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CE8E71" w14:textId="44E72160" w:rsidR="00970AAD" w:rsidRDefault="00970AAD" w:rsidP="002742C9">
      <w:pPr>
        <w:pStyle w:val="Heading1"/>
      </w:pPr>
      <w:r>
        <w:t>Notes</w:t>
      </w:r>
    </w:p>
    <w:p w14:paraId="5863CED4" w14:textId="77777777" w:rsidR="00970AAD" w:rsidRDefault="00970AAD" w:rsidP="00970AAD"/>
    <w:p w14:paraId="09E951D2" w14:textId="19AE2C21" w:rsidR="00206AD6" w:rsidRDefault="00206AD6" w:rsidP="00970AAD">
      <w:r w:rsidRPr="00206AD6">
        <w:t xml:space="preserve">This affirmative </w:t>
      </w:r>
      <w:r w:rsidR="009C7C90">
        <w:t xml:space="preserve">centers around </w:t>
      </w:r>
      <w:r w:rsidRPr="00206AD6">
        <w:t xml:space="preserve">legalizing marijuana, a major topic with </w:t>
      </w:r>
      <w:r w:rsidR="009C7C90">
        <w:t>way more advantage ground to explore</w:t>
      </w:r>
      <w:r w:rsidRPr="00206AD6">
        <w:t xml:space="preserve">. It’s been the focus of an entire college debate topic and a big part of a high school one, too. </w:t>
      </w:r>
      <w:r>
        <w:t xml:space="preserve">To learn </w:t>
      </w:r>
      <w:r w:rsidR="009C7C90">
        <w:t xml:space="preserve">more </w:t>
      </w:r>
      <w:r>
        <w:t>about the history of</w:t>
      </w:r>
      <w:r w:rsidR="009C7C90">
        <w:t xml:space="preserve"> the intersection between</w:t>
      </w:r>
      <w:r>
        <w:t xml:space="preserve"> marijuana and </w:t>
      </w:r>
      <w:r w:rsidR="009C7C90">
        <w:t>trademark, you should read the article “</w:t>
      </w:r>
      <w:hyperlink r:id="rId8" w:history="1">
        <w:r w:rsidR="009C7C90" w:rsidRPr="009C7C90">
          <w:rPr>
            <w:rStyle w:val="Hyperlink"/>
          </w:rPr>
          <w:t>Cannabis Trademarks and the First Amendment</w:t>
        </w:r>
      </w:hyperlink>
      <w:r w:rsidR="009C7C90">
        <w:t xml:space="preserve">.” </w:t>
      </w:r>
      <w:r>
        <w:t>Big</w:t>
      </w:r>
      <w:r w:rsidRPr="00206AD6">
        <w:t xml:space="preserve"> thanks to Mike</w:t>
      </w:r>
      <w:r w:rsidR="00B6576B">
        <w:t xml:space="preserve"> </w:t>
      </w:r>
      <w:r w:rsidRPr="00206AD6">
        <w:t>and Anita for their help with both the aff and neg files</w:t>
      </w:r>
      <w:r w:rsidR="008B0F5D">
        <w:t>!</w:t>
      </w:r>
    </w:p>
    <w:p w14:paraId="572FF6FC" w14:textId="0007E414" w:rsidR="00382500" w:rsidRDefault="00C97683" w:rsidP="00382500">
      <w:r>
        <w:t xml:space="preserve">FAQs: </w:t>
      </w:r>
    </w:p>
    <w:p w14:paraId="437DDDE3" w14:textId="77777777" w:rsidR="00382500" w:rsidRDefault="00382500" w:rsidP="00382500">
      <w:r>
        <w:t>How does the affirmative work?</w:t>
      </w:r>
    </w:p>
    <w:p w14:paraId="0FA6483D" w14:textId="78F76080" w:rsidR="00382500" w:rsidRDefault="00382500" w:rsidP="00382500">
      <w:r>
        <w:t xml:space="preserve">Currently, the Controlled Substances Act (CSA) governs all illicit drug policy and enforcement. The CSA categorizes illegal drugs into three classifications, known as “Schedules.” These schedules determine the level of oversight required, with Schedule I being the most restrictive and Schedule III the least. </w:t>
      </w:r>
      <w:r w:rsidR="00B73319">
        <w:t xml:space="preserve">Even if a drug is scheduled, it can still be prescribed medically by doctors but not recreationally by businesses. </w:t>
      </w:r>
      <w:r>
        <w:t xml:space="preserve">Marijuana was recently rescheduled from Schedule I to Schedule III by Biden, making it legally equivalent to drugs like testosterone and steroids. However, this change </w:t>
      </w:r>
      <w:proofErr w:type="gramStart"/>
      <w:r>
        <w:t>still keeps</w:t>
      </w:r>
      <w:proofErr w:type="gramEnd"/>
      <w:r>
        <w:t xml:space="preserve"> marijuana illegal at the federal level.</w:t>
      </w:r>
    </w:p>
    <w:p w14:paraId="7527DCB6" w14:textId="77777777" w:rsidR="00382500" w:rsidRDefault="00382500" w:rsidP="00382500">
      <w:r>
        <w:t>Despite its federal illegality, several states have legalized marijuana, allowing its sale within state borders. These states have developed their own regulatory frameworks, varying in enforcement standards, tax rates, and permitted products. However, due to its federal illegality, marijuana is barred from interstate commerce under the Commerce Clause. This is where the affirmative comes into play.</w:t>
      </w:r>
    </w:p>
    <w:p w14:paraId="7F15D9B5" w14:textId="2BFFEEF9" w:rsidR="00382500" w:rsidRDefault="00382500" w:rsidP="00382500">
      <w:r>
        <w:t>Because marijuana is illegal at the federal level, it does not meet the “lawful use” requirement under the Lanham Act, which governs all trademark law. Consequently, marijuana cannot receive trademark protection. The affirmative's sole mandate is to de-schedule marijuana from Schedule III of the CSA, making marijuana trademarks eligible for protection under the Lanham Act's “lawful use” requirement. This change would allow marijuana companies to file and register for federal trademarks, removing the barrier of illegality.</w:t>
      </w:r>
    </w:p>
    <w:p w14:paraId="2E4A8C1C" w14:textId="0B379283" w:rsidR="00382500" w:rsidRDefault="00382500" w:rsidP="00382500">
      <w:r>
        <w:t>How is this affirmative topical?</w:t>
      </w:r>
    </w:p>
    <w:p w14:paraId="3D50D19C" w14:textId="4AA2B9F9" w:rsidR="00382500" w:rsidRDefault="00382500" w:rsidP="00382500">
      <w:r>
        <w:t xml:space="preserve">This affirmative meets the Mandel interpretation of “strengthening protection of intellectual property rights” by making it “easier to acquire intellectual property rights”. The plan's mandate alone facilitates this, making it topical. Although the Mandel interpretation is a disaster for limits, it is by far the most predictable definition according to camp files. So, the 2AR on the counterinterp should almost exclusively be predictability. </w:t>
      </w:r>
    </w:p>
    <w:p w14:paraId="1786A8AB" w14:textId="24440E70" w:rsidR="00382500" w:rsidRDefault="00382500" w:rsidP="00382500">
      <w:r>
        <w:t>The affirmative isn't effects T if you win your interpretation of protection under the Mandel definition. It might be extra-T if your plan text includes “legalize marijuana” because legalization likely involves more than just de-scheduling. To avoid this, use “de-scheduling marijuana” in the plan text. This ensures the sole mandate is to remove marijuana from Schedule III, directly increasing trademark protection and making it topical under Mandel.</w:t>
      </w:r>
    </w:p>
    <w:p w14:paraId="63ABF956" w14:textId="2DC60F82" w:rsidR="008B0F5D" w:rsidRDefault="008B0F5D" w:rsidP="00382500">
      <w:r>
        <w:t xml:space="preserve">I included a 2AC to T to serve as an outline that you can use while reading this aff. </w:t>
      </w:r>
    </w:p>
    <w:p w14:paraId="17EDCB36" w14:textId="60863406" w:rsidR="00382500" w:rsidRDefault="00382500" w:rsidP="00382500">
      <w:r>
        <w:t>What’s the best answer to the trademark PIC?</w:t>
      </w:r>
    </w:p>
    <w:p w14:paraId="636BAB05" w14:textId="77777777" w:rsidR="00382500" w:rsidRDefault="00382500" w:rsidP="00382500">
      <w:r>
        <w:t>Focus on the importance of trademarks. Use the first and last cards on the industry advantage, the solvency cards in the 1AC, and the 2AC solvency hat cards to explain why trademarks are crucial. This counterplan, along with T Protection, poses the greatest threat to this affirmative, so prepare your answers thoroughly.</w:t>
      </w:r>
    </w:p>
    <w:p w14:paraId="175262A9" w14:textId="77777777" w:rsidR="00382500" w:rsidRDefault="00382500" w:rsidP="00382500">
      <w:r>
        <w:t>What’s the difference between cannabis, marijuana, and hemp?</w:t>
      </w:r>
    </w:p>
    <w:p w14:paraId="6D330F49" w14:textId="348CC445" w:rsidR="00382500" w:rsidRDefault="00382500" w:rsidP="00382500">
      <w:r>
        <w:t>Cannabis: The plant from which CBD, THC, and other compounds are derived.</w:t>
      </w:r>
    </w:p>
    <w:p w14:paraId="1EB33868" w14:textId="21D3D77F" w:rsidR="00382500" w:rsidRDefault="00382500" w:rsidP="00382500">
      <w:pPr>
        <w:pStyle w:val="ListParagraph"/>
        <w:numPr>
          <w:ilvl w:val="0"/>
          <w:numId w:val="49"/>
        </w:numPr>
      </w:pPr>
      <w:r>
        <w:t>THC: The psychoactive component that is controversial.</w:t>
      </w:r>
    </w:p>
    <w:p w14:paraId="59E356EA" w14:textId="2F34D577" w:rsidR="00382500" w:rsidRDefault="00382500" w:rsidP="00382500">
      <w:pPr>
        <w:pStyle w:val="ListParagraph"/>
        <w:numPr>
          <w:ilvl w:val="0"/>
          <w:numId w:val="49"/>
        </w:numPr>
      </w:pPr>
      <w:r>
        <w:t>CBD: The non-psychoactive component used medicinally and not controversial.</w:t>
      </w:r>
    </w:p>
    <w:p w14:paraId="5B74C067" w14:textId="77777777" w:rsidR="00382500" w:rsidRDefault="00382500" w:rsidP="00382500">
      <w:r>
        <w:t>Marijuana: Any cannabis product with more than 0.3% THC. This is what the plan legalizes.</w:t>
      </w:r>
    </w:p>
    <w:p w14:paraId="6B6DDEC7" w14:textId="592E08C2" w:rsidR="00382500" w:rsidRDefault="00382500" w:rsidP="00382500">
      <w:r>
        <w:t>Hemp: Any cannabis product with less than 0.3% THC. Hemp was de-scheduled in 2018 through the Farm Bill, making trademarks on hemp legal as it met the “lawful use” requirement.</w:t>
      </w:r>
    </w:p>
    <w:p w14:paraId="11321168" w14:textId="77777777" w:rsidR="00382500" w:rsidRDefault="00382500" w:rsidP="00382500">
      <w:r>
        <w:t>Why does the plan text say marihuana, not marijuana?</w:t>
      </w:r>
    </w:p>
    <w:p w14:paraId="39E037EC" w14:textId="2511B25D" w:rsidR="00382500" w:rsidRDefault="00382500" w:rsidP="00382500">
      <w:r>
        <w:t>At the federal level, all policies refer to “marijuana” as “marihuana.” There’s no distinction. The plan text uses “marihuana” to align with federal terminology and avoid a Word PIC related to the term “marijuana.”</w:t>
      </w:r>
    </w:p>
    <w:p w14:paraId="7ACCA419" w14:textId="77777777" w:rsidR="00F250D7" w:rsidRDefault="00F250D7" w:rsidP="00382500"/>
    <w:p w14:paraId="24BC56FE" w14:textId="38EAFFC2" w:rsidR="00382500" w:rsidRPr="00970AAD" w:rsidRDefault="00382500" w:rsidP="00382500">
      <w:pPr>
        <w:pStyle w:val="ListParagraph"/>
        <w:numPr>
          <w:ilvl w:val="0"/>
          <w:numId w:val="49"/>
        </w:numPr>
      </w:pPr>
      <w:r>
        <w:t xml:space="preserve">Kavneer </w:t>
      </w:r>
    </w:p>
    <w:p w14:paraId="786ABC27" w14:textId="0CF57D24" w:rsidR="005D388F" w:rsidRDefault="002742C9" w:rsidP="002742C9">
      <w:pPr>
        <w:pStyle w:val="Heading1"/>
      </w:pPr>
      <w:r>
        <w:t>Aff---</w:t>
      </w:r>
      <w:r w:rsidR="00507DD4">
        <w:t xml:space="preserve">Marijuana---BFHR </w:t>
      </w:r>
    </w:p>
    <w:p w14:paraId="58BE9D40" w14:textId="76963DC5" w:rsidR="00507DD4" w:rsidRDefault="00507DD4" w:rsidP="00507DD4">
      <w:pPr>
        <w:pStyle w:val="Heading2"/>
      </w:pPr>
      <w:r>
        <w:t xml:space="preserve">1AC </w:t>
      </w:r>
    </w:p>
    <w:p w14:paraId="52BE544C" w14:textId="1BEA34FC" w:rsidR="00507DD4" w:rsidRDefault="00507DD4" w:rsidP="00507DD4">
      <w:pPr>
        <w:pStyle w:val="Heading3"/>
      </w:pPr>
      <w:bookmarkStart w:id="0" w:name="_Hlk172121951"/>
      <w:r>
        <w:t>Advantage---Industry---1AC</w:t>
      </w:r>
    </w:p>
    <w:p w14:paraId="74F4FBDF" w14:textId="3D588845" w:rsidR="00507DD4" w:rsidRPr="00CA69D7" w:rsidRDefault="00507DD4" w:rsidP="00507DD4">
      <w:pPr>
        <w:pStyle w:val="Heading4"/>
        <w:rPr>
          <w:rStyle w:val="Emphasis"/>
        </w:rPr>
      </w:pPr>
      <w:r>
        <w:t xml:space="preserve">Federal </w:t>
      </w:r>
      <w:r w:rsidR="00CD3F2D">
        <w:t xml:space="preserve">trademark </w:t>
      </w:r>
      <w:r>
        <w:t xml:space="preserve">registration requirements </w:t>
      </w:r>
      <w:r w:rsidRPr="00CA69D7">
        <w:rPr>
          <w:u w:val="single"/>
        </w:rPr>
        <w:t>bar</w:t>
      </w:r>
      <w:r>
        <w:t xml:space="preserve"> cannabis from trademark protection because it does </w:t>
      </w:r>
      <w:r>
        <w:rPr>
          <w:u w:val="single"/>
        </w:rPr>
        <w:t>not</w:t>
      </w:r>
      <w:r>
        <w:t xml:space="preserve"> fulfill the requirement to be used in ‘lawful commerce’ at an intrastate level. That </w:t>
      </w:r>
      <w:r>
        <w:rPr>
          <w:u w:val="single"/>
        </w:rPr>
        <w:t>decks</w:t>
      </w:r>
      <w:r>
        <w:t xml:space="preserve"> US industry and </w:t>
      </w:r>
      <w:r>
        <w:rPr>
          <w:u w:val="single"/>
        </w:rPr>
        <w:t>leaves</w:t>
      </w:r>
      <w:r>
        <w:t xml:space="preserve"> us behind the </w:t>
      </w:r>
      <w:r>
        <w:rPr>
          <w:u w:val="single"/>
        </w:rPr>
        <w:t>rest</w:t>
      </w:r>
      <w:r>
        <w:t xml:space="preserve"> of the world. </w:t>
      </w:r>
    </w:p>
    <w:p w14:paraId="756F7D97" w14:textId="77777777" w:rsidR="00507DD4" w:rsidRPr="00180B13" w:rsidRDefault="00507DD4" w:rsidP="00507DD4">
      <w:r>
        <w:t xml:space="preserve">Celena </w:t>
      </w:r>
      <w:r w:rsidRPr="00180B13">
        <w:rPr>
          <w:rStyle w:val="Style13ptBold"/>
        </w:rPr>
        <w:t>Dyal 21</w:t>
      </w:r>
      <w:r>
        <w:t xml:space="preserve">, JD from University of Maryland Francis King Carey School of Law, “Cannabis IP: How Federal Inconsistencies Have Stifled a Budding Industry,” </w:t>
      </w:r>
      <w:r>
        <w:rPr>
          <w:i/>
          <w:iCs/>
        </w:rPr>
        <w:t>Journal of Business &amp; Technology Law</w:t>
      </w:r>
      <w:r>
        <w:t>, 16(1), pp. 181-190, Lexis, kav</w:t>
      </w:r>
    </w:p>
    <w:p w14:paraId="5131F321" w14:textId="77777777" w:rsidR="00507DD4" w:rsidRPr="00CA69D7" w:rsidRDefault="00507DD4" w:rsidP="00507DD4">
      <w:pPr>
        <w:rPr>
          <w:sz w:val="16"/>
        </w:rPr>
      </w:pPr>
      <w:r w:rsidRPr="00CA69D7">
        <w:rPr>
          <w:sz w:val="16"/>
        </w:rPr>
        <w:t>A trademark is a word, name, symbol or device, or other designation, or a combination of such designations, that is distinctive of a person's goods or services and that is used in a manner that identifies those goods or services and distinguishes them from the goods or services of others. 162A service mark is a trademark that is used in connection with services. 163</w:t>
      </w:r>
    </w:p>
    <w:p w14:paraId="04491AC6" w14:textId="77777777" w:rsidR="00507DD4" w:rsidRPr="00CA69D7" w:rsidRDefault="00507DD4" w:rsidP="00507DD4">
      <w:pPr>
        <w:rPr>
          <w:sz w:val="16"/>
        </w:rPr>
      </w:pPr>
      <w:r w:rsidRPr="00D75337">
        <w:rPr>
          <w:rStyle w:val="StyleUnderline"/>
        </w:rPr>
        <w:t xml:space="preserve">Trademark law is </w:t>
      </w:r>
      <w:r w:rsidRPr="00D75337">
        <w:rPr>
          <w:rStyle w:val="Emphasis"/>
        </w:rPr>
        <w:t>governed</w:t>
      </w:r>
      <w:r w:rsidRPr="00D75337">
        <w:rPr>
          <w:rStyle w:val="StyleUnderline"/>
        </w:rPr>
        <w:t xml:space="preserve"> by the Lanham Act</w:t>
      </w:r>
      <w:r w:rsidRPr="006E4D3C">
        <w:rPr>
          <w:rStyle w:val="StyleUnderline"/>
        </w:rPr>
        <w:t>, codified at 15 U.S.C. § 1051</w:t>
      </w:r>
      <w:r w:rsidRPr="00CA69D7">
        <w:rPr>
          <w:sz w:val="16"/>
        </w:rPr>
        <w:t xml:space="preserve">. It states that a "trademark includes any work, name, symbol, or device, or any combination thereof: (1) used by a person, or (2) which a person has a bona fide intention to use in commerce and applies to register on the principal register established by this chapter, to identify and distinguish his or her goods from those manufactures or sold by others and to indicate a source of the goods, even if that source is unknown." 164 Thus, </w:t>
      </w:r>
      <w:r w:rsidRPr="00D75337">
        <w:rPr>
          <w:rStyle w:val="StyleUnderline"/>
          <w:highlight w:val="cyan"/>
        </w:rPr>
        <w:t>under</w:t>
      </w:r>
      <w:r w:rsidRPr="006E4D3C">
        <w:rPr>
          <w:rStyle w:val="StyleUnderline"/>
        </w:rPr>
        <w:t xml:space="preserve"> the </w:t>
      </w:r>
      <w:r w:rsidRPr="00D75337">
        <w:rPr>
          <w:rStyle w:val="StyleUnderline"/>
          <w:highlight w:val="cyan"/>
        </w:rPr>
        <w:t>Lanham</w:t>
      </w:r>
      <w:r w:rsidRPr="006E4D3C">
        <w:rPr>
          <w:rStyle w:val="StyleUnderline"/>
        </w:rPr>
        <w:t xml:space="preserve"> Act, </w:t>
      </w:r>
      <w:r w:rsidRPr="00D75337">
        <w:rPr>
          <w:rStyle w:val="StyleUnderline"/>
          <w:highlight w:val="cyan"/>
        </w:rPr>
        <w:t xml:space="preserve">a </w:t>
      </w:r>
      <w:r w:rsidRPr="00D75337">
        <w:rPr>
          <w:rStyle w:val="Emphasis"/>
          <w:highlight w:val="cyan"/>
        </w:rPr>
        <w:t>trademark</w:t>
      </w:r>
      <w:r w:rsidRPr="00D75337">
        <w:rPr>
          <w:rStyle w:val="StyleUnderline"/>
          <w:highlight w:val="cyan"/>
        </w:rPr>
        <w:t xml:space="preserve"> must be</w:t>
      </w:r>
      <w:r w:rsidRPr="00CA69D7">
        <w:rPr>
          <w:sz w:val="16"/>
        </w:rPr>
        <w:t xml:space="preserve">: (1) </w:t>
      </w:r>
      <w:r w:rsidRPr="006E4D3C">
        <w:rPr>
          <w:rStyle w:val="StyleUnderline"/>
        </w:rPr>
        <w:t xml:space="preserve">used </w:t>
      </w:r>
      <w:r w:rsidRPr="00D75337">
        <w:rPr>
          <w:rStyle w:val="StyleUnderline"/>
          <w:highlight w:val="cyan"/>
        </w:rPr>
        <w:t>in commerce</w:t>
      </w:r>
      <w:r w:rsidRPr="00CA69D7">
        <w:rPr>
          <w:sz w:val="16"/>
        </w:rPr>
        <w:t xml:space="preserve">; (2) </w:t>
      </w:r>
      <w:r w:rsidRPr="00D75337">
        <w:rPr>
          <w:rStyle w:val="StyleUnderline"/>
          <w:highlight w:val="cyan"/>
        </w:rPr>
        <w:t>registered with the USPTO</w:t>
      </w:r>
      <w:r w:rsidRPr="006E4D3C">
        <w:rPr>
          <w:rStyle w:val="StyleUnderline"/>
        </w:rPr>
        <w:t xml:space="preserve"> to gain </w:t>
      </w:r>
      <w:r w:rsidRPr="006E4D3C">
        <w:rPr>
          <w:rStyle w:val="Emphasis"/>
        </w:rPr>
        <w:t>federal protection</w:t>
      </w:r>
      <w:r w:rsidRPr="00CA69D7">
        <w:rPr>
          <w:sz w:val="16"/>
        </w:rPr>
        <w:t xml:space="preserve">; </w:t>
      </w:r>
      <w:r w:rsidRPr="00D75337">
        <w:rPr>
          <w:rStyle w:val="StyleUnderline"/>
          <w:highlight w:val="cyan"/>
        </w:rPr>
        <w:t>and</w:t>
      </w:r>
      <w:r w:rsidRPr="00CA69D7">
        <w:rPr>
          <w:sz w:val="16"/>
        </w:rPr>
        <w:t xml:space="preserve"> (3) </w:t>
      </w:r>
      <w:r w:rsidRPr="006E4D3C">
        <w:rPr>
          <w:rStyle w:val="StyleUnderline"/>
        </w:rPr>
        <w:t xml:space="preserve">must be </w:t>
      </w:r>
      <w:r w:rsidRPr="00D75337">
        <w:rPr>
          <w:rStyle w:val="Emphasis"/>
          <w:highlight w:val="cyan"/>
        </w:rPr>
        <w:t>distinctive</w:t>
      </w:r>
      <w:r w:rsidRPr="00CA69D7">
        <w:rPr>
          <w:sz w:val="16"/>
        </w:rPr>
        <w:t xml:space="preserve">. 165The Lanham Act also states that the purpose of trademarks </w:t>
      </w:r>
      <w:proofErr w:type="gramStart"/>
      <w:r w:rsidRPr="00CA69D7">
        <w:rPr>
          <w:sz w:val="16"/>
        </w:rPr>
        <w:t>are</w:t>
      </w:r>
      <w:proofErr w:type="gramEnd"/>
      <w:r w:rsidRPr="00CA69D7">
        <w:rPr>
          <w:sz w:val="16"/>
        </w:rPr>
        <w:t xml:space="preserve"> to serve as source identifier and allow people to protect their marks, whether the mark is already in use or is intended to be used in a market. 166Thus, </w:t>
      </w:r>
      <w:r w:rsidRPr="00D75337">
        <w:rPr>
          <w:rStyle w:val="StyleUnderline"/>
          <w:highlight w:val="cyan"/>
        </w:rPr>
        <w:t>trademarks</w:t>
      </w:r>
      <w:r w:rsidRPr="006E4D3C">
        <w:rPr>
          <w:rStyle w:val="StyleUnderline"/>
        </w:rPr>
        <w:t xml:space="preserve"> are used to </w:t>
      </w:r>
      <w:r w:rsidRPr="00D75337">
        <w:rPr>
          <w:rStyle w:val="StyleUnderline"/>
          <w:highlight w:val="cyan"/>
        </w:rPr>
        <w:t xml:space="preserve">distinguish </w:t>
      </w:r>
      <w:r w:rsidRPr="00D75337">
        <w:rPr>
          <w:rStyle w:val="Emphasis"/>
          <w:highlight w:val="cyan"/>
        </w:rPr>
        <w:t>products</w:t>
      </w:r>
      <w:r w:rsidRPr="00D75337">
        <w:rPr>
          <w:rStyle w:val="StyleUnderline"/>
          <w:highlight w:val="cyan"/>
        </w:rPr>
        <w:t xml:space="preserve"> from</w:t>
      </w:r>
      <w:r w:rsidRPr="006E4D3C">
        <w:rPr>
          <w:rStyle w:val="StyleUnderline"/>
        </w:rPr>
        <w:t xml:space="preserve"> goods manufactured or sold by </w:t>
      </w:r>
      <w:r w:rsidRPr="00D75337">
        <w:rPr>
          <w:rStyle w:val="StyleUnderline"/>
          <w:highlight w:val="cyan"/>
        </w:rPr>
        <w:t>others</w:t>
      </w:r>
      <w:r w:rsidRPr="006E4D3C">
        <w:rPr>
          <w:rStyle w:val="StyleUnderline"/>
        </w:rPr>
        <w:t xml:space="preserve"> and to indicate their </w:t>
      </w:r>
      <w:r w:rsidRPr="006E4D3C">
        <w:rPr>
          <w:rStyle w:val="Emphasis"/>
        </w:rPr>
        <w:t>source</w:t>
      </w:r>
      <w:r w:rsidRPr="006E4D3C">
        <w:rPr>
          <w:rStyle w:val="StyleUnderline"/>
        </w:rPr>
        <w:t xml:space="preserve">, </w:t>
      </w:r>
      <w:r w:rsidRPr="00D75337">
        <w:rPr>
          <w:rStyle w:val="StyleUnderline"/>
          <w:highlight w:val="cyan"/>
        </w:rPr>
        <w:t>which can</w:t>
      </w:r>
      <w:r w:rsidRPr="006E4D3C">
        <w:rPr>
          <w:rStyle w:val="StyleUnderline"/>
        </w:rPr>
        <w:t xml:space="preserve"> also </w:t>
      </w:r>
      <w:r w:rsidRPr="00D75337">
        <w:rPr>
          <w:rStyle w:val="StyleUnderline"/>
          <w:highlight w:val="cyan"/>
        </w:rPr>
        <w:t>indicate quality</w:t>
      </w:r>
      <w:r w:rsidRPr="006E4D3C">
        <w:rPr>
          <w:rStyle w:val="StyleUnderline"/>
        </w:rPr>
        <w:t>.</w:t>
      </w:r>
      <w:r w:rsidRPr="00CA69D7">
        <w:rPr>
          <w:sz w:val="16"/>
        </w:rPr>
        <w:t xml:space="preserve"> 167Additionally, </w:t>
      </w:r>
      <w:r w:rsidRPr="006E4D3C">
        <w:rPr>
          <w:rStyle w:val="StyleUnderline"/>
        </w:rPr>
        <w:t xml:space="preserve">trademark protection can extend to </w:t>
      </w:r>
      <w:r w:rsidRPr="006E4D3C">
        <w:rPr>
          <w:rStyle w:val="Emphasis"/>
        </w:rPr>
        <w:t>slogans</w:t>
      </w:r>
      <w:r w:rsidRPr="006E4D3C">
        <w:rPr>
          <w:rStyle w:val="StyleUnderline"/>
        </w:rPr>
        <w:t xml:space="preserve"> </w:t>
      </w:r>
      <w:proofErr w:type="gramStart"/>
      <w:r w:rsidRPr="006E4D3C">
        <w:rPr>
          <w:rStyle w:val="StyleUnderline"/>
        </w:rPr>
        <w:t>as long as</w:t>
      </w:r>
      <w:proofErr w:type="gramEnd"/>
      <w:r w:rsidRPr="006E4D3C">
        <w:rPr>
          <w:rStyle w:val="StyleUnderline"/>
        </w:rPr>
        <w:t xml:space="preserve"> it </w:t>
      </w:r>
      <w:r w:rsidRPr="006E4D3C">
        <w:rPr>
          <w:rStyle w:val="Emphasis"/>
        </w:rPr>
        <w:t>immediately conjures</w:t>
      </w:r>
      <w:r w:rsidRPr="006E4D3C">
        <w:rPr>
          <w:rStyle w:val="StyleUnderline"/>
        </w:rPr>
        <w:t xml:space="preserve"> up an association with the</w:t>
      </w:r>
      <w:r w:rsidRPr="00CA69D7">
        <w:rPr>
          <w:sz w:val="16"/>
        </w:rPr>
        <w:t xml:space="preserve"> [*182] </w:t>
      </w:r>
      <w:r w:rsidRPr="006E4D3C">
        <w:rPr>
          <w:rStyle w:val="StyleUnderline"/>
        </w:rPr>
        <w:t>trademark owner and the affiliated product</w:t>
      </w:r>
      <w:r w:rsidRPr="00CA69D7">
        <w:rPr>
          <w:sz w:val="16"/>
        </w:rPr>
        <w:t xml:space="preserve">. 168 </w:t>
      </w:r>
      <w:r w:rsidRPr="006E4D3C">
        <w:rPr>
          <w:rStyle w:val="StyleUnderline"/>
        </w:rPr>
        <w:t xml:space="preserve">For example, the slogan "just do it" </w:t>
      </w:r>
      <w:r w:rsidRPr="006E4D3C">
        <w:rPr>
          <w:rStyle w:val="Emphasis"/>
        </w:rPr>
        <w:t>immediately conjures</w:t>
      </w:r>
      <w:r w:rsidRPr="006E4D3C">
        <w:rPr>
          <w:rStyle w:val="StyleUnderline"/>
        </w:rPr>
        <w:t xml:space="preserve"> up an association with Nike and sports or sports products, which has allowed Nike to obtain </w:t>
      </w:r>
      <w:r w:rsidRPr="006E4D3C">
        <w:rPr>
          <w:rStyle w:val="Emphasis"/>
        </w:rPr>
        <w:t>trademark protection</w:t>
      </w:r>
      <w:r w:rsidRPr="006E4D3C">
        <w:rPr>
          <w:rStyle w:val="StyleUnderline"/>
        </w:rPr>
        <w:t xml:space="preserve"> for its slogan.</w:t>
      </w:r>
      <w:r w:rsidRPr="00CA69D7">
        <w:rPr>
          <w:sz w:val="16"/>
        </w:rPr>
        <w:t xml:space="preserve"> 169</w:t>
      </w:r>
    </w:p>
    <w:p w14:paraId="0394D2FC" w14:textId="77777777" w:rsidR="00507DD4" w:rsidRPr="00CA69D7" w:rsidRDefault="00507DD4" w:rsidP="00507DD4">
      <w:pPr>
        <w:rPr>
          <w:sz w:val="16"/>
        </w:rPr>
      </w:pPr>
      <w:r w:rsidRPr="00CA69D7">
        <w:rPr>
          <w:sz w:val="16"/>
        </w:rPr>
        <w:t>B. Current State</w:t>
      </w:r>
    </w:p>
    <w:p w14:paraId="7F6EB1BC" w14:textId="77777777" w:rsidR="00507DD4" w:rsidRPr="00CA69D7" w:rsidRDefault="00507DD4" w:rsidP="00507DD4">
      <w:pPr>
        <w:rPr>
          <w:sz w:val="16"/>
        </w:rPr>
      </w:pPr>
      <w:r w:rsidRPr="00CA69D7">
        <w:rPr>
          <w:sz w:val="16"/>
        </w:rPr>
        <w:t xml:space="preserve">Currently, </w:t>
      </w:r>
      <w:r w:rsidRPr="00D75337">
        <w:rPr>
          <w:rStyle w:val="Emphasis"/>
        </w:rPr>
        <w:t xml:space="preserve">federal </w:t>
      </w:r>
      <w:r w:rsidRPr="00D75337">
        <w:rPr>
          <w:rStyle w:val="Emphasis"/>
          <w:highlight w:val="cyan"/>
        </w:rPr>
        <w:t>protection</w:t>
      </w:r>
      <w:r w:rsidRPr="00D75337">
        <w:rPr>
          <w:rStyle w:val="StyleUnderline"/>
          <w:highlight w:val="cyan"/>
        </w:rPr>
        <w:t xml:space="preserve"> is not available for </w:t>
      </w:r>
      <w:r w:rsidRPr="00D75337">
        <w:rPr>
          <w:rStyle w:val="Emphasis"/>
          <w:highlight w:val="cyan"/>
        </w:rPr>
        <w:t>cannabis</w:t>
      </w:r>
      <w:r w:rsidRPr="00D75337">
        <w:rPr>
          <w:rStyle w:val="Emphasis"/>
        </w:rPr>
        <w:t>-related trademarks</w:t>
      </w:r>
      <w:r w:rsidRPr="006E4D3C">
        <w:rPr>
          <w:rStyle w:val="StyleUnderline"/>
        </w:rPr>
        <w:t>.</w:t>
      </w:r>
      <w:r w:rsidRPr="00CA69D7">
        <w:rPr>
          <w:sz w:val="16"/>
        </w:rPr>
        <w:t xml:space="preserve"> 170 </w:t>
      </w:r>
      <w:r w:rsidRPr="006E4D3C">
        <w:rPr>
          <w:rStyle w:val="StyleUnderline"/>
        </w:rPr>
        <w:t xml:space="preserve">Although the USPTO, which also regulates patents, allows for all types of cannabis patents, cannabis goods and services are </w:t>
      </w:r>
      <w:r w:rsidRPr="006E4D3C">
        <w:rPr>
          <w:rStyle w:val="Emphasis"/>
        </w:rPr>
        <w:t>still prohibited</w:t>
      </w:r>
      <w:r w:rsidRPr="006E4D3C">
        <w:rPr>
          <w:rStyle w:val="StyleUnderline"/>
        </w:rPr>
        <w:t xml:space="preserve"> from receiving U.S. trademark registration.</w:t>
      </w:r>
      <w:r w:rsidRPr="00CA69D7">
        <w:rPr>
          <w:sz w:val="16"/>
        </w:rPr>
        <w:t xml:space="preserve"> 171 </w:t>
      </w:r>
      <w:r w:rsidRPr="00D75337">
        <w:rPr>
          <w:rStyle w:val="StyleUnderline"/>
          <w:highlight w:val="cyan"/>
        </w:rPr>
        <w:t>The USPTO will not issue</w:t>
      </w:r>
      <w:r w:rsidRPr="006E4D3C">
        <w:rPr>
          <w:rStyle w:val="StyleUnderline"/>
        </w:rPr>
        <w:t xml:space="preserve"> registration for </w:t>
      </w:r>
      <w:r w:rsidRPr="00D75337">
        <w:rPr>
          <w:rStyle w:val="Emphasis"/>
          <w:highlight w:val="cyan"/>
        </w:rPr>
        <w:t>marks</w:t>
      </w:r>
      <w:r w:rsidRPr="00D75337">
        <w:rPr>
          <w:rStyle w:val="StyleUnderline"/>
          <w:highlight w:val="cyan"/>
        </w:rPr>
        <w:t xml:space="preserve"> covering goods</w:t>
      </w:r>
      <w:r w:rsidRPr="006E4D3C">
        <w:rPr>
          <w:rStyle w:val="StyleUnderline"/>
        </w:rPr>
        <w:t xml:space="preserve"> or services </w:t>
      </w:r>
      <w:r w:rsidRPr="00D75337">
        <w:rPr>
          <w:rStyle w:val="StyleUnderline"/>
          <w:highlight w:val="cyan"/>
        </w:rPr>
        <w:t>that violate federal law, even if</w:t>
      </w:r>
      <w:r w:rsidRPr="006E4D3C">
        <w:rPr>
          <w:rStyle w:val="StyleUnderline"/>
        </w:rPr>
        <w:t xml:space="preserve"> such goods or services are </w:t>
      </w:r>
      <w:r w:rsidRPr="00D75337">
        <w:rPr>
          <w:rStyle w:val="Emphasis"/>
          <w:highlight w:val="cyan"/>
        </w:rPr>
        <w:t>legal</w:t>
      </w:r>
      <w:r w:rsidRPr="00D75337">
        <w:rPr>
          <w:rStyle w:val="StyleUnderline"/>
          <w:highlight w:val="cyan"/>
        </w:rPr>
        <w:t xml:space="preserve"> at the state level</w:t>
      </w:r>
      <w:r w:rsidRPr="00D75337">
        <w:rPr>
          <w:rStyle w:val="StyleUnderline"/>
        </w:rPr>
        <w:t>,</w:t>
      </w:r>
      <w:r w:rsidRPr="006E4D3C">
        <w:rPr>
          <w:rStyle w:val="StyleUnderline"/>
        </w:rPr>
        <w:t xml:space="preserve"> such as cannabis. </w:t>
      </w:r>
      <w:r w:rsidRPr="00CA69D7">
        <w:rPr>
          <w:sz w:val="16"/>
        </w:rPr>
        <w:t xml:space="preserve">172Thus, </w:t>
      </w:r>
      <w:r w:rsidRPr="00D75337">
        <w:rPr>
          <w:rStyle w:val="StyleUnderline"/>
          <w:highlight w:val="cyan"/>
        </w:rPr>
        <w:t>because cannabis has been</w:t>
      </w:r>
      <w:r w:rsidRPr="006E4D3C">
        <w:rPr>
          <w:rStyle w:val="StyleUnderline"/>
        </w:rPr>
        <w:t xml:space="preserve"> deemed </w:t>
      </w:r>
      <w:r w:rsidRPr="006E4D3C">
        <w:rPr>
          <w:rStyle w:val="Emphasis"/>
        </w:rPr>
        <w:t>illegal</w:t>
      </w:r>
      <w:r w:rsidRPr="006E4D3C">
        <w:rPr>
          <w:rStyle w:val="StyleUnderline"/>
        </w:rPr>
        <w:t xml:space="preserve"> by the federal government, </w:t>
      </w:r>
      <w:r w:rsidRPr="00D75337">
        <w:rPr>
          <w:rStyle w:val="StyleUnderline"/>
          <w:highlight w:val="cyan"/>
        </w:rPr>
        <w:t>categorized as a Schedule I drug under the CSA</w:t>
      </w:r>
      <w:r w:rsidRPr="006E4D3C">
        <w:rPr>
          <w:rStyle w:val="StyleUnderline"/>
        </w:rPr>
        <w:t xml:space="preserve">, cannabis related </w:t>
      </w:r>
      <w:r w:rsidRPr="00D75337">
        <w:rPr>
          <w:rStyle w:val="StyleUnderline"/>
          <w:highlight w:val="cyan"/>
        </w:rPr>
        <w:t>goods</w:t>
      </w:r>
      <w:r w:rsidRPr="006E4D3C">
        <w:rPr>
          <w:rStyle w:val="StyleUnderline"/>
        </w:rPr>
        <w:t xml:space="preserve"> or services </w:t>
      </w:r>
      <w:r w:rsidRPr="00D75337">
        <w:rPr>
          <w:rStyle w:val="StyleUnderline"/>
          <w:highlight w:val="cyan"/>
        </w:rPr>
        <w:t xml:space="preserve">are </w:t>
      </w:r>
      <w:r w:rsidRPr="00D75337">
        <w:rPr>
          <w:rStyle w:val="Emphasis"/>
          <w:highlight w:val="cyan"/>
        </w:rPr>
        <w:t>barred</w:t>
      </w:r>
      <w:r w:rsidRPr="00D75337">
        <w:rPr>
          <w:rStyle w:val="StyleUnderline"/>
          <w:highlight w:val="cyan"/>
        </w:rPr>
        <w:t xml:space="preserve"> from</w:t>
      </w:r>
      <w:r w:rsidRPr="006E4D3C">
        <w:rPr>
          <w:rStyle w:val="StyleUnderline"/>
        </w:rPr>
        <w:t xml:space="preserve"> </w:t>
      </w:r>
      <w:r w:rsidRPr="00D75337">
        <w:rPr>
          <w:rStyle w:val="Emphasis"/>
        </w:rPr>
        <w:t xml:space="preserve">federal trademark </w:t>
      </w:r>
      <w:r w:rsidRPr="00D75337">
        <w:rPr>
          <w:rStyle w:val="Emphasis"/>
          <w:highlight w:val="cyan"/>
        </w:rPr>
        <w:t>registration</w:t>
      </w:r>
      <w:r w:rsidRPr="006E4D3C">
        <w:rPr>
          <w:rStyle w:val="StyleUnderline"/>
        </w:rPr>
        <w:t>.</w:t>
      </w:r>
      <w:r w:rsidRPr="00CA69D7">
        <w:rPr>
          <w:sz w:val="16"/>
        </w:rPr>
        <w:t xml:space="preserve"> 173Overall, the USTPO has failed to be consistent in the way it treats cannabis businesses seeking intellectual property protection. How can it be that the same agency that has been granting cannabis patents since 1942, even granting some to the United States government, refuses to register marks for cannabis related businesses?</w:t>
      </w:r>
    </w:p>
    <w:p w14:paraId="54A56F3C" w14:textId="77777777" w:rsidR="00507DD4" w:rsidRPr="00CA69D7" w:rsidRDefault="00507DD4" w:rsidP="00507DD4">
      <w:pPr>
        <w:rPr>
          <w:sz w:val="16"/>
        </w:rPr>
      </w:pPr>
      <w:r w:rsidRPr="00CA69D7">
        <w:rPr>
          <w:sz w:val="16"/>
        </w:rPr>
        <w:t xml:space="preserve">The answer comes down to a trademark specific requirement. 174 </w:t>
      </w:r>
      <w:r w:rsidRPr="00353F72">
        <w:rPr>
          <w:rStyle w:val="StyleUnderline"/>
          <w:highlight w:val="cyan"/>
        </w:rPr>
        <w:t xml:space="preserve">To obtain </w:t>
      </w:r>
      <w:r w:rsidRPr="00353F72">
        <w:rPr>
          <w:rStyle w:val="Emphasis"/>
          <w:highlight w:val="cyan"/>
        </w:rPr>
        <w:t>federal registration</w:t>
      </w:r>
      <w:r w:rsidRPr="006E4D3C">
        <w:rPr>
          <w:rStyle w:val="StyleUnderline"/>
        </w:rPr>
        <w:t xml:space="preserve"> for a mark, </w:t>
      </w:r>
      <w:r w:rsidRPr="00353F72">
        <w:rPr>
          <w:rStyle w:val="StyleUnderline"/>
          <w:highlight w:val="cyan"/>
        </w:rPr>
        <w:t>the mark must be</w:t>
      </w:r>
      <w:r w:rsidRPr="006E4D3C">
        <w:rPr>
          <w:rStyle w:val="StyleUnderline"/>
        </w:rPr>
        <w:t xml:space="preserve"> used in commerce and that commerce must be </w:t>
      </w:r>
      <w:r w:rsidRPr="00353F72">
        <w:rPr>
          <w:rStyle w:val="Emphasis"/>
          <w:highlight w:val="cyan"/>
        </w:rPr>
        <w:t>lawful</w:t>
      </w:r>
      <w:r w:rsidRPr="00353F72">
        <w:rPr>
          <w:rStyle w:val="StyleUnderline"/>
          <w:highlight w:val="cyan"/>
        </w:rPr>
        <w:t xml:space="preserve"> under federal law</w:t>
      </w:r>
      <w:r w:rsidRPr="006E4D3C">
        <w:rPr>
          <w:rStyle w:val="StyleUnderline"/>
        </w:rPr>
        <w:t xml:space="preserve">. </w:t>
      </w:r>
      <w:r w:rsidRPr="00CA69D7">
        <w:rPr>
          <w:sz w:val="16"/>
        </w:rPr>
        <w:t xml:space="preserve">175Trademark law prohibits the registration of products [*183] that cannot lawfully be sold across state lines in the United States. </w:t>
      </w:r>
      <w:r w:rsidRPr="00353F72">
        <w:rPr>
          <w:sz w:val="16"/>
          <w:szCs w:val="16"/>
          <w:highlight w:val="cyan"/>
        </w:rPr>
        <w:t>176</w:t>
      </w:r>
      <w:r w:rsidRPr="00353F72">
        <w:rPr>
          <w:rStyle w:val="StyleUnderline"/>
          <w:highlight w:val="cyan"/>
        </w:rPr>
        <w:t>While</w:t>
      </w:r>
      <w:r w:rsidRPr="006E4D3C">
        <w:rPr>
          <w:rStyle w:val="StyleUnderline"/>
        </w:rPr>
        <w:t xml:space="preserve"> many individual </w:t>
      </w:r>
      <w:r w:rsidRPr="00353F72">
        <w:rPr>
          <w:rStyle w:val="StyleUnderline"/>
          <w:highlight w:val="cyan"/>
        </w:rPr>
        <w:t xml:space="preserve">states have </w:t>
      </w:r>
      <w:r w:rsidRPr="00353F72">
        <w:rPr>
          <w:rStyle w:val="Emphasis"/>
          <w:highlight w:val="cyan"/>
        </w:rPr>
        <w:t>legalized</w:t>
      </w:r>
      <w:r w:rsidRPr="006E4D3C">
        <w:rPr>
          <w:rStyle w:val="StyleUnderline"/>
        </w:rPr>
        <w:t xml:space="preserve"> the use of cannabis, whether for </w:t>
      </w:r>
      <w:r w:rsidRPr="006E4D3C">
        <w:rPr>
          <w:rStyle w:val="Emphasis"/>
        </w:rPr>
        <w:t>recreational</w:t>
      </w:r>
      <w:r w:rsidRPr="006E4D3C">
        <w:rPr>
          <w:rStyle w:val="StyleUnderline"/>
        </w:rPr>
        <w:t xml:space="preserve"> or </w:t>
      </w:r>
      <w:r w:rsidRPr="006E4D3C">
        <w:rPr>
          <w:rStyle w:val="Emphasis"/>
        </w:rPr>
        <w:t>medicinal</w:t>
      </w:r>
      <w:r w:rsidRPr="006E4D3C">
        <w:rPr>
          <w:rStyle w:val="StyleUnderline"/>
        </w:rPr>
        <w:t xml:space="preserve"> purposes, this is not enough to satisfy the use in commerce requirement, since such </w:t>
      </w:r>
      <w:r w:rsidRPr="00353F72">
        <w:rPr>
          <w:rStyle w:val="StyleUnderline"/>
          <w:highlight w:val="cyan"/>
        </w:rPr>
        <w:t xml:space="preserve">use is still </w:t>
      </w:r>
      <w:r w:rsidRPr="00353F72">
        <w:rPr>
          <w:rStyle w:val="Emphasis"/>
          <w:highlight w:val="cyan"/>
        </w:rPr>
        <w:t>illegal</w:t>
      </w:r>
      <w:r w:rsidRPr="00353F72">
        <w:rPr>
          <w:rStyle w:val="StyleUnderline"/>
          <w:highlight w:val="cyan"/>
        </w:rPr>
        <w:t xml:space="preserve"> under federal law</w:t>
      </w:r>
      <w:r w:rsidRPr="006E4D3C">
        <w:rPr>
          <w:rStyle w:val="StyleUnderline"/>
        </w:rPr>
        <w:t>.</w:t>
      </w:r>
      <w:r w:rsidRPr="00CA69D7">
        <w:rPr>
          <w:sz w:val="16"/>
        </w:rPr>
        <w:t xml:space="preserve"> 177In fact, the CSA explicitly makes it unlawful to sell, offer for sale, or use any facility of interstate commerce to transport drug paraphernalia. 178Thus, </w:t>
      </w:r>
      <w:r w:rsidRPr="00353F72">
        <w:rPr>
          <w:rStyle w:val="StyleUnderline"/>
        </w:rPr>
        <w:t>while</w:t>
      </w:r>
      <w:r w:rsidRPr="0022729D">
        <w:rPr>
          <w:rStyle w:val="StyleUnderline"/>
        </w:rPr>
        <w:t xml:space="preserve"> </w:t>
      </w:r>
      <w:r w:rsidRPr="00353F72">
        <w:rPr>
          <w:rStyle w:val="StyleUnderline"/>
          <w:highlight w:val="cyan"/>
        </w:rPr>
        <w:t xml:space="preserve">the CSA does not interfere with the USPTO's ability to grant </w:t>
      </w:r>
      <w:r w:rsidRPr="00353F72">
        <w:rPr>
          <w:rStyle w:val="Emphasis"/>
          <w:highlight w:val="cyan"/>
        </w:rPr>
        <w:t>cannabis</w:t>
      </w:r>
      <w:r w:rsidRPr="0022729D">
        <w:rPr>
          <w:rStyle w:val="Emphasis"/>
        </w:rPr>
        <w:t xml:space="preserve"> related </w:t>
      </w:r>
      <w:r w:rsidRPr="00353F72">
        <w:rPr>
          <w:rStyle w:val="Emphasis"/>
          <w:highlight w:val="cyan"/>
        </w:rPr>
        <w:t>patents</w:t>
      </w:r>
      <w:r w:rsidRPr="00353F72">
        <w:rPr>
          <w:rStyle w:val="StyleUnderline"/>
          <w:highlight w:val="cyan"/>
        </w:rPr>
        <w:t xml:space="preserve">, since lawful use </w:t>
      </w:r>
      <w:r w:rsidRPr="00353F72">
        <w:rPr>
          <w:rStyle w:val="StyleUnderline"/>
        </w:rPr>
        <w:t>in</w:t>
      </w:r>
      <w:r w:rsidRPr="0022729D">
        <w:rPr>
          <w:rStyle w:val="StyleUnderline"/>
        </w:rPr>
        <w:t xml:space="preserve"> commerce </w:t>
      </w:r>
      <w:r w:rsidRPr="00353F72">
        <w:rPr>
          <w:rStyle w:val="StyleUnderline"/>
          <w:highlight w:val="cyan"/>
        </w:rPr>
        <w:t xml:space="preserve">is not a </w:t>
      </w:r>
      <w:r w:rsidRPr="00353F72">
        <w:rPr>
          <w:rStyle w:val="Emphasis"/>
          <w:highlight w:val="cyan"/>
        </w:rPr>
        <w:t>patent requirement</w:t>
      </w:r>
      <w:r w:rsidRPr="0022729D">
        <w:rPr>
          <w:rStyle w:val="StyleUnderline"/>
        </w:rPr>
        <w:t xml:space="preserve">, </w:t>
      </w:r>
      <w:r w:rsidRPr="00353F72">
        <w:rPr>
          <w:rStyle w:val="StyleUnderline"/>
          <w:highlight w:val="cyan"/>
        </w:rPr>
        <w:t xml:space="preserve">it is the sticking point for why </w:t>
      </w:r>
      <w:r w:rsidRPr="00353F72">
        <w:rPr>
          <w:rStyle w:val="Emphasis"/>
          <w:highlight w:val="cyan"/>
        </w:rPr>
        <w:t>cannabis</w:t>
      </w:r>
      <w:r w:rsidRPr="0022729D">
        <w:rPr>
          <w:rStyle w:val="Emphasis"/>
        </w:rPr>
        <w:t xml:space="preserve">-related </w:t>
      </w:r>
      <w:r w:rsidRPr="00353F72">
        <w:rPr>
          <w:rStyle w:val="Emphasis"/>
          <w:highlight w:val="cyan"/>
        </w:rPr>
        <w:t>marks</w:t>
      </w:r>
      <w:r w:rsidRPr="00353F72">
        <w:rPr>
          <w:rStyle w:val="StyleUnderline"/>
          <w:highlight w:val="cyan"/>
        </w:rPr>
        <w:t xml:space="preserve"> cannot be registered</w:t>
      </w:r>
      <w:r w:rsidRPr="0022729D">
        <w:rPr>
          <w:rStyle w:val="StyleUnderline"/>
        </w:rPr>
        <w:t>.</w:t>
      </w:r>
      <w:r w:rsidRPr="00CA69D7">
        <w:rPr>
          <w:sz w:val="16"/>
        </w:rPr>
        <w:t xml:space="preserve"> 179</w:t>
      </w:r>
    </w:p>
    <w:p w14:paraId="69A9270A" w14:textId="77777777" w:rsidR="00507DD4" w:rsidRPr="00CA69D7" w:rsidRDefault="00507DD4" w:rsidP="00507DD4">
      <w:pPr>
        <w:rPr>
          <w:sz w:val="16"/>
        </w:rPr>
      </w:pPr>
      <w:r w:rsidRPr="00CA69D7">
        <w:rPr>
          <w:sz w:val="16"/>
        </w:rPr>
        <w:t xml:space="preserve">Interestingly, </w:t>
      </w:r>
      <w:r w:rsidRPr="00353F72">
        <w:rPr>
          <w:rStyle w:val="StyleUnderline"/>
          <w:highlight w:val="cyan"/>
        </w:rPr>
        <w:t>the ban</w:t>
      </w:r>
      <w:r w:rsidRPr="0022729D">
        <w:rPr>
          <w:rStyle w:val="StyleUnderline"/>
        </w:rPr>
        <w:t xml:space="preserve"> on cannabis trademarks, due to its </w:t>
      </w:r>
      <w:r w:rsidRPr="0022729D">
        <w:rPr>
          <w:rStyle w:val="Emphasis"/>
        </w:rPr>
        <w:t>inability</w:t>
      </w:r>
      <w:r w:rsidRPr="0022729D">
        <w:rPr>
          <w:rStyle w:val="StyleUnderline"/>
        </w:rPr>
        <w:t xml:space="preserve"> to be used in interstate commerce, </w:t>
      </w:r>
      <w:r w:rsidRPr="00353F72">
        <w:rPr>
          <w:rStyle w:val="StyleUnderline"/>
          <w:highlight w:val="cyan"/>
        </w:rPr>
        <w:t xml:space="preserve">is not in the </w:t>
      </w:r>
      <w:r w:rsidRPr="00353F72">
        <w:rPr>
          <w:rStyle w:val="Emphasis"/>
          <w:highlight w:val="cyan"/>
        </w:rPr>
        <w:t>statute</w:t>
      </w:r>
      <w:r w:rsidRPr="0022729D">
        <w:rPr>
          <w:rStyle w:val="StyleUnderline"/>
        </w:rPr>
        <w:t>.</w:t>
      </w:r>
      <w:r w:rsidRPr="00CA69D7">
        <w:rPr>
          <w:sz w:val="16"/>
        </w:rPr>
        <w:t xml:space="preserve"> 180Rather, it is an administrative and judicial interpretation of the statute. 181Thus, it is possible that even if Congress never </w:t>
      </w:r>
      <w:proofErr w:type="spellStart"/>
      <w:r w:rsidRPr="00CA69D7">
        <w:rPr>
          <w:sz w:val="16"/>
        </w:rPr>
        <w:t>deschedules</w:t>
      </w:r>
      <w:proofErr w:type="spellEnd"/>
      <w:r w:rsidRPr="00CA69D7">
        <w:rPr>
          <w:sz w:val="16"/>
        </w:rPr>
        <w:t xml:space="preserve"> marijuana, the USPTO and courts could acknowledge and grapple with the conflict laws to acknowledge that legal state activity, that happens to be illegal under federal law, is in fact commerce for the purposes of the Lanham Act. 182</w:t>
      </w:r>
    </w:p>
    <w:p w14:paraId="194B8719" w14:textId="77777777" w:rsidR="00507DD4" w:rsidRPr="00CA69D7" w:rsidRDefault="00507DD4" w:rsidP="00507DD4">
      <w:pPr>
        <w:rPr>
          <w:sz w:val="16"/>
        </w:rPr>
      </w:pPr>
      <w:r w:rsidRPr="0022729D">
        <w:rPr>
          <w:rStyle w:val="StyleUnderline"/>
        </w:rPr>
        <w:t xml:space="preserve">This leaves cannabis companies </w:t>
      </w:r>
      <w:r w:rsidRPr="0022729D">
        <w:rPr>
          <w:rStyle w:val="Emphasis"/>
        </w:rPr>
        <w:t>few options</w:t>
      </w:r>
      <w:r w:rsidRPr="0022729D">
        <w:rPr>
          <w:rStyle w:val="StyleUnderline"/>
        </w:rPr>
        <w:t xml:space="preserve"> when it comes to protecting their brand. The </w:t>
      </w:r>
      <w:proofErr w:type="gramStart"/>
      <w:r w:rsidRPr="0022729D">
        <w:rPr>
          <w:rStyle w:val="StyleUnderline"/>
        </w:rPr>
        <w:t>most commonly utilized</w:t>
      </w:r>
      <w:proofErr w:type="gramEnd"/>
      <w:r w:rsidRPr="0022729D">
        <w:rPr>
          <w:rStyle w:val="StyleUnderline"/>
        </w:rPr>
        <w:t xml:space="preserve"> </w:t>
      </w:r>
      <w:r w:rsidRPr="00E41854">
        <w:rPr>
          <w:rStyle w:val="StyleUnderline"/>
          <w:highlight w:val="cyan"/>
        </w:rPr>
        <w:t xml:space="preserve">alternative is </w:t>
      </w:r>
      <w:r w:rsidRPr="00E41854">
        <w:rPr>
          <w:rStyle w:val="Emphasis"/>
          <w:highlight w:val="cyan"/>
        </w:rPr>
        <w:t>state trademark</w:t>
      </w:r>
      <w:r w:rsidRPr="0022729D">
        <w:rPr>
          <w:rStyle w:val="Emphasis"/>
        </w:rPr>
        <w:t xml:space="preserve"> registration</w:t>
      </w:r>
      <w:r w:rsidRPr="0022729D">
        <w:rPr>
          <w:rStyle w:val="StyleUnderline"/>
        </w:rPr>
        <w:t>.</w:t>
      </w:r>
      <w:r w:rsidRPr="00CA69D7">
        <w:rPr>
          <w:sz w:val="16"/>
        </w:rPr>
        <w:t xml:space="preserve"> 183 </w:t>
      </w:r>
      <w:r w:rsidRPr="0022729D">
        <w:rPr>
          <w:rStyle w:val="StyleUnderline"/>
        </w:rPr>
        <w:t xml:space="preserve">The clear </w:t>
      </w:r>
      <w:r w:rsidRPr="00E41854">
        <w:rPr>
          <w:rStyle w:val="StyleUnderline"/>
          <w:highlight w:val="cyan"/>
        </w:rPr>
        <w:t>drawback</w:t>
      </w:r>
      <w:r w:rsidRPr="0022729D">
        <w:rPr>
          <w:rStyle w:val="StyleUnderline"/>
        </w:rPr>
        <w:t xml:space="preserve"> here </w:t>
      </w:r>
      <w:r w:rsidRPr="00E41854">
        <w:rPr>
          <w:rStyle w:val="StyleUnderline"/>
          <w:highlight w:val="cyan"/>
        </w:rPr>
        <w:t xml:space="preserve">is that the mark will only be </w:t>
      </w:r>
      <w:r w:rsidRPr="00E41854">
        <w:rPr>
          <w:rStyle w:val="Emphasis"/>
          <w:highlight w:val="cyan"/>
        </w:rPr>
        <w:t>protected</w:t>
      </w:r>
      <w:r w:rsidRPr="00E41854">
        <w:rPr>
          <w:rStyle w:val="StyleUnderline"/>
          <w:highlight w:val="cyan"/>
        </w:rPr>
        <w:t xml:space="preserve"> in that state</w:t>
      </w:r>
      <w:r w:rsidRPr="0022729D">
        <w:rPr>
          <w:rStyle w:val="StyleUnderline"/>
        </w:rPr>
        <w:t xml:space="preserve">, and thus </w:t>
      </w:r>
      <w:r w:rsidRPr="00E41854">
        <w:rPr>
          <w:rStyle w:val="StyleUnderline"/>
          <w:highlight w:val="cyan"/>
        </w:rPr>
        <w:t>not</w:t>
      </w:r>
      <w:r w:rsidRPr="0022729D">
        <w:rPr>
          <w:rStyle w:val="StyleUnderline"/>
        </w:rPr>
        <w:t xml:space="preserve"> subject to the </w:t>
      </w:r>
      <w:r w:rsidRPr="00E41854">
        <w:rPr>
          <w:rStyle w:val="Emphasis"/>
          <w:highlight w:val="cyan"/>
        </w:rPr>
        <w:t>widespread</w:t>
      </w:r>
      <w:r w:rsidRPr="0022729D">
        <w:rPr>
          <w:rStyle w:val="Emphasis"/>
        </w:rPr>
        <w:t xml:space="preserve"> coverage</w:t>
      </w:r>
      <w:r w:rsidRPr="0022729D">
        <w:rPr>
          <w:rStyle w:val="StyleUnderline"/>
        </w:rPr>
        <w:t xml:space="preserve"> offered by federal protection.</w:t>
      </w:r>
      <w:r w:rsidRPr="00CA69D7">
        <w:rPr>
          <w:sz w:val="16"/>
        </w:rPr>
        <w:t xml:space="preserve"> 184However, it is an effective means of excluding local competitors from using the mark and overall is better than nothing. 185State registration is available in all states that allow the recreational use of marijuana. 186Only some states that have legalized solely medicinal use allow for cannabis-related marks to be registered. 187</w:t>
      </w:r>
    </w:p>
    <w:p w14:paraId="018A831B" w14:textId="77777777" w:rsidR="00507DD4" w:rsidRPr="00CA69D7" w:rsidRDefault="00507DD4" w:rsidP="00507DD4">
      <w:pPr>
        <w:rPr>
          <w:sz w:val="16"/>
        </w:rPr>
      </w:pPr>
      <w:r w:rsidRPr="00CA69D7">
        <w:rPr>
          <w:sz w:val="16"/>
        </w:rPr>
        <w:t xml:space="preserve">However, the passage of the Agricultural Improvement Act of 2018, also known as </w:t>
      </w:r>
      <w:r w:rsidRPr="0022729D">
        <w:rPr>
          <w:rStyle w:val="StyleUnderline"/>
        </w:rPr>
        <w:t xml:space="preserve">the </w:t>
      </w:r>
      <w:r w:rsidRPr="00E41854">
        <w:rPr>
          <w:rStyle w:val="StyleUnderline"/>
        </w:rPr>
        <w:t>2018 Farm Bill</w:t>
      </w:r>
      <w:r w:rsidRPr="00CA69D7">
        <w:rPr>
          <w:sz w:val="16"/>
        </w:rPr>
        <w:t xml:space="preserve">, created an opening for cannabis-related marks. 188Specifically, [*184] </w:t>
      </w:r>
      <w:r w:rsidRPr="00E41854">
        <w:rPr>
          <w:rStyle w:val="StyleUnderline"/>
          <w:highlight w:val="cyan"/>
        </w:rPr>
        <w:t>hemp</w:t>
      </w:r>
      <w:r w:rsidRPr="0022729D">
        <w:rPr>
          <w:rStyle w:val="StyleUnderline"/>
        </w:rPr>
        <w:t xml:space="preserve">-related </w:t>
      </w:r>
      <w:r w:rsidRPr="0022729D">
        <w:rPr>
          <w:rStyle w:val="Emphasis"/>
        </w:rPr>
        <w:t xml:space="preserve">federal </w:t>
      </w:r>
      <w:r w:rsidRPr="00E41854">
        <w:rPr>
          <w:rStyle w:val="Emphasis"/>
          <w:highlight w:val="cyan"/>
        </w:rPr>
        <w:t>trademark</w:t>
      </w:r>
      <w:r w:rsidRPr="0022729D">
        <w:rPr>
          <w:rStyle w:val="Emphasis"/>
        </w:rPr>
        <w:t xml:space="preserve"> registrations</w:t>
      </w:r>
      <w:r w:rsidRPr="0022729D">
        <w:rPr>
          <w:rStyle w:val="StyleUnderline"/>
        </w:rPr>
        <w:t xml:space="preserve"> </w:t>
      </w:r>
      <w:r w:rsidRPr="00E41854">
        <w:rPr>
          <w:rStyle w:val="StyleUnderline"/>
          <w:highlight w:val="cyan"/>
        </w:rPr>
        <w:t>are now allowed</w:t>
      </w:r>
      <w:r w:rsidRPr="0022729D">
        <w:rPr>
          <w:rStyle w:val="StyleUnderline"/>
        </w:rPr>
        <w:t xml:space="preserve"> as a matter of law. </w:t>
      </w:r>
      <w:r w:rsidRPr="00CA69D7">
        <w:rPr>
          <w:sz w:val="16"/>
        </w:rPr>
        <w:t xml:space="preserve">189The Farm Bill legalized the production and marketing of hemp, which is defined as "the plant Cannabis sativa L. and any part of that plant, including seeds thereof and all derivatives, extracts, cannabinoids, isomers, acids. . . with a THC concentration of not more than 0.3 percent on a dry weight basis." 190Thus, hemp, which is a cannabis cultivar lacking the psychoactive components </w:t>
      </w:r>
      <w:r w:rsidRPr="0022729D">
        <w:rPr>
          <w:rStyle w:val="StyleUnderline"/>
        </w:rPr>
        <w:t>found in recreational or medicinal marijuana</w:t>
      </w:r>
      <w:r w:rsidRPr="00CA69D7">
        <w:rPr>
          <w:sz w:val="16"/>
        </w:rPr>
        <w:t xml:space="preserve">, was removed as a controlled substance, under the CSA, </w:t>
      </w:r>
      <w:r w:rsidRPr="00E41854">
        <w:rPr>
          <w:rStyle w:val="StyleUnderline"/>
          <w:highlight w:val="cyan"/>
        </w:rPr>
        <w:t>because the Farm Bill</w:t>
      </w:r>
      <w:r w:rsidRPr="0022729D">
        <w:rPr>
          <w:rStyle w:val="StyleUnderline"/>
        </w:rPr>
        <w:t xml:space="preserve"> </w:t>
      </w:r>
      <w:r w:rsidRPr="0022729D">
        <w:rPr>
          <w:rStyle w:val="Emphasis"/>
        </w:rPr>
        <w:t xml:space="preserve">expressly </w:t>
      </w:r>
      <w:r w:rsidRPr="00E41854">
        <w:rPr>
          <w:rStyle w:val="Emphasis"/>
          <w:highlight w:val="cyan"/>
        </w:rPr>
        <w:t>amended</w:t>
      </w:r>
      <w:r w:rsidRPr="00E41854">
        <w:rPr>
          <w:rStyle w:val="StyleUnderline"/>
          <w:highlight w:val="cyan"/>
        </w:rPr>
        <w:t xml:space="preserve"> the CSA</w:t>
      </w:r>
      <w:r w:rsidRPr="0022729D">
        <w:rPr>
          <w:rStyle w:val="StyleUnderline"/>
        </w:rPr>
        <w:t xml:space="preserve"> to exclude hemp</w:t>
      </w:r>
      <w:r w:rsidRPr="00CA69D7">
        <w:rPr>
          <w:sz w:val="16"/>
        </w:rPr>
        <w:t xml:space="preserve"> from the definition of "marihuana". 191This does not mean that hemp is simply legal now across the board, hemp products will still be restricted and overseen by federal agencies such as the U.S. Food and Drug Administration (FDA). 192</w:t>
      </w:r>
    </w:p>
    <w:p w14:paraId="39D45F0D" w14:textId="77777777" w:rsidR="00507DD4" w:rsidRPr="00CA69D7" w:rsidRDefault="00507DD4" w:rsidP="00507DD4">
      <w:pPr>
        <w:rPr>
          <w:sz w:val="16"/>
        </w:rPr>
      </w:pPr>
      <w:r w:rsidRPr="00CA69D7">
        <w:rPr>
          <w:sz w:val="16"/>
        </w:rPr>
        <w:t xml:space="preserve">In response, </w:t>
      </w:r>
      <w:r w:rsidRPr="00E41854">
        <w:rPr>
          <w:rStyle w:val="StyleUnderline"/>
          <w:highlight w:val="cyan"/>
        </w:rPr>
        <w:t>the USPTO</w:t>
      </w:r>
      <w:r w:rsidRPr="0022729D">
        <w:rPr>
          <w:rStyle w:val="StyleUnderline"/>
        </w:rPr>
        <w:t xml:space="preserve"> has </w:t>
      </w:r>
      <w:r w:rsidRPr="00E41854">
        <w:rPr>
          <w:rStyle w:val="StyleUnderline"/>
        </w:rPr>
        <w:t>issued</w:t>
      </w:r>
      <w:r w:rsidRPr="0022729D">
        <w:rPr>
          <w:rStyle w:val="StyleUnderline"/>
        </w:rPr>
        <w:t xml:space="preserve"> an </w:t>
      </w:r>
      <w:r w:rsidRPr="0022729D">
        <w:rPr>
          <w:rStyle w:val="Emphasis"/>
        </w:rPr>
        <w:t xml:space="preserve">examination </w:t>
      </w:r>
      <w:r w:rsidRPr="00E41854">
        <w:rPr>
          <w:rStyle w:val="Emphasis"/>
          <w:highlight w:val="cyan"/>
        </w:rPr>
        <w:t>guide</w:t>
      </w:r>
      <w:r w:rsidRPr="0022729D">
        <w:rPr>
          <w:rStyle w:val="StyleUnderline"/>
        </w:rPr>
        <w:t xml:space="preserve"> clarifying the procedure for examining </w:t>
      </w:r>
      <w:r w:rsidRPr="0022729D">
        <w:rPr>
          <w:rStyle w:val="Emphasis"/>
        </w:rPr>
        <w:t>applications</w:t>
      </w:r>
      <w:r w:rsidRPr="0022729D">
        <w:rPr>
          <w:rStyle w:val="StyleUnderline"/>
        </w:rPr>
        <w:t xml:space="preserve"> cannabis related marks </w:t>
      </w:r>
      <w:proofErr w:type="gramStart"/>
      <w:r w:rsidRPr="0022729D">
        <w:rPr>
          <w:rStyle w:val="StyleUnderline"/>
        </w:rPr>
        <w:t>in light of</w:t>
      </w:r>
      <w:proofErr w:type="gramEnd"/>
      <w:r w:rsidRPr="0022729D">
        <w:rPr>
          <w:rStyle w:val="StyleUnderline"/>
        </w:rPr>
        <w:t xml:space="preserve"> the 2018 Farm Bill.</w:t>
      </w:r>
      <w:r w:rsidRPr="00CA69D7">
        <w:rPr>
          <w:sz w:val="16"/>
        </w:rPr>
        <w:t xml:space="preserve"> 193 </w:t>
      </w:r>
      <w:r w:rsidRPr="0022729D">
        <w:rPr>
          <w:rStyle w:val="StyleUnderline"/>
        </w:rPr>
        <w:t xml:space="preserve">The guide does not change any </w:t>
      </w:r>
      <w:r w:rsidRPr="0022729D">
        <w:rPr>
          <w:rStyle w:val="Emphasis"/>
        </w:rPr>
        <w:t>trademark requirements</w:t>
      </w:r>
      <w:r w:rsidRPr="0022729D">
        <w:rPr>
          <w:rStyle w:val="StyleUnderline"/>
        </w:rPr>
        <w:t xml:space="preserve">, but rather </w:t>
      </w:r>
      <w:r w:rsidRPr="00E41854">
        <w:rPr>
          <w:rStyle w:val="StyleUnderline"/>
          <w:highlight w:val="cyan"/>
        </w:rPr>
        <w:t xml:space="preserve">explains that </w:t>
      </w:r>
      <w:r w:rsidRPr="00E41854">
        <w:rPr>
          <w:rStyle w:val="Emphasis"/>
        </w:rPr>
        <w:t>hemp</w:t>
      </w:r>
      <w:r w:rsidRPr="0022729D">
        <w:rPr>
          <w:rStyle w:val="Emphasis"/>
        </w:rPr>
        <w:t xml:space="preserve">-related </w:t>
      </w:r>
      <w:r w:rsidRPr="00E41854">
        <w:rPr>
          <w:rStyle w:val="Emphasis"/>
          <w:highlight w:val="cyan"/>
        </w:rPr>
        <w:t>marks</w:t>
      </w:r>
      <w:r w:rsidRPr="0022729D">
        <w:rPr>
          <w:rStyle w:val="StyleUnderline"/>
        </w:rPr>
        <w:t xml:space="preserve"> are </w:t>
      </w:r>
      <w:r w:rsidRPr="00E41854">
        <w:rPr>
          <w:rStyle w:val="StyleUnderline"/>
          <w:highlight w:val="cyan"/>
        </w:rPr>
        <w:t>no longer banned</w:t>
      </w:r>
      <w:r w:rsidRPr="0022729D">
        <w:rPr>
          <w:rStyle w:val="StyleUnderline"/>
        </w:rPr>
        <w:t xml:space="preserve"> and sets forth the procedures for obtaining such marks. </w:t>
      </w:r>
      <w:r w:rsidRPr="00CA69D7">
        <w:rPr>
          <w:sz w:val="16"/>
        </w:rPr>
        <w:t>194</w:t>
      </w:r>
    </w:p>
    <w:p w14:paraId="234F5110" w14:textId="77777777" w:rsidR="00507DD4" w:rsidRPr="0022729D" w:rsidRDefault="00507DD4" w:rsidP="00507DD4">
      <w:pPr>
        <w:rPr>
          <w:rStyle w:val="StyleUnderline"/>
        </w:rPr>
      </w:pPr>
      <w:r w:rsidRPr="00CA69D7">
        <w:rPr>
          <w:sz w:val="16"/>
        </w:rPr>
        <w:t xml:space="preserve">The passage of the 2018 Farm Bill has been a monumental step towards resolving the USPTO's inconsistencies in how it treats cannabis related patents and trademarks. </w:t>
      </w:r>
      <w:r w:rsidRPr="0022729D">
        <w:rPr>
          <w:rStyle w:val="StyleUnderline"/>
        </w:rPr>
        <w:t xml:space="preserve">While allowing trademarks for </w:t>
      </w:r>
      <w:r w:rsidRPr="0022729D">
        <w:rPr>
          <w:rStyle w:val="Emphasis"/>
        </w:rPr>
        <w:t>hemp products</w:t>
      </w:r>
      <w:r w:rsidRPr="0022729D">
        <w:rPr>
          <w:rStyle w:val="StyleUnderline"/>
        </w:rPr>
        <w:t xml:space="preserve"> is an affirmative step toward legalization, </w:t>
      </w:r>
      <w:r w:rsidRPr="00E41854">
        <w:rPr>
          <w:rStyle w:val="StyleUnderline"/>
          <w:highlight w:val="cyan"/>
        </w:rPr>
        <w:t xml:space="preserve">it still leaves </w:t>
      </w:r>
      <w:r w:rsidRPr="00E41854">
        <w:rPr>
          <w:rStyle w:val="Emphasis"/>
          <w:highlight w:val="cyan"/>
        </w:rPr>
        <w:t>uncertainties</w:t>
      </w:r>
      <w:r w:rsidRPr="0022729D">
        <w:rPr>
          <w:rStyle w:val="StyleUnderline"/>
        </w:rPr>
        <w:t xml:space="preserve"> for other cannabis goods and services.</w:t>
      </w:r>
      <w:r w:rsidRPr="00CA69D7">
        <w:rPr>
          <w:sz w:val="16"/>
        </w:rPr>
        <w:t xml:space="preserve"> For example, CBD, a non-psychoactive derivative THC, is still unlawful even if derived from hemp and thus is ineligible for trademark registration. 195Thus, </w:t>
      </w:r>
      <w:r w:rsidRPr="00E41854">
        <w:rPr>
          <w:rStyle w:val="StyleUnderline"/>
          <w:highlight w:val="cyan"/>
        </w:rPr>
        <w:t xml:space="preserve">the </w:t>
      </w:r>
      <w:r w:rsidRPr="00E41854">
        <w:rPr>
          <w:rStyle w:val="Emphasis"/>
          <w:highlight w:val="cyan"/>
        </w:rPr>
        <w:t>only solution</w:t>
      </w:r>
      <w:r w:rsidRPr="00E41854">
        <w:rPr>
          <w:rStyle w:val="StyleUnderline"/>
          <w:highlight w:val="cyan"/>
        </w:rPr>
        <w:t xml:space="preserve"> to fully repair the USPTO's inconsistency is to have marijuana de-scheduled from the CSA</w:t>
      </w:r>
      <w:r w:rsidRPr="0022729D">
        <w:rPr>
          <w:rStyle w:val="StyleUnderline"/>
        </w:rPr>
        <w:t xml:space="preserve">, so that it may be </w:t>
      </w:r>
      <w:r w:rsidRPr="0022729D">
        <w:rPr>
          <w:rStyle w:val="Emphasis"/>
        </w:rPr>
        <w:t>lawfully used</w:t>
      </w:r>
      <w:r w:rsidRPr="0022729D">
        <w:rPr>
          <w:rStyle w:val="StyleUnderline"/>
        </w:rPr>
        <w:t xml:space="preserve"> in commerce and thus be </w:t>
      </w:r>
      <w:r w:rsidRPr="0022729D">
        <w:rPr>
          <w:rStyle w:val="Emphasis"/>
        </w:rPr>
        <w:t>eligible</w:t>
      </w:r>
      <w:r w:rsidRPr="0022729D">
        <w:rPr>
          <w:rStyle w:val="StyleUnderline"/>
        </w:rPr>
        <w:t xml:space="preserve"> for federal trademark protections.</w:t>
      </w:r>
    </w:p>
    <w:p w14:paraId="34E5A1DD" w14:textId="77777777" w:rsidR="00507DD4" w:rsidRPr="00CA69D7" w:rsidRDefault="00507DD4" w:rsidP="00507DD4">
      <w:pPr>
        <w:rPr>
          <w:sz w:val="16"/>
        </w:rPr>
      </w:pPr>
      <w:r w:rsidRPr="00CA69D7">
        <w:rPr>
          <w:sz w:val="16"/>
        </w:rPr>
        <w:t>[*185] C. Pending Legislation</w:t>
      </w:r>
    </w:p>
    <w:p w14:paraId="687F66F6" w14:textId="77777777" w:rsidR="00507DD4" w:rsidRPr="00CA69D7" w:rsidRDefault="00507DD4" w:rsidP="00507DD4">
      <w:pPr>
        <w:rPr>
          <w:sz w:val="16"/>
        </w:rPr>
      </w:pPr>
      <w:r w:rsidRPr="00CA69D7">
        <w:rPr>
          <w:sz w:val="16"/>
        </w:rPr>
        <w:t>Although federal trademark protection is currently unavailable for cannabis related marks, this may change if the Marijuana Opportunity Reinvestment and Expungement Act of 2019 is passed (known as the "MORE Act"). 196The MORE Act was introduced by Senator Kamala Harris and if passed would federally de-schedule cannabis, expunge the records of those with prior marijuana convictions and impose a 5% tax on sales, which would be reinvested in communities most impacted by the war on drugs. 197By removing marijuana from the CSA, this bill would effectively allow cannabis companies to finally receive federal trademark protection for their goods and services. On November 20, 2019, the House Judiciary Committee passed the bill with a 228-164 vote. 198However, even with this strong and historic start, the MORE Act has significant hurdles ahead. 199While the MORE Act has passed the house, which is currently controlled by Democrats, it is unlikely to pass or even be considered by the Republican controlled senate. 200</w:t>
      </w:r>
    </w:p>
    <w:p w14:paraId="7A9DD6BC" w14:textId="77777777" w:rsidR="00507DD4" w:rsidRPr="00CA69D7" w:rsidRDefault="00507DD4" w:rsidP="00507DD4">
      <w:pPr>
        <w:rPr>
          <w:sz w:val="16"/>
        </w:rPr>
      </w:pPr>
      <w:r w:rsidRPr="00CA69D7">
        <w:rPr>
          <w:sz w:val="16"/>
        </w:rPr>
        <w:t>Even if the MORE Act passes the House, which is currently controlled by Democrats, it is unlikely to pass the Republican controlled Senate. 201</w:t>
      </w:r>
    </w:p>
    <w:p w14:paraId="1443F5AB" w14:textId="77777777" w:rsidR="00507DD4" w:rsidRPr="00CA69D7" w:rsidRDefault="00507DD4" w:rsidP="00507DD4">
      <w:pPr>
        <w:rPr>
          <w:sz w:val="16"/>
        </w:rPr>
      </w:pPr>
      <w:r w:rsidRPr="00CA69D7">
        <w:rPr>
          <w:sz w:val="16"/>
        </w:rPr>
        <w:t>V. PLANT VARIETY PROTECTION ACT (PVPA)</w:t>
      </w:r>
    </w:p>
    <w:p w14:paraId="0E344EE8" w14:textId="77777777" w:rsidR="00507DD4" w:rsidRPr="00CA69D7" w:rsidRDefault="00507DD4" w:rsidP="00507DD4">
      <w:pPr>
        <w:rPr>
          <w:sz w:val="16"/>
        </w:rPr>
      </w:pPr>
      <w:r w:rsidRPr="00CA69D7">
        <w:rPr>
          <w:sz w:val="16"/>
        </w:rPr>
        <w:t>A. Background</w:t>
      </w:r>
    </w:p>
    <w:p w14:paraId="07C3CD16" w14:textId="77777777" w:rsidR="00507DD4" w:rsidRPr="00CA69D7" w:rsidRDefault="00507DD4" w:rsidP="00507DD4">
      <w:pPr>
        <w:rPr>
          <w:sz w:val="16"/>
        </w:rPr>
      </w:pPr>
      <w:r w:rsidRPr="00CA69D7">
        <w:rPr>
          <w:sz w:val="16"/>
        </w:rPr>
        <w:t xml:space="preserve">The Plant Variety Protection Act (PVPA) provides intellectual property protection to breeders of new, distinct, uniform, and stable asexually produced or tuber propagated plant varieties (other than fungi or bacteria). 202The PVPA is administered by the Plant Variety Protection Office (PVPO) within the Department of Agriculture. 203Although the PVPA is not administered by the USPTO, it offers [*186] patent-like protection to novel plant varieties. 204To qualify for protection under the PVPA, in addition to a plant variety being able to be sexually reproduced, tuber propagated, or asexually reproduced, the plant variety must satisfy four requirements, it must be: (1) new; 205(2) distinct; 206(3) </w:t>
      </w:r>
      <w:proofErr w:type="gramStart"/>
      <w:r w:rsidRPr="00CA69D7">
        <w:rPr>
          <w:sz w:val="16"/>
        </w:rPr>
        <w:t>uniform</w:t>
      </w:r>
      <w:proofErr w:type="gramEnd"/>
      <w:r w:rsidRPr="00CA69D7">
        <w:rPr>
          <w:sz w:val="16"/>
        </w:rPr>
        <w:t>; 207and (4) stable. 208The applicant must also provide a seed deposit, which is stored and become available to the public after the term of PVPA protection expires. 209If the plant variety meets these requirements, the PVPO will issue a certificate to the breeder, granting the right to exclude others from "selling the variety, or offering it for sale, or reproducing it, or importing it, or exporting it, or using it in producing a hybrid or different variety therefrom." 210This certificate is recognized worldwide and allows breeders to obtain protection in other countries faster. 211In most cases the term of this protection is 20 years from the date of issuance. 212</w:t>
      </w:r>
    </w:p>
    <w:p w14:paraId="7D9F7E4F" w14:textId="77777777" w:rsidR="00507DD4" w:rsidRPr="00CA69D7" w:rsidRDefault="00507DD4" w:rsidP="00507DD4">
      <w:pPr>
        <w:rPr>
          <w:sz w:val="16"/>
        </w:rPr>
      </w:pPr>
      <w:r w:rsidRPr="00905341">
        <w:rPr>
          <w:rStyle w:val="StyleUnderline"/>
        </w:rPr>
        <w:t xml:space="preserve">The PVPA provides a </w:t>
      </w:r>
      <w:r w:rsidRPr="00905341">
        <w:rPr>
          <w:rStyle w:val="Emphasis"/>
        </w:rPr>
        <w:t>strong alternative</w:t>
      </w:r>
      <w:r w:rsidRPr="00905341">
        <w:rPr>
          <w:rStyle w:val="StyleUnderline"/>
        </w:rPr>
        <w:t xml:space="preserve"> to patent protection</w:t>
      </w:r>
      <w:r w:rsidRPr="00CA69D7">
        <w:rPr>
          <w:sz w:val="16"/>
        </w:rPr>
        <w:t xml:space="preserve">, with fewer detailed requirements. 213Even though PVPA protection lasts for a period of 20 years, like patent protection, PVPA protection is generally longer because it begins on the date of issuance not on the date of filing. 214The trade-off is that the protections are not as extensive as those granted by a patent. 215However, </w:t>
      </w:r>
      <w:r w:rsidRPr="00905341">
        <w:rPr>
          <w:rStyle w:val="StyleUnderline"/>
        </w:rPr>
        <w:t>PVPA certificates can be used in</w:t>
      </w:r>
      <w:r w:rsidRPr="00CA69D7">
        <w:rPr>
          <w:sz w:val="16"/>
        </w:rPr>
        <w:t xml:space="preserve"> [*187] </w:t>
      </w:r>
      <w:r w:rsidRPr="00905341">
        <w:rPr>
          <w:rStyle w:val="StyleUnderline"/>
        </w:rPr>
        <w:t xml:space="preserve">tandem with both utility and plant patents to create a </w:t>
      </w:r>
      <w:r w:rsidRPr="00905341">
        <w:rPr>
          <w:rStyle w:val="Emphasis"/>
        </w:rPr>
        <w:t>robust scope</w:t>
      </w:r>
      <w:r w:rsidRPr="00905341">
        <w:rPr>
          <w:rStyle w:val="StyleUnderline"/>
        </w:rPr>
        <w:t xml:space="preserve"> of protection</w:t>
      </w:r>
      <w:r w:rsidRPr="00CA69D7">
        <w:rPr>
          <w:sz w:val="16"/>
        </w:rPr>
        <w:t>. 216For example, combining utility patent protections, plant patent protections, and PVPA protections may give the owner or breeder robust, comprehensive, and versatile protection for plant inventions. 217A utility patent could protect the methods of breeding a plant and a valuable gene in that plant. 218A plant patent could be used to protect a specific variety of plants produced using the patented method. 219</w:t>
      </w:r>
      <w:r w:rsidRPr="00905341">
        <w:rPr>
          <w:rStyle w:val="StyleUnderline"/>
        </w:rPr>
        <w:t xml:space="preserve">A PVPA certificate could then be used to protect </w:t>
      </w:r>
      <w:r w:rsidRPr="00905341">
        <w:rPr>
          <w:rStyle w:val="Emphasis"/>
        </w:rPr>
        <w:t>later-developed hybrids</w:t>
      </w:r>
      <w:r w:rsidRPr="00905341">
        <w:rPr>
          <w:rStyle w:val="StyleUnderline"/>
        </w:rPr>
        <w:t xml:space="preserve">, which contain the patent gene, or specific tuber propagated plant created using the </w:t>
      </w:r>
      <w:r w:rsidRPr="00905341">
        <w:rPr>
          <w:rStyle w:val="Emphasis"/>
        </w:rPr>
        <w:t>patented method</w:t>
      </w:r>
      <w:r w:rsidRPr="00905341">
        <w:rPr>
          <w:rStyle w:val="StyleUnderline"/>
        </w:rPr>
        <w:t>, which would not be covered by a plant patent.</w:t>
      </w:r>
      <w:r w:rsidRPr="00CA69D7">
        <w:rPr>
          <w:sz w:val="16"/>
        </w:rPr>
        <w:t xml:space="preserve"> 220Alternatively, a breeder may choose to forego patent protection, due to the high costs, and pursue only a PVPA certificate, which is less expensive. 221</w:t>
      </w:r>
    </w:p>
    <w:p w14:paraId="6ABD9B2D" w14:textId="77777777" w:rsidR="00507DD4" w:rsidRPr="00CA69D7" w:rsidRDefault="00507DD4" w:rsidP="00507DD4">
      <w:pPr>
        <w:rPr>
          <w:sz w:val="16"/>
        </w:rPr>
      </w:pPr>
      <w:r w:rsidRPr="00CA69D7">
        <w:rPr>
          <w:sz w:val="16"/>
        </w:rPr>
        <w:t>B. Relevance to Cannabis</w:t>
      </w:r>
    </w:p>
    <w:p w14:paraId="06F6FE91" w14:textId="77777777" w:rsidR="00507DD4" w:rsidRPr="00CA69D7" w:rsidRDefault="00507DD4" w:rsidP="00507DD4">
      <w:pPr>
        <w:rPr>
          <w:sz w:val="16"/>
        </w:rPr>
      </w:pPr>
      <w:r w:rsidRPr="00CA69D7">
        <w:rPr>
          <w:sz w:val="16"/>
        </w:rPr>
        <w:t xml:space="preserve">Currently, </w:t>
      </w:r>
      <w:r w:rsidRPr="00E41854">
        <w:rPr>
          <w:rStyle w:val="StyleUnderline"/>
          <w:highlight w:val="cyan"/>
        </w:rPr>
        <w:t>PVPA</w:t>
      </w:r>
      <w:r w:rsidRPr="00905341">
        <w:rPr>
          <w:rStyle w:val="StyleUnderline"/>
        </w:rPr>
        <w:t xml:space="preserve"> protection </w:t>
      </w:r>
      <w:r w:rsidRPr="00E41854">
        <w:rPr>
          <w:rStyle w:val="StyleUnderline"/>
          <w:highlight w:val="cyan"/>
        </w:rPr>
        <w:t>is</w:t>
      </w:r>
      <w:r w:rsidRPr="00905341">
        <w:rPr>
          <w:rStyle w:val="StyleUnderline"/>
        </w:rPr>
        <w:t xml:space="preserve"> </w:t>
      </w:r>
      <w:r w:rsidRPr="00905341">
        <w:rPr>
          <w:rStyle w:val="Emphasis"/>
        </w:rPr>
        <w:t xml:space="preserve">effectively </w:t>
      </w:r>
      <w:r w:rsidRPr="00E41854">
        <w:rPr>
          <w:rStyle w:val="Emphasis"/>
          <w:highlight w:val="cyan"/>
        </w:rPr>
        <w:t>unavailable</w:t>
      </w:r>
      <w:r w:rsidRPr="00E41854">
        <w:rPr>
          <w:rStyle w:val="StyleUnderline"/>
          <w:highlight w:val="cyan"/>
        </w:rPr>
        <w:t xml:space="preserve"> to breeders</w:t>
      </w:r>
      <w:r w:rsidRPr="00905341">
        <w:rPr>
          <w:rStyle w:val="StyleUnderline"/>
        </w:rPr>
        <w:t xml:space="preserve"> and inventors </w:t>
      </w:r>
      <w:r w:rsidRPr="00E41854">
        <w:rPr>
          <w:rStyle w:val="StyleUnderline"/>
        </w:rPr>
        <w:t>in</w:t>
      </w:r>
      <w:r w:rsidRPr="00905341">
        <w:rPr>
          <w:rStyle w:val="StyleUnderline"/>
        </w:rPr>
        <w:t xml:space="preserve"> the </w:t>
      </w:r>
      <w:r w:rsidRPr="00E41854">
        <w:rPr>
          <w:rStyle w:val="StyleUnderline"/>
        </w:rPr>
        <w:t>cannabis</w:t>
      </w:r>
      <w:r w:rsidRPr="00905341">
        <w:rPr>
          <w:rStyle w:val="StyleUnderline"/>
        </w:rPr>
        <w:t xml:space="preserve"> industry </w:t>
      </w:r>
      <w:r w:rsidRPr="00E41854">
        <w:rPr>
          <w:rStyle w:val="StyleUnderline"/>
          <w:highlight w:val="cyan"/>
        </w:rPr>
        <w:t>because cannabis</w:t>
      </w:r>
      <w:r w:rsidRPr="00CA69D7">
        <w:rPr>
          <w:sz w:val="16"/>
        </w:rPr>
        <w:t xml:space="preserve"> (and marijuana plants) </w:t>
      </w:r>
      <w:proofErr w:type="gramStart"/>
      <w:r w:rsidRPr="00E41854">
        <w:rPr>
          <w:rStyle w:val="StyleUnderline"/>
          <w:highlight w:val="cyan"/>
        </w:rPr>
        <w:t>remain</w:t>
      </w:r>
      <w:proofErr w:type="gramEnd"/>
      <w:r w:rsidRPr="00E41854">
        <w:rPr>
          <w:rStyle w:val="StyleUnderline"/>
          <w:highlight w:val="cyan"/>
        </w:rPr>
        <w:t xml:space="preserve"> </w:t>
      </w:r>
      <w:r w:rsidRPr="00E41854">
        <w:rPr>
          <w:rStyle w:val="Emphasis"/>
        </w:rPr>
        <w:t>federally</w:t>
      </w:r>
      <w:r w:rsidRPr="00905341">
        <w:rPr>
          <w:rStyle w:val="Emphasis"/>
        </w:rPr>
        <w:t xml:space="preserve"> </w:t>
      </w:r>
      <w:r w:rsidRPr="00E41854">
        <w:rPr>
          <w:rStyle w:val="Emphasis"/>
          <w:highlight w:val="cyan"/>
        </w:rPr>
        <w:t>illegal</w:t>
      </w:r>
      <w:r w:rsidRPr="00905341">
        <w:rPr>
          <w:rStyle w:val="StyleUnderline"/>
        </w:rPr>
        <w:t xml:space="preserve"> under the CSA.</w:t>
      </w:r>
      <w:r w:rsidRPr="00CA69D7">
        <w:rPr>
          <w:sz w:val="16"/>
        </w:rPr>
        <w:t xml:space="preserve"> 222 </w:t>
      </w:r>
      <w:r w:rsidRPr="00905341">
        <w:rPr>
          <w:rStyle w:val="StyleUnderline"/>
        </w:rPr>
        <w:t xml:space="preserve">A requirement to </w:t>
      </w:r>
      <w:proofErr w:type="gramStart"/>
      <w:r w:rsidRPr="00905341">
        <w:rPr>
          <w:rStyle w:val="StyleUnderline"/>
        </w:rPr>
        <w:t>obtaining</w:t>
      </w:r>
      <w:proofErr w:type="gramEnd"/>
      <w:r w:rsidRPr="00905341">
        <w:rPr>
          <w:rStyle w:val="StyleUnderline"/>
        </w:rPr>
        <w:t xml:space="preserve"> a PVPA certificate is a </w:t>
      </w:r>
      <w:r w:rsidRPr="00905341">
        <w:rPr>
          <w:rStyle w:val="Emphasis"/>
        </w:rPr>
        <w:t>seed sample</w:t>
      </w:r>
      <w:r w:rsidRPr="00CA69D7">
        <w:rPr>
          <w:sz w:val="16"/>
        </w:rPr>
        <w:t xml:space="preserve">, which should include any parent plants needed to produce a hybrid. 223These deposited seeds are then made available to the public when the PVPA protection expires, 20 years after the date of issuance. 224However, </w:t>
      </w:r>
      <w:r w:rsidRPr="00905341">
        <w:rPr>
          <w:rStyle w:val="StyleUnderline"/>
        </w:rPr>
        <w:t xml:space="preserve">for cannabis breeders and cultivators, </w:t>
      </w:r>
      <w:r w:rsidRPr="00E41854">
        <w:rPr>
          <w:rStyle w:val="StyleUnderline"/>
          <w:highlight w:val="cyan"/>
        </w:rPr>
        <w:t xml:space="preserve">depositing a seed would be </w:t>
      </w:r>
      <w:r w:rsidRPr="00E41854">
        <w:rPr>
          <w:rStyle w:val="Emphasis"/>
          <w:highlight w:val="cyan"/>
        </w:rPr>
        <w:t>admission of and proof</w:t>
      </w:r>
      <w:r w:rsidRPr="00E41854">
        <w:rPr>
          <w:rStyle w:val="StyleUnderline"/>
          <w:highlight w:val="cyan"/>
        </w:rPr>
        <w:t xml:space="preserve"> of illegal</w:t>
      </w:r>
      <w:r w:rsidRPr="00905341">
        <w:rPr>
          <w:rStyle w:val="StyleUnderline"/>
        </w:rPr>
        <w:t xml:space="preserve"> cannabis </w:t>
      </w:r>
      <w:r w:rsidRPr="00E41854">
        <w:rPr>
          <w:rStyle w:val="StyleUnderline"/>
          <w:highlight w:val="cyan"/>
        </w:rPr>
        <w:t>cultivation</w:t>
      </w:r>
      <w:r w:rsidRPr="00905341">
        <w:rPr>
          <w:rStyle w:val="StyleUnderline"/>
        </w:rPr>
        <w:t>.</w:t>
      </w:r>
      <w:r w:rsidRPr="00CA69D7">
        <w:rPr>
          <w:sz w:val="16"/>
        </w:rPr>
        <w:t xml:space="preserve"> 225If a cannabis breeder </w:t>
      </w:r>
      <w:proofErr w:type="gramStart"/>
      <w:r w:rsidRPr="00CA69D7">
        <w:rPr>
          <w:sz w:val="16"/>
        </w:rPr>
        <w:t>were</w:t>
      </w:r>
      <w:proofErr w:type="gramEnd"/>
      <w:r w:rsidRPr="00CA69D7">
        <w:rPr>
          <w:sz w:val="16"/>
        </w:rPr>
        <w:t xml:space="preserve"> to submit a sample, then </w:t>
      </w:r>
      <w:r w:rsidRPr="00290820">
        <w:rPr>
          <w:rStyle w:val="StyleUnderline"/>
        </w:rPr>
        <w:t xml:space="preserve">the </w:t>
      </w:r>
      <w:r w:rsidRPr="00E41854">
        <w:rPr>
          <w:rStyle w:val="StyleUnderline"/>
        </w:rPr>
        <w:t xml:space="preserve">breeder may face </w:t>
      </w:r>
      <w:r w:rsidRPr="00E41854">
        <w:rPr>
          <w:rStyle w:val="Emphasis"/>
        </w:rPr>
        <w:t>penalties</w:t>
      </w:r>
      <w:r w:rsidRPr="00290820">
        <w:rPr>
          <w:rStyle w:val="StyleUnderline"/>
        </w:rPr>
        <w:t xml:space="preserve"> under federal law</w:t>
      </w:r>
      <w:r w:rsidRPr="00CA69D7">
        <w:rPr>
          <w:sz w:val="16"/>
        </w:rPr>
        <w:t xml:space="preserve">. 226Since cannabis and marijuana plants are illegal, breeders are unlikely to hand over the illegal plant variety to the PVPO, a federal [*188] agency. 227Additionally, under federal law, cannabis cannot be made publicly available while still a schedule I drug under the CSA. 228Thus, </w:t>
      </w:r>
      <w:r w:rsidRPr="00290820">
        <w:rPr>
          <w:rStyle w:val="StyleUnderline"/>
        </w:rPr>
        <w:t xml:space="preserve">PVPA protection is </w:t>
      </w:r>
      <w:r w:rsidRPr="00290820">
        <w:rPr>
          <w:rStyle w:val="Emphasis"/>
        </w:rPr>
        <w:t>effectively unavailable</w:t>
      </w:r>
      <w:r w:rsidRPr="00290820">
        <w:rPr>
          <w:rStyle w:val="StyleUnderline"/>
        </w:rPr>
        <w:t xml:space="preserve"> to cannabis breeders and inventors.</w:t>
      </w:r>
      <w:r w:rsidRPr="00CA69D7">
        <w:rPr>
          <w:sz w:val="16"/>
        </w:rPr>
        <w:t xml:space="preserve"> 229However, with the passage of the 2018 Farm Bill, not all hope is lost for inventors and breeders in the cannabis industry.</w:t>
      </w:r>
    </w:p>
    <w:p w14:paraId="4C90C5C2" w14:textId="77777777" w:rsidR="00507DD4" w:rsidRPr="00CA69D7" w:rsidRDefault="00507DD4" w:rsidP="00507DD4">
      <w:pPr>
        <w:rPr>
          <w:sz w:val="16"/>
        </w:rPr>
      </w:pPr>
      <w:r w:rsidRPr="00CA69D7">
        <w:rPr>
          <w:sz w:val="16"/>
        </w:rPr>
        <w:t>The 2018 Farm Bill removed hemp 230from the definition of marijuana under the CSA. 231It allows for the broad cultivation of hemp, the transfer of hemp-derived products across state lines, and does not impose restrictions on the sale, transport, or possession of hemp products. 232Thus, while cannabis companies are unable to acquire PVPA protection for marijuana plant varieties, they may now acquire protection for hemp varieties. 233</w:t>
      </w:r>
    </w:p>
    <w:p w14:paraId="68FF8F72" w14:textId="77777777" w:rsidR="00507DD4" w:rsidRPr="00CA69D7" w:rsidRDefault="00507DD4" w:rsidP="00507DD4">
      <w:pPr>
        <w:rPr>
          <w:sz w:val="16"/>
        </w:rPr>
      </w:pPr>
      <w:r w:rsidRPr="00CA69D7">
        <w:rPr>
          <w:sz w:val="16"/>
        </w:rPr>
        <w:t>VI. CONCLUSION</w:t>
      </w:r>
    </w:p>
    <w:p w14:paraId="2F2EFECD" w14:textId="6436357E" w:rsidR="00507DD4" w:rsidRPr="00CA69D7" w:rsidRDefault="00507DD4" w:rsidP="00507DD4">
      <w:pPr>
        <w:rPr>
          <w:sz w:val="16"/>
        </w:rPr>
      </w:pPr>
      <w:r w:rsidRPr="00CA69D7">
        <w:rPr>
          <w:sz w:val="16"/>
        </w:rPr>
        <w:t xml:space="preserve">Based on the exponential growth of the cannabis industry in other countries, </w:t>
      </w:r>
      <w:proofErr w:type="gramStart"/>
      <w:r w:rsidRPr="00CA69D7">
        <w:rPr>
          <w:rStyle w:val="StyleUnderline"/>
        </w:rPr>
        <w:t>it is clear that the</w:t>
      </w:r>
      <w:proofErr w:type="gramEnd"/>
      <w:r w:rsidRPr="00CA69D7">
        <w:rPr>
          <w:rStyle w:val="StyleUnderline"/>
        </w:rPr>
        <w:t xml:space="preserve"> </w:t>
      </w:r>
      <w:r w:rsidRPr="00E41854">
        <w:rPr>
          <w:rStyle w:val="Emphasis"/>
          <w:highlight w:val="cyan"/>
        </w:rPr>
        <w:t>American cannabis</w:t>
      </w:r>
      <w:r w:rsidRPr="00E41854">
        <w:rPr>
          <w:rStyle w:val="Emphasis"/>
        </w:rPr>
        <w:t xml:space="preserve"> companies</w:t>
      </w:r>
      <w:r w:rsidRPr="00CA69D7">
        <w:rPr>
          <w:rStyle w:val="StyleUnderline"/>
        </w:rPr>
        <w:t xml:space="preserve"> </w:t>
      </w:r>
      <w:r w:rsidRPr="00E41854">
        <w:rPr>
          <w:rStyle w:val="StyleUnderline"/>
          <w:highlight w:val="cyan"/>
        </w:rPr>
        <w:t xml:space="preserve">have fallen behind in the </w:t>
      </w:r>
      <w:r w:rsidRPr="00E41854">
        <w:rPr>
          <w:rStyle w:val="Emphasis"/>
          <w:highlight w:val="cyan"/>
        </w:rPr>
        <w:t>global</w:t>
      </w:r>
      <w:r w:rsidRPr="00E41854">
        <w:rPr>
          <w:rStyle w:val="Emphasis"/>
        </w:rPr>
        <w:t xml:space="preserve"> cannabis </w:t>
      </w:r>
      <w:r w:rsidRPr="00E41854">
        <w:rPr>
          <w:rStyle w:val="Emphasis"/>
          <w:highlight w:val="cyan"/>
        </w:rPr>
        <w:t>market</w:t>
      </w:r>
      <w:r w:rsidR="00E41854" w:rsidRPr="00E41854">
        <w:rPr>
          <w:sz w:val="16"/>
          <w:szCs w:val="16"/>
        </w:rPr>
        <w:t>1</w:t>
      </w:r>
      <w:r w:rsidRPr="00CA69D7">
        <w:rPr>
          <w:sz w:val="16"/>
        </w:rPr>
        <w:t xml:space="preserve">. 234 If federal prohibition of marijuana continues, with cannabis remaining a Schedule I drug under the CSA, </w:t>
      </w:r>
      <w:r w:rsidRPr="00E41854">
        <w:rPr>
          <w:rStyle w:val="StyleUnderline"/>
          <w:highlight w:val="cyan"/>
        </w:rPr>
        <w:t>the U.S. could be forgoing</w:t>
      </w:r>
      <w:r w:rsidRPr="00CA69D7">
        <w:rPr>
          <w:rStyle w:val="StyleUnderline"/>
        </w:rPr>
        <w:t xml:space="preserve"> </w:t>
      </w:r>
      <w:r w:rsidRPr="00CA69D7">
        <w:rPr>
          <w:rStyle w:val="Emphasis"/>
        </w:rPr>
        <w:t>revenues</w:t>
      </w:r>
      <w:r w:rsidRPr="00CA69D7">
        <w:rPr>
          <w:rStyle w:val="StyleUnderline"/>
        </w:rPr>
        <w:t xml:space="preserve"> from </w:t>
      </w:r>
      <w:r w:rsidRPr="00E41854">
        <w:rPr>
          <w:rStyle w:val="StyleUnderline"/>
          <w:highlight w:val="cyan"/>
        </w:rPr>
        <w:t>billions</w:t>
      </w:r>
      <w:r w:rsidRPr="00CA69D7">
        <w:rPr>
          <w:rStyle w:val="StyleUnderline"/>
        </w:rPr>
        <w:t xml:space="preserve"> of dollars' worth of exports.</w:t>
      </w:r>
      <w:r w:rsidRPr="00CA69D7">
        <w:rPr>
          <w:sz w:val="16"/>
        </w:rPr>
        <w:t xml:space="preserve"> 235 </w:t>
      </w:r>
      <w:r w:rsidRPr="00E41854">
        <w:rPr>
          <w:rStyle w:val="StyleUnderline"/>
          <w:highlight w:val="cyan"/>
        </w:rPr>
        <w:t>The U.S.</w:t>
      </w:r>
      <w:r w:rsidRPr="00CA69D7">
        <w:rPr>
          <w:rStyle w:val="StyleUnderline"/>
        </w:rPr>
        <w:t xml:space="preserve"> already </w:t>
      </w:r>
      <w:r w:rsidRPr="00E41854">
        <w:rPr>
          <w:rStyle w:val="StyleUnderline"/>
          <w:highlight w:val="cyan"/>
        </w:rPr>
        <w:t xml:space="preserve">has the </w:t>
      </w:r>
      <w:r w:rsidRPr="00E41854">
        <w:rPr>
          <w:rStyle w:val="Emphasis"/>
          <w:highlight w:val="cyan"/>
        </w:rPr>
        <w:t>foundation</w:t>
      </w:r>
      <w:r w:rsidRPr="00E41854">
        <w:rPr>
          <w:rStyle w:val="StyleUnderline"/>
          <w:highlight w:val="cyan"/>
        </w:rPr>
        <w:t xml:space="preserve"> to create a robust</w:t>
      </w:r>
      <w:r w:rsidRPr="00CA69D7">
        <w:rPr>
          <w:rStyle w:val="StyleUnderline"/>
        </w:rPr>
        <w:t xml:space="preserve"> and competitive </w:t>
      </w:r>
      <w:r w:rsidRPr="00E41854">
        <w:rPr>
          <w:rStyle w:val="Emphasis"/>
        </w:rPr>
        <w:t xml:space="preserve">cannabis </w:t>
      </w:r>
      <w:r w:rsidRPr="00E41854">
        <w:rPr>
          <w:rStyle w:val="Emphasis"/>
          <w:highlight w:val="cyan"/>
        </w:rPr>
        <w:t>industry</w:t>
      </w:r>
      <w:r w:rsidRPr="00CA69D7">
        <w:rPr>
          <w:rStyle w:val="StyleUnderline"/>
        </w:rPr>
        <w:t xml:space="preserve"> </w:t>
      </w:r>
      <w:r w:rsidRPr="00E41854">
        <w:rPr>
          <w:rStyle w:val="StyleUnderline"/>
          <w:highlight w:val="cyan"/>
        </w:rPr>
        <w:t xml:space="preserve">through current </w:t>
      </w:r>
      <w:r w:rsidRPr="00E41854">
        <w:rPr>
          <w:rStyle w:val="Emphasis"/>
          <w:highlight w:val="cyan"/>
        </w:rPr>
        <w:t>federal i</w:t>
      </w:r>
      <w:r w:rsidRPr="00CA69D7">
        <w:rPr>
          <w:rStyle w:val="Emphasis"/>
        </w:rPr>
        <w:t xml:space="preserve">ntellectual </w:t>
      </w:r>
      <w:r w:rsidRPr="00E41854">
        <w:rPr>
          <w:rStyle w:val="Emphasis"/>
          <w:highlight w:val="cyan"/>
        </w:rPr>
        <w:t>p</w:t>
      </w:r>
      <w:r w:rsidRPr="00CA69D7">
        <w:rPr>
          <w:rStyle w:val="Emphasis"/>
        </w:rPr>
        <w:t xml:space="preserve">roperty </w:t>
      </w:r>
      <w:r w:rsidRPr="00E41854">
        <w:rPr>
          <w:rStyle w:val="Emphasis"/>
          <w:highlight w:val="cyan"/>
        </w:rPr>
        <w:t>protection</w:t>
      </w:r>
      <w:r w:rsidRPr="00CA69D7">
        <w:rPr>
          <w:rStyle w:val="Emphasis"/>
        </w:rPr>
        <w:t>s</w:t>
      </w:r>
      <w:r w:rsidRPr="00CA69D7">
        <w:rPr>
          <w:rStyle w:val="StyleUnderline"/>
        </w:rPr>
        <w:t xml:space="preserve">. However, this foundation is </w:t>
      </w:r>
      <w:r w:rsidRPr="00CA69D7">
        <w:rPr>
          <w:rStyle w:val="Emphasis"/>
        </w:rPr>
        <w:t>deeply flawed</w:t>
      </w:r>
      <w:r w:rsidRPr="00CA69D7">
        <w:rPr>
          <w:rStyle w:val="StyleUnderline"/>
        </w:rPr>
        <w:t xml:space="preserve"> as it lacks uniformity in what protections are available for </w:t>
      </w:r>
      <w:r w:rsidRPr="00CA69D7">
        <w:rPr>
          <w:rStyle w:val="Emphasis"/>
        </w:rPr>
        <w:t>cannabis related intellectual property</w:t>
      </w:r>
      <w:r w:rsidRPr="00CA69D7">
        <w:rPr>
          <w:rStyle w:val="StyleUnderline"/>
        </w:rPr>
        <w:t>.</w:t>
      </w:r>
      <w:r w:rsidRPr="00CA69D7">
        <w:rPr>
          <w:sz w:val="16"/>
        </w:rPr>
        <w:t xml:space="preserve"> 236</w:t>
      </w:r>
    </w:p>
    <w:p w14:paraId="38F1D803" w14:textId="77777777" w:rsidR="00507DD4" w:rsidRPr="00CA69D7" w:rsidRDefault="00507DD4" w:rsidP="00507DD4">
      <w:pPr>
        <w:rPr>
          <w:sz w:val="16"/>
        </w:rPr>
      </w:pPr>
      <w:r w:rsidRPr="00CA69D7">
        <w:rPr>
          <w:sz w:val="16"/>
        </w:rPr>
        <w:t xml:space="preserve">[*189] Currently, </w:t>
      </w:r>
      <w:r w:rsidRPr="00E41854">
        <w:rPr>
          <w:rStyle w:val="StyleUnderline"/>
        </w:rPr>
        <w:t>cannabis</w:t>
      </w:r>
      <w:r w:rsidRPr="00CA69D7">
        <w:rPr>
          <w:rStyle w:val="StyleUnderline"/>
        </w:rPr>
        <w:t xml:space="preserve"> </w:t>
      </w:r>
      <w:r w:rsidRPr="00E41854">
        <w:rPr>
          <w:rStyle w:val="StyleUnderline"/>
          <w:highlight w:val="cyan"/>
        </w:rPr>
        <w:t xml:space="preserve">companies may acquire </w:t>
      </w:r>
      <w:r w:rsidRPr="00E41854">
        <w:rPr>
          <w:rStyle w:val="Emphasis"/>
          <w:highlight w:val="cyan"/>
        </w:rPr>
        <w:t>patent</w:t>
      </w:r>
      <w:r w:rsidRPr="00CA69D7">
        <w:rPr>
          <w:rStyle w:val="Emphasis"/>
        </w:rPr>
        <w:t xml:space="preserve"> protection</w:t>
      </w:r>
      <w:r w:rsidRPr="00CA69D7">
        <w:rPr>
          <w:rStyle w:val="StyleUnderline"/>
        </w:rPr>
        <w:t xml:space="preserve"> in the form of utility patents, plant patents, </w:t>
      </w:r>
      <w:r w:rsidRPr="00E41854">
        <w:rPr>
          <w:rStyle w:val="StyleUnderline"/>
          <w:highlight w:val="cyan"/>
        </w:rPr>
        <w:t>and</w:t>
      </w:r>
      <w:r w:rsidRPr="00CA69D7">
        <w:rPr>
          <w:rStyle w:val="StyleUnderline"/>
        </w:rPr>
        <w:t xml:space="preserve"> design patents</w:t>
      </w:r>
      <w:r w:rsidRPr="00CA69D7">
        <w:rPr>
          <w:sz w:val="16"/>
        </w:rPr>
        <w:t xml:space="preserve">. 237While the process for obtaining utility and design patents remain unchanged, despite the invention being for an invention related to a federally illegal substance, patents for plants become more complex when a biological material sample needs to be provided. 238 </w:t>
      </w:r>
      <w:r w:rsidRPr="00E41854">
        <w:rPr>
          <w:rStyle w:val="StyleUnderline"/>
          <w:highlight w:val="cyan"/>
        </w:rPr>
        <w:t>Copyright</w:t>
      </w:r>
      <w:r w:rsidRPr="00CA69D7">
        <w:rPr>
          <w:rStyle w:val="StyleUnderline"/>
        </w:rPr>
        <w:t xml:space="preserve"> protection also remains available for </w:t>
      </w:r>
      <w:r w:rsidRPr="00CA69D7">
        <w:rPr>
          <w:rStyle w:val="Emphasis"/>
        </w:rPr>
        <w:t>original cannabis</w:t>
      </w:r>
      <w:r w:rsidRPr="00CA69D7">
        <w:rPr>
          <w:sz w:val="16"/>
        </w:rPr>
        <w:t xml:space="preserve"> related works, with there being no additional requirements or significant obstacles. 239 However, </w:t>
      </w:r>
      <w:r w:rsidRPr="00CA69D7">
        <w:rPr>
          <w:rStyle w:val="StyleUnderline"/>
        </w:rPr>
        <w:t xml:space="preserve">federal </w:t>
      </w:r>
      <w:r w:rsidRPr="00E41854">
        <w:rPr>
          <w:rStyle w:val="StyleUnderline"/>
          <w:highlight w:val="cyan"/>
        </w:rPr>
        <w:t>trademark protection is</w:t>
      </w:r>
      <w:r w:rsidRPr="00CA69D7">
        <w:rPr>
          <w:rStyle w:val="StyleUnderline"/>
        </w:rPr>
        <w:t xml:space="preserve"> </w:t>
      </w:r>
      <w:r w:rsidRPr="00CA69D7">
        <w:rPr>
          <w:rStyle w:val="Emphasis"/>
        </w:rPr>
        <w:t xml:space="preserve">effectively </w:t>
      </w:r>
      <w:r w:rsidRPr="00E41854">
        <w:rPr>
          <w:rStyle w:val="Emphasis"/>
          <w:highlight w:val="cyan"/>
        </w:rPr>
        <w:t>unavailable</w:t>
      </w:r>
      <w:r w:rsidRPr="00CA69D7">
        <w:rPr>
          <w:rStyle w:val="StyleUnderline"/>
        </w:rPr>
        <w:t xml:space="preserve"> for cannabis goods or services.</w:t>
      </w:r>
      <w:r w:rsidRPr="00CA69D7">
        <w:rPr>
          <w:sz w:val="16"/>
        </w:rPr>
        <w:t xml:space="preserve"> 240 </w:t>
      </w:r>
      <w:r w:rsidRPr="00E41854">
        <w:rPr>
          <w:rStyle w:val="StyleUnderline"/>
        </w:rPr>
        <w:t>For</w:t>
      </w:r>
      <w:r w:rsidRPr="00CA69D7">
        <w:rPr>
          <w:rStyle w:val="StyleUnderline"/>
        </w:rPr>
        <w:t xml:space="preserve"> a good or service </w:t>
      </w:r>
      <w:r w:rsidRPr="00E41854">
        <w:rPr>
          <w:rStyle w:val="StyleUnderline"/>
          <w:highlight w:val="cyan"/>
        </w:rPr>
        <w:t xml:space="preserve">to be </w:t>
      </w:r>
      <w:r w:rsidRPr="00E41854">
        <w:rPr>
          <w:rStyle w:val="Emphasis"/>
          <w:highlight w:val="cyan"/>
        </w:rPr>
        <w:t>eligible</w:t>
      </w:r>
      <w:r w:rsidRPr="00CA69D7">
        <w:rPr>
          <w:rStyle w:val="StyleUnderline"/>
        </w:rPr>
        <w:t xml:space="preserve"> for trademark protection </w:t>
      </w:r>
      <w:r w:rsidRPr="00E41854">
        <w:rPr>
          <w:rStyle w:val="StyleUnderline"/>
          <w:highlight w:val="cyan"/>
        </w:rPr>
        <w:t>it must be</w:t>
      </w:r>
      <w:r w:rsidRPr="00CA69D7">
        <w:rPr>
          <w:rStyle w:val="StyleUnderline"/>
        </w:rPr>
        <w:t xml:space="preserve"> able to be </w:t>
      </w:r>
      <w:r w:rsidRPr="00E41854">
        <w:rPr>
          <w:rStyle w:val="Emphasis"/>
          <w:highlight w:val="cyan"/>
        </w:rPr>
        <w:t>lawfully used</w:t>
      </w:r>
      <w:r w:rsidRPr="00E41854">
        <w:rPr>
          <w:rStyle w:val="StyleUnderline"/>
          <w:highlight w:val="cyan"/>
        </w:rPr>
        <w:t xml:space="preserve"> in interstate commerce</w:t>
      </w:r>
      <w:r w:rsidRPr="00CA69D7">
        <w:rPr>
          <w:rStyle w:val="StyleUnderline"/>
        </w:rPr>
        <w:t>.</w:t>
      </w:r>
      <w:r w:rsidRPr="00CA69D7">
        <w:rPr>
          <w:sz w:val="16"/>
        </w:rPr>
        <w:t xml:space="preserve"> 241</w:t>
      </w:r>
    </w:p>
    <w:p w14:paraId="30F8C741" w14:textId="77777777" w:rsidR="00507DD4" w:rsidRPr="00CA69D7" w:rsidRDefault="00507DD4" w:rsidP="00507DD4">
      <w:pPr>
        <w:rPr>
          <w:sz w:val="16"/>
        </w:rPr>
      </w:pPr>
      <w:r w:rsidRPr="00CA69D7">
        <w:rPr>
          <w:sz w:val="16"/>
        </w:rPr>
        <w:t>[Footnote 241 Begins]</w:t>
      </w:r>
    </w:p>
    <w:p w14:paraId="5300CC1F" w14:textId="77777777" w:rsidR="00507DD4" w:rsidRPr="00CA69D7" w:rsidRDefault="00507DD4" w:rsidP="00507DD4">
      <w:pPr>
        <w:rPr>
          <w:sz w:val="16"/>
        </w:rPr>
      </w:pPr>
      <w:r w:rsidRPr="00CA69D7">
        <w:rPr>
          <w:sz w:val="16"/>
        </w:rPr>
        <w:t>15 U.S.C. § 1051(a) (</w:t>
      </w:r>
      <w:r w:rsidRPr="00CA69D7">
        <w:rPr>
          <w:rStyle w:val="StyleUnderline"/>
        </w:rPr>
        <w:t xml:space="preserve">stating that the owner of mark used in </w:t>
      </w:r>
      <w:r w:rsidRPr="00E41854">
        <w:rPr>
          <w:rStyle w:val="Emphasis"/>
        </w:rPr>
        <w:t>commerce</w:t>
      </w:r>
      <w:r w:rsidRPr="00CA69D7">
        <w:rPr>
          <w:rStyle w:val="StyleUnderline"/>
        </w:rPr>
        <w:t xml:space="preserve"> may request registration as a trademark</w:t>
      </w:r>
      <w:r w:rsidRPr="00CA69D7">
        <w:rPr>
          <w:sz w:val="16"/>
        </w:rPr>
        <w:t xml:space="preserve">); 15 U.S.C. § 1051 (b) (stating that a person who has a "bona fide intention" to use a mark in commerce may request registration as a trademark); </w:t>
      </w:r>
      <w:proofErr w:type="spellStart"/>
      <w:r w:rsidRPr="00CA69D7">
        <w:rPr>
          <w:sz w:val="16"/>
        </w:rPr>
        <w:t>CreAgri</w:t>
      </w:r>
      <w:proofErr w:type="spellEnd"/>
      <w:r w:rsidRPr="00CA69D7">
        <w:rPr>
          <w:sz w:val="16"/>
        </w:rPr>
        <w:t xml:space="preserve">, Inc. v. USANA Health </w:t>
      </w:r>
      <w:proofErr w:type="spellStart"/>
      <w:r w:rsidRPr="00CA69D7">
        <w:rPr>
          <w:sz w:val="16"/>
        </w:rPr>
        <w:t>Scis</w:t>
      </w:r>
      <w:proofErr w:type="spellEnd"/>
      <w:r w:rsidRPr="00CA69D7">
        <w:rPr>
          <w:sz w:val="16"/>
        </w:rPr>
        <w:t>., Inc., 474 F.3d 626 (9th Cir. 2007) (interpreting the Lanham Act to mean that "</w:t>
      </w:r>
      <w:r w:rsidRPr="00CA69D7">
        <w:rPr>
          <w:rStyle w:val="StyleUnderline"/>
        </w:rPr>
        <w:t xml:space="preserve">use in commerce only creates trademark rights when the use is </w:t>
      </w:r>
      <w:r w:rsidRPr="00CA69D7">
        <w:rPr>
          <w:rStyle w:val="Emphasis"/>
        </w:rPr>
        <w:t>lawful</w:t>
      </w:r>
      <w:r w:rsidRPr="00CA69D7">
        <w:rPr>
          <w:sz w:val="16"/>
        </w:rPr>
        <w:t>").</w:t>
      </w:r>
    </w:p>
    <w:p w14:paraId="60A3B45A" w14:textId="77777777" w:rsidR="00507DD4" w:rsidRPr="00CA69D7" w:rsidRDefault="00507DD4" w:rsidP="00507DD4">
      <w:pPr>
        <w:rPr>
          <w:sz w:val="16"/>
        </w:rPr>
      </w:pPr>
      <w:r w:rsidRPr="00CA69D7">
        <w:rPr>
          <w:sz w:val="16"/>
        </w:rPr>
        <w:t>[Footnote 241 Ends]</w:t>
      </w:r>
    </w:p>
    <w:p w14:paraId="034ABA8A" w14:textId="77777777" w:rsidR="00507DD4" w:rsidRPr="00CA69D7" w:rsidRDefault="00507DD4" w:rsidP="00507DD4">
      <w:pPr>
        <w:rPr>
          <w:sz w:val="16"/>
        </w:rPr>
      </w:pPr>
      <w:r w:rsidRPr="00CA69D7">
        <w:rPr>
          <w:sz w:val="16"/>
        </w:rPr>
        <w:t xml:space="preserve">However, </w:t>
      </w:r>
      <w:r w:rsidRPr="00E41854">
        <w:rPr>
          <w:rStyle w:val="StyleUnderline"/>
          <w:highlight w:val="cyan"/>
        </w:rPr>
        <w:t>since cannabis remains a Schedule I drug under the CSA</w:t>
      </w:r>
      <w:r w:rsidRPr="00CA69D7">
        <w:rPr>
          <w:rStyle w:val="StyleUnderline"/>
        </w:rPr>
        <w:t xml:space="preserve"> and thus </w:t>
      </w:r>
      <w:r w:rsidRPr="00CA69D7">
        <w:rPr>
          <w:rStyle w:val="Emphasis"/>
        </w:rPr>
        <w:t>illegal</w:t>
      </w:r>
      <w:r w:rsidRPr="00CA69D7">
        <w:rPr>
          <w:rStyle w:val="StyleUnderline"/>
        </w:rPr>
        <w:t xml:space="preserve"> under federal law, </w:t>
      </w:r>
      <w:r w:rsidRPr="00E41854">
        <w:rPr>
          <w:rStyle w:val="StyleUnderline"/>
          <w:highlight w:val="cyan"/>
        </w:rPr>
        <w:t>it cannot</w:t>
      </w:r>
      <w:r w:rsidRPr="00CA69D7">
        <w:rPr>
          <w:rStyle w:val="StyleUnderline"/>
        </w:rPr>
        <w:t xml:space="preserve"> lawfully </w:t>
      </w:r>
      <w:r w:rsidRPr="00E41854">
        <w:rPr>
          <w:rStyle w:val="StyleUnderline"/>
          <w:highlight w:val="cyan"/>
        </w:rPr>
        <w:t xml:space="preserve">be used in </w:t>
      </w:r>
      <w:r w:rsidRPr="00E41854">
        <w:rPr>
          <w:rStyle w:val="Emphasis"/>
          <w:highlight w:val="cyan"/>
        </w:rPr>
        <w:t>interstate commerce</w:t>
      </w:r>
      <w:r w:rsidRPr="00E41854">
        <w:rPr>
          <w:rStyle w:val="StyleUnderline"/>
          <w:highlight w:val="cyan"/>
        </w:rPr>
        <w:t>. Thus, cannabis</w:t>
      </w:r>
      <w:r w:rsidRPr="00CA69D7">
        <w:rPr>
          <w:rStyle w:val="StyleUnderline"/>
        </w:rPr>
        <w:t xml:space="preserve"> goods and services are re</w:t>
      </w:r>
      <w:r w:rsidRPr="00E41854">
        <w:rPr>
          <w:rStyle w:val="StyleUnderline"/>
          <w:highlight w:val="cyan"/>
        </w:rPr>
        <w:t xml:space="preserve">ndered </w:t>
      </w:r>
      <w:r w:rsidRPr="00E41854">
        <w:rPr>
          <w:rStyle w:val="Emphasis"/>
          <w:highlight w:val="cyan"/>
        </w:rPr>
        <w:t>ineligible</w:t>
      </w:r>
      <w:r w:rsidRPr="00E41854">
        <w:rPr>
          <w:rStyle w:val="StyleUnderline"/>
          <w:highlight w:val="cyan"/>
        </w:rPr>
        <w:t xml:space="preserve"> for </w:t>
      </w:r>
      <w:r w:rsidRPr="00E41854">
        <w:rPr>
          <w:rStyle w:val="Emphasis"/>
          <w:highlight w:val="cyan"/>
        </w:rPr>
        <w:t>federal trademark protection</w:t>
      </w:r>
      <w:r w:rsidRPr="00CA69D7">
        <w:rPr>
          <w:rStyle w:val="StyleUnderline"/>
        </w:rPr>
        <w:t xml:space="preserve">. </w:t>
      </w:r>
      <w:r w:rsidRPr="00CA69D7">
        <w:rPr>
          <w:sz w:val="16"/>
        </w:rPr>
        <w:t xml:space="preserve">242 </w:t>
      </w:r>
      <w:r w:rsidRPr="00CA69D7">
        <w:rPr>
          <w:rStyle w:val="StyleUnderline"/>
        </w:rPr>
        <w:t xml:space="preserve">This is a </w:t>
      </w:r>
      <w:r w:rsidRPr="00CA69D7">
        <w:rPr>
          <w:rStyle w:val="Emphasis"/>
        </w:rPr>
        <w:t>blaring inconsistency</w:t>
      </w:r>
      <w:r w:rsidRPr="00CA69D7">
        <w:rPr>
          <w:rStyle w:val="StyleUnderline"/>
        </w:rPr>
        <w:t xml:space="preserve"> given that patent and copyright protection are both available on the federal level. </w:t>
      </w:r>
      <w:r w:rsidRPr="00CA69D7">
        <w:rPr>
          <w:sz w:val="16"/>
        </w:rPr>
        <w:t xml:space="preserve">Although the issues seem to be a constitutional issue, </w:t>
      </w:r>
      <w:r w:rsidRPr="00E41854">
        <w:rPr>
          <w:rStyle w:val="StyleUnderline"/>
          <w:highlight w:val="cyan"/>
        </w:rPr>
        <w:t xml:space="preserve">since Congress' power to regulate trademarks stems from the </w:t>
      </w:r>
      <w:r w:rsidRPr="00E41854">
        <w:rPr>
          <w:rStyle w:val="Emphasis"/>
          <w:highlight w:val="cyan"/>
        </w:rPr>
        <w:t>commerce clause</w:t>
      </w:r>
      <w:r w:rsidRPr="00CA69D7">
        <w:rPr>
          <w:rStyle w:val="StyleUnderline"/>
        </w:rPr>
        <w:t>,</w:t>
      </w:r>
      <w:r w:rsidRPr="00CA69D7">
        <w:rPr>
          <w:sz w:val="16"/>
        </w:rPr>
        <w:t xml:space="preserve"> 243 </w:t>
      </w:r>
      <w:r w:rsidRPr="00E41854">
        <w:rPr>
          <w:rStyle w:val="StyleUnderline"/>
          <w:highlight w:val="cyan"/>
        </w:rPr>
        <w:t>the bar</w:t>
      </w:r>
      <w:r w:rsidRPr="00CA69D7">
        <w:rPr>
          <w:rStyle w:val="StyleUnderline"/>
        </w:rPr>
        <w:t xml:space="preserve"> on trademarks </w:t>
      </w:r>
      <w:r w:rsidRPr="00E41854">
        <w:rPr>
          <w:rStyle w:val="StyleUnderline"/>
          <w:highlight w:val="cyan"/>
        </w:rPr>
        <w:t xml:space="preserve">could be resolved by </w:t>
      </w:r>
      <w:r w:rsidRPr="00E41854">
        <w:rPr>
          <w:rStyle w:val="Emphasis"/>
          <w:highlight w:val="cyan"/>
        </w:rPr>
        <w:t>de-scheduling</w:t>
      </w:r>
      <w:r w:rsidRPr="00CA69D7">
        <w:rPr>
          <w:rStyle w:val="StyleUnderline"/>
        </w:rPr>
        <w:t xml:space="preserve"> or </w:t>
      </w:r>
      <w:r w:rsidRPr="00CA69D7">
        <w:rPr>
          <w:rStyle w:val="Emphasis"/>
        </w:rPr>
        <w:t>removing</w:t>
      </w:r>
      <w:r w:rsidRPr="00CA69D7">
        <w:rPr>
          <w:rStyle w:val="StyleUnderline"/>
        </w:rPr>
        <w:t xml:space="preserve"> </w:t>
      </w:r>
      <w:r w:rsidRPr="00E41854">
        <w:rPr>
          <w:rStyle w:val="StyleUnderline"/>
          <w:highlight w:val="cyan"/>
        </w:rPr>
        <w:t>cannabis</w:t>
      </w:r>
      <w:r w:rsidRPr="00CA69D7">
        <w:rPr>
          <w:rStyle w:val="StyleUnderline"/>
        </w:rPr>
        <w:t xml:space="preserve"> as a Schedule I drug.</w:t>
      </w:r>
      <w:r w:rsidRPr="00CA69D7">
        <w:rPr>
          <w:sz w:val="16"/>
        </w:rPr>
        <w:t xml:space="preserve"> 244While this might seem like a radical </w:t>
      </w:r>
      <w:proofErr w:type="gramStart"/>
      <w:r w:rsidRPr="00CA69D7">
        <w:rPr>
          <w:sz w:val="16"/>
        </w:rPr>
        <w:t>action,</w:t>
      </w:r>
      <w:proofErr w:type="gramEnd"/>
      <w:r w:rsidRPr="00CA69D7">
        <w:rPr>
          <w:sz w:val="16"/>
        </w:rPr>
        <w:t xml:space="preserve"> </w:t>
      </w:r>
      <w:r w:rsidRPr="00E41854">
        <w:rPr>
          <w:rStyle w:val="StyleUnderline"/>
          <w:highlight w:val="cyan"/>
        </w:rPr>
        <w:t>it would</w:t>
      </w:r>
      <w:r w:rsidRPr="00CA69D7">
        <w:rPr>
          <w:rStyle w:val="StyleUnderline"/>
        </w:rPr>
        <w:t xml:space="preserve"> better </w:t>
      </w:r>
      <w:r w:rsidRPr="00E41854">
        <w:rPr>
          <w:rStyle w:val="StyleUnderline"/>
          <w:highlight w:val="cyan"/>
        </w:rPr>
        <w:t>align</w:t>
      </w:r>
      <w:r w:rsidRPr="00CA69D7">
        <w:rPr>
          <w:rStyle w:val="StyleUnderline"/>
        </w:rPr>
        <w:t xml:space="preserve"> federal law </w:t>
      </w:r>
      <w:r w:rsidRPr="00E41854">
        <w:rPr>
          <w:rStyle w:val="StyleUnderline"/>
          <w:highlight w:val="cyan"/>
        </w:rPr>
        <w:t>with</w:t>
      </w:r>
      <w:r w:rsidRPr="00CA69D7">
        <w:rPr>
          <w:rStyle w:val="StyleUnderline"/>
        </w:rPr>
        <w:t xml:space="preserve"> the trend of </w:t>
      </w:r>
      <w:r w:rsidRPr="00CA69D7">
        <w:rPr>
          <w:rStyle w:val="Emphasis"/>
        </w:rPr>
        <w:t xml:space="preserve">progressive </w:t>
      </w:r>
      <w:r w:rsidRPr="00E41854">
        <w:rPr>
          <w:rStyle w:val="Emphasis"/>
          <w:highlight w:val="cyan"/>
        </w:rPr>
        <w:t>state laws</w:t>
      </w:r>
      <w:r w:rsidRPr="00CA69D7">
        <w:rPr>
          <w:rStyle w:val="StyleUnderline"/>
        </w:rPr>
        <w:t xml:space="preserve"> legalizing cannabis. </w:t>
      </w:r>
      <w:r w:rsidRPr="00E41854">
        <w:rPr>
          <w:rStyle w:val="StyleUnderline"/>
          <w:highlight w:val="cyan"/>
        </w:rPr>
        <w:t>It would</w:t>
      </w:r>
      <w:r w:rsidRPr="00CA69D7">
        <w:rPr>
          <w:rStyle w:val="StyleUnderline"/>
        </w:rPr>
        <w:t xml:space="preserve"> also </w:t>
      </w:r>
      <w:r w:rsidRPr="00E41854">
        <w:rPr>
          <w:rStyle w:val="StyleUnderline"/>
          <w:highlight w:val="cyan"/>
        </w:rPr>
        <w:t xml:space="preserve">allow the U.S. to enter the </w:t>
      </w:r>
      <w:r w:rsidRPr="00E41854">
        <w:rPr>
          <w:rStyle w:val="Emphasis"/>
          <w:highlight w:val="cyan"/>
        </w:rPr>
        <w:t>competitive</w:t>
      </w:r>
      <w:r w:rsidRPr="00CA69D7">
        <w:rPr>
          <w:rStyle w:val="Emphasis"/>
        </w:rPr>
        <w:t xml:space="preserve"> international cannabis </w:t>
      </w:r>
      <w:r w:rsidRPr="00E41854">
        <w:rPr>
          <w:rStyle w:val="Emphasis"/>
          <w:highlight w:val="cyan"/>
        </w:rPr>
        <w:t>markets</w:t>
      </w:r>
      <w:r w:rsidRPr="00CA69D7">
        <w:rPr>
          <w:sz w:val="16"/>
        </w:rPr>
        <w:t xml:space="preserve">. 245Additionally, </w:t>
      </w:r>
      <w:r w:rsidRPr="00E41854">
        <w:rPr>
          <w:rStyle w:val="StyleUnderline"/>
        </w:rPr>
        <w:t>unifying federal law</w:t>
      </w:r>
      <w:r w:rsidRPr="00CA69D7">
        <w:rPr>
          <w:rStyle w:val="StyleUnderline"/>
        </w:rPr>
        <w:t xml:space="preserve">, especially federal intellectual property laws, on cannabis </w:t>
      </w:r>
      <w:r w:rsidRPr="00E41854">
        <w:rPr>
          <w:rStyle w:val="StyleUnderline"/>
        </w:rPr>
        <w:t>would clarify whether</w:t>
      </w:r>
      <w:r w:rsidRPr="00CA69D7">
        <w:rPr>
          <w:rStyle w:val="StyleUnderline"/>
        </w:rPr>
        <w:t xml:space="preserve"> </w:t>
      </w:r>
      <w:r w:rsidRPr="00CA69D7">
        <w:rPr>
          <w:rStyle w:val="Emphasis"/>
        </w:rPr>
        <w:t>cannabis trade secrets</w:t>
      </w:r>
      <w:r w:rsidRPr="00CA69D7">
        <w:rPr>
          <w:rStyle w:val="StyleUnderline"/>
        </w:rPr>
        <w:t xml:space="preserve"> are protectable under federal law and whether </w:t>
      </w:r>
      <w:r w:rsidRPr="00CA69D7">
        <w:rPr>
          <w:rStyle w:val="Emphasis"/>
        </w:rPr>
        <w:t>actions</w:t>
      </w:r>
      <w:r w:rsidRPr="00CA69D7">
        <w:rPr>
          <w:rStyle w:val="StyleUnderline"/>
        </w:rPr>
        <w:t xml:space="preserve"> for trade secret misappropriation may be heard by federal courts.</w:t>
      </w:r>
      <w:r w:rsidRPr="00CA69D7">
        <w:rPr>
          <w:sz w:val="16"/>
        </w:rPr>
        <w:t xml:space="preserve"> 246</w:t>
      </w:r>
    </w:p>
    <w:p w14:paraId="64E2EB70" w14:textId="77777777" w:rsidR="00507DD4" w:rsidRDefault="00507DD4" w:rsidP="00507DD4">
      <w:pPr>
        <w:rPr>
          <w:rStyle w:val="StyleUnderline"/>
        </w:rPr>
      </w:pPr>
      <w:r w:rsidRPr="00CA69D7">
        <w:rPr>
          <w:rStyle w:val="StyleUnderline"/>
        </w:rPr>
        <w:t xml:space="preserve">It is time for the U.S. to decide how it will </w:t>
      </w:r>
      <w:r w:rsidRPr="00CA69D7">
        <w:rPr>
          <w:rStyle w:val="Emphasis"/>
        </w:rPr>
        <w:t>recognize</w:t>
      </w:r>
      <w:r w:rsidRPr="00CA69D7">
        <w:rPr>
          <w:rStyle w:val="StyleUnderline"/>
        </w:rPr>
        <w:t xml:space="preserve"> and </w:t>
      </w:r>
      <w:r w:rsidRPr="00CA69D7">
        <w:rPr>
          <w:rStyle w:val="Emphasis"/>
        </w:rPr>
        <w:t>regulate</w:t>
      </w:r>
      <w:r w:rsidRPr="00CA69D7">
        <w:rPr>
          <w:rStyle w:val="StyleUnderline"/>
        </w:rPr>
        <w:t xml:space="preserve"> cannabis.</w:t>
      </w:r>
      <w:r w:rsidRPr="00CA69D7">
        <w:rPr>
          <w:sz w:val="16"/>
        </w:rPr>
        <w:t xml:space="preserve"> </w:t>
      </w:r>
      <w:r w:rsidRPr="00E41854">
        <w:rPr>
          <w:rStyle w:val="StyleUnderline"/>
          <w:highlight w:val="cyan"/>
        </w:rPr>
        <w:t>Current piecemeal regulations</w:t>
      </w:r>
      <w:r w:rsidRPr="00CA69D7">
        <w:rPr>
          <w:sz w:val="16"/>
        </w:rPr>
        <w:t xml:space="preserve"> allowing hemp under federal law, but not marijuana, [*190] </w:t>
      </w:r>
      <w:r w:rsidRPr="00CA69D7">
        <w:rPr>
          <w:rStyle w:val="StyleUnderline"/>
        </w:rPr>
        <w:t xml:space="preserve">has not only </w:t>
      </w:r>
      <w:r w:rsidRPr="00E41854">
        <w:rPr>
          <w:rStyle w:val="StyleUnderline"/>
          <w:highlight w:val="cyan"/>
        </w:rPr>
        <w:t xml:space="preserve">created </w:t>
      </w:r>
      <w:r w:rsidRPr="00E41854">
        <w:rPr>
          <w:rStyle w:val="Emphasis"/>
          <w:highlight w:val="cyan"/>
        </w:rPr>
        <w:t>inconsistencies</w:t>
      </w:r>
      <w:r w:rsidRPr="00CA69D7">
        <w:rPr>
          <w:rStyle w:val="StyleUnderline"/>
        </w:rPr>
        <w:t xml:space="preserve"> in federal intellectual property protections but has </w:t>
      </w:r>
      <w:r w:rsidRPr="00E41854">
        <w:rPr>
          <w:rStyle w:val="StyleUnderline"/>
          <w:highlight w:val="cyan"/>
        </w:rPr>
        <w:t xml:space="preserve">also sidelined </w:t>
      </w:r>
      <w:r w:rsidRPr="00E41854">
        <w:rPr>
          <w:rStyle w:val="Emphasis"/>
          <w:highlight w:val="cyan"/>
        </w:rPr>
        <w:t>American</w:t>
      </w:r>
      <w:r w:rsidRPr="00CA69D7">
        <w:rPr>
          <w:rStyle w:val="Emphasis"/>
        </w:rPr>
        <w:t xml:space="preserve"> cannabis </w:t>
      </w:r>
      <w:r w:rsidRPr="00E41854">
        <w:rPr>
          <w:rStyle w:val="Emphasis"/>
          <w:highlight w:val="cyan"/>
        </w:rPr>
        <w:t>companies</w:t>
      </w:r>
      <w:r w:rsidRPr="00E41854">
        <w:rPr>
          <w:rStyle w:val="StyleUnderline"/>
          <w:highlight w:val="cyan"/>
        </w:rPr>
        <w:t xml:space="preserve"> in a </w:t>
      </w:r>
      <w:r w:rsidRPr="00E41854">
        <w:rPr>
          <w:rStyle w:val="Emphasis"/>
          <w:highlight w:val="cyan"/>
        </w:rPr>
        <w:t>booming</w:t>
      </w:r>
      <w:r w:rsidRPr="00E41854">
        <w:rPr>
          <w:rStyle w:val="Emphasis"/>
        </w:rPr>
        <w:t xml:space="preserve"> international cannabis </w:t>
      </w:r>
      <w:r w:rsidRPr="00E41854">
        <w:rPr>
          <w:rStyle w:val="Emphasis"/>
          <w:highlight w:val="cyan"/>
        </w:rPr>
        <w:t>market</w:t>
      </w:r>
      <w:r w:rsidRPr="00CA69D7">
        <w:rPr>
          <w:rStyle w:val="StyleUnderline"/>
        </w:rPr>
        <w:t xml:space="preserve">. </w:t>
      </w:r>
      <w:r w:rsidRPr="00CA69D7">
        <w:rPr>
          <w:sz w:val="16"/>
        </w:rPr>
        <w:t xml:space="preserve">For the U.S. to remain competitive in international markets and build a stronger domestic market, </w:t>
      </w:r>
      <w:r w:rsidRPr="00CA69D7">
        <w:rPr>
          <w:rStyle w:val="StyleUnderline"/>
        </w:rPr>
        <w:t xml:space="preserve">it is time for federal laws to take after the </w:t>
      </w:r>
      <w:r w:rsidRPr="00CA69D7">
        <w:rPr>
          <w:rStyle w:val="Emphasis"/>
        </w:rPr>
        <w:t xml:space="preserve">many progressive states </w:t>
      </w:r>
      <w:r w:rsidRPr="00CA69D7">
        <w:rPr>
          <w:rStyle w:val="StyleUnderline"/>
        </w:rPr>
        <w:t>that have legalized, taxed, and benefitted from legal cannabis markets.</w:t>
      </w:r>
    </w:p>
    <w:p w14:paraId="50E1F6CC" w14:textId="755740C3" w:rsidR="00B04D3C" w:rsidRPr="00F4282C" w:rsidRDefault="00B04D3C" w:rsidP="00B04D3C">
      <w:pPr>
        <w:pStyle w:val="Heading4"/>
      </w:pPr>
      <w:r>
        <w:t xml:space="preserve">Trademarks are </w:t>
      </w:r>
      <w:r>
        <w:rPr>
          <w:u w:val="single"/>
        </w:rPr>
        <w:t>key</w:t>
      </w:r>
      <w:r>
        <w:t xml:space="preserve">---they </w:t>
      </w:r>
      <w:r>
        <w:rPr>
          <w:u w:val="single"/>
        </w:rPr>
        <w:t>boost</w:t>
      </w:r>
      <w:r>
        <w:t xml:space="preserve"> industry by providing </w:t>
      </w:r>
      <w:r w:rsidR="00CD3F2D">
        <w:rPr>
          <w:u w:val="single"/>
        </w:rPr>
        <w:t>certainty</w:t>
      </w:r>
      <w:r>
        <w:t xml:space="preserve"> on investment. </w:t>
      </w:r>
    </w:p>
    <w:p w14:paraId="07C5C0E3" w14:textId="77777777" w:rsidR="00B04D3C" w:rsidRDefault="00B04D3C" w:rsidP="00B04D3C">
      <w:r>
        <w:t xml:space="preserve">April M. </w:t>
      </w:r>
      <w:proofErr w:type="spellStart"/>
      <w:r w:rsidRPr="00D47218">
        <w:rPr>
          <w:rStyle w:val="Style13ptBold"/>
        </w:rPr>
        <w:t>Garbuz</w:t>
      </w:r>
      <w:proofErr w:type="spellEnd"/>
      <w:r w:rsidRPr="00D47218">
        <w:rPr>
          <w:rStyle w:val="Style13ptBold"/>
        </w:rPr>
        <w:t xml:space="preserve"> 22</w:t>
      </w:r>
      <w:r>
        <w:t xml:space="preserve">, JD from Suffolk University Law School, “Canna Biz Protect Its </w:t>
      </w:r>
      <w:proofErr w:type="gramStart"/>
      <w:r>
        <w:t>Mark?:</w:t>
      </w:r>
      <w:proofErr w:type="gramEnd"/>
      <w:r>
        <w:t xml:space="preserve"> Trademarking Challenges In The Budding Cannabis Industry,” </w:t>
      </w:r>
      <w:r w:rsidRPr="00D47218">
        <w:rPr>
          <w:i/>
          <w:iCs/>
        </w:rPr>
        <w:t>Journal of High Technology Law</w:t>
      </w:r>
      <w:r>
        <w:t xml:space="preserve">, 22(2), pp. 373-400, Lexis, kav </w:t>
      </w:r>
    </w:p>
    <w:p w14:paraId="48857099" w14:textId="77777777" w:rsidR="00B04D3C" w:rsidRPr="00F4282C" w:rsidRDefault="00B04D3C" w:rsidP="00B04D3C">
      <w:pPr>
        <w:rPr>
          <w:sz w:val="16"/>
        </w:rPr>
      </w:pPr>
      <w:r w:rsidRPr="00F13924">
        <w:rPr>
          <w:rStyle w:val="StyleUnderline"/>
          <w:highlight w:val="cyan"/>
        </w:rPr>
        <w:t xml:space="preserve">Even though </w:t>
      </w:r>
      <w:r w:rsidRPr="00F13924">
        <w:rPr>
          <w:rStyle w:val="Emphasis"/>
          <w:highlight w:val="cyan"/>
        </w:rPr>
        <w:t>cannabis</w:t>
      </w:r>
      <w:r w:rsidRPr="00F13924">
        <w:rPr>
          <w:rStyle w:val="StyleUnderline"/>
          <w:highlight w:val="cyan"/>
        </w:rPr>
        <w:t xml:space="preserve"> is illegal</w:t>
      </w:r>
      <w:r w:rsidRPr="009169A4">
        <w:rPr>
          <w:rStyle w:val="StyleUnderline"/>
        </w:rPr>
        <w:t xml:space="preserve"> under federal law</w:t>
      </w:r>
      <w:r w:rsidRPr="00F4282C">
        <w:rPr>
          <w:sz w:val="16"/>
        </w:rPr>
        <w:t xml:space="preserve">, </w:t>
      </w:r>
      <w:r w:rsidRPr="00F13924">
        <w:rPr>
          <w:rStyle w:val="StyleUnderline"/>
          <w:highlight w:val="cyan"/>
        </w:rPr>
        <w:t>recent</w:t>
      </w:r>
      <w:r w:rsidRPr="009169A4">
        <w:rPr>
          <w:rStyle w:val="StyleUnderline"/>
        </w:rPr>
        <w:t xml:space="preserve"> years have </w:t>
      </w:r>
      <w:r w:rsidRPr="00F13924">
        <w:rPr>
          <w:rStyle w:val="StyleUnderline"/>
          <w:highlight w:val="cyan"/>
        </w:rPr>
        <w:t>seen</w:t>
      </w:r>
      <w:r w:rsidRPr="00F13924">
        <w:rPr>
          <w:rStyle w:val="StyleUnderline"/>
        </w:rPr>
        <w:t xml:space="preserve"> a</w:t>
      </w:r>
      <w:r w:rsidRPr="009169A4">
        <w:rPr>
          <w:rStyle w:val="StyleUnderline"/>
        </w:rPr>
        <w:t xml:space="preserve"> </w:t>
      </w:r>
      <w:r w:rsidRPr="009169A4">
        <w:rPr>
          <w:rStyle w:val="Emphasis"/>
        </w:rPr>
        <w:t xml:space="preserve">drastic </w:t>
      </w:r>
      <w:r w:rsidRPr="00F13924">
        <w:rPr>
          <w:rStyle w:val="Emphasis"/>
          <w:highlight w:val="cyan"/>
        </w:rPr>
        <w:t>increase</w:t>
      </w:r>
      <w:r w:rsidRPr="00F13924">
        <w:rPr>
          <w:rStyle w:val="StyleUnderline"/>
          <w:highlight w:val="cyan"/>
        </w:rPr>
        <w:t xml:space="preserve"> in cannabis</w:t>
      </w:r>
      <w:r w:rsidRPr="009169A4">
        <w:rPr>
          <w:rStyle w:val="StyleUnderline"/>
        </w:rPr>
        <w:t>-related</w:t>
      </w:r>
      <w:r w:rsidRPr="00F4282C">
        <w:rPr>
          <w:sz w:val="16"/>
        </w:rPr>
        <w:t xml:space="preserve"> patent and </w:t>
      </w:r>
      <w:r w:rsidRPr="00F13924">
        <w:rPr>
          <w:rStyle w:val="Emphasis"/>
          <w:highlight w:val="cyan"/>
        </w:rPr>
        <w:t>trademark</w:t>
      </w:r>
      <w:r w:rsidRPr="00F13924">
        <w:rPr>
          <w:rStyle w:val="Emphasis"/>
        </w:rPr>
        <w:t xml:space="preserve"> applications</w:t>
      </w:r>
      <w:r w:rsidRPr="00F4282C">
        <w:rPr>
          <w:sz w:val="16"/>
        </w:rPr>
        <w:t xml:space="preserve">. 44 U.S. law provides avenues for patenting cannabis through plant patents and utility patents. 45Unlike with trademarks, [*374] obtaining a patent does not require an applicant to show that the product is lawfully used in interstate commerce. 46Patent protection is useful for various inventions, such as new strains of a cannabis plant or methods of creating cannabis extracts. 47 </w:t>
      </w:r>
      <w:r w:rsidRPr="009169A4">
        <w:rPr>
          <w:rStyle w:val="StyleUnderline"/>
        </w:rPr>
        <w:t xml:space="preserve">Because trademark protection requires a showing of </w:t>
      </w:r>
      <w:r w:rsidRPr="009169A4">
        <w:rPr>
          <w:rStyle w:val="Emphasis"/>
        </w:rPr>
        <w:t>lawful use</w:t>
      </w:r>
      <w:r w:rsidRPr="009169A4">
        <w:rPr>
          <w:rStyle w:val="StyleUnderline"/>
        </w:rPr>
        <w:t xml:space="preserve"> in commerce, it offers its own set of </w:t>
      </w:r>
      <w:r w:rsidRPr="009169A4">
        <w:rPr>
          <w:rStyle w:val="Emphasis"/>
        </w:rPr>
        <w:t>caveats</w:t>
      </w:r>
      <w:r w:rsidRPr="009169A4">
        <w:rPr>
          <w:rStyle w:val="StyleUnderline"/>
        </w:rPr>
        <w:t>.</w:t>
      </w:r>
      <w:r w:rsidRPr="00F4282C">
        <w:rPr>
          <w:sz w:val="16"/>
        </w:rPr>
        <w:t xml:space="preserve"> 48</w:t>
      </w:r>
    </w:p>
    <w:p w14:paraId="423D76E6" w14:textId="77777777" w:rsidR="00B04D3C" w:rsidRPr="00F4282C" w:rsidRDefault="00B04D3C" w:rsidP="00B04D3C">
      <w:pPr>
        <w:rPr>
          <w:sz w:val="16"/>
        </w:rPr>
      </w:pPr>
      <w:r w:rsidRPr="00F4282C">
        <w:rPr>
          <w:sz w:val="16"/>
        </w:rPr>
        <w:t xml:space="preserve">The trademark requirement for lawful use in commerce is rooted in the origin of federal trademark protection. 49From the earliest [*375] known times, trademarks have been used to designate ownership of property or to identify a manufacturer of specific goods, but the first federal statute dealing with trademarks in the U.S. was struck down by the Supreme Court for exceeding the powers granted to Congress by the Copyright Clause. 50In 1946, Congress responded by passing a trademark act ("Lanham Act") which was grounded in its broad power to regulate interstate commerce and continues to govern federal trademarks today. 51The Lanham Act defines "commerce" as all imports and exports that are subject to Congress's power under the Commerce Clause. 52As such, </w:t>
      </w:r>
      <w:r w:rsidRPr="00F13924">
        <w:rPr>
          <w:rStyle w:val="Emphasis"/>
          <w:highlight w:val="cyan"/>
        </w:rPr>
        <w:t>federal</w:t>
      </w:r>
      <w:r w:rsidRPr="00F13924">
        <w:rPr>
          <w:rStyle w:val="Emphasis"/>
        </w:rPr>
        <w:t xml:space="preserve"> trademark </w:t>
      </w:r>
      <w:r w:rsidRPr="00F13924">
        <w:rPr>
          <w:rStyle w:val="Emphasis"/>
          <w:highlight w:val="cyan"/>
        </w:rPr>
        <w:t>protection</w:t>
      </w:r>
      <w:r w:rsidRPr="00F13924">
        <w:rPr>
          <w:rStyle w:val="StyleUnderline"/>
          <w:highlight w:val="cyan"/>
        </w:rPr>
        <w:t xml:space="preserve"> is </w:t>
      </w:r>
      <w:r w:rsidRPr="00F13924">
        <w:rPr>
          <w:rStyle w:val="Emphasis"/>
          <w:highlight w:val="cyan"/>
        </w:rPr>
        <w:t>only available</w:t>
      </w:r>
      <w:r w:rsidRPr="00F13924">
        <w:rPr>
          <w:rStyle w:val="StyleUnderline"/>
          <w:highlight w:val="cyan"/>
        </w:rPr>
        <w:t xml:space="preserve"> to marks used in commerce which Congress has the authority to regulate</w:t>
      </w:r>
      <w:r w:rsidRPr="009169A4">
        <w:rPr>
          <w:rStyle w:val="StyleUnderline"/>
        </w:rPr>
        <w:t xml:space="preserve">. </w:t>
      </w:r>
      <w:r w:rsidRPr="00F4282C">
        <w:rPr>
          <w:sz w:val="16"/>
        </w:rPr>
        <w:t>53This protection provides brand owners with valuable benefits beyond common law and state-registered trademark rights, including the preservation of national expansion and presumption of trademark ownership and validity. 54</w:t>
      </w:r>
    </w:p>
    <w:p w14:paraId="4B071CD0" w14:textId="77777777" w:rsidR="00B04D3C" w:rsidRPr="00F4282C" w:rsidRDefault="00B04D3C" w:rsidP="00B04D3C">
      <w:pPr>
        <w:rPr>
          <w:sz w:val="16"/>
        </w:rPr>
      </w:pPr>
      <w:r w:rsidRPr="00F4282C">
        <w:rPr>
          <w:sz w:val="16"/>
        </w:rPr>
        <w:t xml:space="preserve">[*376] The 2018 Farm Bill created an avenue for federal trademark registrations covering certain products derived from hemp only. 55However, some hemp products and all other cannabis-related products are ineligible for federal trademark protection because such goods may not be used lawfully in commerce. 56Trademark applications that were filed on or after December 20, </w:t>
      </w:r>
      <w:proofErr w:type="gramStart"/>
      <w:r w:rsidRPr="00F4282C">
        <w:rPr>
          <w:sz w:val="16"/>
        </w:rPr>
        <w:t>2018</w:t>
      </w:r>
      <w:proofErr w:type="gramEnd"/>
      <w:r w:rsidRPr="00F4282C">
        <w:rPr>
          <w:sz w:val="16"/>
        </w:rPr>
        <w:t xml:space="preserve"> for goods including cannabis or CBD-derived hemp that comply with these parameters will no longer be refused registration as being in violation of the CSA. 57It should be noted that the 2018 Farm Bill did preserve the FDA's authority to regulate products containing cannabis or cannabis-derived compounds, and because of this, registration of goods containing CBD, such as foods, beverages, pet treats, or dietary supplements, may [*377] still be refused as unlawful under the FDCA. 58For example, the use of a drug or substance in foods or dietary supplements that are undergoing clinical investigations without the approval of the FDA violates the FDCA, and CBD is currently under FDA investigation. 59With respect to applications for marks for cannabis or cannabis-related services, the marks will be examined for compliance with the CSA and the 2018 Farm Bill. 60</w:t>
      </w:r>
    </w:p>
    <w:p w14:paraId="6AE9276F" w14:textId="77777777" w:rsidR="00B04D3C" w:rsidRPr="00F4282C" w:rsidRDefault="00B04D3C" w:rsidP="00B04D3C">
      <w:pPr>
        <w:rPr>
          <w:sz w:val="16"/>
        </w:rPr>
      </w:pPr>
      <w:r w:rsidRPr="00F4282C">
        <w:rPr>
          <w:sz w:val="16"/>
        </w:rPr>
        <w:t>III. Premise</w:t>
      </w:r>
    </w:p>
    <w:p w14:paraId="0D9ABF4B" w14:textId="77777777" w:rsidR="00B04D3C" w:rsidRPr="00F4282C" w:rsidRDefault="00B04D3C" w:rsidP="00B04D3C">
      <w:pPr>
        <w:rPr>
          <w:sz w:val="16"/>
        </w:rPr>
      </w:pPr>
      <w:r w:rsidRPr="00F4282C">
        <w:rPr>
          <w:sz w:val="16"/>
        </w:rPr>
        <w:t>A. The Significance of the Cannabis Industry</w:t>
      </w:r>
    </w:p>
    <w:p w14:paraId="04A95E5E" w14:textId="77777777" w:rsidR="00B04D3C" w:rsidRPr="00F4282C" w:rsidRDefault="00B04D3C" w:rsidP="00B04D3C">
      <w:pPr>
        <w:rPr>
          <w:sz w:val="16"/>
        </w:rPr>
      </w:pPr>
      <w:r w:rsidRPr="009169A4">
        <w:rPr>
          <w:rStyle w:val="StyleUnderline"/>
        </w:rPr>
        <w:t xml:space="preserve">Cannabis is the </w:t>
      </w:r>
      <w:r w:rsidRPr="009169A4">
        <w:rPr>
          <w:rStyle w:val="Emphasis"/>
        </w:rPr>
        <w:t>most widely</w:t>
      </w:r>
      <w:r w:rsidRPr="009169A4">
        <w:rPr>
          <w:rStyle w:val="StyleUnderline"/>
        </w:rPr>
        <w:t xml:space="preserve"> cultivated, trafficked, and consumed drug worldwide.</w:t>
      </w:r>
      <w:r w:rsidRPr="00F4282C">
        <w:rPr>
          <w:sz w:val="16"/>
        </w:rPr>
        <w:t xml:space="preserve"> 61The global experiment of legalizing and commoditizing cannabis has demonstrated that </w:t>
      </w:r>
      <w:r w:rsidRPr="009169A4">
        <w:rPr>
          <w:rStyle w:val="StyleUnderline"/>
        </w:rPr>
        <w:t xml:space="preserve">cannabis as a </w:t>
      </w:r>
      <w:r w:rsidRPr="009169A4">
        <w:rPr>
          <w:rStyle w:val="Emphasis"/>
        </w:rPr>
        <w:t>product</w:t>
      </w:r>
      <w:r w:rsidRPr="009169A4">
        <w:rPr>
          <w:rStyle w:val="StyleUnderline"/>
        </w:rPr>
        <w:t xml:space="preserve"> is here to </w:t>
      </w:r>
      <w:proofErr w:type="gramStart"/>
      <w:r w:rsidRPr="009169A4">
        <w:rPr>
          <w:rStyle w:val="StyleUnderline"/>
        </w:rPr>
        <w:t>stay, and</w:t>
      </w:r>
      <w:proofErr w:type="gramEnd"/>
      <w:r w:rsidRPr="009169A4">
        <w:rPr>
          <w:rStyle w:val="StyleUnderline"/>
        </w:rPr>
        <w:t xml:space="preserve"> </w:t>
      </w:r>
      <w:r w:rsidRPr="00F13924">
        <w:rPr>
          <w:rStyle w:val="StyleUnderline"/>
          <w:highlight w:val="cyan"/>
        </w:rPr>
        <w:t>gaining</w:t>
      </w:r>
      <w:r w:rsidRPr="009169A4">
        <w:rPr>
          <w:rStyle w:val="StyleUnderline"/>
        </w:rPr>
        <w:t xml:space="preserve"> U.S. federal </w:t>
      </w:r>
      <w:r w:rsidRPr="00F13924">
        <w:rPr>
          <w:rStyle w:val="StyleUnderline"/>
          <w:highlight w:val="cyan"/>
        </w:rPr>
        <w:t>legal protection is</w:t>
      </w:r>
      <w:r w:rsidRPr="009169A4">
        <w:rPr>
          <w:rStyle w:val="StyleUnderline"/>
        </w:rPr>
        <w:t xml:space="preserve"> a </w:t>
      </w:r>
      <w:r w:rsidRPr="00F13924">
        <w:rPr>
          <w:rStyle w:val="Emphasis"/>
          <w:highlight w:val="cyan"/>
        </w:rPr>
        <w:t>crucial</w:t>
      </w:r>
      <w:r w:rsidRPr="009169A4">
        <w:rPr>
          <w:rStyle w:val="Emphasis"/>
        </w:rPr>
        <w:t xml:space="preserve"> issue</w:t>
      </w:r>
      <w:r w:rsidRPr="009169A4">
        <w:rPr>
          <w:rStyle w:val="StyleUnderline"/>
        </w:rPr>
        <w:t xml:space="preserve"> </w:t>
      </w:r>
      <w:r w:rsidRPr="00F13924">
        <w:rPr>
          <w:rStyle w:val="StyleUnderline"/>
          <w:highlight w:val="cyan"/>
        </w:rPr>
        <w:t>for the industry</w:t>
      </w:r>
      <w:r w:rsidRPr="00F4282C">
        <w:rPr>
          <w:sz w:val="16"/>
        </w:rPr>
        <w:t xml:space="preserve">. 62With more governments recognizing its [*378] potential, </w:t>
      </w:r>
      <w:r w:rsidRPr="0006052B">
        <w:rPr>
          <w:rStyle w:val="StyleUnderline"/>
        </w:rPr>
        <w:t xml:space="preserve">cannabis </w:t>
      </w:r>
      <w:r w:rsidRPr="00F13924">
        <w:rPr>
          <w:rStyle w:val="StyleUnderline"/>
          <w:highlight w:val="cyan"/>
        </w:rPr>
        <w:t xml:space="preserve">companies becoming </w:t>
      </w:r>
      <w:r w:rsidRPr="00F13924">
        <w:rPr>
          <w:rStyle w:val="Emphasis"/>
          <w:highlight w:val="cyan"/>
        </w:rPr>
        <w:t>major contributors</w:t>
      </w:r>
      <w:r w:rsidRPr="00F13924">
        <w:rPr>
          <w:rStyle w:val="StyleUnderline"/>
          <w:highlight w:val="cyan"/>
        </w:rPr>
        <w:t xml:space="preserve"> to the</w:t>
      </w:r>
      <w:r w:rsidRPr="0006052B">
        <w:rPr>
          <w:rStyle w:val="StyleUnderline"/>
        </w:rPr>
        <w:t xml:space="preserve"> </w:t>
      </w:r>
      <w:r w:rsidRPr="00F13924">
        <w:rPr>
          <w:rStyle w:val="Emphasis"/>
        </w:rPr>
        <w:t xml:space="preserve">world </w:t>
      </w:r>
      <w:r w:rsidRPr="00F13924">
        <w:rPr>
          <w:rStyle w:val="Emphasis"/>
          <w:highlight w:val="cyan"/>
        </w:rPr>
        <w:t>economy</w:t>
      </w:r>
      <w:r w:rsidRPr="0006052B">
        <w:rPr>
          <w:rStyle w:val="StyleUnderline"/>
        </w:rPr>
        <w:t xml:space="preserve">, and external entities recognizing the </w:t>
      </w:r>
      <w:r w:rsidRPr="0006052B">
        <w:rPr>
          <w:rStyle w:val="Emphasis"/>
        </w:rPr>
        <w:t>commodity</w:t>
      </w:r>
      <w:r w:rsidRPr="0006052B">
        <w:rPr>
          <w:rStyle w:val="StyleUnderline"/>
        </w:rPr>
        <w:t xml:space="preserve"> as an investment opportunity, </w:t>
      </w:r>
      <w:proofErr w:type="gramStart"/>
      <w:r w:rsidRPr="0006052B">
        <w:rPr>
          <w:rStyle w:val="StyleUnderline"/>
        </w:rPr>
        <w:t xml:space="preserve">it is clear that </w:t>
      </w:r>
      <w:r w:rsidRPr="00F13924">
        <w:rPr>
          <w:rStyle w:val="StyleUnderline"/>
          <w:highlight w:val="cyan"/>
        </w:rPr>
        <w:t>the</w:t>
      </w:r>
      <w:proofErr w:type="gramEnd"/>
      <w:r w:rsidRPr="00F13924">
        <w:rPr>
          <w:rStyle w:val="StyleUnderline"/>
          <w:highlight w:val="cyan"/>
        </w:rPr>
        <w:t xml:space="preserve"> industry will</w:t>
      </w:r>
      <w:r w:rsidRPr="0006052B">
        <w:rPr>
          <w:rStyle w:val="StyleUnderline"/>
        </w:rPr>
        <w:t xml:space="preserve"> </w:t>
      </w:r>
      <w:r w:rsidRPr="0006052B">
        <w:rPr>
          <w:rStyle w:val="Emphasis"/>
        </w:rPr>
        <w:t xml:space="preserve">meaningfully </w:t>
      </w:r>
      <w:r w:rsidRPr="00F13924">
        <w:rPr>
          <w:rStyle w:val="Emphasis"/>
          <w:highlight w:val="cyan"/>
        </w:rPr>
        <w:t>impact</w:t>
      </w:r>
      <w:r w:rsidRPr="00F13924">
        <w:rPr>
          <w:rStyle w:val="StyleUnderline"/>
          <w:highlight w:val="cyan"/>
        </w:rPr>
        <w:t xml:space="preserve"> international trade</w:t>
      </w:r>
      <w:r w:rsidRPr="0006052B">
        <w:rPr>
          <w:rStyle w:val="StyleUnderline"/>
        </w:rPr>
        <w:t>.</w:t>
      </w:r>
      <w:r w:rsidRPr="00F4282C">
        <w:rPr>
          <w:sz w:val="16"/>
        </w:rPr>
        <w:t xml:space="preserve"> 63</w:t>
      </w:r>
    </w:p>
    <w:p w14:paraId="7095DF83" w14:textId="77777777" w:rsidR="00B04D3C" w:rsidRPr="00F4282C" w:rsidRDefault="00B04D3C" w:rsidP="00B04D3C">
      <w:pPr>
        <w:rPr>
          <w:sz w:val="16"/>
        </w:rPr>
      </w:pPr>
      <w:r w:rsidRPr="0006052B">
        <w:rPr>
          <w:rStyle w:val="Emphasis"/>
        </w:rPr>
        <w:t xml:space="preserve">Worldwide </w:t>
      </w:r>
      <w:r w:rsidRPr="00F13924">
        <w:rPr>
          <w:rStyle w:val="Emphasis"/>
          <w:highlight w:val="cyan"/>
        </w:rPr>
        <w:t>recognition</w:t>
      </w:r>
      <w:r w:rsidRPr="0006052B">
        <w:rPr>
          <w:rStyle w:val="StyleUnderline"/>
        </w:rPr>
        <w:t xml:space="preserve"> of cannabis use </w:t>
      </w:r>
      <w:r w:rsidRPr="00F13924">
        <w:rPr>
          <w:rStyle w:val="StyleUnderline"/>
          <w:highlight w:val="cyan"/>
        </w:rPr>
        <w:t>beyond a substance to smoke inspired a "green rush" which</w:t>
      </w:r>
      <w:r w:rsidRPr="0006052B">
        <w:rPr>
          <w:rStyle w:val="StyleUnderline"/>
        </w:rPr>
        <w:t xml:space="preserve"> has </w:t>
      </w:r>
      <w:r w:rsidRPr="00F13924">
        <w:rPr>
          <w:rStyle w:val="StyleUnderline"/>
          <w:highlight w:val="cyan"/>
        </w:rPr>
        <w:t>generated billions</w:t>
      </w:r>
      <w:r w:rsidRPr="0006052B">
        <w:rPr>
          <w:rStyle w:val="StyleUnderline"/>
        </w:rPr>
        <w:t xml:space="preserve"> of dollars in sales </w:t>
      </w:r>
      <w:r w:rsidRPr="00F13924">
        <w:rPr>
          <w:rStyle w:val="StyleUnderline"/>
          <w:highlight w:val="cyan"/>
        </w:rPr>
        <w:t>and</w:t>
      </w:r>
      <w:r w:rsidRPr="0006052B">
        <w:rPr>
          <w:rStyle w:val="StyleUnderline"/>
        </w:rPr>
        <w:t xml:space="preserve"> consistently inspires </w:t>
      </w:r>
      <w:r w:rsidRPr="0006052B">
        <w:rPr>
          <w:rStyle w:val="Emphasis"/>
        </w:rPr>
        <w:t xml:space="preserve">promising </w:t>
      </w:r>
      <w:r w:rsidRPr="00F13924">
        <w:rPr>
          <w:rStyle w:val="Emphasis"/>
          <w:highlight w:val="cyan"/>
        </w:rPr>
        <w:t>projections</w:t>
      </w:r>
      <w:r w:rsidRPr="00F13924">
        <w:rPr>
          <w:rStyle w:val="StyleUnderline"/>
          <w:highlight w:val="cyan"/>
        </w:rPr>
        <w:t xml:space="preserve"> for the future</w:t>
      </w:r>
      <w:r w:rsidRPr="0006052B">
        <w:rPr>
          <w:rStyle w:val="StyleUnderline"/>
        </w:rPr>
        <w:t xml:space="preserve"> of the market.</w:t>
      </w:r>
      <w:r w:rsidRPr="00F4282C">
        <w:rPr>
          <w:sz w:val="16"/>
        </w:rPr>
        <w:t xml:space="preserve"> 64</w:t>
      </w:r>
    </w:p>
    <w:p w14:paraId="40AC9A9A" w14:textId="77777777" w:rsidR="00B04D3C" w:rsidRPr="00F4282C" w:rsidRDefault="00B04D3C" w:rsidP="00B04D3C">
      <w:pPr>
        <w:rPr>
          <w:sz w:val="16"/>
        </w:rPr>
      </w:pPr>
      <w:r w:rsidRPr="00F4282C">
        <w:rPr>
          <w:sz w:val="16"/>
        </w:rPr>
        <w:t>[Footnote 64]</w:t>
      </w:r>
    </w:p>
    <w:p w14:paraId="38B3E315" w14:textId="77777777" w:rsidR="00B04D3C" w:rsidRPr="00F4282C" w:rsidRDefault="00B04D3C" w:rsidP="00B04D3C">
      <w:pPr>
        <w:rPr>
          <w:sz w:val="16"/>
        </w:rPr>
      </w:pPr>
      <w:r w:rsidRPr="00F4282C">
        <w:rPr>
          <w:sz w:val="16"/>
        </w:rPr>
        <w:t xml:space="preserve">See TOM ADAMS ET AL., THE STATE OF LEGAL CANNABIS MARKETS: 2020 UPDATE 4 (Sandra Leader et al. eds., 7th ed. 2020) (identifying $ 10.2 billion in global sales </w:t>
      </w:r>
      <w:r w:rsidRPr="0006052B">
        <w:rPr>
          <w:rStyle w:val="StyleUnderline"/>
        </w:rPr>
        <w:t>in 2018 and</w:t>
      </w:r>
      <w:r w:rsidRPr="00F4282C">
        <w:rPr>
          <w:sz w:val="16"/>
        </w:rPr>
        <w:t xml:space="preserve"> $ 14.9 billion </w:t>
      </w:r>
      <w:r w:rsidRPr="0006052B">
        <w:rPr>
          <w:rStyle w:val="StyleUnderline"/>
        </w:rPr>
        <w:t xml:space="preserve">in 2019, </w:t>
      </w:r>
      <w:r w:rsidRPr="00F13924">
        <w:rPr>
          <w:rStyle w:val="StyleUnderline"/>
          <w:highlight w:val="cyan"/>
        </w:rPr>
        <w:t xml:space="preserve">a </w:t>
      </w:r>
      <w:r w:rsidRPr="00F13924">
        <w:rPr>
          <w:rStyle w:val="Emphasis"/>
          <w:highlight w:val="cyan"/>
        </w:rPr>
        <w:t>45.7% increase</w:t>
      </w:r>
      <w:r w:rsidRPr="0006052B">
        <w:rPr>
          <w:rStyle w:val="StyleUnderline"/>
        </w:rPr>
        <w:t xml:space="preserve"> in one year</w:t>
      </w:r>
      <w:r w:rsidRPr="00F4282C">
        <w:rPr>
          <w:sz w:val="16"/>
        </w:rPr>
        <w:t>).</w:t>
      </w:r>
    </w:p>
    <w:p w14:paraId="681B6E00" w14:textId="77777777" w:rsidR="00B04D3C" w:rsidRPr="00F4282C" w:rsidRDefault="00B04D3C" w:rsidP="00B04D3C">
      <w:pPr>
        <w:rPr>
          <w:sz w:val="16"/>
        </w:rPr>
      </w:pPr>
      <w:r w:rsidRPr="00F4282C">
        <w:rPr>
          <w:sz w:val="16"/>
        </w:rPr>
        <w:t>[Footnote 64 Ends]</w:t>
      </w:r>
    </w:p>
    <w:p w14:paraId="7F57D9E0" w14:textId="77777777" w:rsidR="00B04D3C" w:rsidRPr="00F4282C" w:rsidRDefault="00B04D3C" w:rsidP="00B04D3C">
      <w:pPr>
        <w:rPr>
          <w:sz w:val="16"/>
        </w:rPr>
      </w:pPr>
      <w:r w:rsidRPr="00F4282C">
        <w:rPr>
          <w:sz w:val="16"/>
        </w:rPr>
        <w:t xml:space="preserve">As a result of these lucrative projections, </w:t>
      </w:r>
      <w:r w:rsidRPr="0006052B">
        <w:rPr>
          <w:rStyle w:val="StyleUnderline"/>
        </w:rPr>
        <w:t xml:space="preserve">the cannabis </w:t>
      </w:r>
      <w:r w:rsidRPr="00F13924">
        <w:rPr>
          <w:rStyle w:val="StyleUnderline"/>
          <w:highlight w:val="cyan"/>
        </w:rPr>
        <w:t>market</w:t>
      </w:r>
      <w:r w:rsidRPr="0006052B">
        <w:rPr>
          <w:rStyle w:val="StyleUnderline"/>
        </w:rPr>
        <w:t xml:space="preserve"> has </w:t>
      </w:r>
      <w:r w:rsidRPr="00F13924">
        <w:rPr>
          <w:rStyle w:val="StyleUnderline"/>
          <w:highlight w:val="cyan"/>
        </w:rPr>
        <w:t xml:space="preserve">seen </w:t>
      </w:r>
      <w:r w:rsidRPr="00F13924">
        <w:rPr>
          <w:rStyle w:val="Emphasis"/>
          <w:highlight w:val="cyan"/>
        </w:rPr>
        <w:t>large</w:t>
      </w:r>
      <w:r w:rsidRPr="0006052B">
        <w:rPr>
          <w:rStyle w:val="StyleUnderline"/>
        </w:rPr>
        <w:t xml:space="preserve"> and </w:t>
      </w:r>
      <w:r w:rsidRPr="0006052B">
        <w:rPr>
          <w:rStyle w:val="Emphasis"/>
        </w:rPr>
        <w:t>influential</w:t>
      </w:r>
      <w:r w:rsidRPr="0006052B">
        <w:rPr>
          <w:rStyle w:val="StyleUnderline"/>
        </w:rPr>
        <w:t xml:space="preserve"> companies make sizable </w:t>
      </w:r>
      <w:r w:rsidRPr="00F13924">
        <w:rPr>
          <w:rStyle w:val="StyleUnderline"/>
          <w:highlight w:val="cyan"/>
        </w:rPr>
        <w:t>investments</w:t>
      </w:r>
      <w:r w:rsidRPr="00F4282C">
        <w:rPr>
          <w:sz w:val="16"/>
        </w:rPr>
        <w:t xml:space="preserve">. 65 </w:t>
      </w:r>
      <w:r w:rsidRPr="0006052B">
        <w:rPr>
          <w:rStyle w:val="StyleUnderline"/>
        </w:rPr>
        <w:t xml:space="preserve">Investments and mergers within the industry have made cannabis </w:t>
      </w:r>
      <w:r w:rsidRPr="00F13924">
        <w:rPr>
          <w:rStyle w:val="StyleUnderline"/>
          <w:highlight w:val="cyan"/>
        </w:rPr>
        <w:t xml:space="preserve">one of the </w:t>
      </w:r>
      <w:r w:rsidRPr="00F13924">
        <w:rPr>
          <w:rStyle w:val="Emphasis"/>
          <w:highlight w:val="cyan"/>
        </w:rPr>
        <w:t>fastest-growing</w:t>
      </w:r>
      <w:r w:rsidRPr="0006052B">
        <w:rPr>
          <w:rStyle w:val="Emphasis"/>
        </w:rPr>
        <w:t xml:space="preserve"> consumer products</w:t>
      </w:r>
      <w:r w:rsidRPr="0006052B">
        <w:rPr>
          <w:rStyle w:val="StyleUnderline"/>
        </w:rPr>
        <w:t xml:space="preserve"> in North America, with estimates that U.S. cannabis penetration </w:t>
      </w:r>
      <w:r w:rsidRPr="00F13924">
        <w:rPr>
          <w:rStyle w:val="StyleUnderline"/>
          <w:highlight w:val="cyan"/>
        </w:rPr>
        <w:t>rates will</w:t>
      </w:r>
      <w:r w:rsidRPr="0006052B">
        <w:rPr>
          <w:rStyle w:val="StyleUnderline"/>
        </w:rPr>
        <w:t xml:space="preserve"> eventually </w:t>
      </w:r>
      <w:r w:rsidRPr="00F13924">
        <w:rPr>
          <w:rStyle w:val="StyleUnderline"/>
          <w:highlight w:val="cyan"/>
        </w:rPr>
        <w:t xml:space="preserve">reach </w:t>
      </w:r>
      <w:r w:rsidRPr="00F13924">
        <w:rPr>
          <w:rStyle w:val="Emphasis"/>
          <w:highlight w:val="cyan"/>
        </w:rPr>
        <w:t>one in five</w:t>
      </w:r>
      <w:r w:rsidRPr="00F13924">
        <w:rPr>
          <w:rStyle w:val="StyleUnderline"/>
          <w:highlight w:val="cyan"/>
        </w:rPr>
        <w:t xml:space="preserve"> American adults</w:t>
      </w:r>
      <w:r w:rsidRPr="0006052B">
        <w:rPr>
          <w:rStyle w:val="StyleUnderline"/>
        </w:rPr>
        <w:t>.</w:t>
      </w:r>
      <w:r w:rsidRPr="00F4282C">
        <w:rPr>
          <w:sz w:val="16"/>
        </w:rPr>
        <w:t xml:space="preserve"> 66</w:t>
      </w:r>
    </w:p>
    <w:p w14:paraId="684E6B72" w14:textId="77777777" w:rsidR="00B04D3C" w:rsidRPr="00F4282C" w:rsidRDefault="00B04D3C" w:rsidP="00B04D3C">
      <w:pPr>
        <w:rPr>
          <w:sz w:val="16"/>
        </w:rPr>
      </w:pPr>
      <w:r w:rsidRPr="00F4282C">
        <w:rPr>
          <w:sz w:val="16"/>
        </w:rPr>
        <w:t>[*379] B. Barriers to Brand Protection in the Cannabis Industry</w:t>
      </w:r>
    </w:p>
    <w:p w14:paraId="237CE509" w14:textId="77777777" w:rsidR="00B04D3C" w:rsidRPr="00F4282C" w:rsidRDefault="00B04D3C" w:rsidP="00B04D3C">
      <w:pPr>
        <w:rPr>
          <w:sz w:val="16"/>
        </w:rPr>
      </w:pPr>
      <w:r w:rsidRPr="00F4282C">
        <w:rPr>
          <w:sz w:val="16"/>
        </w:rPr>
        <w:t>The federal illegality of cannabis leaves many cannabis businesses' trademarks unprotectable, even if the goods are made and sold in jurisdictions where cannabis is legal. 67Currently</w:t>
      </w:r>
      <w:r w:rsidRPr="0006052B">
        <w:rPr>
          <w:rStyle w:val="StyleUnderline"/>
        </w:rPr>
        <w:t xml:space="preserve">, there is a </w:t>
      </w:r>
      <w:r w:rsidRPr="00F13924">
        <w:rPr>
          <w:rStyle w:val="StyleUnderline"/>
          <w:highlight w:val="cyan"/>
        </w:rPr>
        <w:t>gap</w:t>
      </w:r>
      <w:r w:rsidRPr="0006052B">
        <w:rPr>
          <w:rStyle w:val="StyleUnderline"/>
        </w:rPr>
        <w:t xml:space="preserve"> in trademark law that leaves goods and services that are legalized </w:t>
      </w:r>
      <w:r w:rsidRPr="00F13924">
        <w:rPr>
          <w:rStyle w:val="StyleUnderline"/>
          <w:highlight w:val="cyan"/>
        </w:rPr>
        <w:t>under</w:t>
      </w:r>
      <w:r w:rsidRPr="0006052B">
        <w:rPr>
          <w:rStyle w:val="StyleUnderline"/>
        </w:rPr>
        <w:t xml:space="preserve"> </w:t>
      </w:r>
      <w:proofErr w:type="gramStart"/>
      <w:r w:rsidRPr="0006052B">
        <w:rPr>
          <w:rStyle w:val="StyleUnderline"/>
        </w:rPr>
        <w:t xml:space="preserve">the </w:t>
      </w:r>
      <w:r w:rsidRPr="0006052B">
        <w:rPr>
          <w:rStyle w:val="Emphasis"/>
        </w:rPr>
        <w:t>majority</w:t>
      </w:r>
      <w:r w:rsidRPr="0006052B">
        <w:rPr>
          <w:rStyle w:val="StyleUnderline"/>
        </w:rPr>
        <w:t xml:space="preserve"> of</w:t>
      </w:r>
      <w:proofErr w:type="gramEnd"/>
      <w:r w:rsidRPr="0006052B">
        <w:rPr>
          <w:rStyle w:val="StyleUnderline"/>
        </w:rPr>
        <w:t xml:space="preserve"> </w:t>
      </w:r>
      <w:r w:rsidRPr="00F13924">
        <w:rPr>
          <w:rStyle w:val="StyleUnderline"/>
          <w:highlight w:val="cyan"/>
        </w:rPr>
        <w:t>state laws disqualified from federal protection</w:t>
      </w:r>
      <w:r w:rsidRPr="0006052B">
        <w:rPr>
          <w:rStyle w:val="StyleUnderline"/>
        </w:rPr>
        <w:t>.</w:t>
      </w:r>
      <w:r w:rsidRPr="00F4282C">
        <w:rPr>
          <w:sz w:val="16"/>
        </w:rPr>
        <w:t xml:space="preserve"> 68 [*380] </w:t>
      </w:r>
      <w:r w:rsidRPr="00F13924">
        <w:rPr>
          <w:rStyle w:val="StyleUnderline"/>
          <w:highlight w:val="cyan"/>
        </w:rPr>
        <w:t>This</w:t>
      </w:r>
      <w:r w:rsidRPr="0006052B">
        <w:rPr>
          <w:rStyle w:val="StyleUnderline"/>
        </w:rPr>
        <w:t xml:space="preserve"> roadblock </w:t>
      </w:r>
      <w:r w:rsidRPr="00F13924">
        <w:rPr>
          <w:rStyle w:val="StyleUnderline"/>
          <w:highlight w:val="cyan"/>
        </w:rPr>
        <w:t>creates</w:t>
      </w:r>
      <w:r w:rsidRPr="0006052B">
        <w:rPr>
          <w:rStyle w:val="StyleUnderline"/>
        </w:rPr>
        <w:t xml:space="preserve"> </w:t>
      </w:r>
      <w:r w:rsidRPr="0006052B">
        <w:rPr>
          <w:rStyle w:val="Emphasis"/>
        </w:rPr>
        <w:t xml:space="preserve">significant </w:t>
      </w:r>
      <w:r w:rsidRPr="00F13924">
        <w:rPr>
          <w:rStyle w:val="Emphasis"/>
          <w:highlight w:val="cyan"/>
        </w:rPr>
        <w:t>challenges</w:t>
      </w:r>
      <w:r w:rsidRPr="00F13924">
        <w:rPr>
          <w:rStyle w:val="StyleUnderline"/>
          <w:highlight w:val="cyan"/>
        </w:rPr>
        <w:t xml:space="preserve"> for businesses</w:t>
      </w:r>
      <w:r w:rsidRPr="0006052B">
        <w:rPr>
          <w:rStyle w:val="StyleUnderline"/>
        </w:rPr>
        <w:t xml:space="preserve"> in the cannabis industry </w:t>
      </w:r>
      <w:r w:rsidRPr="00F13924">
        <w:rPr>
          <w:rStyle w:val="StyleUnderline"/>
          <w:highlight w:val="cyan"/>
        </w:rPr>
        <w:t>who seek to protect</w:t>
      </w:r>
      <w:r w:rsidRPr="0006052B">
        <w:rPr>
          <w:rStyle w:val="StyleUnderline"/>
        </w:rPr>
        <w:t xml:space="preserve"> </w:t>
      </w:r>
      <w:r w:rsidRPr="00F13924">
        <w:rPr>
          <w:rStyle w:val="StyleUnderline"/>
        </w:rPr>
        <w:t xml:space="preserve">the </w:t>
      </w:r>
      <w:r w:rsidRPr="00F13924">
        <w:rPr>
          <w:rStyle w:val="StyleUnderline"/>
          <w:highlight w:val="cyan"/>
        </w:rPr>
        <w:t>goodwill</w:t>
      </w:r>
      <w:r w:rsidRPr="0006052B">
        <w:rPr>
          <w:rStyle w:val="StyleUnderline"/>
        </w:rPr>
        <w:t xml:space="preserve"> they establish in their brands </w:t>
      </w:r>
      <w:r w:rsidRPr="00F13924">
        <w:rPr>
          <w:rStyle w:val="StyleUnderline"/>
          <w:highlight w:val="cyan"/>
        </w:rPr>
        <w:t>and prevent other</w:t>
      </w:r>
      <w:r w:rsidRPr="0006052B">
        <w:rPr>
          <w:rStyle w:val="StyleUnderline"/>
        </w:rPr>
        <w:t xml:space="preserve"> businesses </w:t>
      </w:r>
      <w:r w:rsidRPr="00F13924">
        <w:rPr>
          <w:rStyle w:val="StyleUnderline"/>
          <w:highlight w:val="cyan"/>
        </w:rPr>
        <w:t>from using</w:t>
      </w:r>
      <w:r w:rsidRPr="0006052B">
        <w:rPr>
          <w:rStyle w:val="StyleUnderline"/>
        </w:rPr>
        <w:t xml:space="preserve"> </w:t>
      </w:r>
      <w:r w:rsidRPr="0006052B">
        <w:rPr>
          <w:rStyle w:val="Emphasis"/>
        </w:rPr>
        <w:t xml:space="preserve">confusingly </w:t>
      </w:r>
      <w:r w:rsidRPr="00F13924">
        <w:rPr>
          <w:rStyle w:val="Emphasis"/>
          <w:highlight w:val="cyan"/>
        </w:rPr>
        <w:t>similar marks</w:t>
      </w:r>
      <w:r w:rsidRPr="0006052B">
        <w:rPr>
          <w:rStyle w:val="StyleUnderline"/>
        </w:rPr>
        <w:t xml:space="preserve"> on related products. </w:t>
      </w:r>
      <w:r w:rsidRPr="00F4282C">
        <w:rPr>
          <w:sz w:val="16"/>
        </w:rPr>
        <w:t>69</w:t>
      </w:r>
    </w:p>
    <w:p w14:paraId="096B3DF9" w14:textId="77777777" w:rsidR="00B04D3C" w:rsidRPr="00F4282C" w:rsidRDefault="00B04D3C" w:rsidP="00B04D3C">
      <w:pPr>
        <w:rPr>
          <w:sz w:val="16"/>
        </w:rPr>
      </w:pPr>
      <w:r w:rsidRPr="00F4282C">
        <w:rPr>
          <w:sz w:val="16"/>
        </w:rPr>
        <w:t>[Footnote 69]</w:t>
      </w:r>
    </w:p>
    <w:p w14:paraId="723539AB" w14:textId="77777777" w:rsidR="00B04D3C" w:rsidRPr="00F4282C" w:rsidRDefault="00B04D3C" w:rsidP="00B04D3C">
      <w:pPr>
        <w:rPr>
          <w:sz w:val="16"/>
        </w:rPr>
      </w:pPr>
      <w:r w:rsidRPr="00F4282C">
        <w:rPr>
          <w:sz w:val="16"/>
        </w:rPr>
        <w:t xml:space="preserve">See Parna </w:t>
      </w:r>
      <w:proofErr w:type="spellStart"/>
      <w:r w:rsidRPr="00F4282C">
        <w:rPr>
          <w:sz w:val="16"/>
        </w:rPr>
        <w:t>Mehrbani</w:t>
      </w:r>
      <w:proofErr w:type="spellEnd"/>
      <w:r w:rsidRPr="00F4282C">
        <w:rPr>
          <w:sz w:val="16"/>
        </w:rPr>
        <w:t>, The challenging state of brand protection in the cannabis industry, PORTLAND BUS. J. (Sept. 5, 2019), archived at https://perma.cc/GP7QGXL9 (discussing the difficulties that barriers to trademarking present to budding cannabis business); Alex Collins, Selling Legal Weed: How Branding, Websites, &amp; Marketing are Everything in This Game, MEDIUM (Mar. 25, 2019), archived at https://perma.cc/ER4G-T8Y2 (emphasizing that "</w:t>
      </w:r>
      <w:r w:rsidRPr="00F13924">
        <w:rPr>
          <w:rStyle w:val="StyleUnderline"/>
          <w:highlight w:val="cyan"/>
        </w:rPr>
        <w:t xml:space="preserve">companies that put </w:t>
      </w:r>
      <w:r w:rsidRPr="00F13924">
        <w:rPr>
          <w:rStyle w:val="Emphasis"/>
          <w:highlight w:val="cyan"/>
        </w:rPr>
        <w:t>branding</w:t>
      </w:r>
      <w:r w:rsidRPr="00F13924">
        <w:rPr>
          <w:rStyle w:val="StyleUnderline"/>
          <w:highlight w:val="cyan"/>
        </w:rPr>
        <w:t xml:space="preserve"> first</w:t>
      </w:r>
      <w:r w:rsidRPr="0006052B">
        <w:rPr>
          <w:rStyle w:val="StyleUnderline"/>
        </w:rPr>
        <w:t xml:space="preserve"> and foremost as their foundation </w:t>
      </w:r>
      <w:r w:rsidRPr="00F13924">
        <w:rPr>
          <w:rStyle w:val="StyleUnderline"/>
          <w:highlight w:val="cyan"/>
        </w:rPr>
        <w:t xml:space="preserve">are positioning themselves </w:t>
      </w:r>
      <w:r w:rsidRPr="00F13924">
        <w:rPr>
          <w:rStyle w:val="Emphasis"/>
          <w:highlight w:val="cyan"/>
        </w:rPr>
        <w:t>leagues ahead</w:t>
      </w:r>
      <w:r w:rsidRPr="0006052B">
        <w:rPr>
          <w:rStyle w:val="StyleUnderline"/>
        </w:rPr>
        <w:t xml:space="preserve"> of their competition," largely becau</w:t>
      </w:r>
      <w:r w:rsidRPr="00F13924">
        <w:rPr>
          <w:rStyle w:val="StyleUnderline"/>
          <w:highlight w:val="cyan"/>
        </w:rPr>
        <w:t xml:space="preserve">se </w:t>
      </w:r>
      <w:r w:rsidRPr="00F13924">
        <w:rPr>
          <w:rStyle w:val="Emphasis"/>
          <w:highlight w:val="cyan"/>
        </w:rPr>
        <w:t>good branding</w:t>
      </w:r>
      <w:r w:rsidRPr="00F13924">
        <w:rPr>
          <w:rStyle w:val="StyleUnderline"/>
          <w:highlight w:val="cyan"/>
        </w:rPr>
        <w:t xml:space="preserve"> builds trust with consumers</w:t>
      </w:r>
      <w:r w:rsidRPr="00F13924">
        <w:rPr>
          <w:rStyle w:val="StyleUnderline"/>
        </w:rPr>
        <w:t>)</w:t>
      </w:r>
      <w:r w:rsidRPr="0006052B">
        <w:rPr>
          <w:rStyle w:val="StyleUnderline"/>
        </w:rPr>
        <w:t xml:space="preserve">. "Cannabis </w:t>
      </w:r>
      <w:r w:rsidRPr="00F13924">
        <w:rPr>
          <w:rStyle w:val="StyleUnderline"/>
          <w:highlight w:val="cyan"/>
        </w:rPr>
        <w:t>branding will bring</w:t>
      </w:r>
      <w:r w:rsidRPr="0006052B">
        <w:rPr>
          <w:rStyle w:val="StyleUnderline"/>
        </w:rPr>
        <w:t xml:space="preserve"> </w:t>
      </w:r>
      <w:r w:rsidRPr="0006052B">
        <w:rPr>
          <w:rStyle w:val="Emphasis"/>
        </w:rPr>
        <w:t xml:space="preserve">greater </w:t>
      </w:r>
      <w:r w:rsidRPr="00F13924">
        <w:rPr>
          <w:rStyle w:val="Emphasis"/>
          <w:highlight w:val="cyan"/>
        </w:rPr>
        <w:t>legitimacy</w:t>
      </w:r>
      <w:r w:rsidRPr="00F13924">
        <w:rPr>
          <w:rStyle w:val="StyleUnderline"/>
          <w:highlight w:val="cyan"/>
        </w:rPr>
        <w:t xml:space="preserve"> and offer trust for</w:t>
      </w:r>
      <w:r w:rsidRPr="0006052B">
        <w:rPr>
          <w:rStyle w:val="StyleUnderline"/>
        </w:rPr>
        <w:t xml:space="preserve"> new patients and </w:t>
      </w:r>
      <w:r w:rsidRPr="00F13924">
        <w:rPr>
          <w:rStyle w:val="StyleUnderline"/>
          <w:highlight w:val="cyan"/>
        </w:rPr>
        <w:t>consumers</w:t>
      </w:r>
      <w:r w:rsidRPr="0006052B">
        <w:rPr>
          <w:rStyle w:val="StyleUnderline"/>
        </w:rPr>
        <w:t>.</w:t>
      </w:r>
      <w:r w:rsidRPr="00F4282C">
        <w:rPr>
          <w:sz w:val="16"/>
        </w:rPr>
        <w:t>" Collins, supra. See also Josh Gerben, How to Protect Your Marijuana Brands and Trademarks, GERBEN (Jan. 31, 2021), archived at https://perma.cc/YV9R-H6T6 (discussing trademarking approaches in the marijuana industry).</w:t>
      </w:r>
    </w:p>
    <w:p w14:paraId="7EF24882" w14:textId="77777777" w:rsidR="00B04D3C" w:rsidRPr="00F4282C" w:rsidRDefault="00B04D3C" w:rsidP="00B04D3C">
      <w:pPr>
        <w:rPr>
          <w:sz w:val="16"/>
        </w:rPr>
      </w:pPr>
      <w:r w:rsidRPr="00F4282C">
        <w:rPr>
          <w:sz w:val="16"/>
        </w:rPr>
        <w:t>[Footnote 69 Ends]</w:t>
      </w:r>
    </w:p>
    <w:p w14:paraId="2FD498F1" w14:textId="77777777" w:rsidR="00B04D3C" w:rsidRPr="00F4282C" w:rsidRDefault="00B04D3C" w:rsidP="00B04D3C">
      <w:pPr>
        <w:rPr>
          <w:sz w:val="16"/>
        </w:rPr>
      </w:pPr>
      <w:r w:rsidRPr="00F4282C">
        <w:rPr>
          <w:sz w:val="16"/>
        </w:rPr>
        <w:t xml:space="preserve">While the 2018 Farm Bill changed the definition of hemp and created a narrow channel for trademarking cannabis-derivate goods and services, it did not offer blanket legality for hemp products. 70The lack of federal protection available to the cannabis industry means that brand owners cannot claim priority of use; instead, owners and [*381] companies must turn to state law for protections. 71In states where cannabis has been legalized for medicinal or recreational use, state trademark registrations can be obtained for available marks that are already in use in connection with the sale of legal goods and services. 72For example, </w:t>
      </w:r>
      <w:proofErr w:type="gramStart"/>
      <w:r w:rsidRPr="00F4282C">
        <w:rPr>
          <w:sz w:val="16"/>
        </w:rPr>
        <w:t>in order for</w:t>
      </w:r>
      <w:proofErr w:type="gramEnd"/>
      <w:r w:rsidRPr="00F4282C">
        <w:rPr>
          <w:sz w:val="16"/>
        </w:rPr>
        <w:t xml:space="preserve"> an applicant in Massachusetts to receive state trademark registration as a cannabis company, the company must have the relevant permits and licenses on file in Massachusetts and the company's corporate documents must reflect that it is engaged in the production or sale of cannabis products. 73That company may then promote its products and develop a logo, but the advertisements may not incorporate medical symbols, images of marijuana or marijuana paraphernalia, nor "colloquial references" to cannabis and marijuana in the logos. 74</w:t>
      </w:r>
    </w:p>
    <w:p w14:paraId="09FC16D1" w14:textId="77777777" w:rsidR="00B04D3C" w:rsidRPr="00F4282C" w:rsidRDefault="00B04D3C" w:rsidP="00B04D3C">
      <w:pPr>
        <w:rPr>
          <w:sz w:val="16"/>
        </w:rPr>
      </w:pPr>
      <w:r w:rsidRPr="0006052B">
        <w:rPr>
          <w:rStyle w:val="StyleUnderline"/>
        </w:rPr>
        <w:t xml:space="preserve">The </w:t>
      </w:r>
      <w:r w:rsidRPr="0006052B">
        <w:rPr>
          <w:rStyle w:val="Emphasis"/>
        </w:rPr>
        <w:t>crux</w:t>
      </w:r>
      <w:r w:rsidRPr="0006052B">
        <w:rPr>
          <w:rStyle w:val="StyleUnderline"/>
        </w:rPr>
        <w:t xml:space="preserve"> of the analysis for any cannabis company's federal trademark eligibility is </w:t>
      </w:r>
      <w:proofErr w:type="gramStart"/>
      <w:r w:rsidRPr="0006052B">
        <w:rPr>
          <w:rStyle w:val="StyleUnderline"/>
        </w:rPr>
        <w:t>whether or not</w:t>
      </w:r>
      <w:proofErr w:type="gramEnd"/>
      <w:r w:rsidRPr="0006052B">
        <w:rPr>
          <w:rStyle w:val="StyleUnderline"/>
        </w:rPr>
        <w:t xml:space="preserve"> the company sells goods or offers services that </w:t>
      </w:r>
      <w:r w:rsidRPr="0006052B">
        <w:rPr>
          <w:rStyle w:val="Emphasis"/>
        </w:rPr>
        <w:t>comply</w:t>
      </w:r>
      <w:r w:rsidRPr="0006052B">
        <w:rPr>
          <w:rStyle w:val="StyleUnderline"/>
        </w:rPr>
        <w:t xml:space="preserve"> with federal law; to the extent that a company is selling products that comply with both the CSA and FDCA, those products are </w:t>
      </w:r>
      <w:r w:rsidRPr="0006052B">
        <w:rPr>
          <w:rStyle w:val="Emphasis"/>
        </w:rPr>
        <w:t>likely eligible</w:t>
      </w:r>
      <w:r w:rsidRPr="0006052B">
        <w:rPr>
          <w:rStyle w:val="StyleUnderline"/>
        </w:rPr>
        <w:t xml:space="preserve"> as well.</w:t>
      </w:r>
      <w:r w:rsidRPr="00F4282C">
        <w:rPr>
          <w:sz w:val="16"/>
        </w:rPr>
        <w:t xml:space="preserve"> 75In the precedential [*382] case, </w:t>
      </w:r>
      <w:proofErr w:type="gramStart"/>
      <w:r w:rsidRPr="00F4282C">
        <w:rPr>
          <w:sz w:val="16"/>
        </w:rPr>
        <w:t>In</w:t>
      </w:r>
      <w:proofErr w:type="gramEnd"/>
      <w:r w:rsidRPr="00F4282C">
        <w:rPr>
          <w:sz w:val="16"/>
        </w:rPr>
        <w:t xml:space="preserve"> re Stanley Brothers Social Enterprise 76, the TTAB held that ingestible products containing CBD remain ineligible for federal trademark registration under the FDCA, which prohibits the use of drugs that are undergoing clinical investigations. 77Stanley Brothers argued that the Industrial Hemp Provision of the 2014 and 2018 Farm Bills excludes industrial hemp from the relevant sections of the FDCA. 78Though the provision allows the cultivation of hemp for certain industrial purposes, the TTAB reasoned that Stanley Brothers' permission to legally cultivate hemp was irrelevant because illegal use [*383] overrides legal cultivation. 79Because the FDCA governs the addition of botanical compounds undergoing clinical investigation, and CBD is a botanical compound undergoing clinical investigation, the Industrial Hemp Provision did not exclude Stanley Brother's hemp oil extract from the FDCA. 80This decision means that the only CBD products eligible for federal trademark protection are non-ingestible products, therefore the most popular--and profitable--CBD products are still excluded. 81</w:t>
      </w:r>
      <w:r w:rsidRPr="0006052B">
        <w:rPr>
          <w:rStyle w:val="StyleUnderline"/>
        </w:rPr>
        <w:t xml:space="preserve">Trademark </w:t>
      </w:r>
      <w:r w:rsidRPr="00F13924">
        <w:rPr>
          <w:rStyle w:val="StyleUnderline"/>
          <w:highlight w:val="cyan"/>
        </w:rPr>
        <w:t>registration is</w:t>
      </w:r>
      <w:r w:rsidRPr="0006052B">
        <w:rPr>
          <w:rStyle w:val="StyleUnderline"/>
        </w:rPr>
        <w:t xml:space="preserve"> a </w:t>
      </w:r>
      <w:r w:rsidRPr="00F13924">
        <w:rPr>
          <w:rStyle w:val="StyleUnderline"/>
          <w:highlight w:val="cyan"/>
        </w:rPr>
        <w:t>key</w:t>
      </w:r>
      <w:r w:rsidRPr="0006052B">
        <w:rPr>
          <w:rStyle w:val="StyleUnderline"/>
        </w:rPr>
        <w:t xml:space="preserve"> asset </w:t>
      </w:r>
      <w:r w:rsidRPr="00F13924">
        <w:rPr>
          <w:rStyle w:val="StyleUnderline"/>
          <w:highlight w:val="cyan"/>
        </w:rPr>
        <w:t>to establish</w:t>
      </w:r>
      <w:r w:rsidRPr="0006052B">
        <w:rPr>
          <w:rStyle w:val="StyleUnderline"/>
        </w:rPr>
        <w:t xml:space="preserve">, promote, </w:t>
      </w:r>
      <w:r w:rsidRPr="00F4282C">
        <w:rPr>
          <w:sz w:val="16"/>
        </w:rPr>
        <w:t xml:space="preserve">[*384] </w:t>
      </w:r>
      <w:r w:rsidRPr="0006052B">
        <w:rPr>
          <w:rStyle w:val="StyleUnderline"/>
        </w:rPr>
        <w:t xml:space="preserve">and differentiate </w:t>
      </w:r>
      <w:r w:rsidRPr="00F13924">
        <w:rPr>
          <w:rStyle w:val="StyleUnderline"/>
          <w:highlight w:val="cyan"/>
        </w:rPr>
        <w:t>a business</w:t>
      </w:r>
      <w:r w:rsidRPr="0006052B">
        <w:rPr>
          <w:rStyle w:val="StyleUnderline"/>
        </w:rPr>
        <w:t xml:space="preserve"> in the increasingly competitive cannabis marketplace, </w:t>
      </w:r>
      <w:r w:rsidRPr="00F13924">
        <w:rPr>
          <w:rStyle w:val="StyleUnderline"/>
          <w:highlight w:val="cyan"/>
        </w:rPr>
        <w:t xml:space="preserve">and there is a </w:t>
      </w:r>
      <w:r w:rsidRPr="00F13924">
        <w:rPr>
          <w:rStyle w:val="Emphasis"/>
          <w:highlight w:val="cyan"/>
        </w:rPr>
        <w:t>high</w:t>
      </w:r>
      <w:r w:rsidRPr="00F13924">
        <w:rPr>
          <w:rStyle w:val="Emphasis"/>
        </w:rPr>
        <w:t xml:space="preserve"> potential</w:t>
      </w:r>
      <w:r w:rsidRPr="0006052B">
        <w:rPr>
          <w:rStyle w:val="StyleUnderline"/>
        </w:rPr>
        <w:t xml:space="preserve"> for significant </w:t>
      </w:r>
      <w:r w:rsidRPr="00F13924">
        <w:rPr>
          <w:rStyle w:val="StyleUnderline"/>
          <w:highlight w:val="cyan"/>
        </w:rPr>
        <w:t>payoff</w:t>
      </w:r>
      <w:r w:rsidRPr="0006052B">
        <w:rPr>
          <w:rStyle w:val="StyleUnderline"/>
        </w:rPr>
        <w:t xml:space="preserve"> if the business actively asserts and enforces its IP portfolio </w:t>
      </w:r>
      <w:r w:rsidRPr="00F13924">
        <w:rPr>
          <w:rStyle w:val="StyleUnderline"/>
          <w:highlight w:val="cyan"/>
        </w:rPr>
        <w:t>to prevent</w:t>
      </w:r>
      <w:r w:rsidRPr="0006052B">
        <w:rPr>
          <w:rStyle w:val="StyleUnderline"/>
        </w:rPr>
        <w:t xml:space="preserve"> competitors from </w:t>
      </w:r>
      <w:r w:rsidRPr="00F13924">
        <w:rPr>
          <w:rStyle w:val="StyleUnderline"/>
          <w:highlight w:val="cyan"/>
        </w:rPr>
        <w:t>copying</w:t>
      </w:r>
      <w:r w:rsidRPr="0006052B">
        <w:rPr>
          <w:rStyle w:val="StyleUnderline"/>
        </w:rPr>
        <w:t xml:space="preserve"> its protected products.</w:t>
      </w:r>
      <w:r w:rsidRPr="00F4282C">
        <w:rPr>
          <w:sz w:val="16"/>
        </w:rPr>
        <w:t xml:space="preserve"> 82</w:t>
      </w:r>
    </w:p>
    <w:p w14:paraId="27040B6C" w14:textId="77777777" w:rsidR="00B04D3C" w:rsidRPr="00F4282C" w:rsidRDefault="00B04D3C" w:rsidP="00B04D3C">
      <w:pPr>
        <w:rPr>
          <w:sz w:val="16"/>
        </w:rPr>
      </w:pPr>
      <w:r w:rsidRPr="00F4282C">
        <w:rPr>
          <w:sz w:val="16"/>
        </w:rPr>
        <w:t>[Footnote 82]</w:t>
      </w:r>
    </w:p>
    <w:p w14:paraId="6136EA40" w14:textId="77777777" w:rsidR="00B04D3C" w:rsidRPr="00F4282C" w:rsidRDefault="00B04D3C" w:rsidP="00B04D3C">
      <w:pPr>
        <w:rPr>
          <w:sz w:val="16"/>
        </w:rPr>
      </w:pPr>
      <w:r w:rsidRPr="00F4282C">
        <w:rPr>
          <w:sz w:val="16"/>
        </w:rPr>
        <w:t xml:space="preserve">See The Cannabis Industry and its Intellectual Property, supra note 71 (noting the benefits of an IP portfolio in cannabis). </w:t>
      </w:r>
      <w:r w:rsidRPr="0006052B">
        <w:rPr>
          <w:rStyle w:val="StyleUnderline"/>
        </w:rPr>
        <w:t xml:space="preserve">Once a brand is </w:t>
      </w:r>
      <w:r w:rsidRPr="0006052B">
        <w:rPr>
          <w:rStyle w:val="Emphasis"/>
        </w:rPr>
        <w:t>trademarked</w:t>
      </w:r>
      <w:r w:rsidRPr="0006052B">
        <w:rPr>
          <w:rStyle w:val="StyleUnderline"/>
        </w:rPr>
        <w:t xml:space="preserve">, the intellectual property is ready to be </w:t>
      </w:r>
      <w:r w:rsidRPr="0006052B">
        <w:rPr>
          <w:rStyle w:val="Emphasis"/>
        </w:rPr>
        <w:t>monetized</w:t>
      </w:r>
      <w:r w:rsidRPr="0006052B">
        <w:rPr>
          <w:rStyle w:val="StyleUnderline"/>
        </w:rPr>
        <w:t xml:space="preserve"> through commercial use, business valuation, licensing, buy/sale, and enforcement.</w:t>
      </w:r>
      <w:r w:rsidRPr="00F4282C">
        <w:rPr>
          <w:sz w:val="16"/>
        </w:rPr>
        <w:t xml:space="preserve"> Id.</w:t>
      </w:r>
    </w:p>
    <w:p w14:paraId="12C5860D" w14:textId="77777777" w:rsidR="00B04D3C" w:rsidRPr="00F4282C" w:rsidRDefault="00B04D3C" w:rsidP="00B04D3C">
      <w:pPr>
        <w:rPr>
          <w:sz w:val="16"/>
        </w:rPr>
      </w:pPr>
      <w:r w:rsidRPr="00F4282C">
        <w:rPr>
          <w:sz w:val="16"/>
        </w:rPr>
        <w:t>[Footnote 82 Ends]</w:t>
      </w:r>
    </w:p>
    <w:p w14:paraId="3EB44A4F" w14:textId="77777777" w:rsidR="00B04D3C" w:rsidRPr="00F4282C" w:rsidRDefault="00B04D3C" w:rsidP="00B04D3C">
      <w:pPr>
        <w:rPr>
          <w:sz w:val="16"/>
        </w:rPr>
      </w:pPr>
      <w:r w:rsidRPr="00F4282C">
        <w:rPr>
          <w:sz w:val="16"/>
        </w:rPr>
        <w:t>C. Digital Advertising of Cannabis Products</w:t>
      </w:r>
    </w:p>
    <w:p w14:paraId="25938B46" w14:textId="77777777" w:rsidR="00B04D3C" w:rsidRPr="00F4282C" w:rsidRDefault="00B04D3C" w:rsidP="00B04D3C">
      <w:pPr>
        <w:rPr>
          <w:sz w:val="16"/>
        </w:rPr>
      </w:pPr>
      <w:r w:rsidRPr="00FA1203">
        <w:rPr>
          <w:rStyle w:val="StyleUnderline"/>
          <w:highlight w:val="cyan"/>
        </w:rPr>
        <w:t>Trademarks allow businesses to</w:t>
      </w:r>
      <w:r w:rsidRPr="0006052B">
        <w:rPr>
          <w:rStyle w:val="StyleUnderline"/>
        </w:rPr>
        <w:t xml:space="preserve"> </w:t>
      </w:r>
      <w:r w:rsidRPr="0006052B">
        <w:rPr>
          <w:rStyle w:val="Emphasis"/>
        </w:rPr>
        <w:t xml:space="preserve">effectively </w:t>
      </w:r>
      <w:r w:rsidRPr="00FA1203">
        <w:rPr>
          <w:rStyle w:val="Emphasis"/>
          <w:highlight w:val="cyan"/>
        </w:rPr>
        <w:t>utilize</w:t>
      </w:r>
      <w:r w:rsidRPr="0006052B">
        <w:rPr>
          <w:rStyle w:val="StyleUnderline"/>
        </w:rPr>
        <w:t xml:space="preserve"> the Internet and </w:t>
      </w:r>
      <w:r w:rsidRPr="00FA1203">
        <w:rPr>
          <w:rStyle w:val="StyleUnderline"/>
          <w:highlight w:val="cyan"/>
        </w:rPr>
        <w:t>social media for</w:t>
      </w:r>
      <w:r w:rsidRPr="0006052B">
        <w:rPr>
          <w:rStyle w:val="StyleUnderline"/>
        </w:rPr>
        <w:t xml:space="preserve"> product </w:t>
      </w:r>
      <w:r w:rsidRPr="00FA1203">
        <w:rPr>
          <w:rStyle w:val="StyleUnderline"/>
          <w:highlight w:val="cyan"/>
        </w:rPr>
        <w:t>advertisement</w:t>
      </w:r>
      <w:r w:rsidRPr="0006052B">
        <w:rPr>
          <w:rStyle w:val="StyleUnderline"/>
        </w:rPr>
        <w:t>.</w:t>
      </w:r>
      <w:r w:rsidRPr="00F4282C">
        <w:rPr>
          <w:sz w:val="16"/>
        </w:rPr>
        <w:t xml:space="preserve"> 83</w:t>
      </w:r>
    </w:p>
    <w:p w14:paraId="2852B65A" w14:textId="77777777" w:rsidR="00B04D3C" w:rsidRPr="00F4282C" w:rsidRDefault="00B04D3C" w:rsidP="00B04D3C">
      <w:pPr>
        <w:rPr>
          <w:sz w:val="16"/>
        </w:rPr>
      </w:pPr>
      <w:r w:rsidRPr="00F4282C">
        <w:rPr>
          <w:sz w:val="16"/>
        </w:rPr>
        <w:t>[Footnote 83]</w:t>
      </w:r>
    </w:p>
    <w:p w14:paraId="082A5DD6" w14:textId="77777777" w:rsidR="00B04D3C" w:rsidRPr="00F4282C" w:rsidRDefault="00B04D3C" w:rsidP="00B04D3C">
      <w:pPr>
        <w:rPr>
          <w:sz w:val="16"/>
        </w:rPr>
      </w:pPr>
      <w:r w:rsidRPr="00F4282C">
        <w:rPr>
          <w:sz w:val="16"/>
        </w:rPr>
        <w:t xml:space="preserve">See Rubinstein, supra note 6 (emphasizing the importance of trademarking for business success). </w:t>
      </w:r>
      <w:r w:rsidRPr="00FA1203">
        <w:rPr>
          <w:rStyle w:val="Emphasis"/>
          <w:highlight w:val="cyan"/>
        </w:rPr>
        <w:t>Consumers'</w:t>
      </w:r>
      <w:r w:rsidRPr="0006052B">
        <w:rPr>
          <w:rStyle w:val="Emphasis"/>
        </w:rPr>
        <w:t xml:space="preserve"> purchasing </w:t>
      </w:r>
      <w:r w:rsidRPr="00FA1203">
        <w:rPr>
          <w:rStyle w:val="Emphasis"/>
          <w:highlight w:val="cyan"/>
        </w:rPr>
        <w:t>decisions</w:t>
      </w:r>
      <w:r w:rsidRPr="00FA1203">
        <w:rPr>
          <w:rStyle w:val="StyleUnderline"/>
          <w:highlight w:val="cyan"/>
        </w:rPr>
        <w:t xml:space="preserve"> are influenced by</w:t>
      </w:r>
      <w:r w:rsidRPr="0006052B">
        <w:rPr>
          <w:rStyle w:val="StyleUnderline"/>
        </w:rPr>
        <w:t xml:space="preserve"> trademarks and the </w:t>
      </w:r>
      <w:r w:rsidRPr="00FA1203">
        <w:rPr>
          <w:rStyle w:val="StyleUnderline"/>
          <w:highlight w:val="cyan"/>
        </w:rPr>
        <w:t>reputation</w:t>
      </w:r>
      <w:r w:rsidRPr="0006052B">
        <w:rPr>
          <w:rStyle w:val="StyleUnderline"/>
        </w:rPr>
        <w:t xml:space="preserve"> such </w:t>
      </w:r>
      <w:r w:rsidRPr="00FA1203">
        <w:rPr>
          <w:rStyle w:val="StyleUnderline"/>
          <w:highlight w:val="cyan"/>
        </w:rPr>
        <w:t>brands represent</w:t>
      </w:r>
      <w:r w:rsidRPr="0006052B">
        <w:rPr>
          <w:rStyle w:val="StyleUnderline"/>
        </w:rPr>
        <w:t xml:space="preserve">. </w:t>
      </w:r>
      <w:r w:rsidRPr="00F4282C">
        <w:rPr>
          <w:sz w:val="16"/>
        </w:rPr>
        <w:t xml:space="preserve">Id. </w:t>
      </w:r>
      <w:r w:rsidRPr="00764D81">
        <w:rPr>
          <w:rStyle w:val="StyleUnderline"/>
          <w:highlight w:val="cyan"/>
        </w:rPr>
        <w:t xml:space="preserve">The brand is the </w:t>
      </w:r>
      <w:r w:rsidRPr="00764D81">
        <w:rPr>
          <w:rStyle w:val="Emphasis"/>
          <w:highlight w:val="cyan"/>
        </w:rPr>
        <w:t>first thing</w:t>
      </w:r>
      <w:r w:rsidRPr="00764D81">
        <w:rPr>
          <w:rStyle w:val="StyleUnderline"/>
          <w:highlight w:val="cyan"/>
        </w:rPr>
        <w:t xml:space="preserve"> customers enter</w:t>
      </w:r>
      <w:r w:rsidRPr="0006052B">
        <w:rPr>
          <w:rStyle w:val="StyleUnderline"/>
        </w:rPr>
        <w:t xml:space="preserve"> into a search engine or social media platform </w:t>
      </w:r>
      <w:r w:rsidRPr="00764D81">
        <w:rPr>
          <w:rStyle w:val="StyleUnderline"/>
          <w:highlight w:val="cyan"/>
        </w:rPr>
        <w:t>when looking for</w:t>
      </w:r>
      <w:r w:rsidRPr="0006052B">
        <w:rPr>
          <w:rStyle w:val="StyleUnderline"/>
        </w:rPr>
        <w:t xml:space="preserve"> specific </w:t>
      </w:r>
      <w:r w:rsidRPr="00764D81">
        <w:rPr>
          <w:rStyle w:val="Emphasis"/>
          <w:highlight w:val="cyan"/>
        </w:rPr>
        <w:t>products</w:t>
      </w:r>
      <w:r w:rsidRPr="0006052B">
        <w:rPr>
          <w:rStyle w:val="StyleUnderline"/>
        </w:rPr>
        <w:t xml:space="preserve"> and </w:t>
      </w:r>
      <w:r w:rsidRPr="0006052B">
        <w:rPr>
          <w:rStyle w:val="Emphasis"/>
        </w:rPr>
        <w:t>services</w:t>
      </w:r>
      <w:r w:rsidRPr="0006052B">
        <w:rPr>
          <w:rStyle w:val="StyleUnderline"/>
        </w:rPr>
        <w:t>.</w:t>
      </w:r>
      <w:r w:rsidRPr="00F4282C">
        <w:rPr>
          <w:sz w:val="16"/>
        </w:rPr>
        <w:t xml:space="preserve"> Id. "Higher traffic on a website or social media platform translates into higher rankings, bringing even more traffic, more customers and more brand recognition." Id.</w:t>
      </w:r>
    </w:p>
    <w:p w14:paraId="5C5E84A0" w14:textId="77777777" w:rsidR="00B04D3C" w:rsidRPr="00F4282C" w:rsidRDefault="00B04D3C" w:rsidP="00B04D3C">
      <w:pPr>
        <w:rPr>
          <w:sz w:val="16"/>
        </w:rPr>
      </w:pPr>
      <w:r w:rsidRPr="00F4282C">
        <w:rPr>
          <w:sz w:val="16"/>
        </w:rPr>
        <w:t>[Footnote 83 Ends]</w:t>
      </w:r>
    </w:p>
    <w:p w14:paraId="3112DC92" w14:textId="77777777" w:rsidR="00B04D3C" w:rsidRPr="00F4282C" w:rsidRDefault="00B04D3C" w:rsidP="00B04D3C">
      <w:pPr>
        <w:rPr>
          <w:sz w:val="16"/>
        </w:rPr>
      </w:pPr>
      <w:r w:rsidRPr="00F4282C">
        <w:rPr>
          <w:sz w:val="16"/>
        </w:rPr>
        <w:t xml:space="preserve">Due to its federally illegal status, national advertising of cannabis products is not </w:t>
      </w:r>
      <w:proofErr w:type="gramStart"/>
      <w:r w:rsidRPr="00F4282C">
        <w:rPr>
          <w:sz w:val="16"/>
        </w:rPr>
        <w:t>permitted</w:t>
      </w:r>
      <w:proofErr w:type="gramEnd"/>
      <w:r w:rsidRPr="00F4282C">
        <w:rPr>
          <w:sz w:val="16"/>
        </w:rPr>
        <w:t xml:space="preserve"> and states cannabis sellers cannot legally target out-of-state [*385] consumers. 84The 2018 Farm Bill did not clarify the legality of hemp marketing, leaving policies on intrastate hemp advertising up to the discretion of the states. 85However, once the advertising crosses interstate lines, as digital marketing does, federal laws </w:t>
      </w:r>
      <w:proofErr w:type="gramStart"/>
      <w:r w:rsidRPr="00F4282C">
        <w:rPr>
          <w:sz w:val="16"/>
        </w:rPr>
        <w:t>apply</w:t>
      </w:r>
      <w:proofErr w:type="gramEnd"/>
      <w:r w:rsidRPr="00F4282C">
        <w:rPr>
          <w:sz w:val="16"/>
        </w:rPr>
        <w:t xml:space="preserve"> and </w:t>
      </w:r>
      <w:proofErr w:type="gramStart"/>
      <w:r w:rsidRPr="00F4282C">
        <w:rPr>
          <w:sz w:val="16"/>
        </w:rPr>
        <w:t>the marketing</w:t>
      </w:r>
      <w:proofErr w:type="gramEnd"/>
      <w:r w:rsidRPr="00F4282C">
        <w:rPr>
          <w:sz w:val="16"/>
        </w:rPr>
        <w:t xml:space="preserve"> is prohibited. 86</w:t>
      </w:r>
    </w:p>
    <w:p w14:paraId="3BA49CD7" w14:textId="77777777" w:rsidR="00B04D3C" w:rsidRPr="00F4282C" w:rsidRDefault="00B04D3C" w:rsidP="00B04D3C">
      <w:pPr>
        <w:rPr>
          <w:sz w:val="16"/>
        </w:rPr>
      </w:pPr>
      <w:r w:rsidRPr="00F4282C">
        <w:rPr>
          <w:sz w:val="16"/>
        </w:rPr>
        <w:t xml:space="preserve">Currently, </w:t>
      </w:r>
      <w:r w:rsidRPr="0006052B">
        <w:rPr>
          <w:rStyle w:val="StyleUnderline"/>
        </w:rPr>
        <w:t xml:space="preserve">in addition to dealing with the </w:t>
      </w:r>
      <w:r w:rsidRPr="0006052B">
        <w:rPr>
          <w:rStyle w:val="Emphasis"/>
        </w:rPr>
        <w:t>complexity</w:t>
      </w:r>
      <w:r w:rsidRPr="0006052B">
        <w:rPr>
          <w:rStyle w:val="StyleUnderline"/>
        </w:rPr>
        <w:t xml:space="preserve"> of each locality's regulations, cannabis </w:t>
      </w:r>
      <w:r w:rsidRPr="00764D81">
        <w:rPr>
          <w:rStyle w:val="StyleUnderline"/>
          <w:highlight w:val="cyan"/>
        </w:rPr>
        <w:t>businesses are</w:t>
      </w:r>
      <w:r w:rsidRPr="0006052B">
        <w:rPr>
          <w:rStyle w:val="StyleUnderline"/>
        </w:rPr>
        <w:t xml:space="preserve"> also </w:t>
      </w:r>
      <w:r w:rsidRPr="00764D81">
        <w:rPr>
          <w:rStyle w:val="StyleUnderline"/>
          <w:highlight w:val="cyan"/>
        </w:rPr>
        <w:t>excluded from</w:t>
      </w:r>
      <w:r w:rsidRPr="0006052B">
        <w:rPr>
          <w:rStyle w:val="StyleUnderline"/>
        </w:rPr>
        <w:t xml:space="preserve"> marketing through </w:t>
      </w:r>
      <w:r w:rsidRPr="00764D81">
        <w:rPr>
          <w:rStyle w:val="Emphasis"/>
          <w:highlight w:val="cyan"/>
        </w:rPr>
        <w:t>popular</w:t>
      </w:r>
      <w:r w:rsidRPr="0006052B">
        <w:rPr>
          <w:rStyle w:val="Emphasis"/>
        </w:rPr>
        <w:t xml:space="preserve"> digital advertising </w:t>
      </w:r>
      <w:r w:rsidRPr="00764D81">
        <w:rPr>
          <w:rStyle w:val="Emphasis"/>
          <w:highlight w:val="cyan"/>
        </w:rPr>
        <w:t>platforms</w:t>
      </w:r>
      <w:r w:rsidRPr="0006052B">
        <w:rPr>
          <w:rStyle w:val="StyleUnderline"/>
        </w:rPr>
        <w:t>.</w:t>
      </w:r>
      <w:r w:rsidRPr="00F4282C">
        <w:rPr>
          <w:sz w:val="16"/>
        </w:rPr>
        <w:t xml:space="preserve"> 87Controlling companies like Google, Reddit, Pinterest, Twitch, Twitter, Amazon, [*386] and Meta have policies of rejecting CBD advertisements. 88For example, Facebook allows only pre-approved drug companies to run adverts on its platform and does not allow pictures that depict cannabis products. 89As of 2020, digital marketing spending for legal cannabis is positioned to surpass traditional marketing spending for the first time in history. 90This suggests that </w:t>
      </w:r>
      <w:r w:rsidRPr="0006052B">
        <w:rPr>
          <w:rStyle w:val="StyleUnderline"/>
        </w:rPr>
        <w:t xml:space="preserve">the </w:t>
      </w:r>
      <w:r w:rsidRPr="00764D81">
        <w:rPr>
          <w:rStyle w:val="StyleUnderline"/>
          <w:highlight w:val="cyan"/>
        </w:rPr>
        <w:t>future</w:t>
      </w:r>
      <w:r w:rsidRPr="0006052B">
        <w:rPr>
          <w:rStyle w:val="StyleUnderline"/>
        </w:rPr>
        <w:t xml:space="preserve"> of cannabis marketing </w:t>
      </w:r>
      <w:r w:rsidRPr="00764D81">
        <w:rPr>
          <w:rStyle w:val="StyleUnderline"/>
          <w:highlight w:val="cyan"/>
        </w:rPr>
        <w:t xml:space="preserve">is </w:t>
      </w:r>
      <w:r w:rsidRPr="00764D81">
        <w:rPr>
          <w:rStyle w:val="Emphasis"/>
          <w:highlight w:val="cyan"/>
        </w:rPr>
        <w:t>digital</w:t>
      </w:r>
      <w:r w:rsidRPr="0006052B">
        <w:rPr>
          <w:rStyle w:val="StyleUnderline"/>
        </w:rPr>
        <w:t xml:space="preserve">, necessarily transcending state lines, </w:t>
      </w:r>
      <w:r w:rsidRPr="00764D81">
        <w:rPr>
          <w:rStyle w:val="StyleUnderline"/>
          <w:highlight w:val="cyan"/>
        </w:rPr>
        <w:t>but</w:t>
      </w:r>
      <w:r w:rsidRPr="0006052B">
        <w:rPr>
          <w:rStyle w:val="StyleUnderline"/>
        </w:rPr>
        <w:t xml:space="preserve"> the </w:t>
      </w:r>
      <w:r w:rsidRPr="00764D81">
        <w:rPr>
          <w:rStyle w:val="StyleUnderline"/>
          <w:highlight w:val="cyan"/>
        </w:rPr>
        <w:t>trends indicate that</w:t>
      </w:r>
      <w:r w:rsidRPr="0006052B">
        <w:rPr>
          <w:rStyle w:val="StyleUnderline"/>
        </w:rPr>
        <w:t xml:space="preserve"> the </w:t>
      </w:r>
      <w:r w:rsidRPr="00764D81">
        <w:rPr>
          <w:rStyle w:val="Emphasis"/>
          <w:highlight w:val="cyan"/>
        </w:rPr>
        <w:t>digital giants</w:t>
      </w:r>
      <w:r w:rsidRPr="00764D81">
        <w:rPr>
          <w:rStyle w:val="StyleUnderline"/>
          <w:highlight w:val="cyan"/>
        </w:rPr>
        <w:t xml:space="preserve"> will reject</w:t>
      </w:r>
      <w:r w:rsidRPr="0006052B">
        <w:rPr>
          <w:rStyle w:val="StyleUnderline"/>
        </w:rPr>
        <w:t xml:space="preserve"> cannabis </w:t>
      </w:r>
      <w:r w:rsidRPr="00764D81">
        <w:rPr>
          <w:rStyle w:val="StyleUnderline"/>
          <w:highlight w:val="cyan"/>
        </w:rPr>
        <w:t xml:space="preserve">advertisements </w:t>
      </w:r>
      <w:proofErr w:type="gramStart"/>
      <w:r w:rsidRPr="00764D81">
        <w:rPr>
          <w:rStyle w:val="StyleUnderline"/>
          <w:highlight w:val="cyan"/>
        </w:rPr>
        <w:t>as long as</w:t>
      </w:r>
      <w:proofErr w:type="gramEnd"/>
      <w:r w:rsidRPr="00764D81">
        <w:rPr>
          <w:rStyle w:val="StyleUnderline"/>
          <w:highlight w:val="cyan"/>
        </w:rPr>
        <w:t xml:space="preserve"> it is</w:t>
      </w:r>
      <w:r w:rsidRPr="0006052B">
        <w:rPr>
          <w:rStyle w:val="StyleUnderline"/>
        </w:rPr>
        <w:t xml:space="preserve"> </w:t>
      </w:r>
      <w:r w:rsidRPr="0006052B">
        <w:rPr>
          <w:rStyle w:val="Emphasis"/>
        </w:rPr>
        <w:t xml:space="preserve">federally </w:t>
      </w:r>
      <w:r w:rsidRPr="00764D81">
        <w:rPr>
          <w:rStyle w:val="Emphasis"/>
          <w:highlight w:val="cyan"/>
        </w:rPr>
        <w:t>illegal</w:t>
      </w:r>
      <w:r w:rsidRPr="0006052B">
        <w:rPr>
          <w:rStyle w:val="StyleUnderline"/>
        </w:rPr>
        <w:t>.</w:t>
      </w:r>
      <w:r w:rsidRPr="00F4282C">
        <w:rPr>
          <w:sz w:val="16"/>
        </w:rPr>
        <w:t xml:space="preserve"> 91</w:t>
      </w:r>
    </w:p>
    <w:p w14:paraId="3521A8BE" w14:textId="77777777" w:rsidR="00B04D3C" w:rsidRPr="00F4282C" w:rsidRDefault="00B04D3C" w:rsidP="00B04D3C">
      <w:pPr>
        <w:rPr>
          <w:sz w:val="16"/>
        </w:rPr>
      </w:pPr>
      <w:r w:rsidRPr="00F4282C">
        <w:rPr>
          <w:sz w:val="16"/>
        </w:rPr>
        <w:t>[Footnote 91]</w:t>
      </w:r>
    </w:p>
    <w:p w14:paraId="6753432F" w14:textId="77777777" w:rsidR="00B04D3C" w:rsidRPr="00F4282C" w:rsidRDefault="00B04D3C" w:rsidP="00B04D3C">
      <w:pPr>
        <w:rPr>
          <w:sz w:val="16"/>
        </w:rPr>
      </w:pPr>
      <w:r w:rsidRPr="00F4282C">
        <w:rPr>
          <w:sz w:val="16"/>
        </w:rPr>
        <w:t>See id. (speculating "</w:t>
      </w:r>
      <w:r w:rsidRPr="00F5217E">
        <w:rPr>
          <w:rStyle w:val="StyleUnderline"/>
        </w:rPr>
        <w:t xml:space="preserve">digital advertising </w:t>
      </w:r>
      <w:r w:rsidRPr="00764D81">
        <w:rPr>
          <w:rStyle w:val="StyleUnderline"/>
          <w:highlight w:val="cyan"/>
        </w:rPr>
        <w:t xml:space="preserve">provides an </w:t>
      </w:r>
      <w:r w:rsidRPr="00764D81">
        <w:rPr>
          <w:rStyle w:val="Emphasis"/>
          <w:highlight w:val="cyan"/>
        </w:rPr>
        <w:t>ideal medium</w:t>
      </w:r>
      <w:r w:rsidRPr="00764D81">
        <w:rPr>
          <w:rStyle w:val="StyleUnderline"/>
          <w:highlight w:val="cyan"/>
        </w:rPr>
        <w:t xml:space="preserve"> for</w:t>
      </w:r>
      <w:r w:rsidRPr="00F5217E">
        <w:rPr>
          <w:rStyle w:val="StyleUnderline"/>
        </w:rPr>
        <w:t xml:space="preserve"> compliant cannabis</w:t>
      </w:r>
      <w:r w:rsidRPr="00F4282C">
        <w:rPr>
          <w:sz w:val="16"/>
        </w:rPr>
        <w:t xml:space="preserve"> and CBD </w:t>
      </w:r>
      <w:r w:rsidRPr="00764D81">
        <w:rPr>
          <w:rStyle w:val="StyleUnderline"/>
          <w:highlight w:val="cyan"/>
        </w:rPr>
        <w:t>advertising</w:t>
      </w:r>
      <w:r w:rsidRPr="00F5217E">
        <w:rPr>
          <w:rStyle w:val="StyleUnderline"/>
        </w:rPr>
        <w:t xml:space="preserve">, </w:t>
      </w:r>
      <w:r w:rsidRPr="00764D81">
        <w:rPr>
          <w:rStyle w:val="StyleUnderline"/>
          <w:highlight w:val="cyan"/>
        </w:rPr>
        <w:t>because</w:t>
      </w:r>
      <w:r w:rsidRPr="00F5217E">
        <w:rPr>
          <w:rStyle w:val="StyleUnderline"/>
        </w:rPr>
        <w:t xml:space="preserve"> </w:t>
      </w:r>
      <w:r w:rsidRPr="00F5217E">
        <w:rPr>
          <w:rStyle w:val="Emphasis"/>
        </w:rPr>
        <w:t xml:space="preserve">modern </w:t>
      </w:r>
      <w:r w:rsidRPr="00764D81">
        <w:rPr>
          <w:rStyle w:val="Emphasis"/>
          <w:highlight w:val="cyan"/>
        </w:rPr>
        <w:t>ad</w:t>
      </w:r>
      <w:r w:rsidRPr="00F5217E">
        <w:rPr>
          <w:rStyle w:val="Emphasis"/>
        </w:rPr>
        <w:t xml:space="preserve"> targeting </w:t>
      </w:r>
      <w:r w:rsidRPr="00764D81">
        <w:rPr>
          <w:rStyle w:val="Emphasis"/>
          <w:highlight w:val="cyan"/>
        </w:rPr>
        <w:t>tech</w:t>
      </w:r>
      <w:r w:rsidRPr="00F5217E">
        <w:rPr>
          <w:rStyle w:val="Emphasis"/>
        </w:rPr>
        <w:t>nology</w:t>
      </w:r>
      <w:r w:rsidRPr="00764D81">
        <w:rPr>
          <w:rStyle w:val="StyleUnderline"/>
        </w:rPr>
        <w:t xml:space="preserve"> </w:t>
      </w:r>
      <w:r w:rsidRPr="00764D81">
        <w:rPr>
          <w:rStyle w:val="StyleUnderline"/>
          <w:highlight w:val="cyan"/>
        </w:rPr>
        <w:t>can</w:t>
      </w:r>
      <w:r w:rsidRPr="00F5217E">
        <w:rPr>
          <w:rStyle w:val="StyleUnderline"/>
        </w:rPr>
        <w:t xml:space="preserve"> leverage known user data to </w:t>
      </w:r>
      <w:r w:rsidRPr="00764D81">
        <w:rPr>
          <w:rStyle w:val="StyleUnderline"/>
          <w:highlight w:val="cyan"/>
        </w:rPr>
        <w:t>display ads</w:t>
      </w:r>
      <w:r w:rsidRPr="00F5217E">
        <w:rPr>
          <w:rStyle w:val="StyleUnderline"/>
        </w:rPr>
        <w:t xml:space="preserve"> directly </w:t>
      </w:r>
      <w:r w:rsidRPr="00764D81">
        <w:rPr>
          <w:rStyle w:val="StyleUnderline"/>
          <w:highlight w:val="cyan"/>
        </w:rPr>
        <w:t>to</w:t>
      </w:r>
      <w:r w:rsidRPr="00F5217E">
        <w:rPr>
          <w:rStyle w:val="StyleUnderline"/>
        </w:rPr>
        <w:t xml:space="preserve"> </w:t>
      </w:r>
      <w:r w:rsidRPr="00F5217E">
        <w:rPr>
          <w:rStyle w:val="Emphasis"/>
        </w:rPr>
        <w:t xml:space="preserve">appropriate </w:t>
      </w:r>
      <w:r w:rsidRPr="00764D81">
        <w:rPr>
          <w:rStyle w:val="Emphasis"/>
          <w:highlight w:val="cyan"/>
        </w:rPr>
        <w:t>audiences</w:t>
      </w:r>
      <w:r w:rsidRPr="00F5217E">
        <w:rPr>
          <w:rStyle w:val="StyleUnderline"/>
        </w:rPr>
        <w:t xml:space="preserve"> -- such as those 21 and over.</w:t>
      </w:r>
      <w:r w:rsidRPr="00F4282C">
        <w:rPr>
          <w:sz w:val="16"/>
        </w:rPr>
        <w:t xml:space="preserve">"). See discussion </w:t>
      </w:r>
      <w:proofErr w:type="gramStart"/>
      <w:r w:rsidRPr="00F4282C">
        <w:rPr>
          <w:sz w:val="16"/>
        </w:rPr>
        <w:t>infra Section IV</w:t>
      </w:r>
      <w:proofErr w:type="gramEnd"/>
      <w:r w:rsidRPr="00F4282C">
        <w:rPr>
          <w:sz w:val="16"/>
        </w:rPr>
        <w:t>.A (analyzing how federal illegality has placed constraints on the ability of cannabis brands to market both federally and locally).</w:t>
      </w:r>
    </w:p>
    <w:p w14:paraId="00454AD4" w14:textId="77777777" w:rsidR="00B04D3C" w:rsidRPr="00F4282C" w:rsidRDefault="00B04D3C" w:rsidP="00B04D3C">
      <w:pPr>
        <w:rPr>
          <w:sz w:val="16"/>
        </w:rPr>
      </w:pPr>
      <w:r w:rsidRPr="00F4282C">
        <w:rPr>
          <w:sz w:val="16"/>
        </w:rPr>
        <w:t>[Footnote 91 Ends]</w:t>
      </w:r>
    </w:p>
    <w:p w14:paraId="7D5457F1" w14:textId="77777777" w:rsidR="00B04D3C" w:rsidRPr="00F4282C" w:rsidRDefault="00B04D3C" w:rsidP="00B04D3C">
      <w:pPr>
        <w:rPr>
          <w:sz w:val="16"/>
        </w:rPr>
      </w:pPr>
      <w:r w:rsidRPr="00F4282C">
        <w:rPr>
          <w:sz w:val="16"/>
        </w:rPr>
        <w:t>D. Global Approach to Cannabis Regulation</w:t>
      </w:r>
    </w:p>
    <w:p w14:paraId="27BEA9D8" w14:textId="77777777" w:rsidR="00B04D3C" w:rsidRPr="00F4282C" w:rsidRDefault="00B04D3C" w:rsidP="00B04D3C">
      <w:pPr>
        <w:rPr>
          <w:sz w:val="16"/>
        </w:rPr>
      </w:pPr>
      <w:r w:rsidRPr="00F4282C">
        <w:rPr>
          <w:sz w:val="16"/>
        </w:rPr>
        <w:t xml:space="preserve">When it comes to cannabis regulations, the world is sharply divided; while it is illegal in the U.S., it is legal in other countries, such as Canada and members of the European Union ("EU"). 92These countries handle the registration of marks for cannabis differently, [*387] making it less difficult to register. 93Nonetheless, </w:t>
      </w:r>
      <w:r w:rsidRPr="00F5217E">
        <w:rPr>
          <w:rStyle w:val="StyleUnderline"/>
        </w:rPr>
        <w:t xml:space="preserve">in the U.S., </w:t>
      </w:r>
      <w:r w:rsidRPr="00764D81">
        <w:rPr>
          <w:rStyle w:val="StyleUnderline"/>
          <w:highlight w:val="cyan"/>
        </w:rPr>
        <w:t>where</w:t>
      </w:r>
      <w:r w:rsidRPr="00F5217E">
        <w:rPr>
          <w:rStyle w:val="StyleUnderline"/>
        </w:rPr>
        <w:t xml:space="preserve"> </w:t>
      </w:r>
      <w:r w:rsidRPr="00F5217E">
        <w:rPr>
          <w:rStyle w:val="Emphasis"/>
        </w:rPr>
        <w:t xml:space="preserve">federal </w:t>
      </w:r>
      <w:r w:rsidRPr="00764D81">
        <w:rPr>
          <w:rStyle w:val="Emphasis"/>
          <w:highlight w:val="cyan"/>
        </w:rPr>
        <w:t>registration</w:t>
      </w:r>
      <w:r w:rsidRPr="00F5217E">
        <w:rPr>
          <w:rStyle w:val="StyleUnderline"/>
        </w:rPr>
        <w:t xml:space="preserve"> of cannabis trademarks </w:t>
      </w:r>
      <w:r w:rsidRPr="00764D81">
        <w:rPr>
          <w:rStyle w:val="StyleUnderline"/>
          <w:highlight w:val="cyan"/>
        </w:rPr>
        <w:t>is not permitted</w:t>
      </w:r>
      <w:r w:rsidRPr="00F5217E">
        <w:rPr>
          <w:rStyle w:val="StyleUnderline"/>
        </w:rPr>
        <w:t xml:space="preserve">, </w:t>
      </w:r>
      <w:r w:rsidRPr="00764D81">
        <w:rPr>
          <w:rStyle w:val="StyleUnderline"/>
          <w:highlight w:val="cyan"/>
        </w:rPr>
        <w:t xml:space="preserve">there are </w:t>
      </w:r>
      <w:r w:rsidRPr="00764D81">
        <w:rPr>
          <w:rStyle w:val="Emphasis"/>
          <w:highlight w:val="cyan"/>
        </w:rPr>
        <w:t>3,000</w:t>
      </w:r>
      <w:r w:rsidRPr="00F5217E">
        <w:rPr>
          <w:rStyle w:val="Emphasis"/>
        </w:rPr>
        <w:t xml:space="preserve"> active trademark </w:t>
      </w:r>
      <w:r w:rsidRPr="00764D81">
        <w:rPr>
          <w:rStyle w:val="Emphasis"/>
          <w:highlight w:val="cyan"/>
        </w:rPr>
        <w:t>applications</w:t>
      </w:r>
      <w:r w:rsidRPr="00764D81">
        <w:rPr>
          <w:rStyle w:val="StyleUnderline"/>
          <w:highlight w:val="cyan"/>
        </w:rPr>
        <w:t xml:space="preserve"> pending</w:t>
      </w:r>
      <w:r w:rsidRPr="00F5217E">
        <w:rPr>
          <w:rStyle w:val="StyleUnderline"/>
        </w:rPr>
        <w:t xml:space="preserve"> with the word "cannabis" in the statement of goods and services, over </w:t>
      </w:r>
      <w:r w:rsidRPr="00F5217E">
        <w:rPr>
          <w:rStyle w:val="Emphasis"/>
        </w:rPr>
        <w:t>1,000 with the word "marijuana"</w:t>
      </w:r>
      <w:r w:rsidRPr="00F5217E">
        <w:rPr>
          <w:rStyle w:val="StyleUnderline"/>
        </w:rPr>
        <w:t xml:space="preserve">, and over </w:t>
      </w:r>
      <w:r w:rsidRPr="00F5217E">
        <w:rPr>
          <w:rStyle w:val="Emphasis"/>
        </w:rPr>
        <w:t>7,000 with the word "hemp"</w:t>
      </w:r>
      <w:r w:rsidRPr="00F5217E">
        <w:rPr>
          <w:rStyle w:val="StyleUnderline"/>
        </w:rPr>
        <w:t xml:space="preserve">. </w:t>
      </w:r>
      <w:r w:rsidRPr="00F4282C">
        <w:rPr>
          <w:sz w:val="16"/>
        </w:rPr>
        <w:t>94</w:t>
      </w:r>
    </w:p>
    <w:p w14:paraId="58869DE8" w14:textId="77777777" w:rsidR="00B04D3C" w:rsidRPr="00F4282C" w:rsidRDefault="00B04D3C" w:rsidP="00B04D3C">
      <w:pPr>
        <w:rPr>
          <w:sz w:val="16"/>
        </w:rPr>
      </w:pPr>
      <w:r w:rsidRPr="00F4282C">
        <w:rPr>
          <w:sz w:val="16"/>
        </w:rPr>
        <w:t xml:space="preserve">Canada became the second country to legalize the recreational use of cannabis on a national level in 2018 and this prompted changes to the Canadian Trademarks Act. 95Amendments to the Canadian Trademarks Act recently took effect and provide that Canadian cannabis companies no longer </w:t>
      </w:r>
      <w:proofErr w:type="gramStart"/>
      <w:r w:rsidRPr="00F4282C">
        <w:rPr>
          <w:sz w:val="16"/>
        </w:rPr>
        <w:t>have to</w:t>
      </w:r>
      <w:proofErr w:type="gramEnd"/>
      <w:r w:rsidRPr="00F4282C">
        <w:rPr>
          <w:sz w:val="16"/>
        </w:rPr>
        <w:t xml:space="preserve"> demonstrate use of the mark, such as through evidence of a commercial sale of their product or advertisement of a food service, prior to getting their trademark formally registered. 96Instead, the </w:t>
      </w:r>
      <w:r w:rsidRPr="00764D81">
        <w:rPr>
          <w:rStyle w:val="StyleUnderline"/>
        </w:rPr>
        <w:t xml:space="preserve">amendments allow for </w:t>
      </w:r>
      <w:r w:rsidRPr="00764D81">
        <w:rPr>
          <w:rStyle w:val="Emphasis"/>
        </w:rPr>
        <w:t>immediate</w:t>
      </w:r>
      <w:r w:rsidRPr="00F5217E">
        <w:rPr>
          <w:rStyle w:val="Emphasis"/>
        </w:rPr>
        <w:t xml:space="preserve"> </w:t>
      </w:r>
      <w:r w:rsidRPr="00764D81">
        <w:rPr>
          <w:rStyle w:val="Emphasis"/>
          <w:highlight w:val="cyan"/>
        </w:rPr>
        <w:t>registration</w:t>
      </w:r>
      <w:r w:rsidRPr="00764D81">
        <w:rPr>
          <w:rStyle w:val="StyleUnderline"/>
          <w:highlight w:val="cyan"/>
        </w:rPr>
        <w:t xml:space="preserve"> </w:t>
      </w:r>
      <w:r w:rsidRPr="00764D81">
        <w:rPr>
          <w:rStyle w:val="StyleUnderline"/>
        </w:rPr>
        <w:t>of a trademark</w:t>
      </w:r>
      <w:r w:rsidRPr="00F5217E">
        <w:rPr>
          <w:rStyle w:val="StyleUnderline"/>
        </w:rPr>
        <w:t xml:space="preserve"> once it has completed the advertisement period </w:t>
      </w:r>
      <w:proofErr w:type="gramStart"/>
      <w:r w:rsidRPr="00F5217E">
        <w:rPr>
          <w:rStyle w:val="StyleUnderline"/>
        </w:rPr>
        <w:t>and also</w:t>
      </w:r>
      <w:proofErr w:type="gramEnd"/>
      <w:r w:rsidRPr="00F5217E">
        <w:rPr>
          <w:rStyle w:val="StyleUnderline"/>
        </w:rPr>
        <w:t xml:space="preserve"> </w:t>
      </w:r>
      <w:r w:rsidRPr="00764D81">
        <w:rPr>
          <w:rStyle w:val="StyleUnderline"/>
          <w:highlight w:val="cyan"/>
        </w:rPr>
        <w:t>allow</w:t>
      </w:r>
      <w:r w:rsidRPr="00F5217E">
        <w:rPr>
          <w:rStyle w:val="StyleUnderline"/>
        </w:rPr>
        <w:t xml:space="preserve"> </w:t>
      </w:r>
      <w:r w:rsidRPr="00F5217E">
        <w:rPr>
          <w:rStyle w:val="Emphasis"/>
        </w:rPr>
        <w:t xml:space="preserve">cannabis </w:t>
      </w:r>
      <w:r w:rsidRPr="00764D81">
        <w:rPr>
          <w:rStyle w:val="Emphasis"/>
          <w:highlight w:val="cyan"/>
        </w:rPr>
        <w:t xml:space="preserve">businesses </w:t>
      </w:r>
      <w:r w:rsidRPr="00764D81">
        <w:rPr>
          <w:rStyle w:val="StyleUnderline"/>
          <w:highlight w:val="cyan"/>
        </w:rPr>
        <w:t xml:space="preserve">to </w:t>
      </w:r>
      <w:r w:rsidRPr="00764D81">
        <w:rPr>
          <w:rStyle w:val="StyleUnderline"/>
        </w:rPr>
        <w:t>utilize</w:t>
      </w:r>
      <w:r w:rsidRPr="00F5217E">
        <w:rPr>
          <w:rStyle w:val="StyleUnderline"/>
        </w:rPr>
        <w:t xml:space="preserve"> the Madrid Protocol and </w:t>
      </w:r>
      <w:r w:rsidRPr="00764D81">
        <w:rPr>
          <w:rStyle w:val="StyleUnderline"/>
          <w:highlight w:val="cyan"/>
        </w:rPr>
        <w:t>file</w:t>
      </w:r>
      <w:r w:rsidRPr="00F5217E">
        <w:rPr>
          <w:rStyle w:val="StyleUnderline"/>
        </w:rPr>
        <w:t xml:space="preserve"> centrally for registration </w:t>
      </w:r>
      <w:r w:rsidRPr="00764D81">
        <w:rPr>
          <w:rStyle w:val="StyleUnderline"/>
          <w:highlight w:val="cyan"/>
        </w:rPr>
        <w:t>in 120 countries</w:t>
      </w:r>
      <w:r w:rsidRPr="00F5217E">
        <w:rPr>
          <w:rStyle w:val="StyleUnderline"/>
        </w:rPr>
        <w:t xml:space="preserve"> while relying upon a </w:t>
      </w:r>
      <w:r w:rsidRPr="00F5217E">
        <w:rPr>
          <w:rStyle w:val="Emphasis"/>
        </w:rPr>
        <w:t>foundational Canadian registration</w:t>
      </w:r>
      <w:r w:rsidRPr="00F5217E">
        <w:rPr>
          <w:rStyle w:val="StyleUnderline"/>
        </w:rPr>
        <w:t>.</w:t>
      </w:r>
      <w:r w:rsidRPr="00F4282C">
        <w:rPr>
          <w:sz w:val="16"/>
        </w:rPr>
        <w:t xml:space="preserve"> 97 </w:t>
      </w:r>
    </w:p>
    <w:p w14:paraId="3F64B056" w14:textId="77777777" w:rsidR="00B04D3C" w:rsidRPr="00F4282C" w:rsidRDefault="00B04D3C" w:rsidP="00B04D3C">
      <w:pPr>
        <w:rPr>
          <w:sz w:val="16"/>
        </w:rPr>
      </w:pPr>
      <w:r w:rsidRPr="00F4282C">
        <w:rPr>
          <w:sz w:val="16"/>
        </w:rPr>
        <w:t>[Footnote 97]</w:t>
      </w:r>
    </w:p>
    <w:p w14:paraId="14CDB208" w14:textId="77777777" w:rsidR="00B04D3C" w:rsidRPr="00F4282C" w:rsidRDefault="00B04D3C" w:rsidP="00B04D3C">
      <w:pPr>
        <w:rPr>
          <w:sz w:val="16"/>
        </w:rPr>
      </w:pPr>
      <w:r w:rsidRPr="00F4282C">
        <w:rPr>
          <w:sz w:val="16"/>
        </w:rPr>
        <w:t>See id. (setting forth the amendments make Canada a member of the Madrid Protocol). As a member, "</w:t>
      </w:r>
      <w:r w:rsidRPr="00F5217E">
        <w:rPr>
          <w:rStyle w:val="StyleUnderline"/>
        </w:rPr>
        <w:t xml:space="preserve">a company or person can file a </w:t>
      </w:r>
      <w:r w:rsidRPr="00F5217E">
        <w:rPr>
          <w:rStyle w:val="Emphasis"/>
        </w:rPr>
        <w:t>trademark application</w:t>
      </w:r>
      <w:r w:rsidRPr="00F5217E">
        <w:rPr>
          <w:rStyle w:val="StyleUnderline"/>
        </w:rPr>
        <w:t xml:space="preserve"> in a centrally administered system and then select which member States it wants the </w:t>
      </w:r>
      <w:r w:rsidRPr="00F5217E">
        <w:rPr>
          <w:rStyle w:val="Emphasis"/>
        </w:rPr>
        <w:t>mark</w:t>
      </w:r>
      <w:r w:rsidRPr="00F5217E">
        <w:rPr>
          <w:rStyle w:val="StyleUnderline"/>
        </w:rPr>
        <w:t xml:space="preserve"> to apply in</w:t>
      </w:r>
      <w:r w:rsidRPr="00F4282C">
        <w:rPr>
          <w:sz w:val="16"/>
        </w:rPr>
        <w:t xml:space="preserve">." Id. "Applications are still considered on a </w:t>
      </w:r>
      <w:proofErr w:type="gramStart"/>
      <w:r w:rsidRPr="00F4282C">
        <w:rPr>
          <w:sz w:val="16"/>
        </w:rPr>
        <w:t>country by country</w:t>
      </w:r>
      <w:proofErr w:type="gramEnd"/>
      <w:r w:rsidRPr="00F4282C">
        <w:rPr>
          <w:sz w:val="16"/>
        </w:rPr>
        <w:t xml:space="preserve"> basis; for example, if a Canadian company desires protection in the UK, the UK Intellectual Property Office (UKIPO) which will make the final decision regarding approval." Id. See </w:t>
      </w:r>
      <w:proofErr w:type="spellStart"/>
      <w:r w:rsidRPr="00F4282C">
        <w:rPr>
          <w:sz w:val="16"/>
        </w:rPr>
        <w:t>Nuzayra</w:t>
      </w:r>
      <w:proofErr w:type="spellEnd"/>
      <w:r w:rsidRPr="00F4282C">
        <w:rPr>
          <w:sz w:val="16"/>
        </w:rPr>
        <w:t xml:space="preserve"> Haque, Navigating the Maze of International Cannabis Trademarks, IPWATCHDOG (May 3, 2017), archived at https://perma.cc/ETN7-A73Q (stating that </w:t>
      </w:r>
      <w:r w:rsidRPr="00F5217E">
        <w:rPr>
          <w:rStyle w:val="StyleUnderline"/>
        </w:rPr>
        <w:t xml:space="preserve">the Madrid System was designed to offer trademark owners an </w:t>
      </w:r>
      <w:r w:rsidRPr="00F5217E">
        <w:rPr>
          <w:rStyle w:val="Emphasis"/>
        </w:rPr>
        <w:t>avenue</w:t>
      </w:r>
      <w:r w:rsidRPr="00F5217E">
        <w:rPr>
          <w:rStyle w:val="StyleUnderline"/>
        </w:rPr>
        <w:t xml:space="preserve"> for filing international trademark applications through a </w:t>
      </w:r>
      <w:r w:rsidRPr="00F5217E">
        <w:rPr>
          <w:rStyle w:val="Emphasis"/>
        </w:rPr>
        <w:t>single platform</w:t>
      </w:r>
      <w:r w:rsidRPr="00F5217E">
        <w:rPr>
          <w:rStyle w:val="StyleUnderline"/>
        </w:rPr>
        <w:t xml:space="preserve"> representing more than 80% of world trade</w:t>
      </w:r>
      <w:r w:rsidRPr="00F4282C">
        <w:rPr>
          <w:sz w:val="16"/>
        </w:rPr>
        <w:t>).</w:t>
      </w:r>
    </w:p>
    <w:p w14:paraId="323387C4" w14:textId="77777777" w:rsidR="00B04D3C" w:rsidRPr="00F4282C" w:rsidRDefault="00B04D3C" w:rsidP="00B04D3C">
      <w:pPr>
        <w:rPr>
          <w:sz w:val="16"/>
        </w:rPr>
      </w:pPr>
      <w:r w:rsidRPr="00F4282C">
        <w:rPr>
          <w:sz w:val="16"/>
        </w:rPr>
        <w:t>[Footnote 97 Ends]</w:t>
      </w:r>
    </w:p>
    <w:p w14:paraId="7DEC4024" w14:textId="77777777" w:rsidR="00B04D3C" w:rsidRPr="00F4282C" w:rsidRDefault="00B04D3C" w:rsidP="00B04D3C">
      <w:pPr>
        <w:rPr>
          <w:sz w:val="16"/>
        </w:rPr>
      </w:pPr>
      <w:r w:rsidRPr="00F4282C">
        <w:rPr>
          <w:sz w:val="16"/>
        </w:rPr>
        <w:t xml:space="preserve">To file an [*388] application through the Madrid System applicants must use the Nice Classification for registration of international marks. 98Importantly, under the Madrid Protocol, trademark owners have an avenue for filing international trademark applications through a single platform which can also avail them to the benefits of the Paris Convention for Protection of Industrial Property 1883 ("Paris Convention"). 99 </w:t>
      </w:r>
      <w:r w:rsidRPr="00C85566">
        <w:rPr>
          <w:rStyle w:val="StyleUnderline"/>
        </w:rPr>
        <w:t xml:space="preserve">This option allows a trademark owner to claim </w:t>
      </w:r>
      <w:r w:rsidRPr="00C85566">
        <w:rPr>
          <w:rStyle w:val="Emphasis"/>
        </w:rPr>
        <w:t>priority</w:t>
      </w:r>
      <w:r w:rsidRPr="00C85566">
        <w:rPr>
          <w:rStyle w:val="StyleUnderline"/>
        </w:rPr>
        <w:t xml:space="preserve"> in countries or territories that are members of the Madrid System and the Paris Convention within </w:t>
      </w:r>
      <w:r w:rsidRPr="00C85566">
        <w:rPr>
          <w:rStyle w:val="Emphasis"/>
        </w:rPr>
        <w:t>six months</w:t>
      </w:r>
      <w:r w:rsidRPr="00C85566">
        <w:rPr>
          <w:rStyle w:val="StyleUnderline"/>
        </w:rPr>
        <w:t xml:space="preserve"> of filing the base application in a member country.</w:t>
      </w:r>
      <w:r w:rsidRPr="00F4282C">
        <w:rPr>
          <w:sz w:val="16"/>
        </w:rPr>
        <w:t xml:space="preserve"> 100Evidently, the amendment to the Canadian Trademarks Act has enabled Canadian cannabis trademarks and, as of March 2020, approximately 2,000 trademarks were listed on the Canadian trademark register with goods or services containing the word "cannabis" or "marijuana"; many of these applications were filed within the last two years. 101Additionally, because there is no longer a use requirement prior to filing these applications, trademark owners can apply for protection before entering the Canadian market and may help establish priority rights for the brand owner's marks both in Canada and internationally. 102</w:t>
      </w:r>
    </w:p>
    <w:p w14:paraId="6B65B264" w14:textId="77777777" w:rsidR="00B04D3C" w:rsidRPr="00F4282C" w:rsidRDefault="00B04D3C" w:rsidP="00B04D3C">
      <w:pPr>
        <w:rPr>
          <w:sz w:val="16"/>
        </w:rPr>
      </w:pPr>
      <w:r w:rsidRPr="00F4282C">
        <w:rPr>
          <w:sz w:val="16"/>
        </w:rPr>
        <w:t xml:space="preserve">[*389] In the EU, trademark owners seeking to register their marks relating to cannabis or cannabis-related products can apply directly in countries where cannabis use is legal in some capacity, like in Spain and Belgium, where private cannabis growth and consumption is permitted. 103A trademark owner can also apply to the European Union Intellectual Property Office ("EUIPO"), which does not have an explicit blanket ban on trademark registration for cannabis and cannabis-related products, though an application may receive an objection on the basis that it is contrary to public policy. 104The EUIPO has been known to register EU trademark applications that cover cannabis products without explicit restriction to those goods with higher THC content, but applications have also been refused [*390] where marks </w:t>
      </w:r>
      <w:proofErr w:type="gramStart"/>
      <w:r w:rsidRPr="00F4282C">
        <w:rPr>
          <w:sz w:val="16"/>
        </w:rPr>
        <w:t>are considered to be</w:t>
      </w:r>
      <w:proofErr w:type="gramEnd"/>
      <w:r w:rsidRPr="00F4282C">
        <w:rPr>
          <w:sz w:val="16"/>
        </w:rPr>
        <w:t xml:space="preserve"> suggestive of illegal activity. 105For applicants from EU Member States where cannabis use is legal, these public policy considerations may not be barriers to filing an international cannabis trademark application through the Madrid System. 106Under the Madrid System, the International Bureau takes precedence, and as of January 2020 cannabis was officially added as a registered good under the </w:t>
      </w:r>
      <w:proofErr w:type="gramStart"/>
      <w:r w:rsidRPr="00F4282C">
        <w:rPr>
          <w:sz w:val="16"/>
        </w:rPr>
        <w:t>Nice</w:t>
      </w:r>
      <w:proofErr w:type="gramEnd"/>
      <w:r w:rsidRPr="00F4282C">
        <w:rPr>
          <w:sz w:val="16"/>
        </w:rPr>
        <w:t xml:space="preserve"> classification system, thereby reducing the risk that the authorities will not approve an application. 107</w:t>
      </w:r>
    </w:p>
    <w:p w14:paraId="37799659" w14:textId="77777777" w:rsidR="00B04D3C" w:rsidRPr="00F4282C" w:rsidRDefault="00B04D3C" w:rsidP="00B04D3C">
      <w:pPr>
        <w:rPr>
          <w:sz w:val="16"/>
        </w:rPr>
      </w:pPr>
      <w:r w:rsidRPr="00F4282C">
        <w:rPr>
          <w:sz w:val="16"/>
        </w:rPr>
        <w:t>IV. Analysis</w:t>
      </w:r>
    </w:p>
    <w:p w14:paraId="4E899D16" w14:textId="77777777" w:rsidR="00B04D3C" w:rsidRPr="00F4282C" w:rsidRDefault="00B04D3C" w:rsidP="00B04D3C">
      <w:pPr>
        <w:rPr>
          <w:sz w:val="16"/>
        </w:rPr>
      </w:pPr>
      <w:r w:rsidRPr="00F4282C">
        <w:rPr>
          <w:sz w:val="16"/>
        </w:rPr>
        <w:t>A. Cannabis Branding &amp; Advertising</w:t>
      </w:r>
    </w:p>
    <w:p w14:paraId="105C3D25" w14:textId="77777777" w:rsidR="00B04D3C" w:rsidRPr="00F4282C" w:rsidRDefault="00B04D3C" w:rsidP="00B04D3C">
      <w:pPr>
        <w:rPr>
          <w:sz w:val="16"/>
        </w:rPr>
      </w:pPr>
      <w:r w:rsidRPr="00764D81">
        <w:rPr>
          <w:rStyle w:val="StyleUnderline"/>
          <w:highlight w:val="cyan"/>
        </w:rPr>
        <w:t>Brands are</w:t>
      </w:r>
      <w:r w:rsidRPr="00C85566">
        <w:rPr>
          <w:rStyle w:val="StyleUnderline"/>
        </w:rPr>
        <w:t xml:space="preserve"> generally </w:t>
      </w:r>
      <w:r w:rsidRPr="00764D81">
        <w:rPr>
          <w:rStyle w:val="Emphasis"/>
          <w:highlight w:val="cyan"/>
        </w:rPr>
        <w:t>valued higher</w:t>
      </w:r>
      <w:r w:rsidRPr="00764D81">
        <w:rPr>
          <w:rStyle w:val="StyleUnderline"/>
          <w:highlight w:val="cyan"/>
        </w:rPr>
        <w:t xml:space="preserve"> when</w:t>
      </w:r>
      <w:r w:rsidRPr="00C85566">
        <w:rPr>
          <w:rStyle w:val="StyleUnderline"/>
        </w:rPr>
        <w:t xml:space="preserve"> federal trademark </w:t>
      </w:r>
      <w:r w:rsidRPr="00764D81">
        <w:rPr>
          <w:rStyle w:val="StyleUnderline"/>
          <w:highlight w:val="cyan"/>
        </w:rPr>
        <w:t>registration is secured</w:t>
      </w:r>
      <w:r w:rsidRPr="00C85566">
        <w:rPr>
          <w:rStyle w:val="StyleUnderline"/>
        </w:rPr>
        <w:t xml:space="preserve">, and cannabis </w:t>
      </w:r>
      <w:r w:rsidRPr="00764D81">
        <w:rPr>
          <w:rStyle w:val="StyleUnderline"/>
          <w:highlight w:val="cyan"/>
        </w:rPr>
        <w:t>branding is</w:t>
      </w:r>
      <w:r w:rsidRPr="00C85566">
        <w:rPr>
          <w:rStyle w:val="StyleUnderline"/>
        </w:rPr>
        <w:t xml:space="preserve"> a </w:t>
      </w:r>
      <w:r w:rsidRPr="00764D81">
        <w:rPr>
          <w:rStyle w:val="Emphasis"/>
          <w:highlight w:val="cyan"/>
        </w:rPr>
        <w:t>crucial</w:t>
      </w:r>
      <w:r w:rsidRPr="00C85566">
        <w:rPr>
          <w:rStyle w:val="Emphasis"/>
        </w:rPr>
        <w:t xml:space="preserve"> strategy</w:t>
      </w:r>
      <w:r w:rsidRPr="00C85566">
        <w:rPr>
          <w:rStyle w:val="StyleUnderline"/>
        </w:rPr>
        <w:t xml:space="preserve"> </w:t>
      </w:r>
      <w:r w:rsidRPr="00764D81">
        <w:rPr>
          <w:rStyle w:val="StyleUnderline"/>
          <w:highlight w:val="cyan"/>
        </w:rPr>
        <w:t>to</w:t>
      </w:r>
      <w:r w:rsidRPr="00C85566">
        <w:rPr>
          <w:rStyle w:val="StyleUnderline"/>
        </w:rPr>
        <w:t xml:space="preserve"> build </w:t>
      </w:r>
      <w:r w:rsidRPr="00764D81">
        <w:rPr>
          <w:rStyle w:val="StyleUnderline"/>
          <w:highlight w:val="cyan"/>
        </w:rPr>
        <w:t>legitimacy and interest that will drive recognition and repeat sales</w:t>
      </w:r>
      <w:r w:rsidRPr="00C85566">
        <w:rPr>
          <w:rStyle w:val="StyleUnderline"/>
        </w:rPr>
        <w:t>.</w:t>
      </w:r>
      <w:r w:rsidRPr="00F4282C">
        <w:rPr>
          <w:sz w:val="16"/>
        </w:rPr>
        <w:t xml:space="preserve"> 108</w:t>
      </w:r>
    </w:p>
    <w:p w14:paraId="3DA27A5A" w14:textId="77777777" w:rsidR="00B04D3C" w:rsidRPr="00F4282C" w:rsidRDefault="00B04D3C" w:rsidP="00B04D3C">
      <w:pPr>
        <w:rPr>
          <w:sz w:val="16"/>
        </w:rPr>
      </w:pPr>
      <w:r w:rsidRPr="00F4282C">
        <w:rPr>
          <w:sz w:val="16"/>
        </w:rPr>
        <w:t>[Footnote 108]</w:t>
      </w:r>
    </w:p>
    <w:p w14:paraId="1D3C943B" w14:textId="77777777" w:rsidR="00B04D3C" w:rsidRPr="00F4282C" w:rsidRDefault="00B04D3C" w:rsidP="00B04D3C">
      <w:pPr>
        <w:rPr>
          <w:sz w:val="16"/>
        </w:rPr>
      </w:pPr>
      <w:r w:rsidRPr="00F4282C">
        <w:rPr>
          <w:sz w:val="16"/>
        </w:rPr>
        <w:t xml:space="preserve">See PROTECTING YOUR TRADEMARK, supra note 7, at 1 (setting forth the protection provided by federal registration). See also Rubinstein, supra note 6 (explaining how trademarks provide value beyond your core business). </w:t>
      </w:r>
      <w:r w:rsidRPr="00764D81">
        <w:rPr>
          <w:rStyle w:val="StyleUnderline"/>
          <w:highlight w:val="cyan"/>
        </w:rPr>
        <w:t>Trademarks</w:t>
      </w:r>
      <w:r w:rsidRPr="00C85566">
        <w:rPr>
          <w:rStyle w:val="StyleUnderline"/>
        </w:rPr>
        <w:t xml:space="preserve"> can </w:t>
      </w:r>
      <w:r w:rsidRPr="00764D81">
        <w:rPr>
          <w:rStyle w:val="StyleUnderline"/>
          <w:highlight w:val="cyan"/>
        </w:rPr>
        <w:t>lead</w:t>
      </w:r>
      <w:r w:rsidRPr="00C85566">
        <w:rPr>
          <w:rStyle w:val="StyleUnderline"/>
        </w:rPr>
        <w:t xml:space="preserve"> the way for </w:t>
      </w:r>
      <w:r w:rsidRPr="00764D81">
        <w:rPr>
          <w:rStyle w:val="Emphasis"/>
          <w:highlight w:val="cyan"/>
        </w:rPr>
        <w:t>expansion</w:t>
      </w:r>
      <w:r w:rsidRPr="00764D81">
        <w:rPr>
          <w:rStyle w:val="StyleUnderline"/>
          <w:highlight w:val="cyan"/>
        </w:rPr>
        <w:t xml:space="preserve"> from one industry to another</w:t>
      </w:r>
      <w:r w:rsidRPr="00C85566">
        <w:rPr>
          <w:rStyle w:val="StyleUnderline"/>
        </w:rPr>
        <w:t xml:space="preserve"> or to the acquisition of a business.</w:t>
      </w:r>
      <w:r w:rsidRPr="00F4282C">
        <w:rPr>
          <w:sz w:val="16"/>
        </w:rPr>
        <w:t xml:space="preserve"> Id. See also Collins, supra note 69 (recognizing the increasing importance of brands expressing their niche as many different entrants to the cannabis industry emerge). </w:t>
      </w:r>
      <w:r w:rsidRPr="00C85566">
        <w:rPr>
          <w:rStyle w:val="StyleUnderline"/>
        </w:rPr>
        <w:t xml:space="preserve">Branding will become </w:t>
      </w:r>
      <w:r w:rsidRPr="00764D81">
        <w:rPr>
          <w:rStyle w:val="StyleUnderline"/>
          <w:highlight w:val="cyan"/>
        </w:rPr>
        <w:t xml:space="preserve">even </w:t>
      </w:r>
      <w:r w:rsidRPr="00764D81">
        <w:rPr>
          <w:rStyle w:val="Emphasis"/>
          <w:highlight w:val="cyan"/>
        </w:rPr>
        <w:t>more important</w:t>
      </w:r>
      <w:r w:rsidRPr="00764D81">
        <w:rPr>
          <w:rStyle w:val="StyleUnderline"/>
          <w:highlight w:val="cyan"/>
        </w:rPr>
        <w:t xml:space="preserve"> with </w:t>
      </w:r>
      <w:r w:rsidRPr="00764D81">
        <w:rPr>
          <w:rStyle w:val="Emphasis"/>
          <w:highlight w:val="cyan"/>
        </w:rPr>
        <w:t>edible</w:t>
      </w:r>
      <w:r w:rsidRPr="00764D81">
        <w:rPr>
          <w:rStyle w:val="Emphasis"/>
        </w:rPr>
        <w:t xml:space="preserve"> product</w:t>
      </w:r>
      <w:r w:rsidRPr="00764D81">
        <w:rPr>
          <w:rStyle w:val="Emphasis"/>
          <w:highlight w:val="cyan"/>
        </w:rPr>
        <w:t>s</w:t>
      </w:r>
      <w:r w:rsidRPr="00C85566">
        <w:rPr>
          <w:rStyle w:val="StyleUnderline"/>
        </w:rPr>
        <w:t>.</w:t>
      </w:r>
      <w:r w:rsidRPr="00F4282C">
        <w:rPr>
          <w:sz w:val="16"/>
        </w:rPr>
        <w:t xml:space="preserve"> Id. See also The Cannabis Industry and its Intellectual Property, supra note 70 (asserting that </w:t>
      </w:r>
      <w:proofErr w:type="gramStart"/>
      <w:r w:rsidRPr="00F4282C">
        <w:rPr>
          <w:sz w:val="16"/>
        </w:rPr>
        <w:t>in order to</w:t>
      </w:r>
      <w:proofErr w:type="gramEnd"/>
      <w:r w:rsidRPr="00F4282C">
        <w:rPr>
          <w:sz w:val="16"/>
        </w:rPr>
        <w:t xml:space="preserve"> succeed in the post COVID-19 new economy, companies must be able to protect their brands and intellectual property assets). "</w:t>
      </w:r>
      <w:r w:rsidRPr="00764D81">
        <w:rPr>
          <w:rStyle w:val="StyleUnderline"/>
          <w:highlight w:val="cyan"/>
        </w:rPr>
        <w:t>Early protection of i</w:t>
      </w:r>
      <w:r w:rsidRPr="00C85566">
        <w:rPr>
          <w:rStyle w:val="StyleUnderline"/>
        </w:rPr>
        <w:t xml:space="preserve">ntellectual </w:t>
      </w:r>
      <w:r w:rsidRPr="00764D81">
        <w:rPr>
          <w:rStyle w:val="StyleUnderline"/>
          <w:highlight w:val="cyan"/>
        </w:rPr>
        <w:t>p</w:t>
      </w:r>
      <w:r w:rsidRPr="00C85566">
        <w:rPr>
          <w:rStyle w:val="StyleUnderline"/>
        </w:rPr>
        <w:t xml:space="preserve">roperty </w:t>
      </w:r>
      <w:r w:rsidRPr="00764D81">
        <w:rPr>
          <w:rStyle w:val="StyleUnderline"/>
          <w:highlight w:val="cyan"/>
        </w:rPr>
        <w:t>is</w:t>
      </w:r>
      <w:r w:rsidRPr="00C85566">
        <w:rPr>
          <w:rStyle w:val="StyleUnderline"/>
        </w:rPr>
        <w:t xml:space="preserve"> a </w:t>
      </w:r>
      <w:r w:rsidRPr="00764D81">
        <w:rPr>
          <w:rStyle w:val="Emphasis"/>
          <w:highlight w:val="cyan"/>
        </w:rPr>
        <w:t>critical</w:t>
      </w:r>
      <w:r w:rsidRPr="00C85566">
        <w:rPr>
          <w:rStyle w:val="Emphasis"/>
        </w:rPr>
        <w:t xml:space="preserve"> component</w:t>
      </w:r>
      <w:r w:rsidRPr="00C85566">
        <w:rPr>
          <w:rStyle w:val="StyleUnderline"/>
        </w:rPr>
        <w:t xml:space="preserve"> of any business seeking </w:t>
      </w:r>
      <w:r w:rsidRPr="00764D81">
        <w:rPr>
          <w:rStyle w:val="StyleUnderline"/>
          <w:highlight w:val="cyan"/>
        </w:rPr>
        <w:t>to secure</w:t>
      </w:r>
      <w:r w:rsidRPr="00C85566">
        <w:rPr>
          <w:rStyle w:val="StyleUnderline"/>
        </w:rPr>
        <w:t xml:space="preserve"> a </w:t>
      </w:r>
      <w:r w:rsidRPr="00C85566">
        <w:rPr>
          <w:rStyle w:val="Emphasis"/>
        </w:rPr>
        <w:t xml:space="preserve">competitive </w:t>
      </w:r>
      <w:r w:rsidRPr="00764D81">
        <w:rPr>
          <w:rStyle w:val="Emphasis"/>
          <w:highlight w:val="cyan"/>
        </w:rPr>
        <w:t>advantage</w:t>
      </w:r>
      <w:r w:rsidRPr="00C85566">
        <w:rPr>
          <w:rStyle w:val="StyleUnderline"/>
        </w:rPr>
        <w:t xml:space="preserve"> in the market</w:t>
      </w:r>
      <w:r w:rsidRPr="00F4282C">
        <w:rPr>
          <w:sz w:val="16"/>
        </w:rPr>
        <w:t xml:space="preserve">." Id. </w:t>
      </w:r>
      <w:r w:rsidRPr="00C85566">
        <w:rPr>
          <w:rStyle w:val="StyleUnderline"/>
        </w:rPr>
        <w:t xml:space="preserve">Despite the complications, </w:t>
      </w:r>
      <w:r w:rsidRPr="00764D81">
        <w:rPr>
          <w:rStyle w:val="StyleUnderline"/>
          <w:highlight w:val="cyan"/>
        </w:rPr>
        <w:t>companies must proceed forward with</w:t>
      </w:r>
      <w:r w:rsidRPr="00C85566">
        <w:rPr>
          <w:rStyle w:val="StyleUnderline"/>
        </w:rPr>
        <w:t xml:space="preserve"> an active </w:t>
      </w:r>
      <w:r w:rsidRPr="00764D81">
        <w:rPr>
          <w:rStyle w:val="StyleUnderline"/>
          <w:highlight w:val="cyan"/>
        </w:rPr>
        <w:t>i</w:t>
      </w:r>
      <w:r w:rsidRPr="00C85566">
        <w:rPr>
          <w:rStyle w:val="StyleUnderline"/>
        </w:rPr>
        <w:t xml:space="preserve">ntellectual </w:t>
      </w:r>
      <w:r w:rsidRPr="00764D81">
        <w:rPr>
          <w:rStyle w:val="StyleUnderline"/>
          <w:highlight w:val="cyan"/>
        </w:rPr>
        <w:t>p</w:t>
      </w:r>
      <w:r w:rsidRPr="00C85566">
        <w:rPr>
          <w:rStyle w:val="StyleUnderline"/>
        </w:rPr>
        <w:t xml:space="preserve">roperty program for </w:t>
      </w:r>
      <w:r w:rsidRPr="00764D81">
        <w:rPr>
          <w:rStyle w:val="Emphasis"/>
          <w:highlight w:val="cyan"/>
        </w:rPr>
        <w:t>protection</w:t>
      </w:r>
      <w:r w:rsidRPr="00C85566">
        <w:rPr>
          <w:rStyle w:val="StyleUnderline"/>
        </w:rPr>
        <w:t xml:space="preserve"> of their cannabis products and services </w:t>
      </w:r>
      <w:r w:rsidRPr="00764D81">
        <w:rPr>
          <w:rStyle w:val="StyleUnderline"/>
          <w:highlight w:val="cyan"/>
        </w:rPr>
        <w:t xml:space="preserve">to avoid becoming </w:t>
      </w:r>
      <w:r w:rsidRPr="00764D81">
        <w:rPr>
          <w:rStyle w:val="Emphasis"/>
          <w:highlight w:val="cyan"/>
        </w:rPr>
        <w:t>roadkill</w:t>
      </w:r>
      <w:r w:rsidRPr="00C85566">
        <w:rPr>
          <w:rStyle w:val="StyleUnderline"/>
        </w:rPr>
        <w:t xml:space="preserve"> in the competitive landscape.</w:t>
      </w:r>
      <w:r w:rsidRPr="00F4282C">
        <w:rPr>
          <w:sz w:val="16"/>
        </w:rPr>
        <w:t xml:space="preserve"> Id.</w:t>
      </w:r>
    </w:p>
    <w:p w14:paraId="380F647D" w14:textId="77777777" w:rsidR="00B04D3C" w:rsidRPr="00F4282C" w:rsidRDefault="00B04D3C" w:rsidP="00B04D3C">
      <w:pPr>
        <w:rPr>
          <w:sz w:val="16"/>
        </w:rPr>
      </w:pPr>
      <w:r w:rsidRPr="00F4282C">
        <w:rPr>
          <w:sz w:val="16"/>
        </w:rPr>
        <w:t>[Footnote 108 Ends]</w:t>
      </w:r>
    </w:p>
    <w:p w14:paraId="418EED12" w14:textId="77777777" w:rsidR="00B04D3C" w:rsidRPr="00F4282C" w:rsidRDefault="00B04D3C" w:rsidP="00B04D3C">
      <w:pPr>
        <w:rPr>
          <w:sz w:val="16"/>
        </w:rPr>
      </w:pPr>
      <w:r w:rsidRPr="00F4282C">
        <w:rPr>
          <w:sz w:val="16"/>
        </w:rPr>
        <w:t>Companies are required to create branding that is permitted [*391] according to state regulations. 109For example, in Massachusetts, the products need to be sleek and professional to appeal to an increasingly sophisticated market and to break negative perceptions post-</w:t>
      </w:r>
      <w:proofErr w:type="gramStart"/>
      <w:r w:rsidRPr="00F4282C">
        <w:rPr>
          <w:sz w:val="16"/>
        </w:rPr>
        <w:t>prohibition, but</w:t>
      </w:r>
      <w:proofErr w:type="gramEnd"/>
      <w:r w:rsidRPr="00F4282C">
        <w:rPr>
          <w:sz w:val="16"/>
        </w:rPr>
        <w:t xml:space="preserve"> shall not incorporate "colloquial references" to cannabis and marijuana in the logos. 110This rule seems straightforward, until one considers how many potentially prohibited references there truly are in modern vernacular--this vast array of slang terms related to cannabis and the effects of cannabis are a direct result of its illegality and the need to discreetly refer to the products in a way less easily identifiable to authorities. 111 </w:t>
      </w:r>
      <w:r w:rsidRPr="00764D81">
        <w:rPr>
          <w:rStyle w:val="StyleUnderline"/>
          <w:highlight w:val="cyan"/>
        </w:rPr>
        <w:t>For companies</w:t>
      </w:r>
      <w:r w:rsidRPr="00C85566">
        <w:rPr>
          <w:rStyle w:val="StyleUnderline"/>
        </w:rPr>
        <w:t xml:space="preserve"> already </w:t>
      </w:r>
      <w:r w:rsidRPr="00764D81">
        <w:rPr>
          <w:rStyle w:val="StyleUnderline"/>
          <w:highlight w:val="cyan"/>
        </w:rPr>
        <w:t>limited to</w:t>
      </w:r>
      <w:r w:rsidRPr="00C85566">
        <w:rPr>
          <w:rStyle w:val="StyleUnderline"/>
        </w:rPr>
        <w:t xml:space="preserve"> the trademarking protections of </w:t>
      </w:r>
      <w:r w:rsidRPr="00764D81">
        <w:rPr>
          <w:rStyle w:val="StyleUnderline"/>
          <w:highlight w:val="cyan"/>
        </w:rPr>
        <w:t>state law</w:t>
      </w:r>
      <w:r w:rsidRPr="00C85566">
        <w:rPr>
          <w:rStyle w:val="StyleUnderline"/>
        </w:rPr>
        <w:t xml:space="preserve">, this </w:t>
      </w:r>
      <w:r w:rsidRPr="00764D81">
        <w:rPr>
          <w:rStyle w:val="Emphasis"/>
          <w:highlight w:val="cyan"/>
        </w:rPr>
        <w:t>restriction</w:t>
      </w:r>
      <w:r w:rsidRPr="00C85566">
        <w:rPr>
          <w:rStyle w:val="StyleUnderline"/>
        </w:rPr>
        <w:t xml:space="preserve"> on branding </w:t>
      </w:r>
      <w:r w:rsidRPr="00764D81">
        <w:rPr>
          <w:rStyle w:val="StyleUnderline"/>
          <w:highlight w:val="cyan"/>
        </w:rPr>
        <w:t>will</w:t>
      </w:r>
      <w:r w:rsidRPr="00C85566">
        <w:rPr>
          <w:rStyle w:val="StyleUnderline"/>
        </w:rPr>
        <w:t xml:space="preserve"> undeniably </w:t>
      </w:r>
      <w:r w:rsidRPr="00764D81">
        <w:rPr>
          <w:rStyle w:val="StyleUnderline"/>
          <w:highlight w:val="cyan"/>
        </w:rPr>
        <w:t>limit</w:t>
      </w:r>
      <w:r w:rsidRPr="00C85566">
        <w:rPr>
          <w:rStyle w:val="StyleUnderline"/>
        </w:rPr>
        <w:t xml:space="preserve"> the ability of </w:t>
      </w:r>
      <w:r w:rsidRPr="00764D81">
        <w:rPr>
          <w:rStyle w:val="Emphasis"/>
          <w:highlight w:val="cyan"/>
        </w:rPr>
        <w:t>existing</w:t>
      </w:r>
      <w:r w:rsidRPr="00C85566">
        <w:rPr>
          <w:rStyle w:val="Emphasis"/>
        </w:rPr>
        <w:t xml:space="preserve"> companies</w:t>
      </w:r>
      <w:r w:rsidRPr="00C85566">
        <w:rPr>
          <w:rStyle w:val="StyleUnderline"/>
        </w:rPr>
        <w:t xml:space="preserve"> to market their existing and well-known brands in </w:t>
      </w:r>
      <w:proofErr w:type="gramStart"/>
      <w:r w:rsidRPr="00C85566">
        <w:rPr>
          <w:rStyle w:val="StyleUnderline"/>
        </w:rPr>
        <w:t xml:space="preserve">Massachusetts, </w:t>
      </w:r>
      <w:r w:rsidRPr="00764D81">
        <w:rPr>
          <w:rStyle w:val="StyleUnderline"/>
          <w:highlight w:val="cyan"/>
        </w:rPr>
        <w:t>and</w:t>
      </w:r>
      <w:proofErr w:type="gramEnd"/>
      <w:r w:rsidRPr="00C85566">
        <w:rPr>
          <w:rStyle w:val="StyleUnderline"/>
        </w:rPr>
        <w:t xml:space="preserve"> constrain </w:t>
      </w:r>
      <w:r w:rsidRPr="00764D81">
        <w:rPr>
          <w:rStyle w:val="Emphasis"/>
          <w:highlight w:val="cyan"/>
        </w:rPr>
        <w:t>new</w:t>
      </w:r>
      <w:r w:rsidRPr="00C85566">
        <w:rPr>
          <w:rStyle w:val="Emphasis"/>
        </w:rPr>
        <w:t xml:space="preserve"> cannabis </w:t>
      </w:r>
      <w:r w:rsidRPr="00764D81">
        <w:rPr>
          <w:rStyle w:val="Emphasis"/>
          <w:highlight w:val="cyan"/>
        </w:rPr>
        <w:t>businesses</w:t>
      </w:r>
      <w:r w:rsidRPr="00C85566">
        <w:rPr>
          <w:rStyle w:val="StyleUnderline"/>
        </w:rPr>
        <w:t xml:space="preserve"> in the state from establishing recognizable, strong marks.</w:t>
      </w:r>
      <w:r w:rsidRPr="00F4282C">
        <w:rPr>
          <w:sz w:val="16"/>
        </w:rPr>
        <w:t xml:space="preserve"> 112</w:t>
      </w:r>
    </w:p>
    <w:p w14:paraId="2329A754" w14:textId="77777777" w:rsidR="00B04D3C" w:rsidRPr="00F4282C" w:rsidRDefault="00B04D3C" w:rsidP="00B04D3C">
      <w:pPr>
        <w:rPr>
          <w:sz w:val="16"/>
        </w:rPr>
      </w:pPr>
      <w:r w:rsidRPr="00F4282C">
        <w:rPr>
          <w:sz w:val="16"/>
        </w:rPr>
        <w:t xml:space="preserve">[*392] It is crucial to consider this limitation within the context of the purpose of trademarking; </w:t>
      </w:r>
      <w:r w:rsidRPr="00764D81">
        <w:rPr>
          <w:rStyle w:val="StyleUnderline"/>
          <w:highlight w:val="cyan"/>
        </w:rPr>
        <w:t>trademarks</w:t>
      </w:r>
      <w:r w:rsidRPr="00C85566">
        <w:rPr>
          <w:rStyle w:val="StyleUnderline"/>
        </w:rPr>
        <w:t xml:space="preserve"> are intended </w:t>
      </w:r>
      <w:r w:rsidRPr="00764D81">
        <w:rPr>
          <w:rStyle w:val="StyleUnderline"/>
          <w:highlight w:val="cyan"/>
        </w:rPr>
        <w:t>to enable consumers to associate a trademark with a</w:t>
      </w:r>
      <w:r w:rsidRPr="00C85566">
        <w:rPr>
          <w:rStyle w:val="StyleUnderline"/>
        </w:rPr>
        <w:t xml:space="preserve"> </w:t>
      </w:r>
      <w:r w:rsidRPr="00C85566">
        <w:rPr>
          <w:rStyle w:val="Emphasis"/>
        </w:rPr>
        <w:t xml:space="preserve">certain </w:t>
      </w:r>
      <w:r w:rsidRPr="00764D81">
        <w:rPr>
          <w:rStyle w:val="Emphasis"/>
          <w:highlight w:val="cyan"/>
        </w:rPr>
        <w:t>product</w:t>
      </w:r>
      <w:r w:rsidRPr="00764D81">
        <w:rPr>
          <w:rStyle w:val="StyleUnderline"/>
          <w:highlight w:val="cyan"/>
        </w:rPr>
        <w:t xml:space="preserve"> from which they expect</w:t>
      </w:r>
      <w:r w:rsidRPr="00C85566">
        <w:rPr>
          <w:rStyle w:val="StyleUnderline"/>
        </w:rPr>
        <w:t xml:space="preserve"> a </w:t>
      </w:r>
      <w:r w:rsidRPr="00C85566">
        <w:rPr>
          <w:rStyle w:val="Emphasis"/>
        </w:rPr>
        <w:t xml:space="preserve">certain </w:t>
      </w:r>
      <w:r w:rsidRPr="00764D81">
        <w:rPr>
          <w:rStyle w:val="Emphasis"/>
          <w:highlight w:val="cyan"/>
        </w:rPr>
        <w:t>quality</w:t>
      </w:r>
      <w:r w:rsidRPr="00764D81">
        <w:rPr>
          <w:rStyle w:val="StyleUnderline"/>
          <w:highlight w:val="cyan"/>
        </w:rPr>
        <w:t>, thereby creating</w:t>
      </w:r>
      <w:r w:rsidRPr="00C85566">
        <w:rPr>
          <w:rStyle w:val="StyleUnderline"/>
        </w:rPr>
        <w:t xml:space="preserve"> a feedback loop where producers benefit from </w:t>
      </w:r>
      <w:r w:rsidRPr="00764D81">
        <w:rPr>
          <w:rStyle w:val="Emphasis"/>
          <w:highlight w:val="cyan"/>
        </w:rPr>
        <w:t>brand loyalty</w:t>
      </w:r>
      <w:r w:rsidRPr="00C85566">
        <w:rPr>
          <w:rStyle w:val="StyleUnderline"/>
        </w:rPr>
        <w:t xml:space="preserve"> and are incentivized to produce </w:t>
      </w:r>
      <w:r w:rsidRPr="00C85566">
        <w:rPr>
          <w:rStyle w:val="Emphasis"/>
        </w:rPr>
        <w:t>consistent quality goods</w:t>
      </w:r>
      <w:r w:rsidRPr="00C85566">
        <w:rPr>
          <w:rStyle w:val="StyleUnderline"/>
        </w:rPr>
        <w:t xml:space="preserve"> to uphold their brands.</w:t>
      </w:r>
      <w:r w:rsidRPr="00F4282C">
        <w:rPr>
          <w:sz w:val="16"/>
        </w:rPr>
        <w:t xml:space="preserve"> 113</w:t>
      </w:r>
    </w:p>
    <w:p w14:paraId="1005088D" w14:textId="77777777" w:rsidR="00B04D3C" w:rsidRPr="00F4282C" w:rsidRDefault="00B04D3C" w:rsidP="00B04D3C">
      <w:pPr>
        <w:rPr>
          <w:sz w:val="16"/>
        </w:rPr>
      </w:pPr>
      <w:r w:rsidRPr="00F4282C">
        <w:rPr>
          <w:sz w:val="16"/>
        </w:rPr>
        <w:t>[Footnote 113]</w:t>
      </w:r>
    </w:p>
    <w:p w14:paraId="2C25C431" w14:textId="77777777" w:rsidR="00B04D3C" w:rsidRPr="00F4282C" w:rsidRDefault="00B04D3C" w:rsidP="00B04D3C">
      <w:pPr>
        <w:rPr>
          <w:sz w:val="16"/>
        </w:rPr>
      </w:pPr>
      <w:r w:rsidRPr="00F4282C">
        <w:rPr>
          <w:sz w:val="16"/>
        </w:rPr>
        <w:t xml:space="preserve">See Collins, supra note 69 (hypothesizing that retailers and cannabis companies that </w:t>
      </w:r>
      <w:proofErr w:type="gramStart"/>
      <w:r w:rsidRPr="00F4282C">
        <w:rPr>
          <w:sz w:val="16"/>
        </w:rPr>
        <w:t>are able to</w:t>
      </w:r>
      <w:proofErr w:type="gramEnd"/>
      <w:r w:rsidRPr="00F4282C">
        <w:rPr>
          <w:sz w:val="16"/>
        </w:rPr>
        <w:t xml:space="preserve"> utilize effective branding with clear messaging they demonstrate through their website are more likely to retain clients, grow their customer base, and position themselves for long term success). Additionally, </w:t>
      </w:r>
      <w:r w:rsidRPr="00C85566">
        <w:rPr>
          <w:rStyle w:val="StyleUnderline"/>
        </w:rPr>
        <w:t xml:space="preserve">if manufacturers of </w:t>
      </w:r>
      <w:r w:rsidRPr="00C85566">
        <w:rPr>
          <w:rStyle w:val="Emphasis"/>
        </w:rPr>
        <w:t>cannabis products</w:t>
      </w:r>
      <w:r w:rsidRPr="00C85566">
        <w:rPr>
          <w:rStyle w:val="StyleUnderline"/>
        </w:rPr>
        <w:t xml:space="preserve"> have access to </w:t>
      </w:r>
      <w:r w:rsidRPr="00764D81">
        <w:rPr>
          <w:rStyle w:val="StyleUnderline"/>
          <w:highlight w:val="cyan"/>
        </w:rPr>
        <w:t>federal trademarks</w:t>
      </w:r>
      <w:r w:rsidRPr="00C85566">
        <w:rPr>
          <w:rStyle w:val="StyleUnderline"/>
        </w:rPr>
        <w:t xml:space="preserve">, the federal infringement standards and presumptions will </w:t>
      </w:r>
      <w:r w:rsidRPr="00764D81">
        <w:rPr>
          <w:rStyle w:val="StyleUnderline"/>
          <w:highlight w:val="cyan"/>
        </w:rPr>
        <w:t xml:space="preserve">enable </w:t>
      </w:r>
      <w:r w:rsidRPr="00764D81">
        <w:rPr>
          <w:rStyle w:val="Emphasis"/>
          <w:highlight w:val="cyan"/>
        </w:rPr>
        <w:t>trustworthy brands</w:t>
      </w:r>
      <w:r w:rsidRPr="00764D81">
        <w:rPr>
          <w:rStyle w:val="StyleUnderline"/>
          <w:highlight w:val="cyan"/>
        </w:rPr>
        <w:t xml:space="preserve"> to spend fewer resources on i</w:t>
      </w:r>
      <w:r w:rsidRPr="00C85566">
        <w:rPr>
          <w:rStyle w:val="StyleUnderline"/>
        </w:rPr>
        <w:t xml:space="preserve">ntellectual </w:t>
      </w:r>
      <w:r w:rsidRPr="00764D81">
        <w:rPr>
          <w:rStyle w:val="StyleUnderline"/>
          <w:highlight w:val="cyan"/>
        </w:rPr>
        <w:t>p</w:t>
      </w:r>
      <w:r w:rsidRPr="00C85566">
        <w:rPr>
          <w:rStyle w:val="StyleUnderline"/>
        </w:rPr>
        <w:t xml:space="preserve">roperty </w:t>
      </w:r>
      <w:r w:rsidRPr="00764D81">
        <w:rPr>
          <w:rStyle w:val="StyleUnderline"/>
          <w:highlight w:val="cyan"/>
        </w:rPr>
        <w:t>litigation and allocate</w:t>
      </w:r>
      <w:r w:rsidRPr="00C85566">
        <w:rPr>
          <w:rStyle w:val="StyleUnderline"/>
        </w:rPr>
        <w:t xml:space="preserve"> those </w:t>
      </w:r>
      <w:r w:rsidRPr="00764D81">
        <w:rPr>
          <w:rStyle w:val="StyleUnderline"/>
          <w:highlight w:val="cyan"/>
        </w:rPr>
        <w:t xml:space="preserve">funds to investing </w:t>
      </w:r>
      <w:r w:rsidRPr="00764D81">
        <w:rPr>
          <w:rStyle w:val="StyleUnderline"/>
        </w:rPr>
        <w:t>in</w:t>
      </w:r>
      <w:r w:rsidRPr="00C85566">
        <w:rPr>
          <w:rStyle w:val="StyleUnderline"/>
        </w:rPr>
        <w:t xml:space="preserve"> their products.</w:t>
      </w:r>
      <w:r w:rsidRPr="00F4282C">
        <w:rPr>
          <w:sz w:val="16"/>
        </w:rPr>
        <w:t xml:space="preserve"> Id.</w:t>
      </w:r>
    </w:p>
    <w:p w14:paraId="3FE463C4" w14:textId="77777777" w:rsidR="00B04D3C" w:rsidRPr="00F4282C" w:rsidRDefault="00B04D3C" w:rsidP="00B04D3C">
      <w:pPr>
        <w:rPr>
          <w:sz w:val="16"/>
        </w:rPr>
      </w:pPr>
      <w:r w:rsidRPr="00F4282C">
        <w:rPr>
          <w:sz w:val="16"/>
        </w:rPr>
        <w:t>[Footnote 113 Ends]</w:t>
      </w:r>
    </w:p>
    <w:p w14:paraId="37D4397C" w14:textId="77777777" w:rsidR="00B04D3C" w:rsidRPr="00F4282C" w:rsidRDefault="00B04D3C" w:rsidP="00B04D3C">
      <w:pPr>
        <w:rPr>
          <w:sz w:val="16"/>
        </w:rPr>
      </w:pPr>
      <w:r w:rsidRPr="00F4282C">
        <w:rPr>
          <w:sz w:val="16"/>
        </w:rPr>
        <w:t xml:space="preserve">While some U.S. brands have experienced considerable financial returns within the state markets, </w:t>
      </w:r>
      <w:r w:rsidRPr="00C85566">
        <w:rPr>
          <w:rStyle w:val="StyleUnderline"/>
        </w:rPr>
        <w:t xml:space="preserve">federal </w:t>
      </w:r>
      <w:r w:rsidRPr="00764D81">
        <w:rPr>
          <w:rStyle w:val="StyleUnderline"/>
          <w:highlight w:val="cyan"/>
        </w:rPr>
        <w:t>illegality</w:t>
      </w:r>
      <w:r w:rsidRPr="00C85566">
        <w:rPr>
          <w:rStyle w:val="StyleUnderline"/>
        </w:rPr>
        <w:t xml:space="preserve"> has </w:t>
      </w:r>
      <w:r w:rsidRPr="00764D81">
        <w:rPr>
          <w:rStyle w:val="StyleUnderline"/>
          <w:highlight w:val="cyan"/>
        </w:rPr>
        <w:t xml:space="preserve">placed </w:t>
      </w:r>
      <w:r w:rsidRPr="00764D81">
        <w:rPr>
          <w:rStyle w:val="Emphasis"/>
          <w:highlight w:val="cyan"/>
        </w:rPr>
        <w:t>constraints</w:t>
      </w:r>
      <w:r w:rsidRPr="00764D81">
        <w:rPr>
          <w:rStyle w:val="StyleUnderline"/>
          <w:highlight w:val="cyan"/>
        </w:rPr>
        <w:t xml:space="preserve"> on</w:t>
      </w:r>
      <w:r w:rsidRPr="00C85566">
        <w:rPr>
          <w:rStyle w:val="StyleUnderline"/>
        </w:rPr>
        <w:t xml:space="preserve"> the ability of cannabis brands to utilize tools to increase their </w:t>
      </w:r>
      <w:r w:rsidRPr="00C85566">
        <w:rPr>
          <w:rStyle w:val="Emphasis"/>
        </w:rPr>
        <w:t xml:space="preserve">market </w:t>
      </w:r>
      <w:r w:rsidRPr="00764D81">
        <w:rPr>
          <w:rStyle w:val="Emphasis"/>
          <w:highlight w:val="cyan"/>
        </w:rPr>
        <w:t>presence</w:t>
      </w:r>
      <w:r w:rsidRPr="00C85566">
        <w:rPr>
          <w:rStyle w:val="StyleUnderline"/>
        </w:rPr>
        <w:t xml:space="preserve"> and </w:t>
      </w:r>
      <w:r w:rsidRPr="00C85566">
        <w:rPr>
          <w:rStyle w:val="Emphasis"/>
        </w:rPr>
        <w:t>profitability</w:t>
      </w:r>
      <w:r w:rsidRPr="00C85566">
        <w:rPr>
          <w:rStyle w:val="StyleUnderline"/>
        </w:rPr>
        <w:t xml:space="preserve">, not only federally, but also </w:t>
      </w:r>
      <w:r w:rsidRPr="00764D81">
        <w:rPr>
          <w:rStyle w:val="StyleUnderline"/>
          <w:highlight w:val="cyan"/>
        </w:rPr>
        <w:t>locally</w:t>
      </w:r>
      <w:r w:rsidRPr="00C85566">
        <w:rPr>
          <w:rStyle w:val="StyleUnderline"/>
        </w:rPr>
        <w:t>.</w:t>
      </w:r>
      <w:r w:rsidRPr="00F4282C">
        <w:rPr>
          <w:sz w:val="16"/>
        </w:rPr>
        <w:t xml:space="preserve"> 114</w:t>
      </w:r>
      <w:r w:rsidRPr="00F4282C">
        <w:rPr>
          <w:sz w:val="16"/>
        </w:rPr>
        <w:br/>
        <w:t>[Footnote 114]</w:t>
      </w:r>
    </w:p>
    <w:p w14:paraId="63AE175F" w14:textId="77777777" w:rsidR="00B04D3C" w:rsidRPr="00F4282C" w:rsidRDefault="00B04D3C" w:rsidP="00B04D3C">
      <w:pPr>
        <w:rPr>
          <w:sz w:val="16"/>
        </w:rPr>
      </w:pPr>
      <w:r w:rsidRPr="00F4282C">
        <w:rPr>
          <w:sz w:val="16"/>
        </w:rPr>
        <w:t xml:space="preserve">See Hunt &amp; Williams-Hall, supra note 95, at 55 (considering whether Canada offers cannabis companies superior opportunity for brand growth prospects than the United States). </w:t>
      </w:r>
      <w:r w:rsidRPr="00C85566">
        <w:rPr>
          <w:rStyle w:val="StyleUnderline"/>
        </w:rPr>
        <w:t xml:space="preserve">In the United States, cannabis </w:t>
      </w:r>
      <w:r w:rsidRPr="00764D81">
        <w:rPr>
          <w:rStyle w:val="StyleUnderline"/>
          <w:highlight w:val="cyan"/>
        </w:rPr>
        <w:t>brands are restricted from</w:t>
      </w:r>
      <w:r w:rsidRPr="00C85566">
        <w:rPr>
          <w:rStyle w:val="StyleUnderline"/>
        </w:rPr>
        <w:t xml:space="preserve"> </w:t>
      </w:r>
      <w:r w:rsidRPr="00C85566">
        <w:rPr>
          <w:rStyle w:val="Emphasis"/>
        </w:rPr>
        <w:t xml:space="preserve">effectively utilizing </w:t>
      </w:r>
      <w:r w:rsidRPr="00764D81">
        <w:rPr>
          <w:rStyle w:val="Emphasis"/>
          <w:highlight w:val="cyan"/>
        </w:rPr>
        <w:t>franchising</w:t>
      </w:r>
      <w:r w:rsidRPr="00C85566">
        <w:rPr>
          <w:rStyle w:val="Emphasis"/>
        </w:rPr>
        <w:t xml:space="preserve"> </w:t>
      </w:r>
      <w:r w:rsidRPr="00C85566">
        <w:rPr>
          <w:rStyle w:val="StyleUnderline"/>
        </w:rPr>
        <w:t xml:space="preserve">to expand </w:t>
      </w:r>
      <w:r w:rsidRPr="00764D81">
        <w:rPr>
          <w:rStyle w:val="StyleUnderline"/>
          <w:highlight w:val="cyan"/>
        </w:rPr>
        <w:t>across state lines</w:t>
      </w:r>
      <w:r w:rsidRPr="00C85566">
        <w:rPr>
          <w:rStyle w:val="StyleUnderline"/>
        </w:rPr>
        <w:t>.</w:t>
      </w:r>
      <w:r w:rsidRPr="00F4282C">
        <w:rPr>
          <w:sz w:val="16"/>
        </w:rPr>
        <w:t xml:space="preserve"> Id. </w:t>
      </w:r>
      <w:r w:rsidRPr="00764D81">
        <w:rPr>
          <w:rStyle w:val="StyleUnderline"/>
          <w:highlight w:val="cyan"/>
        </w:rPr>
        <w:t>Since Canada's legalization</w:t>
      </w:r>
      <w:r w:rsidRPr="00C85566">
        <w:rPr>
          <w:rStyle w:val="StyleUnderline"/>
        </w:rPr>
        <w:t xml:space="preserve"> of </w:t>
      </w:r>
      <w:r w:rsidRPr="00C85566">
        <w:rPr>
          <w:rStyle w:val="Emphasis"/>
        </w:rPr>
        <w:t>recreational marijuana</w:t>
      </w:r>
      <w:r w:rsidRPr="00F4282C">
        <w:rPr>
          <w:sz w:val="16"/>
        </w:rPr>
        <w:t xml:space="preserve"> in 2018, </w:t>
      </w:r>
      <w:r w:rsidRPr="00C85566">
        <w:rPr>
          <w:rStyle w:val="StyleUnderline"/>
        </w:rPr>
        <w:t xml:space="preserve">the cannabis industry has witnessed a </w:t>
      </w:r>
      <w:r w:rsidRPr="00C85566">
        <w:rPr>
          <w:rStyle w:val="Emphasis"/>
        </w:rPr>
        <w:t>significant number</w:t>
      </w:r>
      <w:r w:rsidRPr="00C85566">
        <w:rPr>
          <w:rStyle w:val="StyleUnderline"/>
        </w:rPr>
        <w:t xml:space="preserve"> of U.S. cannabis </w:t>
      </w:r>
      <w:r w:rsidRPr="00764D81">
        <w:rPr>
          <w:rStyle w:val="StyleUnderline"/>
          <w:highlight w:val="cyan"/>
        </w:rPr>
        <w:t>brands mov</w:t>
      </w:r>
      <w:r w:rsidRPr="00C85566">
        <w:rPr>
          <w:rStyle w:val="StyleUnderline"/>
        </w:rPr>
        <w:t xml:space="preserve">ing north to Canada </w:t>
      </w:r>
      <w:r w:rsidRPr="00764D81">
        <w:rPr>
          <w:rStyle w:val="StyleUnderline"/>
          <w:highlight w:val="cyan"/>
        </w:rPr>
        <w:t>to capitalize on the</w:t>
      </w:r>
      <w:r w:rsidRPr="00C85566">
        <w:rPr>
          <w:rStyle w:val="StyleUnderline"/>
        </w:rPr>
        <w:t xml:space="preserve"> freedom and </w:t>
      </w:r>
      <w:r w:rsidRPr="00764D81">
        <w:rPr>
          <w:rStyle w:val="StyleUnderline"/>
          <w:highlight w:val="cyan"/>
        </w:rPr>
        <w:t>growth</w:t>
      </w:r>
      <w:r w:rsidRPr="00C85566">
        <w:rPr>
          <w:rStyle w:val="StyleUnderline"/>
        </w:rPr>
        <w:t xml:space="preserve"> potential af</w:t>
      </w:r>
      <w:r w:rsidRPr="00764D81">
        <w:rPr>
          <w:rStyle w:val="StyleUnderline"/>
          <w:highlight w:val="cyan"/>
        </w:rPr>
        <w:t xml:space="preserve">forded in a </w:t>
      </w:r>
      <w:r w:rsidRPr="00764D81">
        <w:rPr>
          <w:rStyle w:val="Emphasis"/>
          <w:highlight w:val="cyan"/>
        </w:rPr>
        <w:t>legalized</w:t>
      </w:r>
      <w:r w:rsidRPr="00C85566">
        <w:rPr>
          <w:rStyle w:val="Emphasis"/>
        </w:rPr>
        <w:t xml:space="preserve"> marijuana </w:t>
      </w:r>
      <w:r w:rsidRPr="00764D81">
        <w:rPr>
          <w:rStyle w:val="Emphasis"/>
          <w:highlight w:val="cyan"/>
        </w:rPr>
        <w:t>market</w:t>
      </w:r>
      <w:r w:rsidRPr="00C85566">
        <w:rPr>
          <w:rStyle w:val="StyleUnderline"/>
        </w:rPr>
        <w:t>.</w:t>
      </w:r>
      <w:r w:rsidRPr="00F4282C">
        <w:rPr>
          <w:sz w:val="16"/>
        </w:rPr>
        <w:t xml:space="preserve"> Id.</w:t>
      </w:r>
    </w:p>
    <w:p w14:paraId="28C382BC" w14:textId="77777777" w:rsidR="00B04D3C" w:rsidRPr="00F4282C" w:rsidRDefault="00B04D3C" w:rsidP="00B04D3C">
      <w:pPr>
        <w:rPr>
          <w:sz w:val="16"/>
        </w:rPr>
      </w:pPr>
      <w:r w:rsidRPr="00F4282C">
        <w:rPr>
          <w:sz w:val="16"/>
        </w:rPr>
        <w:t>[Footnote 114 Ends]</w:t>
      </w:r>
    </w:p>
    <w:p w14:paraId="6F7B3D5C" w14:textId="77777777" w:rsidR="00B04D3C" w:rsidRPr="00F4282C" w:rsidRDefault="00B04D3C" w:rsidP="00B04D3C">
      <w:pPr>
        <w:rPr>
          <w:sz w:val="16"/>
        </w:rPr>
      </w:pPr>
      <w:r w:rsidRPr="00F4282C">
        <w:rPr>
          <w:sz w:val="16"/>
        </w:rPr>
        <w:t>B. The "State" of Infringement</w:t>
      </w:r>
    </w:p>
    <w:p w14:paraId="65EDF52B" w14:textId="77777777" w:rsidR="00B04D3C" w:rsidRPr="00F4282C" w:rsidRDefault="00B04D3C" w:rsidP="00B04D3C">
      <w:pPr>
        <w:rPr>
          <w:sz w:val="16"/>
        </w:rPr>
      </w:pPr>
      <w:r w:rsidRPr="00A724E6">
        <w:rPr>
          <w:rStyle w:val="StyleUnderline"/>
        </w:rPr>
        <w:t xml:space="preserve">The </w:t>
      </w:r>
      <w:r w:rsidRPr="00764D81">
        <w:rPr>
          <w:rStyle w:val="StyleUnderline"/>
          <w:highlight w:val="cyan"/>
        </w:rPr>
        <w:t>clash between</w:t>
      </w:r>
      <w:r w:rsidRPr="00A724E6">
        <w:rPr>
          <w:rStyle w:val="StyleUnderline"/>
        </w:rPr>
        <w:t xml:space="preserve"> </w:t>
      </w:r>
      <w:r w:rsidRPr="00A724E6">
        <w:rPr>
          <w:rStyle w:val="Emphasis"/>
        </w:rPr>
        <w:t xml:space="preserve">cannabis-related trademark </w:t>
      </w:r>
      <w:r w:rsidRPr="00764D81">
        <w:rPr>
          <w:rStyle w:val="Emphasis"/>
          <w:highlight w:val="cyan"/>
        </w:rPr>
        <w:t>rights</w:t>
      </w:r>
      <w:r w:rsidRPr="00A724E6">
        <w:rPr>
          <w:rStyle w:val="StyleUnderline"/>
        </w:rPr>
        <w:t xml:space="preserve"> being granted </w:t>
      </w:r>
      <w:r w:rsidRPr="00764D81">
        <w:rPr>
          <w:rStyle w:val="StyleUnderline"/>
          <w:highlight w:val="cyan"/>
        </w:rPr>
        <w:t>by states and</w:t>
      </w:r>
      <w:r w:rsidRPr="00A724E6">
        <w:rPr>
          <w:rStyle w:val="StyleUnderline"/>
        </w:rPr>
        <w:t xml:space="preserve"> prohibited by the </w:t>
      </w:r>
      <w:r w:rsidRPr="00764D81">
        <w:rPr>
          <w:rStyle w:val="StyleUnderline"/>
          <w:highlight w:val="cyan"/>
        </w:rPr>
        <w:t>federal government</w:t>
      </w:r>
      <w:r w:rsidRPr="00A724E6">
        <w:rPr>
          <w:rStyle w:val="StyleUnderline"/>
        </w:rPr>
        <w:t xml:space="preserve"> can put business owners in a compromised position</w:t>
      </w:r>
      <w:r w:rsidRPr="00F4282C">
        <w:rPr>
          <w:sz w:val="16"/>
        </w:rPr>
        <w:t xml:space="preserve">. 115Cannabis brand owners can seek state-based trademark registrations in states where cannabis is legal to prevent local competitors from using confusingly similar brands; however, </w:t>
      </w:r>
      <w:r w:rsidRPr="00A724E6">
        <w:rPr>
          <w:rStyle w:val="StyleUnderline"/>
        </w:rPr>
        <w:t xml:space="preserve">this approach will </w:t>
      </w:r>
      <w:r w:rsidRPr="00764D81">
        <w:rPr>
          <w:rStyle w:val="StyleUnderline"/>
          <w:highlight w:val="cyan"/>
        </w:rPr>
        <w:t xml:space="preserve">not provide companies with a </w:t>
      </w:r>
      <w:r w:rsidRPr="00764D81">
        <w:rPr>
          <w:rStyle w:val="Emphasis"/>
          <w:highlight w:val="cyan"/>
        </w:rPr>
        <w:t>cause of action</w:t>
      </w:r>
      <w:r w:rsidRPr="00764D81">
        <w:rPr>
          <w:rStyle w:val="StyleUnderline"/>
          <w:highlight w:val="cyan"/>
        </w:rPr>
        <w:t xml:space="preserve"> against another</w:t>
      </w:r>
      <w:r w:rsidRPr="00A724E6">
        <w:rPr>
          <w:rStyle w:val="StyleUnderline"/>
        </w:rPr>
        <w:t xml:space="preserve"> company operating </w:t>
      </w:r>
      <w:r w:rsidRPr="00764D81">
        <w:rPr>
          <w:rStyle w:val="StyleUnderline"/>
          <w:highlight w:val="cyan"/>
        </w:rPr>
        <w:t>in another</w:t>
      </w:r>
      <w:r w:rsidRPr="00F4282C">
        <w:rPr>
          <w:sz w:val="16"/>
        </w:rPr>
        <w:t xml:space="preserve"> [*393] </w:t>
      </w:r>
      <w:r w:rsidRPr="00764D81">
        <w:rPr>
          <w:rStyle w:val="StyleUnderline"/>
          <w:highlight w:val="cyan"/>
        </w:rPr>
        <w:t>state</w:t>
      </w:r>
      <w:r w:rsidRPr="00F4282C">
        <w:rPr>
          <w:sz w:val="16"/>
        </w:rPr>
        <w:t>. 116</w:t>
      </w:r>
    </w:p>
    <w:p w14:paraId="74E37179" w14:textId="77777777" w:rsidR="00B04D3C" w:rsidRPr="00F4282C" w:rsidRDefault="00B04D3C" w:rsidP="00B04D3C">
      <w:pPr>
        <w:rPr>
          <w:sz w:val="16"/>
        </w:rPr>
      </w:pPr>
      <w:r w:rsidRPr="00F4282C">
        <w:rPr>
          <w:sz w:val="16"/>
        </w:rPr>
        <w:t>[Footnote 116]</w:t>
      </w:r>
    </w:p>
    <w:p w14:paraId="54851CA7" w14:textId="77777777" w:rsidR="00B04D3C" w:rsidRPr="00F4282C" w:rsidRDefault="00B04D3C" w:rsidP="00B04D3C">
      <w:pPr>
        <w:rPr>
          <w:sz w:val="16"/>
        </w:rPr>
      </w:pPr>
      <w:r w:rsidRPr="00F4282C">
        <w:rPr>
          <w:sz w:val="16"/>
        </w:rPr>
        <w:t>See Gerben, supra note 69 (explaining how few registrants utilize state trademark databases because they rarely give any additional protection over federal trademark law as federal trademark law preempts state trademark laws). See also Sehgal, supra note 49 (discussing how trolls in the trademark industry are taking undue advantage of the trademark registration process).</w:t>
      </w:r>
    </w:p>
    <w:p w14:paraId="11A90983" w14:textId="77777777" w:rsidR="00B04D3C" w:rsidRPr="00F4282C" w:rsidRDefault="00B04D3C" w:rsidP="00B04D3C">
      <w:pPr>
        <w:rPr>
          <w:sz w:val="16"/>
        </w:rPr>
      </w:pPr>
      <w:r w:rsidRPr="00F4282C">
        <w:rPr>
          <w:sz w:val="16"/>
        </w:rPr>
        <w:t>[Footnote 116 Ends]</w:t>
      </w:r>
    </w:p>
    <w:p w14:paraId="1CDEAE13" w14:textId="77777777" w:rsidR="00B04D3C" w:rsidRPr="00F4282C" w:rsidRDefault="00B04D3C" w:rsidP="00B04D3C">
      <w:pPr>
        <w:rPr>
          <w:sz w:val="16"/>
        </w:rPr>
      </w:pPr>
      <w:r w:rsidRPr="00A724E6">
        <w:rPr>
          <w:rStyle w:val="StyleUnderline"/>
        </w:rPr>
        <w:t xml:space="preserve">Under this current system, a </w:t>
      </w:r>
      <w:r w:rsidRPr="00764D81">
        <w:rPr>
          <w:rStyle w:val="StyleUnderline"/>
          <w:highlight w:val="cyan"/>
        </w:rPr>
        <w:t>California</w:t>
      </w:r>
      <w:r w:rsidRPr="00A724E6">
        <w:rPr>
          <w:rStyle w:val="StyleUnderline"/>
        </w:rPr>
        <w:t xml:space="preserve"> cannabis </w:t>
      </w:r>
      <w:r w:rsidRPr="00764D81">
        <w:rPr>
          <w:rStyle w:val="StyleUnderline"/>
          <w:highlight w:val="cyan"/>
        </w:rPr>
        <w:t>brand</w:t>
      </w:r>
      <w:r w:rsidRPr="00A724E6">
        <w:rPr>
          <w:rStyle w:val="StyleUnderline"/>
        </w:rPr>
        <w:t xml:space="preserve"> with California trademark protection </w:t>
      </w:r>
      <w:r w:rsidRPr="00764D81">
        <w:rPr>
          <w:rStyle w:val="StyleUnderline"/>
          <w:highlight w:val="cyan"/>
        </w:rPr>
        <w:t>could invest</w:t>
      </w:r>
      <w:r w:rsidRPr="00A724E6">
        <w:rPr>
          <w:rStyle w:val="StyleUnderline"/>
        </w:rPr>
        <w:t xml:space="preserve"> </w:t>
      </w:r>
      <w:r w:rsidRPr="00A724E6">
        <w:rPr>
          <w:rStyle w:val="Emphasis"/>
        </w:rPr>
        <w:t xml:space="preserve">significant </w:t>
      </w:r>
      <w:r w:rsidRPr="00764D81">
        <w:rPr>
          <w:rStyle w:val="Emphasis"/>
          <w:highlight w:val="cyan"/>
        </w:rPr>
        <w:t>resources</w:t>
      </w:r>
      <w:r w:rsidRPr="00764D81">
        <w:rPr>
          <w:rStyle w:val="StyleUnderline"/>
          <w:highlight w:val="cyan"/>
        </w:rPr>
        <w:t xml:space="preserve"> into marketing</w:t>
      </w:r>
      <w:r w:rsidRPr="00A724E6">
        <w:rPr>
          <w:rStyle w:val="StyleUnderline"/>
        </w:rPr>
        <w:t xml:space="preserve"> their </w:t>
      </w:r>
      <w:r w:rsidRPr="00764D81">
        <w:rPr>
          <w:rStyle w:val="Emphasis"/>
          <w:highlight w:val="cyan"/>
        </w:rPr>
        <w:t>high-quality</w:t>
      </w:r>
      <w:r w:rsidRPr="00A724E6">
        <w:rPr>
          <w:rStyle w:val="Emphasis"/>
        </w:rPr>
        <w:t xml:space="preserve"> cannabis </w:t>
      </w:r>
      <w:r w:rsidRPr="00764D81">
        <w:rPr>
          <w:rStyle w:val="Emphasis"/>
          <w:highlight w:val="cyan"/>
        </w:rPr>
        <w:t>products</w:t>
      </w:r>
      <w:r w:rsidRPr="00A724E6">
        <w:rPr>
          <w:rStyle w:val="StyleUnderline"/>
        </w:rPr>
        <w:t xml:space="preserve">, while a </w:t>
      </w:r>
      <w:r w:rsidRPr="00764D81">
        <w:rPr>
          <w:rStyle w:val="StyleUnderline"/>
          <w:highlight w:val="cyan"/>
        </w:rPr>
        <w:t>Nevada</w:t>
      </w:r>
      <w:r w:rsidRPr="00A724E6">
        <w:rPr>
          <w:rStyle w:val="StyleUnderline"/>
        </w:rPr>
        <w:t xml:space="preserve"> cannabis </w:t>
      </w:r>
      <w:r w:rsidRPr="00764D81">
        <w:rPr>
          <w:rStyle w:val="StyleUnderline"/>
          <w:highlight w:val="cyan"/>
        </w:rPr>
        <w:t xml:space="preserve">company could adopt the </w:t>
      </w:r>
      <w:r w:rsidRPr="00764D81">
        <w:rPr>
          <w:rStyle w:val="Emphasis"/>
          <w:highlight w:val="cyan"/>
        </w:rPr>
        <w:t>same mark</w:t>
      </w:r>
      <w:r w:rsidRPr="00764D81">
        <w:rPr>
          <w:rStyle w:val="StyleUnderline"/>
          <w:highlight w:val="cyan"/>
        </w:rPr>
        <w:t xml:space="preserve"> and sell </w:t>
      </w:r>
      <w:r w:rsidRPr="00764D81">
        <w:rPr>
          <w:rStyle w:val="Emphasis"/>
          <w:highlight w:val="cyan"/>
        </w:rPr>
        <w:t>inferior products</w:t>
      </w:r>
      <w:r w:rsidRPr="00764D81">
        <w:rPr>
          <w:rStyle w:val="StyleUnderline"/>
          <w:highlight w:val="cyan"/>
        </w:rPr>
        <w:t>, causing</w:t>
      </w:r>
      <w:r w:rsidRPr="00A724E6">
        <w:rPr>
          <w:rStyle w:val="StyleUnderline"/>
        </w:rPr>
        <w:t xml:space="preserve"> consumer </w:t>
      </w:r>
      <w:r w:rsidRPr="00764D81">
        <w:rPr>
          <w:rStyle w:val="Emphasis"/>
          <w:highlight w:val="cyan"/>
        </w:rPr>
        <w:t>confusion</w:t>
      </w:r>
      <w:r w:rsidRPr="00A724E6">
        <w:rPr>
          <w:rStyle w:val="StyleUnderline"/>
        </w:rPr>
        <w:t xml:space="preserve"> as to the source of the goods.</w:t>
      </w:r>
      <w:r w:rsidRPr="00F4282C">
        <w:rPr>
          <w:sz w:val="16"/>
        </w:rPr>
        <w:t xml:space="preserve"> 117 Consumers purchasing their cannabis products near the border of California and Nevada, or viewing marketing materials for the goods online would, be particularly vulnerable to deception from the Nevada brand. 118</w:t>
      </w:r>
    </w:p>
    <w:p w14:paraId="25C8CD52" w14:textId="77777777" w:rsidR="00B04D3C" w:rsidRPr="00F4282C" w:rsidRDefault="00B04D3C" w:rsidP="00B04D3C">
      <w:pPr>
        <w:rPr>
          <w:sz w:val="16"/>
        </w:rPr>
      </w:pPr>
      <w:r w:rsidRPr="00F4282C">
        <w:rPr>
          <w:sz w:val="16"/>
        </w:rPr>
        <w:t xml:space="preserve">In this scenario, </w:t>
      </w:r>
      <w:r w:rsidRPr="00764D81">
        <w:rPr>
          <w:rStyle w:val="StyleUnderline"/>
          <w:highlight w:val="cyan"/>
        </w:rPr>
        <w:t xml:space="preserve">it is </w:t>
      </w:r>
      <w:r w:rsidRPr="00764D81">
        <w:rPr>
          <w:rStyle w:val="Emphasis"/>
          <w:highlight w:val="cyan"/>
        </w:rPr>
        <w:t>easy</w:t>
      </w:r>
      <w:r w:rsidRPr="00CC6094">
        <w:rPr>
          <w:rStyle w:val="StyleUnderline"/>
        </w:rPr>
        <w:t xml:space="preserve"> for the Nevada company </w:t>
      </w:r>
      <w:r w:rsidRPr="00764D81">
        <w:rPr>
          <w:rStyle w:val="StyleUnderline"/>
          <w:highlight w:val="cyan"/>
        </w:rPr>
        <w:t>to act with the intent to deceive</w:t>
      </w:r>
      <w:r w:rsidRPr="00CC6094">
        <w:rPr>
          <w:rStyle w:val="StyleUnderline"/>
        </w:rPr>
        <w:t xml:space="preserve"> consumers into thinking they sell the same quality cannabis goods as the </w:t>
      </w:r>
      <w:r w:rsidRPr="00CC6094">
        <w:rPr>
          <w:rStyle w:val="Emphasis"/>
        </w:rPr>
        <w:t>reputable California company</w:t>
      </w:r>
      <w:r w:rsidRPr="00F4282C">
        <w:rPr>
          <w:sz w:val="16"/>
        </w:rPr>
        <w:t xml:space="preserve">. 119However, because the California company is only eligible for state protection, there is no cause of action available to stop the Nevada company's infringement; as such, </w:t>
      </w:r>
      <w:r w:rsidRPr="00CC6094">
        <w:rPr>
          <w:rStyle w:val="StyleUnderline"/>
        </w:rPr>
        <w:t xml:space="preserve">access to </w:t>
      </w:r>
      <w:r w:rsidRPr="00764D81">
        <w:rPr>
          <w:rStyle w:val="Emphasis"/>
          <w:highlight w:val="cyan"/>
        </w:rPr>
        <w:t>federal trademarks</w:t>
      </w:r>
      <w:r w:rsidRPr="00CC6094">
        <w:rPr>
          <w:rStyle w:val="StyleUnderline"/>
        </w:rPr>
        <w:t xml:space="preserve"> for cannabis products will </w:t>
      </w:r>
      <w:r w:rsidRPr="00764D81">
        <w:rPr>
          <w:rStyle w:val="StyleUnderline"/>
          <w:highlight w:val="cyan"/>
        </w:rPr>
        <w:t>benefit</w:t>
      </w:r>
      <w:r w:rsidRPr="00CC6094">
        <w:rPr>
          <w:rStyle w:val="StyleUnderline"/>
        </w:rPr>
        <w:t xml:space="preserve"> cannabis merchants and </w:t>
      </w:r>
      <w:r w:rsidRPr="00764D81">
        <w:rPr>
          <w:rStyle w:val="StyleUnderline"/>
          <w:highlight w:val="cyan"/>
        </w:rPr>
        <w:t xml:space="preserve">consumers in </w:t>
      </w:r>
      <w:r w:rsidRPr="00764D81">
        <w:rPr>
          <w:rStyle w:val="Emphasis"/>
          <w:highlight w:val="cyan"/>
        </w:rPr>
        <w:t>similar situations</w:t>
      </w:r>
      <w:r w:rsidRPr="00CC6094">
        <w:rPr>
          <w:rStyle w:val="StyleUnderline"/>
        </w:rPr>
        <w:t>.</w:t>
      </w:r>
      <w:r w:rsidRPr="00F4282C">
        <w:rPr>
          <w:sz w:val="16"/>
        </w:rPr>
        <w:t xml:space="preserve"> 120 </w:t>
      </w:r>
      <w:r w:rsidRPr="00B04D3C">
        <w:rPr>
          <w:rStyle w:val="StyleUnderline"/>
          <w:highlight w:val="cyan"/>
        </w:rPr>
        <w:t>The advantage</w:t>
      </w:r>
      <w:r w:rsidRPr="00A144D9">
        <w:rPr>
          <w:rStyle w:val="StyleUnderline"/>
        </w:rPr>
        <w:t xml:space="preserve"> of federal trademarks </w:t>
      </w:r>
      <w:r w:rsidRPr="00B04D3C">
        <w:rPr>
          <w:rStyle w:val="StyleUnderline"/>
          <w:highlight w:val="cyan"/>
        </w:rPr>
        <w:t>includes lesser</w:t>
      </w:r>
      <w:r w:rsidRPr="00F4282C">
        <w:rPr>
          <w:sz w:val="16"/>
        </w:rPr>
        <w:t xml:space="preserve"> [*394] </w:t>
      </w:r>
      <w:r w:rsidRPr="00A144D9">
        <w:rPr>
          <w:rStyle w:val="Emphasis"/>
        </w:rPr>
        <w:t xml:space="preserve">consumer </w:t>
      </w:r>
      <w:r w:rsidRPr="00B04D3C">
        <w:rPr>
          <w:rStyle w:val="Emphasis"/>
          <w:highlight w:val="cyan"/>
        </w:rPr>
        <w:t>confusion</w:t>
      </w:r>
      <w:r w:rsidRPr="00B04D3C">
        <w:rPr>
          <w:rStyle w:val="StyleUnderline"/>
          <w:highlight w:val="cyan"/>
        </w:rPr>
        <w:t>, better quality</w:t>
      </w:r>
      <w:r w:rsidRPr="00A144D9">
        <w:rPr>
          <w:rStyle w:val="StyleUnderline"/>
        </w:rPr>
        <w:t xml:space="preserve"> cannabis products, </w:t>
      </w:r>
      <w:r w:rsidRPr="00B04D3C">
        <w:rPr>
          <w:rStyle w:val="StyleUnderline"/>
          <w:highlight w:val="cyan"/>
        </w:rPr>
        <w:t>and stronger</w:t>
      </w:r>
      <w:r w:rsidRPr="00A144D9">
        <w:rPr>
          <w:rStyle w:val="StyleUnderline"/>
        </w:rPr>
        <w:t xml:space="preserve"> legal benefits for owners claiming </w:t>
      </w:r>
      <w:r w:rsidRPr="00B04D3C">
        <w:rPr>
          <w:rStyle w:val="StyleUnderline"/>
          <w:highlight w:val="cyan"/>
        </w:rPr>
        <w:t xml:space="preserve">infringement--making </w:t>
      </w:r>
      <w:r w:rsidRPr="00B04D3C">
        <w:rPr>
          <w:rStyle w:val="Emphasis"/>
          <w:highlight w:val="cyan"/>
        </w:rPr>
        <w:t>federal legality</w:t>
      </w:r>
      <w:r w:rsidRPr="00B04D3C">
        <w:rPr>
          <w:rStyle w:val="StyleUnderline"/>
          <w:highlight w:val="cyan"/>
        </w:rPr>
        <w:t xml:space="preserve"> the only viable option</w:t>
      </w:r>
      <w:r w:rsidRPr="00A144D9">
        <w:rPr>
          <w:rStyle w:val="StyleUnderline"/>
        </w:rPr>
        <w:t xml:space="preserve"> to cease current state cannabis trademark infringements.</w:t>
      </w:r>
      <w:r w:rsidRPr="00F4282C">
        <w:rPr>
          <w:sz w:val="16"/>
        </w:rPr>
        <w:t xml:space="preserve"> 121</w:t>
      </w:r>
    </w:p>
    <w:p w14:paraId="23798208" w14:textId="77777777" w:rsidR="00B04D3C" w:rsidRPr="00F4282C" w:rsidRDefault="00B04D3C" w:rsidP="00B04D3C">
      <w:pPr>
        <w:rPr>
          <w:sz w:val="16"/>
        </w:rPr>
      </w:pPr>
      <w:r w:rsidRPr="00F4282C">
        <w:rPr>
          <w:sz w:val="16"/>
        </w:rPr>
        <w:t>C. Third-Party Trolls</w:t>
      </w:r>
    </w:p>
    <w:p w14:paraId="077E2C13" w14:textId="77777777" w:rsidR="00B04D3C" w:rsidRPr="00F4282C" w:rsidRDefault="00B04D3C" w:rsidP="00B04D3C">
      <w:pPr>
        <w:rPr>
          <w:sz w:val="16"/>
        </w:rPr>
      </w:pPr>
      <w:r w:rsidRPr="00B04D3C">
        <w:rPr>
          <w:rStyle w:val="StyleUnderline"/>
          <w:highlight w:val="cyan"/>
        </w:rPr>
        <w:t>Brand protection</w:t>
      </w:r>
      <w:r w:rsidRPr="00A144D9">
        <w:rPr>
          <w:rStyle w:val="StyleUnderline"/>
        </w:rPr>
        <w:t xml:space="preserve"> in this evolving area </w:t>
      </w:r>
      <w:r w:rsidRPr="00B04D3C">
        <w:rPr>
          <w:rStyle w:val="StyleUnderline"/>
          <w:highlight w:val="cyan"/>
        </w:rPr>
        <w:t xml:space="preserve">is likely to require </w:t>
      </w:r>
      <w:r w:rsidRPr="00B04D3C">
        <w:rPr>
          <w:rStyle w:val="Emphasis"/>
          <w:highlight w:val="cyan"/>
        </w:rPr>
        <w:t>higher</w:t>
      </w:r>
      <w:r w:rsidRPr="00A144D9">
        <w:rPr>
          <w:rStyle w:val="Emphasis"/>
        </w:rPr>
        <w:t xml:space="preserve"> levels</w:t>
      </w:r>
      <w:r w:rsidRPr="00A144D9">
        <w:rPr>
          <w:rStyle w:val="StyleUnderline"/>
        </w:rPr>
        <w:t xml:space="preserve"> of </w:t>
      </w:r>
      <w:r w:rsidRPr="00B04D3C">
        <w:rPr>
          <w:rStyle w:val="StyleUnderline"/>
          <w:highlight w:val="cyan"/>
        </w:rPr>
        <w:t>investment</w:t>
      </w:r>
      <w:r w:rsidRPr="00A144D9">
        <w:rPr>
          <w:rStyle w:val="StyleUnderline"/>
        </w:rPr>
        <w:t xml:space="preserve"> than </w:t>
      </w:r>
      <w:r w:rsidRPr="00A144D9">
        <w:rPr>
          <w:rStyle w:val="Emphasis"/>
        </w:rPr>
        <w:t>more traditional industries</w:t>
      </w:r>
      <w:r w:rsidRPr="00A144D9">
        <w:rPr>
          <w:rStyle w:val="StyleUnderline"/>
        </w:rPr>
        <w:t xml:space="preserve"> largely </w:t>
      </w:r>
      <w:r w:rsidRPr="00B04D3C">
        <w:rPr>
          <w:rStyle w:val="StyleUnderline"/>
          <w:highlight w:val="cyan"/>
        </w:rPr>
        <w:t>due to</w:t>
      </w:r>
      <w:r w:rsidRPr="00A144D9">
        <w:rPr>
          <w:rStyle w:val="StyleUnderline"/>
        </w:rPr>
        <w:t xml:space="preserve"> the increasing number of </w:t>
      </w:r>
      <w:r w:rsidRPr="00B04D3C">
        <w:rPr>
          <w:rStyle w:val="StyleUnderline"/>
          <w:highlight w:val="cyan"/>
        </w:rPr>
        <w:t>illicit</w:t>
      </w:r>
      <w:r w:rsidRPr="00A144D9">
        <w:rPr>
          <w:rStyle w:val="StyleUnderline"/>
        </w:rPr>
        <w:t xml:space="preserve"> third-party </w:t>
      </w:r>
      <w:r w:rsidRPr="00B04D3C">
        <w:rPr>
          <w:rStyle w:val="StyleUnderline"/>
          <w:highlight w:val="cyan"/>
        </w:rPr>
        <w:t>activities</w:t>
      </w:r>
      <w:r w:rsidRPr="00A144D9">
        <w:rPr>
          <w:rStyle w:val="StyleUnderline"/>
        </w:rPr>
        <w:t>.</w:t>
      </w:r>
      <w:r w:rsidRPr="00F4282C">
        <w:rPr>
          <w:sz w:val="16"/>
        </w:rPr>
        <w:t xml:space="preserve"> 122 </w:t>
      </w:r>
      <w:r w:rsidRPr="00B04D3C">
        <w:rPr>
          <w:rStyle w:val="StyleUnderline"/>
          <w:highlight w:val="cyan"/>
        </w:rPr>
        <w:t>Varied systems</w:t>
      </w:r>
      <w:r w:rsidRPr="00A144D9">
        <w:rPr>
          <w:rStyle w:val="StyleUnderline"/>
        </w:rPr>
        <w:t xml:space="preserve"> of trademark protection across the globe may </w:t>
      </w:r>
      <w:r w:rsidRPr="00B04D3C">
        <w:rPr>
          <w:rStyle w:val="StyleUnderline"/>
          <w:highlight w:val="cyan"/>
        </w:rPr>
        <w:t xml:space="preserve">permit </w:t>
      </w:r>
      <w:r w:rsidRPr="00B04D3C">
        <w:rPr>
          <w:rStyle w:val="StyleUnderline"/>
        </w:rPr>
        <w:t xml:space="preserve">third parties to obtain </w:t>
      </w:r>
      <w:r w:rsidRPr="00B04D3C">
        <w:rPr>
          <w:rStyle w:val="Emphasis"/>
        </w:rPr>
        <w:t>priority</w:t>
      </w:r>
      <w:r w:rsidRPr="00B04D3C">
        <w:rPr>
          <w:rStyle w:val="StyleUnderline"/>
        </w:rPr>
        <w:t xml:space="preserve"> in identical or similar trademarks based upon </w:t>
      </w:r>
      <w:r w:rsidRPr="00B04D3C">
        <w:rPr>
          <w:rStyle w:val="Emphasis"/>
        </w:rPr>
        <w:t>illegitimate objectives</w:t>
      </w:r>
      <w:r w:rsidRPr="00B04D3C">
        <w:rPr>
          <w:rStyle w:val="StyleUnderline"/>
        </w:rPr>
        <w:t xml:space="preserve"> of holding the brand hostage until an </w:t>
      </w:r>
      <w:r w:rsidRPr="00B04D3C">
        <w:rPr>
          <w:rStyle w:val="Emphasis"/>
        </w:rPr>
        <w:t>agreed payment</w:t>
      </w:r>
      <w:r w:rsidRPr="00B04D3C">
        <w:rPr>
          <w:rStyle w:val="StyleUnderline"/>
        </w:rPr>
        <w:t xml:space="preserve"> is reached with the legitimate brand owner.</w:t>
      </w:r>
      <w:r w:rsidRPr="00B04D3C">
        <w:rPr>
          <w:sz w:val="16"/>
        </w:rPr>
        <w:t xml:space="preserve"> 123 </w:t>
      </w:r>
      <w:r w:rsidRPr="00B04D3C">
        <w:rPr>
          <w:rStyle w:val="StyleUnderline"/>
        </w:rPr>
        <w:t xml:space="preserve">With </w:t>
      </w:r>
      <w:r w:rsidRPr="00B04D3C">
        <w:rPr>
          <w:rStyle w:val="Emphasis"/>
        </w:rPr>
        <w:t>rising demands</w:t>
      </w:r>
      <w:r w:rsidRPr="00B04D3C">
        <w:rPr>
          <w:rStyle w:val="StyleUnderline"/>
        </w:rPr>
        <w:t xml:space="preserve"> for cannabis and cannabis-related products and services, there may be an increased number</w:t>
      </w:r>
      <w:r w:rsidRPr="00A144D9">
        <w:rPr>
          <w:rStyle w:val="StyleUnderline"/>
        </w:rPr>
        <w:t xml:space="preserve"> </w:t>
      </w:r>
      <w:r w:rsidRPr="00B04D3C">
        <w:rPr>
          <w:rStyle w:val="StyleUnderline"/>
          <w:highlight w:val="cyan"/>
        </w:rPr>
        <w:t>of "trolls" that</w:t>
      </w:r>
      <w:r w:rsidRPr="00A144D9">
        <w:rPr>
          <w:rStyle w:val="StyleUnderline"/>
        </w:rPr>
        <w:t xml:space="preserve"> seek to </w:t>
      </w:r>
      <w:r w:rsidRPr="00B04D3C">
        <w:rPr>
          <w:rStyle w:val="StyleUnderline"/>
          <w:highlight w:val="cyan"/>
        </w:rPr>
        <w:t>register i</w:t>
      </w:r>
      <w:r w:rsidRPr="00A144D9">
        <w:rPr>
          <w:rStyle w:val="StyleUnderline"/>
        </w:rPr>
        <w:t xml:space="preserve">ntellectual </w:t>
      </w:r>
      <w:r w:rsidRPr="00B04D3C">
        <w:rPr>
          <w:rStyle w:val="StyleUnderline"/>
          <w:highlight w:val="cyan"/>
        </w:rPr>
        <w:t>p</w:t>
      </w:r>
      <w:r w:rsidRPr="00A144D9">
        <w:rPr>
          <w:rStyle w:val="StyleUnderline"/>
        </w:rPr>
        <w:t>roperty bef</w:t>
      </w:r>
      <w:r w:rsidRPr="00B04D3C">
        <w:rPr>
          <w:rStyle w:val="StyleUnderline"/>
          <w:highlight w:val="cyan"/>
        </w:rPr>
        <w:t xml:space="preserve">ore the </w:t>
      </w:r>
      <w:r w:rsidRPr="00B04D3C">
        <w:rPr>
          <w:rStyle w:val="Emphasis"/>
          <w:highlight w:val="cyan"/>
        </w:rPr>
        <w:t>rightful owner</w:t>
      </w:r>
      <w:r w:rsidRPr="00B04D3C">
        <w:rPr>
          <w:rStyle w:val="StyleUnderline"/>
          <w:highlight w:val="cyan"/>
        </w:rPr>
        <w:t xml:space="preserve"> and</w:t>
      </w:r>
      <w:r w:rsidRPr="00A144D9">
        <w:rPr>
          <w:rStyle w:val="StyleUnderline"/>
        </w:rPr>
        <w:t xml:space="preserve"> then later </w:t>
      </w:r>
      <w:r w:rsidRPr="00B04D3C">
        <w:rPr>
          <w:rStyle w:val="StyleUnderline"/>
          <w:highlight w:val="cyan"/>
        </w:rPr>
        <w:t>attempt to</w:t>
      </w:r>
      <w:r w:rsidRPr="00F4282C">
        <w:rPr>
          <w:sz w:val="16"/>
        </w:rPr>
        <w:t xml:space="preserve"> [*395] </w:t>
      </w:r>
      <w:r w:rsidRPr="00B04D3C">
        <w:rPr>
          <w:rStyle w:val="StyleUnderline"/>
          <w:highlight w:val="cyan"/>
        </w:rPr>
        <w:t>extort payment</w:t>
      </w:r>
      <w:r w:rsidRPr="00A144D9">
        <w:rPr>
          <w:rStyle w:val="StyleUnderline"/>
        </w:rPr>
        <w:t xml:space="preserve"> to transfer the rights to the </w:t>
      </w:r>
      <w:r w:rsidRPr="00A144D9">
        <w:rPr>
          <w:rStyle w:val="Emphasis"/>
        </w:rPr>
        <w:t>rightful owner</w:t>
      </w:r>
      <w:r w:rsidRPr="00A144D9">
        <w:rPr>
          <w:rStyle w:val="StyleUnderline"/>
        </w:rPr>
        <w:t>.</w:t>
      </w:r>
      <w:r w:rsidRPr="00F4282C">
        <w:rPr>
          <w:sz w:val="16"/>
        </w:rPr>
        <w:t xml:space="preserve"> 124 </w:t>
      </w:r>
    </w:p>
    <w:p w14:paraId="0E6D8D1A" w14:textId="77777777" w:rsidR="00B04D3C" w:rsidRPr="00F4282C" w:rsidRDefault="00B04D3C" w:rsidP="00B04D3C">
      <w:pPr>
        <w:rPr>
          <w:sz w:val="16"/>
        </w:rPr>
      </w:pPr>
      <w:r w:rsidRPr="00F4282C">
        <w:rPr>
          <w:sz w:val="16"/>
        </w:rPr>
        <w:t>[Footnote 124]</w:t>
      </w:r>
    </w:p>
    <w:p w14:paraId="1BCADAC4" w14:textId="77777777" w:rsidR="00B04D3C" w:rsidRPr="00F4282C" w:rsidRDefault="00B04D3C" w:rsidP="00B04D3C">
      <w:pPr>
        <w:rPr>
          <w:sz w:val="16"/>
        </w:rPr>
      </w:pPr>
      <w:r w:rsidRPr="00F4282C">
        <w:rPr>
          <w:sz w:val="16"/>
        </w:rPr>
        <w:t xml:space="preserve">See Natter &amp; Sblendorio, supra note 58 (highlighting the importance of being aware of the shifting legal landscape). </w:t>
      </w:r>
      <w:r w:rsidRPr="00A144D9">
        <w:rPr>
          <w:rStyle w:val="StyleUnderline"/>
        </w:rPr>
        <w:t xml:space="preserve">With the </w:t>
      </w:r>
      <w:r w:rsidRPr="00A144D9">
        <w:rPr>
          <w:rStyle w:val="Emphasis"/>
        </w:rPr>
        <w:t>growth</w:t>
      </w:r>
      <w:r w:rsidRPr="00A144D9">
        <w:rPr>
          <w:rStyle w:val="StyleUnderline"/>
        </w:rPr>
        <w:t xml:space="preserve"> of cannabis product markets, </w:t>
      </w:r>
      <w:r w:rsidRPr="00B04D3C">
        <w:rPr>
          <w:rStyle w:val="StyleUnderline"/>
          <w:highlight w:val="cyan"/>
        </w:rPr>
        <w:t xml:space="preserve">the risk of </w:t>
      </w:r>
      <w:r w:rsidRPr="00B04D3C">
        <w:rPr>
          <w:rStyle w:val="Emphasis"/>
          <w:highlight w:val="cyan"/>
        </w:rPr>
        <w:t>trademark trolls</w:t>
      </w:r>
      <w:r w:rsidRPr="00A144D9">
        <w:rPr>
          <w:rStyle w:val="StyleUnderline"/>
        </w:rPr>
        <w:t xml:space="preserve"> in this industry </w:t>
      </w:r>
      <w:r w:rsidRPr="00B04D3C">
        <w:rPr>
          <w:rStyle w:val="StyleUnderline"/>
          <w:highlight w:val="cyan"/>
        </w:rPr>
        <w:t>is on the rise</w:t>
      </w:r>
      <w:r w:rsidRPr="00A144D9">
        <w:rPr>
          <w:rStyle w:val="StyleUnderline"/>
        </w:rPr>
        <w:t>.</w:t>
      </w:r>
      <w:r w:rsidRPr="00F4282C">
        <w:rPr>
          <w:sz w:val="16"/>
        </w:rPr>
        <w:t xml:space="preserve"> Id.</w:t>
      </w:r>
    </w:p>
    <w:p w14:paraId="50374D25" w14:textId="77777777" w:rsidR="00B04D3C" w:rsidRPr="00F4282C" w:rsidRDefault="00B04D3C" w:rsidP="00B04D3C">
      <w:pPr>
        <w:rPr>
          <w:sz w:val="16"/>
        </w:rPr>
      </w:pPr>
      <w:r w:rsidRPr="00F4282C">
        <w:rPr>
          <w:sz w:val="16"/>
        </w:rPr>
        <w:t>[Footnote 124 Ends]</w:t>
      </w:r>
    </w:p>
    <w:p w14:paraId="74976A44" w14:textId="77777777" w:rsidR="00B04D3C" w:rsidRPr="00F4282C" w:rsidRDefault="00B04D3C" w:rsidP="00B04D3C">
      <w:pPr>
        <w:rPr>
          <w:sz w:val="16"/>
        </w:rPr>
      </w:pPr>
      <w:r w:rsidRPr="00B04D3C">
        <w:rPr>
          <w:rStyle w:val="StyleUnderline"/>
          <w:highlight w:val="cyan"/>
        </w:rPr>
        <w:t xml:space="preserve">Trolls establish de </w:t>
      </w:r>
      <w:proofErr w:type="spellStart"/>
      <w:r w:rsidRPr="00B04D3C">
        <w:rPr>
          <w:rStyle w:val="StyleUnderline"/>
          <w:highlight w:val="cyan"/>
        </w:rPr>
        <w:t>minimus</w:t>
      </w:r>
      <w:proofErr w:type="spellEnd"/>
      <w:r w:rsidRPr="00B04D3C">
        <w:rPr>
          <w:rStyle w:val="StyleUnderline"/>
          <w:highlight w:val="cyan"/>
        </w:rPr>
        <w:t xml:space="preserve"> use of a</w:t>
      </w:r>
      <w:r w:rsidRPr="00A144D9">
        <w:rPr>
          <w:rStyle w:val="StyleUnderline"/>
        </w:rPr>
        <w:t xml:space="preserve"> mark using a </w:t>
      </w:r>
      <w:r w:rsidRPr="00A144D9">
        <w:rPr>
          <w:rStyle w:val="Emphasis"/>
        </w:rPr>
        <w:t xml:space="preserve">business </w:t>
      </w:r>
      <w:r w:rsidRPr="00B04D3C">
        <w:rPr>
          <w:rStyle w:val="Emphasis"/>
          <w:highlight w:val="cyan"/>
        </w:rPr>
        <w:t xml:space="preserve">logo </w:t>
      </w:r>
      <w:r w:rsidRPr="00B04D3C">
        <w:rPr>
          <w:rStyle w:val="StyleUnderline"/>
          <w:highlight w:val="cyan"/>
        </w:rPr>
        <w:t xml:space="preserve">used by a </w:t>
      </w:r>
      <w:r w:rsidRPr="00B04D3C">
        <w:rPr>
          <w:rStyle w:val="Emphasis"/>
          <w:highlight w:val="cyan"/>
        </w:rPr>
        <w:t>well-known</w:t>
      </w:r>
      <w:r w:rsidRPr="00B04D3C">
        <w:rPr>
          <w:rStyle w:val="Emphasis"/>
        </w:rPr>
        <w:t xml:space="preserve"> cannabis </w:t>
      </w:r>
      <w:r w:rsidRPr="00B04D3C">
        <w:rPr>
          <w:rStyle w:val="Emphasis"/>
          <w:highlight w:val="cyan"/>
        </w:rPr>
        <w:t>company</w:t>
      </w:r>
      <w:r w:rsidRPr="00B04D3C">
        <w:rPr>
          <w:rStyle w:val="StyleUnderline"/>
          <w:highlight w:val="cyan"/>
        </w:rPr>
        <w:t xml:space="preserve"> that is not eligible for </w:t>
      </w:r>
      <w:r w:rsidRPr="00B04D3C">
        <w:rPr>
          <w:rStyle w:val="Emphasis"/>
          <w:highlight w:val="cyan"/>
        </w:rPr>
        <w:t>federal</w:t>
      </w:r>
      <w:r w:rsidRPr="00A144D9">
        <w:rPr>
          <w:rStyle w:val="Emphasis"/>
        </w:rPr>
        <w:t xml:space="preserve"> trademark protection</w:t>
      </w:r>
      <w:r w:rsidRPr="00A144D9">
        <w:rPr>
          <w:rStyle w:val="StyleUnderline"/>
        </w:rPr>
        <w:t>.</w:t>
      </w:r>
      <w:r w:rsidRPr="00F4282C">
        <w:rPr>
          <w:sz w:val="16"/>
        </w:rPr>
        <w:t xml:space="preserve"> 125</w:t>
      </w:r>
    </w:p>
    <w:p w14:paraId="6FD4AD22" w14:textId="77777777" w:rsidR="00B04D3C" w:rsidRPr="00F4282C" w:rsidRDefault="00B04D3C" w:rsidP="00B04D3C">
      <w:pPr>
        <w:rPr>
          <w:sz w:val="16"/>
        </w:rPr>
      </w:pPr>
      <w:r w:rsidRPr="00F4282C">
        <w:rPr>
          <w:sz w:val="16"/>
        </w:rPr>
        <w:t>[Footnote 125]</w:t>
      </w:r>
    </w:p>
    <w:p w14:paraId="4D02EA10" w14:textId="77777777" w:rsidR="00B04D3C" w:rsidRPr="00F4282C" w:rsidRDefault="00B04D3C" w:rsidP="00B04D3C">
      <w:pPr>
        <w:rPr>
          <w:sz w:val="16"/>
        </w:rPr>
      </w:pPr>
      <w:r w:rsidRPr="00F4282C">
        <w:rPr>
          <w:sz w:val="16"/>
        </w:rPr>
        <w:t xml:space="preserve">See Sehgal, supra note 49 (explaining that </w:t>
      </w:r>
      <w:r w:rsidRPr="00B04D3C">
        <w:rPr>
          <w:rStyle w:val="StyleUnderline"/>
        </w:rPr>
        <w:t>trolls</w:t>
      </w:r>
      <w:r w:rsidRPr="00F4282C">
        <w:rPr>
          <w:sz w:val="16"/>
        </w:rPr>
        <w:t xml:space="preserve"> primarily "</w:t>
      </w:r>
      <w:r w:rsidRPr="00A144D9">
        <w:rPr>
          <w:rStyle w:val="StyleUnderline"/>
        </w:rPr>
        <w:t xml:space="preserve">exploit their </w:t>
      </w:r>
      <w:r w:rsidRPr="00A144D9">
        <w:rPr>
          <w:rStyle w:val="Emphasis"/>
        </w:rPr>
        <w:t>registrations</w:t>
      </w:r>
      <w:r w:rsidRPr="00A144D9">
        <w:rPr>
          <w:rStyle w:val="StyleUnderline"/>
        </w:rPr>
        <w:t xml:space="preserve"> against legitimate parties with the aim of </w:t>
      </w:r>
      <w:r w:rsidRPr="00B04D3C">
        <w:rPr>
          <w:rStyle w:val="StyleUnderline"/>
        </w:rPr>
        <w:t>extracting</w:t>
      </w:r>
      <w:r w:rsidRPr="00A144D9">
        <w:rPr>
          <w:rStyle w:val="StyleUnderline"/>
        </w:rPr>
        <w:t xml:space="preserve"> </w:t>
      </w:r>
      <w:r w:rsidRPr="00A144D9">
        <w:rPr>
          <w:rStyle w:val="Emphasis"/>
        </w:rPr>
        <w:t>profits</w:t>
      </w:r>
      <w:r w:rsidRPr="00A144D9">
        <w:rPr>
          <w:rStyle w:val="StyleUnderline"/>
        </w:rPr>
        <w:t xml:space="preserve"> </w:t>
      </w:r>
      <w:r w:rsidRPr="00B04D3C">
        <w:rPr>
          <w:rStyle w:val="StyleUnderline"/>
          <w:highlight w:val="cyan"/>
        </w:rPr>
        <w:t>by either filing</w:t>
      </w:r>
      <w:r w:rsidRPr="00A144D9">
        <w:rPr>
          <w:rStyle w:val="StyleUnderline"/>
        </w:rPr>
        <w:t xml:space="preserve"> lawsuits as a means</w:t>
      </w:r>
      <w:r w:rsidRPr="00F4282C">
        <w:rPr>
          <w:sz w:val="16"/>
        </w:rPr>
        <w:t xml:space="preserve"> [for settlement] </w:t>
      </w:r>
      <w:r w:rsidRPr="00B04D3C">
        <w:rPr>
          <w:rStyle w:val="StyleUnderline"/>
          <w:highlight w:val="cyan"/>
        </w:rPr>
        <w:t xml:space="preserve">or to attain </w:t>
      </w:r>
      <w:r w:rsidRPr="00B04D3C">
        <w:rPr>
          <w:rStyle w:val="Emphasis"/>
          <w:highlight w:val="cyan"/>
        </w:rPr>
        <w:t>licenses</w:t>
      </w:r>
      <w:r w:rsidRPr="00A144D9">
        <w:rPr>
          <w:rStyle w:val="StyleUnderline"/>
        </w:rPr>
        <w:t xml:space="preserve"> from trademark holders</w:t>
      </w:r>
      <w:r w:rsidRPr="00F4282C">
        <w:rPr>
          <w:sz w:val="16"/>
        </w:rPr>
        <w:t>.").</w:t>
      </w:r>
    </w:p>
    <w:p w14:paraId="03DA3345" w14:textId="77777777" w:rsidR="00B04D3C" w:rsidRPr="00F4282C" w:rsidRDefault="00B04D3C" w:rsidP="00B04D3C">
      <w:pPr>
        <w:rPr>
          <w:sz w:val="16"/>
        </w:rPr>
      </w:pPr>
      <w:r w:rsidRPr="00F4282C">
        <w:rPr>
          <w:sz w:val="16"/>
        </w:rPr>
        <w:t>[Footnote 125 Ends]</w:t>
      </w:r>
    </w:p>
    <w:p w14:paraId="64ED8E2B" w14:textId="77777777" w:rsidR="00B04D3C" w:rsidRPr="00F4282C" w:rsidRDefault="00B04D3C" w:rsidP="00B04D3C">
      <w:pPr>
        <w:rPr>
          <w:sz w:val="16"/>
        </w:rPr>
      </w:pPr>
      <w:r w:rsidRPr="00B04D3C">
        <w:rPr>
          <w:rStyle w:val="StyleUnderline"/>
          <w:highlight w:val="cyan"/>
        </w:rPr>
        <w:t>Without the ability to</w:t>
      </w:r>
      <w:r w:rsidRPr="00F4282C">
        <w:rPr>
          <w:rStyle w:val="StyleUnderline"/>
        </w:rPr>
        <w:t xml:space="preserve"> lawfully </w:t>
      </w:r>
      <w:r w:rsidRPr="00B04D3C">
        <w:rPr>
          <w:rStyle w:val="StyleUnderline"/>
          <w:highlight w:val="cyan"/>
        </w:rPr>
        <w:t>use</w:t>
      </w:r>
      <w:r w:rsidRPr="00F4282C">
        <w:rPr>
          <w:rStyle w:val="StyleUnderline"/>
        </w:rPr>
        <w:t xml:space="preserve"> their cannabis </w:t>
      </w:r>
      <w:r w:rsidRPr="00B04D3C">
        <w:rPr>
          <w:rStyle w:val="StyleUnderline"/>
          <w:highlight w:val="cyan"/>
        </w:rPr>
        <w:t>products</w:t>
      </w:r>
      <w:r w:rsidRPr="00F4282C">
        <w:rPr>
          <w:rStyle w:val="StyleUnderline"/>
        </w:rPr>
        <w:t xml:space="preserve"> in commerce, the rightful cannabis </w:t>
      </w:r>
      <w:r w:rsidRPr="00B04D3C">
        <w:rPr>
          <w:rStyle w:val="StyleUnderline"/>
          <w:highlight w:val="cyan"/>
        </w:rPr>
        <w:t xml:space="preserve">brand owner cannot take advantage of the </w:t>
      </w:r>
      <w:r w:rsidRPr="00B04D3C">
        <w:rPr>
          <w:rStyle w:val="Emphasis"/>
          <w:highlight w:val="cyan"/>
        </w:rPr>
        <w:t>"first-to-use" system</w:t>
      </w:r>
      <w:r w:rsidRPr="00F4282C">
        <w:rPr>
          <w:rStyle w:val="StyleUnderline"/>
        </w:rPr>
        <w:t xml:space="preserve"> in the United States, </w:t>
      </w:r>
      <w:r w:rsidRPr="00B04D3C">
        <w:rPr>
          <w:rStyle w:val="StyleUnderline"/>
          <w:highlight w:val="cyan"/>
        </w:rPr>
        <w:t xml:space="preserve">but rather fall </w:t>
      </w:r>
      <w:r w:rsidRPr="00B04D3C">
        <w:rPr>
          <w:rStyle w:val="Emphasis"/>
          <w:highlight w:val="cyan"/>
        </w:rPr>
        <w:t>victim</w:t>
      </w:r>
      <w:r w:rsidRPr="00B04D3C">
        <w:rPr>
          <w:rStyle w:val="StyleUnderline"/>
          <w:highlight w:val="cyan"/>
        </w:rPr>
        <w:t xml:space="preserve"> to trolls</w:t>
      </w:r>
      <w:r w:rsidRPr="00F4282C">
        <w:rPr>
          <w:rStyle w:val="StyleUnderline"/>
        </w:rPr>
        <w:t xml:space="preserve"> that claim priority rights to the mark.</w:t>
      </w:r>
      <w:r w:rsidRPr="00F4282C">
        <w:rPr>
          <w:sz w:val="16"/>
        </w:rPr>
        <w:t xml:space="preserve"> 126 </w:t>
      </w:r>
      <w:r w:rsidRPr="00B04D3C">
        <w:rPr>
          <w:rStyle w:val="StyleUnderline"/>
          <w:highlight w:val="cyan"/>
        </w:rPr>
        <w:t>All a troll needs to do is spot a</w:t>
      </w:r>
      <w:r w:rsidRPr="00F4282C">
        <w:rPr>
          <w:rStyle w:val="StyleUnderline"/>
        </w:rPr>
        <w:t xml:space="preserve"> </w:t>
      </w:r>
      <w:r w:rsidRPr="00F4282C">
        <w:rPr>
          <w:rStyle w:val="Emphasis"/>
        </w:rPr>
        <w:t xml:space="preserve">popular cannabis </w:t>
      </w:r>
      <w:r w:rsidRPr="00B04D3C">
        <w:rPr>
          <w:rStyle w:val="Emphasis"/>
          <w:highlight w:val="cyan"/>
        </w:rPr>
        <w:t>brand</w:t>
      </w:r>
      <w:r w:rsidRPr="00B04D3C">
        <w:rPr>
          <w:rStyle w:val="StyleUnderline"/>
          <w:highlight w:val="cyan"/>
        </w:rPr>
        <w:t xml:space="preserve"> that is deprived of federal</w:t>
      </w:r>
      <w:r w:rsidRPr="00F4282C">
        <w:rPr>
          <w:rStyle w:val="StyleUnderline"/>
        </w:rPr>
        <w:t xml:space="preserve"> trademark </w:t>
      </w:r>
      <w:r w:rsidRPr="00B04D3C">
        <w:rPr>
          <w:rStyle w:val="StyleUnderline"/>
          <w:highlight w:val="cyan"/>
        </w:rPr>
        <w:t xml:space="preserve">protection, establish use in commerce by </w:t>
      </w:r>
      <w:r w:rsidRPr="00B04D3C">
        <w:rPr>
          <w:rStyle w:val="Emphasis"/>
          <w:highlight w:val="cyan"/>
        </w:rPr>
        <w:t>affixing</w:t>
      </w:r>
      <w:r w:rsidRPr="00B04D3C">
        <w:rPr>
          <w:rStyle w:val="StyleUnderline"/>
          <w:highlight w:val="cyan"/>
        </w:rPr>
        <w:t xml:space="preserve"> the logo to a legal good</w:t>
      </w:r>
      <w:r w:rsidRPr="00F4282C">
        <w:rPr>
          <w:rStyle w:val="StyleUnderline"/>
        </w:rPr>
        <w:t>, such as a t-shirt, and register the mark.</w:t>
      </w:r>
      <w:r w:rsidRPr="00F4282C">
        <w:rPr>
          <w:sz w:val="16"/>
        </w:rPr>
        <w:t xml:space="preserve"> 127</w:t>
      </w:r>
    </w:p>
    <w:p w14:paraId="0873F8FE" w14:textId="77777777" w:rsidR="00B04D3C" w:rsidRPr="00F4282C" w:rsidRDefault="00B04D3C" w:rsidP="00B04D3C">
      <w:pPr>
        <w:rPr>
          <w:sz w:val="16"/>
        </w:rPr>
      </w:pPr>
      <w:r w:rsidRPr="00F4282C">
        <w:rPr>
          <w:sz w:val="16"/>
        </w:rPr>
        <w:t xml:space="preserve">If </w:t>
      </w:r>
      <w:r w:rsidRPr="00F4282C">
        <w:rPr>
          <w:rStyle w:val="StyleUnderline"/>
        </w:rPr>
        <w:t>the rightful cannabis brand owner</w:t>
      </w:r>
      <w:r w:rsidRPr="00F4282C">
        <w:rPr>
          <w:sz w:val="16"/>
        </w:rPr>
        <w:t xml:space="preserve"> wishes to reclaim its mark, it </w:t>
      </w:r>
      <w:r w:rsidRPr="00F4282C">
        <w:rPr>
          <w:rStyle w:val="StyleUnderline"/>
        </w:rPr>
        <w:t xml:space="preserve">is </w:t>
      </w:r>
      <w:r w:rsidRPr="00F4282C">
        <w:rPr>
          <w:rStyle w:val="Emphasis"/>
        </w:rPr>
        <w:t>forced</w:t>
      </w:r>
      <w:r w:rsidRPr="00F4282C">
        <w:rPr>
          <w:rStyle w:val="StyleUnderline"/>
        </w:rPr>
        <w:t xml:space="preserve"> to license the mark from the troll or purchase the </w:t>
      </w:r>
      <w:r w:rsidRPr="00F4282C">
        <w:rPr>
          <w:rStyle w:val="Emphasis"/>
        </w:rPr>
        <w:t>trademark rights</w:t>
      </w:r>
      <w:r w:rsidRPr="00F4282C">
        <w:rPr>
          <w:rStyle w:val="StyleUnderline"/>
        </w:rPr>
        <w:t>.</w:t>
      </w:r>
      <w:r w:rsidRPr="00F4282C">
        <w:rPr>
          <w:sz w:val="16"/>
        </w:rPr>
        <w:t xml:space="preserve"> 128</w:t>
      </w:r>
    </w:p>
    <w:p w14:paraId="6423D4EE" w14:textId="77777777" w:rsidR="00B04D3C" w:rsidRPr="00F4282C" w:rsidRDefault="00B04D3C" w:rsidP="00B04D3C">
      <w:pPr>
        <w:rPr>
          <w:sz w:val="16"/>
        </w:rPr>
      </w:pPr>
      <w:r w:rsidRPr="00F4282C">
        <w:rPr>
          <w:sz w:val="16"/>
        </w:rPr>
        <w:t>As a solution, the U.S. could consider following Canada's lead in amending the prior-use requirement, allowing trademark owners to apply for protection before entering the U.S. market. 129This would [*396] allow brand owners to establish priority rights without the requirement of commercial sale of their product before getting the trademark formally registered; because the use requirement would be irrelevant, the legality of the use would no longer be a barrier to protection. 130With the ability to gain federal trademark protections, U.S. cannabis brands would be allowed to utilize the Madrid Protocol for international protection as well. 131The ability to enforce brand protection would incentivize U.S. cannabis companies to invest in establishing recognizable brands with a reputation for consistent-quality products. 132</w:t>
      </w:r>
    </w:p>
    <w:p w14:paraId="4DAC9231" w14:textId="77777777" w:rsidR="00B04D3C" w:rsidRPr="00F4282C" w:rsidRDefault="00B04D3C" w:rsidP="00B04D3C">
      <w:pPr>
        <w:rPr>
          <w:sz w:val="16"/>
        </w:rPr>
      </w:pPr>
      <w:r w:rsidRPr="00F4282C">
        <w:rPr>
          <w:sz w:val="16"/>
        </w:rPr>
        <w:t>D. How U.S. Cannabis Companies Can Join the Global Competition</w:t>
      </w:r>
    </w:p>
    <w:p w14:paraId="70713292" w14:textId="77777777" w:rsidR="00B04D3C" w:rsidRPr="00F4282C" w:rsidRDefault="00B04D3C" w:rsidP="00B04D3C">
      <w:pPr>
        <w:rPr>
          <w:sz w:val="16"/>
        </w:rPr>
      </w:pPr>
      <w:r w:rsidRPr="00F4282C">
        <w:rPr>
          <w:rStyle w:val="StyleUnderline"/>
        </w:rPr>
        <w:t xml:space="preserve">It is important to consider that the cannabis industry continues to </w:t>
      </w:r>
      <w:r w:rsidRPr="00F4282C">
        <w:rPr>
          <w:rStyle w:val="Emphasis"/>
        </w:rPr>
        <w:t>grow globally</w:t>
      </w:r>
      <w:r w:rsidRPr="00F4282C">
        <w:rPr>
          <w:rStyle w:val="StyleUnderline"/>
        </w:rPr>
        <w:t>.</w:t>
      </w:r>
      <w:r w:rsidRPr="00F4282C">
        <w:rPr>
          <w:sz w:val="16"/>
        </w:rPr>
        <w:t xml:space="preserve"> 133 In the global trademark system, if an application is based on a treaty, such as the Paris Convention or the Madrid Protocol, use is not required at all before registration. 134Apart from registration issues, there is a question as to whether a cannabis trademark can be used and enforced despite not being able to be registered. 135Many countries acknowledge common law rights, and [*397] in these countries it may be possible to create trademark rights even though the local trademark office does not permit registration of cannabis trademarks per se. 136For most trademark owners, direct registration of trademarks for the specific goods or services of interest is the best practice because such registrations cover the core goods and services and will be supported by use of the trademark on those goods and services when the time comes to satisfy use requirements. 137</w:t>
      </w:r>
    </w:p>
    <w:p w14:paraId="41AE03E6" w14:textId="77777777" w:rsidR="00B04D3C" w:rsidRPr="00F4282C" w:rsidRDefault="00B04D3C" w:rsidP="00B04D3C">
      <w:pPr>
        <w:rPr>
          <w:sz w:val="16"/>
        </w:rPr>
      </w:pPr>
      <w:r w:rsidRPr="00F4282C">
        <w:rPr>
          <w:sz w:val="16"/>
        </w:rPr>
        <w:t>As an alternative to amending the prior use requirement, Congress could amend the Lanham Act to explicitly include language stating that goods and services are not "unlawful" for federal trademark purposes in states where the goods and services are legal. 138The proposed language could read: the term "bona fide use" includes services or products in accordance with state law and which federal authorities have explicitly deemed they will not prosecute. 139As a result of such an amendment, cannabis products that are legal under state law will more easily meet the bona fide use requirement, however this amendment would still leave food and dietary supplements with added CBD unprotected because of the ongoing FDA clinical investigations. 140Nonetheless, this amendment would clear up the meaning of "unlawful" in the Lanham Act and, as such, cannabis-product trademark applicants and the products' consumers could receive the economic, health, and legal benefits that come with a [*398] federal trademark. 141By amending the Lanham Act, Congress would clarify that legalized state marijuana products will not be considered unlawful for federal trademark purposes, making it easier for producers of cannabis products to obtain federal trademarks. 142Producers would benefit economically and legally, and consumers will know which brands to trust. 143</w:t>
      </w:r>
    </w:p>
    <w:p w14:paraId="4BD867F2" w14:textId="77777777" w:rsidR="00B04D3C" w:rsidRPr="00F4282C" w:rsidRDefault="00B04D3C" w:rsidP="00B04D3C">
      <w:pPr>
        <w:rPr>
          <w:sz w:val="16"/>
        </w:rPr>
      </w:pPr>
      <w:r w:rsidRPr="00F4282C">
        <w:rPr>
          <w:sz w:val="16"/>
        </w:rPr>
        <w:t>E. Emphasis on Business Implications</w:t>
      </w:r>
    </w:p>
    <w:p w14:paraId="48187D24" w14:textId="77777777" w:rsidR="00B04D3C" w:rsidRPr="00F4282C" w:rsidRDefault="00B04D3C" w:rsidP="00B04D3C">
      <w:pPr>
        <w:rPr>
          <w:sz w:val="16"/>
        </w:rPr>
      </w:pPr>
      <w:r w:rsidRPr="00F4282C">
        <w:rPr>
          <w:sz w:val="16"/>
        </w:rPr>
        <w:t xml:space="preserve">Given the current regulations with cannabis-related trademarks, companies should ensure that the goods or services associated with that trademark are not illegal under the CSA and continue to monitor developments on a state-by-state and nation-by-nation basis; following trends, it is expected that legalization will [*399] continue to expand to additional jurisdictions. 144From the business development side of the cannabis market, </w:t>
      </w:r>
      <w:r w:rsidRPr="00F4282C">
        <w:rPr>
          <w:rStyle w:val="StyleUnderline"/>
        </w:rPr>
        <w:t xml:space="preserve">it is important to consider that </w:t>
      </w:r>
      <w:r w:rsidRPr="00B04D3C">
        <w:rPr>
          <w:rStyle w:val="StyleUnderline"/>
          <w:highlight w:val="cyan"/>
        </w:rPr>
        <w:t>i</w:t>
      </w:r>
      <w:r w:rsidRPr="00F4282C">
        <w:rPr>
          <w:rStyle w:val="StyleUnderline"/>
        </w:rPr>
        <w:t xml:space="preserve">ntellectual </w:t>
      </w:r>
      <w:r w:rsidRPr="00B04D3C">
        <w:rPr>
          <w:rStyle w:val="StyleUnderline"/>
          <w:highlight w:val="cyan"/>
        </w:rPr>
        <w:t>p</w:t>
      </w:r>
      <w:r w:rsidRPr="00F4282C">
        <w:rPr>
          <w:rStyle w:val="StyleUnderline"/>
        </w:rPr>
        <w:t xml:space="preserve">roperty </w:t>
      </w:r>
      <w:r w:rsidRPr="00B04D3C">
        <w:rPr>
          <w:rStyle w:val="StyleUnderline"/>
          <w:highlight w:val="cyan"/>
        </w:rPr>
        <w:t>alone is a</w:t>
      </w:r>
      <w:r w:rsidRPr="00F4282C">
        <w:rPr>
          <w:rStyle w:val="StyleUnderline"/>
        </w:rPr>
        <w:t xml:space="preserve"> </w:t>
      </w:r>
      <w:r w:rsidRPr="00F4282C">
        <w:rPr>
          <w:rStyle w:val="Emphasis"/>
        </w:rPr>
        <w:t xml:space="preserve">business </w:t>
      </w:r>
      <w:r w:rsidRPr="00B04D3C">
        <w:rPr>
          <w:rStyle w:val="Emphasis"/>
          <w:highlight w:val="cyan"/>
        </w:rPr>
        <w:t>asset</w:t>
      </w:r>
      <w:r w:rsidRPr="00F4282C">
        <w:rPr>
          <w:rStyle w:val="StyleUnderline"/>
        </w:rPr>
        <w:t xml:space="preserve">, and if properly protected, intellectual property assets </w:t>
      </w:r>
      <w:r w:rsidRPr="00B04D3C">
        <w:rPr>
          <w:rStyle w:val="StyleUnderline"/>
          <w:highlight w:val="cyan"/>
        </w:rPr>
        <w:t>can increase the</w:t>
      </w:r>
      <w:r w:rsidRPr="00F4282C">
        <w:rPr>
          <w:rStyle w:val="StyleUnderline"/>
        </w:rPr>
        <w:t xml:space="preserve"> </w:t>
      </w:r>
      <w:r w:rsidRPr="00F4282C">
        <w:rPr>
          <w:rStyle w:val="Emphasis"/>
        </w:rPr>
        <w:t>perceived</w:t>
      </w:r>
      <w:r w:rsidRPr="00F4282C">
        <w:rPr>
          <w:rStyle w:val="StyleUnderline"/>
        </w:rPr>
        <w:t xml:space="preserve"> or </w:t>
      </w:r>
      <w:r w:rsidRPr="00F4282C">
        <w:rPr>
          <w:rStyle w:val="Emphasis"/>
        </w:rPr>
        <w:t>actual</w:t>
      </w:r>
      <w:r w:rsidRPr="00F4282C">
        <w:rPr>
          <w:rStyle w:val="StyleUnderline"/>
        </w:rPr>
        <w:t xml:space="preserve"> </w:t>
      </w:r>
      <w:r w:rsidRPr="00B04D3C">
        <w:rPr>
          <w:rStyle w:val="StyleUnderline"/>
          <w:highlight w:val="cyan"/>
        </w:rPr>
        <w:t>value of a business</w:t>
      </w:r>
      <w:r w:rsidRPr="00F4282C">
        <w:rPr>
          <w:rStyle w:val="StyleUnderline"/>
        </w:rPr>
        <w:t>.</w:t>
      </w:r>
      <w:r w:rsidRPr="00F4282C">
        <w:rPr>
          <w:sz w:val="16"/>
        </w:rPr>
        <w:t xml:space="preserve"> 145As the world continues to expand its recognition of the legitimacy of the cannabis industry, </w:t>
      </w:r>
      <w:r w:rsidRPr="00B04D3C">
        <w:rPr>
          <w:rStyle w:val="StyleUnderline"/>
          <w:highlight w:val="cyan"/>
        </w:rPr>
        <w:t xml:space="preserve">more countries will move to </w:t>
      </w:r>
      <w:r w:rsidRPr="00B04D3C">
        <w:rPr>
          <w:rStyle w:val="Emphasis"/>
          <w:highlight w:val="cyan"/>
        </w:rPr>
        <w:t>direct protection</w:t>
      </w:r>
      <w:r w:rsidRPr="00F4282C">
        <w:rPr>
          <w:rStyle w:val="StyleUnderline"/>
        </w:rPr>
        <w:t xml:space="preserve"> for these trademarks </w:t>
      </w:r>
      <w:r w:rsidRPr="00B04D3C">
        <w:rPr>
          <w:rStyle w:val="StyleUnderline"/>
          <w:highlight w:val="cyan"/>
        </w:rPr>
        <w:t>as the law</w:t>
      </w:r>
      <w:r w:rsidRPr="00F4282C">
        <w:rPr>
          <w:rStyle w:val="StyleUnderline"/>
        </w:rPr>
        <w:t xml:space="preserve"> throughout the world </w:t>
      </w:r>
      <w:r w:rsidRPr="00B04D3C">
        <w:rPr>
          <w:rStyle w:val="StyleUnderline"/>
          <w:highlight w:val="cyan"/>
        </w:rPr>
        <w:t xml:space="preserve">begins to conform </w:t>
      </w:r>
      <w:r w:rsidRPr="00B04D3C">
        <w:rPr>
          <w:rStyle w:val="StyleUnderline"/>
        </w:rPr>
        <w:t>to commercial reality</w:t>
      </w:r>
      <w:r w:rsidRPr="00F4282C">
        <w:rPr>
          <w:rStyle w:val="StyleUnderline"/>
        </w:rPr>
        <w:t xml:space="preserve">. </w:t>
      </w:r>
      <w:r w:rsidRPr="00F4282C">
        <w:rPr>
          <w:sz w:val="16"/>
        </w:rPr>
        <w:t>146</w:t>
      </w:r>
    </w:p>
    <w:p w14:paraId="6E8599D4" w14:textId="77777777" w:rsidR="00B04D3C" w:rsidRPr="00F4282C" w:rsidRDefault="00B04D3C" w:rsidP="00B04D3C">
      <w:pPr>
        <w:rPr>
          <w:sz w:val="16"/>
        </w:rPr>
      </w:pPr>
      <w:r w:rsidRPr="00F4282C">
        <w:rPr>
          <w:sz w:val="16"/>
        </w:rPr>
        <w:t xml:space="preserve">Until we see federal legislative change on the cannabis trademarking front, the best course of action for cannabis companies to acquire and enforce trademark rights is to develop common law rights through sales and seek state-level registrations in those states wherein cannabis is legal. 147Beyond this, brand protection must be approached systematically by using trademark filing treaties as appropriate to maintain global priority, and such an approach likely requires federal legalization of a wider range of cannabis products in [*400] the U.S. 148 </w:t>
      </w:r>
      <w:r w:rsidRPr="00F4282C">
        <w:rPr>
          <w:rStyle w:val="StyleUnderline"/>
        </w:rPr>
        <w:t xml:space="preserve">Without such protections, </w:t>
      </w:r>
      <w:r w:rsidRPr="00B04D3C">
        <w:rPr>
          <w:rStyle w:val="StyleUnderline"/>
          <w:highlight w:val="cyan"/>
        </w:rPr>
        <w:t>U.S.</w:t>
      </w:r>
      <w:r w:rsidRPr="00F4282C">
        <w:rPr>
          <w:rStyle w:val="StyleUnderline"/>
        </w:rPr>
        <w:t xml:space="preserve">-based </w:t>
      </w:r>
      <w:r w:rsidRPr="00B04D3C">
        <w:rPr>
          <w:rStyle w:val="StyleUnderline"/>
          <w:highlight w:val="cyan"/>
        </w:rPr>
        <w:t>cannabis</w:t>
      </w:r>
      <w:r w:rsidRPr="00F4282C">
        <w:rPr>
          <w:rStyle w:val="StyleUnderline"/>
        </w:rPr>
        <w:t xml:space="preserve"> brands </w:t>
      </w:r>
      <w:r w:rsidRPr="00B04D3C">
        <w:rPr>
          <w:rStyle w:val="StyleUnderline"/>
          <w:highlight w:val="cyan"/>
        </w:rPr>
        <w:t>cannot</w:t>
      </w:r>
      <w:r w:rsidRPr="00F4282C">
        <w:rPr>
          <w:rStyle w:val="StyleUnderline"/>
        </w:rPr>
        <w:t xml:space="preserve"> </w:t>
      </w:r>
      <w:r w:rsidRPr="00B04D3C">
        <w:rPr>
          <w:rStyle w:val="Emphasis"/>
        </w:rPr>
        <w:t xml:space="preserve">competitively </w:t>
      </w:r>
      <w:r w:rsidRPr="00B04D3C">
        <w:rPr>
          <w:rStyle w:val="Emphasis"/>
          <w:highlight w:val="cyan"/>
        </w:rPr>
        <w:t>join</w:t>
      </w:r>
      <w:r w:rsidRPr="00F4282C">
        <w:rPr>
          <w:rStyle w:val="StyleUnderline"/>
        </w:rPr>
        <w:t xml:space="preserve"> in </w:t>
      </w:r>
      <w:r w:rsidRPr="00B04D3C">
        <w:rPr>
          <w:rStyle w:val="StyleUnderline"/>
          <w:highlight w:val="cyan"/>
        </w:rPr>
        <w:t xml:space="preserve">the </w:t>
      </w:r>
      <w:r w:rsidRPr="00B04D3C">
        <w:rPr>
          <w:rStyle w:val="Emphasis"/>
          <w:highlight w:val="cyan"/>
        </w:rPr>
        <w:t>global</w:t>
      </w:r>
      <w:r w:rsidRPr="00F4282C">
        <w:rPr>
          <w:rStyle w:val="Emphasis"/>
        </w:rPr>
        <w:t xml:space="preserve"> cannabis </w:t>
      </w:r>
      <w:r w:rsidRPr="00B04D3C">
        <w:rPr>
          <w:rStyle w:val="Emphasis"/>
          <w:highlight w:val="cyan"/>
        </w:rPr>
        <w:t>market</w:t>
      </w:r>
      <w:r w:rsidRPr="00F4282C">
        <w:rPr>
          <w:rStyle w:val="StyleUnderline"/>
        </w:rPr>
        <w:t xml:space="preserve">. </w:t>
      </w:r>
      <w:r w:rsidRPr="00F4282C">
        <w:rPr>
          <w:sz w:val="16"/>
        </w:rPr>
        <w:t>149</w:t>
      </w:r>
    </w:p>
    <w:p w14:paraId="166B4C5C" w14:textId="77777777" w:rsidR="00B04D3C" w:rsidRPr="00F4282C" w:rsidRDefault="00B04D3C" w:rsidP="00B04D3C">
      <w:pPr>
        <w:rPr>
          <w:sz w:val="16"/>
        </w:rPr>
      </w:pPr>
      <w:r w:rsidRPr="00F4282C">
        <w:rPr>
          <w:sz w:val="16"/>
        </w:rPr>
        <w:t>V. Conclusion</w:t>
      </w:r>
    </w:p>
    <w:p w14:paraId="2D5D2018" w14:textId="77777777" w:rsidR="00B04D3C" w:rsidRPr="00F4282C" w:rsidRDefault="00B04D3C" w:rsidP="00B04D3C">
      <w:pPr>
        <w:rPr>
          <w:rStyle w:val="StyleUnderline"/>
        </w:rPr>
      </w:pPr>
      <w:r w:rsidRPr="00F4282C">
        <w:rPr>
          <w:sz w:val="16"/>
        </w:rPr>
        <w:t xml:space="preserve">Within the federal framework of the U.S. there is a system of state autonomy where state governments act as laboratories where laws and policies are tested at the state level. When it comes to cannabis, the states have done the </w:t>
      </w:r>
      <w:proofErr w:type="gramStart"/>
      <w:r w:rsidRPr="00F4282C">
        <w:rPr>
          <w:sz w:val="16"/>
        </w:rPr>
        <w:t>testing</w:t>
      </w:r>
      <w:proofErr w:type="gramEnd"/>
      <w:r w:rsidRPr="00F4282C">
        <w:rPr>
          <w:sz w:val="16"/>
        </w:rPr>
        <w:t xml:space="preserve"> and the results are in: it is time for nationwide legalization. </w:t>
      </w:r>
      <w:proofErr w:type="gramStart"/>
      <w:r w:rsidRPr="00F4282C">
        <w:rPr>
          <w:sz w:val="16"/>
        </w:rPr>
        <w:t>The majority of</w:t>
      </w:r>
      <w:proofErr w:type="gramEnd"/>
      <w:r w:rsidRPr="00F4282C">
        <w:rPr>
          <w:sz w:val="16"/>
        </w:rPr>
        <w:t xml:space="preserve"> states across the country have been turning to cannabis businesses as a source of entrepreneurial growth, tax revenue, investment opportunity, and employment for their citizens. The economic benefit of legalizing cannabis is apparent on the state-level. </w:t>
      </w:r>
      <w:r w:rsidRPr="00B04D3C">
        <w:rPr>
          <w:rStyle w:val="StyleUnderline"/>
          <w:highlight w:val="cyan"/>
        </w:rPr>
        <w:t>If the U.S. wants to</w:t>
      </w:r>
      <w:r w:rsidRPr="00F4282C">
        <w:rPr>
          <w:rStyle w:val="StyleUnderline"/>
        </w:rPr>
        <w:t xml:space="preserve"> be successful in </w:t>
      </w:r>
      <w:r w:rsidRPr="00B04D3C">
        <w:rPr>
          <w:rStyle w:val="Emphasis"/>
          <w:highlight w:val="cyan"/>
        </w:rPr>
        <w:t>capitaliz</w:t>
      </w:r>
      <w:r w:rsidRPr="00F4282C">
        <w:rPr>
          <w:rStyle w:val="Emphasis"/>
        </w:rPr>
        <w:t>ing</w:t>
      </w:r>
      <w:r w:rsidRPr="00F4282C">
        <w:rPr>
          <w:rStyle w:val="StyleUnderline"/>
        </w:rPr>
        <w:t xml:space="preserve"> </w:t>
      </w:r>
      <w:r w:rsidRPr="00B04D3C">
        <w:rPr>
          <w:rStyle w:val="StyleUnderline"/>
          <w:highlight w:val="cyan"/>
        </w:rPr>
        <w:t>on the</w:t>
      </w:r>
      <w:r w:rsidRPr="00F4282C">
        <w:rPr>
          <w:rStyle w:val="StyleUnderline"/>
        </w:rPr>
        <w:t xml:space="preserve"> </w:t>
      </w:r>
      <w:r w:rsidRPr="00F4282C">
        <w:rPr>
          <w:rStyle w:val="Emphasis"/>
        </w:rPr>
        <w:t>huge cannabis market</w:t>
      </w:r>
      <w:r w:rsidRPr="00F4282C">
        <w:rPr>
          <w:rStyle w:val="StyleUnderline"/>
        </w:rPr>
        <w:t xml:space="preserve"> that the states have already established, legislation must enable U.S.-based cannabis companies to secure </w:t>
      </w:r>
      <w:r w:rsidRPr="00F4282C">
        <w:rPr>
          <w:rStyle w:val="Emphasis"/>
        </w:rPr>
        <w:t>federal trademark protection</w:t>
      </w:r>
      <w:r w:rsidRPr="00F4282C">
        <w:rPr>
          <w:rStyle w:val="StyleUnderline"/>
        </w:rPr>
        <w:t xml:space="preserve"> and join the </w:t>
      </w:r>
      <w:r w:rsidRPr="00F4282C">
        <w:rPr>
          <w:rStyle w:val="Emphasis"/>
        </w:rPr>
        <w:t xml:space="preserve">global </w:t>
      </w:r>
      <w:r w:rsidRPr="00B04D3C">
        <w:rPr>
          <w:rStyle w:val="Emphasis"/>
          <w:highlight w:val="cyan"/>
        </w:rPr>
        <w:t>green-rush</w:t>
      </w:r>
      <w:r w:rsidRPr="00F4282C">
        <w:rPr>
          <w:rStyle w:val="StyleUnderline"/>
        </w:rPr>
        <w:t xml:space="preserve">. Given the rapidly growing influence of the cannabis industry on the economy, there is a </w:t>
      </w:r>
      <w:r w:rsidRPr="00F4282C">
        <w:rPr>
          <w:rStyle w:val="Emphasis"/>
        </w:rPr>
        <w:t>significant need</w:t>
      </w:r>
      <w:r w:rsidRPr="00F4282C">
        <w:rPr>
          <w:rStyle w:val="StyleUnderline"/>
        </w:rPr>
        <w:t xml:space="preserve"> for national </w:t>
      </w:r>
      <w:r w:rsidRPr="00B04D3C">
        <w:rPr>
          <w:rStyle w:val="StyleUnderline"/>
          <w:highlight w:val="cyan"/>
        </w:rPr>
        <w:t>legislation</w:t>
      </w:r>
      <w:r w:rsidRPr="00F4282C">
        <w:rPr>
          <w:rStyle w:val="StyleUnderline"/>
        </w:rPr>
        <w:t xml:space="preserve"> that </w:t>
      </w:r>
      <w:r w:rsidRPr="00B04D3C">
        <w:rPr>
          <w:rStyle w:val="StyleUnderline"/>
          <w:highlight w:val="cyan"/>
        </w:rPr>
        <w:t>enable</w:t>
      </w:r>
      <w:r w:rsidRPr="00F4282C">
        <w:rPr>
          <w:rStyle w:val="StyleUnderline"/>
        </w:rPr>
        <w:t xml:space="preserve">s cannabis </w:t>
      </w:r>
      <w:r w:rsidRPr="00B04D3C">
        <w:rPr>
          <w:rStyle w:val="StyleUnderline"/>
          <w:highlight w:val="cyan"/>
        </w:rPr>
        <w:t>companies</w:t>
      </w:r>
      <w:r w:rsidRPr="00F4282C">
        <w:rPr>
          <w:rStyle w:val="StyleUnderline"/>
        </w:rPr>
        <w:t xml:space="preserve"> in the U.S. </w:t>
      </w:r>
      <w:r w:rsidRPr="00B04D3C">
        <w:rPr>
          <w:rStyle w:val="StyleUnderline"/>
          <w:highlight w:val="cyan"/>
        </w:rPr>
        <w:t>to secure</w:t>
      </w:r>
      <w:r w:rsidRPr="00F4282C">
        <w:rPr>
          <w:rStyle w:val="StyleUnderline"/>
        </w:rPr>
        <w:t xml:space="preserve"> </w:t>
      </w:r>
      <w:r w:rsidRPr="00F4282C">
        <w:rPr>
          <w:rStyle w:val="Emphasis"/>
        </w:rPr>
        <w:t xml:space="preserve">federal </w:t>
      </w:r>
      <w:r w:rsidRPr="00B04D3C">
        <w:rPr>
          <w:rStyle w:val="Emphasis"/>
          <w:highlight w:val="cyan"/>
        </w:rPr>
        <w:t>trademark protection</w:t>
      </w:r>
      <w:r w:rsidRPr="00F4282C">
        <w:rPr>
          <w:rStyle w:val="StyleUnderline"/>
        </w:rPr>
        <w:t>.</w:t>
      </w:r>
      <w:r w:rsidRPr="00F4282C">
        <w:rPr>
          <w:sz w:val="16"/>
        </w:rPr>
        <w:t xml:space="preserve"> While this can be accomplished by amending the Lanham Act's registration requirements, practically speaking </w:t>
      </w:r>
      <w:r w:rsidRPr="00B04D3C">
        <w:rPr>
          <w:rStyle w:val="StyleUnderline"/>
          <w:highlight w:val="cyan"/>
        </w:rPr>
        <w:t xml:space="preserve">it is </w:t>
      </w:r>
      <w:r w:rsidRPr="00B04D3C">
        <w:rPr>
          <w:rStyle w:val="Emphasis"/>
          <w:highlight w:val="cyan"/>
        </w:rPr>
        <w:t>time</w:t>
      </w:r>
      <w:r w:rsidRPr="00B04D3C">
        <w:rPr>
          <w:rStyle w:val="StyleUnderline"/>
          <w:highlight w:val="cyan"/>
        </w:rPr>
        <w:t xml:space="preserve"> </w:t>
      </w:r>
      <w:r w:rsidRPr="00B04D3C">
        <w:rPr>
          <w:rStyle w:val="StyleUnderline"/>
        </w:rPr>
        <w:t xml:space="preserve">for the U.S. </w:t>
      </w:r>
      <w:r w:rsidRPr="00B04D3C">
        <w:rPr>
          <w:rStyle w:val="StyleUnderline"/>
          <w:highlight w:val="cyan"/>
        </w:rPr>
        <w:t xml:space="preserve">to legalize </w:t>
      </w:r>
      <w:r w:rsidRPr="00B04D3C">
        <w:rPr>
          <w:rStyle w:val="StyleUnderline"/>
        </w:rPr>
        <w:t>cannabis.</w:t>
      </w:r>
    </w:p>
    <w:p w14:paraId="022F01CE" w14:textId="77777777" w:rsidR="00A231EA" w:rsidRDefault="00A231EA" w:rsidP="00A231EA">
      <w:pPr>
        <w:pStyle w:val="Heading4"/>
      </w:pPr>
      <w:r>
        <w:t xml:space="preserve">US legalization </w:t>
      </w:r>
      <w:r>
        <w:rPr>
          <w:u w:val="single"/>
        </w:rPr>
        <w:t>directly</w:t>
      </w:r>
      <w:r>
        <w:t xml:space="preserve"> </w:t>
      </w:r>
      <w:proofErr w:type="gramStart"/>
      <w:r>
        <w:t>increase</w:t>
      </w:r>
      <w:proofErr w:type="gramEnd"/>
      <w:r>
        <w:t xml:space="preserve"> marijuana innovation. </w:t>
      </w:r>
    </w:p>
    <w:p w14:paraId="6064E844" w14:textId="77777777" w:rsidR="00A231EA" w:rsidRDefault="00A231EA" w:rsidP="00A231EA">
      <w:r>
        <w:t xml:space="preserve">Lucy </w:t>
      </w:r>
      <w:proofErr w:type="spellStart"/>
      <w:r>
        <w:t>Xiaolu</w:t>
      </w:r>
      <w:proofErr w:type="spellEnd"/>
      <w:r>
        <w:t xml:space="preserve"> </w:t>
      </w:r>
      <w:r w:rsidRPr="00AE1779">
        <w:rPr>
          <w:rStyle w:val="Style13ptBold"/>
        </w:rPr>
        <w:t>Wang 24</w:t>
      </w:r>
      <w:r>
        <w:t xml:space="preserve">, Professor at University of Massachusetts Amherst, former fellow at the Max Planck Institute for Innovation and Competition, former faculty at the Canadian Centre for Health Economics; Nathan W. Chan, University of Massachusetts, 3/5/2024, “Legalization and Innovation in the Cannabis Market,” </w:t>
      </w:r>
      <w:r w:rsidRPr="00AE1779">
        <w:t>https://ssrn.com/abstract=4373615</w:t>
      </w:r>
      <w:r>
        <w:t>, kav</w:t>
      </w:r>
    </w:p>
    <w:p w14:paraId="1A2F6DE5" w14:textId="77777777" w:rsidR="00A231EA" w:rsidRDefault="00A231EA" w:rsidP="00A231EA">
      <w:r>
        <w:t>Portions shrunk for readability</w:t>
      </w:r>
    </w:p>
    <w:p w14:paraId="2897B7F8" w14:textId="77777777" w:rsidR="00A231EA" w:rsidRPr="00B728EC" w:rsidRDefault="00A231EA" w:rsidP="00A231EA">
      <w:pPr>
        <w:rPr>
          <w:sz w:val="16"/>
        </w:rPr>
      </w:pPr>
      <w:r w:rsidRPr="00B728EC">
        <w:rPr>
          <w:sz w:val="16"/>
        </w:rPr>
        <w:t xml:space="preserve">We seek to answer these questions in the context of the cannabis market, which offers a unique setting to study such questions because of recent and widespread changes in the legal status of cannabis. </w:t>
      </w:r>
      <w:r w:rsidRPr="006024FF">
        <w:rPr>
          <w:rStyle w:val="StyleUnderline"/>
          <w:highlight w:val="cyan"/>
        </w:rPr>
        <w:t>Cannabis</w:t>
      </w:r>
      <w:r w:rsidRPr="00F66BF0">
        <w:rPr>
          <w:rStyle w:val="StyleUnderline"/>
        </w:rPr>
        <w:t xml:space="preserve"> is the </w:t>
      </w:r>
      <w:r w:rsidRPr="006024FF">
        <w:rPr>
          <w:rStyle w:val="Emphasis"/>
          <w:highlight w:val="cyan"/>
        </w:rPr>
        <w:t>most</w:t>
      </w:r>
      <w:r w:rsidRPr="00F66BF0">
        <w:rPr>
          <w:rStyle w:val="Emphasis"/>
        </w:rPr>
        <w:t xml:space="preserve"> widely </w:t>
      </w:r>
      <w:r w:rsidRPr="006024FF">
        <w:rPr>
          <w:rStyle w:val="Emphasis"/>
          <w:highlight w:val="cyan"/>
        </w:rPr>
        <w:t>used</w:t>
      </w:r>
      <w:r w:rsidRPr="006024FF">
        <w:rPr>
          <w:rStyle w:val="StyleUnderline"/>
          <w:highlight w:val="cyan"/>
        </w:rPr>
        <w:t xml:space="preserve"> illicit drug</w:t>
      </w:r>
      <w:r w:rsidRPr="00F66BF0">
        <w:rPr>
          <w:rStyle w:val="StyleUnderline"/>
        </w:rPr>
        <w:t xml:space="preserve"> globally, </w:t>
      </w:r>
      <w:r w:rsidRPr="006024FF">
        <w:rPr>
          <w:rStyle w:val="StyleUnderline"/>
          <w:highlight w:val="cyan"/>
        </w:rPr>
        <w:t>with</w:t>
      </w:r>
      <w:r w:rsidRPr="00F66BF0">
        <w:rPr>
          <w:rStyle w:val="StyleUnderline"/>
        </w:rPr>
        <w:t xml:space="preserve"> </w:t>
      </w:r>
      <w:r w:rsidRPr="006024FF">
        <w:rPr>
          <w:rStyle w:val="StyleUnderline"/>
        </w:rPr>
        <w:t>209 million estimated consumers</w:t>
      </w:r>
      <w:r w:rsidRPr="00F66BF0">
        <w:rPr>
          <w:rStyle w:val="StyleUnderline"/>
        </w:rPr>
        <w:t xml:space="preserve"> in 2020</w:t>
      </w:r>
      <w:r w:rsidRPr="00B728EC">
        <w:rPr>
          <w:sz w:val="16"/>
        </w:rPr>
        <w:t xml:space="preserve"> (UNODC, 2022). Cannabis seizures accounted for about half of all drug seizures worldwide, and cannabis abuse has grown more rapidly than abuse of opioids and cocaine.1 In the US, </w:t>
      </w:r>
      <w:r w:rsidRPr="006024FF">
        <w:rPr>
          <w:rStyle w:val="StyleUnderline"/>
          <w:highlight w:val="cyan"/>
        </w:rPr>
        <w:t>48.2 million Americans</w:t>
      </w:r>
      <w:r w:rsidRPr="00B728EC">
        <w:rPr>
          <w:sz w:val="16"/>
        </w:rPr>
        <w:t xml:space="preserve"> (18% of the population aged 12 and older) </w:t>
      </w:r>
      <w:r w:rsidRPr="00F66BF0">
        <w:rPr>
          <w:rStyle w:val="StyleUnderline"/>
        </w:rPr>
        <w:t>used cannabis at least once in 2019</w:t>
      </w:r>
      <w:r w:rsidRPr="00B728EC">
        <w:rPr>
          <w:sz w:val="16"/>
        </w:rPr>
        <w:t xml:space="preserve"> (SAMHSA, 2020). Meanwhile, </w:t>
      </w:r>
      <w:r w:rsidRPr="00F66BF0">
        <w:rPr>
          <w:rStyle w:val="Emphasis"/>
        </w:rPr>
        <w:t>laws</w:t>
      </w:r>
      <w:r w:rsidRPr="00F66BF0">
        <w:rPr>
          <w:rStyle w:val="StyleUnderline"/>
        </w:rPr>
        <w:t xml:space="preserve"> and </w:t>
      </w:r>
      <w:r w:rsidRPr="00F66BF0">
        <w:rPr>
          <w:rStyle w:val="Emphasis"/>
        </w:rPr>
        <w:t>attitudes</w:t>
      </w:r>
      <w:r w:rsidRPr="00F66BF0">
        <w:rPr>
          <w:rStyle w:val="StyleUnderline"/>
        </w:rPr>
        <w:t xml:space="preserve"> toward cannabis have changed rapidly over the past two decades.</w:t>
      </w:r>
      <w:r w:rsidRPr="00B728EC">
        <w:rPr>
          <w:sz w:val="16"/>
        </w:rPr>
        <w:t xml:space="preserve"> Adult-use cannabis was legalized in Uruguay in 2014, followed by Canada and Georgia in 2018.2 As of May 2021, medical or adult-use cannabis has been legalized in over 50 countries and 37 US states and the District of Columbia. </w:t>
      </w:r>
      <w:r w:rsidRPr="00F66BF0">
        <w:rPr>
          <w:rStyle w:val="StyleUnderline"/>
        </w:rPr>
        <w:t xml:space="preserve">The </w:t>
      </w:r>
      <w:r w:rsidRPr="006024FF">
        <w:rPr>
          <w:rStyle w:val="Emphasis"/>
          <w:highlight w:val="cyan"/>
        </w:rPr>
        <w:t>global</w:t>
      </w:r>
      <w:r w:rsidRPr="00F66BF0">
        <w:rPr>
          <w:rStyle w:val="Emphasis"/>
        </w:rPr>
        <w:t xml:space="preserve"> legal cannabis </w:t>
      </w:r>
      <w:r w:rsidRPr="006024FF">
        <w:rPr>
          <w:rStyle w:val="Emphasis"/>
          <w:highlight w:val="cyan"/>
        </w:rPr>
        <w:t>market</w:t>
      </w:r>
      <w:r w:rsidRPr="006024FF">
        <w:rPr>
          <w:rStyle w:val="StyleUnderline"/>
          <w:highlight w:val="cyan"/>
        </w:rPr>
        <w:t xml:space="preserve"> is valued at $44</w:t>
      </w:r>
      <w:r w:rsidRPr="006024FF">
        <w:rPr>
          <w:rStyle w:val="StyleUnderline"/>
        </w:rPr>
        <w:t xml:space="preserve">.2 </w:t>
      </w:r>
      <w:r w:rsidRPr="006024FF">
        <w:rPr>
          <w:rStyle w:val="StyleUnderline"/>
          <w:highlight w:val="cyan"/>
        </w:rPr>
        <w:t>billion and</w:t>
      </w:r>
      <w:r w:rsidRPr="00F66BF0">
        <w:rPr>
          <w:rStyle w:val="StyleUnderline"/>
        </w:rPr>
        <w:t xml:space="preserve"> is </w:t>
      </w:r>
      <w:r w:rsidRPr="00F66BF0">
        <w:rPr>
          <w:rStyle w:val="Emphasis"/>
        </w:rPr>
        <w:t>projected</w:t>
      </w:r>
      <w:r w:rsidRPr="00F66BF0">
        <w:rPr>
          <w:rStyle w:val="StyleUnderline"/>
        </w:rPr>
        <w:t xml:space="preserve"> </w:t>
      </w:r>
      <w:r w:rsidRPr="006024FF">
        <w:rPr>
          <w:rStyle w:val="StyleUnderline"/>
          <w:highlight w:val="cyan"/>
        </w:rPr>
        <w:t>to reach</w:t>
      </w:r>
      <w:r w:rsidRPr="00F66BF0">
        <w:rPr>
          <w:rStyle w:val="StyleUnderline"/>
        </w:rPr>
        <w:t xml:space="preserve"> $</w:t>
      </w:r>
      <w:r w:rsidRPr="006024FF">
        <w:rPr>
          <w:rStyle w:val="StyleUnderline"/>
          <w:highlight w:val="cyan"/>
        </w:rPr>
        <w:t>100</w:t>
      </w:r>
      <w:r w:rsidRPr="00F66BF0">
        <w:rPr>
          <w:rStyle w:val="StyleUnderline"/>
        </w:rPr>
        <w:t>.4 billion by 2026</w:t>
      </w:r>
      <w:r w:rsidRPr="00B728EC">
        <w:rPr>
          <w:sz w:val="16"/>
        </w:rPr>
        <w:t xml:space="preserve"> (Prohibition Partners, 2022).</w:t>
      </w:r>
    </w:p>
    <w:p w14:paraId="5F796D66" w14:textId="77777777" w:rsidR="00A231EA" w:rsidRPr="00B728EC" w:rsidRDefault="00A231EA" w:rsidP="00A231EA">
      <w:pPr>
        <w:rPr>
          <w:sz w:val="16"/>
        </w:rPr>
      </w:pPr>
      <w:r w:rsidRPr="00B728EC">
        <w:rPr>
          <w:sz w:val="16"/>
        </w:rPr>
        <w:t>These trends have attracted significant research interest in the social sciences, with extensive prior work probing implications for cannabis use and relevant health outcomes through epidemiological or population-level studies (Bachhuber et al., 2014; Pacula et al., 2015; Bradford et al., 2018; Powell et al., 2018; Carrieri et al., 2020; Hollingsworth et al., 2022). However, there has been a lack of scientific evidence linking cannabis products to medical conditions, patients face inconsistent guidance from clinicians, and the appropriate dosing is undetermined for many uses (Kritikos and Pacula, 2022). Thus, research and development (</w:t>
      </w:r>
      <w:r w:rsidRPr="006024FF">
        <w:rPr>
          <w:rStyle w:val="StyleUnderline"/>
          <w:highlight w:val="cyan"/>
        </w:rPr>
        <w:t>R&amp;D</w:t>
      </w:r>
      <w:r w:rsidRPr="00B728EC">
        <w:rPr>
          <w:sz w:val="16"/>
        </w:rPr>
        <w:t xml:space="preserve">) </w:t>
      </w:r>
      <w:r w:rsidRPr="006024FF">
        <w:rPr>
          <w:rStyle w:val="StyleUnderline"/>
          <w:highlight w:val="cyan"/>
        </w:rPr>
        <w:t xml:space="preserve">is </w:t>
      </w:r>
      <w:r w:rsidRPr="006024FF">
        <w:rPr>
          <w:rStyle w:val="Emphasis"/>
          <w:highlight w:val="cyan"/>
        </w:rPr>
        <w:t>crucial</w:t>
      </w:r>
      <w:r w:rsidRPr="00F66BF0">
        <w:rPr>
          <w:rStyle w:val="StyleUnderline"/>
        </w:rPr>
        <w:t xml:space="preserve"> to</w:t>
      </w:r>
      <w:r w:rsidRPr="00B728EC">
        <w:rPr>
          <w:sz w:val="16"/>
        </w:rPr>
        <w:t xml:space="preserve"> health, safety, and welfare in </w:t>
      </w:r>
      <w:r w:rsidRPr="00F66BF0">
        <w:rPr>
          <w:rStyle w:val="StyleUnderline"/>
        </w:rPr>
        <w:t xml:space="preserve">this </w:t>
      </w:r>
      <w:r w:rsidRPr="00F66BF0">
        <w:rPr>
          <w:rStyle w:val="Emphasis"/>
        </w:rPr>
        <w:t>evolving market</w:t>
      </w:r>
      <w:r w:rsidRPr="00B728EC">
        <w:rPr>
          <w:sz w:val="16"/>
        </w:rPr>
        <w:t xml:space="preserve"> (National Academies of Sciences, Engineering, and Medicine and others, 2017).</w:t>
      </w:r>
    </w:p>
    <w:p w14:paraId="5066C6C2" w14:textId="77777777" w:rsidR="00A231EA" w:rsidRPr="00B728EC" w:rsidRDefault="00A231EA" w:rsidP="00A231EA">
      <w:pPr>
        <w:rPr>
          <w:sz w:val="16"/>
        </w:rPr>
      </w:pPr>
      <w:r w:rsidRPr="00B728EC">
        <w:rPr>
          <w:sz w:val="16"/>
        </w:rPr>
        <w:t xml:space="preserve">In this paper, we study how R&amp;D activities respond to legalization of medical and adult-use cannabis. </w:t>
      </w:r>
      <w:r w:rsidRPr="00F66BF0">
        <w:rPr>
          <w:rStyle w:val="StyleUnderline"/>
        </w:rPr>
        <w:t xml:space="preserve">The US cannabis market is </w:t>
      </w:r>
      <w:r w:rsidRPr="00F66BF0">
        <w:rPr>
          <w:rStyle w:val="Emphasis"/>
        </w:rPr>
        <w:t>particularly interesting</w:t>
      </w:r>
      <w:r w:rsidRPr="00F66BF0">
        <w:rPr>
          <w:rStyle w:val="StyleUnderline"/>
        </w:rPr>
        <w:t xml:space="preserve"> because cannabis is banned at the federal level, yet states have </w:t>
      </w:r>
      <w:r w:rsidRPr="00F66BF0">
        <w:rPr>
          <w:rStyle w:val="Emphasis"/>
        </w:rPr>
        <w:t>increasingly legalized</w:t>
      </w:r>
      <w:r w:rsidRPr="00F66BF0">
        <w:rPr>
          <w:rStyle w:val="StyleUnderline"/>
        </w:rPr>
        <w:t xml:space="preserve"> cannabis in recent years for medical or adult use. This </w:t>
      </w:r>
      <w:r w:rsidRPr="006024FF">
        <w:rPr>
          <w:rStyle w:val="Emphasis"/>
          <w:highlight w:val="cyan"/>
        </w:rPr>
        <w:t>mixed</w:t>
      </w:r>
      <w:r w:rsidRPr="00F66BF0">
        <w:rPr>
          <w:rStyle w:val="Emphasis"/>
        </w:rPr>
        <w:t xml:space="preserve"> legal </w:t>
      </w:r>
      <w:r w:rsidRPr="006024FF">
        <w:rPr>
          <w:rStyle w:val="Emphasis"/>
          <w:highlight w:val="cyan"/>
        </w:rPr>
        <w:t>regime</w:t>
      </w:r>
      <w:r w:rsidRPr="006024FF">
        <w:rPr>
          <w:rStyle w:val="StyleUnderline"/>
          <w:highlight w:val="cyan"/>
        </w:rPr>
        <w:t xml:space="preserve"> introduces</w:t>
      </w:r>
      <w:r w:rsidRPr="00F66BF0">
        <w:rPr>
          <w:rStyle w:val="StyleUnderline"/>
        </w:rPr>
        <w:t xml:space="preserve"> </w:t>
      </w:r>
      <w:r w:rsidRPr="00F66BF0">
        <w:rPr>
          <w:rStyle w:val="Emphasis"/>
        </w:rPr>
        <w:t>regulatory unce</w:t>
      </w:r>
      <w:r w:rsidRPr="006024FF">
        <w:rPr>
          <w:rStyle w:val="Emphasis"/>
          <w:highlight w:val="cyan"/>
        </w:rPr>
        <w:t>rtainty</w:t>
      </w:r>
      <w:r w:rsidRPr="006024FF">
        <w:rPr>
          <w:rStyle w:val="StyleUnderline"/>
          <w:highlight w:val="cyan"/>
        </w:rPr>
        <w:t xml:space="preserve"> for producers</w:t>
      </w:r>
      <w:r w:rsidRPr="00F66BF0">
        <w:rPr>
          <w:rStyle w:val="StyleUnderline"/>
        </w:rPr>
        <w:t xml:space="preserve"> of cannabis and related products, which varies significantly across states and over time</w:t>
      </w:r>
      <w:r w:rsidRPr="00B728EC">
        <w:rPr>
          <w:sz w:val="16"/>
        </w:rPr>
        <w:t xml:space="preserve">. We thus have a unique lens into how R&amp;D activities interact with the regulatory environment, with lessons relevant for the cannabis market and beyond. In general, </w:t>
      </w:r>
      <w:r w:rsidRPr="00F66BF0">
        <w:rPr>
          <w:rStyle w:val="StyleUnderline"/>
        </w:rPr>
        <w:t xml:space="preserve">policy </w:t>
      </w:r>
      <w:r w:rsidRPr="006024FF">
        <w:rPr>
          <w:rStyle w:val="StyleUnderline"/>
          <w:highlight w:val="cyan"/>
        </w:rPr>
        <w:t>uncertainty can reduce</w:t>
      </w:r>
      <w:r w:rsidRPr="00F66BF0">
        <w:rPr>
          <w:rStyle w:val="StyleUnderline"/>
        </w:rPr>
        <w:t xml:space="preserve"> </w:t>
      </w:r>
      <w:r w:rsidRPr="00F66BF0">
        <w:rPr>
          <w:rStyle w:val="Emphasis"/>
        </w:rPr>
        <w:t xml:space="preserve">overall </w:t>
      </w:r>
      <w:r w:rsidRPr="006024FF">
        <w:rPr>
          <w:rStyle w:val="Emphasis"/>
          <w:highlight w:val="cyan"/>
        </w:rPr>
        <w:t>innovation</w:t>
      </w:r>
      <w:r w:rsidRPr="00B728EC">
        <w:rPr>
          <w:sz w:val="16"/>
        </w:rPr>
        <w:t xml:space="preserve"> (Bhattacharya et al., 2017), </w:t>
      </w:r>
      <w:r w:rsidRPr="006024FF">
        <w:rPr>
          <w:rStyle w:val="StyleUnderline"/>
          <w:highlight w:val="cyan"/>
        </w:rPr>
        <w:t>and</w:t>
      </w:r>
      <w:r w:rsidRPr="00F66BF0">
        <w:rPr>
          <w:rStyle w:val="StyleUnderline"/>
        </w:rPr>
        <w:t xml:space="preserve"> in the cannabis market, </w:t>
      </w:r>
      <w:r w:rsidRPr="006024FF">
        <w:rPr>
          <w:rStyle w:val="StyleUnderline"/>
          <w:highlight w:val="cyan"/>
        </w:rPr>
        <w:t>R&amp;D is</w:t>
      </w:r>
      <w:r w:rsidRPr="00F66BF0">
        <w:rPr>
          <w:rStyle w:val="StyleUnderline"/>
        </w:rPr>
        <w:t xml:space="preserve"> especially </w:t>
      </w:r>
      <w:r w:rsidRPr="006024FF">
        <w:rPr>
          <w:rStyle w:val="StyleUnderline"/>
          <w:highlight w:val="cyan"/>
        </w:rPr>
        <w:t>important because there remain</w:t>
      </w:r>
      <w:r w:rsidRPr="00F66BF0">
        <w:rPr>
          <w:rStyle w:val="StyleUnderline"/>
        </w:rPr>
        <w:t xml:space="preserve"> </w:t>
      </w:r>
      <w:r w:rsidRPr="00F66BF0">
        <w:rPr>
          <w:rStyle w:val="Emphasis"/>
        </w:rPr>
        <w:t xml:space="preserve">major </w:t>
      </w:r>
      <w:r w:rsidRPr="006024FF">
        <w:rPr>
          <w:rStyle w:val="Emphasis"/>
          <w:highlight w:val="cyan"/>
        </w:rPr>
        <w:t>gaps</w:t>
      </w:r>
      <w:r w:rsidRPr="006024FF">
        <w:rPr>
          <w:rStyle w:val="StyleUnderline"/>
          <w:highlight w:val="cyan"/>
        </w:rPr>
        <w:t xml:space="preserve"> in</w:t>
      </w:r>
      <w:r w:rsidRPr="00F66BF0">
        <w:rPr>
          <w:rStyle w:val="StyleUnderline"/>
        </w:rPr>
        <w:t xml:space="preserve"> our </w:t>
      </w:r>
      <w:r w:rsidRPr="00F66BF0">
        <w:rPr>
          <w:rStyle w:val="Emphasis"/>
        </w:rPr>
        <w:t xml:space="preserve">scientific </w:t>
      </w:r>
      <w:r w:rsidRPr="006024FF">
        <w:rPr>
          <w:rStyle w:val="Emphasis"/>
          <w:highlight w:val="cyan"/>
        </w:rPr>
        <w:t>understanding</w:t>
      </w:r>
      <w:r w:rsidRPr="00B728EC">
        <w:rPr>
          <w:sz w:val="16"/>
        </w:rPr>
        <w:t xml:space="preserve"> on how cannabis affects physical, mental, and behavioral health (Black et al., 2019). Can legalization help drive R&amp;D in these important areas? Or will policy-induced R&amp;D focus primarily on enhancing the commercial value of cannabis products?</w:t>
      </w:r>
    </w:p>
    <w:p w14:paraId="11E3DF1D" w14:textId="77777777" w:rsidR="00A231EA" w:rsidRPr="00B728EC" w:rsidRDefault="00A231EA" w:rsidP="00A231EA">
      <w:pPr>
        <w:rPr>
          <w:sz w:val="16"/>
        </w:rPr>
      </w:pPr>
      <w:r w:rsidRPr="00B728EC">
        <w:rPr>
          <w:sz w:val="16"/>
        </w:rPr>
        <w:t xml:space="preserve">To address these questions, we construct a novel dataset on two measures of cannabis-related innovation: (a) clinical trials and (b) patent applications. </w:t>
      </w:r>
      <w:proofErr w:type="gramStart"/>
      <w:r w:rsidRPr="00B728EC">
        <w:rPr>
          <w:sz w:val="16"/>
        </w:rPr>
        <w:t>In particular, we</w:t>
      </w:r>
      <w:proofErr w:type="gramEnd"/>
      <w:r w:rsidRPr="00B728EC">
        <w:rPr>
          <w:sz w:val="16"/>
        </w:rPr>
        <w:t xml:space="preserve"> collect original documents from clinical trials and patent applications and process these documents using text analysis and manual curation, classifying these activities into additional categories pertaining to commercialization and health. Our novel classification based on primary source data permits unique insights into not only the volume of innovative activities, but also the nature and quality of those activities. We document the overall trends in cannabis-related R&amp;D and combine these data with comprehensive information on the legal status of cannabis across states in the US.</w:t>
      </w:r>
    </w:p>
    <w:p w14:paraId="6DF31ED1" w14:textId="77777777" w:rsidR="00A231EA" w:rsidRPr="00B728EC" w:rsidRDefault="00A231EA" w:rsidP="00A231EA">
      <w:pPr>
        <w:rPr>
          <w:sz w:val="16"/>
        </w:rPr>
      </w:pPr>
      <w:r w:rsidRPr="00B728EC">
        <w:rPr>
          <w:sz w:val="16"/>
        </w:rPr>
        <w:t>We use staggered difference-in-difference (</w:t>
      </w:r>
      <w:proofErr w:type="spellStart"/>
      <w:r w:rsidRPr="00B728EC">
        <w:rPr>
          <w:sz w:val="16"/>
        </w:rPr>
        <w:t>DiD</w:t>
      </w:r>
      <w:proofErr w:type="spellEnd"/>
      <w:r w:rsidRPr="00B728EC">
        <w:rPr>
          <w:sz w:val="16"/>
        </w:rPr>
        <w:t xml:space="preserve">) methods and event studies to evaluate the causal effects of legalization on cannabis-related clinical trials and patent applications, comparing outcomes in states that legalized cannabis early to states that legalized cannabis later or not at all. We corroborate results with various recent empirical techniques to address concerns about treatment effect heterogeneity and staggered treatment adoption in a </w:t>
      </w:r>
      <w:proofErr w:type="spellStart"/>
      <w:r w:rsidRPr="00B728EC">
        <w:rPr>
          <w:sz w:val="16"/>
        </w:rPr>
        <w:t>DiD</w:t>
      </w:r>
      <w:proofErr w:type="spellEnd"/>
      <w:r w:rsidRPr="00B728EC">
        <w:rPr>
          <w:sz w:val="16"/>
        </w:rPr>
        <w:t xml:space="preserve"> setting, as well as different choices of estimator, specifications, and transformation of the dependent variables. To the best of our knowledge, </w:t>
      </w:r>
      <w:r w:rsidRPr="00F66BF0">
        <w:rPr>
          <w:rStyle w:val="StyleUnderline"/>
        </w:rPr>
        <w:t xml:space="preserve">this is the </w:t>
      </w:r>
      <w:r w:rsidRPr="00F66BF0">
        <w:rPr>
          <w:rStyle w:val="Emphasis"/>
        </w:rPr>
        <w:t>first systematic analysis</w:t>
      </w:r>
      <w:r w:rsidRPr="00F66BF0">
        <w:rPr>
          <w:rStyle w:val="StyleUnderline"/>
        </w:rPr>
        <w:t xml:space="preserve"> of the impact of cannabis legalization on cannabis related R&amp;D</w:t>
      </w:r>
      <w:r w:rsidRPr="00B728EC">
        <w:rPr>
          <w:sz w:val="16"/>
        </w:rPr>
        <w:t>.</w:t>
      </w:r>
    </w:p>
    <w:p w14:paraId="22F23C7A" w14:textId="77777777" w:rsidR="00A231EA" w:rsidRPr="00B728EC" w:rsidRDefault="00A231EA" w:rsidP="00A231EA">
      <w:pPr>
        <w:rPr>
          <w:sz w:val="16"/>
        </w:rPr>
      </w:pPr>
      <w:r w:rsidRPr="00B728EC">
        <w:rPr>
          <w:sz w:val="16"/>
        </w:rPr>
        <w:t xml:space="preserve">We find that </w:t>
      </w:r>
      <w:r w:rsidRPr="006024FF">
        <w:rPr>
          <w:rStyle w:val="StyleUnderline"/>
        </w:rPr>
        <w:t xml:space="preserve">the </w:t>
      </w:r>
      <w:r w:rsidRPr="006024FF">
        <w:rPr>
          <w:rStyle w:val="Emphasis"/>
        </w:rPr>
        <w:t>scope</w:t>
      </w:r>
      <w:r w:rsidRPr="006024FF">
        <w:rPr>
          <w:rStyle w:val="StyleUnderline"/>
        </w:rPr>
        <w:t xml:space="preserve"> of legalization matters. State-level medical cannabis laws</w:t>
      </w:r>
      <w:r w:rsidRPr="006024FF">
        <w:rPr>
          <w:sz w:val="16"/>
        </w:rPr>
        <w:t xml:space="preserve"> (MCLs) </w:t>
      </w:r>
      <w:r w:rsidRPr="006024FF">
        <w:rPr>
          <w:rStyle w:val="StyleUnderline"/>
        </w:rPr>
        <w:t xml:space="preserve">do not significantly affect </w:t>
      </w:r>
      <w:r w:rsidRPr="006024FF">
        <w:rPr>
          <w:rStyle w:val="Emphasis"/>
        </w:rPr>
        <w:t>cannabis-related innovation</w:t>
      </w:r>
      <w:r w:rsidRPr="006024FF">
        <w:rPr>
          <w:rStyle w:val="StyleUnderline"/>
        </w:rPr>
        <w:t>, neither for clinical trials nor patenting</w:t>
      </w:r>
      <w:r w:rsidRPr="006024FF">
        <w:rPr>
          <w:sz w:val="16"/>
        </w:rPr>
        <w:t xml:space="preserve">. The lack of impact from MCLs persists in all categories of trials and patents, including medical-oriented trials and patents. The lack of R&amp;D responses to medical legalization is concerning, implying that the increased patient access to medical cannabis is not accompanied by advances in clinical guidelines and evidence. In contrast, </w:t>
      </w:r>
      <w:r w:rsidRPr="006024FF">
        <w:rPr>
          <w:rStyle w:val="StyleUnderline"/>
        </w:rPr>
        <w:t xml:space="preserve">cannabis-related clinical trials and patenting both rise significantly after </w:t>
      </w:r>
      <w:r w:rsidRPr="006024FF">
        <w:rPr>
          <w:rStyle w:val="Emphasis"/>
        </w:rPr>
        <w:t>adult-use cannabis laws</w:t>
      </w:r>
      <w:r w:rsidRPr="006024FF">
        <w:rPr>
          <w:sz w:val="16"/>
        </w:rPr>
        <w:t xml:space="preserve"> (i.e., </w:t>
      </w:r>
      <w:r w:rsidRPr="006024FF">
        <w:rPr>
          <w:rStyle w:val="StyleUnderline"/>
        </w:rPr>
        <w:t>recreational</w:t>
      </w:r>
      <w:r w:rsidRPr="00F66BF0">
        <w:rPr>
          <w:rStyle w:val="StyleUnderline"/>
        </w:rPr>
        <w:t xml:space="preserve"> cannabis laws</w:t>
      </w:r>
      <w:r w:rsidRPr="00B728EC">
        <w:rPr>
          <w:sz w:val="16"/>
        </w:rPr>
        <w:t>, or RCLs) are implemented.</w:t>
      </w:r>
    </w:p>
    <w:p w14:paraId="4206D43C" w14:textId="77777777" w:rsidR="00A231EA" w:rsidRPr="00B728EC" w:rsidRDefault="00A231EA" w:rsidP="00A231EA">
      <w:pPr>
        <w:rPr>
          <w:sz w:val="16"/>
        </w:rPr>
      </w:pPr>
      <w:r w:rsidRPr="00B728EC">
        <w:rPr>
          <w:sz w:val="16"/>
        </w:rPr>
        <w:t>Furthermore, the nature of R&amp;D matters. In general, clinical trials tend to be more clinically driven, more expensive, and more focused on basic research with high public value. Our results regarding clinical trials suggest that state-level MCLs do not substantially reduce the cost barriers to accessing cannabis-related research materials, reinforcing concerns about the consequent lack of clinical evidence on cannabis use.3</w:t>
      </w:r>
    </w:p>
    <w:p w14:paraId="1B08D951" w14:textId="77777777" w:rsidR="00A231EA" w:rsidRPr="00B728EC" w:rsidRDefault="00A231EA" w:rsidP="00A231EA">
      <w:pPr>
        <w:rPr>
          <w:sz w:val="16"/>
        </w:rPr>
      </w:pPr>
      <w:r w:rsidRPr="00B728EC">
        <w:rPr>
          <w:sz w:val="16"/>
        </w:rPr>
        <w:t>[Footnote 3]</w:t>
      </w:r>
    </w:p>
    <w:p w14:paraId="3D85B1E5" w14:textId="77777777" w:rsidR="00A231EA" w:rsidRPr="00B728EC" w:rsidRDefault="00A231EA" w:rsidP="00A231EA">
      <w:pPr>
        <w:rPr>
          <w:sz w:val="16"/>
        </w:rPr>
      </w:pPr>
      <w:r w:rsidRPr="006024FF">
        <w:rPr>
          <w:rStyle w:val="StyleUnderline"/>
          <w:highlight w:val="cyan"/>
        </w:rPr>
        <w:t>We attribute</w:t>
      </w:r>
      <w:r w:rsidRPr="00F318FF">
        <w:rPr>
          <w:rStyle w:val="StyleUnderline"/>
        </w:rPr>
        <w:t xml:space="preserve"> our </w:t>
      </w:r>
      <w:r w:rsidRPr="006024FF">
        <w:rPr>
          <w:rStyle w:val="StyleUnderline"/>
          <w:highlight w:val="cyan"/>
        </w:rPr>
        <w:t xml:space="preserve">estimates to </w:t>
      </w:r>
      <w:r w:rsidRPr="006024FF">
        <w:rPr>
          <w:rStyle w:val="Emphasis"/>
          <w:highlight w:val="cyan"/>
        </w:rPr>
        <w:t>supply-side</w:t>
      </w:r>
      <w:r w:rsidRPr="00F318FF">
        <w:rPr>
          <w:rStyle w:val="Emphasis"/>
        </w:rPr>
        <w:t xml:space="preserve"> factors</w:t>
      </w:r>
      <w:r w:rsidRPr="00F318FF">
        <w:rPr>
          <w:rStyle w:val="StyleUnderline"/>
        </w:rPr>
        <w:t xml:space="preserve"> rather than </w:t>
      </w:r>
      <w:r w:rsidRPr="00F318FF">
        <w:rPr>
          <w:rStyle w:val="Emphasis"/>
        </w:rPr>
        <w:t>demand-side factors</w:t>
      </w:r>
      <w:r w:rsidRPr="00F318FF">
        <w:rPr>
          <w:rStyle w:val="StyleUnderline"/>
        </w:rPr>
        <w:t xml:space="preserve"> </w:t>
      </w:r>
      <w:r w:rsidRPr="006024FF">
        <w:rPr>
          <w:rStyle w:val="StyleUnderline"/>
          <w:highlight w:val="cyan"/>
        </w:rPr>
        <w:t>because demand</w:t>
      </w:r>
      <w:r w:rsidRPr="00F318FF">
        <w:rPr>
          <w:rStyle w:val="StyleUnderline"/>
        </w:rPr>
        <w:t xml:space="preserve"> for innovation </w:t>
      </w:r>
      <w:r w:rsidRPr="006024FF">
        <w:rPr>
          <w:rStyle w:val="StyleUnderline"/>
          <w:highlight w:val="cyan"/>
        </w:rPr>
        <w:t>is national and responds to</w:t>
      </w:r>
      <w:r w:rsidRPr="00F318FF">
        <w:rPr>
          <w:rStyle w:val="StyleUnderline"/>
        </w:rPr>
        <w:t xml:space="preserve"> country-level </w:t>
      </w:r>
      <w:r w:rsidRPr="006024FF">
        <w:rPr>
          <w:rStyle w:val="StyleUnderline"/>
          <w:highlight w:val="cyan"/>
        </w:rPr>
        <w:t>market size</w:t>
      </w:r>
      <w:r w:rsidRPr="00B728EC">
        <w:rPr>
          <w:sz w:val="16"/>
        </w:rPr>
        <w:t xml:space="preserve"> (Acemoglu and Linn, 2004; Dubois et al., 2015). </w:t>
      </w:r>
      <w:r w:rsidRPr="00F318FF">
        <w:rPr>
          <w:rStyle w:val="StyleUnderline"/>
        </w:rPr>
        <w:t xml:space="preserve">That is, </w:t>
      </w:r>
      <w:r w:rsidRPr="006024FF">
        <w:rPr>
          <w:rStyle w:val="StyleUnderline"/>
          <w:highlight w:val="cyan"/>
        </w:rPr>
        <w:t>increasing demand</w:t>
      </w:r>
      <w:r w:rsidRPr="00F318FF">
        <w:rPr>
          <w:rStyle w:val="StyleUnderline"/>
        </w:rPr>
        <w:t xml:space="preserve"> for cannabis products in, e.g., California, </w:t>
      </w:r>
      <w:r w:rsidRPr="006024FF">
        <w:rPr>
          <w:rStyle w:val="StyleUnderline"/>
          <w:highlight w:val="cyan"/>
        </w:rPr>
        <w:t>will spur research</w:t>
      </w:r>
      <w:r w:rsidRPr="00F318FF">
        <w:rPr>
          <w:rStyle w:val="StyleUnderline"/>
        </w:rPr>
        <w:t xml:space="preserve">ers/inventors in all states, </w:t>
      </w:r>
      <w:r w:rsidRPr="006024FF">
        <w:rPr>
          <w:rStyle w:val="StyleUnderline"/>
          <w:highlight w:val="cyan"/>
        </w:rPr>
        <w:t xml:space="preserve">as </w:t>
      </w:r>
      <w:r w:rsidRPr="006024FF">
        <w:rPr>
          <w:rStyle w:val="Emphasis"/>
          <w:highlight w:val="cyan"/>
        </w:rPr>
        <w:t>demand</w:t>
      </w:r>
      <w:r w:rsidRPr="00F318FF">
        <w:rPr>
          <w:rStyle w:val="StyleUnderline"/>
        </w:rPr>
        <w:t xml:space="preserve"> for innovation </w:t>
      </w:r>
      <w:r w:rsidRPr="006024FF">
        <w:rPr>
          <w:rStyle w:val="StyleUnderline"/>
          <w:highlight w:val="cyan"/>
        </w:rPr>
        <w:t>is not limited</w:t>
      </w:r>
      <w:r w:rsidRPr="00F318FF">
        <w:rPr>
          <w:rStyle w:val="StyleUnderline"/>
        </w:rPr>
        <w:t xml:space="preserve"> to the legalizing state. In contrast, R&amp;D costs within a state can be reduced with legalization, as supply and search costs for high-quality products are </w:t>
      </w:r>
      <w:r w:rsidRPr="00F318FF">
        <w:rPr>
          <w:rStyle w:val="Emphasis"/>
        </w:rPr>
        <w:t>particularly high</w:t>
      </w:r>
      <w:r w:rsidRPr="00F318FF">
        <w:rPr>
          <w:rStyle w:val="StyleUnderline"/>
        </w:rPr>
        <w:t xml:space="preserve"> under prohibition</w:t>
      </w:r>
      <w:r w:rsidRPr="00B728EC">
        <w:rPr>
          <w:sz w:val="16"/>
        </w:rPr>
        <w:t xml:space="preserve"> (Miron and Zwiebel, 1991). However, we acknowledge that we cannot test this mechanism directly with our reduced-form approach. We discuss the underlying assumptions for this interpretation in more detail in Section 2.2.</w:t>
      </w:r>
    </w:p>
    <w:p w14:paraId="4D06843E" w14:textId="77777777" w:rsidR="00A231EA" w:rsidRPr="00B728EC" w:rsidRDefault="00A231EA" w:rsidP="00A231EA">
      <w:pPr>
        <w:rPr>
          <w:sz w:val="16"/>
        </w:rPr>
      </w:pPr>
      <w:r w:rsidRPr="00B728EC">
        <w:rPr>
          <w:sz w:val="16"/>
        </w:rPr>
        <w:t>[Footnote 3 Ends]</w:t>
      </w:r>
    </w:p>
    <w:p w14:paraId="0E0C2780" w14:textId="77777777" w:rsidR="00A231EA" w:rsidRPr="00B728EC" w:rsidRDefault="00A231EA" w:rsidP="00A231EA">
      <w:pPr>
        <w:rPr>
          <w:sz w:val="16"/>
        </w:rPr>
      </w:pPr>
      <w:r w:rsidRPr="00B728EC">
        <w:rPr>
          <w:sz w:val="16"/>
        </w:rPr>
        <w:t>Meanwhile, our results suggest that RCLs do reduce such barriers to access. Here, increases are similar in magnitude among trials focusing on cannabis as a potential treatment versus an abused substance, with the former changing more in the extensive margin.4 Even so, the growth in clinical trials induced by RCLs is far outpaced by the growth in patenting. Along these lines, the growth of cannabis-related patenting is largest in user-oriented technologies close to the market (e.g., vaporizers or production methods), rather than in medical technology to improve health. Thus, although RCLs spur R&amp;D, these effects are concentrated in commercial R&amp;D.</w:t>
      </w:r>
    </w:p>
    <w:p w14:paraId="03541F56" w14:textId="77777777" w:rsidR="00A231EA" w:rsidRPr="00B728EC" w:rsidRDefault="00A231EA" w:rsidP="00A231EA">
      <w:pPr>
        <w:rPr>
          <w:sz w:val="16"/>
        </w:rPr>
      </w:pPr>
      <w:r w:rsidRPr="00B728EC">
        <w:rPr>
          <w:sz w:val="16"/>
        </w:rPr>
        <w:t xml:space="preserve">Our findings indicate that </w:t>
      </w:r>
      <w:r w:rsidRPr="00F318FF">
        <w:rPr>
          <w:rStyle w:val="StyleUnderline"/>
        </w:rPr>
        <w:t xml:space="preserve">cannabis </w:t>
      </w:r>
      <w:r w:rsidRPr="006024FF">
        <w:rPr>
          <w:rStyle w:val="StyleUnderline"/>
          <w:highlight w:val="cyan"/>
        </w:rPr>
        <w:t xml:space="preserve">legalization increases </w:t>
      </w:r>
      <w:r w:rsidRPr="006024FF">
        <w:rPr>
          <w:rStyle w:val="Emphasis"/>
          <w:highlight w:val="cyan"/>
        </w:rPr>
        <w:t>innovation</w:t>
      </w:r>
      <w:r w:rsidRPr="00B728EC">
        <w:rPr>
          <w:sz w:val="16"/>
        </w:rPr>
        <w:t xml:space="preserve">, but such innovation remains limited </w:t>
      </w:r>
      <w:r w:rsidRPr="006024FF">
        <w:rPr>
          <w:rStyle w:val="StyleUnderline"/>
          <w:highlight w:val="cyan"/>
        </w:rPr>
        <w:t>in</w:t>
      </w:r>
      <w:r w:rsidRPr="00F318FF">
        <w:rPr>
          <w:rStyle w:val="StyleUnderline"/>
        </w:rPr>
        <w:t xml:space="preserve"> the </w:t>
      </w:r>
      <w:r w:rsidRPr="006024FF">
        <w:rPr>
          <w:rStyle w:val="StyleUnderline"/>
          <w:highlight w:val="cyan"/>
        </w:rPr>
        <w:t>areas that</w:t>
      </w:r>
      <w:r w:rsidRPr="00F318FF">
        <w:rPr>
          <w:rStyle w:val="StyleUnderline"/>
        </w:rPr>
        <w:t xml:space="preserve"> might </w:t>
      </w:r>
      <w:r w:rsidRPr="006024FF">
        <w:rPr>
          <w:rStyle w:val="StyleUnderline"/>
          <w:highlight w:val="cyan"/>
        </w:rPr>
        <w:t>have</w:t>
      </w:r>
      <w:r w:rsidRPr="00F318FF">
        <w:rPr>
          <w:rStyle w:val="StyleUnderline"/>
        </w:rPr>
        <w:t xml:space="preserve"> the </w:t>
      </w:r>
      <w:r w:rsidRPr="00F318FF">
        <w:rPr>
          <w:rStyle w:val="Emphasis"/>
        </w:rPr>
        <w:t xml:space="preserve">largest public </w:t>
      </w:r>
      <w:r w:rsidRPr="006024FF">
        <w:rPr>
          <w:rStyle w:val="Emphasis"/>
          <w:highlight w:val="cyan"/>
        </w:rPr>
        <w:t>value</w:t>
      </w:r>
      <w:r w:rsidRPr="00B728EC">
        <w:rPr>
          <w:sz w:val="16"/>
        </w:rPr>
        <w:t xml:space="preserve">. That is, cannabis legalization spurs profitable product innovations, with relatively little impact on fundamental, evidence-based medical research with the closest relevance to improving public health. This is a key contribution and one that we are uniquely positioned to observe. </w:t>
      </w:r>
      <w:r w:rsidRPr="006024FF">
        <w:rPr>
          <w:rStyle w:val="StyleUnderline"/>
          <w:highlight w:val="cyan"/>
        </w:rPr>
        <w:t>Our</w:t>
      </w:r>
      <w:r w:rsidRPr="0057695B">
        <w:rPr>
          <w:rStyle w:val="StyleUnderline"/>
        </w:rPr>
        <w:t xml:space="preserve"> novel collection and </w:t>
      </w:r>
      <w:r w:rsidRPr="006024FF">
        <w:rPr>
          <w:rStyle w:val="StyleUnderline"/>
          <w:highlight w:val="cyan"/>
        </w:rPr>
        <w:t>classification</w:t>
      </w:r>
      <w:r w:rsidRPr="0057695B">
        <w:rPr>
          <w:rStyle w:val="StyleUnderline"/>
        </w:rPr>
        <w:t xml:space="preserve"> of primary documents </w:t>
      </w:r>
      <w:r w:rsidRPr="006024FF">
        <w:rPr>
          <w:rStyle w:val="StyleUnderline"/>
          <w:highlight w:val="cyan"/>
        </w:rPr>
        <w:t xml:space="preserve">permit a </w:t>
      </w:r>
      <w:r w:rsidRPr="006024FF">
        <w:rPr>
          <w:rStyle w:val="Emphasis"/>
          <w:highlight w:val="cyan"/>
        </w:rPr>
        <w:t>deeper understanding</w:t>
      </w:r>
      <w:r w:rsidRPr="0057695B">
        <w:rPr>
          <w:rStyle w:val="StyleUnderline"/>
        </w:rPr>
        <w:t xml:space="preserve"> of the nature and direction </w:t>
      </w:r>
      <w:r w:rsidRPr="006024FF">
        <w:rPr>
          <w:rStyle w:val="StyleUnderline"/>
          <w:highlight w:val="cyan"/>
        </w:rPr>
        <w:t>of innovation</w:t>
      </w:r>
      <w:r w:rsidRPr="0057695B">
        <w:rPr>
          <w:rStyle w:val="StyleUnderline"/>
        </w:rPr>
        <w:t xml:space="preserve">– something that would be </w:t>
      </w:r>
      <w:r w:rsidRPr="006024FF">
        <w:rPr>
          <w:rStyle w:val="Emphasis"/>
          <w:highlight w:val="cyan"/>
        </w:rPr>
        <w:t>overlooked</w:t>
      </w:r>
      <w:r w:rsidRPr="006024FF">
        <w:rPr>
          <w:rStyle w:val="StyleUnderline"/>
          <w:highlight w:val="cyan"/>
        </w:rPr>
        <w:t xml:space="preserve"> using</w:t>
      </w:r>
      <w:r w:rsidRPr="0057695B">
        <w:rPr>
          <w:rStyle w:val="StyleUnderline"/>
        </w:rPr>
        <w:t xml:space="preserve"> more </w:t>
      </w:r>
      <w:r w:rsidRPr="006024FF">
        <w:rPr>
          <w:rStyle w:val="Emphasis"/>
          <w:highlight w:val="cyan"/>
        </w:rPr>
        <w:t>standard</w:t>
      </w:r>
      <w:r w:rsidRPr="006024FF">
        <w:rPr>
          <w:rStyle w:val="Emphasis"/>
        </w:rPr>
        <w:t xml:space="preserve"> aggregate </w:t>
      </w:r>
      <w:r w:rsidRPr="006024FF">
        <w:rPr>
          <w:rStyle w:val="Emphasis"/>
          <w:highlight w:val="cyan"/>
        </w:rPr>
        <w:t>measures</w:t>
      </w:r>
      <w:r w:rsidRPr="0057695B">
        <w:rPr>
          <w:rStyle w:val="StyleUnderline"/>
        </w:rPr>
        <w:t xml:space="preserve"> of innovation.</w:t>
      </w:r>
      <w:r w:rsidRPr="00B728EC">
        <w:rPr>
          <w:sz w:val="16"/>
        </w:rPr>
        <w:t xml:space="preserve"> Beyond this central policy-relevant contribution, we also advance three distinct strands of literature.</w:t>
      </w:r>
    </w:p>
    <w:p w14:paraId="4D42E4CF" w14:textId="77777777" w:rsidR="00A231EA" w:rsidRPr="0057695B" w:rsidRDefault="00A231EA" w:rsidP="00A231EA">
      <w:pPr>
        <w:rPr>
          <w:rStyle w:val="StyleUnderline"/>
        </w:rPr>
      </w:pPr>
      <w:r w:rsidRPr="00B728EC">
        <w:rPr>
          <w:sz w:val="16"/>
        </w:rPr>
        <w:t xml:space="preserve">First, this paper contributes to the literature on (de)regulation and innovation by examining uncertainty in industry-level regulation and innovation adaptation in the nascent cannabis market. Prior studies utilize uncertainty in individual product approvals and find early mover advantages for drugs (Carpenter, 2014) but the opposite for medical devices (Stern, 2017), which is further complicated by limited knowledge about new product quality (Carpenter and Ting, 2007). Firms are found to under-invest in long-term research (Budish et al., 2015), which raises questions on whether R&amp;D is delayed in the cannabis market given the uncertainty in long-term regulation. Two papers study how early MCLs affect overall innovation (Vakili and Zhang, 2018; Cheng et al., 2023), and find opposite main results.5 Both papers focus on the contextual factors that affect innovation, writ large (i.e., patents of all types). In contrast, we study R&amp;D in the cannabis market—the market most directly impacted by cannabis legalization. </w:t>
      </w:r>
      <w:r w:rsidRPr="006024FF">
        <w:rPr>
          <w:rStyle w:val="StyleUnderline"/>
          <w:highlight w:val="cyan"/>
        </w:rPr>
        <w:t>We</w:t>
      </w:r>
      <w:r w:rsidRPr="0057695B">
        <w:rPr>
          <w:rStyle w:val="StyleUnderline"/>
        </w:rPr>
        <w:t xml:space="preserve"> also </w:t>
      </w:r>
      <w:r w:rsidRPr="006024FF">
        <w:rPr>
          <w:rStyle w:val="StyleUnderline"/>
          <w:highlight w:val="cyan"/>
        </w:rPr>
        <w:t xml:space="preserve">use </w:t>
      </w:r>
      <w:r w:rsidRPr="006024FF">
        <w:rPr>
          <w:rStyle w:val="Emphasis"/>
          <w:highlight w:val="cyan"/>
        </w:rPr>
        <w:t>novel methods</w:t>
      </w:r>
      <w:r w:rsidRPr="006024FF">
        <w:rPr>
          <w:rStyle w:val="StyleUnderline"/>
          <w:highlight w:val="cyan"/>
        </w:rPr>
        <w:t>, study</w:t>
      </w:r>
      <w:r w:rsidRPr="0057695B">
        <w:rPr>
          <w:rStyle w:val="StyleUnderline"/>
        </w:rPr>
        <w:t xml:space="preserve"> a much </w:t>
      </w:r>
      <w:r w:rsidRPr="006024FF">
        <w:rPr>
          <w:rStyle w:val="StyleUnderline"/>
          <w:highlight w:val="cyan"/>
        </w:rPr>
        <w:t xml:space="preserve">more </w:t>
      </w:r>
      <w:r w:rsidRPr="006024FF">
        <w:rPr>
          <w:rStyle w:val="Emphasis"/>
          <w:highlight w:val="cyan"/>
        </w:rPr>
        <w:t xml:space="preserve">recent </w:t>
      </w:r>
      <w:proofErr w:type="gramStart"/>
      <w:r w:rsidRPr="006024FF">
        <w:rPr>
          <w:rStyle w:val="Emphasis"/>
          <w:highlight w:val="cyan"/>
        </w:rPr>
        <w:t>time</w:t>
      </w:r>
      <w:r w:rsidRPr="0057695B">
        <w:rPr>
          <w:rStyle w:val="Emphasis"/>
        </w:rPr>
        <w:t xml:space="preserve"> period</w:t>
      </w:r>
      <w:proofErr w:type="gramEnd"/>
      <w:r w:rsidRPr="0057695B">
        <w:rPr>
          <w:rStyle w:val="StyleUnderline"/>
        </w:rPr>
        <w:t xml:space="preserve">, </w:t>
      </w:r>
      <w:r w:rsidRPr="006024FF">
        <w:rPr>
          <w:rStyle w:val="StyleUnderline"/>
          <w:highlight w:val="cyan"/>
        </w:rPr>
        <w:t xml:space="preserve">and analyze the </w:t>
      </w:r>
      <w:r w:rsidRPr="006024FF">
        <w:rPr>
          <w:rStyle w:val="Emphasis"/>
          <w:highlight w:val="cyan"/>
        </w:rPr>
        <w:t>impact</w:t>
      </w:r>
      <w:r w:rsidRPr="0057695B">
        <w:rPr>
          <w:rStyle w:val="StyleUnderline"/>
        </w:rPr>
        <w:t xml:space="preserve"> of RCLs, which expand access considerably relative to MCLs.</w:t>
      </w:r>
      <w:r w:rsidRPr="00B728EC">
        <w:rPr>
          <w:sz w:val="16"/>
        </w:rPr>
        <w:t xml:space="preserve"> We analyze not only patenting but also clinical trials, and we furthermore classify types of R&amp;D within each. Our more granular analysis offers unique insights into how R&amp;D responds to regulatory change. </w:t>
      </w:r>
      <w:r w:rsidRPr="006024FF">
        <w:rPr>
          <w:rStyle w:val="StyleUnderline"/>
        </w:rPr>
        <w:t xml:space="preserve">Overall, there is </w:t>
      </w:r>
      <w:r w:rsidRPr="006024FF">
        <w:rPr>
          <w:rStyle w:val="Emphasis"/>
        </w:rPr>
        <w:t>little evidence</w:t>
      </w:r>
      <w:r w:rsidRPr="006024FF">
        <w:rPr>
          <w:rStyle w:val="StyleUnderline"/>
        </w:rPr>
        <w:t xml:space="preserve"> linking policies with the rate and direction of R&amp;D outcomes in the </w:t>
      </w:r>
      <w:r w:rsidRPr="006024FF">
        <w:rPr>
          <w:rStyle w:val="Emphasis"/>
        </w:rPr>
        <w:t>targeted industry</w:t>
      </w:r>
      <w:r w:rsidRPr="006024FF">
        <w:rPr>
          <w:rStyle w:val="StyleUnderline"/>
        </w:rPr>
        <w:t>, which is an open question that we examine.</w:t>
      </w:r>
      <w:r w:rsidRPr="0057695B">
        <w:rPr>
          <w:rStyle w:val="StyleUnderline"/>
        </w:rPr>
        <w:t xml:space="preserve"> </w:t>
      </w:r>
    </w:p>
    <w:p w14:paraId="1A50A661" w14:textId="77777777" w:rsidR="00A231EA" w:rsidRPr="0057695B" w:rsidRDefault="00A231EA" w:rsidP="00A231EA">
      <w:pPr>
        <w:rPr>
          <w:rStyle w:val="StyleUnderline"/>
        </w:rPr>
      </w:pPr>
      <w:r w:rsidRPr="00B728EC">
        <w:rPr>
          <w:sz w:val="16"/>
        </w:rPr>
        <w:t xml:space="preserve">Second, this paper adds to the literature on regulation in illicit and informal markets. Prior studies have focused on illicit markets, including organized crime, sex workers, piracy, and cryptocurrencies (Frye and Zhuravskaya, 2000; Cunningham and Shah, 2018; Acemoglu et al., 2020; Cameron et al., 2021). Despite wide concerns and negative sentiments towards each of these markets, scholars also find unintended consequences when prohibiting illicit markets and improved social welfare when such markets are legalized with clear </w:t>
      </w:r>
      <w:proofErr w:type="spellStart"/>
      <w:proofErr w:type="gramStart"/>
      <w:r w:rsidRPr="00B728EC">
        <w:rPr>
          <w:sz w:val="16"/>
        </w:rPr>
        <w:t>standards.However</w:t>
      </w:r>
      <w:proofErr w:type="spellEnd"/>
      <w:proofErr w:type="gramEnd"/>
      <w:r w:rsidRPr="00B728EC">
        <w:rPr>
          <w:sz w:val="16"/>
        </w:rPr>
        <w:t xml:space="preserve">, prior studies do not provide evidence on whether black market status hinders highly valuable innovation. We explore this open question in the context of cannabis, and </w:t>
      </w:r>
      <w:r w:rsidRPr="0057695B">
        <w:rPr>
          <w:rStyle w:val="StyleUnderline"/>
        </w:rPr>
        <w:t xml:space="preserve">we create </w:t>
      </w:r>
      <w:r w:rsidRPr="0057695B">
        <w:rPr>
          <w:rStyle w:val="Emphasis"/>
        </w:rPr>
        <w:t>new measures</w:t>
      </w:r>
      <w:r w:rsidRPr="0057695B">
        <w:rPr>
          <w:rStyle w:val="StyleUnderline"/>
        </w:rPr>
        <w:t xml:space="preserve"> that enable testing of mechanisms on whether the results are driven by </w:t>
      </w:r>
      <w:r w:rsidRPr="0057695B">
        <w:rPr>
          <w:rStyle w:val="Emphasis"/>
        </w:rPr>
        <w:t>demand-side usage</w:t>
      </w:r>
      <w:r w:rsidRPr="0057695B">
        <w:rPr>
          <w:rStyle w:val="StyleUnderline"/>
        </w:rPr>
        <w:t xml:space="preserve"> or </w:t>
      </w:r>
      <w:r w:rsidRPr="0057695B">
        <w:rPr>
          <w:rStyle w:val="Emphasis"/>
        </w:rPr>
        <w:t>supply-side cost</w:t>
      </w:r>
      <w:r w:rsidRPr="0057695B">
        <w:rPr>
          <w:rStyle w:val="StyleUnderline"/>
        </w:rPr>
        <w:t xml:space="preserve"> factors.</w:t>
      </w:r>
    </w:p>
    <w:p w14:paraId="230BA52A" w14:textId="77777777" w:rsidR="00A231EA" w:rsidRPr="00B728EC" w:rsidRDefault="00A231EA" w:rsidP="00A231EA">
      <w:pPr>
        <w:rPr>
          <w:sz w:val="16"/>
        </w:rPr>
      </w:pPr>
      <w:r w:rsidRPr="00B728EC">
        <w:rPr>
          <w:sz w:val="16"/>
        </w:rPr>
        <w:t xml:space="preserve">Third, we expand the literature on cannabis legalization with attention to upstream, </w:t>
      </w:r>
      <w:proofErr w:type="spellStart"/>
      <w:r w:rsidRPr="00B728EC">
        <w:rPr>
          <w:sz w:val="16"/>
        </w:rPr>
        <w:t>supplyside</w:t>
      </w:r>
      <w:proofErr w:type="spellEnd"/>
      <w:r w:rsidRPr="00B728EC">
        <w:rPr>
          <w:sz w:val="16"/>
        </w:rPr>
        <w:t xml:space="preserve"> innovation. Prior work has focused on a number of (demand-side) health-relevant outcomes, including cannabis usage (Williams and Bretteville-Jensen, 2014; Mark Anderson et al., 2015; Wen et al., 2015; Hollingsworth et al., 2022), alcohol consumption (Anderson et al., 2013; Wen et al., 2015; Miller and Seo, 2021), opioid usage and mortality (Bachhuber et al., 2014; Bradford and Bradford, 2018; Bradford et al., 2018; Powell et al., 2018; Shover et al., 2019; Chan et al., 2020), and traffic fatalities (Anderson et al., 2013). Anderson and Rees (2023) offer an excellent review of this literature, noting </w:t>
      </w:r>
      <w:proofErr w:type="gramStart"/>
      <w:r w:rsidRPr="00B728EC">
        <w:rPr>
          <w:sz w:val="16"/>
        </w:rPr>
        <w:t>general consensus</w:t>
      </w:r>
      <w:proofErr w:type="gramEnd"/>
      <w:r w:rsidRPr="00B728EC">
        <w:rPr>
          <w:sz w:val="16"/>
        </w:rPr>
        <w:t xml:space="preserve"> in some areas (e.g., substitution between cannabis and alcohol under MCLs), but continued debate in others (e.g., impact of MCLs on opioid mortality, general impacts of RCLs). Studies on the supply side find reduced but still substantial local challenges for businesses operating in this market (</w:t>
      </w:r>
      <w:proofErr w:type="spellStart"/>
      <w:r w:rsidRPr="00B728EC">
        <w:rPr>
          <w:sz w:val="16"/>
        </w:rPr>
        <w:t>Subritzky</w:t>
      </w:r>
      <w:proofErr w:type="spellEnd"/>
      <w:r w:rsidRPr="00B728EC">
        <w:rPr>
          <w:sz w:val="16"/>
        </w:rPr>
        <w:t xml:space="preserve"> et al., 2016; Caulkins et al., 2018; Wang and Wilson, 2022). However, little is known about innovation in this evolving and competitive market. </w:t>
      </w:r>
      <w:r w:rsidRPr="006024FF">
        <w:rPr>
          <w:rStyle w:val="StyleUnderline"/>
          <w:highlight w:val="cyan"/>
        </w:rPr>
        <w:t>Our paper</w:t>
      </w:r>
      <w:r w:rsidRPr="0057695B">
        <w:rPr>
          <w:rStyle w:val="StyleUnderline"/>
        </w:rPr>
        <w:t xml:space="preserve"> complements this </w:t>
      </w:r>
      <w:r w:rsidRPr="0057695B">
        <w:rPr>
          <w:rStyle w:val="Emphasis"/>
        </w:rPr>
        <w:t>literature</w:t>
      </w:r>
      <w:r w:rsidRPr="0057695B">
        <w:rPr>
          <w:rStyle w:val="StyleUnderline"/>
        </w:rPr>
        <w:t xml:space="preserve"> by </w:t>
      </w:r>
      <w:r w:rsidRPr="006024FF">
        <w:rPr>
          <w:rStyle w:val="StyleUnderline"/>
          <w:highlight w:val="cyan"/>
        </w:rPr>
        <w:t>analyz</w:t>
      </w:r>
      <w:r w:rsidRPr="0057695B">
        <w:rPr>
          <w:rStyle w:val="StyleUnderline"/>
        </w:rPr>
        <w:t xml:space="preserve">ing </w:t>
      </w:r>
      <w:r w:rsidRPr="006024FF">
        <w:rPr>
          <w:rStyle w:val="StyleUnderline"/>
          <w:highlight w:val="cyan"/>
        </w:rPr>
        <w:t>upstream innovation</w:t>
      </w:r>
      <w:r w:rsidRPr="006024FF">
        <w:rPr>
          <w:rStyle w:val="StyleUnderline"/>
        </w:rPr>
        <w:t xml:space="preserve">, which </w:t>
      </w:r>
      <w:r w:rsidRPr="006024FF">
        <w:rPr>
          <w:rStyle w:val="StyleUnderline"/>
          <w:highlight w:val="cyan"/>
        </w:rPr>
        <w:t>captures</w:t>
      </w:r>
      <w:r w:rsidRPr="0057695B">
        <w:rPr>
          <w:rStyle w:val="StyleUnderline"/>
        </w:rPr>
        <w:t xml:space="preserve"> a </w:t>
      </w:r>
      <w:r w:rsidRPr="006024FF">
        <w:rPr>
          <w:rStyle w:val="Emphasis"/>
          <w:highlight w:val="cyan"/>
        </w:rPr>
        <w:t>different set</w:t>
      </w:r>
      <w:r w:rsidRPr="0057695B">
        <w:rPr>
          <w:rStyle w:val="StyleUnderline"/>
        </w:rPr>
        <w:t xml:space="preserve"> of stakeholders </w:t>
      </w:r>
      <w:r w:rsidRPr="006024FF">
        <w:rPr>
          <w:rStyle w:val="StyleUnderline"/>
          <w:highlight w:val="cyan"/>
        </w:rPr>
        <w:t>than prior work</w:t>
      </w:r>
      <w:r w:rsidRPr="0057695B">
        <w:rPr>
          <w:rStyle w:val="StyleUnderline"/>
        </w:rPr>
        <w:t>.</w:t>
      </w:r>
      <w:r w:rsidRPr="00B728EC">
        <w:rPr>
          <w:sz w:val="16"/>
        </w:rPr>
        <w:t xml:space="preserve"> We also create new datasets for future research. </w:t>
      </w:r>
    </w:p>
    <w:p w14:paraId="10CC1281" w14:textId="77777777" w:rsidR="00A231EA" w:rsidRPr="00B728EC" w:rsidRDefault="00A231EA" w:rsidP="00A231EA">
      <w:pPr>
        <w:rPr>
          <w:sz w:val="16"/>
        </w:rPr>
      </w:pPr>
      <w:r w:rsidRPr="00B728EC">
        <w:rPr>
          <w:sz w:val="16"/>
        </w:rPr>
        <w:t xml:space="preserve">Finally, this paper has broader policy implications for other illicit psychedelic substances (Schedule I controlled substances) being explored for their medical potential, including MDMA (Ecstasy), psilocybin (the active ingredient in magic mushrooms), LSD (lysergic acid diethylamide), and DMT (dimethyltryptamine).6 As lawyers and practitioners seek to learn lessons from cannabis legalization, empirical evidence on R&amp;D is sparse. The lack of high-quality products and rigorous research is reflected in the 2019-2020 outbreak of EVALI (e-cigarette, or vaping product, use associated lung injury) among users of unregulated or illicit cannabis vaping products. Our analysis of the state legalization and cannabis R&amp;D reveals increased patents particularly in downstream products (e.g., vaporizers, edibles), yet science-oriented innovation is </w:t>
      </w:r>
      <w:proofErr w:type="gramStart"/>
      <w:r w:rsidRPr="00B728EC">
        <w:rPr>
          <w:sz w:val="16"/>
        </w:rPr>
        <w:t>lagging behind</w:t>
      </w:r>
      <w:proofErr w:type="gramEnd"/>
      <w:r w:rsidRPr="00B728EC">
        <w:rPr>
          <w:sz w:val="16"/>
        </w:rPr>
        <w:t xml:space="preserve">, creating a widening gap in science-based cannabis use. This lag in medical R&amp;D is a concern for the cannabis market and other illicit substances, where there may be unforeseen public health consequences. </w:t>
      </w:r>
    </w:p>
    <w:p w14:paraId="7FEE94F5" w14:textId="77777777" w:rsidR="00A231EA" w:rsidRPr="00B728EC" w:rsidRDefault="00A231EA" w:rsidP="00A231EA">
      <w:pPr>
        <w:rPr>
          <w:sz w:val="16"/>
        </w:rPr>
      </w:pPr>
      <w:r w:rsidRPr="00B728EC">
        <w:rPr>
          <w:sz w:val="16"/>
        </w:rPr>
        <w:t>The paper proceeds as follows. Section 2 describes the background and conceptual considerations. Section 3 describes the data. Section 4 reports empirical strategies and main results. Section 5 presents robustness checks. Section 6 discusses and concludes.</w:t>
      </w:r>
    </w:p>
    <w:p w14:paraId="7ED580BF" w14:textId="77777777" w:rsidR="00A231EA" w:rsidRPr="00B728EC" w:rsidRDefault="00A231EA" w:rsidP="00A231EA">
      <w:pPr>
        <w:rPr>
          <w:sz w:val="16"/>
        </w:rPr>
      </w:pPr>
      <w:r w:rsidRPr="00B728EC">
        <w:rPr>
          <w:sz w:val="16"/>
        </w:rPr>
        <w:t>2 Background</w:t>
      </w:r>
    </w:p>
    <w:p w14:paraId="5FB9286E" w14:textId="77777777" w:rsidR="00A231EA" w:rsidRPr="00B728EC" w:rsidRDefault="00A231EA" w:rsidP="00A231EA">
      <w:pPr>
        <w:rPr>
          <w:sz w:val="16"/>
        </w:rPr>
      </w:pPr>
      <w:r w:rsidRPr="00B728EC">
        <w:rPr>
          <w:sz w:val="16"/>
        </w:rPr>
        <w:t>2.1 Science, History, and Research Barriers</w:t>
      </w:r>
    </w:p>
    <w:p w14:paraId="5D50E657" w14:textId="77777777" w:rsidR="00A231EA" w:rsidRPr="00B728EC" w:rsidRDefault="00A231EA" w:rsidP="00A231EA">
      <w:pPr>
        <w:rPr>
          <w:sz w:val="16"/>
        </w:rPr>
      </w:pPr>
      <w:r w:rsidRPr="00B728EC">
        <w:rPr>
          <w:sz w:val="16"/>
        </w:rPr>
        <w:t xml:space="preserve">Cannabis is a genus of plants in the family Cannabaceae and has two main species, Indica and Sativa, which can be used to generate hundreds of hybrid strains. Compounds found in cannabis are called cannabinoids, with the two most notable cannabinoids being tetrahydrocannabinol (THC) and cannabidiol (CBD). THC is the primary psychoactive compound in cannabis, while CBD has calming effects and is frequently used as a treatment for anxiety, depression, and pain, despite insufficient high-quality clinical evidence on its efficacy (Black et al., 2019; VanDolah et al., 2019). Other non-cannabinoids identified from cannabis (e.g., terpenes, flavonoids) can also affect therapeutic function.7 </w:t>
      </w:r>
      <w:r w:rsidRPr="0057695B">
        <w:rPr>
          <w:rStyle w:val="StyleUnderline"/>
        </w:rPr>
        <w:t xml:space="preserve">Given the long history of cannabis prohibition in the US and around the world, </w:t>
      </w:r>
      <w:r w:rsidRPr="0057695B">
        <w:rPr>
          <w:rStyle w:val="Emphasis"/>
        </w:rPr>
        <w:t>much knowledge</w:t>
      </w:r>
      <w:r w:rsidRPr="0057695B">
        <w:rPr>
          <w:rStyle w:val="StyleUnderline"/>
        </w:rPr>
        <w:t xml:space="preserve"> to date on cannabis use may rely on </w:t>
      </w:r>
      <w:r w:rsidRPr="0057695B">
        <w:rPr>
          <w:rStyle w:val="Emphasis"/>
        </w:rPr>
        <w:t>unverifiable sources</w:t>
      </w:r>
      <w:r w:rsidRPr="0057695B">
        <w:rPr>
          <w:rStyle w:val="StyleUnderline"/>
        </w:rPr>
        <w:t xml:space="preserve"> or the black market.</w:t>
      </w:r>
      <w:r w:rsidRPr="00B728EC">
        <w:rPr>
          <w:sz w:val="16"/>
        </w:rPr>
        <w:t>8</w:t>
      </w:r>
    </w:p>
    <w:p w14:paraId="03A18468" w14:textId="77777777" w:rsidR="00A231EA" w:rsidRPr="00B728EC" w:rsidRDefault="00A231EA" w:rsidP="00A231EA">
      <w:pPr>
        <w:rPr>
          <w:sz w:val="16"/>
        </w:rPr>
      </w:pPr>
      <w:r w:rsidRPr="00B728EC">
        <w:rPr>
          <w:sz w:val="16"/>
        </w:rPr>
        <w:t>The US began the process of cannabis prohibition in the 1910s, which was mirrored by other countries around the world, culminating in the United Nations Single Convention on Narcotic Drugs and the “War on Drugs.” In recent decades, federal and state laws on cannabis have begun to diverge. Cannabis was found to be an effective pain treatment for late-stage AIDS in California, which became the first US state to legalize medical cannabis in 1996. Following a series of state MCLs and RCLs, the US Farm Bill in December 2018 legalized all hemp-derived CBD. During the Covid-19 pandemic, cannabis businesses were classified as essential in many US states.9</w:t>
      </w:r>
    </w:p>
    <w:p w14:paraId="6661335D" w14:textId="77777777" w:rsidR="00A231EA" w:rsidRPr="00B728EC" w:rsidRDefault="00A231EA" w:rsidP="00A231EA">
      <w:pPr>
        <w:rPr>
          <w:sz w:val="16"/>
        </w:rPr>
      </w:pPr>
      <w:r w:rsidRPr="00B728EC">
        <w:rPr>
          <w:sz w:val="16"/>
        </w:rPr>
        <w:t xml:space="preserve">Even so, cannabis continues to be classified under federal law as a Schedule I controlled substance, a class for highly addictive drugs of no medical value.10 Researchers seeking to conduct clinical trials using cannabis must obtain separate approvals from the </w:t>
      </w:r>
      <w:proofErr w:type="spellStart"/>
      <w:r w:rsidRPr="00B728EC">
        <w:rPr>
          <w:sz w:val="16"/>
        </w:rPr>
        <w:t>the</w:t>
      </w:r>
      <w:proofErr w:type="spellEnd"/>
      <w:r w:rsidRPr="00B728EC">
        <w:rPr>
          <w:sz w:val="16"/>
        </w:rPr>
        <w:t xml:space="preserve"> US Food and Drug Administration (FDA) and the Drug Enforcement Administration (DEA), which can take over a year. Researchers with federal approvals can then obtain cannabis from the University of Mississippi, which is the government-authorized monopoly cultivating cannabis for research purposes under contracts with the National Institute on Drug Abuse (NIDA). The available products, however, are of limited variety and inconsistent quality; for instance, there have been allegations of contamination that jeopardize the generalizability of underlying trials.11 Scientists are prohibited from purchasing cannabis sold at state medical dispensaries (even with nonfederal funds), although some institutions (e.g., Yale University) have managed to partner with state-based producers under NIDA approval (Zarrabi et al., 2020). In short, despite legalization of cannabis at the state level, federal prohibitions on the substance continue to present barriers to R&amp;D.12</w:t>
      </w:r>
    </w:p>
    <w:p w14:paraId="39FC6FB8" w14:textId="77777777" w:rsidR="00A231EA" w:rsidRPr="00B728EC" w:rsidRDefault="00A231EA" w:rsidP="00A231EA">
      <w:pPr>
        <w:rPr>
          <w:sz w:val="16"/>
        </w:rPr>
      </w:pPr>
      <w:r w:rsidRPr="00B728EC">
        <w:rPr>
          <w:sz w:val="16"/>
        </w:rPr>
        <w:t xml:space="preserve">2.2 Conceptual Considerations Cannabis legalization can affect different aspects of innovation. The extent and speed of impacts from cannabis legalization can vary between medical cannabis laws (MCLs) and recreational cannabis laws (RCLs), which have vastly different scopes. Moreover, cannabis legalization may affect R&amp;D through different supply and demand channels. We discuss several considerations relevant to our empirical strategy and to interpreting our results. </w:t>
      </w:r>
    </w:p>
    <w:p w14:paraId="2456C621" w14:textId="77777777" w:rsidR="00A231EA" w:rsidRPr="00B728EC" w:rsidRDefault="00A231EA" w:rsidP="00A231EA">
      <w:pPr>
        <w:rPr>
          <w:sz w:val="16"/>
        </w:rPr>
      </w:pPr>
      <w:r w:rsidRPr="00B728EC">
        <w:rPr>
          <w:sz w:val="16"/>
        </w:rPr>
        <w:t xml:space="preserve">On the demand side, </w:t>
      </w:r>
      <w:r w:rsidRPr="006024FF">
        <w:rPr>
          <w:rStyle w:val="StyleUnderline"/>
          <w:highlight w:val="cyan"/>
        </w:rPr>
        <w:t>legalization can increase</w:t>
      </w:r>
      <w:r w:rsidRPr="0057695B">
        <w:rPr>
          <w:rStyle w:val="StyleUnderline"/>
        </w:rPr>
        <w:t xml:space="preserve"> cannabis </w:t>
      </w:r>
      <w:r w:rsidRPr="006024FF">
        <w:rPr>
          <w:rStyle w:val="StyleUnderline"/>
          <w:highlight w:val="cyan"/>
        </w:rPr>
        <w:t xml:space="preserve">consumption by reducing </w:t>
      </w:r>
      <w:r w:rsidRPr="006024FF">
        <w:rPr>
          <w:rStyle w:val="Emphasis"/>
          <w:highlight w:val="cyan"/>
        </w:rPr>
        <w:t>stigma</w:t>
      </w:r>
      <w:r w:rsidRPr="006024FF">
        <w:rPr>
          <w:rStyle w:val="StyleUnderline"/>
          <w:highlight w:val="cyan"/>
        </w:rPr>
        <w:t xml:space="preserve"> and</w:t>
      </w:r>
      <w:r w:rsidRPr="0057695B">
        <w:rPr>
          <w:rStyle w:val="StyleUnderline"/>
        </w:rPr>
        <w:t xml:space="preserve"> </w:t>
      </w:r>
      <w:r w:rsidRPr="0057695B">
        <w:rPr>
          <w:rStyle w:val="Emphasis"/>
        </w:rPr>
        <w:t xml:space="preserve">legal </w:t>
      </w:r>
      <w:r w:rsidRPr="006024FF">
        <w:rPr>
          <w:rStyle w:val="Emphasis"/>
          <w:highlight w:val="cyan"/>
        </w:rPr>
        <w:t>penalties</w:t>
      </w:r>
      <w:r w:rsidRPr="006024FF">
        <w:rPr>
          <w:rStyle w:val="StyleUnderline"/>
          <w:highlight w:val="cyan"/>
        </w:rPr>
        <w:t>. Consumers</w:t>
      </w:r>
      <w:r w:rsidRPr="0057695B">
        <w:rPr>
          <w:rStyle w:val="StyleUnderline"/>
        </w:rPr>
        <w:t xml:space="preserve"> may also </w:t>
      </w:r>
      <w:r w:rsidRPr="006024FF">
        <w:rPr>
          <w:rStyle w:val="StyleUnderline"/>
          <w:highlight w:val="cyan"/>
        </w:rPr>
        <w:t>interpret</w:t>
      </w:r>
      <w:r w:rsidRPr="0057695B">
        <w:rPr>
          <w:rStyle w:val="StyleUnderline"/>
        </w:rPr>
        <w:t xml:space="preserve"> legalization as </w:t>
      </w:r>
      <w:r w:rsidRPr="006024FF">
        <w:rPr>
          <w:rStyle w:val="StyleUnderline"/>
          <w:highlight w:val="cyan"/>
        </w:rPr>
        <w:t xml:space="preserve">a </w:t>
      </w:r>
      <w:r w:rsidRPr="006024FF">
        <w:rPr>
          <w:rStyle w:val="Emphasis"/>
          <w:highlight w:val="cyan"/>
        </w:rPr>
        <w:t>signal</w:t>
      </w:r>
      <w:r w:rsidRPr="006024FF">
        <w:rPr>
          <w:rStyle w:val="StyleUnderline"/>
          <w:highlight w:val="cyan"/>
        </w:rPr>
        <w:t xml:space="preserve"> of</w:t>
      </w:r>
      <w:r w:rsidRPr="0057695B">
        <w:rPr>
          <w:rStyle w:val="StyleUnderline"/>
        </w:rPr>
        <w:t xml:space="preserve"> product </w:t>
      </w:r>
      <w:r w:rsidRPr="006024FF">
        <w:rPr>
          <w:rStyle w:val="StyleUnderline"/>
          <w:highlight w:val="cyan"/>
        </w:rPr>
        <w:t>quality</w:t>
      </w:r>
      <w:r w:rsidRPr="0057695B">
        <w:rPr>
          <w:rStyle w:val="StyleUnderline"/>
        </w:rPr>
        <w:t>.</w:t>
      </w:r>
      <w:r w:rsidRPr="00B728EC">
        <w:rPr>
          <w:sz w:val="16"/>
        </w:rPr>
        <w:t xml:space="preserve"> Hence, demand for cannabis products should increase in states that legalize cannabis relative to those that do not. Even so, we argue that the demand for R&amp;D is distinct and should be </w:t>
      </w:r>
      <w:proofErr w:type="gramStart"/>
      <w:r w:rsidRPr="00B728EC">
        <w:rPr>
          <w:sz w:val="16"/>
        </w:rPr>
        <w:t>broader-based</w:t>
      </w:r>
      <w:proofErr w:type="gramEnd"/>
      <w:r w:rsidRPr="00B728EC">
        <w:rPr>
          <w:sz w:val="16"/>
        </w:rPr>
        <w:t xml:space="preserve"> (Acemoglu and Linn, 2004; Dubois et al., 2015), as innovation need not take place in the same state where consumption occurs. Thus, even if an MCL or RCL is limited to a particular state (e.g., California or Colorado), the increasing demand for cannabis products in those states will spur demand for innovation beyond state borders. Prior work on legal drugs has shown that initiatives to increase drug access in one locale can spur R&amp;D elsewhere (Wang, 2022).13 Such </w:t>
      </w:r>
      <w:proofErr w:type="spellStart"/>
      <w:r w:rsidRPr="00B728EC">
        <w:rPr>
          <w:sz w:val="16"/>
        </w:rPr>
        <w:t>broaderbased</w:t>
      </w:r>
      <w:proofErr w:type="spellEnd"/>
      <w:r w:rsidRPr="00B728EC">
        <w:rPr>
          <w:sz w:val="16"/>
        </w:rPr>
        <w:t xml:space="preserve"> changes in R&amp;D demand will be removed by our staggered </w:t>
      </w:r>
      <w:proofErr w:type="spellStart"/>
      <w:r w:rsidRPr="00B728EC">
        <w:rPr>
          <w:sz w:val="16"/>
        </w:rPr>
        <w:t>DiD</w:t>
      </w:r>
      <w:proofErr w:type="spellEnd"/>
      <w:r w:rsidRPr="00B728EC">
        <w:rPr>
          <w:sz w:val="16"/>
        </w:rPr>
        <w:t xml:space="preserve"> approach. Hence, given the nature of our data and analysis, we do not expect that our </w:t>
      </w:r>
      <w:proofErr w:type="spellStart"/>
      <w:r w:rsidRPr="00B728EC">
        <w:rPr>
          <w:sz w:val="16"/>
        </w:rPr>
        <w:t>DiD</w:t>
      </w:r>
      <w:proofErr w:type="spellEnd"/>
      <w:r w:rsidRPr="00B728EC">
        <w:rPr>
          <w:sz w:val="16"/>
        </w:rPr>
        <w:t xml:space="preserve"> results on R&amp;D will be driven by demand-side factors.</w:t>
      </w:r>
    </w:p>
    <w:p w14:paraId="2FFBA320" w14:textId="77777777" w:rsidR="00A231EA" w:rsidRPr="0057695B" w:rsidRDefault="00A231EA" w:rsidP="00A231EA">
      <w:pPr>
        <w:rPr>
          <w:rStyle w:val="StyleUnderline"/>
        </w:rPr>
      </w:pPr>
      <w:r w:rsidRPr="006024FF">
        <w:rPr>
          <w:sz w:val="16"/>
          <w:szCs w:val="16"/>
        </w:rPr>
        <w:t>On the supply side,</w:t>
      </w:r>
      <w:r w:rsidRPr="006024FF">
        <w:t xml:space="preserve"> </w:t>
      </w:r>
      <w:r w:rsidRPr="006024FF">
        <w:rPr>
          <w:rStyle w:val="StyleUnderline"/>
          <w:highlight w:val="cyan"/>
        </w:rPr>
        <w:t>legalization</w:t>
      </w:r>
      <w:r w:rsidRPr="0057695B">
        <w:rPr>
          <w:rStyle w:val="StyleUnderline"/>
        </w:rPr>
        <w:t xml:space="preserve"> can </w:t>
      </w:r>
      <w:r w:rsidRPr="006024FF">
        <w:rPr>
          <w:rStyle w:val="StyleUnderline"/>
          <w:highlight w:val="cyan"/>
        </w:rPr>
        <w:t>reduce</w:t>
      </w:r>
      <w:r w:rsidRPr="0057695B">
        <w:rPr>
          <w:rStyle w:val="StyleUnderline"/>
        </w:rPr>
        <w:t xml:space="preserve"> the </w:t>
      </w:r>
      <w:r w:rsidRPr="006024FF">
        <w:rPr>
          <w:rStyle w:val="StyleUnderline"/>
          <w:highlight w:val="cyan"/>
        </w:rPr>
        <w:t>cost of</w:t>
      </w:r>
      <w:r w:rsidRPr="0057695B">
        <w:rPr>
          <w:rStyle w:val="StyleUnderline"/>
        </w:rPr>
        <w:t xml:space="preserve"> local </w:t>
      </w:r>
      <w:r w:rsidRPr="006024FF">
        <w:rPr>
          <w:rStyle w:val="StyleUnderline"/>
          <w:highlight w:val="cyan"/>
        </w:rPr>
        <w:t>R&amp;D</w:t>
      </w:r>
      <w:r w:rsidRPr="0057695B">
        <w:rPr>
          <w:rStyle w:val="StyleUnderline"/>
        </w:rPr>
        <w:t xml:space="preserve"> activities in </w:t>
      </w:r>
      <w:r w:rsidRPr="0057695B">
        <w:rPr>
          <w:rStyle w:val="Emphasis"/>
        </w:rPr>
        <w:t>multiple ways</w:t>
      </w:r>
      <w:r w:rsidRPr="00B728EC">
        <w:rPr>
          <w:sz w:val="16"/>
        </w:rPr>
        <w:t xml:space="preserve">. For one, state-level legalization can greatly reduce the risk of legal consequences for cannabis R&amp;D work in the state. Second, </w:t>
      </w:r>
      <w:r w:rsidRPr="006024FF">
        <w:rPr>
          <w:rStyle w:val="StyleUnderline"/>
        </w:rPr>
        <w:t>legalization</w:t>
      </w:r>
      <w:r w:rsidRPr="0057695B">
        <w:rPr>
          <w:rStyle w:val="StyleUnderline"/>
        </w:rPr>
        <w:t xml:space="preserve"> can improve </w:t>
      </w:r>
      <w:r w:rsidRPr="006024FF">
        <w:rPr>
          <w:rStyle w:val="Emphasis"/>
          <w:highlight w:val="cyan"/>
        </w:rPr>
        <w:t>access</w:t>
      </w:r>
      <w:r w:rsidRPr="0057695B">
        <w:rPr>
          <w:rStyle w:val="StyleUnderline"/>
        </w:rPr>
        <w:t xml:space="preserve"> to cannabis itself, which </w:t>
      </w:r>
      <w:r w:rsidRPr="006024FF">
        <w:rPr>
          <w:rStyle w:val="StyleUnderline"/>
          <w:highlight w:val="cyan"/>
        </w:rPr>
        <w:t>can be</w:t>
      </w:r>
      <w:r w:rsidRPr="0057695B">
        <w:rPr>
          <w:rStyle w:val="StyleUnderline"/>
        </w:rPr>
        <w:t xml:space="preserve"> a </w:t>
      </w:r>
      <w:r w:rsidRPr="006024FF">
        <w:rPr>
          <w:rStyle w:val="Emphasis"/>
          <w:highlight w:val="cyan"/>
        </w:rPr>
        <w:t>critical</w:t>
      </w:r>
      <w:r w:rsidRPr="0057695B">
        <w:rPr>
          <w:rStyle w:val="Emphasis"/>
        </w:rPr>
        <w:t xml:space="preserve"> input</w:t>
      </w:r>
      <w:r w:rsidRPr="0057695B">
        <w:rPr>
          <w:rStyle w:val="StyleUnderline"/>
        </w:rPr>
        <w:t xml:space="preserve"> </w:t>
      </w:r>
      <w:r w:rsidRPr="006024FF">
        <w:rPr>
          <w:rStyle w:val="StyleUnderline"/>
          <w:highlight w:val="cyan"/>
        </w:rPr>
        <w:t>to R&amp;D</w:t>
      </w:r>
      <w:r w:rsidRPr="00B728EC">
        <w:rPr>
          <w:sz w:val="16"/>
        </w:rPr>
        <w:t xml:space="preserve">. Research on alcohol prohibition suggests that </w:t>
      </w:r>
      <w:r w:rsidRPr="0057695B">
        <w:rPr>
          <w:rStyle w:val="StyleUnderline"/>
        </w:rPr>
        <w:t xml:space="preserve">supply </w:t>
      </w:r>
      <w:r w:rsidRPr="006024FF">
        <w:rPr>
          <w:rStyle w:val="StyleUnderline"/>
          <w:highlight w:val="cyan"/>
        </w:rPr>
        <w:t>costs</w:t>
      </w:r>
      <w:r w:rsidRPr="0057695B">
        <w:rPr>
          <w:rStyle w:val="StyleUnderline"/>
        </w:rPr>
        <w:t xml:space="preserve"> and search costs </w:t>
      </w:r>
      <w:r w:rsidRPr="006024FF">
        <w:rPr>
          <w:rStyle w:val="StyleUnderline"/>
          <w:highlight w:val="cyan"/>
        </w:rPr>
        <w:t xml:space="preserve">for </w:t>
      </w:r>
      <w:r w:rsidRPr="006024FF">
        <w:rPr>
          <w:rStyle w:val="Emphasis"/>
          <w:highlight w:val="cyan"/>
        </w:rPr>
        <w:t>high quality</w:t>
      </w:r>
      <w:r w:rsidRPr="0057695B">
        <w:rPr>
          <w:rStyle w:val="Emphasis"/>
        </w:rPr>
        <w:t xml:space="preserve"> products</w:t>
      </w:r>
      <w:r w:rsidRPr="0057695B">
        <w:rPr>
          <w:rStyle w:val="StyleUnderline"/>
        </w:rPr>
        <w:t xml:space="preserve"> </w:t>
      </w:r>
      <w:r w:rsidRPr="006024FF">
        <w:rPr>
          <w:rStyle w:val="StyleUnderline"/>
          <w:highlight w:val="cyan"/>
        </w:rPr>
        <w:t>are substantial</w:t>
      </w:r>
      <w:r w:rsidRPr="00B728EC">
        <w:rPr>
          <w:sz w:val="16"/>
        </w:rPr>
        <w:t xml:space="preserve"> (Miron and Zwiebel, 1991)—</w:t>
      </w:r>
      <w:r w:rsidRPr="0057695B">
        <w:rPr>
          <w:rStyle w:val="StyleUnderline"/>
        </w:rPr>
        <w:t xml:space="preserve">costs that </w:t>
      </w:r>
      <w:r w:rsidRPr="006024FF">
        <w:rPr>
          <w:rStyle w:val="StyleUnderline"/>
          <w:highlight w:val="cyan"/>
        </w:rPr>
        <w:t>will be</w:t>
      </w:r>
      <w:r w:rsidRPr="0057695B">
        <w:rPr>
          <w:rStyle w:val="StyleUnderline"/>
        </w:rPr>
        <w:t xml:space="preserve"> </w:t>
      </w:r>
      <w:r w:rsidRPr="0057695B">
        <w:rPr>
          <w:rStyle w:val="Emphasis"/>
        </w:rPr>
        <w:t xml:space="preserve">substantially </w:t>
      </w:r>
      <w:r w:rsidRPr="006024FF">
        <w:rPr>
          <w:rStyle w:val="Emphasis"/>
          <w:highlight w:val="cyan"/>
        </w:rPr>
        <w:t>lower</w:t>
      </w:r>
      <w:r w:rsidRPr="006024FF">
        <w:rPr>
          <w:rStyle w:val="StyleUnderline"/>
          <w:highlight w:val="cyan"/>
        </w:rPr>
        <w:t xml:space="preserve"> when the substance is more</w:t>
      </w:r>
      <w:r w:rsidRPr="0057695B">
        <w:rPr>
          <w:rStyle w:val="StyleUnderline"/>
        </w:rPr>
        <w:t xml:space="preserve"> </w:t>
      </w:r>
      <w:r w:rsidRPr="0057695B">
        <w:rPr>
          <w:rStyle w:val="Emphasis"/>
        </w:rPr>
        <w:t xml:space="preserve">readily </w:t>
      </w:r>
      <w:r w:rsidRPr="006024FF">
        <w:rPr>
          <w:rStyle w:val="Emphasis"/>
          <w:highlight w:val="cyan"/>
        </w:rPr>
        <w:t>available</w:t>
      </w:r>
      <w:r w:rsidRPr="0057695B">
        <w:rPr>
          <w:rStyle w:val="StyleUnderline"/>
        </w:rPr>
        <w:t>.</w:t>
      </w:r>
      <w:r w:rsidRPr="00B728EC">
        <w:rPr>
          <w:sz w:val="16"/>
        </w:rPr>
        <w:t xml:space="preserve"> Third, </w:t>
      </w:r>
      <w:r w:rsidRPr="006024FF">
        <w:rPr>
          <w:rStyle w:val="StyleUnderline"/>
          <w:highlight w:val="cyan"/>
        </w:rPr>
        <w:t>legalization</w:t>
      </w:r>
      <w:r w:rsidRPr="0057695B">
        <w:rPr>
          <w:rStyle w:val="StyleUnderline"/>
        </w:rPr>
        <w:t xml:space="preserve"> may also </w:t>
      </w:r>
      <w:r w:rsidRPr="006024FF">
        <w:rPr>
          <w:rStyle w:val="StyleUnderline"/>
          <w:highlight w:val="cyan"/>
        </w:rPr>
        <w:t>aid R&amp;D</w:t>
      </w:r>
      <w:r w:rsidRPr="0057695B">
        <w:rPr>
          <w:rStyle w:val="StyleUnderline"/>
        </w:rPr>
        <w:t xml:space="preserve"> activities </w:t>
      </w:r>
      <w:r w:rsidRPr="006024FF">
        <w:rPr>
          <w:rStyle w:val="StyleUnderline"/>
          <w:highlight w:val="cyan"/>
        </w:rPr>
        <w:t xml:space="preserve">by increasing the </w:t>
      </w:r>
      <w:r w:rsidRPr="006024FF">
        <w:rPr>
          <w:rStyle w:val="Emphasis"/>
          <w:highlight w:val="cyan"/>
        </w:rPr>
        <w:t>supply</w:t>
      </w:r>
      <w:r w:rsidRPr="006024FF">
        <w:rPr>
          <w:rStyle w:val="StyleUnderline"/>
          <w:highlight w:val="cyan"/>
        </w:rPr>
        <w:t xml:space="preserve"> of</w:t>
      </w:r>
      <w:r w:rsidRPr="0057695B">
        <w:rPr>
          <w:rStyle w:val="StyleUnderline"/>
        </w:rPr>
        <w:t xml:space="preserve"> clinical </w:t>
      </w:r>
      <w:r w:rsidRPr="006024FF">
        <w:rPr>
          <w:rStyle w:val="StyleUnderline"/>
          <w:highlight w:val="cyan"/>
        </w:rPr>
        <w:t xml:space="preserve">trial participants by reducing the </w:t>
      </w:r>
      <w:r w:rsidRPr="006024FF">
        <w:rPr>
          <w:rStyle w:val="Emphasis"/>
          <w:highlight w:val="cyan"/>
        </w:rPr>
        <w:t>perceived risk</w:t>
      </w:r>
      <w:r w:rsidRPr="006024FF">
        <w:rPr>
          <w:rStyle w:val="StyleUnderline"/>
          <w:highlight w:val="cyan"/>
        </w:rPr>
        <w:t xml:space="preserve"> of participation in</w:t>
      </w:r>
      <w:r w:rsidRPr="0057695B">
        <w:rPr>
          <w:rStyle w:val="StyleUnderline"/>
        </w:rPr>
        <w:t xml:space="preserve"> such </w:t>
      </w:r>
      <w:r w:rsidRPr="006024FF">
        <w:rPr>
          <w:rStyle w:val="StyleUnderline"/>
          <w:highlight w:val="cyan"/>
        </w:rPr>
        <w:t>trials and</w:t>
      </w:r>
      <w:r w:rsidRPr="0057695B">
        <w:rPr>
          <w:rStyle w:val="StyleUnderline"/>
        </w:rPr>
        <w:t xml:space="preserve"> by </w:t>
      </w:r>
      <w:r w:rsidRPr="006024FF">
        <w:rPr>
          <w:rStyle w:val="StyleUnderline"/>
          <w:highlight w:val="cyan"/>
        </w:rPr>
        <w:t>diminishing</w:t>
      </w:r>
      <w:r w:rsidRPr="0057695B">
        <w:rPr>
          <w:rStyle w:val="StyleUnderline"/>
        </w:rPr>
        <w:t xml:space="preserve"> </w:t>
      </w:r>
      <w:r w:rsidRPr="0057695B">
        <w:rPr>
          <w:rStyle w:val="Emphasis"/>
        </w:rPr>
        <w:t>stigma</w:t>
      </w:r>
      <w:r w:rsidRPr="0057695B">
        <w:rPr>
          <w:rStyle w:val="StyleUnderline"/>
        </w:rPr>
        <w:t xml:space="preserve"> and </w:t>
      </w:r>
      <w:r w:rsidRPr="006024FF">
        <w:rPr>
          <w:rStyle w:val="Emphasis"/>
          <w:highlight w:val="cyan"/>
        </w:rPr>
        <w:t>taboo</w:t>
      </w:r>
      <w:r w:rsidRPr="0057695B">
        <w:rPr>
          <w:rStyle w:val="StyleUnderline"/>
        </w:rPr>
        <w:t xml:space="preserve"> around a formerly prohibited substance. </w:t>
      </w:r>
    </w:p>
    <w:p w14:paraId="63ADD2DF" w14:textId="77777777" w:rsidR="00A231EA" w:rsidRPr="00B728EC" w:rsidRDefault="00A231EA" w:rsidP="00A231EA">
      <w:pPr>
        <w:rPr>
          <w:sz w:val="16"/>
        </w:rPr>
      </w:pPr>
      <w:r w:rsidRPr="00B728EC">
        <w:rPr>
          <w:sz w:val="16"/>
        </w:rPr>
        <w:t xml:space="preserve">Given these various demand and supply channels, we expect that our </w:t>
      </w:r>
      <w:proofErr w:type="spellStart"/>
      <w:r w:rsidRPr="00B728EC">
        <w:rPr>
          <w:sz w:val="16"/>
        </w:rPr>
        <w:t>DiD</w:t>
      </w:r>
      <w:proofErr w:type="spellEnd"/>
      <w:r w:rsidRPr="00B728EC">
        <w:rPr>
          <w:sz w:val="16"/>
        </w:rPr>
        <w:t xml:space="preserve"> estimates will mainly reflect how legalization affects R&amp;D costs. Moreover, we expect larger impacts from RCLs than from MCLs, as RCLs allow for much wider access to cannabis inputs than MCLs. However, we cannot test mechanisms directly in our reduced-form analysis. Hence, we acknowledge the possibility of alternative interpretations of our empirical estimates. For instance, if markets for R&amp;D are more localized, such that growing demand for cannabis products spurs demand for R&amp;D in the same state, then our reduced-form estimates may (partially) reflect demand-side factors, as well. </w:t>
      </w:r>
    </w:p>
    <w:p w14:paraId="1E7FA375" w14:textId="77777777" w:rsidR="00A231EA" w:rsidRDefault="00A231EA" w:rsidP="00A231EA">
      <w:pPr>
        <w:rPr>
          <w:rStyle w:val="StyleUnderline"/>
        </w:rPr>
      </w:pPr>
      <w:r w:rsidRPr="00B728EC">
        <w:rPr>
          <w:sz w:val="16"/>
        </w:rPr>
        <w:t xml:space="preserve">The specific nature of innovation may also vary. We analyze two primary types of innovation: clinical trials and patents. Within each, we further distinguish categories based on the nature of R&amp;D. We subclassify clinical trials based on whether they pertain primarily to treatment, to usage and effects of cannabis, or to abuse factors. For patents, we consider whether the patent pertains to underlying chemicals, medical use, methods, or downstream products (see Section 3 for details). We expect larger effects for commercially oriented innovations (e.g., patents on products or methods) than for R&amp;D that is most pertinent to health and safe use (e.g., clinical trials on cannabis as a treatment or abuse factor). Theoretically speaking, innovations relevant to public health are prone to classic principal-agent or collective action problems. Basic clinical research can be used more broadly yet may be hard to embody in a product, thus making it likely to be underinvested (Nelson, 1959). Practically speaking, </w:t>
      </w:r>
      <w:r w:rsidRPr="006024FF">
        <w:rPr>
          <w:rStyle w:val="Emphasis"/>
          <w:highlight w:val="cyan"/>
        </w:rPr>
        <w:t>medical</w:t>
      </w:r>
      <w:r w:rsidRPr="0057695B">
        <w:rPr>
          <w:rStyle w:val="Emphasis"/>
        </w:rPr>
        <w:t xml:space="preserve">ly oriented clinical </w:t>
      </w:r>
      <w:r w:rsidRPr="005B12BF">
        <w:rPr>
          <w:rStyle w:val="Emphasis"/>
          <w:highlight w:val="cyan"/>
        </w:rPr>
        <w:t>research</w:t>
      </w:r>
      <w:r w:rsidRPr="005B12BF">
        <w:rPr>
          <w:rStyle w:val="StyleUnderline"/>
          <w:highlight w:val="cyan"/>
        </w:rPr>
        <w:t xml:space="preserve"> is</w:t>
      </w:r>
      <w:r w:rsidRPr="0057695B">
        <w:rPr>
          <w:rStyle w:val="StyleUnderline"/>
        </w:rPr>
        <w:t xml:space="preserve"> still </w:t>
      </w:r>
      <w:r w:rsidRPr="005B12BF">
        <w:rPr>
          <w:rStyle w:val="StyleUnderline"/>
          <w:highlight w:val="cyan"/>
        </w:rPr>
        <w:t>curtailed by federal prohibitions</w:t>
      </w:r>
      <w:r w:rsidRPr="0057695B">
        <w:rPr>
          <w:rStyle w:val="StyleUnderline"/>
        </w:rPr>
        <w:t xml:space="preserve"> on cannabis access </w:t>
      </w:r>
      <w:r w:rsidRPr="005B12BF">
        <w:rPr>
          <w:rStyle w:val="StyleUnderline"/>
          <w:highlight w:val="cyan"/>
        </w:rPr>
        <w:t xml:space="preserve">despite </w:t>
      </w:r>
      <w:r w:rsidRPr="005B12BF">
        <w:rPr>
          <w:rStyle w:val="Emphasis"/>
          <w:highlight w:val="cyan"/>
        </w:rPr>
        <w:t>state</w:t>
      </w:r>
      <w:r w:rsidRPr="0057695B">
        <w:rPr>
          <w:rStyle w:val="Emphasis"/>
        </w:rPr>
        <w:t xml:space="preserve">-level </w:t>
      </w:r>
      <w:r w:rsidRPr="005B12BF">
        <w:rPr>
          <w:rStyle w:val="Emphasis"/>
          <w:highlight w:val="cyan"/>
        </w:rPr>
        <w:t>legalization</w:t>
      </w:r>
      <w:r w:rsidRPr="0057695B">
        <w:rPr>
          <w:rStyle w:val="StyleUnderline"/>
        </w:rPr>
        <w:t>.</w:t>
      </w:r>
    </w:p>
    <w:p w14:paraId="21AE8F4E" w14:textId="77777777" w:rsidR="00A231EA" w:rsidRPr="00B728EC" w:rsidRDefault="00A231EA" w:rsidP="00A231EA">
      <w:pPr>
        <w:rPr>
          <w:sz w:val="16"/>
        </w:rPr>
      </w:pPr>
      <w:r w:rsidRPr="00B728EC">
        <w:rPr>
          <w:sz w:val="16"/>
        </w:rPr>
        <w:t xml:space="preserve">For clinical trials, barriers to research (discussed in Section 2.1) can be partly alleviated with state </w:t>
      </w:r>
      <w:proofErr w:type="gramStart"/>
      <w:r w:rsidRPr="00B728EC">
        <w:rPr>
          <w:sz w:val="16"/>
        </w:rPr>
        <w:t>legalization, but</w:t>
      </w:r>
      <w:proofErr w:type="gramEnd"/>
      <w:r w:rsidRPr="00B728EC">
        <w:rPr>
          <w:sz w:val="16"/>
        </w:rPr>
        <w:t xml:space="preserve"> may also depend on the focus of the trial. Trials focusing on the upstream medical value of cannabis may not be eased substantially with MCLs, given the persistent cost barriers to accessing cannabis. RCLs, on the other hand, can make cannabis more readily accessible by consumers through commercial dispensaries, even if they are not intended to ease access barriers for researchers. This allows researchers to experiment with creative use of operational adult-use dispensaries. For example, some researchers may work around the system that prohibits university employees from possessing cannabis for research by asking participants to buy cannabis at a legal dispensary, consume it at home, then take a ride to the laboratory to give a blood sample.14 </w:t>
      </w:r>
    </w:p>
    <w:p w14:paraId="40BC67F8" w14:textId="77777777" w:rsidR="00A231EA" w:rsidRPr="00B728EC" w:rsidRDefault="00A231EA" w:rsidP="00A231EA">
      <w:pPr>
        <w:rPr>
          <w:sz w:val="16"/>
        </w:rPr>
      </w:pPr>
      <w:r w:rsidRPr="00B728EC">
        <w:rPr>
          <w:sz w:val="16"/>
        </w:rPr>
        <w:t>In contrast, cannabis-related patenting may be more responsive to MCLs and RCLs, as patents can cover a broad range of aspects, do not face the same barriers as clinical trials, and potentially have greater commercial value.15 Cannabis patents can cover many types of innovation, including novel features of cannabis-related products, methods of cannabis cultivation or related processes, and specific plants and their descendants. Moreover, the federal illegality of cannabis does not prevent the USPTO from granting cannabis patents.16 The costs associated with cannabis patenting include the cost of generating patent-eligible ideas, application fees, and potential litigation costs in court. Besides having easier access to cannabis inputs, inventors located in legalizing states are more likely to have exposure to informal knowledge and better cannabis-related educational and legal service support, lowering the costs to pursue a patent. Filing patents is also a good strategy to exclude others from profiting from similar ideas, as the market for cannabis products can become more competitive.</w:t>
      </w:r>
    </w:p>
    <w:p w14:paraId="16ED7D9F" w14:textId="77777777" w:rsidR="00A231EA" w:rsidRPr="007B690E" w:rsidRDefault="00A231EA" w:rsidP="00A231EA">
      <w:pPr>
        <w:rPr>
          <w:rStyle w:val="StyleUnderline"/>
        </w:rPr>
      </w:pPr>
      <w:r w:rsidRPr="007B690E">
        <w:rPr>
          <w:rStyle w:val="StyleUnderline"/>
        </w:rPr>
        <w:t xml:space="preserve">To summarize, cannabis </w:t>
      </w:r>
      <w:r w:rsidRPr="005B12BF">
        <w:rPr>
          <w:rStyle w:val="StyleUnderline"/>
          <w:highlight w:val="cyan"/>
        </w:rPr>
        <w:t>legalization reduces</w:t>
      </w:r>
      <w:r w:rsidRPr="007B690E">
        <w:rPr>
          <w:rStyle w:val="StyleUnderline"/>
        </w:rPr>
        <w:t xml:space="preserve"> </w:t>
      </w:r>
      <w:r w:rsidRPr="007B690E">
        <w:rPr>
          <w:rStyle w:val="Emphasis"/>
        </w:rPr>
        <w:t xml:space="preserve">R&amp;D </w:t>
      </w:r>
      <w:r w:rsidRPr="005B12BF">
        <w:rPr>
          <w:rStyle w:val="Emphasis"/>
          <w:highlight w:val="cyan"/>
        </w:rPr>
        <w:t>costs</w:t>
      </w:r>
      <w:r w:rsidRPr="007B690E">
        <w:rPr>
          <w:rStyle w:val="StyleUnderline"/>
        </w:rPr>
        <w:t xml:space="preserve"> in legalizing states, </w:t>
      </w:r>
      <w:r w:rsidRPr="005B12BF">
        <w:rPr>
          <w:rStyle w:val="StyleUnderline"/>
          <w:highlight w:val="cyan"/>
        </w:rPr>
        <w:t>and can induce more R&amp;D when</w:t>
      </w:r>
      <w:r w:rsidRPr="007B690E">
        <w:rPr>
          <w:rStyle w:val="StyleUnderline"/>
        </w:rPr>
        <w:t xml:space="preserve"> these </w:t>
      </w:r>
      <w:r w:rsidRPr="005B12BF">
        <w:rPr>
          <w:rStyle w:val="StyleUnderline"/>
          <w:highlight w:val="cyan"/>
        </w:rPr>
        <w:t>activities</w:t>
      </w:r>
      <w:r w:rsidRPr="007B690E">
        <w:rPr>
          <w:rStyle w:val="StyleUnderline"/>
        </w:rPr>
        <w:t xml:space="preserve"> are </w:t>
      </w:r>
      <w:r w:rsidRPr="007B690E">
        <w:rPr>
          <w:rStyle w:val="Emphasis"/>
        </w:rPr>
        <w:t>less costly</w:t>
      </w:r>
      <w:r w:rsidRPr="007B690E">
        <w:rPr>
          <w:rStyle w:val="StyleUnderline"/>
        </w:rPr>
        <w:t xml:space="preserve"> </w:t>
      </w:r>
      <w:r w:rsidRPr="005B12BF">
        <w:rPr>
          <w:rStyle w:val="StyleUnderline"/>
          <w:highlight w:val="cyan"/>
        </w:rPr>
        <w:t>and more appropriable in the</w:t>
      </w:r>
      <w:r w:rsidRPr="007B690E">
        <w:rPr>
          <w:rStyle w:val="StyleUnderline"/>
        </w:rPr>
        <w:t xml:space="preserve"> commercial </w:t>
      </w:r>
      <w:r w:rsidRPr="005B12BF">
        <w:rPr>
          <w:rStyle w:val="StyleUnderline"/>
          <w:highlight w:val="cyan"/>
        </w:rPr>
        <w:t>market</w:t>
      </w:r>
    </w:p>
    <w:p w14:paraId="2FF8FF26" w14:textId="77777777" w:rsidR="00A231EA" w:rsidRPr="007B690E" w:rsidRDefault="00A231EA" w:rsidP="00A231EA">
      <w:pPr>
        <w:rPr>
          <w:sz w:val="12"/>
          <w:szCs w:val="12"/>
        </w:rPr>
      </w:pPr>
      <w:r w:rsidRPr="007B690E">
        <w:rPr>
          <w:sz w:val="12"/>
          <w:szCs w:val="12"/>
        </w:rPr>
        <w:t xml:space="preserve">3 Data 3.1 Policy Data on Cannabis Legalization </w:t>
      </w:r>
    </w:p>
    <w:p w14:paraId="7E612C18" w14:textId="77777777" w:rsidR="00A231EA" w:rsidRPr="007B690E" w:rsidRDefault="00A231EA" w:rsidP="00A231EA">
      <w:pPr>
        <w:rPr>
          <w:sz w:val="12"/>
          <w:szCs w:val="12"/>
        </w:rPr>
      </w:pPr>
      <w:r w:rsidRPr="007B690E">
        <w:rPr>
          <w:sz w:val="12"/>
          <w:szCs w:val="12"/>
        </w:rPr>
        <w:t xml:space="preserve">We collected cannabis-related policy data across states within the US and across countries from multiple sources. </w:t>
      </w:r>
      <w:proofErr w:type="gramStart"/>
      <w:r w:rsidRPr="007B690E">
        <w:rPr>
          <w:sz w:val="12"/>
          <w:szCs w:val="12"/>
        </w:rPr>
        <w:t>In particular, we</w:t>
      </w:r>
      <w:proofErr w:type="gramEnd"/>
      <w:r w:rsidRPr="007B690E">
        <w:rPr>
          <w:sz w:val="12"/>
          <w:szCs w:val="12"/>
        </w:rPr>
        <w:t xml:space="preserve"> note for each jurisdiction when an MCL or RCL became effective. The US policy data are well documented in prior academic studies and cross-checked with reports from policy institutions, including the Marijuana Policy Project (mpp.org). Table A2 reports the implementation years for MCLs and RCLs. </w:t>
      </w:r>
    </w:p>
    <w:p w14:paraId="70E58602" w14:textId="77777777" w:rsidR="00A231EA" w:rsidRPr="007B690E" w:rsidRDefault="00A231EA" w:rsidP="00A231EA">
      <w:pPr>
        <w:rPr>
          <w:sz w:val="12"/>
          <w:szCs w:val="12"/>
        </w:rPr>
      </w:pPr>
      <w:r w:rsidRPr="007B690E">
        <w:rPr>
          <w:sz w:val="12"/>
          <w:szCs w:val="12"/>
        </w:rPr>
        <w:t xml:space="preserve">As of May 2021, medical cannabis had been effectively legalized in 37 US states and the District of Columbia (Figure 1), and there is a growing trend in legalizing adult-use cannabis in the US states. All US states that implemented RCLs during our sample period have implemented MCLs earlier, but the time lag between the two policies can range from three years (Massachusetts) to two decades (California). Some states implemented MCLs and RCLs more recently, after our sample period (e.g., South Dakota, Virginia). We also collected information on when medical or </w:t>
      </w:r>
      <w:proofErr w:type="spellStart"/>
      <w:r w:rsidRPr="007B690E">
        <w:rPr>
          <w:sz w:val="12"/>
          <w:szCs w:val="12"/>
        </w:rPr>
        <w:t>adultuse</w:t>
      </w:r>
      <w:proofErr w:type="spellEnd"/>
      <w:r w:rsidRPr="007B690E">
        <w:rPr>
          <w:sz w:val="12"/>
          <w:szCs w:val="12"/>
        </w:rPr>
        <w:t xml:space="preserve"> cannabis dispensaries became operational in each state for additional specification checks, as dispensary openings reflect when additional operational hurdles were cleared (Pacula et al., 2015).</w:t>
      </w:r>
    </w:p>
    <w:p w14:paraId="3052ED25" w14:textId="77777777" w:rsidR="00A231EA" w:rsidRPr="007B690E" w:rsidRDefault="00A231EA" w:rsidP="00A231EA">
      <w:pPr>
        <w:rPr>
          <w:sz w:val="12"/>
          <w:szCs w:val="12"/>
        </w:rPr>
      </w:pPr>
      <w:r w:rsidRPr="007B690E">
        <w:rPr>
          <w:sz w:val="12"/>
          <w:szCs w:val="12"/>
        </w:rPr>
        <w:t xml:space="preserve">3.2 Cannabis-related Clinical Trials </w:t>
      </w:r>
    </w:p>
    <w:p w14:paraId="78606600" w14:textId="77777777" w:rsidR="00A231EA" w:rsidRPr="007B690E" w:rsidRDefault="00A231EA" w:rsidP="00A231EA">
      <w:pPr>
        <w:rPr>
          <w:sz w:val="12"/>
          <w:szCs w:val="12"/>
        </w:rPr>
      </w:pPr>
      <w:r w:rsidRPr="007B690E">
        <w:rPr>
          <w:sz w:val="12"/>
          <w:szCs w:val="12"/>
        </w:rPr>
        <w:t>Cannabis-related clinical trials data are from clinicaltrials.gov, the US registry of clinical trials submitted from clinical sites globally. The registry went online in 2000 and is maintained by the US National Institutes of Health (NIH). Federal laws require US-based trials to be registered. Registration of trials outside the US is not mandatory but strongly incentivized for commercial and scholarly reasons.17 We queried all clinical trials that include cannabis or marijuana, across all possible textual fields, including title, outcomes, intervention, conditions, and other related terms via a broad fuzzy search implemented by the site’s algorithm. After obtaining a broad initial sample, each trial was manually coded and cross-checked to exclude false inclusions that are not cannabis related.18 The majority of trials have geographic site locations reported in designated sections; trials with missing geographic information are further checked and researched for locations based on trial descriptions, trial-linked sources, or details from trial-related publications.</w:t>
      </w:r>
    </w:p>
    <w:p w14:paraId="25360BBB" w14:textId="77777777" w:rsidR="00A231EA" w:rsidRPr="007B690E" w:rsidRDefault="00A231EA" w:rsidP="00A231EA">
      <w:pPr>
        <w:rPr>
          <w:sz w:val="12"/>
          <w:szCs w:val="12"/>
        </w:rPr>
      </w:pPr>
      <w:r w:rsidRPr="007B690E">
        <w:rPr>
          <w:sz w:val="12"/>
          <w:szCs w:val="12"/>
        </w:rPr>
        <w:t xml:space="preserve">The final sample includes 856 US-registered cannabis-related clinical trials from 2000-2020, including 559 US-based trials. The US-based trials are then aggregated to state-year panels with 1,050 observations. About 80% of US trials are conducted in clinical sites located within a single state, and about 10% </w:t>
      </w:r>
      <w:proofErr w:type="gramStart"/>
      <w:r w:rsidRPr="007B690E">
        <w:rPr>
          <w:sz w:val="12"/>
          <w:szCs w:val="12"/>
        </w:rPr>
        <w:t>trials</w:t>
      </w:r>
      <w:proofErr w:type="gramEnd"/>
      <w:r w:rsidRPr="007B690E">
        <w:rPr>
          <w:sz w:val="12"/>
          <w:szCs w:val="12"/>
        </w:rPr>
        <w:t xml:space="preserve"> have sites located in two states. For multi-state trials, we count the trial once for each recorded state in the panel aggregation.19 Among the 559 US-based trials, about 47% received funding from the NIH or other US federal agencies, 6% received industry funding, and 92% received funding from other entities (including 48% solely funded by other entities). Most trials are conducted by researchers based in universities, hospitals, and medical or research centers. Overall, the market for cannabis trials is </w:t>
      </w:r>
      <w:proofErr w:type="gramStart"/>
      <w:r w:rsidRPr="007B690E">
        <w:rPr>
          <w:sz w:val="12"/>
          <w:szCs w:val="12"/>
        </w:rPr>
        <w:t>fairly decentralized</w:t>
      </w:r>
      <w:proofErr w:type="gramEnd"/>
      <w:r w:rsidRPr="007B690E">
        <w:rPr>
          <w:sz w:val="12"/>
          <w:szCs w:val="12"/>
        </w:rPr>
        <w:t>.</w:t>
      </w:r>
    </w:p>
    <w:p w14:paraId="256CD6FB" w14:textId="77777777" w:rsidR="00A231EA" w:rsidRPr="007B690E" w:rsidRDefault="00A231EA" w:rsidP="00A231EA">
      <w:pPr>
        <w:rPr>
          <w:sz w:val="12"/>
          <w:szCs w:val="12"/>
        </w:rPr>
      </w:pPr>
      <w:r w:rsidRPr="007B690E">
        <w:rPr>
          <w:sz w:val="12"/>
          <w:szCs w:val="12"/>
        </w:rPr>
        <w:t xml:space="preserve">To understand the heterogeneity of research purposes, we classify each trial based on whether it pertains to (a) cannabis as a treatment, (b) cannabis use/effects, or (c) cannabis as a substance abuse or risk factor (Table 1; see also Table A1 for specific examples of classified trials). Trials are required to be registered before the study starts, and the process is typically fast. Trial registration and initiation can be slowed if medical-use cannabis is not approved in time. Cannabis-related clinical trials have been growing steadily over time (Figure 2). A large share of trials </w:t>
      </w:r>
      <w:proofErr w:type="gramStart"/>
      <w:r w:rsidRPr="007B690E">
        <w:rPr>
          <w:sz w:val="12"/>
          <w:szCs w:val="12"/>
        </w:rPr>
        <w:t>focus</w:t>
      </w:r>
      <w:proofErr w:type="gramEnd"/>
      <w:r w:rsidRPr="007B690E">
        <w:rPr>
          <w:sz w:val="12"/>
          <w:szCs w:val="12"/>
        </w:rPr>
        <w:t xml:space="preserve"> on substance abuse and risk factors; trials on cannabis as a treatment have been growing rapidly in the last decade.</w:t>
      </w:r>
    </w:p>
    <w:p w14:paraId="5B80310D" w14:textId="77777777" w:rsidR="00A231EA" w:rsidRPr="007B690E" w:rsidRDefault="00A231EA" w:rsidP="00A231EA">
      <w:pPr>
        <w:rPr>
          <w:sz w:val="12"/>
          <w:szCs w:val="12"/>
        </w:rPr>
      </w:pPr>
      <w:r w:rsidRPr="007B690E">
        <w:rPr>
          <w:sz w:val="12"/>
          <w:szCs w:val="12"/>
        </w:rPr>
        <w:t xml:space="preserve">3.3 Cannabis-related Patents </w:t>
      </w:r>
    </w:p>
    <w:p w14:paraId="5FE69FB4" w14:textId="77777777" w:rsidR="00A231EA" w:rsidRPr="007B690E" w:rsidRDefault="00A231EA" w:rsidP="00A231EA">
      <w:pPr>
        <w:rPr>
          <w:sz w:val="12"/>
          <w:szCs w:val="12"/>
        </w:rPr>
      </w:pPr>
      <w:r w:rsidRPr="007B690E">
        <w:rPr>
          <w:sz w:val="12"/>
          <w:szCs w:val="12"/>
        </w:rPr>
        <w:t xml:space="preserve">Cannabis-related patent data are extracted from the PATSTAT worldwide patent statistical database (the Fall 2020 Edition), sourced from administrative data maintained by the European Patent Office in collaboration with patent offices in most jurisdictions, including the United States Patent and Trademark Office (USPTO). </w:t>
      </w:r>
    </w:p>
    <w:p w14:paraId="2D89B062" w14:textId="77777777" w:rsidR="00A231EA" w:rsidRPr="007B690E" w:rsidRDefault="00A231EA" w:rsidP="00A231EA">
      <w:pPr>
        <w:rPr>
          <w:sz w:val="12"/>
          <w:szCs w:val="12"/>
        </w:rPr>
      </w:pPr>
      <w:r w:rsidRPr="007B690E">
        <w:rPr>
          <w:sz w:val="12"/>
          <w:szCs w:val="12"/>
        </w:rPr>
        <w:t xml:space="preserve">Existing patent classifications are broad and do not capture nuances in cannabis-related patents (see Wang (2020) for an overview). Therefore, a comprehensive text search is performed on patent abstracts and titles and further cross-checked and categorized by research assistants with biomedical backgrounds to ensure our categorization captures the main functions of the underlying technology. We use four main patent categories: chemical, medical use, methods, and products (Table 1; see also Table A1 for specific examples of classified patents). Chemical patents pertain to molecules or cocktails of substances; this group has two categories for cannabis molecules and cocktails and for non-cannabis molecules and cocktails that are relevant to cannabis (e.g., because they act on the cannabinoid receptor). Medical use patents are split into three subcategories that parallel the clinical trial categories described above. Methods include (a) seller-related methods, which pertain to agricultural, industrial, or business methods relevant to the production, extraction, synthesis, or processing of cannabis or related products, or (b) user-related methods, which pertain to methods to analyze, administer, detect, quantify, or identify cannabis substances. Lastly, product patents include (a) seller-related products, like facilities, equipment, and devices, relevant to the cannabis supply chain, as well as (b) consumer products, which include edibles, beverages, and devices for consumer use. We refer to the Method and Product categories as “downstream” and the Chemical and Medical Use categories as “upstream”. Figure A1 is an example of a cannabis-related patent granted in 2003 to the United States Department of Health and Human Services. This patent would fall under the main category of "medical use" and sub-category of "substance for medical use" because the abstract discussed a cannabis substance (i.e., cannabinoids) for medical use in the treatment of multiple diseases. </w:t>
      </w:r>
    </w:p>
    <w:p w14:paraId="164059F9" w14:textId="77777777" w:rsidR="00A231EA" w:rsidRPr="007B690E" w:rsidRDefault="00A231EA" w:rsidP="00A231EA">
      <w:pPr>
        <w:rPr>
          <w:sz w:val="12"/>
          <w:szCs w:val="12"/>
        </w:rPr>
      </w:pPr>
      <w:r w:rsidRPr="007B690E">
        <w:rPr>
          <w:sz w:val="12"/>
          <w:szCs w:val="12"/>
        </w:rPr>
        <w:t>The final sample includes 1,706 cannabis-related US patent applications from 2000-2019, then aggregated to state-year panels with 940 observations.20 We use patent application dates instead of patent grant dates to capture the timing of patenting, as we seek to capture the time of innovation or when informal knowledge is converted to the formal domain. This is widely used to capture inventor/applicant behaviors, which removes complications from the uncertain timing in waiting for patents to be granted and different patent examination criteria across jurisdictions. In addition, we follow the literature in refining inventor location, together with extra manual checks to back up cross-state inventor location (</w:t>
      </w:r>
      <w:proofErr w:type="spellStart"/>
      <w:r w:rsidRPr="007B690E">
        <w:rPr>
          <w:sz w:val="12"/>
          <w:szCs w:val="12"/>
        </w:rPr>
        <w:t>Balsmeier</w:t>
      </w:r>
      <w:proofErr w:type="spellEnd"/>
      <w:r w:rsidRPr="007B690E">
        <w:rPr>
          <w:sz w:val="12"/>
          <w:szCs w:val="12"/>
        </w:rPr>
        <w:t xml:space="preserve"> et al., 2018; De </w:t>
      </w:r>
      <w:proofErr w:type="spellStart"/>
      <w:r w:rsidRPr="007B690E">
        <w:rPr>
          <w:sz w:val="12"/>
          <w:szCs w:val="12"/>
        </w:rPr>
        <w:t>Rassenfosse</w:t>
      </w:r>
      <w:proofErr w:type="spellEnd"/>
      <w:r w:rsidRPr="007B690E">
        <w:rPr>
          <w:sz w:val="12"/>
          <w:szCs w:val="12"/>
        </w:rPr>
        <w:t xml:space="preserve"> et al., 2019). Inventor location is a better measure of the location of actual inventive activities than applicant location, as firms may strategically choose which state to file a patent in without changing the allocation of actual R&amp;D (e.g., a multi-state firm can file an application in Delaware while the inventors </w:t>
      </w:r>
      <w:proofErr w:type="gramStart"/>
      <w:r w:rsidRPr="007B690E">
        <w:rPr>
          <w:sz w:val="12"/>
          <w:szCs w:val="12"/>
        </w:rPr>
        <w:t>are located in</w:t>
      </w:r>
      <w:proofErr w:type="gramEnd"/>
      <w:r w:rsidRPr="007B690E">
        <w:rPr>
          <w:sz w:val="12"/>
          <w:szCs w:val="12"/>
        </w:rPr>
        <w:t xml:space="preserve"> Colorado). In our case, inventor location captures the exposure to local knowledge that can be valuable for related patents. As was the case for clinical trials, the market for cannabis patent applications appears to be very decentralized.</w:t>
      </w:r>
    </w:p>
    <w:p w14:paraId="3DC86C0A" w14:textId="77777777" w:rsidR="00A231EA" w:rsidRPr="007B690E" w:rsidRDefault="00A231EA" w:rsidP="00A231EA">
      <w:pPr>
        <w:rPr>
          <w:sz w:val="12"/>
          <w:szCs w:val="12"/>
        </w:rPr>
      </w:pPr>
      <w:r w:rsidRPr="007B690E">
        <w:rPr>
          <w:sz w:val="12"/>
          <w:szCs w:val="12"/>
        </w:rPr>
        <w:t>To further capture the heterogeneity in patent quality, we construct a value-weighted patenting measure that weights patent counts by DOCDB family size (Harhoff et al., 2003; Hall and Harhoff, 2012).21 This value-weighted metric is more informative than citations, which have changed dramatically in recent decades and reveal less about quality (Kuhn et al., 2020).</w:t>
      </w:r>
    </w:p>
    <w:p w14:paraId="4CE59984" w14:textId="77777777" w:rsidR="00A231EA" w:rsidRPr="007B690E" w:rsidRDefault="00A231EA" w:rsidP="00A231EA">
      <w:pPr>
        <w:rPr>
          <w:sz w:val="12"/>
          <w:szCs w:val="12"/>
        </w:rPr>
      </w:pPr>
      <w:r w:rsidRPr="007B690E">
        <w:rPr>
          <w:sz w:val="12"/>
          <w:szCs w:val="12"/>
        </w:rPr>
        <w:t>Figure 2 (bottom panel) shows the trends in cannabis-related US patent filings by focus category. While medical-focused patents appeared to have some early popularity, this category also has large volatility. In contrast, downstream-oriented patents (i.e., methods and products) were not patented in the early years but showed the largest increases in the past decade. These increases are most notable since 2013, consistent with a series of adult-use cannabis legalizations, which we analyze systematically in Section 4.</w:t>
      </w:r>
    </w:p>
    <w:p w14:paraId="1F3F4DA6" w14:textId="77777777" w:rsidR="00A231EA" w:rsidRPr="007B690E" w:rsidRDefault="00A231EA" w:rsidP="00A231EA">
      <w:pPr>
        <w:rPr>
          <w:sz w:val="12"/>
          <w:szCs w:val="12"/>
        </w:rPr>
      </w:pPr>
      <w:r w:rsidRPr="007B690E">
        <w:rPr>
          <w:sz w:val="12"/>
          <w:szCs w:val="12"/>
        </w:rPr>
        <w:t>4 Empirical Analysis</w:t>
      </w:r>
    </w:p>
    <w:p w14:paraId="5A9293F9" w14:textId="77777777" w:rsidR="00A231EA" w:rsidRPr="007B690E" w:rsidRDefault="00A231EA" w:rsidP="00A231EA">
      <w:pPr>
        <w:rPr>
          <w:sz w:val="12"/>
          <w:szCs w:val="12"/>
        </w:rPr>
      </w:pPr>
      <w:r w:rsidRPr="007B690E">
        <w:rPr>
          <w:sz w:val="12"/>
          <w:szCs w:val="12"/>
        </w:rPr>
        <w:t xml:space="preserve">4.1 Difference-in-Differences framework </w:t>
      </w:r>
    </w:p>
    <w:p w14:paraId="444399EA" w14:textId="77777777" w:rsidR="00A231EA" w:rsidRPr="007B690E" w:rsidRDefault="00A231EA" w:rsidP="00A231EA">
      <w:pPr>
        <w:rPr>
          <w:sz w:val="12"/>
          <w:szCs w:val="12"/>
        </w:rPr>
      </w:pPr>
      <w:r w:rsidRPr="007B690E">
        <w:rPr>
          <w:sz w:val="12"/>
          <w:szCs w:val="12"/>
        </w:rPr>
        <w:t xml:space="preserve">We identify legalization effects using a difference-in-differences research design with staggered treatment time and two-way fixed effects. The method assumes that the treatment group (i.e., states that legalized cannabis early) and control group (i.e., states that legalized cannabis later or not yet) have common trends in outcomes of interest in the absence of treatment. Essentially, we compare outcomes in states that legalized cannabis earlier to those that legalized cannabis later or not at all during our sample period. We estimate the following equation: </w:t>
      </w:r>
      <w:proofErr w:type="spellStart"/>
      <w:r w:rsidRPr="007B690E">
        <w:rPr>
          <w:sz w:val="12"/>
          <w:szCs w:val="12"/>
        </w:rPr>
        <w:t>yst</w:t>
      </w:r>
      <w:proofErr w:type="spellEnd"/>
      <w:r w:rsidRPr="007B690E">
        <w:rPr>
          <w:sz w:val="12"/>
          <w:szCs w:val="12"/>
        </w:rPr>
        <w:t xml:space="preserve"> = β</w:t>
      </w:r>
      <w:proofErr w:type="spellStart"/>
      <w:r w:rsidRPr="007B690E">
        <w:rPr>
          <w:sz w:val="12"/>
          <w:szCs w:val="12"/>
        </w:rPr>
        <w:t>MCLst</w:t>
      </w:r>
      <w:proofErr w:type="spellEnd"/>
      <w:r w:rsidRPr="007B690E">
        <w:rPr>
          <w:sz w:val="12"/>
          <w:szCs w:val="12"/>
        </w:rPr>
        <w:t xml:space="preserve"> +</w:t>
      </w:r>
      <w:proofErr w:type="spellStart"/>
      <w:r w:rsidRPr="007B690E">
        <w:rPr>
          <w:sz w:val="12"/>
          <w:szCs w:val="12"/>
        </w:rPr>
        <w:t>γRCLst</w:t>
      </w:r>
      <w:proofErr w:type="spellEnd"/>
      <w:r w:rsidRPr="007B690E">
        <w:rPr>
          <w:sz w:val="12"/>
          <w:szCs w:val="12"/>
        </w:rPr>
        <w:t xml:space="preserve"> +</w:t>
      </w:r>
      <w:proofErr w:type="spellStart"/>
      <w:r w:rsidRPr="007B690E">
        <w:rPr>
          <w:sz w:val="12"/>
          <w:szCs w:val="12"/>
        </w:rPr>
        <w:t>δs</w:t>
      </w:r>
      <w:proofErr w:type="spellEnd"/>
      <w:r w:rsidRPr="007B690E">
        <w:rPr>
          <w:sz w:val="12"/>
          <w:szCs w:val="12"/>
        </w:rPr>
        <w:t xml:space="preserve"> +</w:t>
      </w:r>
      <w:proofErr w:type="spellStart"/>
      <w:r w:rsidRPr="007B690E">
        <w:rPr>
          <w:sz w:val="12"/>
          <w:szCs w:val="12"/>
        </w:rPr>
        <w:t>δt</w:t>
      </w:r>
      <w:proofErr w:type="spellEnd"/>
      <w:r w:rsidRPr="007B690E">
        <w:rPr>
          <w:sz w:val="12"/>
          <w:szCs w:val="12"/>
        </w:rPr>
        <w:t xml:space="preserve"> +</w:t>
      </w:r>
      <w:proofErr w:type="spellStart"/>
      <w:r w:rsidRPr="007B690E">
        <w:rPr>
          <w:sz w:val="12"/>
          <w:szCs w:val="12"/>
        </w:rPr>
        <w:t>εst</w:t>
      </w:r>
      <w:proofErr w:type="spellEnd"/>
      <w:r w:rsidRPr="007B690E">
        <w:rPr>
          <w:sz w:val="12"/>
          <w:szCs w:val="12"/>
        </w:rPr>
        <w:t xml:space="preserve"> (1) </w:t>
      </w:r>
    </w:p>
    <w:p w14:paraId="70747368" w14:textId="77777777" w:rsidR="00A231EA" w:rsidRPr="007B690E" w:rsidRDefault="00A231EA" w:rsidP="00A231EA">
      <w:pPr>
        <w:rPr>
          <w:sz w:val="12"/>
          <w:szCs w:val="12"/>
        </w:rPr>
      </w:pPr>
      <w:r w:rsidRPr="007B690E">
        <w:rPr>
          <w:sz w:val="12"/>
          <w:szCs w:val="12"/>
        </w:rPr>
        <w:t xml:space="preserve">Subscripts s and t denote the state and year, respectively. </w:t>
      </w:r>
      <w:proofErr w:type="spellStart"/>
      <w:r w:rsidRPr="007B690E">
        <w:rPr>
          <w:sz w:val="12"/>
          <w:szCs w:val="12"/>
        </w:rPr>
        <w:t>yst</w:t>
      </w:r>
      <w:proofErr w:type="spellEnd"/>
      <w:r w:rsidRPr="007B690E">
        <w:rPr>
          <w:sz w:val="12"/>
          <w:szCs w:val="12"/>
        </w:rPr>
        <w:t xml:space="preserve"> is the outcome of interest. We work with several outcome variables, including the number of new clinical trials initiated and the number of patent applications (raw and quality-weighted). Because some outcomes are skewed and include zeros, we also consider several transformations: logged outcomes, an indicator for any innovation à la Sampat and Williams (2019), and the inverse hyperbolic sine (IHS) transformation à la Bellemare and Wichman (2020).22 </w:t>
      </w:r>
      <w:proofErr w:type="spellStart"/>
      <w:r w:rsidRPr="007B690E">
        <w:rPr>
          <w:sz w:val="12"/>
          <w:szCs w:val="12"/>
        </w:rPr>
        <w:t>MCLst</w:t>
      </w:r>
      <w:proofErr w:type="spellEnd"/>
      <w:r w:rsidRPr="007B690E">
        <w:rPr>
          <w:sz w:val="12"/>
          <w:szCs w:val="12"/>
        </w:rPr>
        <w:t xml:space="preserve"> and </w:t>
      </w:r>
      <w:proofErr w:type="spellStart"/>
      <w:r w:rsidRPr="007B690E">
        <w:rPr>
          <w:sz w:val="12"/>
          <w:szCs w:val="12"/>
        </w:rPr>
        <w:t>RCLst</w:t>
      </w:r>
      <w:proofErr w:type="spellEnd"/>
      <w:r w:rsidRPr="007B690E">
        <w:rPr>
          <w:sz w:val="12"/>
          <w:szCs w:val="12"/>
        </w:rPr>
        <w:t xml:space="preserve"> are dummy variables indicating whether medical cannabis laws (MCL) and recreational cannabis laws (RCL) are effective in state s and year t, respectively. Thus, β and γ are our main parameters of interest. </w:t>
      </w:r>
      <w:proofErr w:type="spellStart"/>
      <w:r w:rsidRPr="007B690E">
        <w:rPr>
          <w:sz w:val="12"/>
          <w:szCs w:val="12"/>
        </w:rPr>
        <w:t>δs</w:t>
      </w:r>
      <w:proofErr w:type="spellEnd"/>
      <w:r w:rsidRPr="007B690E">
        <w:rPr>
          <w:sz w:val="12"/>
          <w:szCs w:val="12"/>
        </w:rPr>
        <w:t xml:space="preserve"> and </w:t>
      </w:r>
      <w:proofErr w:type="spellStart"/>
      <w:r w:rsidRPr="007B690E">
        <w:rPr>
          <w:sz w:val="12"/>
          <w:szCs w:val="12"/>
        </w:rPr>
        <w:t>δt</w:t>
      </w:r>
      <w:proofErr w:type="spellEnd"/>
      <w:r w:rsidRPr="007B690E">
        <w:rPr>
          <w:sz w:val="12"/>
          <w:szCs w:val="12"/>
        </w:rPr>
        <w:t xml:space="preserve"> denote a set of fixed effects at the state and year levels. This regression framework is commonly used in the literature to study the impacts of cannabis legalization on various outcomes. </w:t>
      </w:r>
    </w:p>
    <w:p w14:paraId="3E7C4EF9" w14:textId="77777777" w:rsidR="00A231EA" w:rsidRPr="007B690E" w:rsidRDefault="00A231EA" w:rsidP="00A231EA">
      <w:pPr>
        <w:rPr>
          <w:sz w:val="12"/>
          <w:szCs w:val="12"/>
        </w:rPr>
      </w:pPr>
      <w:r w:rsidRPr="007B690E">
        <w:rPr>
          <w:sz w:val="12"/>
          <w:szCs w:val="12"/>
        </w:rPr>
        <w:t xml:space="preserve">Our primary specifications define treatment based on the dates that MCLs and RCLs become effective, as R&amp;D can and often does happen soon after legalization (i.e., before dispensaries open). Hence, innovation often occurs before consumption, as the latter requires certain products to be innovated, produced, and distributed before reaching the market. However, it is important to note that prior work shows that dispensaries play an important role in increasing cannabis consumption (Pacula et al., 2015), and there may be a lag before such businesses appear as it may take time to clear regulatory hurdles. Thus, we include dispensary controls in our regression as a robustness check.23 </w:t>
      </w:r>
    </w:p>
    <w:p w14:paraId="41EE7967" w14:textId="77777777" w:rsidR="00A231EA" w:rsidRPr="007B690E" w:rsidRDefault="00A231EA" w:rsidP="00A231EA">
      <w:pPr>
        <w:rPr>
          <w:sz w:val="12"/>
          <w:szCs w:val="12"/>
        </w:rPr>
      </w:pPr>
      <w:r w:rsidRPr="007B690E">
        <w:rPr>
          <w:sz w:val="12"/>
          <w:szCs w:val="12"/>
        </w:rPr>
        <w:t xml:space="preserve">Given that recent difference-in-difference papers caution against time-varying control variables (Caetano and Callaway, 2023), we report main results with only the key policy variables (i.e., MCL and RCL implementations), and we then corroborate results with recent developments in econometric methods (Goodman-Bacon, 2021; Callaway and Sant’Anna, 2021; Roth, 2022). In a robustness check, we show estimates from pseudo-maximum likelihood Poisson models and other variations of count data models. We choose a linear model with transformed dependent variables as our preferred specification to best incorporate methodological developments in the new difference-in-difference literature. </w:t>
      </w:r>
    </w:p>
    <w:p w14:paraId="74B4412D" w14:textId="77777777" w:rsidR="00A231EA" w:rsidRPr="007B690E" w:rsidRDefault="00A231EA" w:rsidP="00A231EA">
      <w:pPr>
        <w:rPr>
          <w:sz w:val="12"/>
          <w:szCs w:val="12"/>
        </w:rPr>
      </w:pPr>
      <w:r w:rsidRPr="007B690E">
        <w:rPr>
          <w:sz w:val="12"/>
          <w:szCs w:val="12"/>
        </w:rPr>
        <w:t xml:space="preserve">We use an event study framework to evaluate two key identifying assumptions: common trends and lack of common shocks. The event study framework measures the dynamic responses of outcomes to policies and assesses the validity of the assumption that the trends in the control group (state-years without a policy) are a valid counterfactual for the treated group (state-years with a policy implemented). Differential trends of innovation outcomes between the treatment and control groups in the pre-treatment periods might suggest policy endogeneity or the presence of other shocks. Event studies with zero coefficients on event indicators prior to a policy provide supportive evidence of the identifying assumptions. Because we have two legalization policies implemented (MCL and RCL), we perform the event studies for each policy separately. Since RCLs further expanded cannabis access and are expected to have a larger impact, we focus on the RCL as an example below. The event study for RCL estimates the following equation: </w:t>
      </w:r>
      <w:proofErr w:type="spellStart"/>
      <w:r w:rsidRPr="007B690E">
        <w:rPr>
          <w:sz w:val="12"/>
          <w:szCs w:val="12"/>
        </w:rPr>
        <w:t>yst</w:t>
      </w:r>
      <w:proofErr w:type="spellEnd"/>
      <w:r w:rsidRPr="007B690E">
        <w:rPr>
          <w:sz w:val="12"/>
          <w:szCs w:val="12"/>
        </w:rPr>
        <w:t xml:space="preserve"> = β</w:t>
      </w:r>
      <w:proofErr w:type="spellStart"/>
      <w:r w:rsidRPr="007B690E">
        <w:rPr>
          <w:sz w:val="12"/>
          <w:szCs w:val="12"/>
        </w:rPr>
        <w:t>MCLst</w:t>
      </w:r>
      <w:proofErr w:type="spellEnd"/>
      <w:r w:rsidRPr="007B690E">
        <w:rPr>
          <w:sz w:val="12"/>
          <w:szCs w:val="12"/>
        </w:rPr>
        <w:t xml:space="preserve"> + ∑ </w:t>
      </w:r>
      <w:proofErr w:type="spellStart"/>
      <w:r w:rsidRPr="007B690E">
        <w:rPr>
          <w:sz w:val="12"/>
          <w:szCs w:val="12"/>
        </w:rPr>
        <w:t>j</w:t>
      </w:r>
      <w:r w:rsidRPr="007B690E">
        <w:rPr>
          <w:rFonts w:ascii="Cambria Math" w:hAnsi="Cambria Math" w:cs="Cambria Math"/>
          <w:sz w:val="12"/>
          <w:szCs w:val="12"/>
        </w:rPr>
        <w:t>∈</w:t>
      </w:r>
      <w:r w:rsidRPr="007B690E">
        <w:rPr>
          <w:sz w:val="12"/>
          <w:szCs w:val="12"/>
        </w:rPr>
        <w:t>T</w:t>
      </w:r>
      <w:proofErr w:type="spellEnd"/>
      <w:r w:rsidRPr="007B690E">
        <w:rPr>
          <w:sz w:val="12"/>
          <w:szCs w:val="12"/>
        </w:rPr>
        <w:t xml:space="preserve"> γ j</w:t>
      </w:r>
      <w:proofErr w:type="gramStart"/>
      <w:r w:rsidRPr="007B690E">
        <w:rPr>
          <w:sz w:val="12"/>
          <w:szCs w:val="12"/>
        </w:rPr>
        <w:t>1  RCL</w:t>
      </w:r>
      <w:proofErr w:type="gramEnd"/>
      <w:r w:rsidRPr="007B690E">
        <w:rPr>
          <w:sz w:val="12"/>
          <w:szCs w:val="12"/>
        </w:rPr>
        <w:t xml:space="preserve"> event time j </w:t>
      </w:r>
      <w:proofErr w:type="spellStart"/>
      <w:r w:rsidRPr="007B690E">
        <w:rPr>
          <w:sz w:val="12"/>
          <w:szCs w:val="12"/>
        </w:rPr>
        <w:t>st</w:t>
      </w:r>
      <w:proofErr w:type="spellEnd"/>
      <w:r w:rsidRPr="007B690E">
        <w:rPr>
          <w:sz w:val="12"/>
          <w:szCs w:val="12"/>
        </w:rPr>
        <w:t xml:space="preserve"> +</w:t>
      </w:r>
      <w:proofErr w:type="spellStart"/>
      <w:r w:rsidRPr="007B690E">
        <w:rPr>
          <w:sz w:val="12"/>
          <w:szCs w:val="12"/>
        </w:rPr>
        <w:t>δs</w:t>
      </w:r>
      <w:proofErr w:type="spellEnd"/>
      <w:r w:rsidRPr="007B690E">
        <w:rPr>
          <w:sz w:val="12"/>
          <w:szCs w:val="12"/>
        </w:rPr>
        <w:t xml:space="preserve"> +</w:t>
      </w:r>
      <w:proofErr w:type="spellStart"/>
      <w:r w:rsidRPr="007B690E">
        <w:rPr>
          <w:sz w:val="12"/>
          <w:szCs w:val="12"/>
        </w:rPr>
        <w:t>δt</w:t>
      </w:r>
      <w:proofErr w:type="spellEnd"/>
      <w:r w:rsidRPr="007B690E">
        <w:rPr>
          <w:sz w:val="12"/>
          <w:szCs w:val="12"/>
        </w:rPr>
        <w:t xml:space="preserve"> +</w:t>
      </w:r>
      <w:proofErr w:type="spellStart"/>
      <w:r w:rsidRPr="007B690E">
        <w:rPr>
          <w:sz w:val="12"/>
          <w:szCs w:val="12"/>
        </w:rPr>
        <w:t>εst</w:t>
      </w:r>
      <w:proofErr w:type="spellEnd"/>
      <w:r w:rsidRPr="007B690E">
        <w:rPr>
          <w:sz w:val="12"/>
          <w:szCs w:val="12"/>
        </w:rPr>
        <w:t xml:space="preserve"> (2) where γ j denotes the difference between treatment and control units in the period j years relative to when a RCL was implemented. The period before implementation, j = −1, is omitted as the reference period. The event window T is specified to be 6 years before and 5 years after the event.24 Sample sizes are small outside of this range. In addition, we further follow Goodman-Bacon (2021) to decompose the identifying variation, implement cohort-specific and dynamic event studies à la Callaway and Sant’Anna (2021), and implement Roth (2022) to examine how well-powered the event study test is in our context by calculating the largest size of potential biases.</w:t>
      </w:r>
    </w:p>
    <w:p w14:paraId="4235569B" w14:textId="77777777" w:rsidR="00A231EA" w:rsidRPr="007B690E" w:rsidRDefault="00A231EA" w:rsidP="00A231EA">
      <w:pPr>
        <w:rPr>
          <w:sz w:val="12"/>
          <w:szCs w:val="12"/>
        </w:rPr>
      </w:pPr>
      <w:r w:rsidRPr="007B690E">
        <w:rPr>
          <w:sz w:val="12"/>
          <w:szCs w:val="12"/>
        </w:rPr>
        <w:t>4.2 Results: Cannabis-related clinical trials</w:t>
      </w:r>
    </w:p>
    <w:p w14:paraId="13484A82" w14:textId="77777777" w:rsidR="00A231EA" w:rsidRPr="007B690E" w:rsidRDefault="00A231EA" w:rsidP="00A231EA">
      <w:pPr>
        <w:rPr>
          <w:sz w:val="12"/>
          <w:szCs w:val="12"/>
        </w:rPr>
      </w:pPr>
      <w:r w:rsidRPr="007B690E">
        <w:rPr>
          <w:sz w:val="12"/>
          <w:szCs w:val="12"/>
        </w:rPr>
        <w:t xml:space="preserve">We first examine the impact of legalization on cannabis-related clinical trials. Event studies in Figure 3 report </w:t>
      </w:r>
      <w:proofErr w:type="gramStart"/>
      <w:r w:rsidRPr="007B690E">
        <w:rPr>
          <w:sz w:val="12"/>
          <w:szCs w:val="12"/>
        </w:rPr>
        <w:t>results</w:t>
      </w:r>
      <w:proofErr w:type="gramEnd"/>
      <w:r w:rsidRPr="007B690E">
        <w:rPr>
          <w:sz w:val="12"/>
          <w:szCs w:val="12"/>
        </w:rPr>
        <w:t xml:space="preserve"> from estimating equation (2) and corroborate the empirical strategy. </w:t>
      </w:r>
      <w:proofErr w:type="spellStart"/>
      <w:r w:rsidRPr="007B690E">
        <w:rPr>
          <w:sz w:val="12"/>
          <w:szCs w:val="12"/>
        </w:rPr>
        <w:t>Pretrends</w:t>
      </w:r>
      <w:proofErr w:type="spellEnd"/>
      <w:r w:rsidRPr="007B690E">
        <w:rPr>
          <w:sz w:val="12"/>
          <w:szCs w:val="12"/>
        </w:rPr>
        <w:t xml:space="preserve"> are null before legalization in all event studies. The post-legalization differences in outcomes are statistically indistinguishable from zero for MCL, consistent with the statistically insignificant estimates for MCL in Table 3. The post-RCL differences in outcomes are overall positive and tend to grow over time. Although the event study for substance abuse trials regarding RCLs is not as clean, the post-period estimates are higher than the pre-period estimates. These patterns are robust to different transformations of the dependent variables. </w:t>
      </w:r>
    </w:p>
    <w:p w14:paraId="575F1AAB" w14:textId="77777777" w:rsidR="00A231EA" w:rsidRPr="007B690E" w:rsidRDefault="00A231EA" w:rsidP="00A231EA">
      <w:pPr>
        <w:rPr>
          <w:sz w:val="12"/>
          <w:szCs w:val="12"/>
        </w:rPr>
      </w:pPr>
      <w:r w:rsidRPr="007B690E">
        <w:rPr>
          <w:sz w:val="12"/>
          <w:szCs w:val="12"/>
        </w:rPr>
        <w:t xml:space="preserve">Table 3 reports regression results from estimating equation (1), where </w:t>
      </w:r>
      <w:proofErr w:type="spellStart"/>
      <w:r w:rsidRPr="007B690E">
        <w:rPr>
          <w:sz w:val="12"/>
          <w:szCs w:val="12"/>
        </w:rPr>
        <w:t>yst</w:t>
      </w:r>
      <w:proofErr w:type="spellEnd"/>
      <w:r w:rsidRPr="007B690E">
        <w:rPr>
          <w:sz w:val="12"/>
          <w:szCs w:val="12"/>
        </w:rPr>
        <w:t xml:space="preserve"> denotes </w:t>
      </w:r>
      <w:proofErr w:type="spellStart"/>
      <w:r w:rsidRPr="007B690E">
        <w:rPr>
          <w:sz w:val="12"/>
          <w:szCs w:val="12"/>
        </w:rPr>
        <w:t>cannabisrelated</w:t>
      </w:r>
      <w:proofErr w:type="spellEnd"/>
      <w:r w:rsidRPr="007B690E">
        <w:rPr>
          <w:sz w:val="12"/>
          <w:szCs w:val="12"/>
        </w:rPr>
        <w:t xml:space="preserve"> clinical trials, measured in levels and in several other functional forms.25 Across Panel A to Panel D, the estimates are qualitatively similar. Panel C results can be interpreted as changes at the extensive margin, i.e., the probability of conducting a given type of R&amp;D. For discussion, we focus on Panel D (log number of clinical trials), where coefficients can be interpreted as approximate percentage changes. </w:t>
      </w:r>
    </w:p>
    <w:p w14:paraId="768EE9DC" w14:textId="77777777" w:rsidR="00A231EA" w:rsidRPr="007B690E" w:rsidRDefault="00A231EA" w:rsidP="00A231EA">
      <w:pPr>
        <w:rPr>
          <w:sz w:val="12"/>
          <w:szCs w:val="12"/>
        </w:rPr>
      </w:pPr>
      <w:r w:rsidRPr="007B690E">
        <w:rPr>
          <w:sz w:val="12"/>
          <w:szCs w:val="12"/>
        </w:rPr>
        <w:t xml:space="preserve">None of the estimates on MCL are statistically significant or economically meaningful. Thus, we find no evidence of a response in clinical innovation due to MCLs. In contrast, RCL appears to increase cannabis-related clinical trials by about 28% (panel D, column 1). Columns (2)-(4) segment total trials into different categories, based on whether the trial is for treatment, use/effect, or abuse. As in the results for total trials, MCL appears to have insignificant effects across different types of trials, although the estimates are all positive. RCL appears to increase trials on cannabis as a treatment by approximately 22%, followed by trials focusing on cannabis as an abuse/risk factor (increase by approximately 15.5%). We do not find significant effects of RCL on clinical trials focusing on use/effect. The results suggest that recreational cannabis legalization can increase trials on cannabis abuse and the medical potential of cannabis. However, it is worth noting that MCLs do not appear to affect the latter category, contrary to expectation. </w:t>
      </w:r>
    </w:p>
    <w:p w14:paraId="63AE91A9" w14:textId="77777777" w:rsidR="00A231EA" w:rsidRPr="007B690E" w:rsidRDefault="00A231EA" w:rsidP="00A231EA">
      <w:pPr>
        <w:rPr>
          <w:sz w:val="12"/>
          <w:szCs w:val="12"/>
        </w:rPr>
      </w:pPr>
      <w:r w:rsidRPr="007B690E">
        <w:rPr>
          <w:sz w:val="12"/>
          <w:szCs w:val="12"/>
        </w:rPr>
        <w:t xml:space="preserve">To summarize, there has been a weak, if any, response in clinical trials to medical cannabis legalization in the US, suggesting that state MCLs do not make cannabis clinical research much easier. Clinical trials focusing on the medical use of cannabis or abuse behaviors rise more strongly in response to RCLs. This result suggests the RCLs reduce the costs of clinical trials. Notably, there are time lags between the start of a trial and subsequent data collection, analysis, and dissemination. </w:t>
      </w:r>
      <w:proofErr w:type="gramStart"/>
      <w:r w:rsidRPr="007B690E">
        <w:rPr>
          <w:sz w:val="12"/>
          <w:szCs w:val="12"/>
        </w:rPr>
        <w:t>In light of</w:t>
      </w:r>
      <w:proofErr w:type="gramEnd"/>
      <w:r w:rsidRPr="007B690E">
        <w:rPr>
          <w:sz w:val="12"/>
          <w:szCs w:val="12"/>
        </w:rPr>
        <w:t xml:space="preserve"> this fact, our results on legalization and clinical trials further imply that most of the products on the market have never been studied in a clinical trial, indicating a major market failure in supplying medical cannabis as a needed input to clinical researchers.</w:t>
      </w:r>
    </w:p>
    <w:p w14:paraId="3B16DA3C" w14:textId="77777777" w:rsidR="00A231EA" w:rsidRPr="007B690E" w:rsidRDefault="00A231EA" w:rsidP="00A231EA">
      <w:pPr>
        <w:rPr>
          <w:sz w:val="12"/>
          <w:szCs w:val="12"/>
        </w:rPr>
      </w:pPr>
      <w:r w:rsidRPr="007B690E">
        <w:rPr>
          <w:sz w:val="12"/>
          <w:szCs w:val="12"/>
        </w:rPr>
        <w:t xml:space="preserve">4.3 Results: Cannabis-related patenting </w:t>
      </w:r>
    </w:p>
    <w:p w14:paraId="76BF0177" w14:textId="77777777" w:rsidR="00A231EA" w:rsidRPr="007B690E" w:rsidRDefault="00A231EA" w:rsidP="00A231EA">
      <w:pPr>
        <w:rPr>
          <w:sz w:val="12"/>
          <w:szCs w:val="12"/>
        </w:rPr>
      </w:pPr>
      <w:r w:rsidRPr="007B690E">
        <w:rPr>
          <w:sz w:val="12"/>
          <w:szCs w:val="12"/>
        </w:rPr>
        <w:t xml:space="preserve">Although clinical trials are credible measures of high-quality R&amp;D in biomedical areas, many broad R&amp;D activities are not captured by clinical trials, especially profit-driven commercial products or methods that are prevalent in the burgeoning market. In fact, many cannabis-related products (e.g., edibles, vaporizers) are not required to run clinical trials for approval. Thus, patent filings offer a valuable glimpse into more market-relevant R&amp;D measures. </w:t>
      </w:r>
    </w:p>
    <w:p w14:paraId="18A831FC" w14:textId="77777777" w:rsidR="00A231EA" w:rsidRPr="007B690E" w:rsidRDefault="00A231EA" w:rsidP="00A231EA">
      <w:pPr>
        <w:rPr>
          <w:sz w:val="12"/>
          <w:szCs w:val="12"/>
        </w:rPr>
      </w:pPr>
      <w:r w:rsidRPr="007B690E">
        <w:rPr>
          <w:sz w:val="12"/>
          <w:szCs w:val="12"/>
        </w:rPr>
        <w:t xml:space="preserve">Event studies are shown in Figure 4. MCL estimates are statistically indistinguishable from zero, both pre- and post-legalization. In contrast, RCLs appear to have a positive effect on patenting. Compared to the event studies for clinical trials, the post-RCL differences are estimated more precisely in each category of patent, partly thanks to the larger sample size in the patent sample. </w:t>
      </w:r>
    </w:p>
    <w:p w14:paraId="07925EDA" w14:textId="77777777" w:rsidR="00A231EA" w:rsidRPr="007B690E" w:rsidRDefault="00A231EA" w:rsidP="00A231EA">
      <w:pPr>
        <w:rPr>
          <w:sz w:val="12"/>
          <w:szCs w:val="12"/>
        </w:rPr>
      </w:pPr>
      <w:r w:rsidRPr="007B690E">
        <w:rPr>
          <w:sz w:val="12"/>
          <w:szCs w:val="12"/>
        </w:rPr>
        <w:t xml:space="preserve">Table 4 shows regression results for equation (1), where </w:t>
      </w:r>
      <w:proofErr w:type="spellStart"/>
      <w:r w:rsidRPr="007B690E">
        <w:rPr>
          <w:sz w:val="12"/>
          <w:szCs w:val="12"/>
        </w:rPr>
        <w:t>yst</w:t>
      </w:r>
      <w:proofErr w:type="spellEnd"/>
      <w:r w:rsidRPr="007B690E">
        <w:rPr>
          <w:sz w:val="12"/>
          <w:szCs w:val="12"/>
        </w:rPr>
        <w:t xml:space="preserve"> denotes patent filings. In Panel A, the outcome is based on the count of patent applications. In Panel B, the outcome is based on quality-weighted patent applications. In each panel, the first column shows results for total patent filings, while the subsequent four panels show results for different categories of patent filings pertaining to cannabis chemicals, medical use, methods, and products/devices. We do not find any evidence that MCLs affect patent filings. As with clinical trials, RCLs appear to be more relevant in motivating patenting. Table 4 Panel A shows a growth in patent applications after an RCL, and Panel B demonstrates particularly pronounced growth for high-quality patents, especially those focusing on cannabis-related methods (column 4).</w:t>
      </w:r>
    </w:p>
    <w:p w14:paraId="154D7D8E" w14:textId="77777777" w:rsidR="00A231EA" w:rsidRPr="007B690E" w:rsidRDefault="00A231EA" w:rsidP="00A231EA">
      <w:pPr>
        <w:rPr>
          <w:sz w:val="12"/>
          <w:szCs w:val="12"/>
        </w:rPr>
      </w:pPr>
      <w:r w:rsidRPr="007B690E">
        <w:rPr>
          <w:sz w:val="12"/>
          <w:szCs w:val="12"/>
        </w:rPr>
        <w:t>Overall, we see more patenting in response to cannabis legalization for downstream-oriented areas. There is little reaction in filings after an MCL, and most filings rise after an RCL. When breaking down by category, the policy impact is strongest for technologies close to the market, including patents that focus on methods of use for cannabis or products. Meanwhile, responses are weaker in upstream-oriented patents on the medical use or chemical aspects of cannabis. This pattern is amplified when examining value-weighted patent applications (Table 4 Panel B). The post-RCL increases in downstream-oriented patents remain sizable, and the gap between patenting in upstream and downstream-oriented patents is wider when accounting for patent values. The results are robust using alternative count data models or specifications.</w:t>
      </w:r>
    </w:p>
    <w:p w14:paraId="58D67871" w14:textId="77777777" w:rsidR="00A231EA" w:rsidRPr="007B690E" w:rsidRDefault="00A231EA" w:rsidP="00A231EA">
      <w:pPr>
        <w:rPr>
          <w:sz w:val="12"/>
          <w:szCs w:val="12"/>
        </w:rPr>
      </w:pPr>
      <w:r w:rsidRPr="007B690E">
        <w:rPr>
          <w:sz w:val="12"/>
          <w:szCs w:val="12"/>
        </w:rPr>
        <w:t>The relatively small responses in upstream-oriented patents can reflect multiple barriers to researchers left unaddressed in the current legalization framework and can yield undesirable implications. Barriers to researchers include the cost of accessing high-quality cannabis as research materials, stigma related to the federally illicit substance, and the lack of motivation to patent when the commercial value is limited (consistent with Budish et al. (2015)). These barriers to research can further result in barriers to standardization and quality control needed for wide acceptance of cannabis-related drugs. The fact that legalization is not accompanied by larger growth in upstream innovation can thus present a concern for consumer health.</w:t>
      </w:r>
    </w:p>
    <w:p w14:paraId="36D7684F" w14:textId="77777777" w:rsidR="00A231EA" w:rsidRPr="007B690E" w:rsidRDefault="00A231EA" w:rsidP="00A231EA">
      <w:pPr>
        <w:rPr>
          <w:sz w:val="12"/>
          <w:szCs w:val="12"/>
        </w:rPr>
      </w:pPr>
      <w:r w:rsidRPr="007B690E">
        <w:rPr>
          <w:sz w:val="12"/>
          <w:szCs w:val="12"/>
        </w:rPr>
        <w:t xml:space="preserve">5 Additional analyses and robustness checks </w:t>
      </w:r>
    </w:p>
    <w:p w14:paraId="00C96FB3" w14:textId="77777777" w:rsidR="00A231EA" w:rsidRPr="007B690E" w:rsidRDefault="00A231EA" w:rsidP="00A231EA">
      <w:pPr>
        <w:rPr>
          <w:sz w:val="12"/>
          <w:szCs w:val="12"/>
        </w:rPr>
      </w:pPr>
      <w:r w:rsidRPr="007B690E">
        <w:rPr>
          <w:sz w:val="12"/>
          <w:szCs w:val="12"/>
        </w:rPr>
        <w:t xml:space="preserve">5.1 Alternative model specifications </w:t>
      </w:r>
    </w:p>
    <w:p w14:paraId="4ACEE711" w14:textId="77777777" w:rsidR="00A231EA" w:rsidRPr="007B690E" w:rsidRDefault="00A231EA" w:rsidP="00A231EA">
      <w:pPr>
        <w:rPr>
          <w:sz w:val="12"/>
          <w:szCs w:val="12"/>
        </w:rPr>
      </w:pPr>
      <w:r w:rsidRPr="007B690E">
        <w:rPr>
          <w:sz w:val="12"/>
          <w:szCs w:val="12"/>
        </w:rPr>
        <w:t xml:space="preserve">We test the robustness of the main results using a drop-one-state analysis, where one of the states with RCLs is removed from the sample in each test (Figure A2). The red line represents the overall estimates. Each estimate drops the state denoted on the x-axis. All point estimates share similar economic magnitudes with 95% confidence intervals broadly in line with the main results. Hence, we rule out the possibility that specific circumstances in one state drive the results. </w:t>
      </w:r>
    </w:p>
    <w:p w14:paraId="7E834420" w14:textId="77777777" w:rsidR="00A231EA" w:rsidRPr="007B690E" w:rsidRDefault="00A231EA" w:rsidP="00A231EA">
      <w:pPr>
        <w:rPr>
          <w:sz w:val="12"/>
          <w:szCs w:val="12"/>
        </w:rPr>
      </w:pPr>
      <w:r w:rsidRPr="007B690E">
        <w:rPr>
          <w:sz w:val="12"/>
          <w:szCs w:val="12"/>
        </w:rPr>
        <w:t xml:space="preserve">In our main specification, we use a log-level specification and a linear </w:t>
      </w:r>
      <w:proofErr w:type="spellStart"/>
      <w:r w:rsidRPr="007B690E">
        <w:rPr>
          <w:sz w:val="12"/>
          <w:szCs w:val="12"/>
        </w:rPr>
        <w:t>DiD</w:t>
      </w:r>
      <w:proofErr w:type="spellEnd"/>
      <w:r w:rsidRPr="007B690E">
        <w:rPr>
          <w:sz w:val="12"/>
          <w:szCs w:val="12"/>
        </w:rPr>
        <w:t xml:space="preserve"> model, allowing us to incorporate new developments in the staggered </w:t>
      </w:r>
      <w:proofErr w:type="spellStart"/>
      <w:r w:rsidRPr="007B690E">
        <w:rPr>
          <w:sz w:val="12"/>
          <w:szCs w:val="12"/>
        </w:rPr>
        <w:t>DiD</w:t>
      </w:r>
      <w:proofErr w:type="spellEnd"/>
      <w:r w:rsidRPr="007B690E">
        <w:rPr>
          <w:sz w:val="12"/>
          <w:szCs w:val="12"/>
        </w:rPr>
        <w:t xml:space="preserve"> literature. This is also the most preferred outcome transformation in </w:t>
      </w:r>
      <w:proofErr w:type="gramStart"/>
      <w:r w:rsidRPr="007B690E">
        <w:rPr>
          <w:sz w:val="12"/>
          <w:szCs w:val="12"/>
        </w:rPr>
        <w:t>the patent</w:t>
      </w:r>
      <w:proofErr w:type="gramEnd"/>
      <w:r w:rsidRPr="007B690E">
        <w:rPr>
          <w:sz w:val="12"/>
          <w:szCs w:val="12"/>
        </w:rPr>
        <w:t xml:space="preserve"> literature. As a robustness check, we consider several alternative specifications. </w:t>
      </w:r>
    </w:p>
    <w:p w14:paraId="0CD979D6" w14:textId="77777777" w:rsidR="00A231EA" w:rsidRPr="007B690E" w:rsidRDefault="00A231EA" w:rsidP="00A231EA">
      <w:pPr>
        <w:rPr>
          <w:sz w:val="12"/>
          <w:szCs w:val="12"/>
        </w:rPr>
      </w:pPr>
      <w:r w:rsidRPr="007B690E">
        <w:rPr>
          <w:sz w:val="12"/>
          <w:szCs w:val="12"/>
        </w:rPr>
        <w:t xml:space="preserve">First, we add time-varying covariates, i.e., indicators at the state-year level for whether medical and recreational dispensaries were operational. Table A6 reports the results. For clinical trials, we previously found positive and significant coefficients for RCL. Here, those RCL effects appear to be absorbed into the coefficient for recreational dispensaries, although the core insight remains.26 This finding suggests that adult-use access via dispensaries may facilitate R&amp;D. For raw patent counts in panel B1, the RCL coefficients have weak statistical significance and are roughly half the magnitude of the corresponding estimates in Table 4. Meanwhile, the coefficients on the recreational dispensary variable are larger and more precisely estimated than the baseline RCL coefficients. For value-weighted patents in panel B2, we again see smaller magnitudes and weak statistical significance on the RCL coefficient relative to in Table 4. The coefficients on the recreational dispensary variable are smaller than the baseline RCL coefficients and statistically insignificant. These differences between panels B1 and B2 may suggest something about timing and the value of patenting activities. </w:t>
      </w:r>
      <w:proofErr w:type="gramStart"/>
      <w:r w:rsidRPr="007B690E">
        <w:rPr>
          <w:sz w:val="12"/>
          <w:szCs w:val="12"/>
        </w:rPr>
        <w:t>In particular, we</w:t>
      </w:r>
      <w:proofErr w:type="gramEnd"/>
      <w:r w:rsidRPr="007B690E">
        <w:rPr>
          <w:sz w:val="12"/>
          <w:szCs w:val="12"/>
        </w:rPr>
        <w:t xml:space="preserve"> conjecture that early-movers make higher-value innovations, which could explain this pattern of findings.</w:t>
      </w:r>
    </w:p>
    <w:p w14:paraId="0E23C41D" w14:textId="77777777" w:rsidR="00A231EA" w:rsidRPr="007B690E" w:rsidRDefault="00A231EA" w:rsidP="00A231EA">
      <w:pPr>
        <w:rPr>
          <w:sz w:val="12"/>
          <w:szCs w:val="12"/>
        </w:rPr>
      </w:pPr>
      <w:r w:rsidRPr="007B690E">
        <w:rPr>
          <w:sz w:val="12"/>
          <w:szCs w:val="12"/>
        </w:rPr>
        <w:t xml:space="preserve">Second, we also implement a count data model, specifically the pseudo-maximum likelihood Poisson model à la Correia et al. (2020), which represents the natural log of the conditional mean of the dependent variables.27 Table A7 reports the results using the main outcomes: number of clinical trials (Panel A), number of patent applications (Panel B1) and value-weighted patent application counts (Panel B2). The overall findings are qualitatively </w:t>
      </w:r>
      <w:proofErr w:type="gramStart"/>
      <w:r w:rsidRPr="007B690E">
        <w:rPr>
          <w:sz w:val="12"/>
          <w:szCs w:val="12"/>
        </w:rPr>
        <w:t>similar to</w:t>
      </w:r>
      <w:proofErr w:type="gramEnd"/>
      <w:r w:rsidRPr="007B690E">
        <w:rPr>
          <w:sz w:val="12"/>
          <w:szCs w:val="12"/>
        </w:rPr>
        <w:t xml:space="preserve"> our preferred specifications. Inclusion of additional time-varying controls appears to matter only for the clinical trials results but not for the patent applications. Here, the effects from the RCL are absorbed by the recreational dispensary variables when analyzing clinical trials, while the estimates on RCL are very similar for patent applications (raw or value-weighted) in magnitudes and precision. Notably, none of the dispensary indicators (for MCLs/RCLs) are statistically significantly different from zero in the count data model. This set of results corroborates our main conclusions and is consistent with our conjecture above that innovation with higher market value often appears soon after legalization, so new products can benefit from early-mover advantage entering the market (before dispensaries open).</w:t>
      </w:r>
    </w:p>
    <w:p w14:paraId="0D2736F3" w14:textId="77777777" w:rsidR="00A231EA" w:rsidRPr="007B690E" w:rsidRDefault="00A231EA" w:rsidP="00A231EA">
      <w:pPr>
        <w:rPr>
          <w:sz w:val="12"/>
          <w:szCs w:val="12"/>
        </w:rPr>
      </w:pPr>
      <w:r w:rsidRPr="007B690E">
        <w:rPr>
          <w:sz w:val="12"/>
          <w:szCs w:val="12"/>
        </w:rPr>
        <w:t xml:space="preserve">5.2 Treatment heterogeneity: Bacon decomposition analysis </w:t>
      </w:r>
    </w:p>
    <w:p w14:paraId="3473B469" w14:textId="77777777" w:rsidR="00A231EA" w:rsidRPr="007B690E" w:rsidRDefault="00A231EA" w:rsidP="00A231EA">
      <w:pPr>
        <w:rPr>
          <w:sz w:val="12"/>
          <w:szCs w:val="12"/>
        </w:rPr>
      </w:pPr>
      <w:r w:rsidRPr="007B690E">
        <w:rPr>
          <w:sz w:val="12"/>
          <w:szCs w:val="12"/>
        </w:rPr>
        <w:t xml:space="preserve">We consider the potential for heterogeneous treatment effects using new methods developed in the staggered </w:t>
      </w:r>
      <w:proofErr w:type="spellStart"/>
      <w:r w:rsidRPr="007B690E">
        <w:rPr>
          <w:sz w:val="12"/>
          <w:szCs w:val="12"/>
        </w:rPr>
        <w:t>DiD</w:t>
      </w:r>
      <w:proofErr w:type="spellEnd"/>
      <w:r w:rsidRPr="007B690E">
        <w:rPr>
          <w:sz w:val="12"/>
          <w:szCs w:val="12"/>
        </w:rPr>
        <w:t xml:space="preserve"> literature (De </w:t>
      </w:r>
      <w:proofErr w:type="spellStart"/>
      <w:r w:rsidRPr="007B690E">
        <w:rPr>
          <w:sz w:val="12"/>
          <w:szCs w:val="12"/>
        </w:rPr>
        <w:t>Chaisemartin</w:t>
      </w:r>
      <w:proofErr w:type="spellEnd"/>
      <w:r w:rsidRPr="007B690E">
        <w:rPr>
          <w:sz w:val="12"/>
          <w:szCs w:val="12"/>
        </w:rPr>
        <w:t xml:space="preserve"> and </w:t>
      </w:r>
      <w:proofErr w:type="spellStart"/>
      <w:r w:rsidRPr="007B690E">
        <w:rPr>
          <w:sz w:val="12"/>
          <w:szCs w:val="12"/>
        </w:rPr>
        <w:t>d’Haultfoeuille</w:t>
      </w:r>
      <w:proofErr w:type="spellEnd"/>
      <w:r w:rsidRPr="007B690E">
        <w:rPr>
          <w:sz w:val="12"/>
          <w:szCs w:val="12"/>
        </w:rPr>
        <w:t xml:space="preserve">, 2020; Goodman-Bacon, 2021). Our legalization treatment is staggered over time in a multi-treatment group </w:t>
      </w:r>
      <w:proofErr w:type="spellStart"/>
      <w:r w:rsidRPr="007B690E">
        <w:rPr>
          <w:sz w:val="12"/>
          <w:szCs w:val="12"/>
        </w:rPr>
        <w:t>DiD</w:t>
      </w:r>
      <w:proofErr w:type="spellEnd"/>
      <w:r w:rsidRPr="007B690E">
        <w:rPr>
          <w:sz w:val="12"/>
          <w:szCs w:val="12"/>
        </w:rPr>
        <w:t xml:space="preserve"> setting. </w:t>
      </w:r>
      <w:proofErr w:type="spellStart"/>
      <w:r w:rsidRPr="007B690E">
        <w:rPr>
          <w:sz w:val="12"/>
          <w:szCs w:val="12"/>
        </w:rPr>
        <w:t>Stateyears</w:t>
      </w:r>
      <w:proofErr w:type="spellEnd"/>
      <w:r w:rsidRPr="007B690E">
        <w:rPr>
          <w:sz w:val="12"/>
          <w:szCs w:val="12"/>
        </w:rPr>
        <w:t xml:space="preserve"> with later (earlier) RCLs serve as control groups for those that implemented RCLs earlier (later), and state-years that never implemented RCLs during the sample period can serve as controls for both. The Bacon decomposition disentangles how much of the estimated effect results from differential timing ("Timing" groups), as compared to a simple, “clean” control group with only states that have never implemented an RCL (“Never vs. Timing”).</w:t>
      </w:r>
    </w:p>
    <w:p w14:paraId="55DCF975" w14:textId="77777777" w:rsidR="00A231EA" w:rsidRPr="007B690E" w:rsidRDefault="00A231EA" w:rsidP="00A231EA">
      <w:pPr>
        <w:rPr>
          <w:sz w:val="12"/>
          <w:szCs w:val="12"/>
        </w:rPr>
      </w:pPr>
      <w:r w:rsidRPr="007B690E">
        <w:rPr>
          <w:sz w:val="12"/>
          <w:szCs w:val="12"/>
        </w:rPr>
        <w:t xml:space="preserve">As shown in Table 5 and Figure A3, most of the estimated treatment effects of RCL (about 89% and 93% for trials and patents, respectively) stem from a comparison of treated states with never treated states, with treatment magnitudes </w:t>
      </w:r>
      <w:proofErr w:type="gramStart"/>
      <w:r w:rsidRPr="007B690E">
        <w:rPr>
          <w:sz w:val="12"/>
          <w:szCs w:val="12"/>
        </w:rPr>
        <w:t>similar to</w:t>
      </w:r>
      <w:proofErr w:type="gramEnd"/>
      <w:r w:rsidRPr="007B690E">
        <w:rPr>
          <w:sz w:val="12"/>
          <w:szCs w:val="12"/>
        </w:rPr>
        <w:t xml:space="preserve"> the average treatment effect estimates. RCL treatment effects from differential treatment timing account for a much smaller share (about 10% and 6% for trials and patents, respectively). The “within” variation derived from changing observables contributes to much smaller effects (&lt;2% in all cases), suggesting that including or excluding observable controls would not substantially alter the coefficient estimates. The specific weights for each estimation vary to a small extent, mainly reflecting differences in data availability across trial and </w:t>
      </w:r>
      <w:proofErr w:type="spellStart"/>
      <w:r w:rsidRPr="007B690E">
        <w:rPr>
          <w:sz w:val="12"/>
          <w:szCs w:val="12"/>
        </w:rPr>
        <w:t>patent</w:t>
      </w:r>
      <w:proofErr w:type="spellEnd"/>
      <w:r w:rsidRPr="007B690E">
        <w:rPr>
          <w:sz w:val="12"/>
          <w:szCs w:val="12"/>
        </w:rPr>
        <w:t xml:space="preserve"> outcomes. </w:t>
      </w:r>
    </w:p>
    <w:p w14:paraId="195AEB20" w14:textId="77777777" w:rsidR="00A231EA" w:rsidRPr="007B690E" w:rsidRDefault="00A231EA" w:rsidP="00A231EA">
      <w:pPr>
        <w:rPr>
          <w:sz w:val="12"/>
          <w:szCs w:val="12"/>
        </w:rPr>
      </w:pPr>
      <w:r w:rsidRPr="007B690E">
        <w:rPr>
          <w:sz w:val="12"/>
          <w:szCs w:val="12"/>
        </w:rPr>
        <w:t xml:space="preserve">5.3 </w:t>
      </w:r>
      <w:proofErr w:type="spellStart"/>
      <w:r w:rsidRPr="007B690E">
        <w:rPr>
          <w:sz w:val="12"/>
          <w:szCs w:val="12"/>
        </w:rPr>
        <w:t>DiD</w:t>
      </w:r>
      <w:proofErr w:type="spellEnd"/>
      <w:r w:rsidRPr="007B690E">
        <w:rPr>
          <w:sz w:val="12"/>
          <w:szCs w:val="12"/>
        </w:rPr>
        <w:t xml:space="preserve"> estimates using Callaway and Sant’Anna (2021) </w:t>
      </w:r>
    </w:p>
    <w:p w14:paraId="4FFAFA7F" w14:textId="77777777" w:rsidR="00A231EA" w:rsidRPr="007B690E" w:rsidRDefault="00A231EA" w:rsidP="00A231EA">
      <w:pPr>
        <w:rPr>
          <w:sz w:val="12"/>
          <w:szCs w:val="12"/>
        </w:rPr>
      </w:pPr>
      <w:r w:rsidRPr="007B690E">
        <w:rPr>
          <w:sz w:val="12"/>
          <w:szCs w:val="12"/>
        </w:rPr>
        <w:t xml:space="preserve">To shed further light on potential treatment effect heterogeneity, we also estimate the Average Treatment Effect on the Treated (ATT) following the Callaway and Sant’Anna (2021) </w:t>
      </w:r>
      <w:proofErr w:type="gramStart"/>
      <w:r w:rsidRPr="007B690E">
        <w:rPr>
          <w:sz w:val="12"/>
          <w:szCs w:val="12"/>
        </w:rPr>
        <w:t>doubly-robust</w:t>
      </w:r>
      <w:proofErr w:type="gramEnd"/>
      <w:r w:rsidRPr="007B690E">
        <w:rPr>
          <w:sz w:val="12"/>
          <w:szCs w:val="12"/>
        </w:rPr>
        <w:t xml:space="preserve"> inverse probability weighting estimators. The key concept is to estimate a unique ATT for a cohort of units treated at the same time. For example, Colorado and Washington both implemented RCLs in 2012, and thus can be labeled as the 2012 group (or cohort). Similarly, Alaska, the District of Columbia, and Oregon implemented RCLs in 2015 and thus comprise our 2015 group. The </w:t>
      </w:r>
      <w:proofErr w:type="spellStart"/>
      <w:r w:rsidRPr="007B690E">
        <w:rPr>
          <w:sz w:val="12"/>
          <w:szCs w:val="12"/>
        </w:rPr>
        <w:t>grouptime</w:t>
      </w:r>
      <w:proofErr w:type="spellEnd"/>
      <w:r w:rsidRPr="007B690E">
        <w:rPr>
          <w:sz w:val="12"/>
          <w:szCs w:val="12"/>
        </w:rPr>
        <w:t xml:space="preserve"> ATT can be viewed as a dynamic term, where the 2012 group’s ATT can be estimated in 2013, 2014, and each period afterwards. Thus, each group has T −</w:t>
      </w:r>
      <w:proofErr w:type="spellStart"/>
      <w:r w:rsidRPr="007B690E">
        <w:rPr>
          <w:sz w:val="12"/>
          <w:szCs w:val="12"/>
        </w:rPr>
        <w:t>gt</w:t>
      </w:r>
      <w:proofErr w:type="spellEnd"/>
      <w:r w:rsidRPr="007B690E">
        <w:rPr>
          <w:sz w:val="12"/>
          <w:szCs w:val="12"/>
        </w:rPr>
        <w:t xml:space="preserve"> ATT parameters, where T is the last time unit of the panel and </w:t>
      </w:r>
      <w:proofErr w:type="spellStart"/>
      <w:r w:rsidRPr="007B690E">
        <w:rPr>
          <w:sz w:val="12"/>
          <w:szCs w:val="12"/>
        </w:rPr>
        <w:t>gt</w:t>
      </w:r>
      <w:proofErr w:type="spellEnd"/>
      <w:r w:rsidRPr="007B690E">
        <w:rPr>
          <w:sz w:val="12"/>
          <w:szCs w:val="12"/>
        </w:rPr>
        <w:t xml:space="preserve"> is the treatment time for that group. These T −</w:t>
      </w:r>
      <w:proofErr w:type="spellStart"/>
      <w:r w:rsidRPr="007B690E">
        <w:rPr>
          <w:sz w:val="12"/>
          <w:szCs w:val="12"/>
        </w:rPr>
        <w:t>gt</w:t>
      </w:r>
      <w:proofErr w:type="spellEnd"/>
      <w:r w:rsidRPr="007B690E">
        <w:rPr>
          <w:sz w:val="12"/>
          <w:szCs w:val="12"/>
        </w:rPr>
        <w:t xml:space="preserve"> ATTs for each group can then be aggregated. Figure 5 reports the event studies using Callaway and Sant’Anna (2021) estimates. The overall patterns are very similar to those baseline estimates (Figures 3 and 4). </w:t>
      </w:r>
    </w:p>
    <w:p w14:paraId="6A68CC1A" w14:textId="77777777" w:rsidR="00A231EA" w:rsidRPr="007B690E" w:rsidRDefault="00A231EA" w:rsidP="00A231EA">
      <w:pPr>
        <w:rPr>
          <w:sz w:val="12"/>
          <w:szCs w:val="12"/>
        </w:rPr>
      </w:pPr>
      <w:r w:rsidRPr="007B690E">
        <w:rPr>
          <w:sz w:val="12"/>
          <w:szCs w:val="12"/>
        </w:rPr>
        <w:t xml:space="preserve">Table A5 further summarizes the ATTs using different types of parameters. Overall, the estimated ATTs are broadly </w:t>
      </w:r>
      <w:proofErr w:type="gramStart"/>
      <w:r w:rsidRPr="007B690E">
        <w:rPr>
          <w:sz w:val="12"/>
          <w:szCs w:val="12"/>
        </w:rPr>
        <w:t>similar to</w:t>
      </w:r>
      <w:proofErr w:type="gramEnd"/>
      <w:r w:rsidRPr="007B690E">
        <w:rPr>
          <w:sz w:val="12"/>
          <w:szCs w:val="12"/>
        </w:rPr>
        <w:t xml:space="preserve"> the Average Treatment Effect (ATE) estimates in Section 4, strengthening our core findings: innovation increases in response to RCLs, and the strongest responses are for downstream-oriented innovation. </w:t>
      </w:r>
    </w:p>
    <w:p w14:paraId="516AE5D9" w14:textId="77777777" w:rsidR="00A231EA" w:rsidRPr="007B690E" w:rsidRDefault="00A231EA" w:rsidP="00A231EA">
      <w:pPr>
        <w:rPr>
          <w:sz w:val="12"/>
          <w:szCs w:val="12"/>
        </w:rPr>
      </w:pPr>
      <w:r w:rsidRPr="007B690E">
        <w:rPr>
          <w:sz w:val="12"/>
          <w:szCs w:val="12"/>
        </w:rPr>
        <w:t xml:space="preserve">In addition, Figure A6 reports cohort-specific estimates for states that implemented RCLs relatively early, i.e., the 2012 (CO, WA), 2015 (AK, DC, OR), and 2016 (CA, MA) cohorts. These analyses illustrate dynamic group events and reveal that our results are not driven by outliers later in the sample. We find similar patterns across cohorts, with RCLs having limited impacts on clinical trials and more pronounced impacts on patenting. For patenting, we see that policy impacts typically take 3 years to materialize. </w:t>
      </w:r>
    </w:p>
    <w:p w14:paraId="0D009EF6" w14:textId="77777777" w:rsidR="00A231EA" w:rsidRDefault="00A231EA" w:rsidP="00A231EA">
      <w:pPr>
        <w:rPr>
          <w:sz w:val="16"/>
        </w:rPr>
      </w:pPr>
      <w:r w:rsidRPr="00B728EC">
        <w:rPr>
          <w:sz w:val="16"/>
        </w:rPr>
        <w:t xml:space="preserve">5.4 Testing the power of pre-trends </w:t>
      </w:r>
    </w:p>
    <w:p w14:paraId="6BDEF0C5" w14:textId="77777777" w:rsidR="00A231EA" w:rsidRPr="000A5352" w:rsidRDefault="00A231EA" w:rsidP="00A231EA">
      <w:pPr>
        <w:rPr>
          <w:rStyle w:val="StyleUnderline"/>
        </w:rPr>
      </w:pPr>
      <w:r w:rsidRPr="00B728EC">
        <w:rPr>
          <w:sz w:val="16"/>
        </w:rPr>
        <w:t xml:space="preserve">Furthermore, </w:t>
      </w:r>
      <w:r w:rsidRPr="000A5352">
        <w:rPr>
          <w:rStyle w:val="StyleUnderline"/>
        </w:rPr>
        <w:t>we implement Roth</w:t>
      </w:r>
      <w:r w:rsidRPr="00B728EC">
        <w:rPr>
          <w:sz w:val="16"/>
        </w:rPr>
        <w:t xml:space="preserve"> (2022) </w:t>
      </w:r>
      <w:r w:rsidRPr="000A5352">
        <w:rPr>
          <w:rStyle w:val="StyleUnderline"/>
        </w:rPr>
        <w:t xml:space="preserve">to examine how well-powered the event study test is in our setting by calculating the size of </w:t>
      </w:r>
      <w:r w:rsidRPr="000A5352">
        <w:rPr>
          <w:rStyle w:val="Emphasis"/>
        </w:rPr>
        <w:t>largest potential biases</w:t>
      </w:r>
      <w:r w:rsidRPr="000A5352">
        <w:rPr>
          <w:rStyle w:val="StyleUnderline"/>
        </w:rPr>
        <w:t>.</w:t>
      </w:r>
      <w:r w:rsidRPr="00B728EC">
        <w:rPr>
          <w:sz w:val="16"/>
        </w:rPr>
        <w:t xml:space="preserve"> Table 6 reports </w:t>
      </w:r>
      <w:r w:rsidRPr="000A5352">
        <w:rPr>
          <w:rStyle w:val="StyleUnderline"/>
        </w:rPr>
        <w:t xml:space="preserve">the largest potential biases we cannot detect for the </w:t>
      </w:r>
      <w:r w:rsidRPr="000A5352">
        <w:rPr>
          <w:rStyle w:val="Emphasis"/>
        </w:rPr>
        <w:t>main outcomes</w:t>
      </w:r>
      <w:r w:rsidRPr="000A5352">
        <w:rPr>
          <w:rStyle w:val="StyleUnderline"/>
        </w:rPr>
        <w:t xml:space="preserve"> under 50% and 80% power</w:t>
      </w:r>
      <w:r w:rsidRPr="00B728EC">
        <w:rPr>
          <w:sz w:val="16"/>
        </w:rPr>
        <w:t xml:space="preserve">. The largest potential biases are much smaller than the estimated effects in our event studies (i.e., a pre-trend of such size is likely to generate at least one statistically significant pre-period event study coefficient). If a linear pre-trend indeed exists (but is undetectable to the analyst), our actual estimates are still substantially larger (3-6.5 times for main clinical trials outcomes; 4-14 times for patent application outcomes) than the size of the calculated largest potential biases. For example, we estimate a coefficient of 1.232 for value-weighted patent applications per state-year after RCL, and the calculated potential biases with 50% and 80% power are 0.104 and 0.161, respectively, i.e., much smaller than the treatment effect estimates. </w:t>
      </w:r>
      <w:r w:rsidRPr="000A5352">
        <w:rPr>
          <w:rStyle w:val="StyleUnderline"/>
        </w:rPr>
        <w:t xml:space="preserve">We see that </w:t>
      </w:r>
      <w:r w:rsidRPr="005B12BF">
        <w:rPr>
          <w:rStyle w:val="StyleUnderline"/>
          <w:highlight w:val="cyan"/>
        </w:rPr>
        <w:t>our results persist when</w:t>
      </w:r>
      <w:r w:rsidRPr="000A5352">
        <w:rPr>
          <w:rStyle w:val="StyleUnderline"/>
        </w:rPr>
        <w:t xml:space="preserve"> directly </w:t>
      </w:r>
      <w:r w:rsidRPr="005B12BF">
        <w:rPr>
          <w:rStyle w:val="StyleUnderline"/>
          <w:highlight w:val="cyan"/>
        </w:rPr>
        <w:t>accounting for</w:t>
      </w:r>
      <w:r w:rsidRPr="000A5352">
        <w:rPr>
          <w:rStyle w:val="StyleUnderline"/>
        </w:rPr>
        <w:t xml:space="preserve"> </w:t>
      </w:r>
      <w:r w:rsidRPr="000A5352">
        <w:rPr>
          <w:rStyle w:val="Emphasis"/>
        </w:rPr>
        <w:t xml:space="preserve">potentially </w:t>
      </w:r>
      <w:proofErr w:type="gramStart"/>
      <w:r w:rsidRPr="005B12BF">
        <w:rPr>
          <w:rStyle w:val="Emphasis"/>
          <w:highlight w:val="cyan"/>
        </w:rPr>
        <w:t>under-powered</w:t>
      </w:r>
      <w:proofErr w:type="gramEnd"/>
      <w:r w:rsidRPr="005B12BF">
        <w:rPr>
          <w:rStyle w:val="Emphasis"/>
          <w:highlight w:val="cyan"/>
        </w:rPr>
        <w:t xml:space="preserve"> pre-trends</w:t>
      </w:r>
      <w:r w:rsidRPr="000A5352">
        <w:rPr>
          <w:rStyle w:val="StyleUnderline"/>
        </w:rPr>
        <w:t>.</w:t>
      </w:r>
    </w:p>
    <w:p w14:paraId="62C7B89D" w14:textId="77777777" w:rsidR="00A231EA" w:rsidRPr="00B728EC" w:rsidRDefault="00A231EA" w:rsidP="00A231EA">
      <w:pPr>
        <w:rPr>
          <w:sz w:val="16"/>
        </w:rPr>
      </w:pPr>
      <w:r w:rsidRPr="00B728EC">
        <w:rPr>
          <w:sz w:val="16"/>
        </w:rPr>
        <w:t xml:space="preserve">6 Conclusion </w:t>
      </w:r>
    </w:p>
    <w:p w14:paraId="23025367" w14:textId="77777777" w:rsidR="00A231EA" w:rsidRPr="00B728EC" w:rsidRDefault="00A231EA" w:rsidP="00A231EA">
      <w:pPr>
        <w:rPr>
          <w:sz w:val="16"/>
        </w:rPr>
      </w:pPr>
      <w:r w:rsidRPr="00B728EC">
        <w:rPr>
          <w:sz w:val="16"/>
        </w:rPr>
        <w:t xml:space="preserve">We construct novel data to analyze how cannabis-related R&amp;D responds to medical and </w:t>
      </w:r>
      <w:proofErr w:type="spellStart"/>
      <w:r w:rsidRPr="00B728EC">
        <w:rPr>
          <w:sz w:val="16"/>
        </w:rPr>
        <w:t>adultuse</w:t>
      </w:r>
      <w:proofErr w:type="spellEnd"/>
      <w:r w:rsidRPr="00B728EC">
        <w:rPr>
          <w:sz w:val="16"/>
        </w:rPr>
        <w:t xml:space="preserve"> legalization. </w:t>
      </w:r>
      <w:r w:rsidRPr="005B12BF">
        <w:rPr>
          <w:rStyle w:val="StyleUnderline"/>
          <w:highlight w:val="cyan"/>
        </w:rPr>
        <w:t>We observe</w:t>
      </w:r>
      <w:r w:rsidRPr="000A5352">
        <w:rPr>
          <w:rStyle w:val="StyleUnderline"/>
        </w:rPr>
        <w:t xml:space="preserve"> an </w:t>
      </w:r>
      <w:r w:rsidRPr="000A5352">
        <w:rPr>
          <w:rStyle w:val="Emphasis"/>
        </w:rPr>
        <w:t xml:space="preserve">overall </w:t>
      </w:r>
      <w:r w:rsidRPr="005B12BF">
        <w:rPr>
          <w:rStyle w:val="Emphasis"/>
          <w:highlight w:val="cyan"/>
        </w:rPr>
        <w:t>growth</w:t>
      </w:r>
      <w:r w:rsidRPr="005B12BF">
        <w:rPr>
          <w:rStyle w:val="StyleUnderline"/>
          <w:highlight w:val="cyan"/>
        </w:rPr>
        <w:t xml:space="preserve"> in cannabis</w:t>
      </w:r>
      <w:r w:rsidRPr="000A5352">
        <w:rPr>
          <w:rStyle w:val="StyleUnderline"/>
        </w:rPr>
        <w:t xml:space="preserve">-related </w:t>
      </w:r>
      <w:r w:rsidRPr="005B12BF">
        <w:rPr>
          <w:rStyle w:val="StyleUnderline"/>
          <w:highlight w:val="cyan"/>
        </w:rPr>
        <w:t>R&amp;D</w:t>
      </w:r>
      <w:r w:rsidRPr="005B12BF">
        <w:rPr>
          <w:rStyle w:val="StyleUnderline"/>
        </w:rPr>
        <w:t xml:space="preserve">, and we can further distinguish how this growth varies across </w:t>
      </w:r>
      <w:r w:rsidRPr="005B12BF">
        <w:rPr>
          <w:rStyle w:val="Emphasis"/>
        </w:rPr>
        <w:t>different categories</w:t>
      </w:r>
      <w:r w:rsidRPr="005B12BF">
        <w:rPr>
          <w:rStyle w:val="StyleUnderline"/>
        </w:rPr>
        <w:t xml:space="preserve"> of R&amp;D.</w:t>
      </w:r>
      <w:r w:rsidRPr="005B12BF">
        <w:rPr>
          <w:sz w:val="16"/>
        </w:rPr>
        <w:t xml:space="preserve"> In general, we find that R&amp;D is responsive to RCLs but not MCLs. For clinical trials, we see relatively weak growth in response to RCLs, whereas we see much greater growth in patenting. Moreover, amongst patents, we see more activity in downstream areas relevant to cannabis products and methods rather than more upstream science-oriented areas (esp. medical use).</w:t>
      </w:r>
    </w:p>
    <w:p w14:paraId="2B464D44" w14:textId="77777777" w:rsidR="00A231EA" w:rsidRPr="00B728EC" w:rsidRDefault="00A231EA" w:rsidP="00A231EA">
      <w:pPr>
        <w:rPr>
          <w:sz w:val="16"/>
        </w:rPr>
      </w:pPr>
      <w:r w:rsidRPr="00B728EC">
        <w:rPr>
          <w:sz w:val="16"/>
        </w:rPr>
        <w:t xml:space="preserve">Taken together, </w:t>
      </w:r>
      <w:r w:rsidRPr="00B728EC">
        <w:rPr>
          <w:rStyle w:val="StyleUnderline"/>
        </w:rPr>
        <w:t xml:space="preserve">we find that cannabis </w:t>
      </w:r>
      <w:r w:rsidRPr="005B12BF">
        <w:rPr>
          <w:rStyle w:val="StyleUnderline"/>
          <w:highlight w:val="cyan"/>
        </w:rPr>
        <w:t>legalization</w:t>
      </w:r>
      <w:r w:rsidRPr="00B728EC">
        <w:rPr>
          <w:sz w:val="16"/>
        </w:rPr>
        <w:t xml:space="preserve"> (particularly RCLs) </w:t>
      </w:r>
      <w:r w:rsidRPr="005B12BF">
        <w:rPr>
          <w:rStyle w:val="StyleUnderline"/>
          <w:highlight w:val="cyan"/>
        </w:rPr>
        <w:t>increases innovation</w:t>
      </w:r>
      <w:r w:rsidRPr="00B728EC">
        <w:rPr>
          <w:sz w:val="16"/>
        </w:rPr>
        <w:t xml:space="preserve">. However, responses are strongest for commercially relevant innovation and weaker for innovation with direct relevance to public health. There appears to be a particular lag in medical research, making it challenging to streamline clinical guidelines. Different reasons can explain this concerning phenomenon. </w:t>
      </w:r>
      <w:r w:rsidRPr="005B12BF">
        <w:rPr>
          <w:rStyle w:val="StyleUnderline"/>
          <w:highlight w:val="cyan"/>
        </w:rPr>
        <w:t>Research is expensive and</w:t>
      </w:r>
      <w:r w:rsidRPr="00B728EC">
        <w:rPr>
          <w:rStyle w:val="StyleUnderline"/>
        </w:rPr>
        <w:t xml:space="preserve"> time-</w:t>
      </w:r>
      <w:r w:rsidRPr="005B12BF">
        <w:rPr>
          <w:rStyle w:val="StyleUnderline"/>
          <w:highlight w:val="cyan"/>
        </w:rPr>
        <w:t>consuming, particularly</w:t>
      </w:r>
      <w:r w:rsidRPr="00B728EC">
        <w:rPr>
          <w:rStyle w:val="StyleUnderline"/>
        </w:rPr>
        <w:t xml:space="preserve"> so </w:t>
      </w:r>
      <w:r w:rsidRPr="005B12BF">
        <w:rPr>
          <w:rStyle w:val="StyleUnderline"/>
          <w:highlight w:val="cyan"/>
        </w:rPr>
        <w:t>for</w:t>
      </w:r>
      <w:r w:rsidRPr="00B728EC">
        <w:rPr>
          <w:rStyle w:val="StyleUnderline"/>
        </w:rPr>
        <w:t xml:space="preserve"> a federally illegal substance like </w:t>
      </w:r>
      <w:r w:rsidRPr="005B12BF">
        <w:rPr>
          <w:rStyle w:val="StyleUnderline"/>
          <w:highlight w:val="cyan"/>
        </w:rPr>
        <w:t>cannabis, where the</w:t>
      </w:r>
      <w:r w:rsidRPr="00B728EC">
        <w:rPr>
          <w:rStyle w:val="StyleUnderline"/>
        </w:rPr>
        <w:t xml:space="preserve"> </w:t>
      </w:r>
      <w:r w:rsidRPr="00B728EC">
        <w:rPr>
          <w:rStyle w:val="Emphasis"/>
        </w:rPr>
        <w:t>stigma</w:t>
      </w:r>
      <w:r w:rsidRPr="00B728EC">
        <w:rPr>
          <w:rStyle w:val="StyleUnderline"/>
        </w:rPr>
        <w:t xml:space="preserve"> and </w:t>
      </w:r>
      <w:r w:rsidRPr="005B12BF">
        <w:rPr>
          <w:rStyle w:val="Emphasis"/>
          <w:highlight w:val="cyan"/>
        </w:rPr>
        <w:t>red tape</w:t>
      </w:r>
      <w:r w:rsidRPr="005B12BF">
        <w:rPr>
          <w:rStyle w:val="StyleUnderline"/>
          <w:highlight w:val="cyan"/>
        </w:rPr>
        <w:t xml:space="preserve"> might discourage</w:t>
      </w:r>
      <w:r w:rsidRPr="00B728EC">
        <w:rPr>
          <w:rStyle w:val="StyleUnderline"/>
        </w:rPr>
        <w:t xml:space="preserve"> </w:t>
      </w:r>
      <w:r w:rsidRPr="00B728EC">
        <w:rPr>
          <w:rStyle w:val="Emphasis"/>
        </w:rPr>
        <w:t>potential clinical resear</w:t>
      </w:r>
      <w:r w:rsidRPr="005B12BF">
        <w:rPr>
          <w:rStyle w:val="Emphasis"/>
          <w:highlight w:val="cyan"/>
        </w:rPr>
        <w:t>chers</w:t>
      </w:r>
      <w:r w:rsidRPr="005B12BF">
        <w:rPr>
          <w:rStyle w:val="StyleUnderline"/>
          <w:highlight w:val="cyan"/>
        </w:rPr>
        <w:t xml:space="preserve"> to enter</w:t>
      </w:r>
      <w:r w:rsidRPr="00B728EC">
        <w:rPr>
          <w:rStyle w:val="StyleUnderline"/>
        </w:rPr>
        <w:t xml:space="preserve"> the </w:t>
      </w:r>
      <w:r w:rsidRPr="005B12BF">
        <w:rPr>
          <w:rStyle w:val="Emphasis"/>
        </w:rPr>
        <w:t>market</w:t>
      </w:r>
      <w:r w:rsidRPr="00B728EC">
        <w:rPr>
          <w:rStyle w:val="StyleUnderline"/>
        </w:rPr>
        <w:t>.</w:t>
      </w:r>
      <w:r w:rsidRPr="00B728EC">
        <w:rPr>
          <w:sz w:val="16"/>
        </w:rPr>
        <w:t xml:space="preserve"> In addition, </w:t>
      </w:r>
      <w:r w:rsidRPr="00B728EC">
        <w:rPr>
          <w:rStyle w:val="StyleUnderline"/>
        </w:rPr>
        <w:t xml:space="preserve">obtaining a patent on cannabis may not be easy, and there may be a </w:t>
      </w:r>
      <w:r w:rsidRPr="00B728EC">
        <w:rPr>
          <w:rStyle w:val="Emphasis"/>
        </w:rPr>
        <w:t>fear</w:t>
      </w:r>
      <w:r w:rsidRPr="00B728EC">
        <w:rPr>
          <w:rStyle w:val="StyleUnderline"/>
        </w:rPr>
        <w:t xml:space="preserve"> that patenting could implicate a researcher for a federal crime.</w:t>
      </w:r>
      <w:r w:rsidRPr="00B728EC">
        <w:rPr>
          <w:sz w:val="16"/>
        </w:rPr>
        <w:t xml:space="preserve"> Moreover, </w:t>
      </w:r>
      <w:r w:rsidRPr="005B12BF">
        <w:rPr>
          <w:rStyle w:val="StyleUnderline"/>
          <w:highlight w:val="cyan"/>
        </w:rPr>
        <w:t xml:space="preserve">accessing the </w:t>
      </w:r>
      <w:r w:rsidRPr="005B12BF">
        <w:rPr>
          <w:rStyle w:val="Emphasis"/>
          <w:highlight w:val="cyan"/>
        </w:rPr>
        <w:t>latest</w:t>
      </w:r>
      <w:r w:rsidRPr="00B728EC">
        <w:rPr>
          <w:rStyle w:val="Emphasis"/>
        </w:rPr>
        <w:t xml:space="preserve"> </w:t>
      </w:r>
      <w:r w:rsidRPr="005B12BF">
        <w:rPr>
          <w:rStyle w:val="Emphasis"/>
        </w:rPr>
        <w:t>cannabis</w:t>
      </w:r>
      <w:r w:rsidRPr="00B728EC">
        <w:rPr>
          <w:rStyle w:val="Emphasis"/>
        </w:rPr>
        <w:t xml:space="preserve"> </w:t>
      </w:r>
      <w:r w:rsidRPr="005B12BF">
        <w:rPr>
          <w:rStyle w:val="Emphasis"/>
          <w:highlight w:val="cyan"/>
        </w:rPr>
        <w:t>strain</w:t>
      </w:r>
      <w:r w:rsidRPr="00B728EC">
        <w:rPr>
          <w:rStyle w:val="StyleUnderline"/>
        </w:rPr>
        <w:t xml:space="preserve"> for research </w:t>
      </w:r>
      <w:r w:rsidRPr="005B12BF">
        <w:rPr>
          <w:rStyle w:val="StyleUnderline"/>
          <w:highlight w:val="cyan"/>
        </w:rPr>
        <w:t>may be</w:t>
      </w:r>
      <w:r w:rsidRPr="00B728EC">
        <w:rPr>
          <w:rStyle w:val="StyleUnderline"/>
        </w:rPr>
        <w:t xml:space="preserve"> prohibitively </w:t>
      </w:r>
      <w:r w:rsidRPr="005B12BF">
        <w:rPr>
          <w:rStyle w:val="StyleUnderline"/>
          <w:highlight w:val="cyan"/>
        </w:rPr>
        <w:t>difficult</w:t>
      </w:r>
      <w:r w:rsidRPr="00B728EC">
        <w:rPr>
          <w:rStyle w:val="StyleUnderline"/>
        </w:rPr>
        <w:t xml:space="preserve"> or costly </w:t>
      </w:r>
      <w:r w:rsidRPr="005B12BF">
        <w:rPr>
          <w:rStyle w:val="StyleUnderline"/>
          <w:highlight w:val="cyan"/>
        </w:rPr>
        <w:t xml:space="preserve">given the </w:t>
      </w:r>
      <w:r w:rsidRPr="005B12BF">
        <w:rPr>
          <w:rStyle w:val="Emphasis"/>
          <w:highlight w:val="cyan"/>
        </w:rPr>
        <w:t>regulatory</w:t>
      </w:r>
      <w:r w:rsidRPr="00B728EC">
        <w:rPr>
          <w:rStyle w:val="Emphasis"/>
        </w:rPr>
        <w:t xml:space="preserve"> environment</w:t>
      </w:r>
      <w:r w:rsidRPr="00B728EC">
        <w:rPr>
          <w:rStyle w:val="StyleUnderline"/>
        </w:rPr>
        <w:t xml:space="preserve"> in this </w:t>
      </w:r>
      <w:r w:rsidRPr="005B12BF">
        <w:rPr>
          <w:rStyle w:val="Emphasis"/>
          <w:highlight w:val="cyan"/>
        </w:rPr>
        <w:t>gray market</w:t>
      </w:r>
      <w:r w:rsidRPr="00B728EC">
        <w:rPr>
          <w:sz w:val="16"/>
        </w:rPr>
        <w:t xml:space="preserve">. In short, </w:t>
      </w:r>
      <w:proofErr w:type="gramStart"/>
      <w:r w:rsidRPr="00B728EC">
        <w:rPr>
          <w:sz w:val="16"/>
        </w:rPr>
        <w:t>in spite of</w:t>
      </w:r>
      <w:proofErr w:type="gramEnd"/>
      <w:r w:rsidRPr="00B728EC">
        <w:rPr>
          <w:sz w:val="16"/>
        </w:rPr>
        <w:t xml:space="preserve"> widespread legalization across states, </w:t>
      </w:r>
      <w:r w:rsidRPr="00B728EC">
        <w:rPr>
          <w:rStyle w:val="StyleUnderline"/>
        </w:rPr>
        <w:t xml:space="preserve">there remain </w:t>
      </w:r>
      <w:r w:rsidRPr="00B728EC">
        <w:rPr>
          <w:rStyle w:val="Emphasis"/>
        </w:rPr>
        <w:t>important barriers</w:t>
      </w:r>
      <w:r w:rsidRPr="00B728EC">
        <w:rPr>
          <w:rStyle w:val="StyleUnderline"/>
        </w:rPr>
        <w:t xml:space="preserve"> to R&amp;D in the cannabis market, </w:t>
      </w:r>
      <w:r w:rsidRPr="005B12BF">
        <w:rPr>
          <w:rStyle w:val="StyleUnderline"/>
          <w:highlight w:val="cyan"/>
        </w:rPr>
        <w:t>particularly</w:t>
      </w:r>
      <w:r w:rsidRPr="00B728EC">
        <w:rPr>
          <w:rStyle w:val="StyleUnderline"/>
        </w:rPr>
        <w:t xml:space="preserve"> for R&amp;D that is most relevant </w:t>
      </w:r>
      <w:r w:rsidRPr="005B12BF">
        <w:rPr>
          <w:rStyle w:val="StyleUnderline"/>
          <w:highlight w:val="cyan"/>
        </w:rPr>
        <w:t>for health</w:t>
      </w:r>
      <w:r w:rsidRPr="00B728EC">
        <w:rPr>
          <w:rStyle w:val="StyleUnderline"/>
        </w:rPr>
        <w:t xml:space="preserve"> and safe </w:t>
      </w:r>
      <w:r w:rsidRPr="005B12BF">
        <w:rPr>
          <w:rStyle w:val="StyleUnderline"/>
          <w:highlight w:val="cyan"/>
        </w:rPr>
        <w:t>use</w:t>
      </w:r>
      <w:r w:rsidRPr="00B728EC">
        <w:rPr>
          <w:rStyle w:val="StyleUnderline"/>
        </w:rPr>
        <w:t>.</w:t>
      </w:r>
      <w:r w:rsidRPr="00B728EC">
        <w:rPr>
          <w:sz w:val="16"/>
        </w:rPr>
        <w:t xml:space="preserve"> More work is needed to understand how to spur broader research activities, beyond those that focus on appropriable commercial value. </w:t>
      </w:r>
    </w:p>
    <w:p w14:paraId="430F020B" w14:textId="77777777" w:rsidR="00A231EA" w:rsidRPr="00B728EC" w:rsidRDefault="00A231EA" w:rsidP="00A231EA">
      <w:pPr>
        <w:rPr>
          <w:sz w:val="16"/>
        </w:rPr>
      </w:pPr>
      <w:r w:rsidRPr="00B728EC">
        <w:rPr>
          <w:sz w:val="16"/>
        </w:rPr>
        <w:t xml:space="preserve">There are a few limitations to this study. Although we assembled extensive data from primary sources, we cannot capture all </w:t>
      </w:r>
      <w:proofErr w:type="gramStart"/>
      <w:r w:rsidRPr="00B728EC">
        <w:rPr>
          <w:sz w:val="16"/>
        </w:rPr>
        <w:t>innovation</w:t>
      </w:r>
      <w:proofErr w:type="gramEnd"/>
      <w:r w:rsidRPr="00B728EC">
        <w:rPr>
          <w:sz w:val="16"/>
        </w:rPr>
        <w:t xml:space="preserve"> in this market. We are unable to capture innovations when inventors do not seek formal IP protection. Along these lines, we cannot distinguish whether more patent filings reflect </w:t>
      </w:r>
      <w:proofErr w:type="gramStart"/>
      <w:r w:rsidRPr="00B728EC">
        <w:rPr>
          <w:sz w:val="16"/>
        </w:rPr>
        <w:t>new innovation</w:t>
      </w:r>
      <w:proofErr w:type="gramEnd"/>
      <w:r w:rsidRPr="00B728EC">
        <w:rPr>
          <w:sz w:val="16"/>
        </w:rPr>
        <w:t xml:space="preserve"> or a shift and formalization of knowledge from the black market. Finally, we cannot pinpoint exact mechanisms. Cannabis legalization can affect R&amp;D efforts in many ways, yet we lack sufficient variation and data to conduct channel-specific tests. We keep the limitations in mind and interpret our results cautiously, noting that inquiry into </w:t>
      </w:r>
      <w:proofErr w:type="gramStart"/>
      <w:r w:rsidRPr="00B728EC">
        <w:rPr>
          <w:sz w:val="16"/>
        </w:rPr>
        <w:t>particular mechanisms</w:t>
      </w:r>
      <w:proofErr w:type="gramEnd"/>
      <w:r w:rsidRPr="00B728EC">
        <w:rPr>
          <w:sz w:val="16"/>
        </w:rPr>
        <w:t xml:space="preserve"> will be an area for future research. </w:t>
      </w:r>
    </w:p>
    <w:p w14:paraId="31CE3FC1" w14:textId="77777777" w:rsidR="00A231EA" w:rsidRPr="00B728EC" w:rsidRDefault="00A231EA" w:rsidP="00A231EA">
      <w:pPr>
        <w:rPr>
          <w:rStyle w:val="StyleUnderline"/>
        </w:rPr>
      </w:pPr>
      <w:r w:rsidRPr="00B728EC">
        <w:rPr>
          <w:rStyle w:val="StyleUnderline"/>
        </w:rPr>
        <w:t xml:space="preserve">Our timely results have </w:t>
      </w:r>
      <w:r w:rsidRPr="00B728EC">
        <w:rPr>
          <w:rStyle w:val="Emphasis"/>
        </w:rPr>
        <w:t>important policy implications</w:t>
      </w:r>
      <w:r w:rsidRPr="00B728EC">
        <w:rPr>
          <w:rStyle w:val="StyleUnderline"/>
        </w:rPr>
        <w:t>. The legalization and proliferation of cannabis-related products and services are accompanied by an all-time high in cannabis consumption among young people.</w:t>
      </w:r>
      <w:r w:rsidRPr="00B728EC">
        <w:rPr>
          <w:sz w:val="16"/>
        </w:rPr>
        <w:t xml:space="preserve">28 As our results suggest, </w:t>
      </w:r>
      <w:r w:rsidRPr="00B728EC">
        <w:rPr>
          <w:rStyle w:val="StyleUnderline"/>
        </w:rPr>
        <w:t xml:space="preserve">the creation of cannabis </w:t>
      </w:r>
      <w:r w:rsidRPr="005B12BF">
        <w:rPr>
          <w:rStyle w:val="StyleUnderline"/>
          <w:highlight w:val="cyan"/>
        </w:rPr>
        <w:t>products</w:t>
      </w:r>
      <w:r w:rsidRPr="00B728EC">
        <w:rPr>
          <w:rStyle w:val="StyleUnderline"/>
        </w:rPr>
        <w:t xml:space="preserve"> appears to </w:t>
      </w:r>
      <w:r w:rsidRPr="005B12BF">
        <w:rPr>
          <w:rStyle w:val="StyleUnderline"/>
          <w:highlight w:val="cyan"/>
        </w:rPr>
        <w:t>outpace</w:t>
      </w:r>
      <w:r w:rsidRPr="00B728EC">
        <w:rPr>
          <w:rStyle w:val="StyleUnderline"/>
        </w:rPr>
        <w:t xml:space="preserve"> </w:t>
      </w:r>
      <w:r w:rsidRPr="005B12BF">
        <w:rPr>
          <w:rStyle w:val="Emphasis"/>
        </w:rPr>
        <w:t xml:space="preserve">available </w:t>
      </w:r>
      <w:r w:rsidRPr="005B12BF">
        <w:rPr>
          <w:rStyle w:val="Emphasis"/>
          <w:highlight w:val="cyan"/>
        </w:rPr>
        <w:t>science</w:t>
      </w:r>
      <w:r w:rsidRPr="00B728EC">
        <w:rPr>
          <w:rStyle w:val="StyleUnderline"/>
        </w:rPr>
        <w:t xml:space="preserve">, </w:t>
      </w:r>
      <w:r w:rsidRPr="005B12BF">
        <w:rPr>
          <w:rStyle w:val="StyleUnderline"/>
          <w:highlight w:val="cyan"/>
        </w:rPr>
        <w:t>and</w:t>
      </w:r>
      <w:r w:rsidRPr="00B728EC">
        <w:rPr>
          <w:rStyle w:val="StyleUnderline"/>
        </w:rPr>
        <w:t xml:space="preserve"> more clinical </w:t>
      </w:r>
      <w:r w:rsidRPr="005B12BF">
        <w:rPr>
          <w:rStyle w:val="StyleUnderline"/>
          <w:highlight w:val="cyan"/>
        </w:rPr>
        <w:t>research is</w:t>
      </w:r>
      <w:r w:rsidRPr="00B728EC">
        <w:rPr>
          <w:rStyle w:val="StyleUnderline"/>
        </w:rPr>
        <w:t xml:space="preserve"> </w:t>
      </w:r>
      <w:r w:rsidRPr="00B728EC">
        <w:rPr>
          <w:rStyle w:val="Emphasis"/>
        </w:rPr>
        <w:t xml:space="preserve">urgently </w:t>
      </w:r>
      <w:r w:rsidRPr="005B12BF">
        <w:rPr>
          <w:rStyle w:val="Emphasis"/>
          <w:highlight w:val="cyan"/>
        </w:rPr>
        <w:t>needed</w:t>
      </w:r>
      <w:r w:rsidRPr="00B728EC">
        <w:rPr>
          <w:rStyle w:val="StyleUnderline"/>
        </w:rPr>
        <w:t xml:space="preserve"> to understand the broad variety of cannabis products on the market and the formulations, potency, and dosing </w:t>
      </w:r>
      <w:r w:rsidRPr="005B12BF">
        <w:rPr>
          <w:rStyle w:val="StyleUnderline"/>
          <w:highlight w:val="cyan"/>
        </w:rPr>
        <w:t xml:space="preserve">to promote </w:t>
      </w:r>
      <w:r w:rsidRPr="005B12BF">
        <w:rPr>
          <w:rStyle w:val="Emphasis"/>
          <w:highlight w:val="cyan"/>
        </w:rPr>
        <w:t>safe</w:t>
      </w:r>
      <w:r w:rsidRPr="00B728EC">
        <w:rPr>
          <w:rStyle w:val="Emphasis"/>
        </w:rPr>
        <w:t xml:space="preserve"> cannabis </w:t>
      </w:r>
      <w:r w:rsidRPr="005B12BF">
        <w:rPr>
          <w:rStyle w:val="Emphasis"/>
          <w:highlight w:val="cyan"/>
        </w:rPr>
        <w:t>use</w:t>
      </w:r>
      <w:r w:rsidRPr="005B12BF">
        <w:rPr>
          <w:sz w:val="16"/>
        </w:rPr>
        <w:t>.</w:t>
      </w:r>
      <w:r w:rsidRPr="00B728EC">
        <w:rPr>
          <w:sz w:val="16"/>
        </w:rPr>
        <w:t xml:space="preserve"> The gap between limited medical R&amp;D and the meteoric growth in cannabis consumption imposes potential health concerns. The 2019-2020 EVALI outbreak is a particularly sobering example of this challenge. Thus, further work is needed to understand and better design legal institutions that enable high-value R&amp;D in restricted or illicit markets. Notably, along these lines, the Medical Marijuana and Cannabidiol Research Expansion Act was signed into law in December 2022 to reduce barriers to cannabis research.29 Our empirical results indicate that state legalizations alone are insufficient to spur significant R&amp;D in areas relevant to health and safe use of cannabis, and </w:t>
      </w:r>
      <w:r w:rsidRPr="00B728EC">
        <w:rPr>
          <w:rStyle w:val="StyleUnderline"/>
        </w:rPr>
        <w:t xml:space="preserve">we conjecture that </w:t>
      </w:r>
      <w:r w:rsidRPr="005B12BF">
        <w:rPr>
          <w:rStyle w:val="StyleUnderline"/>
          <w:highlight w:val="cyan"/>
        </w:rPr>
        <w:t xml:space="preserve">the </w:t>
      </w:r>
      <w:r w:rsidRPr="005B12BF">
        <w:rPr>
          <w:rStyle w:val="Emphasis"/>
          <w:highlight w:val="cyan"/>
        </w:rPr>
        <w:t>weak response</w:t>
      </w:r>
      <w:r w:rsidRPr="00B728EC">
        <w:rPr>
          <w:rStyle w:val="StyleUnderline"/>
        </w:rPr>
        <w:t xml:space="preserve"> in these areas </w:t>
      </w:r>
      <w:r w:rsidRPr="005B12BF">
        <w:rPr>
          <w:rStyle w:val="StyleUnderline"/>
          <w:highlight w:val="cyan"/>
        </w:rPr>
        <w:t>is</w:t>
      </w:r>
      <w:r w:rsidRPr="00B728EC">
        <w:rPr>
          <w:rStyle w:val="StyleUnderline"/>
        </w:rPr>
        <w:t xml:space="preserve"> partly </w:t>
      </w:r>
      <w:r w:rsidRPr="005B12BF">
        <w:rPr>
          <w:rStyle w:val="StyleUnderline"/>
          <w:highlight w:val="cyan"/>
        </w:rPr>
        <w:t>attributable to lingering R&amp;D restrictions at the federal level</w:t>
      </w:r>
      <w:r w:rsidRPr="00B728EC">
        <w:rPr>
          <w:rStyle w:val="StyleUnderline"/>
        </w:rPr>
        <w:t xml:space="preserve">. In this light, such </w:t>
      </w:r>
      <w:r w:rsidRPr="005B12BF">
        <w:rPr>
          <w:rStyle w:val="Emphasis"/>
          <w:highlight w:val="cyan"/>
        </w:rPr>
        <w:t>federal efforts</w:t>
      </w:r>
      <w:r w:rsidRPr="005B12BF">
        <w:rPr>
          <w:rStyle w:val="StyleUnderline"/>
          <w:highlight w:val="cyan"/>
        </w:rPr>
        <w:t xml:space="preserve"> to reduce</w:t>
      </w:r>
      <w:r w:rsidRPr="00B728EC">
        <w:rPr>
          <w:rStyle w:val="StyleUnderline"/>
        </w:rPr>
        <w:t xml:space="preserve"> </w:t>
      </w:r>
      <w:r w:rsidRPr="005B12BF">
        <w:rPr>
          <w:rStyle w:val="Emphasis"/>
        </w:rPr>
        <w:t xml:space="preserve">research </w:t>
      </w:r>
      <w:r w:rsidRPr="005B12BF">
        <w:rPr>
          <w:rStyle w:val="Emphasis"/>
          <w:highlight w:val="cyan"/>
        </w:rPr>
        <w:t>barriers</w:t>
      </w:r>
      <w:r w:rsidRPr="005B12BF">
        <w:rPr>
          <w:rStyle w:val="StyleUnderline"/>
          <w:highlight w:val="cyan"/>
        </w:rPr>
        <w:t xml:space="preserve"> may have much more </w:t>
      </w:r>
      <w:r w:rsidRPr="005B12BF">
        <w:rPr>
          <w:rStyle w:val="Emphasis"/>
          <w:highlight w:val="cyan"/>
        </w:rPr>
        <w:t>meaningful</w:t>
      </w:r>
      <w:r w:rsidRPr="005B12BF">
        <w:rPr>
          <w:rStyle w:val="StyleUnderline"/>
          <w:highlight w:val="cyan"/>
        </w:rPr>
        <w:t xml:space="preserve"> and </w:t>
      </w:r>
      <w:r w:rsidRPr="005B12BF">
        <w:rPr>
          <w:rStyle w:val="Emphasis"/>
          <w:highlight w:val="cyan"/>
        </w:rPr>
        <w:t>pronounced</w:t>
      </w:r>
      <w:r w:rsidRPr="005B12BF">
        <w:rPr>
          <w:rStyle w:val="StyleUnderline"/>
          <w:highlight w:val="cyan"/>
        </w:rPr>
        <w:t xml:space="preserve"> impacts on</w:t>
      </w:r>
      <w:r w:rsidRPr="00B728EC">
        <w:rPr>
          <w:rStyle w:val="StyleUnderline"/>
        </w:rPr>
        <w:t xml:space="preserve"> health-relevant cannabis </w:t>
      </w:r>
      <w:r w:rsidRPr="005B12BF">
        <w:rPr>
          <w:rStyle w:val="StyleUnderline"/>
          <w:highlight w:val="cyan"/>
        </w:rPr>
        <w:t>R&amp;D</w:t>
      </w:r>
      <w:r w:rsidRPr="00B728EC">
        <w:rPr>
          <w:rStyle w:val="StyleUnderline"/>
        </w:rPr>
        <w:t>.</w:t>
      </w:r>
    </w:p>
    <w:p w14:paraId="5070AE32" w14:textId="77777777" w:rsidR="00A231EA" w:rsidRDefault="00A231EA" w:rsidP="00A231EA">
      <w:pPr>
        <w:pStyle w:val="Heading4"/>
      </w:pPr>
      <w:r>
        <w:t xml:space="preserve">Marijuana innovation </w:t>
      </w:r>
      <w:r>
        <w:rPr>
          <w:u w:val="single"/>
        </w:rPr>
        <w:t>prevents</w:t>
      </w:r>
      <w:r>
        <w:t xml:space="preserve"> ABR. </w:t>
      </w:r>
    </w:p>
    <w:p w14:paraId="0DD7A143" w14:textId="77777777" w:rsidR="00A231EA" w:rsidRPr="00F15320" w:rsidRDefault="00A231EA" w:rsidP="00A231EA">
      <w:pPr>
        <w:rPr>
          <w:u w:val="single"/>
        </w:rPr>
      </w:pPr>
      <w:r>
        <w:t xml:space="preserve">Troy </w:t>
      </w:r>
      <w:r w:rsidRPr="00F15320">
        <w:rPr>
          <w:rStyle w:val="Style13ptBold"/>
        </w:rPr>
        <w:t>Farah 22</w:t>
      </w:r>
      <w:r>
        <w:t xml:space="preserve">, Salon's science and health editor specializing in drug policy and pandemics, 11/10/2022, “Can cannabis help us win the war against antibiotic resistance?” </w:t>
      </w:r>
      <w:r>
        <w:rPr>
          <w:i/>
          <w:iCs/>
        </w:rPr>
        <w:t>Salon</w:t>
      </w:r>
      <w:r>
        <w:t xml:space="preserve">, </w:t>
      </w:r>
      <w:r w:rsidRPr="00F15320">
        <w:t>https://www.salon.com/2022/11/10/cannabis-antibiotics/</w:t>
      </w:r>
      <w:r>
        <w:t>, kav</w:t>
      </w:r>
    </w:p>
    <w:p w14:paraId="24524CCD" w14:textId="77777777" w:rsidR="00A231EA" w:rsidRPr="00446134" w:rsidRDefault="00A231EA" w:rsidP="00A231EA">
      <w:pPr>
        <w:rPr>
          <w:rStyle w:val="StyleUnderline"/>
        </w:rPr>
      </w:pPr>
      <w:r w:rsidRPr="00446134">
        <w:rPr>
          <w:sz w:val="16"/>
        </w:rPr>
        <w:t xml:space="preserve">But </w:t>
      </w:r>
      <w:r w:rsidRPr="00446134">
        <w:rPr>
          <w:rStyle w:val="StyleUnderline"/>
        </w:rPr>
        <w:t xml:space="preserve">due to </w:t>
      </w:r>
      <w:r w:rsidRPr="00446134">
        <w:rPr>
          <w:rStyle w:val="Emphasis"/>
        </w:rPr>
        <w:t>decades</w:t>
      </w:r>
      <w:r w:rsidRPr="00446134">
        <w:rPr>
          <w:rStyle w:val="StyleUnderline"/>
        </w:rPr>
        <w:t xml:space="preserve"> of stigma and the plant's restricted legal status, there's still a lot we don't know about cannabis, especially its </w:t>
      </w:r>
      <w:r w:rsidRPr="00446134">
        <w:rPr>
          <w:rStyle w:val="Emphasis"/>
        </w:rPr>
        <w:t>unique chemistry</w:t>
      </w:r>
      <w:r w:rsidRPr="00446134">
        <w:rPr>
          <w:rStyle w:val="StyleUnderline"/>
        </w:rPr>
        <w:t xml:space="preserve">. A growing body of </w:t>
      </w:r>
      <w:r w:rsidRPr="00F06F3B">
        <w:rPr>
          <w:rStyle w:val="StyleUnderline"/>
          <w:highlight w:val="cyan"/>
        </w:rPr>
        <w:t xml:space="preserve">research suggests </w:t>
      </w:r>
      <w:r w:rsidRPr="00F06F3B">
        <w:rPr>
          <w:rStyle w:val="Emphasis"/>
          <w:highlight w:val="cyan"/>
        </w:rPr>
        <w:t>cannabinoids</w:t>
      </w:r>
      <w:r w:rsidRPr="00F06F3B">
        <w:rPr>
          <w:rStyle w:val="StyleUnderline"/>
          <w:highlight w:val="cyan"/>
        </w:rPr>
        <w:t xml:space="preserve"> could make</w:t>
      </w:r>
      <w:r w:rsidRPr="00446134">
        <w:rPr>
          <w:rStyle w:val="StyleUnderline"/>
        </w:rPr>
        <w:t xml:space="preserve"> potent medications such as </w:t>
      </w:r>
      <w:r w:rsidRPr="00F06F3B">
        <w:rPr>
          <w:rStyle w:val="StyleUnderline"/>
          <w:highlight w:val="cyan"/>
        </w:rPr>
        <w:t>antibiotics, which is good</w:t>
      </w:r>
      <w:r w:rsidRPr="00446134">
        <w:rPr>
          <w:rStyle w:val="StyleUnderline"/>
        </w:rPr>
        <w:t xml:space="preserve"> news </w:t>
      </w:r>
      <w:r w:rsidRPr="00F06F3B">
        <w:rPr>
          <w:rStyle w:val="StyleUnderline"/>
          <w:highlight w:val="cyan"/>
        </w:rPr>
        <w:t>considering pathogens</w:t>
      </w:r>
      <w:r w:rsidRPr="00446134">
        <w:rPr>
          <w:rStyle w:val="StyleUnderline"/>
        </w:rPr>
        <w:t xml:space="preserve"> like bacteria, viruses and fungi </w:t>
      </w:r>
      <w:r w:rsidRPr="00F06F3B">
        <w:rPr>
          <w:rStyle w:val="StyleUnderline"/>
          <w:highlight w:val="cyan"/>
        </w:rPr>
        <w:t>are</w:t>
      </w:r>
      <w:r w:rsidRPr="00446134">
        <w:rPr>
          <w:rStyle w:val="StyleUnderline"/>
        </w:rPr>
        <w:t xml:space="preserve"> quickly </w:t>
      </w:r>
      <w:r w:rsidRPr="00F06F3B">
        <w:rPr>
          <w:rStyle w:val="StyleUnderline"/>
          <w:highlight w:val="cyan"/>
        </w:rPr>
        <w:t xml:space="preserve">evolving </w:t>
      </w:r>
      <w:r w:rsidRPr="00F06F3B">
        <w:rPr>
          <w:rStyle w:val="Emphasis"/>
          <w:highlight w:val="cyan"/>
        </w:rPr>
        <w:t>resistance</w:t>
      </w:r>
      <w:r w:rsidRPr="00F06F3B">
        <w:rPr>
          <w:rStyle w:val="StyleUnderline"/>
          <w:highlight w:val="cyan"/>
        </w:rPr>
        <w:t xml:space="preserve"> to</w:t>
      </w:r>
      <w:r w:rsidRPr="00446134">
        <w:rPr>
          <w:rStyle w:val="StyleUnderline"/>
        </w:rPr>
        <w:t xml:space="preserve"> most of our </w:t>
      </w:r>
      <w:r w:rsidRPr="00F06F3B">
        <w:rPr>
          <w:rStyle w:val="StyleUnderline"/>
          <w:highlight w:val="cyan"/>
        </w:rPr>
        <w:t>defenses</w:t>
      </w:r>
      <w:r w:rsidRPr="00446134">
        <w:rPr>
          <w:rStyle w:val="StyleUnderline"/>
        </w:rPr>
        <w:t>.</w:t>
      </w:r>
    </w:p>
    <w:p w14:paraId="04591690" w14:textId="77777777" w:rsidR="00A231EA" w:rsidRPr="00446134" w:rsidRDefault="00A231EA" w:rsidP="00A231EA">
      <w:pPr>
        <w:rPr>
          <w:sz w:val="16"/>
        </w:rPr>
      </w:pPr>
      <w:r w:rsidRPr="00446134">
        <w:rPr>
          <w:sz w:val="16"/>
        </w:rPr>
        <w:t xml:space="preserve">A recent analysis in The Lancet estimates that around 1.27 million people died from antibiotic resistant infections in 2019, with the authors concluding that these stubborn infections are "a health problem whose magnitude is at least as large as major diseases such as HIV and malaria and potentially much larger." </w:t>
      </w:r>
      <w:r w:rsidRPr="00F06F3B">
        <w:rPr>
          <w:rStyle w:val="StyleUnderline"/>
          <w:highlight w:val="cyan"/>
        </w:rPr>
        <w:t>Climate change and</w:t>
      </w:r>
      <w:r w:rsidRPr="00446134">
        <w:rPr>
          <w:rStyle w:val="StyleUnderline"/>
        </w:rPr>
        <w:t xml:space="preserve"> the </w:t>
      </w:r>
      <w:r w:rsidRPr="00F06F3B">
        <w:rPr>
          <w:rStyle w:val="StyleUnderline"/>
          <w:highlight w:val="cyan"/>
        </w:rPr>
        <w:t>COVID</w:t>
      </w:r>
      <w:r w:rsidRPr="00446134">
        <w:rPr>
          <w:rStyle w:val="StyleUnderline"/>
        </w:rPr>
        <w:t xml:space="preserve"> pandemic seem to be </w:t>
      </w:r>
      <w:r w:rsidRPr="00F06F3B">
        <w:rPr>
          <w:rStyle w:val="StyleUnderline"/>
          <w:highlight w:val="cyan"/>
        </w:rPr>
        <w:t xml:space="preserve">making </w:t>
      </w:r>
      <w:r w:rsidRPr="00F06F3B">
        <w:rPr>
          <w:rStyle w:val="Emphasis"/>
          <w:highlight w:val="cyan"/>
        </w:rPr>
        <w:t>a</w:t>
      </w:r>
      <w:r w:rsidRPr="00446134">
        <w:rPr>
          <w:rStyle w:val="StyleUnderline"/>
        </w:rPr>
        <w:t>nti</w:t>
      </w:r>
      <w:r w:rsidRPr="00F06F3B">
        <w:rPr>
          <w:rStyle w:val="Emphasis"/>
          <w:highlight w:val="cyan"/>
        </w:rPr>
        <w:t>b</w:t>
      </w:r>
      <w:r w:rsidRPr="00446134">
        <w:rPr>
          <w:rStyle w:val="StyleUnderline"/>
        </w:rPr>
        <w:t xml:space="preserve">iotic </w:t>
      </w:r>
      <w:r w:rsidRPr="00F06F3B">
        <w:rPr>
          <w:rStyle w:val="Emphasis"/>
          <w:highlight w:val="cyan"/>
        </w:rPr>
        <w:t>r</w:t>
      </w:r>
      <w:r w:rsidRPr="00446134">
        <w:rPr>
          <w:rStyle w:val="StyleUnderline"/>
        </w:rPr>
        <w:t xml:space="preserve">esistance </w:t>
      </w:r>
      <w:r w:rsidRPr="00F06F3B">
        <w:rPr>
          <w:rStyle w:val="Emphasis"/>
          <w:highlight w:val="cyan"/>
        </w:rPr>
        <w:t>worse</w:t>
      </w:r>
      <w:r w:rsidRPr="00446134">
        <w:rPr>
          <w:rStyle w:val="StyleUnderline"/>
        </w:rPr>
        <w:t xml:space="preserve">, with many </w:t>
      </w:r>
      <w:r w:rsidRPr="00F06F3B">
        <w:rPr>
          <w:rStyle w:val="StyleUnderline"/>
          <w:highlight w:val="cyan"/>
        </w:rPr>
        <w:t>experts anticipating this</w:t>
      </w:r>
      <w:r w:rsidRPr="00446134">
        <w:rPr>
          <w:rStyle w:val="StyleUnderline"/>
        </w:rPr>
        <w:t xml:space="preserve"> </w:t>
      </w:r>
      <w:r w:rsidRPr="00F06F3B">
        <w:rPr>
          <w:rStyle w:val="Emphasis"/>
        </w:rPr>
        <w:t>problem</w:t>
      </w:r>
      <w:r w:rsidRPr="00446134">
        <w:rPr>
          <w:rStyle w:val="StyleUnderline"/>
        </w:rPr>
        <w:t xml:space="preserve"> </w:t>
      </w:r>
      <w:r w:rsidRPr="00F06F3B">
        <w:rPr>
          <w:rStyle w:val="StyleUnderline"/>
          <w:highlight w:val="cyan"/>
        </w:rPr>
        <w:t>accelerating</w:t>
      </w:r>
      <w:r w:rsidRPr="00446134">
        <w:rPr>
          <w:rStyle w:val="StyleUnderline"/>
        </w:rPr>
        <w:t xml:space="preserve"> rather than slowing</w:t>
      </w:r>
      <w:r w:rsidRPr="00446134">
        <w:rPr>
          <w:sz w:val="16"/>
        </w:rPr>
        <w:t>.</w:t>
      </w:r>
    </w:p>
    <w:p w14:paraId="68C34DBA" w14:textId="77777777" w:rsidR="00A231EA" w:rsidRPr="00446134" w:rsidRDefault="00A231EA" w:rsidP="00A231EA">
      <w:pPr>
        <w:rPr>
          <w:sz w:val="16"/>
        </w:rPr>
      </w:pPr>
      <w:r w:rsidRPr="00446134">
        <w:rPr>
          <w:sz w:val="16"/>
        </w:rPr>
        <w:t>We've known that cannabis has antibiotic properties since the late 1950s, but their application in medicine has been largely ignored until recently. As antibiotic resistance grows as a problem, scientists are taking a closer look at cannabinoids. In a new review in the journal Pharmaceuticals, a team of Malaysian chemists stacked the evidence for how effective these plant compounds might be at fighting infections where other drugs fail.</w:t>
      </w:r>
    </w:p>
    <w:p w14:paraId="2789DA59" w14:textId="77777777" w:rsidR="00A231EA" w:rsidRPr="00446134" w:rsidRDefault="00A231EA" w:rsidP="00A231EA">
      <w:pPr>
        <w:rPr>
          <w:sz w:val="16"/>
        </w:rPr>
      </w:pPr>
      <w:r w:rsidRPr="00446134">
        <w:rPr>
          <w:sz w:val="16"/>
        </w:rPr>
        <w:t xml:space="preserve">"C. </w:t>
      </w:r>
      <w:r w:rsidRPr="00446134">
        <w:rPr>
          <w:rStyle w:val="StyleUnderline"/>
        </w:rPr>
        <w:t xml:space="preserve">sativa is a plant with an </w:t>
      </w:r>
      <w:r w:rsidRPr="00446134">
        <w:rPr>
          <w:rStyle w:val="Emphasis"/>
        </w:rPr>
        <w:t>untapped potential</w:t>
      </w:r>
      <w:r w:rsidRPr="00446134">
        <w:rPr>
          <w:sz w:val="16"/>
        </w:rPr>
        <w:t>," the authors write. "This versatile plant can be used for various purposes. Given its complex metabolic profile and excessive use as a recreational substance</w:t>
      </w:r>
      <w:r w:rsidRPr="00446134">
        <w:rPr>
          <w:rStyle w:val="StyleUnderline"/>
        </w:rPr>
        <w:t xml:space="preserve">, its therapeutic benefits should not be </w:t>
      </w:r>
      <w:r w:rsidRPr="00446134">
        <w:rPr>
          <w:rStyle w:val="Emphasis"/>
        </w:rPr>
        <w:t>ignored</w:t>
      </w:r>
      <w:r w:rsidRPr="00446134">
        <w:rPr>
          <w:rStyle w:val="StyleUnderline"/>
        </w:rPr>
        <w:t xml:space="preserve"> or </w:t>
      </w:r>
      <w:r w:rsidRPr="00446134">
        <w:rPr>
          <w:rStyle w:val="Emphasis"/>
        </w:rPr>
        <w:t>overshadowed</w:t>
      </w:r>
      <w:r w:rsidRPr="00446134">
        <w:rPr>
          <w:sz w:val="16"/>
        </w:rPr>
        <w:t>."</w:t>
      </w:r>
    </w:p>
    <w:p w14:paraId="6E8A52E2" w14:textId="77777777" w:rsidR="00A231EA" w:rsidRPr="00446134" w:rsidRDefault="00A231EA" w:rsidP="00A231EA">
      <w:pPr>
        <w:rPr>
          <w:sz w:val="16"/>
        </w:rPr>
      </w:pPr>
      <w:r w:rsidRPr="00446134">
        <w:rPr>
          <w:sz w:val="16"/>
        </w:rPr>
        <w:t xml:space="preserve">Cannabis didn't evolve these chemicals to benefit humans — in fact, the plant emerged about 28 million years before the first humans did. Cannabis makes compounds like THC and CBD to protect itself against pests, but to also attract pollinators. The fact that we can get stoned from these chemicals — or make useful medicines from them — is just a coincidence. </w:t>
      </w:r>
      <w:proofErr w:type="gramStart"/>
      <w:r w:rsidRPr="00446134">
        <w:rPr>
          <w:sz w:val="16"/>
        </w:rPr>
        <w:t>So</w:t>
      </w:r>
      <w:proofErr w:type="gramEnd"/>
      <w:r w:rsidRPr="00446134">
        <w:rPr>
          <w:sz w:val="16"/>
        </w:rPr>
        <w:t xml:space="preserve"> what are they and what can they do?</w:t>
      </w:r>
    </w:p>
    <w:p w14:paraId="4B9A9E0A" w14:textId="77777777" w:rsidR="00A231EA" w:rsidRPr="00446134" w:rsidRDefault="00A231EA" w:rsidP="00A231EA">
      <w:pPr>
        <w:rPr>
          <w:sz w:val="16"/>
        </w:rPr>
      </w:pPr>
      <w:r w:rsidRPr="00446134">
        <w:rPr>
          <w:sz w:val="16"/>
        </w:rPr>
        <w:t>The most familiar cannabinoid to most people is, of course, THC (delta-9-tetrahydracannabinol) which people seek out because it can cause a stoney, high feeling. THC isn't just for euphoria, however. It has medicinal properties as well, being great at addressing nausea and certain types of pain.</w:t>
      </w:r>
    </w:p>
    <w:p w14:paraId="05ADBBE1" w14:textId="77777777" w:rsidR="00A231EA" w:rsidRPr="00446134" w:rsidRDefault="00A231EA" w:rsidP="00A231EA">
      <w:pPr>
        <w:rPr>
          <w:sz w:val="16"/>
        </w:rPr>
      </w:pPr>
      <w:r w:rsidRPr="00446134">
        <w:rPr>
          <w:sz w:val="16"/>
        </w:rPr>
        <w:t>There's also CBD (cannabidiol), another psychoactive cannabinoid, only it doesn't intoxicate people like THC. It is generally seen as having a more medicinal side, useful in treating some forms of epilepsy, insomnia, anxiety and even reducing cravings for tobacco or heroin.</w:t>
      </w:r>
    </w:p>
    <w:p w14:paraId="750D5CD5" w14:textId="77777777" w:rsidR="00A231EA" w:rsidRPr="00446134" w:rsidRDefault="00A231EA" w:rsidP="00A231EA">
      <w:pPr>
        <w:rPr>
          <w:sz w:val="16"/>
        </w:rPr>
      </w:pPr>
      <w:r w:rsidRPr="00446134">
        <w:rPr>
          <w:rStyle w:val="StyleUnderline"/>
        </w:rPr>
        <w:t xml:space="preserve">CBD has some </w:t>
      </w:r>
      <w:r w:rsidRPr="00446134">
        <w:rPr>
          <w:rStyle w:val="Emphasis"/>
        </w:rPr>
        <w:t>impressive antibiotic properties</w:t>
      </w:r>
      <w:r w:rsidRPr="00446134">
        <w:rPr>
          <w:rStyle w:val="StyleUnderline"/>
        </w:rPr>
        <w:t xml:space="preserve"> as well. A </w:t>
      </w:r>
      <w:r w:rsidRPr="00F06F3B">
        <w:rPr>
          <w:rStyle w:val="StyleUnderline"/>
          <w:highlight w:val="cyan"/>
        </w:rPr>
        <w:t>2021 study</w:t>
      </w:r>
      <w:r w:rsidRPr="00446134">
        <w:rPr>
          <w:rStyle w:val="StyleUnderline"/>
        </w:rPr>
        <w:t xml:space="preserve"> in the journal Communications Biology tested CBD and </w:t>
      </w:r>
      <w:r w:rsidRPr="00F06F3B">
        <w:rPr>
          <w:rStyle w:val="StyleUnderline"/>
          <w:highlight w:val="cyan"/>
        </w:rPr>
        <w:t xml:space="preserve">found it to be </w:t>
      </w:r>
      <w:r w:rsidRPr="00F06F3B">
        <w:rPr>
          <w:rStyle w:val="Emphasis"/>
          <w:highlight w:val="cyan"/>
        </w:rPr>
        <w:t>effective</w:t>
      </w:r>
      <w:r w:rsidRPr="00F06F3B">
        <w:rPr>
          <w:rStyle w:val="StyleUnderline"/>
          <w:highlight w:val="cyan"/>
        </w:rPr>
        <w:t xml:space="preserve"> against</w:t>
      </w:r>
      <w:r w:rsidRPr="00446134">
        <w:rPr>
          <w:rStyle w:val="StyleUnderline"/>
        </w:rPr>
        <w:t xml:space="preserve"> more than </w:t>
      </w:r>
      <w:r w:rsidRPr="00F06F3B">
        <w:rPr>
          <w:rStyle w:val="StyleUnderline"/>
          <w:highlight w:val="cyan"/>
        </w:rPr>
        <w:t>20 types of bacteria</w:t>
      </w:r>
      <w:r w:rsidRPr="00446134">
        <w:rPr>
          <w:rStyle w:val="StyleUnderline"/>
        </w:rPr>
        <w:t xml:space="preserve">, many of them </w:t>
      </w:r>
      <w:r w:rsidRPr="00F06F3B">
        <w:rPr>
          <w:rStyle w:val="StyleUnderline"/>
          <w:highlight w:val="cyan"/>
        </w:rPr>
        <w:t xml:space="preserve">with </w:t>
      </w:r>
      <w:r w:rsidRPr="00F06F3B">
        <w:rPr>
          <w:rStyle w:val="Emphasis"/>
          <w:highlight w:val="cyan"/>
        </w:rPr>
        <w:t>drug-resistant properties</w:t>
      </w:r>
      <w:r w:rsidRPr="00446134">
        <w:rPr>
          <w:rStyle w:val="StyleUnderline"/>
        </w:rPr>
        <w:t>.</w:t>
      </w:r>
      <w:r w:rsidRPr="00446134">
        <w:rPr>
          <w:sz w:val="16"/>
        </w:rPr>
        <w:t xml:space="preserve"> "Importantly, we also demonstrate that </w:t>
      </w:r>
      <w:r w:rsidRPr="00446134">
        <w:rPr>
          <w:rStyle w:val="StyleUnderline"/>
        </w:rPr>
        <w:t xml:space="preserve">CBD does not lead to resistance after </w:t>
      </w:r>
      <w:r w:rsidRPr="00446134">
        <w:rPr>
          <w:rStyle w:val="Emphasis"/>
        </w:rPr>
        <w:t>repeated exposure</w:t>
      </w:r>
      <w:r w:rsidRPr="00446134">
        <w:rPr>
          <w:sz w:val="16"/>
        </w:rPr>
        <w:t>," the authors wrote, indicating that this drug may remain useful over time, whereas the efficacy of some antibiotics can fade in just two years or less.</w:t>
      </w:r>
    </w:p>
    <w:p w14:paraId="1CAF5D21" w14:textId="77777777" w:rsidR="00A231EA" w:rsidRPr="00446134" w:rsidRDefault="00A231EA" w:rsidP="00A231EA">
      <w:pPr>
        <w:rPr>
          <w:sz w:val="16"/>
        </w:rPr>
      </w:pPr>
      <w:r w:rsidRPr="00446134">
        <w:rPr>
          <w:sz w:val="16"/>
        </w:rPr>
        <w:t xml:space="preserve">They reported for the first time that CBD can selectively kill Neisseria gonorrhoeae, which causes the </w:t>
      </w:r>
      <w:proofErr w:type="gramStart"/>
      <w:r w:rsidRPr="00446134">
        <w:rPr>
          <w:sz w:val="16"/>
        </w:rPr>
        <w:t>sexually-transmitted</w:t>
      </w:r>
      <w:proofErr w:type="gramEnd"/>
      <w:r w:rsidRPr="00446134">
        <w:rPr>
          <w:sz w:val="16"/>
        </w:rPr>
        <w:t xml:space="preserve"> disease gonorrhea. Left untreated, gonorrhea can lead to permanent health problems, including infertility, long-term pelvic pain, increased risk for HIV and in rare cases, even death.</w:t>
      </w:r>
    </w:p>
    <w:p w14:paraId="0E94774F" w14:textId="77777777" w:rsidR="00A231EA" w:rsidRPr="00446134" w:rsidRDefault="00A231EA" w:rsidP="00A231EA">
      <w:pPr>
        <w:rPr>
          <w:sz w:val="16"/>
        </w:rPr>
      </w:pPr>
      <w:r w:rsidRPr="00446134">
        <w:rPr>
          <w:sz w:val="16"/>
        </w:rPr>
        <w:t>For eight decades, scientists have studied how so-called "super gonorrhea" is rapidly becoming impervious to a whole host of drugs, each with unique mechanisms of action or methods for killing bodily invaders. The World Health Organization reported in August that 82 million cases of gonorrhea were contracted in 2020, underlining the growing severity of this problem.</w:t>
      </w:r>
    </w:p>
    <w:p w14:paraId="70B1CDA4" w14:textId="77777777" w:rsidR="00A231EA" w:rsidRPr="00446134" w:rsidRDefault="00A231EA" w:rsidP="00A231EA">
      <w:pPr>
        <w:rPr>
          <w:rStyle w:val="StyleUnderline"/>
        </w:rPr>
      </w:pPr>
      <w:r w:rsidRPr="00446134">
        <w:rPr>
          <w:sz w:val="16"/>
        </w:rPr>
        <w:t xml:space="preserve">So how does CBD fight a pathogen that other drugs cannot? </w:t>
      </w:r>
      <w:r w:rsidRPr="00446134">
        <w:rPr>
          <w:rStyle w:val="StyleUnderline"/>
        </w:rPr>
        <w:t xml:space="preserve">The </w:t>
      </w:r>
      <w:proofErr w:type="gramStart"/>
      <w:r w:rsidRPr="00446134">
        <w:rPr>
          <w:rStyle w:val="StyleUnderline"/>
        </w:rPr>
        <w:t>Communications</w:t>
      </w:r>
      <w:proofErr w:type="gramEnd"/>
      <w:r w:rsidRPr="00446134">
        <w:rPr>
          <w:rStyle w:val="StyleUnderline"/>
        </w:rPr>
        <w:t xml:space="preserve"> Biology </w:t>
      </w:r>
      <w:r w:rsidRPr="00F06F3B">
        <w:rPr>
          <w:rStyle w:val="StyleUnderline"/>
          <w:highlight w:val="cyan"/>
        </w:rPr>
        <w:t>research suggests</w:t>
      </w:r>
      <w:r w:rsidRPr="00446134">
        <w:rPr>
          <w:rStyle w:val="StyleUnderline"/>
        </w:rPr>
        <w:t xml:space="preserve"> that </w:t>
      </w:r>
      <w:r w:rsidRPr="00F06F3B">
        <w:rPr>
          <w:rStyle w:val="StyleUnderline"/>
          <w:highlight w:val="cyan"/>
        </w:rPr>
        <w:t xml:space="preserve">CBD can </w:t>
      </w:r>
      <w:r w:rsidRPr="00F06F3B">
        <w:rPr>
          <w:rStyle w:val="Emphasis"/>
          <w:highlight w:val="cyan"/>
        </w:rPr>
        <w:t>damage</w:t>
      </w:r>
      <w:r w:rsidRPr="00446134">
        <w:rPr>
          <w:rStyle w:val="StyleUnderline"/>
        </w:rPr>
        <w:t xml:space="preserve"> the </w:t>
      </w:r>
      <w:r w:rsidRPr="00F06F3B">
        <w:rPr>
          <w:rStyle w:val="StyleUnderline"/>
          <w:highlight w:val="cyan"/>
        </w:rPr>
        <w:t xml:space="preserve">membranes of cells, causing them to </w:t>
      </w:r>
      <w:r w:rsidRPr="00F06F3B">
        <w:rPr>
          <w:rStyle w:val="Emphasis"/>
          <w:highlight w:val="cyan"/>
        </w:rPr>
        <w:t>malfunction</w:t>
      </w:r>
      <w:r w:rsidRPr="00F06F3B">
        <w:rPr>
          <w:rStyle w:val="StyleUnderline"/>
        </w:rPr>
        <w:t>, but experts</w:t>
      </w:r>
      <w:r w:rsidRPr="00446134">
        <w:rPr>
          <w:rStyle w:val="StyleUnderline"/>
        </w:rPr>
        <w:t xml:space="preserve"> still </w:t>
      </w:r>
      <w:r w:rsidRPr="00F06F3B">
        <w:rPr>
          <w:rStyle w:val="StyleUnderline"/>
        </w:rPr>
        <w:t>aren't sure how</w:t>
      </w:r>
      <w:r w:rsidRPr="00446134">
        <w:rPr>
          <w:rStyle w:val="StyleUnderline"/>
        </w:rPr>
        <w:t xml:space="preserve"> exactly </w:t>
      </w:r>
      <w:r w:rsidRPr="00F06F3B">
        <w:rPr>
          <w:rStyle w:val="StyleUnderline"/>
        </w:rPr>
        <w:t xml:space="preserve">it targets these </w:t>
      </w:r>
      <w:r w:rsidRPr="00F06F3B">
        <w:rPr>
          <w:rStyle w:val="Emphasis"/>
        </w:rPr>
        <w:t>weaknesses</w:t>
      </w:r>
      <w:r w:rsidRPr="00446134">
        <w:rPr>
          <w:rStyle w:val="StyleUnderline"/>
        </w:rPr>
        <w:t>.</w:t>
      </w:r>
      <w:r w:rsidRPr="00446134">
        <w:rPr>
          <w:sz w:val="16"/>
        </w:rPr>
        <w:t xml:space="preserve"> Some research also suggests that </w:t>
      </w:r>
      <w:r w:rsidRPr="00446134">
        <w:rPr>
          <w:rStyle w:val="StyleUnderline"/>
        </w:rPr>
        <w:t xml:space="preserve">CBD </w:t>
      </w:r>
      <w:r w:rsidRPr="00F06F3B">
        <w:rPr>
          <w:rStyle w:val="StyleUnderline"/>
          <w:highlight w:val="cyan"/>
        </w:rPr>
        <w:t>can interfere with how bacteria communicate</w:t>
      </w:r>
      <w:r w:rsidRPr="00446134">
        <w:rPr>
          <w:rStyle w:val="StyleUnderline"/>
        </w:rPr>
        <w:t xml:space="preserve"> with each other, especially when used in </w:t>
      </w:r>
      <w:r w:rsidRPr="00446134">
        <w:rPr>
          <w:rStyle w:val="Emphasis"/>
        </w:rPr>
        <w:t>combination</w:t>
      </w:r>
      <w:r w:rsidRPr="00446134">
        <w:rPr>
          <w:rStyle w:val="StyleUnderline"/>
        </w:rPr>
        <w:t xml:space="preserve"> with other antibiotics.</w:t>
      </w:r>
    </w:p>
    <w:p w14:paraId="702AF267" w14:textId="77777777" w:rsidR="00A231EA" w:rsidRPr="00446134" w:rsidRDefault="00A231EA" w:rsidP="00A231EA">
      <w:pPr>
        <w:rPr>
          <w:sz w:val="16"/>
        </w:rPr>
      </w:pPr>
      <w:r w:rsidRPr="00446134">
        <w:rPr>
          <w:sz w:val="16"/>
        </w:rPr>
        <w:t>Using cannabinoids in combination with other drugs seems to be one of the most favored routes for the future of cannabinoid-based medicine, with the Pharmaceuticals review authors noting, "The results of previous studies suggest that cannabinoids can potentially improve the efficacy of existing antibiotics." It's unlikely that cannabinoids will totally replace antibiotics, but they can be complementary tools for keeping stubborn illnesses at bay.</w:t>
      </w:r>
    </w:p>
    <w:p w14:paraId="3AA253ED" w14:textId="77777777" w:rsidR="00A231EA" w:rsidRPr="00446134" w:rsidRDefault="00A231EA" w:rsidP="00A231EA">
      <w:pPr>
        <w:rPr>
          <w:sz w:val="16"/>
        </w:rPr>
      </w:pPr>
      <w:r w:rsidRPr="00446134">
        <w:rPr>
          <w:sz w:val="16"/>
        </w:rPr>
        <w:t xml:space="preserve">Pharmaceutical companies may also develop analogs of cannabinoids, which are drugs that are chemically similar but may be more effective than </w:t>
      </w:r>
      <w:proofErr w:type="gramStart"/>
      <w:r w:rsidRPr="00446134">
        <w:rPr>
          <w:sz w:val="16"/>
        </w:rPr>
        <w:t>naturally-derived</w:t>
      </w:r>
      <w:proofErr w:type="gramEnd"/>
      <w:r w:rsidRPr="00446134">
        <w:rPr>
          <w:sz w:val="16"/>
        </w:rPr>
        <w:t xml:space="preserve"> cannabinoids. Improving on nature is par for the course with biotech research, and the next generation of cannabis-based antibiotics could be tailored to specifically target the most obstinate pathogens. For example, a company called Skye Bioscience is developing a drug called CBD-Val-HS that may help dissolve better in water than CBD, but research is still in </w:t>
      </w:r>
      <w:proofErr w:type="gramStart"/>
      <w:r w:rsidRPr="00446134">
        <w:rPr>
          <w:sz w:val="16"/>
        </w:rPr>
        <w:t>early</w:t>
      </w:r>
      <w:proofErr w:type="gramEnd"/>
      <w:r w:rsidRPr="00446134">
        <w:rPr>
          <w:sz w:val="16"/>
        </w:rPr>
        <w:t xml:space="preserve"> stages. For now, it's too early to tell how effective or widespread these drugs will be, only that their potential is worth exploring.</w:t>
      </w:r>
    </w:p>
    <w:p w14:paraId="007A8457" w14:textId="77777777" w:rsidR="00A231EA" w:rsidRDefault="00A231EA" w:rsidP="00A231EA">
      <w:pPr>
        <w:rPr>
          <w:rStyle w:val="StyleUnderline"/>
        </w:rPr>
      </w:pPr>
      <w:r w:rsidRPr="00446134">
        <w:rPr>
          <w:rStyle w:val="StyleUnderline"/>
        </w:rPr>
        <w:t xml:space="preserve">The </w:t>
      </w:r>
      <w:r w:rsidRPr="00F06F3B">
        <w:rPr>
          <w:rStyle w:val="Emphasis"/>
          <w:highlight w:val="cyan"/>
        </w:rPr>
        <w:t>biggest obstacle</w:t>
      </w:r>
      <w:r w:rsidRPr="00446134">
        <w:rPr>
          <w:rStyle w:val="StyleUnderline"/>
        </w:rPr>
        <w:t xml:space="preserve"> to developing cannabinoids into medications </w:t>
      </w:r>
      <w:r w:rsidRPr="00F06F3B">
        <w:rPr>
          <w:rStyle w:val="StyleUnderline"/>
          <w:highlight w:val="cyan"/>
        </w:rPr>
        <w:t xml:space="preserve">isn't their </w:t>
      </w:r>
      <w:r w:rsidRPr="00F06F3B">
        <w:rPr>
          <w:rStyle w:val="Emphasis"/>
          <w:highlight w:val="cyan"/>
        </w:rPr>
        <w:t>effectiveness</w:t>
      </w:r>
      <w:r w:rsidRPr="00F06F3B">
        <w:rPr>
          <w:rStyle w:val="StyleUnderline"/>
          <w:highlight w:val="cyan"/>
        </w:rPr>
        <w:t>. It's their Schedule 1 status, which treats these</w:t>
      </w:r>
      <w:r w:rsidRPr="00446134">
        <w:rPr>
          <w:rStyle w:val="StyleUnderline"/>
        </w:rPr>
        <w:t xml:space="preserve"> </w:t>
      </w:r>
      <w:r w:rsidRPr="00446134">
        <w:rPr>
          <w:rStyle w:val="Emphasis"/>
        </w:rPr>
        <w:t>cannabis derivatives</w:t>
      </w:r>
      <w:r w:rsidRPr="00446134">
        <w:rPr>
          <w:rStyle w:val="StyleUnderline"/>
        </w:rPr>
        <w:t xml:space="preserve"> </w:t>
      </w:r>
      <w:r w:rsidRPr="00F06F3B">
        <w:rPr>
          <w:rStyle w:val="StyleUnderline"/>
          <w:highlight w:val="cyan"/>
        </w:rPr>
        <w:t>as</w:t>
      </w:r>
      <w:r w:rsidRPr="00446134">
        <w:rPr>
          <w:rStyle w:val="StyleUnderline"/>
        </w:rPr>
        <w:t xml:space="preserve"> </w:t>
      </w:r>
      <w:r w:rsidRPr="00F06F3B">
        <w:rPr>
          <w:rStyle w:val="Emphasis"/>
        </w:rPr>
        <w:t xml:space="preserve">highly </w:t>
      </w:r>
      <w:r w:rsidRPr="00F06F3B">
        <w:rPr>
          <w:rStyle w:val="Emphasis"/>
          <w:highlight w:val="cyan"/>
        </w:rPr>
        <w:t>dangerous</w:t>
      </w:r>
      <w:r w:rsidRPr="00F06F3B">
        <w:rPr>
          <w:rStyle w:val="StyleUnderline"/>
          <w:highlight w:val="cyan"/>
        </w:rPr>
        <w:t>, making them</w:t>
      </w:r>
      <w:r w:rsidRPr="00446134">
        <w:rPr>
          <w:rStyle w:val="StyleUnderline"/>
        </w:rPr>
        <w:t xml:space="preserve"> expensive and </w:t>
      </w:r>
      <w:r w:rsidRPr="00F06F3B">
        <w:rPr>
          <w:rStyle w:val="StyleUnderline"/>
          <w:highlight w:val="cyan"/>
        </w:rPr>
        <w:t>tedious to study</w:t>
      </w:r>
      <w:r w:rsidRPr="00446134">
        <w:rPr>
          <w:rStyle w:val="StyleUnderline"/>
        </w:rPr>
        <w:t xml:space="preserve">. Cannabis is more </w:t>
      </w:r>
      <w:r w:rsidRPr="00446134">
        <w:rPr>
          <w:rStyle w:val="Emphasis"/>
        </w:rPr>
        <w:t>difficult</w:t>
      </w:r>
      <w:r w:rsidRPr="00446134">
        <w:rPr>
          <w:rStyle w:val="StyleUnderline"/>
        </w:rPr>
        <w:t xml:space="preserve"> to study than cocaine or methamphetamine, for example.</w:t>
      </w:r>
    </w:p>
    <w:p w14:paraId="7733BDE4" w14:textId="77777777" w:rsidR="00A231EA" w:rsidRPr="00176627" w:rsidRDefault="00A231EA" w:rsidP="00A231EA">
      <w:pPr>
        <w:pStyle w:val="Heading4"/>
        <w:rPr>
          <w:rFonts w:asciiTheme="minorHAnsi" w:hAnsiTheme="minorHAnsi" w:cstheme="minorHAnsi"/>
          <w:sz w:val="14"/>
        </w:rPr>
      </w:pPr>
      <w:r>
        <w:rPr>
          <w:rFonts w:asciiTheme="minorHAnsi" w:hAnsiTheme="minorHAnsi" w:cstheme="minorHAnsi"/>
        </w:rPr>
        <w:t xml:space="preserve">That causes </w:t>
      </w:r>
      <w:r>
        <w:rPr>
          <w:rFonts w:asciiTheme="minorHAnsi" w:hAnsiTheme="minorHAnsi" w:cstheme="minorHAnsi"/>
          <w:u w:val="single"/>
        </w:rPr>
        <w:t>environmental</w:t>
      </w:r>
      <w:r>
        <w:rPr>
          <w:rFonts w:asciiTheme="minorHAnsi" w:hAnsiTheme="minorHAnsi" w:cstheme="minorHAnsi"/>
        </w:rPr>
        <w:t xml:space="preserve"> </w:t>
      </w:r>
      <w:proofErr w:type="gramStart"/>
      <w:r>
        <w:rPr>
          <w:rFonts w:asciiTheme="minorHAnsi" w:hAnsiTheme="minorHAnsi" w:cstheme="minorHAnsi"/>
        </w:rPr>
        <w:t>overshoot</w:t>
      </w:r>
      <w:proofErr w:type="gramEnd"/>
      <w:r>
        <w:rPr>
          <w:rFonts w:asciiTheme="minorHAnsi" w:hAnsiTheme="minorHAnsi" w:cstheme="minorHAnsi"/>
        </w:rPr>
        <w:t xml:space="preserve"> of microbial ecosystems---extinction. </w:t>
      </w:r>
    </w:p>
    <w:p w14:paraId="1708CE31" w14:textId="77777777" w:rsidR="00A231EA" w:rsidRPr="004E7F0F" w:rsidRDefault="00A231EA" w:rsidP="00A231EA">
      <w:pPr>
        <w:rPr>
          <w:rFonts w:asciiTheme="minorHAnsi" w:hAnsiTheme="minorHAnsi" w:cstheme="minorHAnsi"/>
        </w:rPr>
      </w:pPr>
      <w:r w:rsidRPr="004E7F0F">
        <w:rPr>
          <w:rFonts w:asciiTheme="minorHAnsi" w:hAnsiTheme="minorHAnsi" w:cstheme="minorHAnsi"/>
        </w:rPr>
        <w:t xml:space="preserve">Fernando </w:t>
      </w:r>
      <w:r w:rsidRPr="004E7F0F">
        <w:rPr>
          <w:rStyle w:val="Style13ptBold"/>
          <w:rFonts w:asciiTheme="minorHAnsi" w:hAnsiTheme="minorHAnsi" w:cstheme="minorHAnsi"/>
        </w:rPr>
        <w:t>Baquero 21</w:t>
      </w:r>
      <w:r w:rsidRPr="004E7F0F">
        <w:rPr>
          <w:rFonts w:asciiTheme="minorHAnsi" w:hAnsiTheme="minorHAnsi" w:cstheme="minorHAnsi"/>
        </w:rPr>
        <w:t xml:space="preserve">, Division of Microbial Biology and Evolution, </w:t>
      </w:r>
      <w:proofErr w:type="spellStart"/>
      <w:r w:rsidRPr="004E7F0F">
        <w:rPr>
          <w:rFonts w:asciiTheme="minorHAnsi" w:hAnsiTheme="minorHAnsi" w:cstheme="minorHAnsi"/>
        </w:rPr>
        <w:t>EcoEvoBioma</w:t>
      </w:r>
      <w:proofErr w:type="spellEnd"/>
      <w:r w:rsidRPr="004E7F0F">
        <w:rPr>
          <w:rFonts w:asciiTheme="minorHAnsi" w:hAnsiTheme="minorHAnsi" w:cstheme="minorHAnsi"/>
        </w:rPr>
        <w:t xml:space="preserve"> Lab, Department of Microbiology, Ramón y Cajal University Hospital, Ramón y Cajal Institute for Health Research, 11/1/21, “Threats of Antibiotic Resistance: An Obliged Reappraisal,” </w:t>
      </w:r>
      <w:r w:rsidRPr="004E7F0F">
        <w:rPr>
          <w:rFonts w:asciiTheme="minorHAnsi" w:hAnsiTheme="minorHAnsi" w:cstheme="minorHAnsi"/>
          <w:i/>
          <w:iCs/>
        </w:rPr>
        <w:t>International Microbiology</w:t>
      </w:r>
      <w:r w:rsidRPr="004E7F0F">
        <w:rPr>
          <w:rFonts w:asciiTheme="minorHAnsi" w:hAnsiTheme="minorHAnsi" w:cstheme="minorHAnsi"/>
        </w:rPr>
        <w:t>, 24, https://doi.org/10.1007/s10123-021-00184-y</w:t>
      </w:r>
    </w:p>
    <w:p w14:paraId="47DADE47" w14:textId="77777777" w:rsidR="00A231EA" w:rsidRPr="004E7F0F" w:rsidRDefault="00A231EA" w:rsidP="00A231EA">
      <w:pPr>
        <w:rPr>
          <w:rFonts w:asciiTheme="minorHAnsi" w:hAnsiTheme="minorHAnsi" w:cstheme="minorHAnsi"/>
          <w:sz w:val="16"/>
        </w:rPr>
      </w:pPr>
      <w:r w:rsidRPr="004E7F0F">
        <w:rPr>
          <w:rStyle w:val="StyleUnderline"/>
          <w:rFonts w:asciiTheme="minorHAnsi" w:hAnsiTheme="minorHAnsi" w:cstheme="minorHAnsi"/>
        </w:rPr>
        <w:t xml:space="preserve">Ecological </w:t>
      </w:r>
      <w:r w:rsidRPr="004E7F0F">
        <w:rPr>
          <w:rStyle w:val="Emphasis"/>
          <w:rFonts w:asciiTheme="minorHAnsi" w:hAnsiTheme="minorHAnsi" w:cstheme="minorHAnsi"/>
        </w:rPr>
        <w:t>alterations</w:t>
      </w:r>
      <w:r w:rsidRPr="004E7F0F">
        <w:rPr>
          <w:rStyle w:val="StyleUnderline"/>
          <w:rFonts w:asciiTheme="minorHAnsi" w:hAnsiTheme="minorHAnsi" w:cstheme="minorHAnsi"/>
        </w:rPr>
        <w:t xml:space="preserve"> of the </w:t>
      </w:r>
      <w:r w:rsidRPr="004E7F0F">
        <w:rPr>
          <w:rStyle w:val="Emphasis"/>
          <w:rFonts w:asciiTheme="minorHAnsi" w:hAnsiTheme="minorHAnsi" w:cstheme="minorHAnsi"/>
        </w:rPr>
        <w:t>microbiota</w:t>
      </w:r>
      <w:r w:rsidRPr="004E7F0F">
        <w:rPr>
          <w:rFonts w:asciiTheme="minorHAnsi" w:hAnsiTheme="minorHAnsi" w:cstheme="minorHAnsi"/>
          <w:sz w:val="16"/>
        </w:rPr>
        <w:t xml:space="preserve"> (dysbiosis), occasionally with clinically intestinal complications, ranging from mild to severe, </w:t>
      </w:r>
      <w:r w:rsidRPr="004E7F0F">
        <w:rPr>
          <w:rStyle w:val="StyleUnderline"/>
          <w:rFonts w:asciiTheme="minorHAnsi" w:hAnsiTheme="minorHAnsi" w:cstheme="minorHAnsi"/>
        </w:rPr>
        <w:t xml:space="preserve">were described from the </w:t>
      </w:r>
      <w:r w:rsidRPr="004E7F0F">
        <w:rPr>
          <w:rStyle w:val="Emphasis"/>
          <w:rFonts w:asciiTheme="minorHAnsi" w:hAnsiTheme="minorHAnsi" w:cstheme="minorHAnsi"/>
        </w:rPr>
        <w:t>early</w:t>
      </w:r>
      <w:r w:rsidRPr="004E7F0F">
        <w:rPr>
          <w:rStyle w:val="StyleUnderline"/>
          <w:rFonts w:asciiTheme="minorHAnsi" w:hAnsiTheme="minorHAnsi" w:cstheme="minorHAnsi"/>
        </w:rPr>
        <w:t xml:space="preserve"> stages in the use of </w:t>
      </w:r>
      <w:r w:rsidRPr="004E7F0F">
        <w:rPr>
          <w:rStyle w:val="Emphasis"/>
          <w:rFonts w:asciiTheme="minorHAnsi" w:hAnsiTheme="minorHAnsi" w:cstheme="minorHAnsi"/>
        </w:rPr>
        <w:t>antibiotics</w:t>
      </w:r>
      <w:r w:rsidRPr="004E7F0F">
        <w:rPr>
          <w:rFonts w:asciiTheme="minorHAnsi" w:hAnsiTheme="minorHAnsi" w:cstheme="minorHAnsi"/>
          <w:sz w:val="16"/>
        </w:rPr>
        <w:t xml:space="preserve"> (Haenel 1961). </w:t>
      </w:r>
      <w:r w:rsidRPr="004E7F0F">
        <w:rPr>
          <w:rStyle w:val="StyleUnderline"/>
          <w:rFonts w:asciiTheme="minorHAnsi" w:hAnsiTheme="minorHAnsi" w:cstheme="minorHAnsi"/>
        </w:rPr>
        <w:t xml:space="preserve">The most important was the </w:t>
      </w:r>
      <w:r w:rsidRPr="004E7F0F">
        <w:rPr>
          <w:rStyle w:val="Emphasis"/>
          <w:rFonts w:asciiTheme="minorHAnsi" w:hAnsiTheme="minorHAnsi" w:cstheme="minorHAnsi"/>
        </w:rPr>
        <w:t>select</w:t>
      </w:r>
      <w:r w:rsidRPr="004E7F0F">
        <w:rPr>
          <w:rStyle w:val="StyleUnderline"/>
          <w:rFonts w:asciiTheme="minorHAnsi" w:hAnsiTheme="minorHAnsi" w:cstheme="minorHAnsi"/>
        </w:rPr>
        <w:t xml:space="preserve">ion of </w:t>
      </w:r>
      <w:r w:rsidRPr="004E7F0F">
        <w:rPr>
          <w:rStyle w:val="Emphasis"/>
          <w:rFonts w:asciiTheme="minorHAnsi" w:hAnsiTheme="minorHAnsi" w:cstheme="minorHAnsi"/>
        </w:rPr>
        <w:t>harmful resistant organisms</w:t>
      </w:r>
      <w:r w:rsidRPr="004E7F0F">
        <w:rPr>
          <w:rFonts w:asciiTheme="minorHAnsi" w:hAnsiTheme="minorHAnsi" w:cstheme="minorHAnsi"/>
          <w:sz w:val="16"/>
        </w:rPr>
        <w:t>. Classical examples are enterococcal bacteremia during therapy with third-generation cephalosporins, or more recently the potentially lethal pseudomembranous colitis resulting from the selection of Clostridium difficile (Smits et al. 2016) frequently associated with the use of broad-spectrum antibiotics, particularly those influencing the predominant anaerobic populations.</w:t>
      </w:r>
    </w:p>
    <w:p w14:paraId="328E37A4" w14:textId="77777777" w:rsidR="00A231EA" w:rsidRPr="004E7F0F" w:rsidRDefault="00A231EA" w:rsidP="00A231EA">
      <w:pPr>
        <w:rPr>
          <w:rFonts w:asciiTheme="minorHAnsi" w:hAnsiTheme="minorHAnsi" w:cstheme="minorHAnsi"/>
          <w:sz w:val="16"/>
        </w:rPr>
      </w:pPr>
      <w:r w:rsidRPr="004E7F0F">
        <w:rPr>
          <w:rStyle w:val="Emphasis"/>
          <w:rFonts w:asciiTheme="minorHAnsi" w:hAnsiTheme="minorHAnsi" w:cstheme="minorHAnsi"/>
        </w:rPr>
        <w:t>Alterations</w:t>
      </w:r>
      <w:r w:rsidRPr="004E7F0F">
        <w:rPr>
          <w:rFonts w:asciiTheme="minorHAnsi" w:hAnsiTheme="minorHAnsi" w:cstheme="minorHAnsi"/>
          <w:sz w:val="16"/>
        </w:rPr>
        <w:t xml:space="preserve"> </w:t>
      </w:r>
      <w:r w:rsidRPr="004E7F0F">
        <w:rPr>
          <w:rStyle w:val="StyleUnderline"/>
          <w:rFonts w:asciiTheme="minorHAnsi" w:hAnsiTheme="minorHAnsi" w:cstheme="minorHAnsi"/>
        </w:rPr>
        <w:t xml:space="preserve">of the microbiota are generally </w:t>
      </w:r>
      <w:r w:rsidRPr="004E7F0F">
        <w:rPr>
          <w:rStyle w:val="Emphasis"/>
          <w:rFonts w:asciiTheme="minorHAnsi" w:hAnsiTheme="minorHAnsi" w:cstheme="minorHAnsi"/>
        </w:rPr>
        <w:t>restored</w:t>
      </w:r>
      <w:r w:rsidRPr="004E7F0F">
        <w:rPr>
          <w:rStyle w:val="StyleUnderline"/>
          <w:rFonts w:asciiTheme="minorHAnsi" w:hAnsiTheme="minorHAnsi" w:cstheme="minorHAnsi"/>
        </w:rPr>
        <w:t xml:space="preserve"> by </w:t>
      </w:r>
      <w:r w:rsidRPr="004E7F0F">
        <w:rPr>
          <w:rStyle w:val="Emphasis"/>
          <w:rFonts w:asciiTheme="minorHAnsi" w:hAnsiTheme="minorHAnsi" w:cstheme="minorHAnsi"/>
        </w:rPr>
        <w:t>surviving minorities</w:t>
      </w:r>
      <w:r w:rsidRPr="004E7F0F">
        <w:rPr>
          <w:rStyle w:val="StyleUnderline"/>
          <w:rFonts w:asciiTheme="minorHAnsi" w:hAnsiTheme="minorHAnsi" w:cstheme="minorHAnsi"/>
        </w:rPr>
        <w:t xml:space="preserve"> and by the organisms of the surrounding </w:t>
      </w:r>
      <w:r w:rsidRPr="004E7F0F">
        <w:rPr>
          <w:rStyle w:val="Emphasis"/>
          <w:rFonts w:asciiTheme="minorHAnsi" w:hAnsiTheme="minorHAnsi" w:cstheme="minorHAnsi"/>
        </w:rPr>
        <w:t>human environment</w:t>
      </w:r>
      <w:r w:rsidRPr="004E7F0F">
        <w:rPr>
          <w:rFonts w:asciiTheme="minorHAnsi" w:hAnsiTheme="minorHAnsi" w:cstheme="minorHAnsi"/>
          <w:sz w:val="16"/>
        </w:rPr>
        <w:t xml:space="preserve">. In hospital, nursing homes, or in conditions of limited sanitation in low-income countries, particularly involving water environments (Baquero et al. 2008), </w:t>
      </w:r>
      <w:r w:rsidRPr="004E7F0F">
        <w:rPr>
          <w:rStyle w:val="Emphasis"/>
          <w:rFonts w:asciiTheme="minorHAnsi" w:hAnsiTheme="minorHAnsi" w:cstheme="minorHAnsi"/>
        </w:rPr>
        <w:t>restoration</w:t>
      </w:r>
      <w:r w:rsidRPr="004E7F0F">
        <w:rPr>
          <w:rFonts w:asciiTheme="minorHAnsi" w:hAnsiTheme="minorHAnsi" w:cstheme="minorHAnsi"/>
          <w:sz w:val="16"/>
        </w:rPr>
        <w:t xml:space="preserve"> </w:t>
      </w:r>
      <w:r w:rsidRPr="004E7F0F">
        <w:rPr>
          <w:rStyle w:val="StyleUnderline"/>
          <w:rFonts w:asciiTheme="minorHAnsi" w:hAnsiTheme="minorHAnsi" w:cstheme="minorHAnsi"/>
        </w:rPr>
        <w:t xml:space="preserve">might involve the </w:t>
      </w:r>
      <w:r w:rsidRPr="004E7F0F">
        <w:rPr>
          <w:rStyle w:val="Emphasis"/>
          <w:rFonts w:asciiTheme="minorHAnsi" w:hAnsiTheme="minorHAnsi" w:cstheme="minorHAnsi"/>
        </w:rPr>
        <w:t>acquisition</w:t>
      </w:r>
      <w:r w:rsidRPr="004E7F0F">
        <w:rPr>
          <w:rFonts w:asciiTheme="minorHAnsi" w:hAnsiTheme="minorHAnsi" w:cstheme="minorHAnsi"/>
          <w:sz w:val="16"/>
        </w:rPr>
        <w:t xml:space="preserve"> </w:t>
      </w:r>
      <w:r w:rsidRPr="004E7F0F">
        <w:rPr>
          <w:rStyle w:val="StyleUnderline"/>
          <w:rFonts w:asciiTheme="minorHAnsi" w:hAnsiTheme="minorHAnsi" w:cstheme="minorHAnsi"/>
        </w:rPr>
        <w:t>of</w:t>
      </w:r>
      <w:r w:rsidRPr="004E7F0F">
        <w:rPr>
          <w:rFonts w:asciiTheme="minorHAnsi" w:hAnsiTheme="minorHAnsi" w:cstheme="minorHAnsi"/>
          <w:sz w:val="16"/>
        </w:rPr>
        <w:t xml:space="preserve"> antibiotic-</w:t>
      </w:r>
      <w:r w:rsidRPr="004E7F0F">
        <w:rPr>
          <w:rStyle w:val="Emphasis"/>
          <w:rFonts w:asciiTheme="minorHAnsi" w:hAnsiTheme="minorHAnsi" w:cstheme="minorHAnsi"/>
        </w:rPr>
        <w:t>resistant populations</w:t>
      </w:r>
      <w:r w:rsidRPr="004E7F0F">
        <w:rPr>
          <w:rFonts w:asciiTheme="minorHAnsi" w:hAnsiTheme="minorHAnsi" w:cstheme="minorHAnsi"/>
          <w:sz w:val="16"/>
        </w:rPr>
        <w:t xml:space="preserve">, </w:t>
      </w:r>
      <w:r w:rsidRPr="004E7F0F">
        <w:rPr>
          <w:rStyle w:val="Emphasis"/>
          <w:rFonts w:asciiTheme="minorHAnsi" w:hAnsiTheme="minorHAnsi" w:cstheme="minorHAnsi"/>
        </w:rPr>
        <w:t>substituting</w:t>
      </w:r>
      <w:r w:rsidRPr="004E7F0F">
        <w:rPr>
          <w:rFonts w:asciiTheme="minorHAnsi" w:hAnsiTheme="minorHAnsi" w:cstheme="minorHAnsi"/>
          <w:sz w:val="16"/>
        </w:rPr>
        <w:t xml:space="preserve"> (without the need of antibiotic exposure) </w:t>
      </w:r>
      <w:r w:rsidRPr="004E7F0F">
        <w:rPr>
          <w:rStyle w:val="StyleUnderline"/>
          <w:rFonts w:asciiTheme="minorHAnsi" w:hAnsiTheme="minorHAnsi" w:cstheme="minorHAnsi"/>
        </w:rPr>
        <w:t xml:space="preserve">the </w:t>
      </w:r>
      <w:r w:rsidRPr="004E7F0F">
        <w:rPr>
          <w:rStyle w:val="Emphasis"/>
          <w:rFonts w:asciiTheme="minorHAnsi" w:hAnsiTheme="minorHAnsi" w:cstheme="minorHAnsi"/>
        </w:rPr>
        <w:t>old</w:t>
      </w:r>
      <w:r w:rsidRPr="004E7F0F">
        <w:rPr>
          <w:rStyle w:val="StyleUnderline"/>
          <w:rFonts w:asciiTheme="minorHAnsi" w:hAnsiTheme="minorHAnsi" w:cstheme="minorHAnsi"/>
        </w:rPr>
        <w:t xml:space="preserve"> </w:t>
      </w:r>
      <w:r w:rsidRPr="004E7F0F">
        <w:rPr>
          <w:rStyle w:val="Emphasis"/>
          <w:rFonts w:asciiTheme="minorHAnsi" w:hAnsiTheme="minorHAnsi" w:cstheme="minorHAnsi"/>
        </w:rPr>
        <w:t>susceptible</w:t>
      </w:r>
      <w:r w:rsidRPr="004E7F0F">
        <w:rPr>
          <w:rStyle w:val="StyleUnderline"/>
          <w:rFonts w:asciiTheme="minorHAnsi" w:hAnsiTheme="minorHAnsi" w:cstheme="minorHAnsi"/>
        </w:rPr>
        <w:t xml:space="preserve"> ones</w:t>
      </w:r>
      <w:r w:rsidRPr="004E7F0F">
        <w:rPr>
          <w:rFonts w:asciiTheme="minorHAnsi" w:hAnsiTheme="minorHAnsi" w:cstheme="minorHAnsi"/>
          <w:sz w:val="16"/>
        </w:rPr>
        <w:t xml:space="preserve"> (Schwartz et al. 2020). </w:t>
      </w:r>
      <w:r w:rsidRPr="004E7F0F">
        <w:rPr>
          <w:rStyle w:val="StyleUnderline"/>
          <w:rFonts w:asciiTheme="minorHAnsi" w:hAnsiTheme="minorHAnsi" w:cstheme="minorHAnsi"/>
        </w:rPr>
        <w:t>The</w:t>
      </w:r>
      <w:r w:rsidRPr="004E7F0F">
        <w:rPr>
          <w:rFonts w:asciiTheme="minorHAnsi" w:hAnsiTheme="minorHAnsi" w:cstheme="minorHAnsi"/>
          <w:sz w:val="16"/>
        </w:rPr>
        <w:t xml:space="preserve"> final </w:t>
      </w:r>
      <w:r w:rsidRPr="004E7F0F">
        <w:rPr>
          <w:rStyle w:val="Emphasis"/>
          <w:rFonts w:asciiTheme="minorHAnsi" w:hAnsiTheme="minorHAnsi" w:cstheme="minorHAnsi"/>
        </w:rPr>
        <w:t>effect</w:t>
      </w:r>
      <w:r w:rsidRPr="004E7F0F">
        <w:rPr>
          <w:rFonts w:asciiTheme="minorHAnsi" w:hAnsiTheme="minorHAnsi" w:cstheme="minorHAnsi"/>
          <w:sz w:val="16"/>
        </w:rPr>
        <w:t xml:space="preserve"> </w:t>
      </w:r>
      <w:r w:rsidRPr="004E7F0F">
        <w:rPr>
          <w:rStyle w:val="StyleUnderline"/>
          <w:rFonts w:asciiTheme="minorHAnsi" w:hAnsiTheme="minorHAnsi" w:cstheme="minorHAnsi"/>
        </w:rPr>
        <w:t>is that antibiotic-</w:t>
      </w:r>
      <w:r w:rsidRPr="004E7F0F">
        <w:rPr>
          <w:rStyle w:val="StyleUnderline"/>
          <w:rFonts w:asciiTheme="minorHAnsi" w:hAnsiTheme="minorHAnsi" w:cstheme="minorHAnsi"/>
          <w:highlight w:val="cyan"/>
        </w:rPr>
        <w:t>resistant bacteria</w:t>
      </w:r>
      <w:r w:rsidRPr="004E7F0F">
        <w:rPr>
          <w:rStyle w:val="StyleUnderline"/>
          <w:rFonts w:asciiTheme="minorHAnsi" w:hAnsiTheme="minorHAnsi" w:cstheme="minorHAnsi"/>
        </w:rPr>
        <w:t xml:space="preserve"> are increasingly </w:t>
      </w:r>
      <w:r w:rsidRPr="004E7F0F">
        <w:rPr>
          <w:rStyle w:val="Emphasis"/>
          <w:rFonts w:asciiTheme="minorHAnsi" w:hAnsiTheme="minorHAnsi" w:cstheme="minorHAnsi"/>
          <w:highlight w:val="cyan"/>
        </w:rPr>
        <w:t>integrated</w:t>
      </w:r>
      <w:r w:rsidRPr="004E7F0F">
        <w:rPr>
          <w:rStyle w:val="StyleUnderline"/>
          <w:rFonts w:asciiTheme="minorHAnsi" w:hAnsiTheme="minorHAnsi" w:cstheme="minorHAnsi"/>
          <w:highlight w:val="cyan"/>
        </w:rPr>
        <w:t xml:space="preserve"> as “</w:t>
      </w:r>
      <w:r w:rsidRPr="004E7F0F">
        <w:rPr>
          <w:rStyle w:val="Emphasis"/>
          <w:rFonts w:asciiTheme="minorHAnsi" w:hAnsiTheme="minorHAnsi" w:cstheme="minorHAnsi"/>
          <w:highlight w:val="cyan"/>
        </w:rPr>
        <w:t>normal members</w:t>
      </w:r>
      <w:r w:rsidRPr="004E7F0F">
        <w:rPr>
          <w:rStyle w:val="StyleUnderline"/>
          <w:rFonts w:asciiTheme="minorHAnsi" w:hAnsiTheme="minorHAnsi" w:cstheme="minorHAnsi"/>
          <w:highlight w:val="cyan"/>
        </w:rPr>
        <w:t xml:space="preserve"> of</w:t>
      </w:r>
      <w:r w:rsidRPr="004E7F0F">
        <w:rPr>
          <w:rStyle w:val="StyleUnderline"/>
          <w:rFonts w:asciiTheme="minorHAnsi" w:hAnsiTheme="minorHAnsi" w:cstheme="minorHAnsi"/>
        </w:rPr>
        <w:t xml:space="preserve"> the </w:t>
      </w:r>
      <w:r w:rsidRPr="004E7F0F">
        <w:rPr>
          <w:rStyle w:val="Emphasis"/>
          <w:rFonts w:asciiTheme="minorHAnsi" w:hAnsiTheme="minorHAnsi" w:cstheme="minorHAnsi"/>
          <w:highlight w:val="cyan"/>
        </w:rPr>
        <w:t>microbiota</w:t>
      </w:r>
      <w:r w:rsidRPr="004E7F0F">
        <w:rPr>
          <w:rStyle w:val="StyleUnderline"/>
          <w:rFonts w:asciiTheme="minorHAnsi" w:hAnsiTheme="minorHAnsi" w:cstheme="minorHAnsi"/>
        </w:rPr>
        <w:t>,”</w:t>
      </w:r>
      <w:r w:rsidRPr="004E7F0F">
        <w:rPr>
          <w:rFonts w:asciiTheme="minorHAnsi" w:hAnsiTheme="minorHAnsi" w:cstheme="minorHAnsi"/>
          <w:sz w:val="16"/>
        </w:rPr>
        <w:t xml:space="preserve"> and </w:t>
      </w:r>
      <w:r w:rsidRPr="004E7F0F">
        <w:rPr>
          <w:rStyle w:val="StyleUnderline"/>
          <w:rFonts w:asciiTheme="minorHAnsi" w:hAnsiTheme="minorHAnsi" w:cstheme="minorHAnsi"/>
        </w:rPr>
        <w:t xml:space="preserve">the </w:t>
      </w:r>
      <w:r w:rsidRPr="004E7F0F">
        <w:rPr>
          <w:rStyle w:val="Emphasis"/>
          <w:rFonts w:asciiTheme="minorHAnsi" w:hAnsiTheme="minorHAnsi" w:cstheme="minorHAnsi"/>
        </w:rPr>
        <w:t>long-term consequences</w:t>
      </w:r>
      <w:r w:rsidRPr="004E7F0F">
        <w:rPr>
          <w:rFonts w:asciiTheme="minorHAnsi" w:hAnsiTheme="minorHAnsi" w:cstheme="minorHAnsi"/>
          <w:sz w:val="16"/>
        </w:rPr>
        <w:t xml:space="preserve"> </w:t>
      </w:r>
      <w:r w:rsidRPr="004E7F0F">
        <w:rPr>
          <w:rStyle w:val="StyleUnderline"/>
          <w:rFonts w:asciiTheme="minorHAnsi" w:hAnsiTheme="minorHAnsi" w:cstheme="minorHAnsi"/>
        </w:rPr>
        <w:t xml:space="preserve">of such replacements and the creation of a </w:t>
      </w:r>
      <w:r w:rsidRPr="004E7F0F">
        <w:rPr>
          <w:rStyle w:val="Emphasis"/>
          <w:rFonts w:asciiTheme="minorHAnsi" w:hAnsiTheme="minorHAnsi" w:cstheme="minorHAnsi"/>
        </w:rPr>
        <w:t>novel microbiota</w:t>
      </w:r>
      <w:r w:rsidRPr="004E7F0F">
        <w:rPr>
          <w:rStyle w:val="StyleUnderline"/>
          <w:rFonts w:asciiTheme="minorHAnsi" w:hAnsiTheme="minorHAnsi" w:cstheme="minorHAnsi"/>
        </w:rPr>
        <w:t xml:space="preserve"> architecture remain </w:t>
      </w:r>
      <w:r w:rsidRPr="004E7F0F">
        <w:rPr>
          <w:rStyle w:val="Emphasis"/>
          <w:rFonts w:asciiTheme="minorHAnsi" w:hAnsiTheme="minorHAnsi" w:cstheme="minorHAnsi"/>
        </w:rPr>
        <w:t>unknown</w:t>
      </w:r>
      <w:r w:rsidRPr="004E7F0F">
        <w:rPr>
          <w:rFonts w:asciiTheme="minorHAnsi" w:hAnsiTheme="minorHAnsi" w:cstheme="minorHAnsi"/>
          <w:sz w:val="16"/>
        </w:rPr>
        <w:t xml:space="preserve">. This might be harmful, </w:t>
      </w:r>
      <w:r w:rsidRPr="004E7F0F">
        <w:rPr>
          <w:rStyle w:val="StyleUnderline"/>
          <w:rFonts w:asciiTheme="minorHAnsi" w:hAnsiTheme="minorHAnsi" w:cstheme="minorHAnsi"/>
          <w:highlight w:val="cyan"/>
        </w:rPr>
        <w:t>influencing</w:t>
      </w:r>
      <w:r w:rsidRPr="004E7F0F">
        <w:rPr>
          <w:rStyle w:val="StyleUnderline"/>
          <w:rFonts w:asciiTheme="minorHAnsi" w:hAnsiTheme="minorHAnsi" w:cstheme="minorHAnsi"/>
        </w:rPr>
        <w:t xml:space="preserve"> </w:t>
      </w:r>
      <w:r w:rsidRPr="004E7F0F">
        <w:rPr>
          <w:rStyle w:val="Emphasis"/>
          <w:rFonts w:asciiTheme="minorHAnsi" w:hAnsiTheme="minorHAnsi" w:cstheme="minorHAnsi"/>
        </w:rPr>
        <w:t>i</w:t>
      </w:r>
      <w:r w:rsidRPr="004E7F0F">
        <w:rPr>
          <w:rFonts w:asciiTheme="minorHAnsi" w:hAnsiTheme="minorHAnsi" w:cstheme="minorHAnsi"/>
          <w:sz w:val="16"/>
        </w:rPr>
        <w:t xml:space="preserve">nflammatory </w:t>
      </w:r>
      <w:r w:rsidRPr="004E7F0F">
        <w:rPr>
          <w:rStyle w:val="Emphasis"/>
          <w:rFonts w:asciiTheme="minorHAnsi" w:hAnsiTheme="minorHAnsi" w:cstheme="minorHAnsi"/>
        </w:rPr>
        <w:t>b</w:t>
      </w:r>
      <w:r w:rsidRPr="004E7F0F">
        <w:rPr>
          <w:rFonts w:asciiTheme="minorHAnsi" w:hAnsiTheme="minorHAnsi" w:cstheme="minorHAnsi"/>
          <w:sz w:val="16"/>
        </w:rPr>
        <w:t xml:space="preserve">owel </w:t>
      </w:r>
      <w:r w:rsidRPr="004E7F0F">
        <w:rPr>
          <w:rStyle w:val="Emphasis"/>
          <w:rFonts w:asciiTheme="minorHAnsi" w:hAnsiTheme="minorHAnsi" w:cstheme="minorHAnsi"/>
        </w:rPr>
        <w:t>d</w:t>
      </w:r>
      <w:r w:rsidRPr="004E7F0F">
        <w:rPr>
          <w:rFonts w:asciiTheme="minorHAnsi" w:hAnsiTheme="minorHAnsi" w:cstheme="minorHAnsi"/>
          <w:sz w:val="16"/>
        </w:rPr>
        <w:t xml:space="preserve">iseases, </w:t>
      </w:r>
      <w:r w:rsidRPr="004E7F0F">
        <w:rPr>
          <w:rStyle w:val="Emphasis"/>
          <w:rFonts w:asciiTheme="minorHAnsi" w:hAnsiTheme="minorHAnsi" w:cstheme="minorHAnsi"/>
        </w:rPr>
        <w:t>allergies</w:t>
      </w:r>
      <w:r w:rsidRPr="004E7F0F">
        <w:rPr>
          <w:rStyle w:val="StyleUnderline"/>
          <w:rFonts w:asciiTheme="minorHAnsi" w:hAnsiTheme="minorHAnsi" w:cstheme="minorHAnsi"/>
        </w:rPr>
        <w:t xml:space="preserve">, </w:t>
      </w:r>
      <w:r w:rsidRPr="004E7F0F">
        <w:rPr>
          <w:rStyle w:val="Emphasis"/>
          <w:rFonts w:asciiTheme="minorHAnsi" w:hAnsiTheme="minorHAnsi" w:cstheme="minorHAnsi"/>
        </w:rPr>
        <w:t>asthma</w:t>
      </w:r>
      <w:r w:rsidRPr="004E7F0F">
        <w:rPr>
          <w:rStyle w:val="StyleUnderline"/>
          <w:rFonts w:asciiTheme="minorHAnsi" w:hAnsiTheme="minorHAnsi" w:cstheme="minorHAnsi"/>
        </w:rPr>
        <w:t xml:space="preserve">, </w:t>
      </w:r>
      <w:r w:rsidRPr="004E7F0F">
        <w:rPr>
          <w:rStyle w:val="Emphasis"/>
          <w:rFonts w:asciiTheme="minorHAnsi" w:hAnsiTheme="minorHAnsi" w:cstheme="minorHAnsi"/>
        </w:rPr>
        <w:t>obesity</w:t>
      </w:r>
      <w:r w:rsidRPr="004E7F0F">
        <w:rPr>
          <w:rStyle w:val="StyleUnderline"/>
          <w:rFonts w:asciiTheme="minorHAnsi" w:hAnsiTheme="minorHAnsi" w:cstheme="minorHAnsi"/>
        </w:rPr>
        <w:t xml:space="preserve">, </w:t>
      </w:r>
      <w:r w:rsidRPr="004E7F0F">
        <w:rPr>
          <w:rStyle w:val="Emphasis"/>
          <w:rFonts w:asciiTheme="minorHAnsi" w:hAnsiTheme="minorHAnsi" w:cstheme="minorHAnsi"/>
        </w:rPr>
        <w:t>diabetes</w:t>
      </w:r>
      <w:r w:rsidRPr="004E7F0F">
        <w:rPr>
          <w:rStyle w:val="StyleUnderline"/>
          <w:rFonts w:asciiTheme="minorHAnsi" w:hAnsiTheme="minorHAnsi" w:cstheme="minorHAnsi"/>
        </w:rPr>
        <w:t xml:space="preserve">, </w:t>
      </w:r>
      <w:r w:rsidRPr="004E7F0F">
        <w:rPr>
          <w:rStyle w:val="Emphasis"/>
          <w:rFonts w:asciiTheme="minorHAnsi" w:hAnsiTheme="minorHAnsi" w:cstheme="minorHAnsi"/>
        </w:rPr>
        <w:t xml:space="preserve">cardiovascular </w:t>
      </w:r>
      <w:r w:rsidRPr="004E7F0F">
        <w:rPr>
          <w:rStyle w:val="Emphasis"/>
          <w:rFonts w:asciiTheme="minorHAnsi" w:hAnsiTheme="minorHAnsi" w:cstheme="minorHAnsi"/>
          <w:highlight w:val="cyan"/>
        </w:rPr>
        <w:t>disease</w:t>
      </w:r>
      <w:r w:rsidRPr="004E7F0F">
        <w:rPr>
          <w:rStyle w:val="StyleUnderline"/>
          <w:rFonts w:asciiTheme="minorHAnsi" w:hAnsiTheme="minorHAnsi" w:cstheme="minorHAnsi"/>
        </w:rPr>
        <w:t xml:space="preserve">, neurobehavioral </w:t>
      </w:r>
      <w:r w:rsidRPr="004E7F0F">
        <w:rPr>
          <w:rStyle w:val="Emphasis"/>
          <w:rFonts w:asciiTheme="minorHAnsi" w:hAnsiTheme="minorHAnsi" w:cstheme="minorHAnsi"/>
          <w:highlight w:val="cyan"/>
        </w:rPr>
        <w:t>disorders</w:t>
      </w:r>
      <w:r w:rsidRPr="004E7F0F">
        <w:rPr>
          <w:rStyle w:val="StyleUnderline"/>
          <w:rFonts w:asciiTheme="minorHAnsi" w:hAnsiTheme="minorHAnsi" w:cstheme="minorHAnsi"/>
          <w:highlight w:val="cyan"/>
        </w:rPr>
        <w:t>, and</w:t>
      </w:r>
      <w:r w:rsidRPr="004E7F0F">
        <w:rPr>
          <w:rStyle w:val="StyleUnderline"/>
          <w:rFonts w:asciiTheme="minorHAnsi" w:hAnsiTheme="minorHAnsi" w:cstheme="minorHAnsi"/>
        </w:rPr>
        <w:t xml:space="preserve"> eventually involving</w:t>
      </w:r>
      <w:r w:rsidRPr="004E7F0F">
        <w:rPr>
          <w:rFonts w:asciiTheme="minorHAnsi" w:hAnsiTheme="minorHAnsi" w:cstheme="minorHAnsi"/>
          <w:sz w:val="16"/>
        </w:rPr>
        <w:t xml:space="preserve"> </w:t>
      </w:r>
      <w:r w:rsidRPr="004E7F0F">
        <w:rPr>
          <w:rStyle w:val="Emphasis"/>
          <w:rFonts w:asciiTheme="minorHAnsi" w:hAnsiTheme="minorHAnsi" w:cstheme="minorHAnsi"/>
        </w:rPr>
        <w:t xml:space="preserve">alterations in host </w:t>
      </w:r>
      <w:r w:rsidRPr="004E7F0F">
        <w:rPr>
          <w:rStyle w:val="Emphasis"/>
          <w:rFonts w:asciiTheme="minorHAnsi" w:hAnsiTheme="minorHAnsi" w:cstheme="minorHAnsi"/>
          <w:highlight w:val="cyan"/>
        </w:rPr>
        <w:t>immunity</w:t>
      </w:r>
      <w:r w:rsidRPr="004E7F0F">
        <w:rPr>
          <w:rFonts w:asciiTheme="minorHAnsi" w:hAnsiTheme="minorHAnsi" w:cstheme="minorHAnsi"/>
          <w:sz w:val="16"/>
        </w:rPr>
        <w:t xml:space="preserve"> (Zhang and Chen 2019). Note that </w:t>
      </w:r>
      <w:r w:rsidRPr="004E7F0F">
        <w:rPr>
          <w:rStyle w:val="StyleUnderline"/>
          <w:rFonts w:asciiTheme="minorHAnsi" w:hAnsiTheme="minorHAnsi" w:cstheme="minorHAnsi"/>
        </w:rPr>
        <w:t>resistant populations</w:t>
      </w:r>
      <w:r w:rsidRPr="004E7F0F">
        <w:rPr>
          <w:rFonts w:asciiTheme="minorHAnsi" w:hAnsiTheme="minorHAnsi" w:cstheme="minorHAnsi"/>
          <w:sz w:val="16"/>
        </w:rPr>
        <w:t xml:space="preserve"> (by either intrinsic or acquired antibiotic resistance) </w:t>
      </w:r>
      <w:r w:rsidRPr="004E7F0F">
        <w:rPr>
          <w:rStyle w:val="StyleUnderline"/>
          <w:rFonts w:asciiTheme="minorHAnsi" w:hAnsiTheme="minorHAnsi" w:cstheme="minorHAnsi"/>
        </w:rPr>
        <w:t>are poorly affected</w:t>
      </w:r>
      <w:r w:rsidRPr="004E7F0F">
        <w:rPr>
          <w:rFonts w:asciiTheme="minorHAnsi" w:hAnsiTheme="minorHAnsi" w:cstheme="minorHAnsi"/>
          <w:sz w:val="16"/>
        </w:rPr>
        <w:t xml:space="preserve"> (resilient) </w:t>
      </w:r>
      <w:r w:rsidRPr="004E7F0F">
        <w:rPr>
          <w:rStyle w:val="StyleUnderline"/>
          <w:rFonts w:asciiTheme="minorHAnsi" w:hAnsiTheme="minorHAnsi" w:cstheme="minorHAnsi"/>
        </w:rPr>
        <w:t xml:space="preserve">by </w:t>
      </w:r>
      <w:r w:rsidRPr="004E7F0F">
        <w:rPr>
          <w:rStyle w:val="Emphasis"/>
          <w:rFonts w:asciiTheme="minorHAnsi" w:hAnsiTheme="minorHAnsi" w:cstheme="minorHAnsi"/>
        </w:rPr>
        <w:t>new</w:t>
      </w:r>
      <w:r w:rsidRPr="004E7F0F">
        <w:rPr>
          <w:rStyle w:val="StyleUnderline"/>
          <w:rFonts w:asciiTheme="minorHAnsi" w:hAnsiTheme="minorHAnsi" w:cstheme="minorHAnsi"/>
        </w:rPr>
        <w:t xml:space="preserve"> antibiotic exposure, facilitating </w:t>
      </w:r>
      <w:r w:rsidRPr="004E7F0F">
        <w:rPr>
          <w:rStyle w:val="Emphasis"/>
          <w:rFonts w:asciiTheme="minorHAnsi" w:hAnsiTheme="minorHAnsi" w:cstheme="minorHAnsi"/>
        </w:rPr>
        <w:t>long-term colonization and host adaptation</w:t>
      </w:r>
      <w:r w:rsidRPr="004E7F0F">
        <w:rPr>
          <w:rFonts w:asciiTheme="minorHAnsi" w:hAnsiTheme="minorHAnsi" w:cstheme="minorHAnsi"/>
          <w:sz w:val="16"/>
        </w:rPr>
        <w:t xml:space="preserve">. The </w:t>
      </w:r>
      <w:r w:rsidRPr="004E7F0F">
        <w:rPr>
          <w:rStyle w:val="Emphasis"/>
          <w:rFonts w:asciiTheme="minorHAnsi" w:hAnsiTheme="minorHAnsi" w:cstheme="minorHAnsi"/>
        </w:rPr>
        <w:t>invasion</w:t>
      </w:r>
      <w:r w:rsidRPr="004E7F0F">
        <w:rPr>
          <w:rFonts w:asciiTheme="minorHAnsi" w:hAnsiTheme="minorHAnsi" w:cstheme="minorHAnsi"/>
          <w:sz w:val="16"/>
        </w:rPr>
        <w:t xml:space="preserve"> of food animals by antibiotic-resistant bacteria </w:t>
      </w:r>
      <w:r w:rsidRPr="004E7F0F">
        <w:rPr>
          <w:rStyle w:val="StyleUnderline"/>
          <w:rFonts w:asciiTheme="minorHAnsi" w:hAnsiTheme="minorHAnsi" w:cstheme="minorHAnsi"/>
        </w:rPr>
        <w:t xml:space="preserve">and the increasing possibilities of human-animal </w:t>
      </w:r>
      <w:r w:rsidRPr="004E7F0F">
        <w:rPr>
          <w:rStyle w:val="Emphasis"/>
          <w:rFonts w:asciiTheme="minorHAnsi" w:hAnsiTheme="minorHAnsi" w:cstheme="minorHAnsi"/>
        </w:rPr>
        <w:t>microbiome coalescence</w:t>
      </w:r>
      <w:r w:rsidRPr="004E7F0F">
        <w:rPr>
          <w:rFonts w:asciiTheme="minorHAnsi" w:hAnsiTheme="minorHAnsi" w:cstheme="minorHAnsi"/>
          <w:sz w:val="16"/>
        </w:rPr>
        <w:t xml:space="preserve"> (merging) </w:t>
      </w:r>
      <w:r w:rsidRPr="004E7F0F">
        <w:rPr>
          <w:rStyle w:val="StyleUnderline"/>
          <w:rFonts w:asciiTheme="minorHAnsi" w:hAnsiTheme="minorHAnsi" w:cstheme="minorHAnsi"/>
        </w:rPr>
        <w:t xml:space="preserve">might contribute to the </w:t>
      </w:r>
      <w:r w:rsidRPr="004E7F0F">
        <w:rPr>
          <w:rStyle w:val="Emphasis"/>
          <w:rFonts w:asciiTheme="minorHAnsi" w:hAnsiTheme="minorHAnsi" w:cstheme="minorHAnsi"/>
        </w:rPr>
        <w:t>evolution</w:t>
      </w:r>
      <w:r w:rsidRPr="004E7F0F">
        <w:rPr>
          <w:rStyle w:val="StyleUnderline"/>
          <w:rFonts w:asciiTheme="minorHAnsi" w:hAnsiTheme="minorHAnsi" w:cstheme="minorHAnsi"/>
        </w:rPr>
        <w:t xml:space="preserve"> towards </w:t>
      </w:r>
      <w:r w:rsidRPr="004E7F0F">
        <w:rPr>
          <w:rStyle w:val="Emphasis"/>
          <w:rFonts w:asciiTheme="minorHAnsi" w:hAnsiTheme="minorHAnsi" w:cstheme="minorHAnsi"/>
        </w:rPr>
        <w:t>abnormal microbiomes</w:t>
      </w:r>
      <w:r w:rsidRPr="004E7F0F">
        <w:rPr>
          <w:rFonts w:asciiTheme="minorHAnsi" w:hAnsiTheme="minorHAnsi" w:cstheme="minorHAnsi"/>
          <w:sz w:val="16"/>
        </w:rPr>
        <w:t xml:space="preserve"> </w:t>
      </w:r>
      <w:r w:rsidRPr="004E7F0F">
        <w:rPr>
          <w:rStyle w:val="StyleUnderline"/>
          <w:rFonts w:asciiTheme="minorHAnsi" w:hAnsiTheme="minorHAnsi" w:cstheme="minorHAnsi"/>
        </w:rPr>
        <w:t>with</w:t>
      </w:r>
      <w:r w:rsidRPr="004E7F0F">
        <w:rPr>
          <w:rFonts w:asciiTheme="minorHAnsi" w:hAnsiTheme="minorHAnsi" w:cstheme="minorHAnsi"/>
          <w:sz w:val="16"/>
        </w:rPr>
        <w:t xml:space="preserve"> </w:t>
      </w:r>
      <w:r w:rsidRPr="004E7F0F">
        <w:rPr>
          <w:rStyle w:val="Emphasis"/>
          <w:rFonts w:asciiTheme="minorHAnsi" w:hAnsiTheme="minorHAnsi" w:cstheme="minorHAnsi"/>
        </w:rPr>
        <w:t>unpredictable consequences</w:t>
      </w:r>
      <w:r w:rsidRPr="004E7F0F">
        <w:rPr>
          <w:rFonts w:asciiTheme="minorHAnsi" w:hAnsiTheme="minorHAnsi" w:cstheme="minorHAnsi"/>
          <w:sz w:val="16"/>
        </w:rPr>
        <w:t xml:space="preserve"> (Baquero et al. 2019).</w:t>
      </w:r>
    </w:p>
    <w:p w14:paraId="14F94CFF" w14:textId="77777777" w:rsidR="00A231EA" w:rsidRPr="004E7F0F" w:rsidRDefault="00A231EA" w:rsidP="00A231EA">
      <w:pPr>
        <w:rPr>
          <w:rFonts w:asciiTheme="minorHAnsi" w:hAnsiTheme="minorHAnsi" w:cstheme="minorHAnsi"/>
          <w:sz w:val="16"/>
        </w:rPr>
      </w:pPr>
      <w:r w:rsidRPr="004E7F0F">
        <w:rPr>
          <w:rFonts w:asciiTheme="minorHAnsi" w:hAnsiTheme="minorHAnsi" w:cstheme="minorHAnsi"/>
          <w:sz w:val="16"/>
        </w:rPr>
        <w:t>Antibiotic resistance modifying bacterial population biology and evolutionary biology</w:t>
      </w:r>
    </w:p>
    <w:p w14:paraId="3B0B91E0" w14:textId="77777777" w:rsidR="00A231EA" w:rsidRPr="004E7F0F" w:rsidRDefault="00A231EA" w:rsidP="00A231EA">
      <w:pPr>
        <w:rPr>
          <w:rFonts w:asciiTheme="minorHAnsi" w:hAnsiTheme="minorHAnsi" w:cstheme="minorHAnsi"/>
          <w:sz w:val="16"/>
        </w:rPr>
      </w:pPr>
      <w:r w:rsidRPr="004E7F0F">
        <w:rPr>
          <w:rFonts w:asciiTheme="minorHAnsi" w:hAnsiTheme="minorHAnsi" w:cstheme="minorHAnsi"/>
          <w:sz w:val="16"/>
        </w:rPr>
        <w:t xml:space="preserve">Antibiotics exert multi-level selection, that is, they independently select for </w:t>
      </w:r>
      <w:proofErr w:type="gramStart"/>
      <w:r w:rsidRPr="004E7F0F">
        <w:rPr>
          <w:rFonts w:asciiTheme="minorHAnsi" w:hAnsiTheme="minorHAnsi" w:cstheme="minorHAnsi"/>
          <w:sz w:val="16"/>
        </w:rPr>
        <w:t>particular genes</w:t>
      </w:r>
      <w:proofErr w:type="gramEnd"/>
      <w:r w:rsidRPr="004E7F0F">
        <w:rPr>
          <w:rFonts w:asciiTheme="minorHAnsi" w:hAnsiTheme="minorHAnsi" w:cstheme="minorHAnsi"/>
          <w:sz w:val="16"/>
        </w:rPr>
        <w:t xml:space="preserve">, insertion sequences, </w:t>
      </w:r>
      <w:proofErr w:type="spellStart"/>
      <w:r w:rsidRPr="004E7F0F">
        <w:rPr>
          <w:rFonts w:asciiTheme="minorHAnsi" w:hAnsiTheme="minorHAnsi" w:cstheme="minorHAnsi"/>
          <w:sz w:val="16"/>
        </w:rPr>
        <w:t>integrons</w:t>
      </w:r>
      <w:proofErr w:type="spellEnd"/>
      <w:r w:rsidRPr="004E7F0F">
        <w:rPr>
          <w:rFonts w:asciiTheme="minorHAnsi" w:hAnsiTheme="minorHAnsi" w:cstheme="minorHAnsi"/>
          <w:sz w:val="16"/>
        </w:rPr>
        <w:t xml:space="preserve">, transposons, plasmids, integrative-conjugative elements, and also for particular clones and clonal complexes within species, species, genus, and complex microbial communities (Baquero et al. 2013). The effect results in alterations in the relative abundance and diversity of these evolutionary entities. </w:t>
      </w:r>
      <w:r w:rsidRPr="004E7F0F">
        <w:rPr>
          <w:rStyle w:val="StyleUnderline"/>
          <w:rFonts w:asciiTheme="minorHAnsi" w:hAnsiTheme="minorHAnsi" w:cstheme="minorHAnsi"/>
        </w:rPr>
        <w:t>Considering that in a world without anthropogenic antibiotics the microbial</w:t>
      </w:r>
      <w:r w:rsidRPr="004E7F0F">
        <w:rPr>
          <w:rFonts w:asciiTheme="minorHAnsi" w:hAnsiTheme="minorHAnsi" w:cstheme="minorHAnsi"/>
          <w:sz w:val="16"/>
        </w:rPr>
        <w:t xml:space="preserve"> (multilevel) </w:t>
      </w:r>
      <w:r w:rsidRPr="004E7F0F">
        <w:rPr>
          <w:rStyle w:val="StyleUnderline"/>
          <w:rFonts w:asciiTheme="minorHAnsi" w:hAnsiTheme="minorHAnsi" w:cstheme="minorHAnsi"/>
        </w:rPr>
        <w:t xml:space="preserve">entities tend to keep their historical co-evolutionary selected </w:t>
      </w:r>
      <w:r w:rsidRPr="004E7F0F">
        <w:rPr>
          <w:rStyle w:val="Emphasis"/>
          <w:rFonts w:asciiTheme="minorHAnsi" w:hAnsiTheme="minorHAnsi" w:cstheme="minorHAnsi"/>
        </w:rPr>
        <w:t>compositions</w:t>
      </w:r>
      <w:r w:rsidRPr="004E7F0F">
        <w:rPr>
          <w:rStyle w:val="StyleUnderline"/>
          <w:rFonts w:asciiTheme="minorHAnsi" w:hAnsiTheme="minorHAnsi" w:cstheme="minorHAnsi"/>
        </w:rPr>
        <w:t xml:space="preserve"> </w:t>
      </w:r>
      <w:r w:rsidRPr="004E7F0F">
        <w:rPr>
          <w:rStyle w:val="Emphasis"/>
          <w:rFonts w:asciiTheme="minorHAnsi" w:hAnsiTheme="minorHAnsi" w:cstheme="minorHAnsi"/>
        </w:rPr>
        <w:t>inside</w:t>
      </w:r>
      <w:r w:rsidRPr="004E7F0F">
        <w:rPr>
          <w:rStyle w:val="StyleUnderline"/>
          <w:rFonts w:asciiTheme="minorHAnsi" w:hAnsiTheme="minorHAnsi" w:cstheme="minorHAnsi"/>
        </w:rPr>
        <w:t xml:space="preserve"> their hosts, the</w:t>
      </w:r>
      <w:r w:rsidRPr="004E7F0F">
        <w:rPr>
          <w:rFonts w:asciiTheme="minorHAnsi" w:hAnsiTheme="minorHAnsi" w:cstheme="minorHAnsi"/>
          <w:sz w:val="16"/>
        </w:rPr>
        <w:t xml:space="preserve"> </w:t>
      </w:r>
      <w:r w:rsidRPr="004E7F0F">
        <w:rPr>
          <w:rStyle w:val="Emphasis"/>
          <w:rFonts w:asciiTheme="minorHAnsi" w:hAnsiTheme="minorHAnsi" w:cstheme="minorHAnsi"/>
        </w:rPr>
        <w:t>disturbance</w:t>
      </w:r>
      <w:r w:rsidRPr="004E7F0F">
        <w:rPr>
          <w:rFonts w:asciiTheme="minorHAnsi" w:hAnsiTheme="minorHAnsi" w:cstheme="minorHAnsi"/>
          <w:sz w:val="16"/>
        </w:rPr>
        <w:t xml:space="preserve"> </w:t>
      </w:r>
      <w:r w:rsidRPr="004E7F0F">
        <w:rPr>
          <w:rStyle w:val="StyleUnderline"/>
          <w:rFonts w:asciiTheme="minorHAnsi" w:hAnsiTheme="minorHAnsi" w:cstheme="minorHAnsi"/>
        </w:rPr>
        <w:t xml:space="preserve">of such equilibrium by </w:t>
      </w:r>
      <w:r w:rsidRPr="004E7F0F">
        <w:rPr>
          <w:rStyle w:val="Emphasis"/>
          <w:rFonts w:asciiTheme="minorHAnsi" w:hAnsiTheme="minorHAnsi" w:cstheme="minorHAnsi"/>
        </w:rPr>
        <w:t>antimicrobial agents</w:t>
      </w:r>
      <w:r w:rsidRPr="004E7F0F">
        <w:rPr>
          <w:rFonts w:asciiTheme="minorHAnsi" w:hAnsiTheme="minorHAnsi" w:cstheme="minorHAnsi"/>
          <w:sz w:val="16"/>
        </w:rPr>
        <w:t xml:space="preserve"> </w:t>
      </w:r>
      <w:r w:rsidRPr="004E7F0F">
        <w:rPr>
          <w:rStyle w:val="StyleUnderline"/>
          <w:rFonts w:asciiTheme="minorHAnsi" w:hAnsiTheme="minorHAnsi" w:cstheme="minorHAnsi"/>
        </w:rPr>
        <w:t>might result in</w:t>
      </w:r>
      <w:r w:rsidRPr="004E7F0F">
        <w:rPr>
          <w:rFonts w:asciiTheme="minorHAnsi" w:hAnsiTheme="minorHAnsi" w:cstheme="minorHAnsi"/>
          <w:sz w:val="16"/>
        </w:rPr>
        <w:t xml:space="preserve"> </w:t>
      </w:r>
      <w:r w:rsidRPr="004E7F0F">
        <w:rPr>
          <w:rStyle w:val="Emphasis"/>
          <w:rFonts w:asciiTheme="minorHAnsi" w:hAnsiTheme="minorHAnsi" w:cstheme="minorHAnsi"/>
        </w:rPr>
        <w:t>inadvertent risks</w:t>
      </w:r>
      <w:r w:rsidRPr="004E7F0F">
        <w:rPr>
          <w:rFonts w:asciiTheme="minorHAnsi" w:hAnsiTheme="minorHAnsi" w:cstheme="minorHAnsi"/>
          <w:sz w:val="16"/>
        </w:rPr>
        <w:t xml:space="preserve">. Of course, antibiotic selection of antibiotic-resistant bacteria implies the selection not only of the resistance genes, but of all the mobile genetic elements to which they are associated. In fact, </w:t>
      </w:r>
      <w:r w:rsidRPr="004E7F0F">
        <w:rPr>
          <w:rStyle w:val="StyleUnderline"/>
          <w:rFonts w:asciiTheme="minorHAnsi" w:hAnsiTheme="minorHAnsi" w:cstheme="minorHAnsi"/>
        </w:rPr>
        <w:t>the</w:t>
      </w:r>
      <w:r w:rsidRPr="004E7F0F">
        <w:rPr>
          <w:rFonts w:asciiTheme="minorHAnsi" w:hAnsiTheme="minorHAnsi" w:cstheme="minorHAnsi"/>
          <w:sz w:val="16"/>
        </w:rPr>
        <w:t xml:space="preserve"> </w:t>
      </w:r>
      <w:r w:rsidRPr="004E7F0F">
        <w:rPr>
          <w:rStyle w:val="Emphasis"/>
          <w:rFonts w:asciiTheme="minorHAnsi" w:hAnsiTheme="minorHAnsi" w:cstheme="minorHAnsi"/>
          <w:highlight w:val="cyan"/>
        </w:rPr>
        <w:t>release</w:t>
      </w:r>
      <w:r w:rsidRPr="004E7F0F">
        <w:rPr>
          <w:rStyle w:val="Emphasis"/>
          <w:rFonts w:asciiTheme="minorHAnsi" w:hAnsiTheme="minorHAnsi" w:cstheme="minorHAnsi"/>
        </w:rPr>
        <w:t xml:space="preserve"> in the environment</w:t>
      </w:r>
      <w:r w:rsidRPr="004E7F0F">
        <w:rPr>
          <w:rFonts w:asciiTheme="minorHAnsi" w:hAnsiTheme="minorHAnsi" w:cstheme="minorHAnsi"/>
          <w:sz w:val="16"/>
        </w:rPr>
        <w:t xml:space="preserve"> </w:t>
      </w:r>
      <w:r w:rsidRPr="004E7F0F">
        <w:rPr>
          <w:rStyle w:val="StyleUnderline"/>
          <w:rFonts w:asciiTheme="minorHAnsi" w:hAnsiTheme="minorHAnsi" w:cstheme="minorHAnsi"/>
        </w:rPr>
        <w:t>of antibiotics</w:t>
      </w:r>
      <w:r w:rsidRPr="004E7F0F">
        <w:rPr>
          <w:rFonts w:asciiTheme="minorHAnsi" w:hAnsiTheme="minorHAnsi" w:cstheme="minorHAnsi"/>
          <w:sz w:val="16"/>
        </w:rPr>
        <w:t xml:space="preserve">, among other anthropogenic contaminants, </w:t>
      </w:r>
      <w:r w:rsidRPr="004E7F0F">
        <w:rPr>
          <w:rStyle w:val="StyleUnderline"/>
          <w:rFonts w:asciiTheme="minorHAnsi" w:hAnsiTheme="minorHAnsi" w:cstheme="minorHAnsi"/>
          <w:highlight w:val="cyan"/>
        </w:rPr>
        <w:t>increases</w:t>
      </w:r>
      <w:r w:rsidRPr="004E7F0F">
        <w:rPr>
          <w:rStyle w:val="StyleUnderline"/>
          <w:rFonts w:asciiTheme="minorHAnsi" w:hAnsiTheme="minorHAnsi" w:cstheme="minorHAnsi"/>
        </w:rPr>
        <w:t xml:space="preserve"> the </w:t>
      </w:r>
      <w:r w:rsidRPr="004E7F0F">
        <w:rPr>
          <w:rStyle w:val="Emphasis"/>
          <w:rFonts w:asciiTheme="minorHAnsi" w:hAnsiTheme="minorHAnsi" w:cstheme="minorHAnsi"/>
        </w:rPr>
        <w:t>local</w:t>
      </w:r>
      <w:r w:rsidRPr="004E7F0F">
        <w:rPr>
          <w:rStyle w:val="StyleUnderline"/>
          <w:rFonts w:asciiTheme="minorHAnsi" w:hAnsiTheme="minorHAnsi" w:cstheme="minorHAnsi"/>
        </w:rPr>
        <w:t xml:space="preserve"> density of </w:t>
      </w:r>
      <w:r w:rsidRPr="004E7F0F">
        <w:rPr>
          <w:rStyle w:val="Emphasis"/>
          <w:rFonts w:asciiTheme="minorHAnsi" w:hAnsiTheme="minorHAnsi" w:cstheme="minorHAnsi"/>
        </w:rPr>
        <w:t>harmful</w:t>
      </w:r>
      <w:r w:rsidRPr="004E7F0F">
        <w:rPr>
          <w:rFonts w:asciiTheme="minorHAnsi" w:hAnsiTheme="minorHAnsi" w:cstheme="minorHAnsi"/>
          <w:sz w:val="16"/>
        </w:rPr>
        <w:t xml:space="preserve"> antibiotic </w:t>
      </w:r>
      <w:r w:rsidRPr="004E7F0F">
        <w:rPr>
          <w:rStyle w:val="Emphasis"/>
          <w:rFonts w:asciiTheme="minorHAnsi" w:hAnsiTheme="minorHAnsi" w:cstheme="minorHAnsi"/>
        </w:rPr>
        <w:t>resistance genes</w:t>
      </w:r>
      <w:r w:rsidRPr="004E7F0F">
        <w:rPr>
          <w:rFonts w:asciiTheme="minorHAnsi" w:hAnsiTheme="minorHAnsi" w:cstheme="minorHAnsi"/>
          <w:sz w:val="16"/>
        </w:rPr>
        <w:t xml:space="preserve"> </w:t>
      </w:r>
      <w:proofErr w:type="gramStart"/>
      <w:r w:rsidRPr="004E7F0F">
        <w:rPr>
          <w:rStyle w:val="StyleUnderline"/>
          <w:rFonts w:asciiTheme="minorHAnsi" w:hAnsiTheme="minorHAnsi" w:cstheme="minorHAnsi"/>
        </w:rPr>
        <w:t>and</w:t>
      </w:r>
      <w:r w:rsidRPr="004E7F0F">
        <w:rPr>
          <w:rFonts w:asciiTheme="minorHAnsi" w:hAnsiTheme="minorHAnsi" w:cstheme="minorHAnsi"/>
          <w:sz w:val="16"/>
        </w:rPr>
        <w:t xml:space="preserve"> also</w:t>
      </w:r>
      <w:proofErr w:type="gramEnd"/>
      <w:r w:rsidRPr="004E7F0F">
        <w:rPr>
          <w:rFonts w:asciiTheme="minorHAnsi" w:hAnsiTheme="minorHAnsi" w:cstheme="minorHAnsi"/>
          <w:sz w:val="16"/>
        </w:rPr>
        <w:t xml:space="preserve"> </w:t>
      </w:r>
      <w:r w:rsidRPr="004E7F0F">
        <w:rPr>
          <w:rStyle w:val="Emphasis"/>
          <w:rFonts w:asciiTheme="minorHAnsi" w:hAnsiTheme="minorHAnsi" w:cstheme="minorHAnsi"/>
          <w:highlight w:val="cyan"/>
        </w:rPr>
        <w:t>mobile genetic elements</w:t>
      </w:r>
      <w:r w:rsidRPr="004E7F0F">
        <w:rPr>
          <w:rFonts w:asciiTheme="minorHAnsi" w:hAnsiTheme="minorHAnsi" w:cstheme="minorHAnsi"/>
          <w:sz w:val="16"/>
        </w:rPr>
        <w:t xml:space="preserve"> (Knapp et al 2010; Wright et al. 2008; Gillings 2014). Increased density of mobile genetic elements implies an acceleration of the bacterial evolutionary rate (</w:t>
      </w:r>
      <w:proofErr w:type="spellStart"/>
      <w:r w:rsidRPr="004E7F0F">
        <w:rPr>
          <w:rFonts w:asciiTheme="minorHAnsi" w:hAnsiTheme="minorHAnsi" w:cstheme="minorHAnsi"/>
          <w:sz w:val="16"/>
        </w:rPr>
        <w:t>Souque</w:t>
      </w:r>
      <w:proofErr w:type="spellEnd"/>
      <w:r w:rsidRPr="004E7F0F">
        <w:rPr>
          <w:rFonts w:asciiTheme="minorHAnsi" w:hAnsiTheme="minorHAnsi" w:cstheme="minorHAnsi"/>
          <w:sz w:val="16"/>
        </w:rPr>
        <w:t xml:space="preserve"> et al. 2021). In other words, antibiotic </w:t>
      </w:r>
      <w:r w:rsidRPr="004E7F0F">
        <w:rPr>
          <w:rStyle w:val="StyleUnderline"/>
          <w:rFonts w:asciiTheme="minorHAnsi" w:hAnsiTheme="minorHAnsi" w:cstheme="minorHAnsi"/>
        </w:rPr>
        <w:t>resistance might significantly increase the density of tools involved in microbial genetic interactions</w:t>
      </w:r>
      <w:r w:rsidRPr="004E7F0F">
        <w:rPr>
          <w:rFonts w:asciiTheme="minorHAnsi" w:hAnsiTheme="minorHAnsi" w:cstheme="minorHAnsi"/>
          <w:sz w:val="16"/>
        </w:rPr>
        <w:t xml:space="preserve">, once more </w:t>
      </w:r>
      <w:r w:rsidRPr="004E7F0F">
        <w:rPr>
          <w:rStyle w:val="StyleUnderline"/>
          <w:rFonts w:asciiTheme="minorHAnsi" w:hAnsiTheme="minorHAnsi" w:cstheme="minorHAnsi"/>
        </w:rPr>
        <w:t>with</w:t>
      </w:r>
      <w:r w:rsidRPr="004E7F0F">
        <w:rPr>
          <w:rFonts w:asciiTheme="minorHAnsi" w:hAnsiTheme="minorHAnsi" w:cstheme="minorHAnsi"/>
          <w:sz w:val="16"/>
        </w:rPr>
        <w:t xml:space="preserve"> </w:t>
      </w:r>
      <w:r w:rsidRPr="004E7F0F">
        <w:rPr>
          <w:rStyle w:val="Emphasis"/>
          <w:rFonts w:asciiTheme="minorHAnsi" w:hAnsiTheme="minorHAnsi" w:cstheme="minorHAnsi"/>
        </w:rPr>
        <w:t>unpredictable consequences</w:t>
      </w:r>
      <w:r w:rsidRPr="004E7F0F">
        <w:rPr>
          <w:rFonts w:asciiTheme="minorHAnsi" w:hAnsiTheme="minorHAnsi" w:cstheme="minorHAnsi"/>
          <w:sz w:val="16"/>
        </w:rPr>
        <w:t xml:space="preserve"> in shaping bacterial evolutionary trajectories </w:t>
      </w:r>
      <w:r w:rsidRPr="004E7F0F">
        <w:rPr>
          <w:rStyle w:val="StyleUnderline"/>
          <w:rFonts w:asciiTheme="minorHAnsi" w:hAnsiTheme="minorHAnsi" w:cstheme="minorHAnsi"/>
        </w:rPr>
        <w:t>that might influence human and animal health</w:t>
      </w:r>
      <w:r w:rsidRPr="004E7F0F">
        <w:rPr>
          <w:rFonts w:asciiTheme="minorHAnsi" w:hAnsiTheme="minorHAnsi" w:cstheme="minorHAnsi"/>
          <w:sz w:val="16"/>
        </w:rPr>
        <w:t xml:space="preserve"> (Baquero et al. 2021a, 2021b).</w:t>
      </w:r>
    </w:p>
    <w:p w14:paraId="45E823E7" w14:textId="77777777" w:rsidR="00A231EA" w:rsidRPr="004E7F0F" w:rsidRDefault="00A231EA" w:rsidP="00A231EA">
      <w:pPr>
        <w:rPr>
          <w:rFonts w:asciiTheme="minorHAnsi" w:hAnsiTheme="minorHAnsi" w:cstheme="minorHAnsi"/>
          <w:sz w:val="16"/>
        </w:rPr>
      </w:pPr>
      <w:r w:rsidRPr="004E7F0F">
        <w:rPr>
          <w:rFonts w:asciiTheme="minorHAnsi" w:hAnsiTheme="minorHAnsi" w:cstheme="minorHAnsi"/>
          <w:sz w:val="16"/>
        </w:rPr>
        <w:t xml:space="preserve">Antibiotic resistance and the planet </w:t>
      </w:r>
      <w:proofErr w:type="spellStart"/>
      <w:r w:rsidRPr="004E7F0F">
        <w:rPr>
          <w:rFonts w:asciiTheme="minorHAnsi" w:hAnsiTheme="minorHAnsi" w:cstheme="minorHAnsi"/>
          <w:sz w:val="16"/>
        </w:rPr>
        <w:t>microbiosphere</w:t>
      </w:r>
      <w:proofErr w:type="spellEnd"/>
    </w:p>
    <w:p w14:paraId="75B63379" w14:textId="77777777" w:rsidR="00A231EA" w:rsidRPr="004E7F0F" w:rsidRDefault="00A231EA" w:rsidP="00A231EA">
      <w:pPr>
        <w:rPr>
          <w:rFonts w:asciiTheme="minorHAnsi" w:hAnsiTheme="minorHAnsi" w:cstheme="minorHAnsi"/>
          <w:sz w:val="16"/>
        </w:rPr>
      </w:pPr>
      <w:r w:rsidRPr="004E7F0F">
        <w:rPr>
          <w:rStyle w:val="Emphasis"/>
          <w:rFonts w:asciiTheme="minorHAnsi" w:hAnsiTheme="minorHAnsi" w:cstheme="minorHAnsi"/>
        </w:rPr>
        <w:t>Human health</w:t>
      </w:r>
      <w:r w:rsidRPr="004E7F0F">
        <w:rPr>
          <w:rStyle w:val="StyleUnderline"/>
          <w:rFonts w:asciiTheme="minorHAnsi" w:hAnsiTheme="minorHAnsi" w:cstheme="minorHAnsi"/>
        </w:rPr>
        <w:t xml:space="preserve"> is fully </w:t>
      </w:r>
      <w:r w:rsidRPr="004E7F0F">
        <w:rPr>
          <w:rStyle w:val="Emphasis"/>
          <w:rFonts w:asciiTheme="minorHAnsi" w:hAnsiTheme="minorHAnsi" w:cstheme="minorHAnsi"/>
        </w:rPr>
        <w:t>depend</w:t>
      </w:r>
      <w:r w:rsidRPr="004E7F0F">
        <w:rPr>
          <w:rStyle w:val="StyleUnderline"/>
          <w:rFonts w:asciiTheme="minorHAnsi" w:hAnsiTheme="minorHAnsi" w:cstheme="minorHAnsi"/>
        </w:rPr>
        <w:t xml:space="preserve">ent on the health of the </w:t>
      </w:r>
      <w:r w:rsidRPr="004E7F0F">
        <w:rPr>
          <w:rStyle w:val="Emphasis"/>
          <w:rFonts w:asciiTheme="minorHAnsi" w:hAnsiTheme="minorHAnsi" w:cstheme="minorHAnsi"/>
        </w:rPr>
        <w:t>bio</w:t>
      </w:r>
      <w:r w:rsidRPr="004E7F0F">
        <w:rPr>
          <w:rStyle w:val="StyleUnderline"/>
          <w:rFonts w:asciiTheme="minorHAnsi" w:hAnsiTheme="minorHAnsi" w:cstheme="minorHAnsi"/>
        </w:rPr>
        <w:t xml:space="preserve">logical </w:t>
      </w:r>
      <w:r w:rsidRPr="004E7F0F">
        <w:rPr>
          <w:rStyle w:val="Emphasis"/>
          <w:rFonts w:asciiTheme="minorHAnsi" w:hAnsiTheme="minorHAnsi" w:cstheme="minorHAnsi"/>
        </w:rPr>
        <w:t>systems</w:t>
      </w:r>
      <w:r w:rsidRPr="004E7F0F">
        <w:rPr>
          <w:rFonts w:asciiTheme="minorHAnsi" w:hAnsiTheme="minorHAnsi" w:cstheme="minorHAnsi"/>
          <w:sz w:val="16"/>
        </w:rPr>
        <w:t xml:space="preserve"> </w:t>
      </w:r>
      <w:r w:rsidRPr="004E7F0F">
        <w:rPr>
          <w:rStyle w:val="StyleUnderline"/>
          <w:rFonts w:asciiTheme="minorHAnsi" w:hAnsiTheme="minorHAnsi" w:cstheme="minorHAnsi"/>
        </w:rPr>
        <w:t>determining the</w:t>
      </w:r>
      <w:r w:rsidRPr="004E7F0F">
        <w:rPr>
          <w:rFonts w:asciiTheme="minorHAnsi" w:hAnsiTheme="minorHAnsi" w:cstheme="minorHAnsi"/>
          <w:sz w:val="16"/>
        </w:rPr>
        <w:t xml:space="preserve"> main </w:t>
      </w:r>
      <w:r w:rsidRPr="004E7F0F">
        <w:rPr>
          <w:rStyle w:val="StyleUnderline"/>
          <w:rFonts w:asciiTheme="minorHAnsi" w:hAnsiTheme="minorHAnsi" w:cstheme="minorHAnsi"/>
        </w:rPr>
        <w:t>features of our environment</w:t>
      </w:r>
      <w:r w:rsidRPr="004E7F0F">
        <w:rPr>
          <w:rFonts w:asciiTheme="minorHAnsi" w:hAnsiTheme="minorHAnsi" w:cstheme="minorHAnsi"/>
          <w:sz w:val="16"/>
        </w:rPr>
        <w:t>. Antibiotics have historically been and are still constantly released into the environment; it has been estimated that the global annual production of antibiotics reaches 100–200 thousand tons, and one billion tons have been produced since 1940 (</w:t>
      </w:r>
      <w:proofErr w:type="spellStart"/>
      <w:r w:rsidRPr="004E7F0F">
        <w:rPr>
          <w:rFonts w:asciiTheme="minorHAnsi" w:hAnsiTheme="minorHAnsi" w:cstheme="minorHAnsi"/>
          <w:sz w:val="16"/>
        </w:rPr>
        <w:t>Serwecińska</w:t>
      </w:r>
      <w:proofErr w:type="spellEnd"/>
      <w:r w:rsidRPr="004E7F0F">
        <w:rPr>
          <w:rFonts w:asciiTheme="minorHAnsi" w:hAnsiTheme="minorHAnsi" w:cstheme="minorHAnsi"/>
          <w:sz w:val="16"/>
        </w:rPr>
        <w:t xml:space="preserve"> 2020), and many of them remain biologically active during extended periods of time. </w:t>
      </w:r>
      <w:r w:rsidRPr="004E7F0F">
        <w:rPr>
          <w:rStyle w:val="StyleUnderline"/>
          <w:rFonts w:asciiTheme="minorHAnsi" w:hAnsiTheme="minorHAnsi" w:cstheme="minorHAnsi"/>
        </w:rPr>
        <w:t xml:space="preserve">Considering that </w:t>
      </w:r>
      <w:r w:rsidRPr="004E7F0F">
        <w:rPr>
          <w:rStyle w:val="StyleUnderline"/>
          <w:rFonts w:asciiTheme="minorHAnsi" w:hAnsiTheme="minorHAnsi" w:cstheme="minorHAnsi"/>
          <w:highlight w:val="cyan"/>
        </w:rPr>
        <w:t>antibiotics</w:t>
      </w:r>
      <w:r w:rsidRPr="004E7F0F">
        <w:rPr>
          <w:rStyle w:val="StyleUnderline"/>
          <w:rFonts w:asciiTheme="minorHAnsi" w:hAnsiTheme="minorHAnsi" w:cstheme="minorHAnsi"/>
        </w:rPr>
        <w:t xml:space="preserve"> can </w:t>
      </w:r>
      <w:r w:rsidRPr="004E7F0F">
        <w:rPr>
          <w:rStyle w:val="Emphasis"/>
          <w:rFonts w:asciiTheme="minorHAnsi" w:hAnsiTheme="minorHAnsi" w:cstheme="minorHAnsi"/>
        </w:rPr>
        <w:t>select</w:t>
      </w:r>
      <w:r w:rsidRPr="004E7F0F">
        <w:rPr>
          <w:rFonts w:asciiTheme="minorHAnsi" w:hAnsiTheme="minorHAnsi" w:cstheme="minorHAnsi"/>
          <w:sz w:val="16"/>
        </w:rPr>
        <w:t xml:space="preserve"> antibiotic </w:t>
      </w:r>
      <w:r w:rsidRPr="004E7F0F">
        <w:rPr>
          <w:rStyle w:val="Emphasis"/>
          <w:rFonts w:asciiTheme="minorHAnsi" w:hAnsiTheme="minorHAnsi" w:cstheme="minorHAnsi"/>
        </w:rPr>
        <w:t>populations</w:t>
      </w:r>
      <w:r w:rsidRPr="004E7F0F">
        <w:rPr>
          <w:rFonts w:asciiTheme="minorHAnsi" w:hAnsiTheme="minorHAnsi" w:cstheme="minorHAnsi"/>
          <w:sz w:val="16"/>
        </w:rPr>
        <w:t xml:space="preserve"> </w:t>
      </w:r>
      <w:r w:rsidRPr="004E7F0F">
        <w:rPr>
          <w:rStyle w:val="StyleUnderline"/>
          <w:rFonts w:asciiTheme="minorHAnsi" w:hAnsiTheme="minorHAnsi" w:cstheme="minorHAnsi"/>
        </w:rPr>
        <w:t>with</w:t>
      </w:r>
      <w:r w:rsidRPr="004E7F0F">
        <w:rPr>
          <w:rFonts w:asciiTheme="minorHAnsi" w:hAnsiTheme="minorHAnsi" w:cstheme="minorHAnsi"/>
          <w:sz w:val="16"/>
        </w:rPr>
        <w:t xml:space="preserve"> relative </w:t>
      </w:r>
      <w:r w:rsidRPr="004E7F0F">
        <w:rPr>
          <w:rStyle w:val="Emphasis"/>
          <w:rFonts w:asciiTheme="minorHAnsi" w:hAnsiTheme="minorHAnsi" w:cstheme="minorHAnsi"/>
        </w:rPr>
        <w:t>decreases in susceptibility</w:t>
      </w:r>
      <w:r w:rsidRPr="004E7F0F">
        <w:rPr>
          <w:rFonts w:asciiTheme="minorHAnsi" w:hAnsiTheme="minorHAnsi" w:cstheme="minorHAnsi"/>
          <w:sz w:val="16"/>
        </w:rPr>
        <w:t xml:space="preserve"> at concentrations of nanograms/ml, and/or interfere at such concentrations with the semiotic network of natural antibiotics, acting as interbacterial signaling agents (Linares et al. 2006), </w:t>
      </w:r>
      <w:r w:rsidRPr="004E7F0F">
        <w:rPr>
          <w:rStyle w:val="StyleUnderline"/>
          <w:rFonts w:asciiTheme="minorHAnsi" w:hAnsiTheme="minorHAnsi" w:cstheme="minorHAnsi"/>
        </w:rPr>
        <w:t xml:space="preserve">we can expect an effect on the </w:t>
      </w:r>
      <w:r w:rsidRPr="004E7F0F">
        <w:rPr>
          <w:rStyle w:val="Emphasis"/>
          <w:rFonts w:asciiTheme="minorHAnsi" w:hAnsiTheme="minorHAnsi" w:cstheme="minorHAnsi"/>
        </w:rPr>
        <w:t>natural</w:t>
      </w:r>
      <w:r w:rsidRPr="004E7F0F">
        <w:rPr>
          <w:rStyle w:val="StyleUnderline"/>
          <w:rFonts w:asciiTheme="minorHAnsi" w:hAnsiTheme="minorHAnsi" w:cstheme="minorHAnsi"/>
        </w:rPr>
        <w:t xml:space="preserve"> </w:t>
      </w:r>
      <w:proofErr w:type="spellStart"/>
      <w:r w:rsidRPr="004E7F0F">
        <w:rPr>
          <w:rStyle w:val="StyleUnderline"/>
          <w:rFonts w:asciiTheme="minorHAnsi" w:hAnsiTheme="minorHAnsi" w:cstheme="minorHAnsi"/>
        </w:rPr>
        <w:t>microbiosphere</w:t>
      </w:r>
      <w:proofErr w:type="spellEnd"/>
      <w:r w:rsidRPr="004E7F0F">
        <w:rPr>
          <w:rFonts w:asciiTheme="minorHAnsi" w:hAnsiTheme="minorHAnsi" w:cstheme="minorHAnsi"/>
          <w:sz w:val="16"/>
        </w:rPr>
        <w:t xml:space="preserve">. Possible </w:t>
      </w:r>
      <w:r w:rsidRPr="004E7F0F">
        <w:rPr>
          <w:rStyle w:val="StyleUnderline"/>
          <w:rFonts w:asciiTheme="minorHAnsi" w:hAnsiTheme="minorHAnsi" w:cstheme="minorHAnsi"/>
        </w:rPr>
        <w:t>ecological</w:t>
      </w:r>
      <w:r w:rsidRPr="004E7F0F">
        <w:rPr>
          <w:rFonts w:asciiTheme="minorHAnsi" w:hAnsiTheme="minorHAnsi" w:cstheme="minorHAnsi"/>
          <w:sz w:val="16"/>
        </w:rPr>
        <w:t xml:space="preserve"> </w:t>
      </w:r>
      <w:r w:rsidRPr="004E7F0F">
        <w:rPr>
          <w:rStyle w:val="StyleUnderline"/>
          <w:rFonts w:asciiTheme="minorHAnsi" w:hAnsiTheme="minorHAnsi" w:cstheme="minorHAnsi"/>
        </w:rPr>
        <w:t xml:space="preserve">functional </w:t>
      </w:r>
      <w:r w:rsidRPr="004E7F0F">
        <w:rPr>
          <w:rStyle w:val="Emphasis"/>
          <w:rFonts w:asciiTheme="minorHAnsi" w:hAnsiTheme="minorHAnsi" w:cstheme="minorHAnsi"/>
          <w:highlight w:val="cyan"/>
        </w:rPr>
        <w:t>disturb</w:t>
      </w:r>
      <w:r w:rsidRPr="004E7F0F">
        <w:rPr>
          <w:rStyle w:val="StyleUnderline"/>
          <w:rFonts w:asciiTheme="minorHAnsi" w:hAnsiTheme="minorHAnsi" w:cstheme="minorHAnsi"/>
        </w:rPr>
        <w:t xml:space="preserve">ances caused by the release of the antibiotics in the environment might include </w:t>
      </w:r>
      <w:r w:rsidRPr="004E7F0F">
        <w:rPr>
          <w:rStyle w:val="Emphasis"/>
          <w:rFonts w:asciiTheme="minorHAnsi" w:hAnsiTheme="minorHAnsi" w:cstheme="minorHAnsi"/>
          <w:highlight w:val="cyan"/>
        </w:rPr>
        <w:t>critical aspects for life</w:t>
      </w:r>
      <w:r w:rsidRPr="004E7F0F">
        <w:rPr>
          <w:rStyle w:val="StyleUnderline"/>
          <w:rFonts w:asciiTheme="minorHAnsi" w:hAnsiTheme="minorHAnsi" w:cstheme="minorHAnsi"/>
        </w:rPr>
        <w:t xml:space="preserve">, </w:t>
      </w:r>
      <w:proofErr w:type="gramStart"/>
      <w:r w:rsidRPr="004E7F0F">
        <w:rPr>
          <w:rStyle w:val="StyleUnderline"/>
          <w:rFonts w:asciiTheme="minorHAnsi" w:hAnsiTheme="minorHAnsi" w:cstheme="minorHAnsi"/>
        </w:rPr>
        <w:t>as</w:t>
      </w:r>
      <w:proofErr w:type="gramEnd"/>
      <w:r w:rsidRPr="004E7F0F">
        <w:rPr>
          <w:rStyle w:val="StyleUnderline"/>
          <w:rFonts w:asciiTheme="minorHAnsi" w:hAnsiTheme="minorHAnsi" w:cstheme="minorHAnsi"/>
        </w:rPr>
        <w:t xml:space="preserve"> </w:t>
      </w:r>
      <w:r w:rsidRPr="004E7F0F">
        <w:rPr>
          <w:rStyle w:val="Emphasis"/>
          <w:rFonts w:asciiTheme="minorHAnsi" w:hAnsiTheme="minorHAnsi" w:cstheme="minorHAnsi"/>
          <w:highlight w:val="cyan"/>
        </w:rPr>
        <w:t>oxygen</w:t>
      </w:r>
      <w:r w:rsidRPr="004E7F0F">
        <w:rPr>
          <w:rStyle w:val="Emphasis"/>
          <w:rFonts w:asciiTheme="minorHAnsi" w:hAnsiTheme="minorHAnsi" w:cstheme="minorHAnsi"/>
        </w:rPr>
        <w:t xml:space="preserve"> production</w:t>
      </w:r>
      <w:r w:rsidRPr="004E7F0F">
        <w:rPr>
          <w:rStyle w:val="StyleUnderline"/>
          <w:rFonts w:asciiTheme="minorHAnsi" w:hAnsiTheme="minorHAnsi" w:cstheme="minorHAnsi"/>
        </w:rPr>
        <w:t xml:space="preserve">, </w:t>
      </w:r>
      <w:r w:rsidRPr="004E7F0F">
        <w:rPr>
          <w:rStyle w:val="Emphasis"/>
          <w:rFonts w:asciiTheme="minorHAnsi" w:hAnsiTheme="minorHAnsi" w:cstheme="minorHAnsi"/>
          <w:highlight w:val="cyan"/>
        </w:rPr>
        <w:t>nitrogen</w:t>
      </w:r>
      <w:r w:rsidRPr="004E7F0F">
        <w:rPr>
          <w:rStyle w:val="StyleUnderline"/>
          <w:rFonts w:asciiTheme="minorHAnsi" w:hAnsiTheme="minorHAnsi" w:cstheme="minorHAnsi"/>
        </w:rPr>
        <w:t xml:space="preserve"> transformation, </w:t>
      </w:r>
      <w:r w:rsidRPr="004E7F0F">
        <w:rPr>
          <w:rStyle w:val="Emphasis"/>
          <w:rFonts w:asciiTheme="minorHAnsi" w:hAnsiTheme="minorHAnsi" w:cstheme="minorHAnsi"/>
        </w:rPr>
        <w:t>methanogenesis</w:t>
      </w:r>
      <w:r w:rsidRPr="004E7F0F">
        <w:rPr>
          <w:rStyle w:val="StyleUnderline"/>
          <w:rFonts w:asciiTheme="minorHAnsi" w:hAnsiTheme="minorHAnsi" w:cstheme="minorHAnsi"/>
          <w:highlight w:val="cyan"/>
        </w:rPr>
        <w:t xml:space="preserve">, or </w:t>
      </w:r>
      <w:r w:rsidRPr="004E7F0F">
        <w:rPr>
          <w:rStyle w:val="Emphasis"/>
          <w:rFonts w:asciiTheme="minorHAnsi" w:hAnsiTheme="minorHAnsi" w:cstheme="minorHAnsi"/>
          <w:highlight w:val="cyan"/>
        </w:rPr>
        <w:t>sulfate reduction</w:t>
      </w:r>
      <w:r w:rsidRPr="004E7F0F">
        <w:rPr>
          <w:rFonts w:asciiTheme="minorHAnsi" w:hAnsiTheme="minorHAnsi" w:cstheme="minorHAnsi"/>
          <w:sz w:val="16"/>
        </w:rPr>
        <w:t xml:space="preserve">. For instance, </w:t>
      </w:r>
      <w:r w:rsidRPr="004E7F0F">
        <w:rPr>
          <w:rStyle w:val="Emphasis"/>
          <w:rFonts w:asciiTheme="minorHAnsi" w:hAnsiTheme="minorHAnsi" w:cstheme="minorHAnsi"/>
        </w:rPr>
        <w:t>Cyanobacteria</w:t>
      </w:r>
      <w:r w:rsidRPr="004E7F0F">
        <w:rPr>
          <w:rFonts w:asciiTheme="minorHAnsi" w:hAnsiTheme="minorHAnsi" w:cstheme="minorHAnsi"/>
          <w:sz w:val="16"/>
        </w:rPr>
        <w:t xml:space="preserve"> </w:t>
      </w:r>
      <w:proofErr w:type="gramStart"/>
      <w:r w:rsidRPr="004E7F0F">
        <w:rPr>
          <w:rStyle w:val="StyleUnderline"/>
          <w:rFonts w:asciiTheme="minorHAnsi" w:hAnsiTheme="minorHAnsi" w:cstheme="minorHAnsi"/>
        </w:rPr>
        <w:t>contribute with</w:t>
      </w:r>
      <w:proofErr w:type="gramEnd"/>
      <w:r w:rsidRPr="004E7F0F">
        <w:rPr>
          <w:rStyle w:val="StyleUnderline"/>
          <w:rFonts w:asciiTheme="minorHAnsi" w:hAnsiTheme="minorHAnsi" w:cstheme="minorHAnsi"/>
        </w:rPr>
        <w:t xml:space="preserve"> more than</w:t>
      </w:r>
      <w:r w:rsidRPr="004E7F0F">
        <w:rPr>
          <w:rFonts w:asciiTheme="minorHAnsi" w:hAnsiTheme="minorHAnsi" w:cstheme="minorHAnsi"/>
          <w:sz w:val="16"/>
        </w:rPr>
        <w:t xml:space="preserve"> </w:t>
      </w:r>
      <w:r w:rsidRPr="004E7F0F">
        <w:rPr>
          <w:rStyle w:val="Emphasis"/>
          <w:rFonts w:asciiTheme="minorHAnsi" w:hAnsiTheme="minorHAnsi" w:cstheme="minorHAnsi"/>
        </w:rPr>
        <w:t>25%</w:t>
      </w:r>
      <w:r w:rsidRPr="004E7F0F">
        <w:rPr>
          <w:rStyle w:val="StyleUnderline"/>
          <w:rFonts w:asciiTheme="minorHAnsi" w:hAnsiTheme="minorHAnsi" w:cstheme="minorHAnsi"/>
        </w:rPr>
        <w:t xml:space="preserve"> of oxygen</w:t>
      </w:r>
      <w:r w:rsidRPr="004E7F0F">
        <w:rPr>
          <w:rFonts w:asciiTheme="minorHAnsi" w:hAnsiTheme="minorHAnsi" w:cstheme="minorHAnsi"/>
          <w:sz w:val="16"/>
        </w:rPr>
        <w:t xml:space="preserve"> production </w:t>
      </w:r>
      <w:r w:rsidRPr="004E7F0F">
        <w:rPr>
          <w:rStyle w:val="StyleUnderline"/>
          <w:rFonts w:asciiTheme="minorHAnsi" w:hAnsiTheme="minorHAnsi" w:cstheme="minorHAnsi"/>
        </w:rPr>
        <w:t>and</w:t>
      </w:r>
      <w:r w:rsidRPr="004E7F0F">
        <w:rPr>
          <w:rFonts w:asciiTheme="minorHAnsi" w:hAnsiTheme="minorHAnsi" w:cstheme="minorHAnsi"/>
          <w:sz w:val="16"/>
        </w:rPr>
        <w:t xml:space="preserve"> carbon dioxide fixation </w:t>
      </w:r>
      <w:r w:rsidRPr="004E7F0F">
        <w:rPr>
          <w:rStyle w:val="Emphasis"/>
          <w:rFonts w:asciiTheme="minorHAnsi" w:hAnsiTheme="minorHAnsi" w:cstheme="minorHAnsi"/>
        </w:rPr>
        <w:t>in Earth</w:t>
      </w:r>
      <w:r w:rsidRPr="004E7F0F">
        <w:rPr>
          <w:rFonts w:asciiTheme="minorHAnsi" w:hAnsiTheme="minorHAnsi" w:cstheme="minorHAnsi"/>
          <w:sz w:val="16"/>
        </w:rPr>
        <w:t xml:space="preserve">. </w:t>
      </w:r>
      <w:r w:rsidRPr="004E7F0F">
        <w:rPr>
          <w:rStyle w:val="StyleUnderline"/>
          <w:rFonts w:asciiTheme="minorHAnsi" w:hAnsiTheme="minorHAnsi" w:cstheme="minorHAnsi"/>
        </w:rPr>
        <w:t xml:space="preserve">Cyanobacteria are </w:t>
      </w:r>
      <w:r w:rsidRPr="004E7F0F">
        <w:rPr>
          <w:rStyle w:val="Emphasis"/>
          <w:rFonts w:asciiTheme="minorHAnsi" w:hAnsiTheme="minorHAnsi" w:cstheme="minorHAnsi"/>
        </w:rPr>
        <w:t>susceptible to most antibiotics</w:t>
      </w:r>
      <w:r w:rsidRPr="004E7F0F">
        <w:rPr>
          <w:rFonts w:asciiTheme="minorHAnsi" w:hAnsiTheme="minorHAnsi" w:cstheme="minorHAnsi"/>
          <w:sz w:val="16"/>
        </w:rPr>
        <w:t xml:space="preserve"> </w:t>
      </w:r>
      <w:r w:rsidRPr="004E7F0F">
        <w:rPr>
          <w:rStyle w:val="StyleUnderline"/>
          <w:rFonts w:asciiTheme="minorHAnsi" w:hAnsiTheme="minorHAnsi" w:cstheme="minorHAnsi"/>
        </w:rPr>
        <w:t xml:space="preserve">and contain mobile genetic elements that might facilitate </w:t>
      </w:r>
      <w:r w:rsidRPr="004E7F0F">
        <w:rPr>
          <w:rStyle w:val="Emphasis"/>
          <w:rFonts w:asciiTheme="minorHAnsi" w:hAnsiTheme="minorHAnsi" w:cstheme="minorHAnsi"/>
        </w:rPr>
        <w:t>capture</w:t>
      </w:r>
      <w:r w:rsidRPr="004E7F0F">
        <w:rPr>
          <w:rFonts w:asciiTheme="minorHAnsi" w:hAnsiTheme="minorHAnsi" w:cstheme="minorHAnsi"/>
          <w:sz w:val="16"/>
        </w:rPr>
        <w:t xml:space="preserve"> </w:t>
      </w:r>
      <w:r w:rsidRPr="004E7F0F">
        <w:rPr>
          <w:rStyle w:val="StyleUnderline"/>
          <w:rFonts w:asciiTheme="minorHAnsi" w:hAnsiTheme="minorHAnsi" w:cstheme="minorHAnsi"/>
        </w:rPr>
        <w:t xml:space="preserve">of antibiotic resistance, but how this might influence </w:t>
      </w:r>
      <w:r w:rsidRPr="004E7F0F">
        <w:rPr>
          <w:rStyle w:val="Emphasis"/>
          <w:rFonts w:asciiTheme="minorHAnsi" w:hAnsiTheme="minorHAnsi" w:cstheme="minorHAnsi"/>
        </w:rPr>
        <w:t>fitness</w:t>
      </w:r>
      <w:r w:rsidRPr="004E7F0F">
        <w:rPr>
          <w:rFonts w:asciiTheme="minorHAnsi" w:hAnsiTheme="minorHAnsi" w:cstheme="minorHAnsi"/>
          <w:sz w:val="16"/>
        </w:rPr>
        <w:t xml:space="preserve"> and physiology of these organisms </w:t>
      </w:r>
      <w:r w:rsidRPr="004E7F0F">
        <w:rPr>
          <w:rStyle w:val="StyleUnderline"/>
          <w:rFonts w:asciiTheme="minorHAnsi" w:hAnsiTheme="minorHAnsi" w:cstheme="minorHAnsi"/>
        </w:rPr>
        <w:t>is</w:t>
      </w:r>
      <w:r w:rsidRPr="004E7F0F">
        <w:rPr>
          <w:rFonts w:asciiTheme="minorHAnsi" w:hAnsiTheme="minorHAnsi" w:cstheme="minorHAnsi"/>
          <w:sz w:val="16"/>
        </w:rPr>
        <w:t xml:space="preserve"> </w:t>
      </w:r>
      <w:r w:rsidRPr="004E7F0F">
        <w:rPr>
          <w:rStyle w:val="Emphasis"/>
          <w:rFonts w:asciiTheme="minorHAnsi" w:hAnsiTheme="minorHAnsi" w:cstheme="minorHAnsi"/>
        </w:rPr>
        <w:t>unknown</w:t>
      </w:r>
      <w:r w:rsidRPr="004E7F0F">
        <w:rPr>
          <w:rFonts w:asciiTheme="minorHAnsi" w:hAnsiTheme="minorHAnsi" w:cstheme="minorHAnsi"/>
          <w:sz w:val="16"/>
        </w:rPr>
        <w:t xml:space="preserve"> (Dias et al 2019; Hernando-Amado et al. 2019). </w:t>
      </w:r>
      <w:r w:rsidRPr="004E7F0F">
        <w:rPr>
          <w:rStyle w:val="StyleUnderline"/>
          <w:rFonts w:asciiTheme="minorHAnsi" w:hAnsiTheme="minorHAnsi" w:cstheme="minorHAnsi"/>
        </w:rPr>
        <w:t xml:space="preserve">There is also an effect of environmental antibiotics on the bacterial components of the </w:t>
      </w:r>
      <w:r w:rsidRPr="004E7F0F">
        <w:rPr>
          <w:rStyle w:val="Emphasis"/>
          <w:rFonts w:asciiTheme="minorHAnsi" w:hAnsiTheme="minorHAnsi" w:cstheme="minorHAnsi"/>
        </w:rPr>
        <w:t>rhizosphere</w:t>
      </w:r>
      <w:r w:rsidRPr="004E7F0F">
        <w:rPr>
          <w:rFonts w:asciiTheme="minorHAnsi" w:hAnsiTheme="minorHAnsi" w:cstheme="minorHAnsi"/>
          <w:sz w:val="16"/>
        </w:rPr>
        <w:t xml:space="preserve">, </w:t>
      </w:r>
      <w:r w:rsidRPr="004E7F0F">
        <w:rPr>
          <w:rStyle w:val="StyleUnderline"/>
          <w:rFonts w:asciiTheme="minorHAnsi" w:hAnsiTheme="minorHAnsi" w:cstheme="minorHAnsi"/>
        </w:rPr>
        <w:t xml:space="preserve">essential for </w:t>
      </w:r>
      <w:r w:rsidRPr="004E7F0F">
        <w:rPr>
          <w:rStyle w:val="Emphasis"/>
          <w:rFonts w:asciiTheme="minorHAnsi" w:hAnsiTheme="minorHAnsi" w:cstheme="minorHAnsi"/>
        </w:rPr>
        <w:t>nitrogen fixation</w:t>
      </w:r>
      <w:r w:rsidRPr="004E7F0F">
        <w:rPr>
          <w:rFonts w:asciiTheme="minorHAnsi" w:hAnsiTheme="minorHAnsi" w:cstheme="minorHAnsi"/>
          <w:sz w:val="16"/>
        </w:rPr>
        <w:t xml:space="preserve"> </w:t>
      </w:r>
      <w:r w:rsidRPr="004E7F0F">
        <w:rPr>
          <w:rStyle w:val="StyleUnderline"/>
          <w:rFonts w:asciiTheme="minorHAnsi" w:hAnsiTheme="minorHAnsi" w:cstheme="minorHAnsi"/>
        </w:rPr>
        <w:t xml:space="preserve">and </w:t>
      </w:r>
      <w:r w:rsidRPr="004E7F0F">
        <w:rPr>
          <w:rStyle w:val="Emphasis"/>
          <w:rFonts w:asciiTheme="minorHAnsi" w:hAnsiTheme="minorHAnsi" w:cstheme="minorHAnsi"/>
        </w:rPr>
        <w:t>plant health</w:t>
      </w:r>
      <w:r w:rsidRPr="004E7F0F">
        <w:rPr>
          <w:rFonts w:asciiTheme="minorHAnsi" w:hAnsiTheme="minorHAnsi" w:cstheme="minorHAnsi"/>
          <w:sz w:val="16"/>
        </w:rPr>
        <w:t xml:space="preserve">, on the biology of Protistan and protistan consumers in the soil, as well as the microbes-nematode interactions. It is known that </w:t>
      </w:r>
      <w:r w:rsidRPr="004E7F0F">
        <w:rPr>
          <w:rStyle w:val="StyleUnderline"/>
          <w:rFonts w:asciiTheme="minorHAnsi" w:hAnsiTheme="minorHAnsi" w:cstheme="minorHAnsi"/>
        </w:rPr>
        <w:t xml:space="preserve">low antibiotic exposure influences </w:t>
      </w:r>
      <w:r w:rsidRPr="004E7F0F">
        <w:rPr>
          <w:rStyle w:val="Emphasis"/>
          <w:rFonts w:asciiTheme="minorHAnsi" w:hAnsiTheme="minorHAnsi" w:cstheme="minorHAnsi"/>
        </w:rPr>
        <w:t>plant biology</w:t>
      </w:r>
      <w:r w:rsidRPr="004E7F0F">
        <w:rPr>
          <w:rStyle w:val="StyleUnderline"/>
          <w:rFonts w:asciiTheme="minorHAnsi" w:hAnsiTheme="minorHAnsi" w:cstheme="minorHAnsi"/>
        </w:rPr>
        <w:t xml:space="preserve"> affecting plant </w:t>
      </w:r>
      <w:r w:rsidRPr="004E7F0F">
        <w:rPr>
          <w:rStyle w:val="Emphasis"/>
          <w:rFonts w:asciiTheme="minorHAnsi" w:hAnsiTheme="minorHAnsi" w:cstheme="minorHAnsi"/>
        </w:rPr>
        <w:t>germination</w:t>
      </w:r>
      <w:r w:rsidRPr="004E7F0F">
        <w:rPr>
          <w:rFonts w:asciiTheme="minorHAnsi" w:hAnsiTheme="minorHAnsi" w:cstheme="minorHAnsi"/>
          <w:sz w:val="16"/>
        </w:rPr>
        <w:t xml:space="preserve">, </w:t>
      </w:r>
      <w:r w:rsidRPr="004E7F0F">
        <w:rPr>
          <w:rStyle w:val="Emphasis"/>
          <w:rFonts w:asciiTheme="minorHAnsi" w:hAnsiTheme="minorHAnsi" w:cstheme="minorHAnsi"/>
        </w:rPr>
        <w:t>biomass</w:t>
      </w:r>
      <w:r w:rsidRPr="004E7F0F">
        <w:rPr>
          <w:rFonts w:asciiTheme="minorHAnsi" w:hAnsiTheme="minorHAnsi" w:cstheme="minorHAnsi"/>
          <w:sz w:val="16"/>
        </w:rPr>
        <w:t xml:space="preserve"> </w:t>
      </w:r>
      <w:r w:rsidRPr="004E7F0F">
        <w:rPr>
          <w:rStyle w:val="StyleUnderline"/>
          <w:rFonts w:asciiTheme="minorHAnsi" w:hAnsiTheme="minorHAnsi" w:cstheme="minorHAnsi"/>
        </w:rPr>
        <w:t xml:space="preserve">allocation, and </w:t>
      </w:r>
      <w:r w:rsidRPr="004E7F0F">
        <w:rPr>
          <w:rStyle w:val="Emphasis"/>
          <w:rFonts w:asciiTheme="minorHAnsi" w:hAnsiTheme="minorHAnsi" w:cstheme="minorHAnsi"/>
        </w:rPr>
        <w:t>diversity</w:t>
      </w:r>
      <w:r w:rsidRPr="004E7F0F">
        <w:rPr>
          <w:rFonts w:asciiTheme="minorHAnsi" w:hAnsiTheme="minorHAnsi" w:cstheme="minorHAnsi"/>
          <w:sz w:val="16"/>
        </w:rPr>
        <w:t xml:space="preserve"> (Minden et al 2017). </w:t>
      </w:r>
      <w:r w:rsidRPr="004E7F0F">
        <w:rPr>
          <w:rStyle w:val="StyleUnderline"/>
          <w:rFonts w:asciiTheme="minorHAnsi" w:hAnsiTheme="minorHAnsi" w:cstheme="minorHAnsi"/>
        </w:rPr>
        <w:t xml:space="preserve">We can also expect harmful effects on </w:t>
      </w:r>
      <w:r w:rsidRPr="004E7F0F">
        <w:rPr>
          <w:rStyle w:val="Emphasis"/>
          <w:rFonts w:asciiTheme="minorHAnsi" w:hAnsiTheme="minorHAnsi" w:cstheme="minorHAnsi"/>
          <w:highlight w:val="cyan"/>
        </w:rPr>
        <w:t>insect</w:t>
      </w:r>
      <w:r w:rsidRPr="004E7F0F">
        <w:rPr>
          <w:rFonts w:asciiTheme="minorHAnsi" w:hAnsiTheme="minorHAnsi" w:cstheme="minorHAnsi"/>
          <w:sz w:val="16"/>
        </w:rPr>
        <w:t xml:space="preserve"> vital endosymbiont</w:t>
      </w:r>
      <w:r w:rsidRPr="004E7F0F">
        <w:rPr>
          <w:rStyle w:val="Emphasis"/>
          <w:rFonts w:asciiTheme="minorHAnsi" w:hAnsiTheme="minorHAnsi" w:cstheme="minorHAnsi"/>
          <w:highlight w:val="cyan"/>
        </w:rPr>
        <w:t>s</w:t>
      </w:r>
      <w:r w:rsidRPr="004E7F0F">
        <w:rPr>
          <w:rFonts w:asciiTheme="minorHAnsi" w:hAnsiTheme="minorHAnsi" w:cstheme="minorHAnsi"/>
          <w:sz w:val="16"/>
        </w:rPr>
        <w:t xml:space="preserve"> (Koga et al. 2007), </w:t>
      </w:r>
      <w:r w:rsidRPr="004E7F0F">
        <w:rPr>
          <w:rStyle w:val="StyleUnderline"/>
          <w:rFonts w:asciiTheme="minorHAnsi" w:hAnsiTheme="minorHAnsi" w:cstheme="minorHAnsi"/>
          <w:highlight w:val="cyan"/>
        </w:rPr>
        <w:t>and</w:t>
      </w:r>
      <w:r w:rsidRPr="004E7F0F">
        <w:rPr>
          <w:rFonts w:asciiTheme="minorHAnsi" w:hAnsiTheme="minorHAnsi" w:cstheme="minorHAnsi"/>
          <w:sz w:val="16"/>
        </w:rPr>
        <w:t xml:space="preserve"> probably </w:t>
      </w:r>
      <w:r w:rsidRPr="004E7F0F">
        <w:rPr>
          <w:rStyle w:val="StyleUnderline"/>
          <w:rFonts w:asciiTheme="minorHAnsi" w:hAnsiTheme="minorHAnsi" w:cstheme="minorHAnsi"/>
        </w:rPr>
        <w:t xml:space="preserve">microbe-originated </w:t>
      </w:r>
      <w:r w:rsidRPr="004E7F0F">
        <w:rPr>
          <w:rStyle w:val="Emphasis"/>
          <w:rFonts w:asciiTheme="minorHAnsi" w:hAnsiTheme="minorHAnsi" w:cstheme="minorHAnsi"/>
        </w:rPr>
        <w:t>cellular organelles</w:t>
      </w:r>
      <w:r w:rsidRPr="004E7F0F">
        <w:rPr>
          <w:rStyle w:val="StyleUnderline"/>
          <w:rFonts w:asciiTheme="minorHAnsi" w:hAnsiTheme="minorHAnsi" w:cstheme="minorHAnsi"/>
        </w:rPr>
        <w:t xml:space="preserve"> </w:t>
      </w:r>
      <w:r w:rsidRPr="004E7F0F">
        <w:rPr>
          <w:rStyle w:val="Emphasis"/>
          <w:rFonts w:asciiTheme="minorHAnsi" w:hAnsiTheme="minorHAnsi" w:cstheme="minorHAnsi"/>
          <w:highlight w:val="cyan"/>
        </w:rPr>
        <w:t>mitochondria</w:t>
      </w:r>
      <w:r w:rsidRPr="004E7F0F">
        <w:rPr>
          <w:rFonts w:asciiTheme="minorHAnsi" w:hAnsiTheme="minorHAnsi" w:cstheme="minorHAnsi"/>
          <w:sz w:val="16"/>
        </w:rPr>
        <w:t xml:space="preserve"> and chloroplasts </w:t>
      </w:r>
      <w:r w:rsidRPr="004E7F0F">
        <w:rPr>
          <w:rStyle w:val="StyleUnderline"/>
          <w:rFonts w:asciiTheme="minorHAnsi" w:hAnsiTheme="minorHAnsi" w:cstheme="minorHAnsi"/>
        </w:rPr>
        <w:t>could evolve to antibiotic resistance</w:t>
      </w:r>
      <w:r w:rsidRPr="004E7F0F">
        <w:rPr>
          <w:rFonts w:asciiTheme="minorHAnsi" w:hAnsiTheme="minorHAnsi" w:cstheme="minorHAnsi"/>
          <w:sz w:val="16"/>
        </w:rPr>
        <w:t xml:space="preserve"> (Perasso 1974; Wang et al. 2015). </w:t>
      </w:r>
      <w:r w:rsidRPr="004E7F0F">
        <w:rPr>
          <w:rStyle w:val="StyleUnderline"/>
          <w:rFonts w:asciiTheme="minorHAnsi" w:hAnsiTheme="minorHAnsi" w:cstheme="minorHAnsi"/>
        </w:rPr>
        <w:t xml:space="preserve">A possible </w:t>
      </w:r>
      <w:r w:rsidRPr="004E7F0F">
        <w:rPr>
          <w:rStyle w:val="StyleUnderline"/>
          <w:rFonts w:asciiTheme="minorHAnsi" w:hAnsiTheme="minorHAnsi" w:cstheme="minorHAnsi"/>
          <w:highlight w:val="cyan"/>
        </w:rPr>
        <w:t>risk</w:t>
      </w:r>
      <w:r w:rsidRPr="004E7F0F">
        <w:rPr>
          <w:rStyle w:val="StyleUnderline"/>
          <w:rFonts w:asciiTheme="minorHAnsi" w:hAnsiTheme="minorHAnsi" w:cstheme="minorHAnsi"/>
        </w:rPr>
        <w:t xml:space="preserve"> is the substitution of part of the key antibiotic-susceptible natural species by other intrinsically antibiotic-resistant organisms or selected variants, influencing </w:t>
      </w:r>
      <w:r w:rsidRPr="004E7F0F">
        <w:rPr>
          <w:rStyle w:val="Emphasis"/>
          <w:rFonts w:asciiTheme="minorHAnsi" w:hAnsiTheme="minorHAnsi" w:cstheme="minorHAnsi"/>
        </w:rPr>
        <w:t>primary producers</w:t>
      </w:r>
      <w:r w:rsidRPr="004E7F0F">
        <w:rPr>
          <w:rFonts w:asciiTheme="minorHAnsi" w:hAnsiTheme="minorHAnsi" w:cstheme="minorHAnsi"/>
          <w:sz w:val="16"/>
        </w:rPr>
        <w:t xml:space="preserve">, </w:t>
      </w:r>
      <w:r w:rsidRPr="004E7F0F">
        <w:rPr>
          <w:rStyle w:val="StyleUnderline"/>
          <w:rFonts w:asciiTheme="minorHAnsi" w:hAnsiTheme="minorHAnsi" w:cstheme="minorHAnsi"/>
        </w:rPr>
        <w:t>and</w:t>
      </w:r>
      <w:r w:rsidRPr="004E7F0F">
        <w:rPr>
          <w:rFonts w:asciiTheme="minorHAnsi" w:hAnsiTheme="minorHAnsi" w:cstheme="minorHAnsi"/>
          <w:sz w:val="16"/>
        </w:rPr>
        <w:t xml:space="preserve"> potentially </w:t>
      </w:r>
      <w:r w:rsidRPr="004E7F0F">
        <w:rPr>
          <w:rStyle w:val="Emphasis"/>
          <w:rFonts w:asciiTheme="minorHAnsi" w:hAnsiTheme="minorHAnsi" w:cstheme="minorHAnsi"/>
          <w:highlight w:val="cyan"/>
        </w:rPr>
        <w:t>biogeochemical cycles in</w:t>
      </w:r>
      <w:r w:rsidRPr="004E7F0F">
        <w:rPr>
          <w:rFonts w:asciiTheme="minorHAnsi" w:hAnsiTheme="minorHAnsi" w:cstheme="minorHAnsi"/>
          <w:sz w:val="16"/>
        </w:rPr>
        <w:t xml:space="preserve"> the </w:t>
      </w:r>
      <w:r w:rsidRPr="004E7F0F">
        <w:rPr>
          <w:rStyle w:val="Emphasis"/>
          <w:rFonts w:asciiTheme="minorHAnsi" w:hAnsiTheme="minorHAnsi" w:cstheme="minorHAnsi"/>
          <w:highlight w:val="cyan"/>
        </w:rPr>
        <w:t>Earth</w:t>
      </w:r>
      <w:r w:rsidRPr="004E7F0F">
        <w:rPr>
          <w:rFonts w:asciiTheme="minorHAnsi" w:hAnsiTheme="minorHAnsi" w:cstheme="minorHAnsi"/>
          <w:sz w:val="16"/>
        </w:rPr>
        <w:t xml:space="preserve">’s surface </w:t>
      </w:r>
      <w:r w:rsidRPr="004E7F0F">
        <w:rPr>
          <w:rStyle w:val="Emphasis"/>
          <w:rFonts w:asciiTheme="minorHAnsi" w:hAnsiTheme="minorHAnsi" w:cstheme="minorHAnsi"/>
          <w:highlight w:val="cyan"/>
        </w:rPr>
        <w:t>systems</w:t>
      </w:r>
      <w:r w:rsidRPr="004E7F0F">
        <w:rPr>
          <w:rFonts w:asciiTheme="minorHAnsi" w:hAnsiTheme="minorHAnsi" w:cstheme="minorHAnsi"/>
          <w:sz w:val="16"/>
        </w:rPr>
        <w:t xml:space="preserve">. </w:t>
      </w:r>
      <w:r w:rsidRPr="004E7F0F">
        <w:rPr>
          <w:rStyle w:val="StyleUnderline"/>
          <w:rFonts w:asciiTheme="minorHAnsi" w:hAnsiTheme="minorHAnsi" w:cstheme="minorHAnsi"/>
        </w:rPr>
        <w:t>This</w:t>
      </w:r>
      <w:r w:rsidRPr="004E7F0F">
        <w:rPr>
          <w:rFonts w:asciiTheme="minorHAnsi" w:hAnsiTheme="minorHAnsi" w:cstheme="minorHAnsi"/>
          <w:sz w:val="16"/>
        </w:rPr>
        <w:t xml:space="preserve"> certainly </w:t>
      </w:r>
      <w:r w:rsidRPr="004E7F0F">
        <w:rPr>
          <w:rStyle w:val="StyleUnderline"/>
          <w:rFonts w:asciiTheme="minorHAnsi" w:hAnsiTheme="minorHAnsi" w:cstheme="minorHAnsi"/>
        </w:rPr>
        <w:t xml:space="preserve">will approach an </w:t>
      </w:r>
      <w:r w:rsidRPr="004E7F0F">
        <w:rPr>
          <w:rStyle w:val="Emphasis"/>
          <w:rFonts w:asciiTheme="minorHAnsi" w:hAnsiTheme="minorHAnsi" w:cstheme="minorHAnsi"/>
          <w:highlight w:val="cyan"/>
        </w:rPr>
        <w:t>apocalyptic</w:t>
      </w:r>
      <w:r w:rsidRPr="004E7F0F">
        <w:rPr>
          <w:rStyle w:val="Emphasis"/>
          <w:rFonts w:asciiTheme="minorHAnsi" w:hAnsiTheme="minorHAnsi" w:cstheme="minorHAnsi"/>
        </w:rPr>
        <w:t xml:space="preserve"> scenario </w:t>
      </w:r>
      <w:r w:rsidRPr="004E7F0F">
        <w:rPr>
          <w:rStyle w:val="Emphasis"/>
          <w:rFonts w:asciiTheme="minorHAnsi" w:hAnsiTheme="minorHAnsi" w:cstheme="minorHAnsi"/>
          <w:highlight w:val="cyan"/>
        </w:rPr>
        <w:t>for human health</w:t>
      </w:r>
      <w:r w:rsidRPr="004E7F0F">
        <w:rPr>
          <w:rFonts w:asciiTheme="minorHAnsi" w:hAnsiTheme="minorHAnsi" w:cstheme="minorHAnsi"/>
          <w:sz w:val="16"/>
        </w:rPr>
        <w:t>, not the one that we discussed in the first parts of this review.</w:t>
      </w:r>
    </w:p>
    <w:p w14:paraId="69E1B200" w14:textId="77777777" w:rsidR="00A231EA" w:rsidRPr="004E7F0F" w:rsidRDefault="00A231EA" w:rsidP="00A231EA">
      <w:pPr>
        <w:rPr>
          <w:rFonts w:asciiTheme="minorHAnsi" w:hAnsiTheme="minorHAnsi" w:cstheme="minorHAnsi"/>
          <w:sz w:val="16"/>
        </w:rPr>
      </w:pPr>
      <w:r w:rsidRPr="004E7F0F">
        <w:rPr>
          <w:rFonts w:asciiTheme="minorHAnsi" w:hAnsiTheme="minorHAnsi" w:cstheme="minorHAnsi"/>
          <w:sz w:val="16"/>
        </w:rPr>
        <w:t>Final coda</w:t>
      </w:r>
    </w:p>
    <w:p w14:paraId="12768C62" w14:textId="77777777" w:rsidR="00A231EA" w:rsidRPr="00F06F3B" w:rsidRDefault="00A231EA" w:rsidP="00A231EA">
      <w:pPr>
        <w:rPr>
          <w:rStyle w:val="StyleUnderline"/>
          <w:rFonts w:asciiTheme="minorHAnsi" w:hAnsiTheme="minorHAnsi" w:cstheme="minorHAnsi"/>
          <w:sz w:val="16"/>
          <w:u w:val="none"/>
        </w:rPr>
      </w:pPr>
      <w:r w:rsidRPr="004E7F0F">
        <w:rPr>
          <w:rStyle w:val="StyleUnderline"/>
          <w:rFonts w:asciiTheme="minorHAnsi" w:hAnsiTheme="minorHAnsi" w:cstheme="minorHAnsi"/>
          <w:highlight w:val="cyan"/>
        </w:rPr>
        <w:t xml:space="preserve">Massive </w:t>
      </w:r>
      <w:r w:rsidRPr="004E7F0F">
        <w:rPr>
          <w:rStyle w:val="Emphasis"/>
          <w:rFonts w:asciiTheme="minorHAnsi" w:hAnsiTheme="minorHAnsi" w:cstheme="minorHAnsi"/>
          <w:highlight w:val="cyan"/>
        </w:rPr>
        <w:t>antibiotic</w:t>
      </w:r>
      <w:r w:rsidRPr="004E7F0F">
        <w:rPr>
          <w:rFonts w:asciiTheme="minorHAnsi" w:hAnsiTheme="minorHAnsi" w:cstheme="minorHAnsi"/>
          <w:sz w:val="16"/>
        </w:rPr>
        <w:t xml:space="preserve"> industrial production, its </w:t>
      </w:r>
      <w:r w:rsidRPr="004E7F0F">
        <w:rPr>
          <w:rStyle w:val="Emphasis"/>
          <w:rFonts w:asciiTheme="minorHAnsi" w:hAnsiTheme="minorHAnsi" w:cstheme="minorHAnsi"/>
          <w:highlight w:val="cyan"/>
        </w:rPr>
        <w:t>use</w:t>
      </w:r>
      <w:r w:rsidRPr="004E7F0F">
        <w:rPr>
          <w:rStyle w:val="Emphasis"/>
          <w:rFonts w:asciiTheme="minorHAnsi" w:hAnsiTheme="minorHAnsi" w:cstheme="minorHAnsi"/>
        </w:rPr>
        <w:t xml:space="preserve"> in humans</w:t>
      </w:r>
      <w:r w:rsidRPr="004E7F0F">
        <w:rPr>
          <w:rFonts w:asciiTheme="minorHAnsi" w:hAnsiTheme="minorHAnsi" w:cstheme="minorHAnsi"/>
          <w:sz w:val="16"/>
        </w:rPr>
        <w:t xml:space="preserve">, animals, and agriculture, and the resulting environmental pollution certainly </w:t>
      </w:r>
      <w:r w:rsidRPr="004E7F0F">
        <w:rPr>
          <w:rStyle w:val="StyleUnderline"/>
          <w:rFonts w:asciiTheme="minorHAnsi" w:hAnsiTheme="minorHAnsi" w:cstheme="minorHAnsi"/>
        </w:rPr>
        <w:t xml:space="preserve">influences the </w:t>
      </w:r>
      <w:r w:rsidRPr="004E7F0F">
        <w:rPr>
          <w:rStyle w:val="Emphasis"/>
          <w:rFonts w:asciiTheme="minorHAnsi" w:hAnsiTheme="minorHAnsi" w:cstheme="minorHAnsi"/>
        </w:rPr>
        <w:t>emergence</w:t>
      </w:r>
      <w:r w:rsidRPr="004E7F0F">
        <w:rPr>
          <w:rFonts w:asciiTheme="minorHAnsi" w:hAnsiTheme="minorHAnsi" w:cstheme="minorHAnsi"/>
          <w:sz w:val="16"/>
        </w:rPr>
        <w:t xml:space="preserve"> </w:t>
      </w:r>
      <w:r w:rsidRPr="004E7F0F">
        <w:rPr>
          <w:rStyle w:val="StyleUnderline"/>
          <w:rFonts w:asciiTheme="minorHAnsi" w:hAnsiTheme="minorHAnsi" w:cstheme="minorHAnsi"/>
        </w:rPr>
        <w:t>and</w:t>
      </w:r>
      <w:r w:rsidRPr="004E7F0F">
        <w:rPr>
          <w:rFonts w:asciiTheme="minorHAnsi" w:hAnsiTheme="minorHAnsi" w:cstheme="minorHAnsi"/>
          <w:sz w:val="16"/>
        </w:rPr>
        <w:t xml:space="preserve"> </w:t>
      </w:r>
      <w:r w:rsidRPr="004E7F0F">
        <w:rPr>
          <w:rStyle w:val="Emphasis"/>
          <w:rFonts w:asciiTheme="minorHAnsi" w:hAnsiTheme="minorHAnsi" w:cstheme="minorHAnsi"/>
        </w:rPr>
        <w:t>spread</w:t>
      </w:r>
      <w:r w:rsidRPr="004E7F0F">
        <w:rPr>
          <w:rFonts w:asciiTheme="minorHAnsi" w:hAnsiTheme="minorHAnsi" w:cstheme="minorHAnsi"/>
          <w:sz w:val="16"/>
        </w:rPr>
        <w:t xml:space="preserve"> </w:t>
      </w:r>
      <w:r w:rsidRPr="004E7F0F">
        <w:rPr>
          <w:rStyle w:val="StyleUnderline"/>
          <w:rFonts w:asciiTheme="minorHAnsi" w:hAnsiTheme="minorHAnsi" w:cstheme="minorHAnsi"/>
        </w:rPr>
        <w:t>of</w:t>
      </w:r>
      <w:r w:rsidRPr="004E7F0F">
        <w:rPr>
          <w:rFonts w:asciiTheme="minorHAnsi" w:hAnsiTheme="minorHAnsi" w:cstheme="minorHAnsi"/>
          <w:sz w:val="16"/>
        </w:rPr>
        <w:t xml:space="preserve"> antibiotic </w:t>
      </w:r>
      <w:r w:rsidRPr="004E7F0F">
        <w:rPr>
          <w:rStyle w:val="StyleUnderline"/>
          <w:rFonts w:asciiTheme="minorHAnsi" w:hAnsiTheme="minorHAnsi" w:cstheme="minorHAnsi"/>
        </w:rPr>
        <w:t>resistance</w:t>
      </w:r>
      <w:r w:rsidRPr="004E7F0F">
        <w:rPr>
          <w:rFonts w:asciiTheme="minorHAnsi" w:hAnsiTheme="minorHAnsi" w:cstheme="minorHAnsi"/>
          <w:sz w:val="16"/>
        </w:rPr>
        <w:t xml:space="preserve">, decreasing the effectiveness of chemotherapy, and constitutes </w:t>
      </w:r>
      <w:r w:rsidRPr="004E7F0F">
        <w:rPr>
          <w:rStyle w:val="StyleUnderline"/>
          <w:rFonts w:asciiTheme="minorHAnsi" w:hAnsiTheme="minorHAnsi" w:cstheme="minorHAnsi"/>
        </w:rPr>
        <w:t>a</w:t>
      </w:r>
      <w:r w:rsidRPr="004E7F0F">
        <w:rPr>
          <w:rFonts w:asciiTheme="minorHAnsi" w:hAnsiTheme="minorHAnsi" w:cstheme="minorHAnsi"/>
          <w:sz w:val="16"/>
        </w:rPr>
        <w:t xml:space="preserve"> </w:t>
      </w:r>
      <w:r w:rsidRPr="004E7F0F">
        <w:rPr>
          <w:rStyle w:val="Emphasis"/>
          <w:rFonts w:asciiTheme="minorHAnsi" w:hAnsiTheme="minorHAnsi" w:cstheme="minorHAnsi"/>
        </w:rPr>
        <w:t>problem</w:t>
      </w:r>
      <w:r w:rsidRPr="004E7F0F">
        <w:rPr>
          <w:rFonts w:asciiTheme="minorHAnsi" w:hAnsiTheme="minorHAnsi" w:cstheme="minorHAnsi"/>
          <w:sz w:val="16"/>
        </w:rPr>
        <w:t xml:space="preserve"> </w:t>
      </w:r>
      <w:r w:rsidRPr="004E7F0F">
        <w:rPr>
          <w:rStyle w:val="StyleUnderline"/>
          <w:rFonts w:asciiTheme="minorHAnsi" w:hAnsiTheme="minorHAnsi" w:cstheme="minorHAnsi"/>
        </w:rPr>
        <w:t>in</w:t>
      </w:r>
      <w:r w:rsidRPr="004E7F0F">
        <w:rPr>
          <w:rFonts w:asciiTheme="minorHAnsi" w:hAnsiTheme="minorHAnsi" w:cstheme="minorHAnsi"/>
          <w:sz w:val="16"/>
        </w:rPr>
        <w:t xml:space="preserve"> </w:t>
      </w:r>
      <w:r w:rsidRPr="004E7F0F">
        <w:rPr>
          <w:rStyle w:val="Emphasis"/>
          <w:rFonts w:asciiTheme="minorHAnsi" w:hAnsiTheme="minorHAnsi" w:cstheme="minorHAnsi"/>
        </w:rPr>
        <w:t>public health</w:t>
      </w:r>
      <w:r w:rsidRPr="004E7F0F">
        <w:rPr>
          <w:rFonts w:asciiTheme="minorHAnsi" w:hAnsiTheme="minorHAnsi" w:cstheme="minorHAnsi"/>
          <w:sz w:val="16"/>
        </w:rPr>
        <w:t xml:space="preserve"> that should be addressed by applying evolutionary principles (Andersson et al. 2020). However, it is highly improbable that antibiotic resistance could produce an apocalyptic landscape because of failing to control infections (</w:t>
      </w:r>
      <w:proofErr w:type="spellStart"/>
      <w:r w:rsidRPr="004E7F0F">
        <w:rPr>
          <w:rFonts w:asciiTheme="minorHAnsi" w:hAnsiTheme="minorHAnsi" w:cstheme="minorHAnsi"/>
          <w:sz w:val="16"/>
        </w:rPr>
        <w:t>Servitie</w:t>
      </w:r>
      <w:proofErr w:type="spellEnd"/>
      <w:r w:rsidRPr="004E7F0F">
        <w:rPr>
          <w:rFonts w:asciiTheme="minorHAnsi" w:hAnsiTheme="minorHAnsi" w:cstheme="minorHAnsi"/>
          <w:sz w:val="16"/>
        </w:rPr>
        <w:t xml:space="preserve"> 2019). In this review we suggest that </w:t>
      </w:r>
      <w:r w:rsidRPr="004E7F0F">
        <w:rPr>
          <w:rStyle w:val="Emphasis"/>
          <w:rFonts w:asciiTheme="minorHAnsi" w:hAnsiTheme="minorHAnsi" w:cstheme="minorHAnsi"/>
        </w:rPr>
        <w:t>other</w:t>
      </w:r>
      <w:r w:rsidRPr="004E7F0F">
        <w:rPr>
          <w:rFonts w:asciiTheme="minorHAnsi" w:hAnsiTheme="minorHAnsi" w:cstheme="minorHAnsi"/>
          <w:sz w:val="16"/>
        </w:rPr>
        <w:t xml:space="preserve"> </w:t>
      </w:r>
      <w:r w:rsidRPr="004E7F0F">
        <w:rPr>
          <w:rStyle w:val="StyleUnderline"/>
          <w:rFonts w:asciiTheme="minorHAnsi" w:hAnsiTheme="minorHAnsi" w:cstheme="minorHAnsi"/>
        </w:rPr>
        <w:t xml:space="preserve">effects of antibiotics on the </w:t>
      </w:r>
      <w:r w:rsidRPr="004E7F0F">
        <w:rPr>
          <w:rStyle w:val="Emphasis"/>
          <w:rFonts w:asciiTheme="minorHAnsi" w:hAnsiTheme="minorHAnsi" w:cstheme="minorHAnsi"/>
        </w:rPr>
        <w:t>microbiotas</w:t>
      </w:r>
      <w:r w:rsidRPr="004E7F0F">
        <w:rPr>
          <w:rFonts w:asciiTheme="minorHAnsi" w:hAnsiTheme="minorHAnsi" w:cstheme="minorHAnsi"/>
          <w:sz w:val="16"/>
        </w:rPr>
        <w:t xml:space="preserve"> </w:t>
      </w:r>
      <w:r w:rsidRPr="004E7F0F">
        <w:rPr>
          <w:rStyle w:val="StyleUnderline"/>
          <w:rFonts w:asciiTheme="minorHAnsi" w:hAnsiTheme="minorHAnsi" w:cstheme="minorHAnsi"/>
        </w:rPr>
        <w:t>and</w:t>
      </w:r>
      <w:r w:rsidRPr="004E7F0F">
        <w:rPr>
          <w:rFonts w:asciiTheme="minorHAnsi" w:hAnsiTheme="minorHAnsi" w:cstheme="minorHAnsi"/>
          <w:sz w:val="16"/>
        </w:rPr>
        <w:t xml:space="preserve"> </w:t>
      </w:r>
      <w:r w:rsidRPr="004E7F0F">
        <w:rPr>
          <w:rStyle w:val="Emphasis"/>
          <w:rFonts w:asciiTheme="minorHAnsi" w:hAnsiTheme="minorHAnsi" w:cstheme="minorHAnsi"/>
        </w:rPr>
        <w:t xml:space="preserve">environmental </w:t>
      </w:r>
      <w:proofErr w:type="spellStart"/>
      <w:r w:rsidRPr="004E7F0F">
        <w:rPr>
          <w:rStyle w:val="Emphasis"/>
          <w:rFonts w:asciiTheme="minorHAnsi" w:hAnsiTheme="minorHAnsi" w:cstheme="minorHAnsi"/>
        </w:rPr>
        <w:t>microbiosphere</w:t>
      </w:r>
      <w:proofErr w:type="spellEnd"/>
      <w:r w:rsidRPr="004E7F0F">
        <w:rPr>
          <w:rFonts w:asciiTheme="minorHAnsi" w:hAnsiTheme="minorHAnsi" w:cstheme="minorHAnsi"/>
          <w:sz w:val="16"/>
        </w:rPr>
        <w:t xml:space="preserve"> </w:t>
      </w:r>
      <w:r w:rsidRPr="004E7F0F">
        <w:rPr>
          <w:rStyle w:val="StyleUnderline"/>
          <w:rFonts w:asciiTheme="minorHAnsi" w:hAnsiTheme="minorHAnsi" w:cstheme="minorHAnsi"/>
        </w:rPr>
        <w:t xml:space="preserve">can </w:t>
      </w:r>
      <w:r w:rsidRPr="004E7F0F">
        <w:rPr>
          <w:rStyle w:val="StyleUnderline"/>
          <w:rFonts w:asciiTheme="minorHAnsi" w:hAnsiTheme="minorHAnsi" w:cstheme="minorHAnsi"/>
          <w:highlight w:val="cyan"/>
        </w:rPr>
        <w:t>produce</w:t>
      </w:r>
      <w:r w:rsidRPr="004E7F0F">
        <w:rPr>
          <w:rFonts w:asciiTheme="minorHAnsi" w:hAnsiTheme="minorHAnsi" w:cstheme="minorHAnsi"/>
          <w:sz w:val="16"/>
        </w:rPr>
        <w:t xml:space="preserve"> at </w:t>
      </w:r>
      <w:r w:rsidRPr="004E7F0F">
        <w:rPr>
          <w:rStyle w:val="Emphasis"/>
          <w:rFonts w:asciiTheme="minorHAnsi" w:hAnsiTheme="minorHAnsi" w:cstheme="minorHAnsi"/>
          <w:highlight w:val="cyan"/>
        </w:rPr>
        <w:t>long-term</w:t>
      </w:r>
      <w:r w:rsidRPr="004E7F0F">
        <w:rPr>
          <w:rStyle w:val="Emphasis"/>
          <w:rFonts w:asciiTheme="minorHAnsi" w:hAnsiTheme="minorHAnsi" w:cstheme="minorHAnsi"/>
        </w:rPr>
        <w:t xml:space="preserve"> higher </w:t>
      </w:r>
      <w:r w:rsidRPr="004E7F0F">
        <w:rPr>
          <w:rStyle w:val="Emphasis"/>
          <w:rFonts w:asciiTheme="minorHAnsi" w:hAnsiTheme="minorHAnsi" w:cstheme="minorHAnsi"/>
          <w:highlight w:val="cyan"/>
        </w:rPr>
        <w:t>risks</w:t>
      </w:r>
      <w:r w:rsidRPr="004E7F0F">
        <w:rPr>
          <w:rFonts w:asciiTheme="minorHAnsi" w:hAnsiTheme="minorHAnsi" w:cstheme="minorHAnsi"/>
          <w:sz w:val="16"/>
        </w:rPr>
        <w:t xml:space="preserve">, deserving public awareness, by creating social norms to expand the protection of the individual health </w:t>
      </w:r>
      <w:r w:rsidRPr="004E7F0F">
        <w:rPr>
          <w:rStyle w:val="StyleUnderline"/>
          <w:rFonts w:asciiTheme="minorHAnsi" w:hAnsiTheme="minorHAnsi" w:cstheme="minorHAnsi"/>
          <w:highlight w:val="cyan"/>
        </w:rPr>
        <w:t>to the</w:t>
      </w:r>
      <w:r w:rsidRPr="004E7F0F">
        <w:rPr>
          <w:rFonts w:asciiTheme="minorHAnsi" w:hAnsiTheme="minorHAnsi" w:cstheme="minorHAnsi"/>
          <w:sz w:val="16"/>
        </w:rPr>
        <w:t xml:space="preserve"> protection of one health and global health (Roca et al. 2015; </w:t>
      </w:r>
      <w:proofErr w:type="spellStart"/>
      <w:r w:rsidRPr="004E7F0F">
        <w:rPr>
          <w:rFonts w:asciiTheme="minorHAnsi" w:hAnsiTheme="minorHAnsi" w:cstheme="minorHAnsi"/>
          <w:sz w:val="16"/>
        </w:rPr>
        <w:t>Berendonk</w:t>
      </w:r>
      <w:proofErr w:type="spellEnd"/>
      <w:r w:rsidRPr="004E7F0F">
        <w:rPr>
          <w:rFonts w:asciiTheme="minorHAnsi" w:hAnsiTheme="minorHAnsi" w:cstheme="minorHAnsi"/>
          <w:sz w:val="16"/>
        </w:rPr>
        <w:t xml:space="preserve"> et al. 2015; Hernando-Amado et al. 2020). </w:t>
      </w:r>
      <w:r w:rsidRPr="004E7F0F">
        <w:rPr>
          <w:rStyle w:val="StyleUnderline"/>
          <w:rFonts w:asciiTheme="minorHAnsi" w:hAnsiTheme="minorHAnsi" w:cstheme="minorHAnsi"/>
        </w:rPr>
        <w:t xml:space="preserve">The threat of the spread of antibiotic-resistant organisms </w:t>
      </w:r>
      <w:proofErr w:type="gramStart"/>
      <w:r w:rsidRPr="004E7F0F">
        <w:rPr>
          <w:rStyle w:val="StyleUnderline"/>
          <w:rFonts w:asciiTheme="minorHAnsi" w:hAnsiTheme="minorHAnsi" w:cstheme="minorHAnsi"/>
        </w:rPr>
        <w:t>adverts</w:t>
      </w:r>
      <w:proofErr w:type="gramEnd"/>
      <w:r w:rsidRPr="004E7F0F">
        <w:rPr>
          <w:rStyle w:val="StyleUnderline"/>
          <w:rFonts w:asciiTheme="minorHAnsi" w:hAnsiTheme="minorHAnsi" w:cstheme="minorHAnsi"/>
        </w:rPr>
        <w:t xml:space="preserve"> us, once more, that the </w:t>
      </w:r>
      <w:r w:rsidRPr="004E7F0F">
        <w:rPr>
          <w:rStyle w:val="Emphasis"/>
          <w:rFonts w:asciiTheme="minorHAnsi" w:hAnsiTheme="minorHAnsi" w:cstheme="minorHAnsi"/>
        </w:rPr>
        <w:t xml:space="preserve">health of humans and the </w:t>
      </w:r>
      <w:r w:rsidRPr="004E7F0F">
        <w:rPr>
          <w:rStyle w:val="Emphasis"/>
          <w:rFonts w:asciiTheme="minorHAnsi" w:hAnsiTheme="minorHAnsi" w:cstheme="minorHAnsi"/>
          <w:highlight w:val="cyan"/>
        </w:rPr>
        <w:t>health of Earth</w:t>
      </w:r>
      <w:r w:rsidRPr="004E7F0F">
        <w:rPr>
          <w:rStyle w:val="Emphasis"/>
          <w:rFonts w:asciiTheme="minorHAnsi" w:hAnsiTheme="minorHAnsi" w:cstheme="minorHAnsi"/>
        </w:rPr>
        <w:t xml:space="preserve"> are closely intertwined</w:t>
      </w:r>
      <w:r w:rsidRPr="004E7F0F">
        <w:rPr>
          <w:rFonts w:asciiTheme="minorHAnsi" w:hAnsiTheme="minorHAnsi" w:cstheme="minorHAnsi"/>
          <w:sz w:val="16"/>
        </w:rPr>
        <w:t>.</w:t>
      </w:r>
    </w:p>
    <w:p w14:paraId="68F45208" w14:textId="77777777" w:rsidR="00A231EA" w:rsidRDefault="00A231EA" w:rsidP="00A231EA">
      <w:pPr>
        <w:pStyle w:val="Heading4"/>
      </w:pPr>
      <w:r>
        <w:t xml:space="preserve">Marijuana </w:t>
      </w:r>
      <w:r w:rsidRPr="001F0977">
        <w:rPr>
          <w:u w:val="single"/>
        </w:rPr>
        <w:t>staves off</w:t>
      </w:r>
      <w:r>
        <w:t xml:space="preserve"> bee collapse. </w:t>
      </w:r>
    </w:p>
    <w:p w14:paraId="7FFBF337" w14:textId="77777777" w:rsidR="00A231EA" w:rsidRPr="00F15320" w:rsidRDefault="00A231EA" w:rsidP="00A231EA">
      <w:r>
        <w:t xml:space="preserve">Troy </w:t>
      </w:r>
      <w:r w:rsidRPr="001F0977">
        <w:rPr>
          <w:rStyle w:val="Style13ptBold"/>
        </w:rPr>
        <w:t>Farah 22</w:t>
      </w:r>
      <w:r>
        <w:t xml:space="preserve">, Salon's science and health editor specializing in drug policy and pandemics, 10/8/2022, “Why bees love weed — and why it might even be good for them,” </w:t>
      </w:r>
      <w:r>
        <w:rPr>
          <w:i/>
          <w:iCs/>
        </w:rPr>
        <w:t>Salon</w:t>
      </w:r>
      <w:r>
        <w:t xml:space="preserve">, </w:t>
      </w:r>
      <w:r w:rsidRPr="00F15320">
        <w:t>https://www.salon.com/2022/10/08/why-bees-love-weed--and-why-it-might-even-be-good-for-them/</w:t>
      </w:r>
      <w:r>
        <w:t>, kav</w:t>
      </w:r>
    </w:p>
    <w:p w14:paraId="7FAE7DE9" w14:textId="77777777" w:rsidR="00A231EA" w:rsidRPr="001F0977" w:rsidRDefault="00A231EA" w:rsidP="00A231EA">
      <w:pPr>
        <w:rPr>
          <w:sz w:val="16"/>
        </w:rPr>
      </w:pPr>
      <w:r w:rsidRPr="001F0977">
        <w:rPr>
          <w:sz w:val="16"/>
        </w:rPr>
        <w:t xml:space="preserve">She was right. </w:t>
      </w:r>
      <w:r w:rsidRPr="007836BC">
        <w:rPr>
          <w:rStyle w:val="StyleUnderline"/>
        </w:rPr>
        <w:t>Marijuana</w:t>
      </w:r>
      <w:r w:rsidRPr="001F0977">
        <w:rPr>
          <w:sz w:val="16"/>
        </w:rPr>
        <w:t xml:space="preserve">, the dried and processed product </w:t>
      </w:r>
      <w:r w:rsidRPr="007836BC">
        <w:rPr>
          <w:rStyle w:val="StyleUnderline"/>
        </w:rPr>
        <w:t xml:space="preserve">of </w:t>
      </w:r>
      <w:r w:rsidRPr="007836BC">
        <w:rPr>
          <w:rStyle w:val="Emphasis"/>
        </w:rPr>
        <w:t>Cannabis sativa</w:t>
      </w:r>
      <w:r w:rsidRPr="007836BC">
        <w:rPr>
          <w:rStyle w:val="StyleUnderline"/>
        </w:rPr>
        <w:t xml:space="preserve"> plants,</w:t>
      </w:r>
      <w:r w:rsidRPr="001F0977">
        <w:rPr>
          <w:sz w:val="16"/>
        </w:rPr>
        <w:t xml:space="preserve"> </w:t>
      </w:r>
      <w:r w:rsidRPr="007836BC">
        <w:rPr>
          <w:rStyle w:val="StyleUnderline"/>
        </w:rPr>
        <w:t xml:space="preserve">is the </w:t>
      </w:r>
      <w:r w:rsidRPr="007836BC">
        <w:rPr>
          <w:rStyle w:val="Emphasis"/>
        </w:rPr>
        <w:t>flowery part</w:t>
      </w:r>
      <w:r w:rsidRPr="007836BC">
        <w:rPr>
          <w:rStyle w:val="StyleUnderline"/>
        </w:rPr>
        <w:t>,</w:t>
      </w:r>
      <w:r w:rsidRPr="001F0977">
        <w:rPr>
          <w:sz w:val="16"/>
        </w:rPr>
        <w:t xml:space="preserve"> as opposed to tobacco or tea leaves. When people say they enjoy smoking "bud," </w:t>
      </w:r>
      <w:proofErr w:type="gramStart"/>
      <w:r w:rsidRPr="001F0977">
        <w:rPr>
          <w:sz w:val="16"/>
        </w:rPr>
        <w:t>it's meant</w:t>
      </w:r>
      <w:proofErr w:type="gramEnd"/>
      <w:r w:rsidRPr="001F0977">
        <w:rPr>
          <w:sz w:val="16"/>
        </w:rPr>
        <w:t xml:space="preserve"> literally. Despite how obvious this may </w:t>
      </w:r>
      <w:proofErr w:type="gramStart"/>
      <w:r w:rsidRPr="001F0977">
        <w:rPr>
          <w:sz w:val="16"/>
        </w:rPr>
        <w:t>seem,</w:t>
      </w:r>
      <w:proofErr w:type="gramEnd"/>
      <w:r w:rsidRPr="001F0977">
        <w:rPr>
          <w:sz w:val="16"/>
        </w:rPr>
        <w:t xml:space="preserve"> it's always struck me as quietly awe-inspiring.</w:t>
      </w:r>
    </w:p>
    <w:p w14:paraId="64215A70" w14:textId="77777777" w:rsidR="00A231EA" w:rsidRPr="001F0977" w:rsidRDefault="00A231EA" w:rsidP="00A231EA">
      <w:pPr>
        <w:rPr>
          <w:sz w:val="16"/>
        </w:rPr>
      </w:pPr>
      <w:r w:rsidRPr="001F0977">
        <w:rPr>
          <w:sz w:val="16"/>
        </w:rPr>
        <w:t xml:space="preserve">While humans clearly love these flowers, so do insects, especially bees, albeit for different reasons. And just like medical marijuana has been shown to improve human health by effectively treating epilepsy, chronic pain, chemotherapy nausea and more, </w:t>
      </w:r>
      <w:r w:rsidRPr="007836BC">
        <w:rPr>
          <w:rStyle w:val="StyleUnderline"/>
        </w:rPr>
        <w:t>insects</w:t>
      </w:r>
      <w:r w:rsidRPr="001F0977">
        <w:rPr>
          <w:sz w:val="16"/>
        </w:rPr>
        <w:t xml:space="preserve"> can </w:t>
      </w:r>
      <w:r w:rsidRPr="007836BC">
        <w:rPr>
          <w:rStyle w:val="StyleUnderline"/>
        </w:rPr>
        <w:t xml:space="preserve">benefit from </w:t>
      </w:r>
      <w:r w:rsidRPr="007836BC">
        <w:rPr>
          <w:rStyle w:val="Emphasis"/>
        </w:rPr>
        <w:t>cannabis</w:t>
      </w:r>
      <w:r w:rsidRPr="007836BC">
        <w:rPr>
          <w:rStyle w:val="StyleUnderline"/>
        </w:rPr>
        <w:t xml:space="preserve"> as well</w:t>
      </w:r>
      <w:r w:rsidRPr="001F0977">
        <w:rPr>
          <w:sz w:val="16"/>
        </w:rPr>
        <w:t>.</w:t>
      </w:r>
    </w:p>
    <w:p w14:paraId="6E977232" w14:textId="77777777" w:rsidR="00A231EA" w:rsidRPr="007836BC" w:rsidRDefault="00A231EA" w:rsidP="00A231EA">
      <w:pPr>
        <w:rPr>
          <w:rStyle w:val="StyleUnderline"/>
        </w:rPr>
      </w:pPr>
      <w:r w:rsidRPr="007836BC">
        <w:rPr>
          <w:rStyle w:val="Emphasis"/>
        </w:rPr>
        <w:t>Honey</w:t>
      </w:r>
      <w:r w:rsidRPr="001D3838">
        <w:rPr>
          <w:rStyle w:val="Emphasis"/>
          <w:highlight w:val="cyan"/>
        </w:rPr>
        <w:t>bee</w:t>
      </w:r>
      <w:r w:rsidRPr="007836BC">
        <w:rPr>
          <w:rStyle w:val="Emphasis"/>
        </w:rPr>
        <w:t xml:space="preserve"> </w:t>
      </w:r>
      <w:r w:rsidRPr="001D3838">
        <w:rPr>
          <w:rStyle w:val="Emphasis"/>
          <w:highlight w:val="cyan"/>
        </w:rPr>
        <w:t>health</w:t>
      </w:r>
      <w:r w:rsidRPr="001D3838">
        <w:rPr>
          <w:rStyle w:val="StyleUnderline"/>
          <w:highlight w:val="cyan"/>
        </w:rPr>
        <w:t xml:space="preserve"> is</w:t>
      </w:r>
      <w:r w:rsidRPr="007836BC">
        <w:rPr>
          <w:rStyle w:val="StyleUnderline"/>
        </w:rPr>
        <w:t xml:space="preserve"> </w:t>
      </w:r>
      <w:r w:rsidRPr="001D3838">
        <w:rPr>
          <w:rStyle w:val="Emphasis"/>
        </w:rPr>
        <w:t xml:space="preserve">extremely </w:t>
      </w:r>
      <w:r w:rsidRPr="001D3838">
        <w:rPr>
          <w:rStyle w:val="Emphasis"/>
          <w:highlight w:val="cyan"/>
        </w:rPr>
        <w:t>important</w:t>
      </w:r>
      <w:r w:rsidRPr="001D3838">
        <w:rPr>
          <w:rStyle w:val="StyleUnderline"/>
          <w:highlight w:val="cyan"/>
        </w:rPr>
        <w:t xml:space="preserve"> to farmers who rely on </w:t>
      </w:r>
      <w:proofErr w:type="gramStart"/>
      <w:r w:rsidRPr="001D3838">
        <w:rPr>
          <w:rStyle w:val="StyleUnderline"/>
          <w:highlight w:val="cyan"/>
        </w:rPr>
        <w:t>the</w:t>
      </w:r>
      <w:r w:rsidRPr="007836BC">
        <w:rPr>
          <w:rStyle w:val="StyleUnderline"/>
        </w:rPr>
        <w:t xml:space="preserve"> </w:t>
      </w:r>
      <w:r w:rsidRPr="007836BC">
        <w:rPr>
          <w:rStyle w:val="Emphasis"/>
        </w:rPr>
        <w:t>flying</w:t>
      </w:r>
      <w:proofErr w:type="gramEnd"/>
      <w:r w:rsidRPr="007836BC">
        <w:rPr>
          <w:rStyle w:val="Emphasis"/>
        </w:rPr>
        <w:t xml:space="preserve"> little </w:t>
      </w:r>
      <w:r w:rsidRPr="001D3838">
        <w:rPr>
          <w:rStyle w:val="Emphasis"/>
          <w:highlight w:val="cyan"/>
        </w:rPr>
        <w:t>workers</w:t>
      </w:r>
      <w:r w:rsidRPr="001D3838">
        <w:rPr>
          <w:rStyle w:val="StyleUnderline"/>
          <w:highlight w:val="cyan"/>
        </w:rPr>
        <w:t xml:space="preserve"> to pollinate</w:t>
      </w:r>
      <w:r w:rsidRPr="007836BC">
        <w:rPr>
          <w:rStyle w:val="StyleUnderline"/>
        </w:rPr>
        <w:t xml:space="preserve"> more than 100 different crops, which provides about $6.4 billion in </w:t>
      </w:r>
      <w:r w:rsidRPr="007836BC">
        <w:rPr>
          <w:rStyle w:val="Emphasis"/>
        </w:rPr>
        <w:t>annual economic value</w:t>
      </w:r>
      <w:r w:rsidRPr="007836BC">
        <w:rPr>
          <w:rStyle w:val="StyleUnderline"/>
        </w:rPr>
        <w:t xml:space="preserve">. But </w:t>
      </w:r>
      <w:r w:rsidRPr="001D3838">
        <w:rPr>
          <w:rStyle w:val="StyleUnderline"/>
          <w:highlight w:val="cyan"/>
        </w:rPr>
        <w:t>against a backdrop of</w:t>
      </w:r>
      <w:r w:rsidRPr="007836BC">
        <w:rPr>
          <w:rStyle w:val="StyleUnderline"/>
        </w:rPr>
        <w:t xml:space="preserve"> </w:t>
      </w:r>
      <w:r w:rsidRPr="007836BC">
        <w:rPr>
          <w:rStyle w:val="Emphasis"/>
        </w:rPr>
        <w:t xml:space="preserve">catastrophic insect </w:t>
      </w:r>
      <w:r w:rsidRPr="001D3838">
        <w:rPr>
          <w:rStyle w:val="Emphasis"/>
          <w:highlight w:val="cyan"/>
        </w:rPr>
        <w:t>decline</w:t>
      </w:r>
      <w:r w:rsidRPr="007836BC">
        <w:rPr>
          <w:rStyle w:val="StyleUnderline"/>
        </w:rPr>
        <w:t xml:space="preserve">, driven by the overuse of pesticides and unchecked urbanization, honeybee </w:t>
      </w:r>
      <w:r w:rsidRPr="001D3838">
        <w:rPr>
          <w:rStyle w:val="StyleUnderline"/>
          <w:highlight w:val="cyan"/>
        </w:rPr>
        <w:t>populations are suffering</w:t>
      </w:r>
      <w:r w:rsidRPr="007836BC">
        <w:rPr>
          <w:rStyle w:val="StyleUnderline"/>
        </w:rPr>
        <w:t>.</w:t>
      </w:r>
    </w:p>
    <w:p w14:paraId="4304DD80" w14:textId="77777777" w:rsidR="00A231EA" w:rsidRPr="001F0977" w:rsidRDefault="00A231EA" w:rsidP="00A231EA">
      <w:pPr>
        <w:rPr>
          <w:sz w:val="16"/>
        </w:rPr>
      </w:pPr>
      <w:r w:rsidRPr="007836BC">
        <w:rPr>
          <w:rStyle w:val="StyleUnderline"/>
        </w:rPr>
        <w:t xml:space="preserve">Parasites, diseases and pesticides have </w:t>
      </w:r>
      <w:r w:rsidRPr="001D3838">
        <w:rPr>
          <w:rStyle w:val="StyleUnderline"/>
          <w:highlight w:val="cyan"/>
        </w:rPr>
        <w:t xml:space="preserve">contributed to </w:t>
      </w:r>
      <w:r w:rsidRPr="001D3838">
        <w:rPr>
          <w:rStyle w:val="Emphasis"/>
          <w:highlight w:val="cyan"/>
        </w:rPr>
        <w:t>widespread</w:t>
      </w:r>
      <w:r w:rsidRPr="007836BC">
        <w:rPr>
          <w:rStyle w:val="Emphasis"/>
        </w:rPr>
        <w:t xml:space="preserve"> honeybee </w:t>
      </w:r>
      <w:r w:rsidRPr="001D3838">
        <w:rPr>
          <w:rStyle w:val="Emphasis"/>
          <w:highlight w:val="cyan"/>
        </w:rPr>
        <w:t>deaths</w:t>
      </w:r>
      <w:r w:rsidRPr="007836BC">
        <w:rPr>
          <w:rStyle w:val="StyleUnderline"/>
        </w:rPr>
        <w:t xml:space="preserve">, a phenomenon </w:t>
      </w:r>
      <w:r w:rsidRPr="001D3838">
        <w:rPr>
          <w:rStyle w:val="StyleUnderline"/>
          <w:highlight w:val="cyan"/>
        </w:rPr>
        <w:t xml:space="preserve">known as </w:t>
      </w:r>
      <w:r w:rsidRPr="001D3838">
        <w:rPr>
          <w:rStyle w:val="Emphasis"/>
          <w:highlight w:val="cyan"/>
        </w:rPr>
        <w:t>C</w:t>
      </w:r>
      <w:r w:rsidRPr="007836BC">
        <w:rPr>
          <w:rStyle w:val="StyleUnderline"/>
        </w:rPr>
        <w:t xml:space="preserve">olony </w:t>
      </w:r>
      <w:r w:rsidRPr="001D3838">
        <w:rPr>
          <w:rStyle w:val="Emphasis"/>
          <w:highlight w:val="cyan"/>
        </w:rPr>
        <w:t>C</w:t>
      </w:r>
      <w:r w:rsidRPr="007836BC">
        <w:rPr>
          <w:rStyle w:val="StyleUnderline"/>
        </w:rPr>
        <w:t xml:space="preserve">ollapse </w:t>
      </w:r>
      <w:r w:rsidRPr="001D3838">
        <w:rPr>
          <w:rStyle w:val="Emphasis"/>
          <w:highlight w:val="cyan"/>
        </w:rPr>
        <w:t>D</w:t>
      </w:r>
      <w:r w:rsidRPr="007836BC">
        <w:rPr>
          <w:rStyle w:val="StyleUnderline"/>
        </w:rPr>
        <w:t>isorder</w:t>
      </w:r>
      <w:r w:rsidRPr="001F0977">
        <w:rPr>
          <w:sz w:val="16"/>
        </w:rPr>
        <w:t xml:space="preserve">. In some cases, </w:t>
      </w:r>
      <w:r w:rsidRPr="001D3838">
        <w:rPr>
          <w:rStyle w:val="StyleUnderline"/>
          <w:highlight w:val="cyan"/>
        </w:rPr>
        <w:t>tens of thousands</w:t>
      </w:r>
      <w:r w:rsidRPr="007836BC">
        <w:rPr>
          <w:rStyle w:val="StyleUnderline"/>
        </w:rPr>
        <w:t xml:space="preserve"> of bees would </w:t>
      </w:r>
      <w:r w:rsidRPr="001D3838">
        <w:rPr>
          <w:rStyle w:val="StyleUnderline"/>
          <w:highlight w:val="cyan"/>
        </w:rPr>
        <w:t xml:space="preserve">drop </w:t>
      </w:r>
      <w:r w:rsidRPr="001D3838">
        <w:rPr>
          <w:rStyle w:val="Emphasis"/>
          <w:highlight w:val="cyan"/>
        </w:rPr>
        <w:t>dead</w:t>
      </w:r>
      <w:r w:rsidRPr="007836BC">
        <w:rPr>
          <w:rStyle w:val="StyleUnderline"/>
        </w:rPr>
        <w:t xml:space="preserve"> in days, sometimes wiping out entire hives.</w:t>
      </w:r>
      <w:r w:rsidRPr="001F0977">
        <w:rPr>
          <w:sz w:val="16"/>
        </w:rPr>
        <w:t xml:space="preserve"> While this trend is slowly being reversed, it's still a big concern for beekeepers and those who enjoy eating most fruits and vegetables.</w:t>
      </w:r>
    </w:p>
    <w:p w14:paraId="2CB262B9" w14:textId="77777777" w:rsidR="00A231EA" w:rsidRPr="007836BC" w:rsidRDefault="00A231EA" w:rsidP="00A231EA">
      <w:pPr>
        <w:rPr>
          <w:rStyle w:val="StyleUnderline"/>
        </w:rPr>
      </w:pPr>
      <w:proofErr w:type="gramStart"/>
      <w:r w:rsidRPr="001F0977">
        <w:rPr>
          <w:sz w:val="16"/>
        </w:rPr>
        <w:t>In an attempt to</w:t>
      </w:r>
      <w:proofErr w:type="gramEnd"/>
      <w:r w:rsidRPr="001F0977">
        <w:rPr>
          <w:sz w:val="16"/>
        </w:rPr>
        <w:t xml:space="preserve"> improve honeybee health, </w:t>
      </w:r>
      <w:r w:rsidRPr="007836BC">
        <w:rPr>
          <w:rStyle w:val="StyleUnderline"/>
        </w:rPr>
        <w:t>researchers</w:t>
      </w:r>
      <w:r w:rsidRPr="001F0977">
        <w:rPr>
          <w:sz w:val="16"/>
        </w:rPr>
        <w:t xml:space="preserve"> at the University of Life Sciences in Lublin, Poland have </w:t>
      </w:r>
      <w:r w:rsidRPr="007836BC">
        <w:rPr>
          <w:rStyle w:val="StyleUnderline"/>
        </w:rPr>
        <w:t xml:space="preserve">tried feeding their bugs </w:t>
      </w:r>
      <w:r w:rsidRPr="007836BC">
        <w:rPr>
          <w:rStyle w:val="Emphasis"/>
        </w:rPr>
        <w:t xml:space="preserve">many </w:t>
      </w:r>
      <w:r w:rsidRPr="001D3838">
        <w:rPr>
          <w:rStyle w:val="Emphasis"/>
          <w:highlight w:val="cyan"/>
        </w:rPr>
        <w:t>different substances</w:t>
      </w:r>
      <w:r w:rsidRPr="001F0977">
        <w:rPr>
          <w:sz w:val="16"/>
        </w:rPr>
        <w:t xml:space="preserve">, including caffeine, black pepper extract and curcumin, the main ingredient in turmeric. Despite some positive results, none of these </w:t>
      </w:r>
      <w:r w:rsidRPr="007836BC">
        <w:rPr>
          <w:rStyle w:val="StyleUnderline"/>
        </w:rPr>
        <w:t xml:space="preserve">substances </w:t>
      </w:r>
      <w:r w:rsidRPr="001D3838">
        <w:rPr>
          <w:rStyle w:val="StyleUnderline"/>
          <w:highlight w:val="cyan"/>
        </w:rPr>
        <w:t xml:space="preserve">have been a </w:t>
      </w:r>
      <w:r w:rsidRPr="001D3838">
        <w:rPr>
          <w:rStyle w:val="Emphasis"/>
          <w:highlight w:val="cyan"/>
        </w:rPr>
        <w:t>silver bullet</w:t>
      </w:r>
      <w:r w:rsidRPr="001D3838">
        <w:rPr>
          <w:rStyle w:val="StyleUnderline"/>
          <w:highlight w:val="cyan"/>
        </w:rPr>
        <w:t>. They don't</w:t>
      </w:r>
      <w:r w:rsidRPr="007836BC">
        <w:rPr>
          <w:rStyle w:val="StyleUnderline"/>
        </w:rPr>
        <w:t xml:space="preserve"> seem able to </w:t>
      </w:r>
      <w:r w:rsidRPr="001D3838">
        <w:rPr>
          <w:rStyle w:val="StyleUnderline"/>
          <w:highlight w:val="cyan"/>
        </w:rPr>
        <w:t xml:space="preserve">balance </w:t>
      </w:r>
      <w:r w:rsidRPr="001D3838">
        <w:rPr>
          <w:rStyle w:val="Emphasis"/>
          <w:highlight w:val="cyan"/>
        </w:rPr>
        <w:t>effectiveness</w:t>
      </w:r>
      <w:r w:rsidRPr="001D3838">
        <w:rPr>
          <w:rStyle w:val="StyleUnderline"/>
          <w:highlight w:val="cyan"/>
        </w:rPr>
        <w:t xml:space="preserve"> with</w:t>
      </w:r>
      <w:r w:rsidRPr="007836BC">
        <w:rPr>
          <w:rStyle w:val="StyleUnderline"/>
        </w:rPr>
        <w:t xml:space="preserve"> </w:t>
      </w:r>
      <w:r w:rsidRPr="007836BC">
        <w:rPr>
          <w:rStyle w:val="Emphasis"/>
        </w:rPr>
        <w:t xml:space="preserve">strict </w:t>
      </w:r>
      <w:r w:rsidRPr="001D3838">
        <w:rPr>
          <w:rStyle w:val="Emphasis"/>
          <w:highlight w:val="cyan"/>
        </w:rPr>
        <w:t>safety</w:t>
      </w:r>
      <w:r w:rsidRPr="007836BC">
        <w:rPr>
          <w:rStyle w:val="Emphasis"/>
        </w:rPr>
        <w:t xml:space="preserve"> requirements</w:t>
      </w:r>
      <w:r w:rsidRPr="007836BC">
        <w:rPr>
          <w:rStyle w:val="StyleUnderline"/>
        </w:rPr>
        <w:t xml:space="preserve"> necessary in beekeeping.</w:t>
      </w:r>
    </w:p>
    <w:p w14:paraId="52822A46" w14:textId="77777777" w:rsidR="00A231EA" w:rsidRPr="001F0977" w:rsidRDefault="00A231EA" w:rsidP="00A231EA">
      <w:pPr>
        <w:rPr>
          <w:sz w:val="16"/>
        </w:rPr>
      </w:pPr>
      <w:proofErr w:type="gramStart"/>
      <w:r w:rsidRPr="001F0977">
        <w:rPr>
          <w:sz w:val="16"/>
        </w:rPr>
        <w:t>So</w:t>
      </w:r>
      <w:proofErr w:type="gramEnd"/>
      <w:r w:rsidRPr="001F0977">
        <w:rPr>
          <w:sz w:val="16"/>
        </w:rPr>
        <w:t xml:space="preserve"> these Polish researchers, Patrycja Skowronek, Łukasz Wójcik and Aneta </w:t>
      </w:r>
      <w:proofErr w:type="spellStart"/>
      <w:r w:rsidRPr="001F0977">
        <w:rPr>
          <w:sz w:val="16"/>
        </w:rPr>
        <w:t>Strachecka</w:t>
      </w:r>
      <w:proofErr w:type="spellEnd"/>
      <w:r w:rsidRPr="001F0977">
        <w:rPr>
          <w:sz w:val="16"/>
        </w:rPr>
        <w:t>, have turned to hemp extracts. Hemp is cannabis that is low in THC, the chemical responsible for the stoney, "high" feeling. In contrast, hemp is high in CBD, a chemical largely associated with the medical benefits of cannabis.</w:t>
      </w:r>
    </w:p>
    <w:p w14:paraId="669C9BD0" w14:textId="77777777" w:rsidR="00A231EA" w:rsidRPr="001F0977" w:rsidRDefault="00A231EA" w:rsidP="00A231EA">
      <w:pPr>
        <w:rPr>
          <w:sz w:val="16"/>
        </w:rPr>
      </w:pPr>
      <w:r w:rsidRPr="001F0977">
        <w:rPr>
          <w:sz w:val="16"/>
        </w:rPr>
        <w:t>Previous research by this team has shown that hemp extracts increased the lifespan of honeybees and could "help them with the fight against environmental pollution and the increase of oxidative stress."</w:t>
      </w:r>
    </w:p>
    <w:p w14:paraId="21127958" w14:textId="77777777" w:rsidR="00A231EA" w:rsidRPr="001F0977" w:rsidRDefault="00A231EA" w:rsidP="00A231EA">
      <w:pPr>
        <w:rPr>
          <w:sz w:val="16"/>
        </w:rPr>
      </w:pPr>
      <w:r w:rsidRPr="001F0977">
        <w:rPr>
          <w:sz w:val="16"/>
        </w:rPr>
        <w:t xml:space="preserve">But they weren't exactly sure how this was happening. </w:t>
      </w:r>
      <w:r w:rsidRPr="007836BC">
        <w:rPr>
          <w:rStyle w:val="StyleUnderline"/>
        </w:rPr>
        <w:t xml:space="preserve">Newly published results in the journal Animals took a closer look at the </w:t>
      </w:r>
      <w:r w:rsidRPr="007836BC">
        <w:rPr>
          <w:rStyle w:val="Emphasis"/>
        </w:rPr>
        <w:t>immune system</w:t>
      </w:r>
      <w:r w:rsidRPr="007836BC">
        <w:rPr>
          <w:rStyle w:val="StyleUnderline"/>
        </w:rPr>
        <w:t xml:space="preserve"> of honeybees after being given CBD, to tease out the </w:t>
      </w:r>
      <w:r w:rsidRPr="007836BC">
        <w:rPr>
          <w:rStyle w:val="Emphasis"/>
        </w:rPr>
        <w:t>mechanisms</w:t>
      </w:r>
      <w:r w:rsidRPr="007836BC">
        <w:rPr>
          <w:rStyle w:val="StyleUnderline"/>
        </w:rPr>
        <w:t xml:space="preserve"> that could make bees healthier.</w:t>
      </w:r>
      <w:r w:rsidRPr="001F0977">
        <w:rPr>
          <w:sz w:val="16"/>
        </w:rPr>
        <w:t xml:space="preserve"> In this experiment, they also kept the bees outside, exposing them to more environmental stress, while previous trials mostly used caged bees. This means the results may better reflect what a honeybee would encounter in the real world.</w:t>
      </w:r>
    </w:p>
    <w:p w14:paraId="5CC5E555" w14:textId="77777777" w:rsidR="00A231EA" w:rsidRPr="001F0977" w:rsidRDefault="00A231EA" w:rsidP="00A231EA">
      <w:pPr>
        <w:rPr>
          <w:sz w:val="16"/>
        </w:rPr>
      </w:pPr>
      <w:r w:rsidRPr="001F0977">
        <w:rPr>
          <w:sz w:val="16"/>
        </w:rPr>
        <w:t>Bees have very different immune systems than humans. They don't exactly have blood, but a liquid called hemolymph functions about the same way. Instead of livers, honeybees have a fat body that doubles as nutrient storage and an immune shield that fights viruses and other pathogens. So how does a compound like CBD work on both humans and bugs if we're so different? (Note that bees and other insects do not get high from cannabis or any of its components; they lack the necessary receptors.)</w:t>
      </w:r>
    </w:p>
    <w:p w14:paraId="2EFBC8D8" w14:textId="77777777" w:rsidR="00A231EA" w:rsidRPr="001F0977" w:rsidRDefault="00A231EA" w:rsidP="00A231EA">
      <w:pPr>
        <w:rPr>
          <w:sz w:val="16"/>
        </w:rPr>
      </w:pPr>
      <w:r w:rsidRPr="001F0977">
        <w:rPr>
          <w:sz w:val="16"/>
        </w:rPr>
        <w:t>In this experiment, there were three groups of bees, with 320 bees sampled in total. Some were fed CBD in sugary syrup, some were given CBD via a cotton strip placed in the hive, and the rest acted as controls, fed nothing but sugar and glycerin.</w:t>
      </w:r>
    </w:p>
    <w:p w14:paraId="0C54CD94" w14:textId="77777777" w:rsidR="00A231EA" w:rsidRPr="007836BC" w:rsidRDefault="00A231EA" w:rsidP="00A231EA">
      <w:pPr>
        <w:rPr>
          <w:rStyle w:val="StyleUnderline"/>
        </w:rPr>
      </w:pPr>
      <w:r w:rsidRPr="001F0977">
        <w:rPr>
          <w:sz w:val="16"/>
        </w:rPr>
        <w:t xml:space="preserve">Every few days, the researchers took some bees and extracted their hemolymph, which was analyzed for certain biomarkers that indicate good health. </w:t>
      </w:r>
      <w:r w:rsidRPr="007836BC">
        <w:rPr>
          <w:rStyle w:val="StyleUnderline"/>
        </w:rPr>
        <w:t xml:space="preserve">The </w:t>
      </w:r>
      <w:r w:rsidRPr="001D3838">
        <w:rPr>
          <w:rStyle w:val="StyleUnderline"/>
          <w:highlight w:val="cyan"/>
        </w:rPr>
        <w:t>bees on CBD</w:t>
      </w:r>
      <w:r w:rsidRPr="007836BC">
        <w:rPr>
          <w:rStyle w:val="StyleUnderline"/>
        </w:rPr>
        <w:t xml:space="preserve"> not only </w:t>
      </w:r>
      <w:r w:rsidRPr="001D3838">
        <w:rPr>
          <w:rStyle w:val="StyleUnderline"/>
          <w:highlight w:val="cyan"/>
        </w:rPr>
        <w:t>lived longer</w:t>
      </w:r>
      <w:r w:rsidRPr="007836BC">
        <w:rPr>
          <w:rStyle w:val="StyleUnderline"/>
        </w:rPr>
        <w:t xml:space="preserve"> than controls, </w:t>
      </w:r>
      <w:proofErr w:type="gramStart"/>
      <w:r w:rsidRPr="001D3838">
        <w:rPr>
          <w:rStyle w:val="StyleUnderline"/>
          <w:highlight w:val="cyan"/>
        </w:rPr>
        <w:t>they</w:t>
      </w:r>
      <w:proofErr w:type="gramEnd"/>
      <w:r w:rsidRPr="001D3838">
        <w:rPr>
          <w:rStyle w:val="StyleUnderline"/>
          <w:highlight w:val="cyan"/>
        </w:rPr>
        <w:t xml:space="preserve"> had </w:t>
      </w:r>
      <w:r w:rsidRPr="001D3838">
        <w:rPr>
          <w:rStyle w:val="Emphasis"/>
          <w:highlight w:val="cyan"/>
        </w:rPr>
        <w:t>higher</w:t>
      </w:r>
      <w:r w:rsidRPr="007836BC">
        <w:rPr>
          <w:rStyle w:val="Emphasis"/>
        </w:rPr>
        <w:t xml:space="preserve"> concentrations</w:t>
      </w:r>
      <w:r w:rsidRPr="007836BC">
        <w:rPr>
          <w:rStyle w:val="StyleUnderline"/>
        </w:rPr>
        <w:t xml:space="preserve"> of </w:t>
      </w:r>
      <w:r w:rsidRPr="001D3838">
        <w:rPr>
          <w:rStyle w:val="StyleUnderline"/>
          <w:highlight w:val="cyan"/>
        </w:rPr>
        <w:t>biomarkers</w:t>
      </w:r>
      <w:r w:rsidRPr="007836BC">
        <w:rPr>
          <w:rStyle w:val="StyleUnderline"/>
        </w:rPr>
        <w:t xml:space="preserve">, such as albumin, a protein </w:t>
      </w:r>
      <w:r w:rsidRPr="001D3838">
        <w:rPr>
          <w:rStyle w:val="StyleUnderline"/>
          <w:highlight w:val="cyan"/>
        </w:rPr>
        <w:t xml:space="preserve">that acts against </w:t>
      </w:r>
      <w:r w:rsidRPr="001D3838">
        <w:rPr>
          <w:rStyle w:val="Emphasis"/>
          <w:highlight w:val="cyan"/>
        </w:rPr>
        <w:t>inflammation</w:t>
      </w:r>
      <w:r w:rsidRPr="007836BC">
        <w:rPr>
          <w:rStyle w:val="StyleUnderline"/>
        </w:rPr>
        <w:t>.</w:t>
      </w:r>
    </w:p>
    <w:p w14:paraId="2C5F68B4" w14:textId="77777777" w:rsidR="00A231EA" w:rsidRPr="001F0977" w:rsidRDefault="00A231EA" w:rsidP="00A231EA">
      <w:pPr>
        <w:rPr>
          <w:sz w:val="16"/>
        </w:rPr>
      </w:pPr>
      <w:r w:rsidRPr="001F0977">
        <w:rPr>
          <w:sz w:val="16"/>
        </w:rPr>
        <w:t>"The higher concentration of total protein in the groups supplemented with CBD indicate a higher production of immune proteins in the bees' organism," the authors wrote, leading them to conclude, "</w:t>
      </w:r>
      <w:r w:rsidRPr="001D3838">
        <w:rPr>
          <w:rStyle w:val="StyleUnderline"/>
          <w:highlight w:val="cyan"/>
        </w:rPr>
        <w:t>CBD</w:t>
      </w:r>
      <w:r w:rsidRPr="007836BC">
        <w:rPr>
          <w:rStyle w:val="StyleUnderline"/>
        </w:rPr>
        <w:t xml:space="preserve"> extract may prove to be a </w:t>
      </w:r>
      <w:r w:rsidRPr="007836BC">
        <w:rPr>
          <w:rStyle w:val="Emphasis"/>
        </w:rPr>
        <w:t>good supplement</w:t>
      </w:r>
      <w:r w:rsidRPr="007836BC">
        <w:rPr>
          <w:rStyle w:val="StyleUnderline"/>
        </w:rPr>
        <w:t xml:space="preserve"> and can </w:t>
      </w:r>
      <w:r w:rsidRPr="001D3838">
        <w:rPr>
          <w:rStyle w:val="StyleUnderline"/>
          <w:highlight w:val="cyan"/>
        </w:rPr>
        <w:t xml:space="preserve">have positive effect on the </w:t>
      </w:r>
      <w:r w:rsidRPr="001D3838">
        <w:rPr>
          <w:rStyle w:val="Emphasis"/>
          <w:highlight w:val="cyan"/>
        </w:rPr>
        <w:t>immune system</w:t>
      </w:r>
      <w:r w:rsidRPr="007836BC">
        <w:rPr>
          <w:rStyle w:val="StyleUnderline"/>
        </w:rPr>
        <w:t xml:space="preserve"> of honeybees</w:t>
      </w:r>
      <w:r w:rsidRPr="001F0977">
        <w:rPr>
          <w:sz w:val="16"/>
        </w:rPr>
        <w:t>."</w:t>
      </w:r>
    </w:p>
    <w:p w14:paraId="6340953C" w14:textId="77777777" w:rsidR="00A231EA" w:rsidRPr="001F0977" w:rsidRDefault="00A231EA" w:rsidP="00A231EA">
      <w:pPr>
        <w:rPr>
          <w:sz w:val="16"/>
        </w:rPr>
      </w:pPr>
      <w:r w:rsidRPr="001D3838">
        <w:rPr>
          <w:rStyle w:val="StyleUnderline"/>
          <w:highlight w:val="cyan"/>
        </w:rPr>
        <w:t>It</w:t>
      </w:r>
      <w:r w:rsidRPr="007836BC">
        <w:rPr>
          <w:rStyle w:val="StyleUnderline"/>
        </w:rPr>
        <w:t xml:space="preserve"> likely </w:t>
      </w:r>
      <w:r w:rsidRPr="001D3838">
        <w:rPr>
          <w:rStyle w:val="StyleUnderline"/>
          <w:highlight w:val="cyan"/>
        </w:rPr>
        <w:t xml:space="preserve">wouldn't be </w:t>
      </w:r>
      <w:r w:rsidRPr="001D3838">
        <w:rPr>
          <w:rStyle w:val="Emphasis"/>
          <w:highlight w:val="cyan"/>
        </w:rPr>
        <w:t>difficult</w:t>
      </w:r>
      <w:r w:rsidRPr="007836BC">
        <w:rPr>
          <w:rStyle w:val="StyleUnderline"/>
        </w:rPr>
        <w:t xml:space="preserve"> or </w:t>
      </w:r>
      <w:r w:rsidRPr="007836BC">
        <w:rPr>
          <w:rStyle w:val="Emphasis"/>
        </w:rPr>
        <w:t>expensive</w:t>
      </w:r>
      <w:r w:rsidRPr="007836BC">
        <w:rPr>
          <w:rStyle w:val="StyleUnderline"/>
        </w:rPr>
        <w:t xml:space="preserve"> </w:t>
      </w:r>
      <w:r w:rsidRPr="001D3838">
        <w:rPr>
          <w:rStyle w:val="StyleUnderline"/>
          <w:highlight w:val="cyan"/>
        </w:rPr>
        <w:t>to give</w:t>
      </w:r>
      <w:r w:rsidRPr="007836BC">
        <w:rPr>
          <w:rStyle w:val="StyleUnderline"/>
        </w:rPr>
        <w:t xml:space="preserve"> </w:t>
      </w:r>
      <w:r w:rsidRPr="001D3838">
        <w:rPr>
          <w:rStyle w:val="Emphasis"/>
        </w:rPr>
        <w:t xml:space="preserve">honeybee </w:t>
      </w:r>
      <w:r w:rsidRPr="001D3838">
        <w:rPr>
          <w:rStyle w:val="Emphasis"/>
          <w:highlight w:val="cyan"/>
        </w:rPr>
        <w:t>colonies</w:t>
      </w:r>
      <w:r w:rsidRPr="001D3838">
        <w:rPr>
          <w:rStyle w:val="StyleUnderline"/>
          <w:highlight w:val="cyan"/>
        </w:rPr>
        <w:t xml:space="preserve"> CBD</w:t>
      </w:r>
      <w:r w:rsidRPr="007836BC">
        <w:rPr>
          <w:rStyle w:val="StyleUnderline"/>
        </w:rPr>
        <w:t xml:space="preserve">, so </w:t>
      </w:r>
      <w:r w:rsidRPr="001D3838">
        <w:rPr>
          <w:rStyle w:val="StyleUnderline"/>
          <w:highlight w:val="cyan"/>
        </w:rPr>
        <w:t xml:space="preserve">this may be a </w:t>
      </w:r>
      <w:r w:rsidRPr="001D3838">
        <w:rPr>
          <w:rStyle w:val="Emphasis"/>
          <w:highlight w:val="cyan"/>
        </w:rPr>
        <w:t>good tool</w:t>
      </w:r>
      <w:r w:rsidRPr="007836BC">
        <w:rPr>
          <w:rStyle w:val="StyleUnderline"/>
        </w:rPr>
        <w:t xml:space="preserve"> for farmers to help their favorite pollinators. Besides, </w:t>
      </w:r>
      <w:r w:rsidRPr="001D3838">
        <w:rPr>
          <w:rStyle w:val="StyleUnderline"/>
          <w:highlight w:val="cyan"/>
        </w:rPr>
        <w:t>they can grow</w:t>
      </w:r>
      <w:r w:rsidRPr="007836BC">
        <w:rPr>
          <w:rStyle w:val="StyleUnderline"/>
        </w:rPr>
        <w:t xml:space="preserve"> the plant </w:t>
      </w:r>
      <w:r w:rsidRPr="001D3838">
        <w:rPr>
          <w:rStyle w:val="StyleUnderline"/>
          <w:highlight w:val="cyan"/>
        </w:rPr>
        <w:t xml:space="preserve">and extract the </w:t>
      </w:r>
      <w:r w:rsidRPr="001D3838">
        <w:rPr>
          <w:rStyle w:val="Emphasis"/>
          <w:highlight w:val="cyan"/>
        </w:rPr>
        <w:t>CBD</w:t>
      </w:r>
      <w:r w:rsidRPr="001D3838">
        <w:rPr>
          <w:rStyle w:val="StyleUnderline"/>
          <w:highlight w:val="cyan"/>
        </w:rPr>
        <w:t xml:space="preserve"> themselves</w:t>
      </w:r>
      <w:r w:rsidRPr="001F0977">
        <w:rPr>
          <w:sz w:val="16"/>
        </w:rPr>
        <w:t>, a strategy increasingly suggested by experts.</w:t>
      </w:r>
    </w:p>
    <w:p w14:paraId="3FAA0274" w14:textId="77777777" w:rsidR="00A231EA" w:rsidRPr="001F0977" w:rsidRDefault="00A231EA" w:rsidP="00A231EA">
      <w:pPr>
        <w:rPr>
          <w:sz w:val="16"/>
        </w:rPr>
      </w:pPr>
      <w:r w:rsidRPr="001F0977">
        <w:rPr>
          <w:sz w:val="16"/>
        </w:rPr>
        <w:t xml:space="preserve">Even though </w:t>
      </w:r>
      <w:r w:rsidRPr="001F0977">
        <w:rPr>
          <w:rStyle w:val="StyleUnderline"/>
        </w:rPr>
        <w:t>hemp</w:t>
      </w:r>
      <w:r w:rsidRPr="001F0977">
        <w:rPr>
          <w:sz w:val="16"/>
        </w:rPr>
        <w:t xml:space="preserve"> does not produce any nectar, </w:t>
      </w:r>
      <w:r w:rsidRPr="001F0977">
        <w:rPr>
          <w:rStyle w:val="StyleUnderline"/>
        </w:rPr>
        <w:t xml:space="preserve">bees are </w:t>
      </w:r>
      <w:r w:rsidRPr="001F0977">
        <w:rPr>
          <w:rStyle w:val="Emphasis"/>
        </w:rPr>
        <w:t>huge fans</w:t>
      </w:r>
      <w:r w:rsidRPr="001F0977">
        <w:rPr>
          <w:rStyle w:val="StyleUnderline"/>
        </w:rPr>
        <w:t xml:space="preserve"> of this plant because it pumps out </w:t>
      </w:r>
      <w:r w:rsidRPr="001F0977">
        <w:rPr>
          <w:rStyle w:val="Emphasis"/>
        </w:rPr>
        <w:t>large amounts</w:t>
      </w:r>
      <w:r w:rsidRPr="001F0977">
        <w:rPr>
          <w:rStyle w:val="StyleUnderline"/>
        </w:rPr>
        <w:t xml:space="preserve"> of pollen.</w:t>
      </w:r>
      <w:r w:rsidRPr="001F0977">
        <w:rPr>
          <w:sz w:val="16"/>
        </w:rPr>
        <w:t xml:space="preserve"> In 2018, researchers from Cornell University visited 11 hemp farms across the Finger Lakes region of New York and noted that </w:t>
      </w:r>
      <w:r w:rsidRPr="001D3838">
        <w:rPr>
          <w:rStyle w:val="StyleUnderline"/>
          <w:highlight w:val="cyan"/>
        </w:rPr>
        <w:t>hemp</w:t>
      </w:r>
      <w:r w:rsidRPr="001F0977">
        <w:rPr>
          <w:rStyle w:val="StyleUnderline"/>
        </w:rPr>
        <w:t xml:space="preserve"> flowers supported </w:t>
      </w:r>
      <w:r w:rsidRPr="001F0977">
        <w:rPr>
          <w:rStyle w:val="Emphasis"/>
        </w:rPr>
        <w:t>16 different bee species</w:t>
      </w:r>
      <w:r w:rsidRPr="001F0977">
        <w:rPr>
          <w:sz w:val="16"/>
        </w:rPr>
        <w:t>. Their research, published in Environmental Entomology, reported "</w:t>
      </w:r>
      <w:r w:rsidRPr="001F0977">
        <w:rPr>
          <w:rStyle w:val="StyleUnderline"/>
        </w:rPr>
        <w:t xml:space="preserve">hemp </w:t>
      </w:r>
      <w:r w:rsidRPr="001D3838">
        <w:rPr>
          <w:rStyle w:val="StyleUnderline"/>
          <w:highlight w:val="cyan"/>
        </w:rPr>
        <w:t>has the potential to provide</w:t>
      </w:r>
      <w:r w:rsidRPr="001F0977">
        <w:rPr>
          <w:rStyle w:val="StyleUnderline"/>
        </w:rPr>
        <w:t xml:space="preserve"> a </w:t>
      </w:r>
      <w:r w:rsidRPr="001F0977">
        <w:rPr>
          <w:rStyle w:val="Emphasis"/>
        </w:rPr>
        <w:t xml:space="preserve">critical nutritional </w:t>
      </w:r>
      <w:r w:rsidRPr="001D3838">
        <w:rPr>
          <w:rStyle w:val="Emphasis"/>
          <w:highlight w:val="cyan"/>
        </w:rPr>
        <w:t>resource</w:t>
      </w:r>
      <w:r w:rsidRPr="001F0977">
        <w:rPr>
          <w:rStyle w:val="StyleUnderline"/>
        </w:rPr>
        <w:t xml:space="preserve"> to a diverse community of bees </w:t>
      </w:r>
      <w:r w:rsidRPr="001D3838">
        <w:rPr>
          <w:rStyle w:val="StyleUnderline"/>
          <w:highlight w:val="cyan"/>
        </w:rPr>
        <w:t>during</w:t>
      </w:r>
      <w:r w:rsidRPr="001F0977">
        <w:rPr>
          <w:rStyle w:val="StyleUnderline"/>
        </w:rPr>
        <w:t xml:space="preserve"> a period of </w:t>
      </w:r>
      <w:r w:rsidRPr="001D3838">
        <w:rPr>
          <w:rStyle w:val="Emphasis"/>
          <w:highlight w:val="cyan"/>
        </w:rPr>
        <w:t>floral scarcity</w:t>
      </w:r>
      <w:r w:rsidRPr="001F0977">
        <w:rPr>
          <w:sz w:val="16"/>
        </w:rPr>
        <w:t>."</w:t>
      </w:r>
    </w:p>
    <w:p w14:paraId="782CE5F1" w14:textId="77777777" w:rsidR="00A231EA" w:rsidRPr="001F0977" w:rsidRDefault="00A231EA" w:rsidP="00A231EA">
      <w:pPr>
        <w:rPr>
          <w:sz w:val="16"/>
        </w:rPr>
      </w:pPr>
      <w:r w:rsidRPr="001F0977">
        <w:rPr>
          <w:sz w:val="16"/>
        </w:rPr>
        <w:t>Similarly, a 2019 study in Colorado observed 23 different types of bees swarming hemp flowers, leading the authors to "strongly urge" farmers to use hemp to "develop an integrated pest management plan designed to protect pollinators while controlling pests."</w:t>
      </w:r>
    </w:p>
    <w:p w14:paraId="6D7E4B87" w14:textId="77777777" w:rsidR="00A231EA" w:rsidRPr="001F0977" w:rsidRDefault="00A231EA" w:rsidP="00A231EA">
      <w:pPr>
        <w:rPr>
          <w:sz w:val="16"/>
          <w:szCs w:val="26"/>
        </w:rPr>
      </w:pPr>
      <w:r w:rsidRPr="001F0977">
        <w:rPr>
          <w:sz w:val="16"/>
        </w:rPr>
        <w:t xml:space="preserve">In other words, </w:t>
      </w:r>
      <w:r w:rsidRPr="001D3838">
        <w:rPr>
          <w:rStyle w:val="StyleUnderline"/>
          <w:sz w:val="26"/>
          <w:szCs w:val="26"/>
          <w:highlight w:val="cyan"/>
        </w:rPr>
        <w:t xml:space="preserve">bees </w:t>
      </w:r>
      <w:r w:rsidRPr="001D3838">
        <w:rPr>
          <w:rStyle w:val="Emphasis"/>
          <w:sz w:val="26"/>
          <w:szCs w:val="26"/>
          <w:highlight w:val="cyan"/>
        </w:rPr>
        <w:t>really love</w:t>
      </w:r>
      <w:r w:rsidRPr="001D3838">
        <w:rPr>
          <w:rStyle w:val="StyleUnderline"/>
          <w:sz w:val="26"/>
          <w:szCs w:val="26"/>
          <w:highlight w:val="cyan"/>
        </w:rPr>
        <w:t xml:space="preserve"> </w:t>
      </w:r>
      <w:proofErr w:type="gramStart"/>
      <w:r w:rsidRPr="001D3838">
        <w:rPr>
          <w:rStyle w:val="StyleUnderline"/>
          <w:sz w:val="26"/>
          <w:szCs w:val="26"/>
          <w:highlight w:val="cyan"/>
        </w:rPr>
        <w:t>weed</w:t>
      </w:r>
      <w:proofErr w:type="gramEnd"/>
      <w:r w:rsidRPr="001D3838">
        <w:rPr>
          <w:rStyle w:val="StyleUnderline"/>
          <w:sz w:val="26"/>
          <w:szCs w:val="26"/>
          <w:highlight w:val="cyan"/>
        </w:rPr>
        <w:t xml:space="preserve"> and it may even be good for them</w:t>
      </w:r>
      <w:r w:rsidRPr="001F0977">
        <w:rPr>
          <w:sz w:val="16"/>
          <w:szCs w:val="26"/>
        </w:rPr>
        <w:t>.</w:t>
      </w:r>
    </w:p>
    <w:p w14:paraId="21247959" w14:textId="77777777" w:rsidR="00A231EA" w:rsidRPr="001F0977" w:rsidRDefault="00A231EA" w:rsidP="00A231EA">
      <w:pPr>
        <w:rPr>
          <w:sz w:val="16"/>
        </w:rPr>
      </w:pPr>
      <w:r w:rsidRPr="001F0977">
        <w:rPr>
          <w:sz w:val="16"/>
        </w:rPr>
        <w:t xml:space="preserve">However, it's </w:t>
      </w:r>
      <w:proofErr w:type="gramStart"/>
      <w:r w:rsidRPr="001F0977">
        <w:rPr>
          <w:sz w:val="16"/>
        </w:rPr>
        <w:t>really worth</w:t>
      </w:r>
      <w:proofErr w:type="gramEnd"/>
      <w:r w:rsidRPr="001F0977">
        <w:rPr>
          <w:sz w:val="16"/>
        </w:rPr>
        <w:t xml:space="preserve"> noting that honeybees aren't truly facing extinction, despite what you may have heard from certain "bee-friendly" corporations. The yellow-and-black bug we've all come to associate with honey is just one species, Apis mellifera, the European honeybee. It's a domesticated species not actually native to North America and was brought over by colonizers. Indigenous Peoples relied on other bees (of which, there are nearly 4,000 other species) for pollinating their crops.</w:t>
      </w:r>
    </w:p>
    <w:p w14:paraId="0F501630" w14:textId="77777777" w:rsidR="00A231EA" w:rsidRDefault="00A231EA" w:rsidP="00A231EA">
      <w:pPr>
        <w:rPr>
          <w:sz w:val="16"/>
        </w:rPr>
      </w:pPr>
      <w:r w:rsidRPr="001F0977">
        <w:rPr>
          <w:sz w:val="16"/>
        </w:rPr>
        <w:t xml:space="preserve">Honeybees are extremely important, yes, but they are agricultural animals, akin to tiny flying chickens or cows. They are no more at risk of dying out than any other factory farmed creature. </w:t>
      </w:r>
      <w:r w:rsidRPr="001D3838">
        <w:rPr>
          <w:rStyle w:val="StyleUnderline"/>
          <w:highlight w:val="cyan"/>
        </w:rPr>
        <w:t>C</w:t>
      </w:r>
      <w:r w:rsidRPr="001F0977">
        <w:rPr>
          <w:rStyle w:val="StyleUnderline"/>
        </w:rPr>
        <w:t xml:space="preserve">olony </w:t>
      </w:r>
      <w:r w:rsidRPr="001D3838">
        <w:rPr>
          <w:rStyle w:val="StyleUnderline"/>
          <w:highlight w:val="cyan"/>
        </w:rPr>
        <w:t>c</w:t>
      </w:r>
      <w:r w:rsidRPr="001F0977">
        <w:rPr>
          <w:rStyle w:val="StyleUnderline"/>
        </w:rPr>
        <w:t xml:space="preserve">ollapse </w:t>
      </w:r>
      <w:r w:rsidRPr="001D3838">
        <w:rPr>
          <w:rStyle w:val="StyleUnderline"/>
          <w:highlight w:val="cyan"/>
        </w:rPr>
        <w:t>d</w:t>
      </w:r>
      <w:r w:rsidRPr="001F0977">
        <w:rPr>
          <w:rStyle w:val="StyleUnderline"/>
        </w:rPr>
        <w:t xml:space="preserve">isorder </w:t>
      </w:r>
      <w:r w:rsidRPr="001D3838">
        <w:rPr>
          <w:rStyle w:val="StyleUnderline"/>
          <w:highlight w:val="cyan"/>
        </w:rPr>
        <w:t xml:space="preserve">is a </w:t>
      </w:r>
      <w:r w:rsidRPr="001D3838">
        <w:rPr>
          <w:rStyle w:val="Emphasis"/>
        </w:rPr>
        <w:t xml:space="preserve">genuine </w:t>
      </w:r>
      <w:r w:rsidRPr="001D3838">
        <w:rPr>
          <w:rStyle w:val="Emphasis"/>
          <w:highlight w:val="cyan"/>
        </w:rPr>
        <w:t>problem</w:t>
      </w:r>
      <w:r w:rsidRPr="001F0977">
        <w:rPr>
          <w:rStyle w:val="StyleUnderline"/>
        </w:rPr>
        <w:t xml:space="preserve">, as it makes things </w:t>
      </w:r>
      <w:r w:rsidRPr="001F0977">
        <w:rPr>
          <w:rStyle w:val="Emphasis"/>
        </w:rPr>
        <w:t>harder</w:t>
      </w:r>
      <w:r w:rsidRPr="001F0977">
        <w:rPr>
          <w:rStyle w:val="StyleUnderline"/>
        </w:rPr>
        <w:t xml:space="preserve"> for farmers, </w:t>
      </w:r>
      <w:r w:rsidRPr="001D3838">
        <w:rPr>
          <w:rStyle w:val="StyleUnderline"/>
          <w:highlight w:val="cyan"/>
        </w:rPr>
        <w:t>but it is unlikely to</w:t>
      </w:r>
      <w:r w:rsidRPr="001F0977">
        <w:rPr>
          <w:rStyle w:val="StyleUnderline"/>
        </w:rPr>
        <w:t xml:space="preserve"> ever truly </w:t>
      </w:r>
      <w:r w:rsidRPr="001D3838">
        <w:rPr>
          <w:rStyle w:val="StyleUnderline"/>
          <w:highlight w:val="cyan"/>
        </w:rPr>
        <w:t>eradicate the honeybee</w:t>
      </w:r>
      <w:r w:rsidRPr="001F0977">
        <w:rPr>
          <w:rStyle w:val="StyleUnderline"/>
        </w:rPr>
        <w:t>. The issue also seems to be improving.</w:t>
      </w:r>
      <w:r w:rsidRPr="001F0977">
        <w:rPr>
          <w:sz w:val="16"/>
        </w:rPr>
        <w:t xml:space="preserve"> A 2020 report from the U.S. Department of Agriculture reported that honeybee colonies had risen eight percent from the year before.</w:t>
      </w:r>
    </w:p>
    <w:p w14:paraId="0D8F19D3" w14:textId="078035A2" w:rsidR="00A231EA" w:rsidRPr="00366C21" w:rsidRDefault="00A231EA" w:rsidP="00A231EA"/>
    <w:p w14:paraId="45DE6973" w14:textId="77777777" w:rsidR="00A231EA" w:rsidRDefault="00A231EA" w:rsidP="00A231EA">
      <w:pPr>
        <w:pStyle w:val="Heading4"/>
      </w:pPr>
      <w:r>
        <w:t xml:space="preserve">That destroys food security. </w:t>
      </w:r>
    </w:p>
    <w:p w14:paraId="00804AA8" w14:textId="77777777" w:rsidR="00A231EA" w:rsidRDefault="00A231EA" w:rsidP="00A231EA">
      <w:r>
        <w:t xml:space="preserve">Dr. Farshad </w:t>
      </w:r>
      <w:r w:rsidRPr="00366C21">
        <w:rPr>
          <w:rStyle w:val="Style13ptBold"/>
        </w:rPr>
        <w:t>Arvin 24</w:t>
      </w:r>
      <w:r>
        <w:t xml:space="preserve">, Associate Professor of Computer Science at Durham University; Dr. Martin Stefanec, University Assistant at the University of Graz at the Institute of Biology, PhD in Excellence Complexity of Life in Basic Research and Innovation; Tomas Krajnik, Associate Professor at Czech Technical University, 11/24/2023, “Faced with dwindling bee colonies, scientists are arming queens with robots and smart hives,” </w:t>
      </w:r>
      <w:r w:rsidRPr="00366C21">
        <w:t>https://www.durham.ac.uk/research/current/thought-leadership/2023/11/faced-with-dwindling-bee-colonies-scientists-are-arming-queens-with-robots-and-smart-hives/</w:t>
      </w:r>
      <w:r>
        <w:t>, kav</w:t>
      </w:r>
    </w:p>
    <w:p w14:paraId="54BCB565" w14:textId="77777777" w:rsidR="00A231EA" w:rsidRPr="00F06F3B" w:rsidRDefault="00A231EA" w:rsidP="00A231EA">
      <w:pPr>
        <w:rPr>
          <w:sz w:val="16"/>
        </w:rPr>
      </w:pPr>
      <w:r w:rsidRPr="00F06F3B">
        <w:rPr>
          <w:sz w:val="16"/>
        </w:rPr>
        <w:t xml:space="preserve">Be it the news or the dwindling number of creatures hitting your windscreens, </w:t>
      </w:r>
      <w:r w:rsidRPr="00F06F3B">
        <w:rPr>
          <w:rStyle w:val="StyleUnderline"/>
        </w:rPr>
        <w:t xml:space="preserve">it will not have evaded you that the </w:t>
      </w:r>
      <w:r w:rsidRPr="00F06F3B">
        <w:rPr>
          <w:rStyle w:val="Emphasis"/>
        </w:rPr>
        <w:t>insect world</w:t>
      </w:r>
      <w:r w:rsidRPr="00F06F3B">
        <w:rPr>
          <w:rStyle w:val="StyleUnderline"/>
        </w:rPr>
        <w:t xml:space="preserve"> in bad shape</w:t>
      </w:r>
      <w:r w:rsidRPr="00F06F3B">
        <w:rPr>
          <w:sz w:val="16"/>
        </w:rPr>
        <w:t>.</w:t>
      </w:r>
    </w:p>
    <w:p w14:paraId="6687BD88" w14:textId="77777777" w:rsidR="00A231EA" w:rsidRPr="00F06F3B" w:rsidRDefault="00A231EA" w:rsidP="00A231EA">
      <w:pPr>
        <w:rPr>
          <w:sz w:val="16"/>
        </w:rPr>
      </w:pPr>
      <w:r w:rsidRPr="00F06F3B">
        <w:rPr>
          <w:sz w:val="16"/>
        </w:rPr>
        <w:t xml:space="preserve">In the last three decades, the global biomass of flying insects has shrunk by 75%. Among </w:t>
      </w:r>
      <w:r w:rsidRPr="00F06F3B">
        <w:rPr>
          <w:rStyle w:val="StyleUnderline"/>
        </w:rPr>
        <w:t xml:space="preserve">the </w:t>
      </w:r>
      <w:r w:rsidRPr="00F06F3B">
        <w:rPr>
          <w:rStyle w:val="StyleUnderline"/>
          <w:highlight w:val="cyan"/>
        </w:rPr>
        <w:t>trend’s</w:t>
      </w:r>
      <w:r w:rsidRPr="00F06F3B">
        <w:rPr>
          <w:rStyle w:val="StyleUnderline"/>
        </w:rPr>
        <w:t xml:space="preserve"> </w:t>
      </w:r>
      <w:r w:rsidRPr="00F06F3B">
        <w:rPr>
          <w:rStyle w:val="Emphasis"/>
        </w:rPr>
        <w:t xml:space="preserve">most </w:t>
      </w:r>
      <w:proofErr w:type="gramStart"/>
      <w:r w:rsidRPr="00F06F3B">
        <w:rPr>
          <w:rStyle w:val="Emphasis"/>
        </w:rPr>
        <w:t>notables</w:t>
      </w:r>
      <w:proofErr w:type="gramEnd"/>
      <w:r w:rsidRPr="00F06F3B">
        <w:rPr>
          <w:rStyle w:val="Emphasis"/>
        </w:rPr>
        <w:t xml:space="preserve"> </w:t>
      </w:r>
      <w:r w:rsidRPr="00F06F3B">
        <w:rPr>
          <w:rStyle w:val="Emphasis"/>
          <w:highlight w:val="cyan"/>
        </w:rPr>
        <w:t>victims</w:t>
      </w:r>
      <w:r w:rsidRPr="00F06F3B">
        <w:rPr>
          <w:rStyle w:val="StyleUnderline"/>
          <w:highlight w:val="cyan"/>
        </w:rPr>
        <w:t xml:space="preserve"> is the world’s most important pollinator, the honeybee. In the U</w:t>
      </w:r>
      <w:r w:rsidRPr="00F06F3B">
        <w:rPr>
          <w:rStyle w:val="StyleUnderline"/>
        </w:rPr>
        <w:t xml:space="preserve">nited </w:t>
      </w:r>
      <w:r w:rsidRPr="00F06F3B">
        <w:rPr>
          <w:rStyle w:val="StyleUnderline"/>
          <w:highlight w:val="cyan"/>
        </w:rPr>
        <w:t>S</w:t>
      </w:r>
      <w:r w:rsidRPr="00F06F3B">
        <w:rPr>
          <w:rStyle w:val="StyleUnderline"/>
        </w:rPr>
        <w:t>tates</w:t>
      </w:r>
      <w:r w:rsidRPr="008950EB">
        <w:rPr>
          <w:rStyle w:val="StyleUnderline"/>
        </w:rPr>
        <w:t xml:space="preserve">, </w:t>
      </w:r>
      <w:r w:rsidRPr="00F06F3B">
        <w:rPr>
          <w:rStyle w:val="Emphasis"/>
          <w:highlight w:val="cyan"/>
        </w:rPr>
        <w:t>48%</w:t>
      </w:r>
      <w:r w:rsidRPr="00F06F3B">
        <w:rPr>
          <w:rStyle w:val="StyleUnderline"/>
          <w:highlight w:val="cyan"/>
        </w:rPr>
        <w:t xml:space="preserve"> of</w:t>
      </w:r>
      <w:r w:rsidRPr="008950EB">
        <w:rPr>
          <w:rStyle w:val="StyleUnderline"/>
        </w:rPr>
        <w:t xml:space="preserve"> honeybee </w:t>
      </w:r>
      <w:r w:rsidRPr="00F06F3B">
        <w:rPr>
          <w:rStyle w:val="StyleUnderline"/>
          <w:highlight w:val="cyan"/>
        </w:rPr>
        <w:t>colonies died in 2023 alone</w:t>
      </w:r>
      <w:r w:rsidRPr="00F06F3B">
        <w:rPr>
          <w:sz w:val="16"/>
        </w:rPr>
        <w:t xml:space="preserve">, making it the second deadliest year on record. </w:t>
      </w:r>
      <w:r w:rsidRPr="00F06F3B">
        <w:rPr>
          <w:rStyle w:val="StyleUnderline"/>
          <w:highlight w:val="cyan"/>
        </w:rPr>
        <w:t>This</w:t>
      </w:r>
      <w:r w:rsidRPr="008950EB">
        <w:rPr>
          <w:rStyle w:val="StyleUnderline"/>
        </w:rPr>
        <w:t xml:space="preserve"> </w:t>
      </w:r>
      <w:r w:rsidRPr="008950EB">
        <w:rPr>
          <w:rStyle w:val="Emphasis"/>
        </w:rPr>
        <w:t xml:space="preserve">significant </w:t>
      </w:r>
      <w:r w:rsidRPr="00F06F3B">
        <w:rPr>
          <w:rStyle w:val="Emphasis"/>
          <w:highlight w:val="cyan"/>
        </w:rPr>
        <w:t>loss</w:t>
      </w:r>
      <w:r w:rsidRPr="00F06F3B">
        <w:rPr>
          <w:rStyle w:val="StyleUnderline"/>
          <w:highlight w:val="cyan"/>
        </w:rPr>
        <w:t xml:space="preserve"> is due</w:t>
      </w:r>
      <w:r w:rsidRPr="008950EB">
        <w:rPr>
          <w:rStyle w:val="StyleUnderline"/>
        </w:rPr>
        <w:t xml:space="preserve"> in part </w:t>
      </w:r>
      <w:r w:rsidRPr="00F06F3B">
        <w:rPr>
          <w:rStyle w:val="StyleUnderline"/>
          <w:highlight w:val="cyan"/>
        </w:rPr>
        <w:t>to</w:t>
      </w:r>
      <w:r w:rsidRPr="008950EB">
        <w:rPr>
          <w:rStyle w:val="StyleUnderline"/>
        </w:rPr>
        <w:t xml:space="preserve"> colony collapse disorder (</w:t>
      </w:r>
      <w:r w:rsidRPr="00F06F3B">
        <w:rPr>
          <w:rStyle w:val="StyleUnderline"/>
          <w:highlight w:val="cyan"/>
        </w:rPr>
        <w:t>CCD</w:t>
      </w:r>
      <w:r w:rsidRPr="008950EB">
        <w:rPr>
          <w:rStyle w:val="StyleUnderline"/>
        </w:rPr>
        <w:t xml:space="preserve">), the </w:t>
      </w:r>
      <w:r w:rsidRPr="008950EB">
        <w:rPr>
          <w:rStyle w:val="Emphasis"/>
        </w:rPr>
        <w:t>sudden disappearance</w:t>
      </w:r>
      <w:r w:rsidRPr="008950EB">
        <w:rPr>
          <w:rStyle w:val="StyleUnderline"/>
        </w:rPr>
        <w:t xml:space="preserve"> of bees.</w:t>
      </w:r>
      <w:r w:rsidRPr="00F06F3B">
        <w:rPr>
          <w:sz w:val="16"/>
        </w:rPr>
        <w:t xml:space="preserve"> In contrast, European countries report lower but still worrisome rates of colony losses, ranging from 6% to 32%.</w:t>
      </w:r>
    </w:p>
    <w:p w14:paraId="007EE78C" w14:textId="77777777" w:rsidR="00A231EA" w:rsidRPr="008950EB" w:rsidRDefault="00A231EA" w:rsidP="00A231EA">
      <w:pPr>
        <w:rPr>
          <w:rStyle w:val="StyleUnderline"/>
        </w:rPr>
      </w:pPr>
      <w:r w:rsidRPr="00F06F3B">
        <w:rPr>
          <w:rStyle w:val="StyleUnderline"/>
          <w:highlight w:val="cyan"/>
        </w:rPr>
        <w:t>This decline causes</w:t>
      </w:r>
      <w:r w:rsidRPr="008950EB">
        <w:rPr>
          <w:rStyle w:val="StyleUnderline"/>
        </w:rPr>
        <w:t xml:space="preserve"> many of our </w:t>
      </w:r>
      <w:r w:rsidRPr="00F06F3B">
        <w:rPr>
          <w:rStyle w:val="Emphasis"/>
          <w:highlight w:val="cyan"/>
        </w:rPr>
        <w:t>essential food crops</w:t>
      </w:r>
      <w:r w:rsidRPr="00F06F3B">
        <w:rPr>
          <w:rStyle w:val="StyleUnderline"/>
          <w:highlight w:val="cyan"/>
        </w:rPr>
        <w:t xml:space="preserve"> to be under-pollinated</w:t>
      </w:r>
      <w:r w:rsidRPr="008950EB">
        <w:rPr>
          <w:rStyle w:val="StyleUnderline"/>
        </w:rPr>
        <w:t xml:space="preserve">, a </w:t>
      </w:r>
      <w:r w:rsidRPr="008950EB">
        <w:rPr>
          <w:rStyle w:val="Emphasis"/>
        </w:rPr>
        <w:t>phenomenon</w:t>
      </w:r>
      <w:r w:rsidRPr="008950EB">
        <w:rPr>
          <w:rStyle w:val="StyleUnderline"/>
        </w:rPr>
        <w:t xml:space="preserve"> </w:t>
      </w:r>
      <w:r w:rsidRPr="00F06F3B">
        <w:rPr>
          <w:rStyle w:val="StyleUnderline"/>
          <w:highlight w:val="cyan"/>
        </w:rPr>
        <w:t>that threatens our society’s food security</w:t>
      </w:r>
      <w:r w:rsidRPr="008950EB">
        <w:rPr>
          <w:rStyle w:val="StyleUnderline"/>
        </w:rPr>
        <w:t>.</w:t>
      </w:r>
    </w:p>
    <w:p w14:paraId="1F8590DF" w14:textId="77777777" w:rsidR="00A231EA" w:rsidRPr="006955CF" w:rsidRDefault="00A231EA" w:rsidP="00A231EA">
      <w:pPr>
        <w:pStyle w:val="Heading4"/>
      </w:pPr>
      <w:r>
        <w:t xml:space="preserve">Food insecurity goes </w:t>
      </w:r>
      <w:r>
        <w:rPr>
          <w:u w:val="single"/>
        </w:rPr>
        <w:t>nuclear</w:t>
      </w:r>
      <w:r>
        <w:t>.</w:t>
      </w:r>
    </w:p>
    <w:p w14:paraId="62137887" w14:textId="77777777" w:rsidR="00A231EA" w:rsidRPr="00F06F3B" w:rsidRDefault="00A231EA" w:rsidP="00A231EA">
      <w:r>
        <w:t xml:space="preserve">Ibrahim </w:t>
      </w:r>
      <w:proofErr w:type="spellStart"/>
      <w:r w:rsidRPr="00F06F3B">
        <w:rPr>
          <w:rStyle w:val="Style13ptBold"/>
        </w:rPr>
        <w:t>Karagül</w:t>
      </w:r>
      <w:proofErr w:type="spellEnd"/>
      <w:r w:rsidRPr="00F06F3B">
        <w:rPr>
          <w:rStyle w:val="Style13ptBold"/>
        </w:rPr>
        <w:t xml:space="preserve"> 22,</w:t>
      </w:r>
      <w:r>
        <w:t xml:space="preserve"> </w:t>
      </w:r>
      <w:r w:rsidRPr="00F06F3B">
        <w:t>Turkish journalist</w:t>
      </w:r>
      <w:r>
        <w:t xml:space="preserve">, </w:t>
      </w:r>
      <w:r w:rsidRPr="00F06F3B">
        <w:t xml:space="preserve">former editor in chief of the newspaper Yeni Safak, J.D. from </w:t>
      </w:r>
      <w:proofErr w:type="spellStart"/>
      <w:r w:rsidRPr="00F06F3B">
        <w:t>Dokuz</w:t>
      </w:r>
      <w:proofErr w:type="spellEnd"/>
      <w:r w:rsidRPr="00F06F3B">
        <w:t xml:space="preserve"> Eylül University, </w:t>
      </w:r>
      <w:r>
        <w:t xml:space="preserve">1/1/2022, </w:t>
      </w:r>
      <w:r w:rsidRPr="00F06F3B">
        <w:t>“The food wars have begun! This constitutes both an external and internal threat! Food prices are an issue of national security. A state of emergency must be declared in agriculture,” https://www.yenisafak.com/en/columns/ibrahim-karagul/the-food-wars-have-begun-this-constitutes-both-an-external-and-internal-threat-food-prices-are-an-issue-of-national-security-a-state-of-emergency-must-be-declared-in-agriculture-3587611</w:t>
      </w:r>
    </w:p>
    <w:p w14:paraId="2003BD42" w14:textId="77777777" w:rsidR="00A231EA" w:rsidRDefault="00A231EA" w:rsidP="00A231EA">
      <w:pPr>
        <w:rPr>
          <w:sz w:val="16"/>
        </w:rPr>
      </w:pPr>
      <w:r>
        <w:rPr>
          <w:sz w:val="16"/>
        </w:rPr>
        <w:t xml:space="preserve">China has bought almost half the world’s food reserves in the last 12 months. This will cause worldwide inflation, we well as famine in some countries. This report provides us with clear information on what we should prepare for </w:t>
      </w:r>
      <w:r>
        <w:rPr>
          <w:rStyle w:val="StyleUnderline"/>
        </w:rPr>
        <w:t>in the 21st century</w:t>
      </w:r>
      <w:r>
        <w:rPr>
          <w:sz w:val="16"/>
        </w:rPr>
        <w:t xml:space="preserve">. </w:t>
      </w:r>
    </w:p>
    <w:p w14:paraId="4A803F7A" w14:textId="77777777" w:rsidR="00A231EA" w:rsidRDefault="00A231EA" w:rsidP="00A231EA">
      <w:pPr>
        <w:rPr>
          <w:sz w:val="16"/>
        </w:rPr>
      </w:pPr>
      <w:r w:rsidRPr="00BE3424">
        <w:rPr>
          <w:rStyle w:val="StyleUnderline"/>
          <w:highlight w:val="cyan"/>
        </w:rPr>
        <w:t xml:space="preserve">Prices </w:t>
      </w:r>
      <w:r>
        <w:rPr>
          <w:rStyle w:val="StyleUnderline"/>
        </w:rPr>
        <w:t>will</w:t>
      </w:r>
      <w:r>
        <w:rPr>
          <w:sz w:val="16"/>
        </w:rPr>
        <w:t xml:space="preserve"> </w:t>
      </w:r>
      <w:r w:rsidRPr="00BE3424">
        <w:rPr>
          <w:rStyle w:val="Emphasis"/>
          <w:highlight w:val="cyan"/>
        </w:rPr>
        <w:t>rise globally</w:t>
      </w:r>
      <w:r>
        <w:rPr>
          <w:sz w:val="16"/>
        </w:rPr>
        <w:t xml:space="preserve">, including in the U.S. and Europe; a significant portion of </w:t>
      </w:r>
      <w:r>
        <w:rPr>
          <w:rStyle w:val="StyleUnderline"/>
        </w:rPr>
        <w:t>lower-income states will be</w:t>
      </w:r>
      <w:r>
        <w:rPr>
          <w:sz w:val="16"/>
        </w:rPr>
        <w:t xml:space="preserve"> </w:t>
      </w:r>
      <w:r>
        <w:rPr>
          <w:rStyle w:val="Emphasis"/>
        </w:rPr>
        <w:t>doomed</w:t>
      </w:r>
      <w:r>
        <w:rPr>
          <w:sz w:val="16"/>
        </w:rPr>
        <w:t xml:space="preserve"> </w:t>
      </w:r>
      <w:r>
        <w:rPr>
          <w:rStyle w:val="StyleUnderline"/>
        </w:rPr>
        <w:t>to</w:t>
      </w:r>
      <w:r>
        <w:rPr>
          <w:sz w:val="16"/>
        </w:rPr>
        <w:t xml:space="preserve"> </w:t>
      </w:r>
      <w:r>
        <w:rPr>
          <w:rStyle w:val="Emphasis"/>
        </w:rPr>
        <w:t>famine</w:t>
      </w:r>
      <w:r>
        <w:rPr>
          <w:sz w:val="16"/>
        </w:rPr>
        <w:t xml:space="preserve">. The fact that the U.S. and Europe are gravely </w:t>
      </w:r>
      <w:r>
        <w:rPr>
          <w:rStyle w:val="Emphasis"/>
        </w:rPr>
        <w:t>concern</w:t>
      </w:r>
      <w:r>
        <w:rPr>
          <w:sz w:val="16"/>
        </w:rPr>
        <w:t xml:space="preserve">ed </w:t>
      </w:r>
      <w:r>
        <w:rPr>
          <w:rStyle w:val="StyleUnderline"/>
        </w:rPr>
        <w:t>about</w:t>
      </w:r>
      <w:r>
        <w:rPr>
          <w:sz w:val="16"/>
        </w:rPr>
        <w:t xml:space="preserve"> </w:t>
      </w:r>
      <w:r>
        <w:rPr>
          <w:rStyle w:val="Emphasis"/>
        </w:rPr>
        <w:t>inflation</w:t>
      </w:r>
      <w:r>
        <w:rPr>
          <w:sz w:val="16"/>
        </w:rPr>
        <w:t xml:space="preserve"> for the first time </w:t>
      </w:r>
      <w:r>
        <w:rPr>
          <w:rStyle w:val="StyleUnderline"/>
        </w:rPr>
        <w:t>is an indication that this process has</w:t>
      </w:r>
      <w:r>
        <w:rPr>
          <w:sz w:val="16"/>
        </w:rPr>
        <w:t xml:space="preserve"> </w:t>
      </w:r>
      <w:r>
        <w:rPr>
          <w:rStyle w:val="Emphasis"/>
        </w:rPr>
        <w:t>already started</w:t>
      </w:r>
      <w:r>
        <w:rPr>
          <w:sz w:val="16"/>
        </w:rPr>
        <w:t xml:space="preserve">. </w:t>
      </w:r>
    </w:p>
    <w:p w14:paraId="3510157F" w14:textId="77777777" w:rsidR="00A231EA" w:rsidRDefault="00A231EA" w:rsidP="00A231EA">
      <w:pPr>
        <w:rPr>
          <w:sz w:val="16"/>
        </w:rPr>
      </w:pPr>
      <w:r>
        <w:rPr>
          <w:sz w:val="16"/>
        </w:rPr>
        <w:t xml:space="preserve">A horrific power struggle </w:t>
      </w:r>
    </w:p>
    <w:p w14:paraId="45156B60" w14:textId="77777777" w:rsidR="00A231EA" w:rsidRDefault="00A231EA" w:rsidP="00A231EA">
      <w:pPr>
        <w:rPr>
          <w:sz w:val="16"/>
        </w:rPr>
      </w:pPr>
      <w:r>
        <w:rPr>
          <w:sz w:val="16"/>
        </w:rPr>
        <w:t xml:space="preserve">The </w:t>
      </w:r>
      <w:r>
        <w:rPr>
          <w:rStyle w:val="Emphasis"/>
        </w:rPr>
        <w:t>Covid</w:t>
      </w:r>
      <w:r>
        <w:rPr>
          <w:sz w:val="16"/>
        </w:rPr>
        <w:t xml:space="preserve">-19 pandemic </w:t>
      </w:r>
      <w:r>
        <w:rPr>
          <w:rStyle w:val="StyleUnderline"/>
        </w:rPr>
        <w:t>drove global</w:t>
      </w:r>
      <w:r>
        <w:rPr>
          <w:sz w:val="16"/>
        </w:rPr>
        <w:t xml:space="preserve"> </w:t>
      </w:r>
      <w:r>
        <w:rPr>
          <w:rStyle w:val="Emphasis"/>
        </w:rPr>
        <w:t>production</w:t>
      </w:r>
      <w:r>
        <w:rPr>
          <w:sz w:val="16"/>
        </w:rPr>
        <w:t xml:space="preserve"> </w:t>
      </w:r>
      <w:r>
        <w:rPr>
          <w:rStyle w:val="StyleUnderline"/>
        </w:rPr>
        <w:t>to a halt, cutting</w:t>
      </w:r>
      <w:r>
        <w:rPr>
          <w:sz w:val="16"/>
        </w:rPr>
        <w:t xml:space="preserve"> </w:t>
      </w:r>
      <w:r>
        <w:rPr>
          <w:rStyle w:val="Emphasis"/>
        </w:rPr>
        <w:t>supply lines</w:t>
      </w:r>
      <w:r>
        <w:rPr>
          <w:sz w:val="16"/>
        </w:rPr>
        <w:t xml:space="preserve">. The world stood still for two years. Surely this would lead to grave consequences. However, this is not what we are discussing here. It goes much beyond that. </w:t>
      </w:r>
    </w:p>
    <w:p w14:paraId="61C50B3A" w14:textId="77777777" w:rsidR="00A231EA" w:rsidRDefault="00A231EA" w:rsidP="00A231EA">
      <w:pPr>
        <w:rPr>
          <w:sz w:val="16"/>
        </w:rPr>
      </w:pPr>
      <w:r>
        <w:rPr>
          <w:sz w:val="16"/>
        </w:rPr>
        <w:t xml:space="preserve">Within the global economy, conflicts and battles arise </w:t>
      </w:r>
      <w:proofErr w:type="gramStart"/>
      <w:r>
        <w:rPr>
          <w:sz w:val="16"/>
        </w:rPr>
        <w:t>more so</w:t>
      </w:r>
      <w:proofErr w:type="gramEnd"/>
      <w:r>
        <w:rPr>
          <w:sz w:val="16"/>
        </w:rPr>
        <w:t xml:space="preserve"> than production and supply crises. This </w:t>
      </w:r>
      <w:r w:rsidRPr="00BE3424">
        <w:rPr>
          <w:rStyle w:val="StyleUnderline"/>
          <w:highlight w:val="cyan"/>
        </w:rPr>
        <w:t xml:space="preserve">conflict </w:t>
      </w:r>
      <w:r>
        <w:rPr>
          <w:rStyle w:val="StyleUnderline"/>
        </w:rPr>
        <w:t>will be</w:t>
      </w:r>
      <w:r>
        <w:rPr>
          <w:sz w:val="16"/>
        </w:rPr>
        <w:t xml:space="preserve"> </w:t>
      </w:r>
      <w:r w:rsidRPr="00BE3424">
        <w:rPr>
          <w:rStyle w:val="Emphasis"/>
          <w:highlight w:val="cyan"/>
        </w:rPr>
        <w:t>prolonged</w:t>
      </w:r>
      <w:r>
        <w:rPr>
          <w:sz w:val="16"/>
        </w:rPr>
        <w:t xml:space="preserve"> </w:t>
      </w:r>
      <w:r>
        <w:rPr>
          <w:rStyle w:val="StyleUnderline"/>
        </w:rPr>
        <w:t>through</w:t>
      </w:r>
      <w:r>
        <w:rPr>
          <w:sz w:val="16"/>
        </w:rPr>
        <w:t xml:space="preserve"> </w:t>
      </w:r>
      <w:r>
        <w:rPr>
          <w:rStyle w:val="Emphasis"/>
        </w:rPr>
        <w:t>resources</w:t>
      </w:r>
      <w:r>
        <w:rPr>
          <w:sz w:val="16"/>
        </w:rPr>
        <w:t xml:space="preserve">, markets, and trade corridors. </w:t>
      </w:r>
    </w:p>
    <w:p w14:paraId="5F4CA99A" w14:textId="77777777" w:rsidR="00A231EA" w:rsidRDefault="00A231EA" w:rsidP="00A231EA">
      <w:pPr>
        <w:rPr>
          <w:sz w:val="16"/>
        </w:rPr>
      </w:pPr>
      <w:r>
        <w:rPr>
          <w:sz w:val="16"/>
        </w:rPr>
        <w:t xml:space="preserve">This new situation will be </w:t>
      </w:r>
      <w:r>
        <w:rPr>
          <w:rStyle w:val="StyleUnderline"/>
        </w:rPr>
        <w:t>a</w:t>
      </w:r>
      <w:r>
        <w:rPr>
          <w:sz w:val="16"/>
        </w:rPr>
        <w:t xml:space="preserve"> </w:t>
      </w:r>
      <w:r w:rsidRPr="00BE3424">
        <w:rPr>
          <w:rStyle w:val="Emphasis"/>
          <w:highlight w:val="cyan"/>
        </w:rPr>
        <w:t>geopolitical</w:t>
      </w:r>
      <w:r>
        <w:rPr>
          <w:rStyle w:val="Emphasis"/>
        </w:rPr>
        <w:t xml:space="preserve"> showdown</w:t>
      </w:r>
      <w:r>
        <w:rPr>
          <w:rStyle w:val="StyleUnderline"/>
        </w:rPr>
        <w:t>, a</w:t>
      </w:r>
      <w:r>
        <w:rPr>
          <w:sz w:val="16"/>
        </w:rPr>
        <w:t xml:space="preserve"> </w:t>
      </w:r>
      <w:r w:rsidRPr="00BE3424">
        <w:rPr>
          <w:rStyle w:val="Emphasis"/>
          <w:highlight w:val="cyan"/>
        </w:rPr>
        <w:t>horrific</w:t>
      </w:r>
      <w:r>
        <w:rPr>
          <w:sz w:val="16"/>
        </w:rPr>
        <w:t xml:space="preserve"> power </w:t>
      </w:r>
      <w:r w:rsidRPr="00BE3424">
        <w:rPr>
          <w:rStyle w:val="Emphasis"/>
          <w:highlight w:val="cyan"/>
        </w:rPr>
        <w:t>battle</w:t>
      </w:r>
      <w:r>
        <w:rPr>
          <w:sz w:val="16"/>
        </w:rPr>
        <w:t xml:space="preserve"> sustained </w:t>
      </w:r>
      <w:r>
        <w:rPr>
          <w:rStyle w:val="Emphasis"/>
        </w:rPr>
        <w:t>through</w:t>
      </w:r>
      <w:r>
        <w:rPr>
          <w:sz w:val="16"/>
        </w:rPr>
        <w:t xml:space="preserve"> </w:t>
      </w:r>
      <w:r>
        <w:rPr>
          <w:rStyle w:val="StyleUnderline"/>
        </w:rPr>
        <w:t>the economy</w:t>
      </w:r>
      <w:r>
        <w:rPr>
          <w:sz w:val="16"/>
        </w:rPr>
        <w:t xml:space="preserve">. </w:t>
      </w:r>
    </w:p>
    <w:p w14:paraId="1B136A9D" w14:textId="77777777" w:rsidR="00A231EA" w:rsidRDefault="00A231EA" w:rsidP="00A231EA">
      <w:pPr>
        <w:rPr>
          <w:sz w:val="16"/>
        </w:rPr>
      </w:pPr>
      <w:r>
        <w:rPr>
          <w:sz w:val="16"/>
        </w:rPr>
        <w:t xml:space="preserve">Reliable basins of solidarity </w:t>
      </w:r>
    </w:p>
    <w:p w14:paraId="52EDD191" w14:textId="77777777" w:rsidR="00A231EA" w:rsidRDefault="00A231EA" w:rsidP="00A231EA">
      <w:pPr>
        <w:rPr>
          <w:sz w:val="16"/>
        </w:rPr>
      </w:pPr>
      <w:r>
        <w:rPr>
          <w:rStyle w:val="StyleUnderline"/>
        </w:rPr>
        <w:t>Great pressure will form</w:t>
      </w:r>
      <w:r>
        <w:rPr>
          <w:sz w:val="16"/>
        </w:rPr>
        <w:t xml:space="preserve"> over countries. </w:t>
      </w:r>
      <w:r>
        <w:rPr>
          <w:rStyle w:val="StyleUnderline"/>
        </w:rPr>
        <w:t xml:space="preserve">No state will have the strength to resist on its own. They will be driven to seek </w:t>
      </w:r>
      <w:r>
        <w:rPr>
          <w:rStyle w:val="Emphasis"/>
        </w:rPr>
        <w:t>asylum</w:t>
      </w:r>
      <w:r>
        <w:rPr>
          <w:sz w:val="16"/>
        </w:rPr>
        <w:t xml:space="preserve"> </w:t>
      </w:r>
      <w:r>
        <w:rPr>
          <w:rStyle w:val="StyleUnderline"/>
        </w:rPr>
        <w:t>in</w:t>
      </w:r>
      <w:r>
        <w:rPr>
          <w:sz w:val="16"/>
        </w:rPr>
        <w:t xml:space="preserve"> </w:t>
      </w:r>
      <w:r>
        <w:rPr>
          <w:rStyle w:val="Emphasis"/>
        </w:rPr>
        <w:t>regional solidarity</w:t>
      </w:r>
      <w:r>
        <w:rPr>
          <w:sz w:val="16"/>
        </w:rPr>
        <w:t xml:space="preserve"> basins. Every country will seek new and reliable refuges. </w:t>
      </w:r>
    </w:p>
    <w:p w14:paraId="088D7AED" w14:textId="77777777" w:rsidR="00A231EA" w:rsidRDefault="00A231EA" w:rsidP="00A231EA">
      <w:pPr>
        <w:rPr>
          <w:rStyle w:val="StyleUnderline"/>
        </w:rPr>
      </w:pPr>
      <w:r>
        <w:rPr>
          <w:rStyle w:val="StyleUnderline"/>
        </w:rPr>
        <w:t>This is the reason</w:t>
      </w:r>
      <w:r>
        <w:rPr>
          <w:sz w:val="16"/>
        </w:rPr>
        <w:t xml:space="preserve"> </w:t>
      </w:r>
      <w:r>
        <w:rPr>
          <w:rStyle w:val="Emphasis"/>
        </w:rPr>
        <w:t>underlying</w:t>
      </w:r>
      <w:r>
        <w:rPr>
          <w:sz w:val="16"/>
        </w:rPr>
        <w:t xml:space="preserve"> </w:t>
      </w:r>
      <w:r>
        <w:rPr>
          <w:rStyle w:val="StyleUnderline"/>
        </w:rPr>
        <w:t xml:space="preserve">Europe’s withdrawal, the U.S.’s contraction, African countries’ search for new asylums, and rapid convergence with Turkey. </w:t>
      </w:r>
    </w:p>
    <w:p w14:paraId="36B18202" w14:textId="77777777" w:rsidR="00A231EA" w:rsidRDefault="00A231EA" w:rsidP="00A231EA">
      <w:pPr>
        <w:rPr>
          <w:sz w:val="16"/>
        </w:rPr>
      </w:pPr>
      <w:r>
        <w:rPr>
          <w:rStyle w:val="StyleUnderline"/>
        </w:rPr>
        <w:t>This is why Middle Eastern countries have suddenly</w:t>
      </w:r>
      <w:r>
        <w:rPr>
          <w:sz w:val="16"/>
        </w:rPr>
        <w:t xml:space="preserve"> </w:t>
      </w:r>
      <w:r>
        <w:rPr>
          <w:rStyle w:val="Emphasis"/>
        </w:rPr>
        <w:t>shifted their axis</w:t>
      </w:r>
      <w:r>
        <w:rPr>
          <w:sz w:val="16"/>
        </w:rPr>
        <w:t xml:space="preserve"> </w:t>
      </w:r>
      <w:r>
        <w:rPr>
          <w:rStyle w:val="StyleUnderline"/>
        </w:rPr>
        <w:t>and</w:t>
      </w:r>
      <w:r>
        <w:rPr>
          <w:sz w:val="16"/>
        </w:rPr>
        <w:t xml:space="preserve"> </w:t>
      </w:r>
      <w:r>
        <w:rPr>
          <w:rStyle w:val="Emphasis"/>
        </w:rPr>
        <w:t>Russia</w:t>
      </w:r>
      <w:r>
        <w:rPr>
          <w:sz w:val="16"/>
        </w:rPr>
        <w:t xml:space="preserve"> </w:t>
      </w:r>
      <w:r>
        <w:rPr>
          <w:rStyle w:val="StyleUnderline"/>
        </w:rPr>
        <w:t>took</w:t>
      </w:r>
      <w:r>
        <w:rPr>
          <w:sz w:val="16"/>
        </w:rPr>
        <w:t xml:space="preserve"> </w:t>
      </w:r>
      <w:r>
        <w:rPr>
          <w:rStyle w:val="Emphasis"/>
        </w:rPr>
        <w:t>advantage</w:t>
      </w:r>
      <w:r>
        <w:rPr>
          <w:sz w:val="16"/>
        </w:rPr>
        <w:t xml:space="preserve"> of the opportunity </w:t>
      </w:r>
      <w:r>
        <w:rPr>
          <w:rStyle w:val="StyleUnderline"/>
        </w:rPr>
        <w:t>and returned to its</w:t>
      </w:r>
      <w:r>
        <w:rPr>
          <w:sz w:val="16"/>
        </w:rPr>
        <w:t xml:space="preserve"> </w:t>
      </w:r>
      <w:r>
        <w:rPr>
          <w:rStyle w:val="Emphasis"/>
        </w:rPr>
        <w:t>former imperial region</w:t>
      </w:r>
      <w:r>
        <w:rPr>
          <w:sz w:val="16"/>
        </w:rPr>
        <w:t xml:space="preserve">. </w:t>
      </w:r>
    </w:p>
    <w:p w14:paraId="52D54B23" w14:textId="77777777" w:rsidR="00A231EA" w:rsidRDefault="00A231EA" w:rsidP="00A231EA">
      <w:pPr>
        <w:rPr>
          <w:sz w:val="16"/>
        </w:rPr>
      </w:pPr>
      <w:r>
        <w:rPr>
          <w:sz w:val="16"/>
        </w:rPr>
        <w:t xml:space="preserve">Food wars: Both an internal and foreign threat </w:t>
      </w:r>
    </w:p>
    <w:p w14:paraId="5BB05155" w14:textId="77777777" w:rsidR="00A231EA" w:rsidRDefault="00A231EA" w:rsidP="00A231EA">
      <w:pPr>
        <w:rPr>
          <w:sz w:val="16"/>
        </w:rPr>
      </w:pPr>
      <w:r>
        <w:rPr>
          <w:rStyle w:val="StyleUnderline"/>
        </w:rPr>
        <w:t>We now have a</w:t>
      </w:r>
      <w:r>
        <w:rPr>
          <w:sz w:val="16"/>
        </w:rPr>
        <w:t xml:space="preserve"> </w:t>
      </w:r>
      <w:r w:rsidRPr="00BE3424">
        <w:rPr>
          <w:rStyle w:val="Emphasis"/>
          <w:highlight w:val="cyan"/>
        </w:rPr>
        <w:t>new</w:t>
      </w:r>
      <w:r>
        <w:rPr>
          <w:sz w:val="16"/>
        </w:rPr>
        <w:t xml:space="preserve"> sort of </w:t>
      </w:r>
      <w:r w:rsidRPr="00BE3424">
        <w:rPr>
          <w:rStyle w:val="Emphasis"/>
          <w:highlight w:val="cyan"/>
        </w:rPr>
        <w:t>security threat</w:t>
      </w:r>
      <w:r>
        <w:rPr>
          <w:sz w:val="16"/>
        </w:rPr>
        <w:t xml:space="preserve"> </w:t>
      </w:r>
      <w:r>
        <w:rPr>
          <w:rStyle w:val="StyleUnderline"/>
        </w:rPr>
        <w:t xml:space="preserve">that </w:t>
      </w:r>
      <w:r w:rsidRPr="00BE3424">
        <w:rPr>
          <w:rStyle w:val="StyleUnderline"/>
          <w:highlight w:val="cyan"/>
        </w:rPr>
        <w:t>spells</w:t>
      </w:r>
      <w:r w:rsidRPr="00BE3424">
        <w:rPr>
          <w:sz w:val="16"/>
          <w:highlight w:val="cyan"/>
        </w:rPr>
        <w:t xml:space="preserve"> </w:t>
      </w:r>
      <w:r w:rsidRPr="00BE3424">
        <w:rPr>
          <w:rStyle w:val="Emphasis"/>
          <w:highlight w:val="cyan"/>
        </w:rPr>
        <w:t>doom</w:t>
      </w:r>
      <w:r w:rsidRPr="00BE3424">
        <w:rPr>
          <w:sz w:val="16"/>
          <w:highlight w:val="cyan"/>
        </w:rPr>
        <w:t xml:space="preserve"> </w:t>
      </w:r>
      <w:r w:rsidRPr="00BE3424">
        <w:rPr>
          <w:rStyle w:val="StyleUnderline"/>
          <w:highlight w:val="cyan"/>
        </w:rPr>
        <w:t>for countries experiencing</w:t>
      </w:r>
      <w:r w:rsidRPr="00BE3424">
        <w:rPr>
          <w:sz w:val="16"/>
          <w:highlight w:val="cyan"/>
        </w:rPr>
        <w:t xml:space="preserve"> </w:t>
      </w:r>
      <w:r w:rsidRPr="00BE3424">
        <w:rPr>
          <w:rStyle w:val="Emphasis"/>
          <w:highlight w:val="cyan"/>
        </w:rPr>
        <w:t>production</w:t>
      </w:r>
      <w:r>
        <w:rPr>
          <w:sz w:val="16"/>
        </w:rPr>
        <w:t xml:space="preserve"> and resource </w:t>
      </w:r>
      <w:r w:rsidRPr="00BE3424">
        <w:rPr>
          <w:rStyle w:val="Emphasis"/>
          <w:highlight w:val="cyan"/>
        </w:rPr>
        <w:t>issues</w:t>
      </w:r>
      <w:r>
        <w:rPr>
          <w:sz w:val="16"/>
        </w:rPr>
        <w:t xml:space="preserve">. This will pose both an internal and external threat. </w:t>
      </w:r>
    </w:p>
    <w:p w14:paraId="162D1EFF" w14:textId="77777777" w:rsidR="00A231EA" w:rsidRDefault="00A231EA" w:rsidP="00A231EA">
      <w:pPr>
        <w:rPr>
          <w:sz w:val="16"/>
        </w:rPr>
      </w:pPr>
      <w:r>
        <w:rPr>
          <w:rStyle w:val="StyleUnderline"/>
        </w:rPr>
        <w:t>As</w:t>
      </w:r>
      <w:r>
        <w:rPr>
          <w:sz w:val="16"/>
        </w:rPr>
        <w:t xml:space="preserve"> </w:t>
      </w:r>
      <w:r>
        <w:rPr>
          <w:rStyle w:val="Emphasis"/>
        </w:rPr>
        <w:t>price hikes</w:t>
      </w:r>
      <w:r>
        <w:rPr>
          <w:sz w:val="16"/>
        </w:rPr>
        <w:t xml:space="preserve"> </w:t>
      </w:r>
      <w:r>
        <w:rPr>
          <w:rStyle w:val="StyleUnderline"/>
        </w:rPr>
        <w:t>and</w:t>
      </w:r>
      <w:r>
        <w:rPr>
          <w:sz w:val="16"/>
        </w:rPr>
        <w:t xml:space="preserve"> </w:t>
      </w:r>
      <w:r w:rsidRPr="00BE3424">
        <w:rPr>
          <w:rStyle w:val="Emphasis"/>
          <w:highlight w:val="cyan"/>
        </w:rPr>
        <w:t>food crises</w:t>
      </w:r>
      <w:r>
        <w:rPr>
          <w:sz w:val="16"/>
        </w:rPr>
        <w:t xml:space="preserve"> within </w:t>
      </w:r>
      <w:r w:rsidRPr="00BE3424">
        <w:rPr>
          <w:rStyle w:val="StyleUnderline"/>
          <w:highlight w:val="cyan"/>
        </w:rPr>
        <w:t>lead to</w:t>
      </w:r>
      <w:r w:rsidRPr="00BE3424">
        <w:rPr>
          <w:sz w:val="16"/>
          <w:highlight w:val="cyan"/>
        </w:rPr>
        <w:t xml:space="preserve"> </w:t>
      </w:r>
      <w:r w:rsidRPr="00BE3424">
        <w:rPr>
          <w:rStyle w:val="Emphasis"/>
          <w:highlight w:val="cyan"/>
        </w:rPr>
        <w:t>mass eruptions</w:t>
      </w:r>
      <w:r w:rsidRPr="00BE3424">
        <w:rPr>
          <w:rStyle w:val="StyleUnderline"/>
          <w:highlight w:val="cyan"/>
        </w:rPr>
        <w:t>, those</w:t>
      </w:r>
      <w:r w:rsidRPr="00BE3424">
        <w:rPr>
          <w:sz w:val="16"/>
          <w:highlight w:val="cyan"/>
        </w:rPr>
        <w:t xml:space="preserve"> </w:t>
      </w:r>
      <w:r w:rsidRPr="00BE3424">
        <w:rPr>
          <w:rStyle w:val="Emphasis"/>
          <w:highlight w:val="cyan"/>
        </w:rPr>
        <w:t>abroad</w:t>
      </w:r>
      <w:r w:rsidRPr="00BE3424">
        <w:rPr>
          <w:sz w:val="16"/>
          <w:highlight w:val="cyan"/>
        </w:rPr>
        <w:t xml:space="preserve"> </w:t>
      </w:r>
      <w:r w:rsidRPr="00BE3424">
        <w:rPr>
          <w:rStyle w:val="StyleUnderline"/>
          <w:highlight w:val="cyan"/>
        </w:rPr>
        <w:t>will take</w:t>
      </w:r>
      <w:r w:rsidRPr="00BE3424">
        <w:rPr>
          <w:sz w:val="16"/>
          <w:highlight w:val="cyan"/>
        </w:rPr>
        <w:t xml:space="preserve"> </w:t>
      </w:r>
      <w:r w:rsidRPr="00BE3424">
        <w:rPr>
          <w:rStyle w:val="Emphasis"/>
          <w:highlight w:val="cyan"/>
        </w:rPr>
        <w:t>advantage</w:t>
      </w:r>
      <w:r>
        <w:rPr>
          <w:sz w:val="16"/>
        </w:rPr>
        <w:t xml:space="preserve"> of this situation. </w:t>
      </w:r>
      <w:r>
        <w:rPr>
          <w:rStyle w:val="Emphasis"/>
        </w:rPr>
        <w:t>Foreign threats</w:t>
      </w:r>
      <w:r>
        <w:rPr>
          <w:sz w:val="16"/>
        </w:rPr>
        <w:t xml:space="preserve"> </w:t>
      </w:r>
      <w:r>
        <w:rPr>
          <w:rStyle w:val="StyleUnderline"/>
        </w:rPr>
        <w:t>and</w:t>
      </w:r>
      <w:r>
        <w:rPr>
          <w:sz w:val="16"/>
        </w:rPr>
        <w:t xml:space="preserve"> </w:t>
      </w:r>
      <w:r>
        <w:rPr>
          <w:rStyle w:val="Emphasis"/>
        </w:rPr>
        <w:t>attacks</w:t>
      </w:r>
      <w:r>
        <w:rPr>
          <w:sz w:val="16"/>
        </w:rPr>
        <w:t xml:space="preserve"> </w:t>
      </w:r>
      <w:r>
        <w:rPr>
          <w:rStyle w:val="StyleUnderline"/>
        </w:rPr>
        <w:t xml:space="preserve">will be plotted through these social explosions. Weak </w:t>
      </w:r>
      <w:r w:rsidRPr="00BE3424">
        <w:rPr>
          <w:rStyle w:val="StyleUnderline"/>
          <w:highlight w:val="cyan"/>
        </w:rPr>
        <w:t>countries</w:t>
      </w:r>
      <w:r>
        <w:rPr>
          <w:rStyle w:val="StyleUnderline"/>
        </w:rPr>
        <w:t xml:space="preserve"> may </w:t>
      </w:r>
      <w:r w:rsidRPr="00BE3424">
        <w:rPr>
          <w:rStyle w:val="StyleUnderline"/>
          <w:highlight w:val="cyan"/>
        </w:rPr>
        <w:t>experience</w:t>
      </w:r>
      <w:r>
        <w:rPr>
          <w:rStyle w:val="StyleUnderline"/>
        </w:rPr>
        <w:t xml:space="preserve"> major </w:t>
      </w:r>
      <w:r w:rsidRPr="00BE3424">
        <w:rPr>
          <w:rStyle w:val="Emphasis"/>
          <w:highlight w:val="cyan"/>
        </w:rPr>
        <w:t>plundering</w:t>
      </w:r>
      <w:r>
        <w:rPr>
          <w:sz w:val="16"/>
        </w:rPr>
        <w:t xml:space="preserve">. </w:t>
      </w:r>
    </w:p>
    <w:p w14:paraId="5C0ACC71" w14:textId="77777777" w:rsidR="00A231EA" w:rsidRDefault="00A231EA" w:rsidP="00A231EA">
      <w:pPr>
        <w:rPr>
          <w:sz w:val="16"/>
        </w:rPr>
      </w:pPr>
      <w:r>
        <w:rPr>
          <w:rStyle w:val="StyleUnderline"/>
        </w:rPr>
        <w:t>We will witness</w:t>
      </w:r>
      <w:r>
        <w:rPr>
          <w:sz w:val="16"/>
        </w:rPr>
        <w:t xml:space="preserve"> </w:t>
      </w:r>
      <w:r>
        <w:rPr>
          <w:rStyle w:val="Emphasis"/>
        </w:rPr>
        <w:t>appalling</w:t>
      </w:r>
      <w:r>
        <w:rPr>
          <w:sz w:val="16"/>
        </w:rPr>
        <w:t xml:space="preserve"> state </w:t>
      </w:r>
      <w:r>
        <w:rPr>
          <w:rStyle w:val="Emphasis"/>
        </w:rPr>
        <w:t>brutality</w:t>
      </w:r>
      <w:r>
        <w:rPr>
          <w:sz w:val="16"/>
        </w:rPr>
        <w:t xml:space="preserve">. This signifies </w:t>
      </w:r>
      <w:r w:rsidRPr="00BE3424">
        <w:rPr>
          <w:rStyle w:val="Emphasis"/>
          <w:highlight w:val="cyan"/>
        </w:rPr>
        <w:t>war</w:t>
      </w:r>
      <w:r w:rsidRPr="00BE3424">
        <w:rPr>
          <w:sz w:val="16"/>
          <w:highlight w:val="cyan"/>
        </w:rPr>
        <w:t xml:space="preserve"> </w:t>
      </w:r>
      <w:r w:rsidRPr="00BE3424">
        <w:rPr>
          <w:rStyle w:val="StyleUnderline"/>
          <w:highlight w:val="cyan"/>
        </w:rPr>
        <w:t>between</w:t>
      </w:r>
      <w:r>
        <w:rPr>
          <w:sz w:val="16"/>
        </w:rPr>
        <w:t xml:space="preserve"> </w:t>
      </w:r>
      <w:r>
        <w:rPr>
          <w:rStyle w:val="Emphasis"/>
        </w:rPr>
        <w:t>countries</w:t>
      </w:r>
      <w:r>
        <w:rPr>
          <w:sz w:val="16"/>
        </w:rPr>
        <w:t xml:space="preserve"> </w:t>
      </w:r>
      <w:r>
        <w:rPr>
          <w:rStyle w:val="StyleUnderline"/>
        </w:rPr>
        <w:t>and</w:t>
      </w:r>
      <w:r>
        <w:rPr>
          <w:sz w:val="16"/>
        </w:rPr>
        <w:t xml:space="preserve"> </w:t>
      </w:r>
      <w:r>
        <w:rPr>
          <w:rStyle w:val="Emphasis"/>
        </w:rPr>
        <w:t>regions</w:t>
      </w:r>
      <w:r>
        <w:rPr>
          <w:sz w:val="16"/>
        </w:rPr>
        <w:t xml:space="preserve"> – and it has already begun. </w:t>
      </w:r>
      <w:r>
        <w:rPr>
          <w:rStyle w:val="StyleUnderline"/>
        </w:rPr>
        <w:t>Countries will</w:t>
      </w:r>
      <w:r>
        <w:rPr>
          <w:sz w:val="16"/>
        </w:rPr>
        <w:t xml:space="preserve"> </w:t>
      </w:r>
      <w:r>
        <w:rPr>
          <w:rStyle w:val="Emphasis"/>
        </w:rPr>
        <w:t>disperse</w:t>
      </w:r>
      <w:r>
        <w:rPr>
          <w:sz w:val="16"/>
        </w:rPr>
        <w:t xml:space="preserve">; new partnerships will be established; the human race’s greed will peak. </w:t>
      </w:r>
    </w:p>
    <w:p w14:paraId="2551E08C" w14:textId="77777777" w:rsidR="00A231EA" w:rsidRDefault="00A231EA" w:rsidP="00A231EA">
      <w:pPr>
        <w:rPr>
          <w:sz w:val="16"/>
        </w:rPr>
      </w:pPr>
      <w:r>
        <w:rPr>
          <w:sz w:val="16"/>
        </w:rPr>
        <w:t xml:space="preserve">Kazakhstan is the first global example. Countries may be divided. </w:t>
      </w:r>
    </w:p>
    <w:p w14:paraId="51201800" w14:textId="77777777" w:rsidR="00A231EA" w:rsidRDefault="00A231EA" w:rsidP="00A231EA">
      <w:pPr>
        <w:rPr>
          <w:sz w:val="16"/>
        </w:rPr>
      </w:pPr>
      <w:r>
        <w:rPr>
          <w:sz w:val="16"/>
        </w:rPr>
        <w:t xml:space="preserve">The unrest in Kazakhstan is an internal conflict scenario in which price hikes and income inequality will be utilized as weapons, leading to that country’s division and border changes. </w:t>
      </w:r>
    </w:p>
    <w:p w14:paraId="57459A3B" w14:textId="77777777" w:rsidR="00A231EA" w:rsidRDefault="00A231EA" w:rsidP="00A231EA">
      <w:pPr>
        <w:rPr>
          <w:sz w:val="16"/>
        </w:rPr>
      </w:pPr>
      <w:r>
        <w:rPr>
          <w:sz w:val="16"/>
        </w:rPr>
        <w:t xml:space="preserve">Kazakhstan is currently under attack, both internally and externally. If it fails to overcome this, the central government will atrophy, leading to the country’s collapse. The threat truly is this </w:t>
      </w:r>
      <w:proofErr w:type="gramStart"/>
      <w:r>
        <w:rPr>
          <w:sz w:val="16"/>
        </w:rPr>
        <w:t>great, and</w:t>
      </w:r>
      <w:proofErr w:type="gramEnd"/>
      <w:r>
        <w:rPr>
          <w:sz w:val="16"/>
        </w:rPr>
        <w:t xml:space="preserve"> tells the world a great deal. </w:t>
      </w:r>
    </w:p>
    <w:p w14:paraId="243AA84B" w14:textId="77777777" w:rsidR="00A231EA" w:rsidRDefault="00A231EA" w:rsidP="00A231EA">
      <w:pPr>
        <w:rPr>
          <w:sz w:val="16"/>
        </w:rPr>
      </w:pPr>
      <w:r>
        <w:rPr>
          <w:sz w:val="16"/>
        </w:rPr>
        <w:t xml:space="preserve">Kazakhstan is the first such example, and many countries face the same threat. This is the primary concern for all Central Asian countries. </w:t>
      </w:r>
      <w:r w:rsidRPr="00BE3424">
        <w:rPr>
          <w:rStyle w:val="Emphasis"/>
          <w:highlight w:val="cyan"/>
        </w:rPr>
        <w:t>Russia</w:t>
      </w:r>
      <w:r>
        <w:rPr>
          <w:rStyle w:val="StyleUnderline"/>
        </w:rPr>
        <w:t xml:space="preserve"> and </w:t>
      </w:r>
      <w:r w:rsidRPr="00BE3424">
        <w:rPr>
          <w:rStyle w:val="Emphasis"/>
          <w:highlight w:val="cyan"/>
        </w:rPr>
        <w:t>China</w:t>
      </w:r>
      <w:r>
        <w:rPr>
          <w:rStyle w:val="StyleUnderline"/>
        </w:rPr>
        <w:t xml:space="preserve"> will not let this opportunity</w:t>
      </w:r>
      <w:r>
        <w:rPr>
          <w:sz w:val="16"/>
        </w:rPr>
        <w:t xml:space="preserve"> </w:t>
      </w:r>
      <w:r>
        <w:rPr>
          <w:rStyle w:val="Emphasis"/>
        </w:rPr>
        <w:t>pass</w:t>
      </w:r>
      <w:r>
        <w:rPr>
          <w:sz w:val="16"/>
        </w:rPr>
        <w:t xml:space="preserve"> them </w:t>
      </w:r>
      <w:r>
        <w:rPr>
          <w:rStyle w:val="Emphasis"/>
        </w:rPr>
        <w:t>by</w:t>
      </w:r>
      <w:r>
        <w:rPr>
          <w:sz w:val="16"/>
        </w:rPr>
        <w:t xml:space="preserve">. Furthermore, </w:t>
      </w:r>
      <w:r w:rsidRPr="00BE3424">
        <w:rPr>
          <w:rStyle w:val="StyleUnderline"/>
          <w:highlight w:val="cyan"/>
        </w:rPr>
        <w:t xml:space="preserve">the </w:t>
      </w:r>
      <w:r w:rsidRPr="00BE3424">
        <w:rPr>
          <w:rStyle w:val="Emphasis"/>
          <w:highlight w:val="cyan"/>
        </w:rPr>
        <w:t>U.S.</w:t>
      </w:r>
      <w:r w:rsidRPr="00BE3424">
        <w:rPr>
          <w:rStyle w:val="StyleUnderline"/>
          <w:highlight w:val="cyan"/>
        </w:rPr>
        <w:t xml:space="preserve"> and </w:t>
      </w:r>
      <w:r w:rsidRPr="00BE3424">
        <w:rPr>
          <w:rStyle w:val="Emphasis"/>
          <w:highlight w:val="cyan"/>
        </w:rPr>
        <w:t>Europe</w:t>
      </w:r>
      <w:r>
        <w:rPr>
          <w:sz w:val="16"/>
        </w:rPr>
        <w:t xml:space="preserve"> will fully exploit this weakness. </w:t>
      </w:r>
    </w:p>
    <w:p w14:paraId="79571D6F" w14:textId="77777777" w:rsidR="00A231EA" w:rsidRDefault="00A231EA" w:rsidP="00A231EA">
      <w:pPr>
        <w:rPr>
          <w:sz w:val="16"/>
        </w:rPr>
      </w:pPr>
      <w:r>
        <w:rPr>
          <w:sz w:val="16"/>
        </w:rPr>
        <w:t>Our opposition’s aim is the same, but it’s miscalculated</w:t>
      </w:r>
    </w:p>
    <w:p w14:paraId="1E112383" w14:textId="77777777" w:rsidR="00A231EA" w:rsidRDefault="00A231EA" w:rsidP="00A231EA">
      <w:pPr>
        <w:rPr>
          <w:sz w:val="16"/>
        </w:rPr>
      </w:pPr>
      <w:r>
        <w:rPr>
          <w:sz w:val="16"/>
        </w:rPr>
        <w:t xml:space="preserve">Strangely, the political opposition in Turkey has also been reformatted within the scope of this plan and in accordance with this conflict. Their political theories, their discourse, their use of the country’s weaknesses as weapons are all within the scope of this project. </w:t>
      </w:r>
    </w:p>
    <w:p w14:paraId="128C198E" w14:textId="77777777" w:rsidR="00A231EA" w:rsidRDefault="00A231EA" w:rsidP="00A231EA">
      <w:pPr>
        <w:rPr>
          <w:sz w:val="16"/>
        </w:rPr>
      </w:pPr>
      <w:r>
        <w:rPr>
          <w:sz w:val="16"/>
        </w:rPr>
        <w:t>This is the reason behind their heedless partnerships with the terrorist organizations fighting Turkey within, and their submission to those threatening Turkey from abroad. Turkey’s issue is certainly not internal politics, but the clash of global scenarios. But they have miscalculated.</w:t>
      </w:r>
    </w:p>
    <w:p w14:paraId="23BD2292" w14:textId="77777777" w:rsidR="00A231EA" w:rsidRDefault="00A231EA" w:rsidP="00A231EA">
      <w:pPr>
        <w:rPr>
          <w:sz w:val="16"/>
        </w:rPr>
      </w:pPr>
      <w:r>
        <w:rPr>
          <w:rStyle w:val="StyleUnderline"/>
        </w:rPr>
        <w:t xml:space="preserve">The number of </w:t>
      </w:r>
      <w:r w:rsidRPr="00BE3424">
        <w:rPr>
          <w:rStyle w:val="Emphasis"/>
          <w:highlight w:val="cyan"/>
        </w:rPr>
        <w:t>global superpowers</w:t>
      </w:r>
      <w:r>
        <w:rPr>
          <w:rStyle w:val="StyleUnderline"/>
        </w:rPr>
        <w:t xml:space="preserve"> has</w:t>
      </w:r>
      <w:r>
        <w:rPr>
          <w:sz w:val="16"/>
        </w:rPr>
        <w:t xml:space="preserve"> </w:t>
      </w:r>
      <w:r>
        <w:rPr>
          <w:rStyle w:val="Emphasis"/>
        </w:rPr>
        <w:t>grown</w:t>
      </w:r>
      <w:r>
        <w:rPr>
          <w:sz w:val="16"/>
        </w:rPr>
        <w:t xml:space="preserve">. Turkey is a central country, as well as a hub of attraction. There will be clustering around Turkey as well. Hence, Turkey will not be affected by this formatting process. </w:t>
      </w:r>
    </w:p>
    <w:p w14:paraId="29E4078B" w14:textId="77777777" w:rsidR="00A231EA" w:rsidRDefault="00A231EA" w:rsidP="00A231EA">
      <w:pPr>
        <w:rPr>
          <w:sz w:val="16"/>
        </w:rPr>
      </w:pPr>
      <w:r>
        <w:rPr>
          <w:sz w:val="16"/>
        </w:rPr>
        <w:t>Food prices are a national security issue</w:t>
      </w:r>
    </w:p>
    <w:p w14:paraId="2C02246F" w14:textId="77777777" w:rsidR="00A231EA" w:rsidRDefault="00A231EA" w:rsidP="00A231EA">
      <w:pPr>
        <w:rPr>
          <w:sz w:val="16"/>
        </w:rPr>
      </w:pPr>
      <w:r>
        <w:rPr>
          <w:sz w:val="16"/>
        </w:rPr>
        <w:t xml:space="preserve">Let us get to more concrete matters. </w:t>
      </w:r>
    </w:p>
    <w:p w14:paraId="693C6DFE" w14:textId="77777777" w:rsidR="00A231EA" w:rsidRDefault="00A231EA" w:rsidP="00A231EA">
      <w:pPr>
        <w:rPr>
          <w:sz w:val="16"/>
        </w:rPr>
      </w:pPr>
      <w:r>
        <w:rPr>
          <w:sz w:val="16"/>
        </w:rPr>
        <w:t xml:space="preserve">1. </w:t>
      </w:r>
      <w:r w:rsidRPr="00BE3424">
        <w:rPr>
          <w:rStyle w:val="StyleUnderline"/>
          <w:highlight w:val="cyan"/>
        </w:rPr>
        <w:t xml:space="preserve">Food </w:t>
      </w:r>
      <w:r>
        <w:rPr>
          <w:rStyle w:val="StyleUnderline"/>
        </w:rPr>
        <w:t>will be the</w:t>
      </w:r>
      <w:r>
        <w:rPr>
          <w:sz w:val="16"/>
        </w:rPr>
        <w:t xml:space="preserve"> </w:t>
      </w:r>
      <w:r>
        <w:rPr>
          <w:rStyle w:val="Emphasis"/>
        </w:rPr>
        <w:t xml:space="preserve">most </w:t>
      </w:r>
      <w:r w:rsidRPr="00BE3424">
        <w:rPr>
          <w:rStyle w:val="Emphasis"/>
          <w:highlight w:val="cyan"/>
        </w:rPr>
        <w:t>critical</w:t>
      </w:r>
      <w:r>
        <w:rPr>
          <w:rStyle w:val="Emphasis"/>
        </w:rPr>
        <w:t xml:space="preserve"> reason </w:t>
      </w:r>
      <w:r w:rsidRPr="00BE3424">
        <w:rPr>
          <w:rStyle w:val="Emphasis"/>
          <w:highlight w:val="cyan"/>
        </w:rPr>
        <w:t>for</w:t>
      </w:r>
      <w:r>
        <w:rPr>
          <w:sz w:val="16"/>
        </w:rPr>
        <w:t xml:space="preserve"> conflict – and in fact </w:t>
      </w:r>
      <w:r w:rsidRPr="00BE3424">
        <w:rPr>
          <w:rStyle w:val="Emphasis"/>
          <w:highlight w:val="cyan"/>
        </w:rPr>
        <w:t>war</w:t>
      </w:r>
      <w:r>
        <w:rPr>
          <w:sz w:val="16"/>
        </w:rPr>
        <w:t xml:space="preserve"> – </w:t>
      </w:r>
      <w:r>
        <w:rPr>
          <w:rStyle w:val="StyleUnderline"/>
        </w:rPr>
        <w:t>in</w:t>
      </w:r>
      <w:r>
        <w:rPr>
          <w:sz w:val="16"/>
        </w:rPr>
        <w:t xml:space="preserve"> </w:t>
      </w:r>
      <w:r>
        <w:rPr>
          <w:rStyle w:val="Emphasis"/>
        </w:rPr>
        <w:t>2022</w:t>
      </w:r>
      <w:r>
        <w:rPr>
          <w:sz w:val="16"/>
        </w:rPr>
        <w:t xml:space="preserve">. The greed of rich countries, their preparations for the future will drive some countries to famine and poverty. Thus, this will pose both an internal and foreign threat to some countries. </w:t>
      </w:r>
    </w:p>
    <w:p w14:paraId="4E54A7E7" w14:textId="77777777" w:rsidR="00A231EA" w:rsidRDefault="00A231EA" w:rsidP="00A231EA">
      <w:pPr>
        <w:rPr>
          <w:sz w:val="16"/>
        </w:rPr>
      </w:pPr>
      <w:r>
        <w:rPr>
          <w:sz w:val="16"/>
        </w:rPr>
        <w:t xml:space="preserve">2. Turkey must take very strict measures to protect its food resources. It must increase its reserves and prepare for the future. </w:t>
      </w:r>
    </w:p>
    <w:p w14:paraId="20BA21B6" w14:textId="77777777" w:rsidR="00A231EA" w:rsidRDefault="00A231EA" w:rsidP="00A231EA">
      <w:pPr>
        <w:rPr>
          <w:sz w:val="16"/>
        </w:rPr>
      </w:pPr>
      <w:r>
        <w:rPr>
          <w:sz w:val="16"/>
        </w:rPr>
        <w:t xml:space="preserve">3. If necessary, it must </w:t>
      </w:r>
      <w:proofErr w:type="gramStart"/>
      <w:r>
        <w:rPr>
          <w:sz w:val="16"/>
        </w:rPr>
        <w:t>determine</w:t>
      </w:r>
      <w:proofErr w:type="gramEnd"/>
      <w:r>
        <w:rPr>
          <w:sz w:val="16"/>
        </w:rPr>
        <w:t xml:space="preserve"> very strict principles regarding food prices. Regulations regarding producers, suppliers, and grocery stores must be made a national security issue. </w:t>
      </w:r>
    </w:p>
    <w:p w14:paraId="1FABFFF6" w14:textId="77777777" w:rsidR="00A231EA" w:rsidRDefault="00A231EA" w:rsidP="00A231EA">
      <w:pPr>
        <w:rPr>
          <w:sz w:val="16"/>
        </w:rPr>
      </w:pPr>
      <w:r>
        <w:rPr>
          <w:sz w:val="16"/>
        </w:rPr>
        <w:t xml:space="preserve">The Ministry of Agriculture must </w:t>
      </w:r>
      <w:proofErr w:type="gramStart"/>
      <w:r>
        <w:rPr>
          <w:sz w:val="16"/>
        </w:rPr>
        <w:t>take action</w:t>
      </w:r>
      <w:proofErr w:type="gramEnd"/>
      <w:r>
        <w:rPr>
          <w:sz w:val="16"/>
        </w:rPr>
        <w:t xml:space="preserve"> like the defense industry </w:t>
      </w:r>
    </w:p>
    <w:p w14:paraId="248746BA" w14:textId="77777777" w:rsidR="00A231EA" w:rsidRDefault="00A231EA" w:rsidP="00A231EA">
      <w:pPr>
        <w:rPr>
          <w:sz w:val="16"/>
        </w:rPr>
      </w:pPr>
      <w:r>
        <w:rPr>
          <w:sz w:val="16"/>
        </w:rPr>
        <w:t xml:space="preserve">An emergency process must be launched in terms of utilizing agricultural areas. Even the tiniest parcel of land must be </w:t>
      </w:r>
      <w:proofErr w:type="gramStart"/>
      <w:r>
        <w:rPr>
          <w:sz w:val="16"/>
        </w:rPr>
        <w:t>put to use</w:t>
      </w:r>
      <w:proofErr w:type="gramEnd"/>
      <w:r>
        <w:rPr>
          <w:sz w:val="16"/>
        </w:rPr>
        <w:t xml:space="preserve">. It must become obligatory through tight control to process agricultural areas. </w:t>
      </w:r>
    </w:p>
    <w:p w14:paraId="74B1168C" w14:textId="77777777" w:rsidR="00A231EA" w:rsidRDefault="00A231EA" w:rsidP="00A231EA">
      <w:pPr>
        <w:rPr>
          <w:sz w:val="16"/>
        </w:rPr>
      </w:pPr>
      <w:r>
        <w:rPr>
          <w:sz w:val="16"/>
        </w:rPr>
        <w:t xml:space="preserve">4. Strong incentives, measures, and control must be introduced to individual and corporate production. Special regulations and facilitations should be introduced for countries involved in agricultural activities. </w:t>
      </w:r>
    </w:p>
    <w:p w14:paraId="48BAF5EA" w14:textId="77777777" w:rsidR="00A231EA" w:rsidRDefault="00A231EA" w:rsidP="00A231EA">
      <w:pPr>
        <w:rPr>
          <w:sz w:val="16"/>
        </w:rPr>
      </w:pPr>
      <w:r>
        <w:rPr>
          <w:sz w:val="16"/>
        </w:rPr>
        <w:t xml:space="preserve">5. The Agriculture Ministry should declare mobilization. Revolutionary regulations should be introduced to guarantee the next decades of our country. </w:t>
      </w:r>
    </w:p>
    <w:p w14:paraId="4778F1FE" w14:textId="77777777" w:rsidR="00A231EA" w:rsidRDefault="00A231EA" w:rsidP="00A231EA">
      <w:pPr>
        <w:rPr>
          <w:sz w:val="16"/>
        </w:rPr>
      </w:pPr>
      <w:r>
        <w:rPr>
          <w:sz w:val="16"/>
        </w:rPr>
        <w:t xml:space="preserve">6. The great breakthroughs made in the defense industry are necessary in agriculture as well. The next new leap after defense and technology must take place in this field. </w:t>
      </w:r>
    </w:p>
    <w:p w14:paraId="05E86AE7" w14:textId="77777777" w:rsidR="00A231EA" w:rsidRDefault="00A231EA" w:rsidP="00A231EA">
      <w:pPr>
        <w:rPr>
          <w:sz w:val="16"/>
        </w:rPr>
      </w:pPr>
      <w:r>
        <w:rPr>
          <w:sz w:val="16"/>
        </w:rPr>
        <w:t xml:space="preserve">7. The food issue should not be perceived as limited to trade and economy alone. It should be considered as the defense of a nation, its survival, as well as internal and external security. </w:t>
      </w:r>
    </w:p>
    <w:p w14:paraId="4059DA4A" w14:textId="77777777" w:rsidR="00A231EA" w:rsidRDefault="00A231EA" w:rsidP="00A231EA">
      <w:pPr>
        <w:rPr>
          <w:sz w:val="16"/>
        </w:rPr>
      </w:pPr>
      <w:r>
        <w:rPr>
          <w:sz w:val="16"/>
        </w:rPr>
        <w:t xml:space="preserve">Food requires the same alarm as our fight against terrorism </w:t>
      </w:r>
    </w:p>
    <w:p w14:paraId="52180F77" w14:textId="77777777" w:rsidR="00A231EA" w:rsidRDefault="00A231EA" w:rsidP="00A231EA">
      <w:pPr>
        <w:rPr>
          <w:sz w:val="16"/>
        </w:rPr>
      </w:pPr>
      <w:r>
        <w:rPr>
          <w:sz w:val="16"/>
        </w:rPr>
        <w:t xml:space="preserve">Food and agriculture require the same struggle we are putting up against terrorism. It requires the same determination, the same state of alarm. </w:t>
      </w:r>
    </w:p>
    <w:p w14:paraId="0016261F" w14:textId="77777777" w:rsidR="00A231EA" w:rsidRDefault="00A231EA" w:rsidP="00A231EA">
      <w:pPr>
        <w:rPr>
          <w:sz w:val="16"/>
        </w:rPr>
      </w:pPr>
      <w:r>
        <w:rPr>
          <w:sz w:val="16"/>
        </w:rPr>
        <w:t xml:space="preserve">Just as we are fighting to keep the economy upright and protecting our borders and seas, we must make the same extraordinary preparations in agriculture and food. </w:t>
      </w:r>
    </w:p>
    <w:p w14:paraId="6CC1173A" w14:textId="77777777" w:rsidR="00A231EA" w:rsidRDefault="00A231EA" w:rsidP="00A231EA">
      <w:pPr>
        <w:rPr>
          <w:sz w:val="16"/>
        </w:rPr>
      </w:pPr>
      <w:r>
        <w:rPr>
          <w:rStyle w:val="StyleUnderline"/>
        </w:rPr>
        <w:t>The world is being driven into</w:t>
      </w:r>
      <w:r>
        <w:rPr>
          <w:sz w:val="16"/>
        </w:rPr>
        <w:t xml:space="preserve"> </w:t>
      </w:r>
      <w:r>
        <w:rPr>
          <w:rStyle w:val="Emphasis"/>
        </w:rPr>
        <w:t>extremely critical</w:t>
      </w:r>
      <w:r>
        <w:rPr>
          <w:sz w:val="16"/>
        </w:rPr>
        <w:t xml:space="preserve"> </w:t>
      </w:r>
      <w:r>
        <w:rPr>
          <w:rStyle w:val="Emphasis"/>
        </w:rPr>
        <w:t>food</w:t>
      </w:r>
      <w:r>
        <w:rPr>
          <w:sz w:val="16"/>
        </w:rPr>
        <w:t xml:space="preserve"> crises and conflicts, and in fact </w:t>
      </w:r>
      <w:r w:rsidRPr="00BE3424">
        <w:rPr>
          <w:rStyle w:val="Emphasis"/>
          <w:highlight w:val="cyan"/>
        </w:rPr>
        <w:t>wars</w:t>
      </w:r>
      <w:r>
        <w:rPr>
          <w:sz w:val="16"/>
        </w:rPr>
        <w:t xml:space="preserve">. This is not a trivial concern. Countries will be divided, regions will be driven into chaos, and maps will change. </w:t>
      </w:r>
    </w:p>
    <w:p w14:paraId="46A4ED1B" w14:textId="77777777" w:rsidR="00A231EA" w:rsidRDefault="00A231EA" w:rsidP="00A231EA">
      <w:pPr>
        <w:rPr>
          <w:sz w:val="16"/>
        </w:rPr>
      </w:pPr>
      <w:r>
        <w:rPr>
          <w:sz w:val="16"/>
        </w:rPr>
        <w:t xml:space="preserve">Nuclear powers of the future </w:t>
      </w:r>
    </w:p>
    <w:p w14:paraId="7D56D3A6" w14:textId="26DA949E" w:rsidR="00A231EA" w:rsidRDefault="00A231EA" w:rsidP="00A231EA">
      <w:pPr>
        <w:rPr>
          <w:sz w:val="16"/>
        </w:rPr>
      </w:pPr>
      <w:r>
        <w:rPr>
          <w:sz w:val="16"/>
        </w:rPr>
        <w:t xml:space="preserve">Countries that have their bases covered in the fields of agriculture and food </w:t>
      </w:r>
      <w:r w:rsidRPr="00BE3424">
        <w:rPr>
          <w:rStyle w:val="StyleUnderline"/>
          <w:highlight w:val="cyan"/>
        </w:rPr>
        <w:t xml:space="preserve">will </w:t>
      </w:r>
      <w:r w:rsidRPr="00BE3424">
        <w:rPr>
          <w:rStyle w:val="Emphasis"/>
          <w:highlight w:val="cyan"/>
        </w:rPr>
        <w:t>be</w:t>
      </w:r>
      <w:r>
        <w:rPr>
          <w:rStyle w:val="Emphasis"/>
        </w:rPr>
        <w:t>come</w:t>
      </w:r>
      <w:r>
        <w:rPr>
          <w:sz w:val="16"/>
        </w:rPr>
        <w:t xml:space="preserve"> the </w:t>
      </w:r>
      <w:r w:rsidRPr="00BE3424">
        <w:rPr>
          <w:rStyle w:val="Emphasis"/>
          <w:highlight w:val="cyan"/>
        </w:rPr>
        <w:t>nuclear</w:t>
      </w:r>
      <w:r>
        <w:rPr>
          <w:sz w:val="16"/>
        </w:rPr>
        <w:t xml:space="preserve"> powers of the future. </w:t>
      </w:r>
    </w:p>
    <w:p w14:paraId="13B22600" w14:textId="77777777" w:rsidR="00764D81" w:rsidRPr="002B008A" w:rsidRDefault="00764D81" w:rsidP="00764D81">
      <w:pPr>
        <w:pStyle w:val="Heading4"/>
      </w:pPr>
      <w:r w:rsidRPr="006D50C5">
        <w:rPr>
          <w:u w:val="single"/>
        </w:rPr>
        <w:t>U.S.</w:t>
      </w:r>
      <w:r>
        <w:t xml:space="preserve"> neonics will drive the </w:t>
      </w:r>
      <w:r>
        <w:rPr>
          <w:u w:val="single"/>
        </w:rPr>
        <w:t>honeybee</w:t>
      </w:r>
      <w:r>
        <w:t xml:space="preserve"> to extinction and end </w:t>
      </w:r>
      <w:r>
        <w:rPr>
          <w:u w:val="single"/>
        </w:rPr>
        <w:t>life on earth</w:t>
      </w:r>
    </w:p>
    <w:p w14:paraId="34687CE8" w14:textId="77777777" w:rsidR="00764D81" w:rsidRDefault="00764D81" w:rsidP="00764D81">
      <w:r>
        <w:t xml:space="preserve">Greg </w:t>
      </w:r>
      <w:r w:rsidRPr="00FD0907">
        <w:rPr>
          <w:rStyle w:val="Style13ptBold"/>
        </w:rPr>
        <w:t>Porter 19</w:t>
      </w:r>
      <w:r>
        <w:t xml:space="preserve">, Author at The Sized, “Pesticides Are Leaving </w:t>
      </w:r>
      <w:proofErr w:type="gramStart"/>
      <w:r>
        <w:t>The</w:t>
      </w:r>
      <w:proofErr w:type="gramEnd"/>
      <w:r>
        <w:t xml:space="preserve"> USA’s Insect Population On The Brink Of Extinction”, The Sized, 8/29/2019, https://www.thesized.com/pesticides-usa-insect-population-extinction/</w:t>
      </w:r>
    </w:p>
    <w:p w14:paraId="278C9EE2" w14:textId="77777777" w:rsidR="00764D81" w:rsidRPr="00FD0907" w:rsidRDefault="00764D81" w:rsidP="00764D81">
      <w:pPr>
        <w:rPr>
          <w:sz w:val="16"/>
        </w:rPr>
      </w:pPr>
      <w:r w:rsidRPr="00FD0907">
        <w:rPr>
          <w:rStyle w:val="StyleUnderline"/>
        </w:rPr>
        <w:t xml:space="preserve">The </w:t>
      </w:r>
      <w:r w:rsidRPr="00FD0907">
        <w:rPr>
          <w:rStyle w:val="Emphasis"/>
        </w:rPr>
        <w:t>U</w:t>
      </w:r>
      <w:r w:rsidRPr="00FD0907">
        <w:rPr>
          <w:sz w:val="16"/>
        </w:rPr>
        <w:t xml:space="preserve">nited </w:t>
      </w:r>
      <w:r w:rsidRPr="00FD0907">
        <w:rPr>
          <w:rStyle w:val="Emphasis"/>
        </w:rPr>
        <w:t>S</w:t>
      </w:r>
      <w:r w:rsidRPr="00FD0907">
        <w:rPr>
          <w:sz w:val="16"/>
        </w:rPr>
        <w:t xml:space="preserve">tates </w:t>
      </w:r>
      <w:r w:rsidRPr="00FD0907">
        <w:rPr>
          <w:rStyle w:val="StyleUnderline"/>
        </w:rPr>
        <w:t>is at war</w:t>
      </w:r>
      <w:r w:rsidRPr="00FD0907">
        <w:rPr>
          <w:sz w:val="16"/>
        </w:rPr>
        <w:t xml:space="preserve">. This time, however, the opponent isn’t an international regime, and the nation isn’t even pretending to fight for truth, justice, and the American way. It’s the country’s native insect population that’s under siege, </w:t>
      </w:r>
      <w:r w:rsidRPr="00FD0907">
        <w:rPr>
          <w:rStyle w:val="StyleUnderline"/>
        </w:rPr>
        <w:t xml:space="preserve">with </w:t>
      </w:r>
      <w:r w:rsidRPr="00903D42">
        <w:rPr>
          <w:rStyle w:val="StyleUnderline"/>
          <w:highlight w:val="cyan"/>
        </w:rPr>
        <w:t xml:space="preserve">experts </w:t>
      </w:r>
      <w:r w:rsidRPr="00903D42">
        <w:rPr>
          <w:rStyle w:val="Emphasis"/>
          <w:highlight w:val="cyan"/>
        </w:rPr>
        <w:t>describ</w:t>
      </w:r>
      <w:r w:rsidRPr="00FD0907">
        <w:rPr>
          <w:rStyle w:val="StyleUnderline"/>
        </w:rPr>
        <w:t xml:space="preserve">ing declining populations of </w:t>
      </w:r>
      <w:r w:rsidRPr="00903D42">
        <w:rPr>
          <w:rStyle w:val="Emphasis"/>
          <w:highlight w:val="cyan"/>
        </w:rPr>
        <w:t>honeybees</w:t>
      </w:r>
      <w:r w:rsidRPr="00FD0907">
        <w:rPr>
          <w:sz w:val="16"/>
        </w:rPr>
        <w:t xml:space="preserve"> and butterflies </w:t>
      </w:r>
      <w:r w:rsidRPr="00903D42">
        <w:rPr>
          <w:rStyle w:val="StyleUnderline"/>
          <w:highlight w:val="cyan"/>
        </w:rPr>
        <w:t xml:space="preserve">as an </w:t>
      </w:r>
      <w:r w:rsidRPr="00903D42">
        <w:rPr>
          <w:rStyle w:val="Emphasis"/>
          <w:sz w:val="24"/>
          <w:szCs w:val="26"/>
          <w:highlight w:val="cyan"/>
        </w:rPr>
        <w:t>apocalypse</w:t>
      </w:r>
      <w:r w:rsidRPr="00FD0907">
        <w:rPr>
          <w:sz w:val="16"/>
        </w:rPr>
        <w:t>.</w:t>
      </w:r>
    </w:p>
    <w:p w14:paraId="58B80C55" w14:textId="77777777" w:rsidR="00764D81" w:rsidRPr="00FD0907" w:rsidRDefault="00764D81" w:rsidP="00764D81">
      <w:pPr>
        <w:rPr>
          <w:sz w:val="16"/>
        </w:rPr>
      </w:pPr>
      <w:r w:rsidRPr="00FD0907">
        <w:rPr>
          <w:sz w:val="16"/>
        </w:rPr>
        <w:t xml:space="preserve">According to a study published in PLOS One, </w:t>
      </w:r>
      <w:r w:rsidRPr="00FD0907">
        <w:rPr>
          <w:rStyle w:val="StyleUnderline"/>
        </w:rPr>
        <w:t xml:space="preserve">America’s </w:t>
      </w:r>
      <w:r w:rsidRPr="00903D42">
        <w:rPr>
          <w:rStyle w:val="Emphasis"/>
          <w:highlight w:val="cyan"/>
        </w:rPr>
        <w:t>ag</w:t>
      </w:r>
      <w:r w:rsidRPr="00FD0907">
        <w:rPr>
          <w:sz w:val="16"/>
        </w:rPr>
        <w:t xml:space="preserve">ricultural </w:t>
      </w:r>
      <w:r w:rsidRPr="00FD0907">
        <w:rPr>
          <w:rStyle w:val="StyleUnderline"/>
        </w:rPr>
        <w:t xml:space="preserve">landscape </w:t>
      </w:r>
      <w:r w:rsidRPr="00903D42">
        <w:rPr>
          <w:rStyle w:val="StyleUnderline"/>
          <w:highlight w:val="cyan"/>
        </w:rPr>
        <w:t>is</w:t>
      </w:r>
      <w:r w:rsidRPr="00FD0907">
        <w:rPr>
          <w:rStyle w:val="StyleUnderline"/>
        </w:rPr>
        <w:t xml:space="preserve"> becoming increasingly hostile to insects</w:t>
      </w:r>
      <w:r w:rsidRPr="00FD0907">
        <w:rPr>
          <w:sz w:val="16"/>
        </w:rPr>
        <w:t xml:space="preserve">. In fact, it’s estimated that </w:t>
      </w:r>
      <w:r w:rsidRPr="00FD0907">
        <w:rPr>
          <w:rStyle w:val="StyleUnderline"/>
        </w:rPr>
        <w:t>in the last quarter of a century, it has become</w:t>
      </w:r>
      <w:r w:rsidRPr="00FD0907">
        <w:rPr>
          <w:sz w:val="16"/>
        </w:rPr>
        <w:t xml:space="preserve"> almost </w:t>
      </w:r>
      <w:r w:rsidRPr="00903D42">
        <w:rPr>
          <w:rStyle w:val="Emphasis"/>
          <w:highlight w:val="cyan"/>
        </w:rPr>
        <w:t>fifty times</w:t>
      </w:r>
      <w:r w:rsidRPr="00903D42">
        <w:rPr>
          <w:rStyle w:val="StyleUnderline"/>
          <w:highlight w:val="cyan"/>
        </w:rPr>
        <w:t xml:space="preserve"> more toxic</w:t>
      </w:r>
      <w:r w:rsidRPr="00FD0907">
        <w:rPr>
          <w:sz w:val="16"/>
        </w:rPr>
        <w:t xml:space="preserve"> than it once was. This means that it’s no wonder that populations of insects are declining.</w:t>
      </w:r>
    </w:p>
    <w:p w14:paraId="27BDF69E" w14:textId="77777777" w:rsidR="00764D81" w:rsidRPr="00FD0907" w:rsidRDefault="00764D81" w:rsidP="00764D81">
      <w:pPr>
        <w:rPr>
          <w:sz w:val="16"/>
        </w:rPr>
      </w:pPr>
      <w:r w:rsidRPr="00FD0907">
        <w:rPr>
          <w:sz w:val="16"/>
        </w:rPr>
        <w:t>That’s a shame and all … but insects are gross, so I won’t shed any tears</w:t>
      </w:r>
    </w:p>
    <w:p w14:paraId="3DAAC7CB" w14:textId="77777777" w:rsidR="00764D81" w:rsidRPr="00FD0907" w:rsidRDefault="00764D81" w:rsidP="00764D81">
      <w:pPr>
        <w:rPr>
          <w:sz w:val="16"/>
        </w:rPr>
      </w:pPr>
      <w:r w:rsidRPr="00FD0907">
        <w:rPr>
          <w:sz w:val="16"/>
        </w:rPr>
        <w:t xml:space="preserve">We’ll be the first to admit that insects of any variety are not as fluffy as dogs, cats, rabbits, or whatever domestic pet may tickle your pickle. Despite this, </w:t>
      </w:r>
      <w:r w:rsidRPr="00FD0907">
        <w:rPr>
          <w:rStyle w:val="StyleUnderline"/>
        </w:rPr>
        <w:t xml:space="preserve">they are </w:t>
      </w:r>
      <w:r w:rsidRPr="00903D42">
        <w:rPr>
          <w:rStyle w:val="Emphasis"/>
          <w:highlight w:val="cyan"/>
        </w:rPr>
        <w:t>critical</w:t>
      </w:r>
      <w:r w:rsidRPr="00FD0907">
        <w:rPr>
          <w:sz w:val="16"/>
        </w:rPr>
        <w:t xml:space="preserve"> to the environmental landscape.</w:t>
      </w:r>
    </w:p>
    <w:p w14:paraId="5BBF79A8" w14:textId="77777777" w:rsidR="00764D81" w:rsidRPr="00FD0907" w:rsidRDefault="00764D81" w:rsidP="00764D81">
      <w:pPr>
        <w:rPr>
          <w:sz w:val="16"/>
        </w:rPr>
      </w:pPr>
      <w:r w:rsidRPr="00FD0907">
        <w:rPr>
          <w:sz w:val="16"/>
        </w:rPr>
        <w:t xml:space="preserve">First and foremost, </w:t>
      </w:r>
      <w:r w:rsidRPr="00FD0907">
        <w:rPr>
          <w:rStyle w:val="StyleUnderline"/>
        </w:rPr>
        <w:t>bees</w:t>
      </w:r>
      <w:r w:rsidRPr="00FD0907">
        <w:rPr>
          <w:sz w:val="16"/>
        </w:rPr>
        <w:t xml:space="preserve"> and butterflies </w:t>
      </w:r>
      <w:r w:rsidRPr="00FD0907">
        <w:rPr>
          <w:rStyle w:val="StyleUnderline"/>
        </w:rPr>
        <w:t xml:space="preserve">are responsible </w:t>
      </w:r>
      <w:r w:rsidRPr="00903D42">
        <w:rPr>
          <w:rStyle w:val="StyleUnderline"/>
          <w:highlight w:val="cyan"/>
        </w:rPr>
        <w:t>for</w:t>
      </w:r>
      <w:r w:rsidRPr="00FD0907">
        <w:rPr>
          <w:sz w:val="16"/>
        </w:rPr>
        <w:t xml:space="preserve"> around </w:t>
      </w:r>
      <w:r w:rsidRPr="00FD0907">
        <w:rPr>
          <w:rStyle w:val="StyleUnderline"/>
        </w:rPr>
        <w:t xml:space="preserve">a third of </w:t>
      </w:r>
      <w:r w:rsidRPr="00FD0907">
        <w:rPr>
          <w:rStyle w:val="Emphasis"/>
        </w:rPr>
        <w:t xml:space="preserve">all </w:t>
      </w:r>
      <w:r w:rsidRPr="00903D42">
        <w:rPr>
          <w:rStyle w:val="Emphasis"/>
          <w:highlight w:val="cyan"/>
        </w:rPr>
        <w:t>pollination</w:t>
      </w:r>
      <w:r w:rsidRPr="00FD0907">
        <w:rPr>
          <w:sz w:val="16"/>
        </w:rPr>
        <w:t xml:space="preserve"> of the nation’s food crops. This means that the livelihood of farmers throughout the country is reliant on these bugs doing what comes naturally to them. </w:t>
      </w:r>
      <w:r w:rsidRPr="00903D42">
        <w:rPr>
          <w:rStyle w:val="StyleUnderline"/>
          <w:highlight w:val="cyan"/>
        </w:rPr>
        <w:t>If</w:t>
      </w:r>
      <w:r w:rsidRPr="00FD0907">
        <w:rPr>
          <w:rStyle w:val="StyleUnderline"/>
        </w:rPr>
        <w:t xml:space="preserve"> there are </w:t>
      </w:r>
      <w:r w:rsidRPr="00903D42">
        <w:rPr>
          <w:rStyle w:val="Emphasis"/>
          <w:highlight w:val="cyan"/>
        </w:rPr>
        <w:t>no bees</w:t>
      </w:r>
      <w:r w:rsidRPr="00FD0907">
        <w:rPr>
          <w:sz w:val="16"/>
        </w:rPr>
        <w:t xml:space="preserve"> and butterflies to perform these tasks, </w:t>
      </w:r>
      <w:r w:rsidRPr="00903D42">
        <w:rPr>
          <w:rStyle w:val="Emphasis"/>
          <w:highlight w:val="cyan"/>
        </w:rPr>
        <w:t>we’ll all go hungry</w:t>
      </w:r>
      <w:r w:rsidRPr="00FD0907">
        <w:rPr>
          <w:sz w:val="16"/>
        </w:rPr>
        <w:t>.</w:t>
      </w:r>
    </w:p>
    <w:p w14:paraId="5BAB03BD" w14:textId="77777777" w:rsidR="00764D81" w:rsidRPr="00FD0907" w:rsidRDefault="00764D81" w:rsidP="00764D81">
      <w:pPr>
        <w:rPr>
          <w:sz w:val="16"/>
        </w:rPr>
      </w:pPr>
      <w:r w:rsidRPr="00FD0907">
        <w:rPr>
          <w:sz w:val="16"/>
        </w:rPr>
        <w:t>Let’s try to imagine a world without bees. Firstly, that means no honey. Breakfast foods would immediately become considerably less appealing. More importantly, we’d lose all the plants and crops that are pollinated by these busy, buzzing little critters.</w:t>
      </w:r>
    </w:p>
    <w:p w14:paraId="4ABB3E1B" w14:textId="77777777" w:rsidR="00764D81" w:rsidRPr="00FD0907" w:rsidRDefault="00764D81" w:rsidP="00764D81">
      <w:pPr>
        <w:rPr>
          <w:sz w:val="16"/>
        </w:rPr>
      </w:pPr>
      <w:r w:rsidRPr="00FD0907">
        <w:rPr>
          <w:sz w:val="16"/>
        </w:rPr>
        <w:t xml:space="preserve">This means that </w:t>
      </w:r>
      <w:r w:rsidRPr="00FD0907">
        <w:rPr>
          <w:rStyle w:val="StyleUnderline"/>
        </w:rPr>
        <w:t xml:space="preserve">the </w:t>
      </w:r>
      <w:r w:rsidRPr="006D50C5">
        <w:rPr>
          <w:rStyle w:val="StyleUnderline"/>
        </w:rPr>
        <w:t>world would lose</w:t>
      </w:r>
      <w:r w:rsidRPr="00FD0907">
        <w:rPr>
          <w:rStyle w:val="StyleUnderline"/>
        </w:rPr>
        <w:t xml:space="preserve"> a substantial food source of grains, fruit, and vegetables</w:t>
      </w:r>
      <w:r w:rsidRPr="00FD0907">
        <w:rPr>
          <w:sz w:val="16"/>
        </w:rPr>
        <w:t>. It’s not just vegans that would suffer, either – carnivores would go hungry in short order, too.</w:t>
      </w:r>
    </w:p>
    <w:p w14:paraId="0C4A607D" w14:textId="77777777" w:rsidR="00764D81" w:rsidRPr="00FD0907" w:rsidRDefault="00764D81" w:rsidP="00764D81">
      <w:pPr>
        <w:rPr>
          <w:sz w:val="16"/>
        </w:rPr>
      </w:pPr>
      <w:r w:rsidRPr="00FD0907">
        <w:rPr>
          <w:sz w:val="16"/>
        </w:rPr>
        <w:t xml:space="preserve">Animals rely upon the plant life that’s cultivated by bees to survive. </w:t>
      </w:r>
      <w:r w:rsidRPr="00FD0907">
        <w:rPr>
          <w:rStyle w:val="StyleUnderline"/>
        </w:rPr>
        <w:t xml:space="preserve">By removing their food source, </w:t>
      </w:r>
      <w:r w:rsidRPr="00903D42">
        <w:rPr>
          <w:rStyle w:val="Emphasis"/>
          <w:highlight w:val="cyan"/>
        </w:rPr>
        <w:t>countless</w:t>
      </w:r>
      <w:r w:rsidRPr="00903D42">
        <w:rPr>
          <w:rStyle w:val="StyleUnderline"/>
          <w:highlight w:val="cyan"/>
        </w:rPr>
        <w:t xml:space="preserve"> species</w:t>
      </w:r>
      <w:r w:rsidRPr="00FD0907">
        <w:rPr>
          <w:sz w:val="16"/>
        </w:rPr>
        <w:t xml:space="preserve"> of animals </w:t>
      </w:r>
      <w:r w:rsidRPr="00FD0907">
        <w:rPr>
          <w:rStyle w:val="StyleUnderline"/>
        </w:rPr>
        <w:t>would</w:t>
      </w:r>
      <w:r w:rsidRPr="00FD0907">
        <w:rPr>
          <w:sz w:val="16"/>
        </w:rPr>
        <w:t xml:space="preserve"> start to </w:t>
      </w:r>
      <w:r w:rsidRPr="00903D42">
        <w:rPr>
          <w:rStyle w:val="Emphasis"/>
          <w:highlight w:val="cyan"/>
        </w:rPr>
        <w:t>die out</w:t>
      </w:r>
      <w:r w:rsidRPr="00FD0907">
        <w:rPr>
          <w:rStyle w:val="StyleUnderline"/>
        </w:rPr>
        <w:t xml:space="preserve"> at a </w:t>
      </w:r>
      <w:r w:rsidRPr="00FD0907">
        <w:rPr>
          <w:rStyle w:val="Emphasis"/>
        </w:rPr>
        <w:t>rate of knots</w:t>
      </w:r>
      <w:r w:rsidRPr="00FD0907">
        <w:rPr>
          <w:sz w:val="16"/>
        </w:rPr>
        <w:t xml:space="preserve">. Indeed, </w:t>
      </w:r>
      <w:r w:rsidRPr="00FD0907">
        <w:rPr>
          <w:rStyle w:val="StyleUnderline"/>
        </w:rPr>
        <w:t xml:space="preserve">the </w:t>
      </w:r>
      <w:r w:rsidRPr="00FD0907">
        <w:rPr>
          <w:rStyle w:val="Emphasis"/>
        </w:rPr>
        <w:t>avian</w:t>
      </w:r>
      <w:r w:rsidRPr="00FD0907">
        <w:rPr>
          <w:rStyle w:val="StyleUnderline"/>
        </w:rPr>
        <w:t xml:space="preserve"> population</w:t>
      </w:r>
      <w:r w:rsidRPr="00FD0907">
        <w:rPr>
          <w:sz w:val="16"/>
        </w:rPr>
        <w:t xml:space="preserve"> of the US </w:t>
      </w:r>
      <w:r w:rsidRPr="00FD0907">
        <w:rPr>
          <w:rStyle w:val="StyleUnderline"/>
        </w:rPr>
        <w:t>is already dropping along with</w:t>
      </w:r>
      <w:r w:rsidRPr="00FD0907">
        <w:rPr>
          <w:sz w:val="16"/>
        </w:rPr>
        <w:t xml:space="preserve"> the drop in </w:t>
      </w:r>
      <w:r w:rsidRPr="00FD0907">
        <w:rPr>
          <w:rStyle w:val="StyleUnderline"/>
        </w:rPr>
        <w:t>the insect population</w:t>
      </w:r>
      <w:r w:rsidRPr="00FD0907">
        <w:rPr>
          <w:sz w:val="16"/>
        </w:rPr>
        <w:t>.</w:t>
      </w:r>
    </w:p>
    <w:p w14:paraId="1C644440" w14:textId="77777777" w:rsidR="00764D81" w:rsidRPr="00FD0907" w:rsidRDefault="00764D81" w:rsidP="00764D81">
      <w:pPr>
        <w:rPr>
          <w:sz w:val="16"/>
        </w:rPr>
      </w:pPr>
      <w:r w:rsidRPr="00FD0907">
        <w:rPr>
          <w:sz w:val="16"/>
        </w:rPr>
        <w:t xml:space="preserve">All birds need to eat insects at some stage, and they are struggling to find an appropriate food source. </w:t>
      </w:r>
      <w:r w:rsidRPr="00FD0907">
        <w:rPr>
          <w:rStyle w:val="StyleUnderline"/>
        </w:rPr>
        <w:t>Countless species</w:t>
      </w:r>
      <w:r w:rsidRPr="00FD0907">
        <w:rPr>
          <w:sz w:val="16"/>
        </w:rPr>
        <w:t xml:space="preserve"> of birds </w:t>
      </w:r>
      <w:r w:rsidRPr="00FD0907">
        <w:rPr>
          <w:rStyle w:val="StyleUnderline"/>
        </w:rPr>
        <w:t>are edging closer and closer to the endangered species list</w:t>
      </w:r>
      <w:r w:rsidRPr="00FD0907">
        <w:rPr>
          <w:sz w:val="16"/>
        </w:rPr>
        <w:t>.</w:t>
      </w:r>
    </w:p>
    <w:p w14:paraId="4D9AFE80" w14:textId="77777777" w:rsidR="00764D81" w:rsidRPr="00FD0907" w:rsidRDefault="00764D81" w:rsidP="00764D81">
      <w:pPr>
        <w:rPr>
          <w:sz w:val="16"/>
        </w:rPr>
      </w:pPr>
      <w:r w:rsidRPr="00FD0907">
        <w:rPr>
          <w:sz w:val="16"/>
        </w:rPr>
        <w:t xml:space="preserve">So, without bees, we lose birds, land animals, and grain. That leaves </w:t>
      </w:r>
      <w:proofErr w:type="gramStart"/>
      <w:r w:rsidRPr="00FD0907">
        <w:rPr>
          <w:sz w:val="16"/>
        </w:rPr>
        <w:t>the human race</w:t>
      </w:r>
      <w:proofErr w:type="gramEnd"/>
      <w:r w:rsidRPr="00FD0907">
        <w:rPr>
          <w:sz w:val="16"/>
        </w:rPr>
        <w:t xml:space="preserve"> reliant on cannibalism to survive. That doesn’t sound appealing to us. If you have been eyeing up the idea of turning your neighbor into a fillet steak, turn yourself in to the police for everybody’s safety. You won’t be in jail for long.</w:t>
      </w:r>
    </w:p>
    <w:p w14:paraId="4E2257A1" w14:textId="77777777" w:rsidR="00764D81" w:rsidRPr="00FD0907" w:rsidRDefault="00764D81" w:rsidP="00764D81">
      <w:pPr>
        <w:rPr>
          <w:sz w:val="16"/>
        </w:rPr>
      </w:pPr>
      <w:r w:rsidRPr="00FD0907">
        <w:rPr>
          <w:sz w:val="16"/>
        </w:rPr>
        <w:t xml:space="preserve">It’s estimated that, </w:t>
      </w:r>
      <w:r w:rsidRPr="00903D42">
        <w:rPr>
          <w:rStyle w:val="Emphasis"/>
          <w:sz w:val="24"/>
          <w:szCs w:val="26"/>
          <w:highlight w:val="cyan"/>
        </w:rPr>
        <w:t>if bees</w:t>
      </w:r>
      <w:r w:rsidRPr="00FD0907">
        <w:rPr>
          <w:sz w:val="16"/>
          <w:szCs w:val="26"/>
        </w:rPr>
        <w:t xml:space="preserve"> </w:t>
      </w:r>
      <w:r w:rsidRPr="00FD0907">
        <w:rPr>
          <w:sz w:val="16"/>
        </w:rPr>
        <w:t xml:space="preserve">and butterflies </w:t>
      </w:r>
      <w:r w:rsidRPr="00903D42">
        <w:rPr>
          <w:rStyle w:val="Emphasis"/>
          <w:sz w:val="24"/>
          <w:szCs w:val="26"/>
          <w:highlight w:val="cyan"/>
        </w:rPr>
        <w:t>were</w:t>
      </w:r>
      <w:r w:rsidRPr="00FD0907">
        <w:rPr>
          <w:sz w:val="16"/>
          <w:szCs w:val="26"/>
        </w:rPr>
        <w:t xml:space="preserve"> </w:t>
      </w:r>
      <w:r w:rsidRPr="00FD0907">
        <w:rPr>
          <w:sz w:val="16"/>
        </w:rPr>
        <w:t xml:space="preserve">to be declared </w:t>
      </w:r>
      <w:r w:rsidRPr="00903D42">
        <w:rPr>
          <w:rStyle w:val="Emphasis"/>
          <w:sz w:val="24"/>
          <w:szCs w:val="26"/>
          <w:highlight w:val="cyan"/>
        </w:rPr>
        <w:t xml:space="preserve">extinct, </w:t>
      </w:r>
      <w:proofErr w:type="gramStart"/>
      <w:r w:rsidRPr="00903D42">
        <w:rPr>
          <w:rStyle w:val="Emphasis"/>
          <w:sz w:val="24"/>
          <w:szCs w:val="26"/>
          <w:highlight w:val="cyan"/>
        </w:rPr>
        <w:t>the human race</w:t>
      </w:r>
      <w:proofErr w:type="gramEnd"/>
      <w:r w:rsidRPr="00903D42">
        <w:rPr>
          <w:rStyle w:val="Emphasis"/>
          <w:sz w:val="24"/>
          <w:szCs w:val="26"/>
          <w:highlight w:val="cyan"/>
        </w:rPr>
        <w:t xml:space="preserve"> would follow in</w:t>
      </w:r>
      <w:r w:rsidRPr="00FD0907">
        <w:rPr>
          <w:rStyle w:val="Emphasis"/>
          <w:sz w:val="24"/>
          <w:szCs w:val="26"/>
        </w:rPr>
        <w:t xml:space="preserve"> a matter of </w:t>
      </w:r>
      <w:r w:rsidRPr="00903D42">
        <w:rPr>
          <w:rStyle w:val="Emphasis"/>
          <w:sz w:val="24"/>
          <w:szCs w:val="26"/>
          <w:highlight w:val="cyan"/>
        </w:rPr>
        <w:t>months</w:t>
      </w:r>
      <w:r w:rsidRPr="00FD0907">
        <w:rPr>
          <w:sz w:val="16"/>
        </w:rPr>
        <w:t>.</w:t>
      </w:r>
    </w:p>
    <w:p w14:paraId="1688A13E" w14:textId="77777777" w:rsidR="00764D81" w:rsidRPr="00FD0907" w:rsidRDefault="00764D81" w:rsidP="00764D81">
      <w:pPr>
        <w:rPr>
          <w:rStyle w:val="StyleUnderline"/>
        </w:rPr>
      </w:pPr>
      <w:r w:rsidRPr="00FD0907">
        <w:rPr>
          <w:sz w:val="16"/>
        </w:rPr>
        <w:t xml:space="preserve">Ok, you’ve convinced me. </w:t>
      </w:r>
      <w:r w:rsidRPr="00903D42">
        <w:rPr>
          <w:rStyle w:val="StyleUnderline"/>
          <w:highlight w:val="cyan"/>
        </w:rPr>
        <w:t>What is causing</w:t>
      </w:r>
      <w:r w:rsidRPr="00FD0907">
        <w:rPr>
          <w:rStyle w:val="StyleUnderline"/>
        </w:rPr>
        <w:t xml:space="preserve"> this population </w:t>
      </w:r>
      <w:r w:rsidRPr="00903D42">
        <w:rPr>
          <w:rStyle w:val="StyleUnderline"/>
          <w:highlight w:val="cyan"/>
        </w:rPr>
        <w:t>decline?</w:t>
      </w:r>
    </w:p>
    <w:p w14:paraId="129E94A1" w14:textId="77777777" w:rsidR="00764D81" w:rsidRPr="00FD0907" w:rsidRDefault="00764D81" w:rsidP="00764D81">
      <w:pPr>
        <w:rPr>
          <w:sz w:val="16"/>
        </w:rPr>
      </w:pPr>
      <w:r w:rsidRPr="00FD0907">
        <w:rPr>
          <w:rStyle w:val="StyleUnderline"/>
        </w:rPr>
        <w:t xml:space="preserve">In a word, </w:t>
      </w:r>
      <w:r w:rsidRPr="00FD0907">
        <w:rPr>
          <w:rStyle w:val="Emphasis"/>
        </w:rPr>
        <w:t>pesticides</w:t>
      </w:r>
      <w:r w:rsidRPr="00FD0907">
        <w:rPr>
          <w:rStyle w:val="StyleUnderline"/>
        </w:rPr>
        <w:t xml:space="preserve">. In another – longer – word, </w:t>
      </w:r>
      <w:r w:rsidRPr="00FD0907">
        <w:rPr>
          <w:rStyle w:val="Emphasis"/>
        </w:rPr>
        <w:t>neonicotinoids</w:t>
      </w:r>
      <w:r w:rsidRPr="00FD0907">
        <w:rPr>
          <w:rStyle w:val="StyleUnderline"/>
        </w:rPr>
        <w:t xml:space="preserve">. These are pesticides that contain </w:t>
      </w:r>
      <w:r w:rsidRPr="00903D42">
        <w:rPr>
          <w:rStyle w:val="Emphasis"/>
          <w:sz w:val="24"/>
          <w:szCs w:val="26"/>
          <w:highlight w:val="cyan"/>
        </w:rPr>
        <w:t>neonics</w:t>
      </w:r>
      <w:r w:rsidRPr="00FD0907">
        <w:rPr>
          <w:sz w:val="16"/>
        </w:rPr>
        <w:t>, which are being liberally applied to agricultural land all over the country.</w:t>
      </w:r>
    </w:p>
    <w:p w14:paraId="68B89471" w14:textId="77777777" w:rsidR="00764D81" w:rsidRPr="00FD0907" w:rsidRDefault="00764D81" w:rsidP="00764D81">
      <w:pPr>
        <w:rPr>
          <w:sz w:val="16"/>
        </w:rPr>
      </w:pPr>
      <w:r w:rsidRPr="00FD0907">
        <w:rPr>
          <w:rStyle w:val="StyleUnderline"/>
        </w:rPr>
        <w:t xml:space="preserve">Unfortunately, neonics are </w:t>
      </w:r>
      <w:r w:rsidRPr="00903D42">
        <w:rPr>
          <w:rStyle w:val="Emphasis"/>
          <w:highlight w:val="cyan"/>
        </w:rPr>
        <w:t>extremely dangerous</w:t>
      </w:r>
      <w:r w:rsidRPr="00903D42">
        <w:rPr>
          <w:rStyle w:val="StyleUnderline"/>
          <w:highlight w:val="cyan"/>
        </w:rPr>
        <w:t xml:space="preserve"> to</w:t>
      </w:r>
      <w:r w:rsidRPr="00FD0907">
        <w:rPr>
          <w:rStyle w:val="StyleUnderline"/>
        </w:rPr>
        <w:t xml:space="preserve"> </w:t>
      </w:r>
      <w:proofErr w:type="gramStart"/>
      <w:r w:rsidRPr="00FD0907">
        <w:rPr>
          <w:rStyle w:val="Emphasis"/>
          <w:sz w:val="24"/>
          <w:szCs w:val="26"/>
        </w:rPr>
        <w:t>honey</w:t>
      </w:r>
      <w:r w:rsidRPr="00903D42">
        <w:rPr>
          <w:rStyle w:val="Emphasis"/>
          <w:sz w:val="24"/>
          <w:szCs w:val="26"/>
          <w:highlight w:val="cyan"/>
        </w:rPr>
        <w:t>bees in particular</w:t>
      </w:r>
      <w:proofErr w:type="gramEnd"/>
      <w:r w:rsidRPr="00FD0907">
        <w:rPr>
          <w:sz w:val="16"/>
        </w:rPr>
        <w:t>.</w:t>
      </w:r>
    </w:p>
    <w:p w14:paraId="0C23967C" w14:textId="77777777" w:rsidR="00764D81" w:rsidRPr="00FD0907" w:rsidRDefault="00764D81" w:rsidP="00764D81">
      <w:pPr>
        <w:rPr>
          <w:sz w:val="16"/>
        </w:rPr>
      </w:pPr>
      <w:r w:rsidRPr="00FD0907">
        <w:rPr>
          <w:sz w:val="16"/>
        </w:rPr>
        <w:t xml:space="preserve">It’s claimed that </w:t>
      </w:r>
      <w:r w:rsidRPr="00FD0907">
        <w:rPr>
          <w:rStyle w:val="StyleUnderline"/>
        </w:rPr>
        <w:t xml:space="preserve">their toxicity </w:t>
      </w:r>
      <w:r w:rsidRPr="00903D42">
        <w:rPr>
          <w:rStyle w:val="Emphasis"/>
          <w:sz w:val="26"/>
          <w:szCs w:val="28"/>
          <w:highlight w:val="cyan"/>
        </w:rPr>
        <w:t>outweighs</w:t>
      </w:r>
      <w:r w:rsidRPr="00FD0907">
        <w:rPr>
          <w:rStyle w:val="Emphasis"/>
          <w:sz w:val="26"/>
          <w:szCs w:val="28"/>
        </w:rPr>
        <w:t xml:space="preserve"> that of </w:t>
      </w:r>
      <w:r w:rsidRPr="00903D42">
        <w:rPr>
          <w:rStyle w:val="Emphasis"/>
          <w:sz w:val="26"/>
          <w:szCs w:val="28"/>
          <w:highlight w:val="cyan"/>
        </w:rPr>
        <w:t>DDT by a thousand</w:t>
      </w:r>
      <w:r w:rsidRPr="00FD0907">
        <w:rPr>
          <w:sz w:val="16"/>
        </w:rPr>
        <w:t>. DDT, for those who are not aware, was a pesticide that spawned the classic environmental fable Silent Spring.</w:t>
      </w:r>
    </w:p>
    <w:p w14:paraId="4C50C7F2" w14:textId="77777777" w:rsidR="00764D81" w:rsidRPr="00FD0907" w:rsidRDefault="00764D81" w:rsidP="00764D81">
      <w:pPr>
        <w:rPr>
          <w:sz w:val="16"/>
        </w:rPr>
      </w:pPr>
      <w:r w:rsidRPr="00FD0907">
        <w:rPr>
          <w:rStyle w:val="StyleUnderline"/>
        </w:rPr>
        <w:t>Neonics are</w:t>
      </w:r>
      <w:r w:rsidRPr="00FD0907">
        <w:rPr>
          <w:sz w:val="16"/>
        </w:rPr>
        <w:t xml:space="preserve"> being </w:t>
      </w:r>
      <w:r w:rsidRPr="00FD0907">
        <w:rPr>
          <w:rStyle w:val="StyleUnderline"/>
        </w:rPr>
        <w:t>blamed for</w:t>
      </w:r>
      <w:r w:rsidRPr="00FD0907">
        <w:rPr>
          <w:sz w:val="16"/>
        </w:rPr>
        <w:t xml:space="preserve"> some </w:t>
      </w:r>
      <w:r w:rsidRPr="00FD0907">
        <w:rPr>
          <w:rStyle w:val="StyleUnderline"/>
        </w:rPr>
        <w:t xml:space="preserve">92% of all toxicity of bees in the </w:t>
      </w:r>
      <w:r w:rsidRPr="00FD0907">
        <w:rPr>
          <w:rStyle w:val="Emphasis"/>
        </w:rPr>
        <w:t>U</w:t>
      </w:r>
      <w:r w:rsidRPr="00FD0907">
        <w:rPr>
          <w:sz w:val="16"/>
        </w:rPr>
        <w:t xml:space="preserve">nited </w:t>
      </w:r>
      <w:r w:rsidRPr="00FD0907">
        <w:rPr>
          <w:rStyle w:val="Emphasis"/>
        </w:rPr>
        <w:t>S</w:t>
      </w:r>
      <w:r w:rsidRPr="00FD0907">
        <w:rPr>
          <w:sz w:val="16"/>
        </w:rPr>
        <w:t>tates. The consumption of neonics can be fatal for some 1,000 days after application, which means that our insect population is in near-constant danger.</w:t>
      </w:r>
    </w:p>
    <w:p w14:paraId="521371E5" w14:textId="77777777" w:rsidR="00764D81" w:rsidRPr="00FD0907" w:rsidRDefault="00764D81" w:rsidP="00764D81">
      <w:pPr>
        <w:rPr>
          <w:sz w:val="12"/>
          <w:szCs w:val="18"/>
        </w:rPr>
      </w:pPr>
      <w:r w:rsidRPr="00FD0907">
        <w:rPr>
          <w:sz w:val="12"/>
          <w:szCs w:val="18"/>
        </w:rPr>
        <w:t>It’s not just bees that are at risk, either. Researchers use the toxicity to honeybees as a yardstick for measuring the danger of pesticides, as they are the species most at risk. It’s believed that if a substance is toxic to bees, however, no other insect stands a chance.</w:t>
      </w:r>
    </w:p>
    <w:p w14:paraId="4F053602" w14:textId="77777777" w:rsidR="00764D81" w:rsidRPr="00FD0907" w:rsidRDefault="00764D81" w:rsidP="00764D81">
      <w:pPr>
        <w:rPr>
          <w:sz w:val="12"/>
          <w:szCs w:val="18"/>
        </w:rPr>
      </w:pPr>
      <w:r w:rsidRPr="00FD0907">
        <w:rPr>
          <w:sz w:val="12"/>
          <w:szCs w:val="18"/>
        </w:rPr>
        <w:t>What are neonics, and why are we using them?</w:t>
      </w:r>
    </w:p>
    <w:p w14:paraId="15F5C013" w14:textId="77777777" w:rsidR="00764D81" w:rsidRPr="00FD0907" w:rsidRDefault="00764D81" w:rsidP="00764D81">
      <w:pPr>
        <w:rPr>
          <w:sz w:val="12"/>
          <w:szCs w:val="18"/>
        </w:rPr>
      </w:pPr>
      <w:r w:rsidRPr="00FD0907">
        <w:rPr>
          <w:sz w:val="12"/>
          <w:szCs w:val="18"/>
        </w:rPr>
        <w:t>Neonics are a pesticide sprayed on some 140 different forms of crops. They are used all over the world to control insect populations, not just in the USA. This no doubt means that other nations have also taken notice of the decline in insect populations, though, at the time of writing, neonics remain legal and in regular use.</w:t>
      </w:r>
    </w:p>
    <w:p w14:paraId="0FD6481C" w14:textId="77777777" w:rsidR="00764D81" w:rsidRPr="00FD0907" w:rsidRDefault="00764D81" w:rsidP="00764D81">
      <w:pPr>
        <w:rPr>
          <w:sz w:val="12"/>
          <w:szCs w:val="18"/>
        </w:rPr>
      </w:pPr>
      <w:r w:rsidRPr="00FD0907">
        <w:rPr>
          <w:sz w:val="12"/>
          <w:szCs w:val="18"/>
        </w:rPr>
        <w:t>While some degree of population control is required to prevent insects from devouring crops and leaving a landscape barren, the use of neonics is akin to cracking a walnut with a sledgehammer.</w:t>
      </w:r>
    </w:p>
    <w:p w14:paraId="2A991E49" w14:textId="77777777" w:rsidR="00764D81" w:rsidRPr="00FD0907" w:rsidRDefault="00764D81" w:rsidP="00764D81">
      <w:pPr>
        <w:rPr>
          <w:sz w:val="12"/>
          <w:szCs w:val="18"/>
        </w:rPr>
      </w:pPr>
      <w:r w:rsidRPr="00FD0907">
        <w:rPr>
          <w:sz w:val="12"/>
          <w:szCs w:val="18"/>
        </w:rPr>
        <w:t>Once an insect consumes this toxin, its entire nervous system comes under attack. Their nerves become overstimulated before the insect is paralyzed and dies. It’s not a fun way to go.</w:t>
      </w:r>
    </w:p>
    <w:p w14:paraId="4F2B8E44" w14:textId="77777777" w:rsidR="00764D81" w:rsidRPr="00FD0907" w:rsidRDefault="00764D81" w:rsidP="00764D81">
      <w:pPr>
        <w:rPr>
          <w:sz w:val="12"/>
          <w:szCs w:val="18"/>
        </w:rPr>
      </w:pPr>
      <w:r w:rsidRPr="00FD0907">
        <w:rPr>
          <w:sz w:val="12"/>
          <w:szCs w:val="18"/>
        </w:rPr>
        <w:t xml:space="preserve">Once the neonics are sprayed over plants, they are absorbed in their entirety. Every part of the plant will contain neonics, and the plant will remain toxic 24/7. Even dead leaves will remain dangerous to insects. Unfortunately, just 5% of the spray </w:t>
      </w:r>
      <w:proofErr w:type="gramStart"/>
      <w:r w:rsidRPr="00FD0907">
        <w:rPr>
          <w:sz w:val="12"/>
          <w:szCs w:val="18"/>
        </w:rPr>
        <w:t>actually makes</w:t>
      </w:r>
      <w:proofErr w:type="gramEnd"/>
      <w:r w:rsidRPr="00FD0907">
        <w:rPr>
          <w:sz w:val="12"/>
          <w:szCs w:val="18"/>
        </w:rPr>
        <w:t xml:space="preserve"> it onto the plant.</w:t>
      </w:r>
    </w:p>
    <w:p w14:paraId="54FDA5F0" w14:textId="77777777" w:rsidR="00764D81" w:rsidRPr="00FD0907" w:rsidRDefault="00764D81" w:rsidP="00764D81">
      <w:pPr>
        <w:rPr>
          <w:sz w:val="12"/>
          <w:szCs w:val="18"/>
        </w:rPr>
      </w:pPr>
      <w:r w:rsidRPr="00FD0907">
        <w:rPr>
          <w:sz w:val="12"/>
          <w:szCs w:val="18"/>
        </w:rPr>
        <w:t>The rest will seep into the soil and dissolve in water. That means that any kind of rainfall can see neonic contaminate water supplies, including streams and ponds. Fish, it seems, is next on this chemical’s hit list.</w:t>
      </w:r>
    </w:p>
    <w:p w14:paraId="21D3BCDC" w14:textId="77777777" w:rsidR="00764D81" w:rsidRPr="00FD0907" w:rsidRDefault="00764D81" w:rsidP="00764D81">
      <w:pPr>
        <w:rPr>
          <w:sz w:val="16"/>
        </w:rPr>
      </w:pPr>
      <w:r w:rsidRPr="00FD0907">
        <w:rPr>
          <w:rStyle w:val="StyleUnderline"/>
        </w:rPr>
        <w:t>Even if bees survive</w:t>
      </w:r>
      <w:r w:rsidRPr="00FD0907">
        <w:rPr>
          <w:sz w:val="16"/>
        </w:rPr>
        <w:t xml:space="preserve"> the </w:t>
      </w:r>
      <w:r w:rsidRPr="00FD0907">
        <w:rPr>
          <w:rStyle w:val="StyleUnderline"/>
        </w:rPr>
        <w:t>ingestion</w:t>
      </w:r>
      <w:r w:rsidRPr="00FD0907">
        <w:rPr>
          <w:sz w:val="16"/>
        </w:rPr>
        <w:t xml:space="preserve"> of neonics, </w:t>
      </w:r>
      <w:r w:rsidRPr="00FD0907">
        <w:rPr>
          <w:rStyle w:val="StyleUnderline"/>
        </w:rPr>
        <w:t>they will</w:t>
      </w:r>
      <w:r w:rsidRPr="00FD0907">
        <w:rPr>
          <w:sz w:val="16"/>
        </w:rPr>
        <w:t xml:space="preserve"> not </w:t>
      </w:r>
      <w:r w:rsidRPr="00FD0907">
        <w:rPr>
          <w:rStyle w:val="StyleUnderline"/>
        </w:rPr>
        <w:t>be</w:t>
      </w:r>
      <w:r w:rsidRPr="00FD0907">
        <w:rPr>
          <w:sz w:val="16"/>
        </w:rPr>
        <w:t xml:space="preserve"> the same afterward. Many bees are </w:t>
      </w:r>
      <w:r w:rsidRPr="00FD0907">
        <w:rPr>
          <w:rStyle w:val="StyleUnderline"/>
        </w:rPr>
        <w:t xml:space="preserve">rendered </w:t>
      </w:r>
      <w:r w:rsidRPr="00FD0907">
        <w:rPr>
          <w:rStyle w:val="Emphasis"/>
        </w:rPr>
        <w:t>infertile</w:t>
      </w:r>
      <w:r w:rsidRPr="00FD0907">
        <w:rPr>
          <w:sz w:val="16"/>
        </w:rPr>
        <w:t xml:space="preserve"> after consuming the toxin </w:t>
      </w:r>
      <w:r w:rsidRPr="00FD0907">
        <w:rPr>
          <w:rStyle w:val="StyleUnderline"/>
        </w:rPr>
        <w:t>and become</w:t>
      </w:r>
      <w:r w:rsidRPr="00FD0907">
        <w:rPr>
          <w:sz w:val="16"/>
        </w:rPr>
        <w:t xml:space="preserve"> considerably more </w:t>
      </w:r>
      <w:r w:rsidRPr="00FD0907">
        <w:rPr>
          <w:rStyle w:val="StyleUnderline"/>
        </w:rPr>
        <w:t>susceptible to other diseases</w:t>
      </w:r>
      <w:r w:rsidRPr="00FD0907">
        <w:rPr>
          <w:sz w:val="16"/>
        </w:rPr>
        <w:t>. Besides, the damage to the nervous system can leave a bee unable to navigate and fly straight.</w:t>
      </w:r>
    </w:p>
    <w:p w14:paraId="53010123" w14:textId="77777777" w:rsidR="00764D81" w:rsidRPr="00FD0907" w:rsidRDefault="00764D81" w:rsidP="00764D81">
      <w:pPr>
        <w:rPr>
          <w:sz w:val="16"/>
        </w:rPr>
      </w:pPr>
      <w:r w:rsidRPr="00FD0907">
        <w:rPr>
          <w:sz w:val="16"/>
        </w:rPr>
        <w:t xml:space="preserve">Neonics have been harming the bee population for quite some time, but it’s only recently that </w:t>
      </w:r>
      <w:r w:rsidRPr="00FD0907">
        <w:rPr>
          <w:rStyle w:val="Emphasis"/>
        </w:rPr>
        <w:t xml:space="preserve">scientific </w:t>
      </w:r>
      <w:r w:rsidRPr="00903D42">
        <w:rPr>
          <w:rStyle w:val="Emphasis"/>
          <w:highlight w:val="cyan"/>
        </w:rPr>
        <w:t>studies</w:t>
      </w:r>
      <w:r w:rsidRPr="00FD0907">
        <w:rPr>
          <w:rStyle w:val="StyleUnderline"/>
        </w:rPr>
        <w:t xml:space="preserve"> have </w:t>
      </w:r>
      <w:r w:rsidRPr="00903D42">
        <w:rPr>
          <w:rStyle w:val="StyleUnderline"/>
          <w:highlight w:val="cyan"/>
        </w:rPr>
        <w:t>made</w:t>
      </w:r>
      <w:r w:rsidRPr="00FD0907">
        <w:rPr>
          <w:rStyle w:val="StyleUnderline"/>
        </w:rPr>
        <w:t xml:space="preserve"> this </w:t>
      </w:r>
      <w:r w:rsidRPr="00903D42">
        <w:rPr>
          <w:rStyle w:val="StyleUnderline"/>
          <w:highlight w:val="cyan"/>
        </w:rPr>
        <w:t>clear</w:t>
      </w:r>
      <w:r w:rsidRPr="00FD0907">
        <w:rPr>
          <w:rStyle w:val="StyleUnderline"/>
        </w:rPr>
        <w:t xml:space="preserve">. The </w:t>
      </w:r>
      <w:r w:rsidRPr="00903D42">
        <w:rPr>
          <w:rStyle w:val="StyleUnderline"/>
          <w:highlight w:val="cyan"/>
        </w:rPr>
        <w:t>use</w:t>
      </w:r>
      <w:r w:rsidRPr="00FD0907">
        <w:rPr>
          <w:rStyle w:val="StyleUnderline"/>
        </w:rPr>
        <w:t xml:space="preserve"> of neonics</w:t>
      </w:r>
      <w:r w:rsidRPr="00FD0907">
        <w:rPr>
          <w:sz w:val="16"/>
        </w:rPr>
        <w:t xml:space="preserve"> has </w:t>
      </w:r>
      <w:r w:rsidRPr="00903D42">
        <w:rPr>
          <w:rStyle w:val="Emphasis"/>
          <w:highlight w:val="cyan"/>
        </w:rPr>
        <w:t>coincide</w:t>
      </w:r>
      <w:r w:rsidRPr="00FD0907">
        <w:rPr>
          <w:rStyle w:val="StyleUnderline"/>
        </w:rPr>
        <w:t xml:space="preserve">d </w:t>
      </w:r>
      <w:r w:rsidRPr="00903D42">
        <w:rPr>
          <w:rStyle w:val="StyleUnderline"/>
          <w:highlight w:val="cyan"/>
        </w:rPr>
        <w:t>with</w:t>
      </w:r>
      <w:r w:rsidRPr="00FD0907">
        <w:rPr>
          <w:sz w:val="16"/>
        </w:rPr>
        <w:t xml:space="preserve"> beekeepers noting </w:t>
      </w:r>
      <w:r w:rsidRPr="00FD0907">
        <w:rPr>
          <w:rStyle w:val="StyleUnderline"/>
        </w:rPr>
        <w:t xml:space="preserve">a </w:t>
      </w:r>
      <w:r w:rsidRPr="00903D42">
        <w:rPr>
          <w:rStyle w:val="Emphasis"/>
          <w:highlight w:val="cyan"/>
        </w:rPr>
        <w:t>steep</w:t>
      </w:r>
      <w:r w:rsidRPr="00FD0907">
        <w:rPr>
          <w:rStyle w:val="StyleUnderline"/>
        </w:rPr>
        <w:t xml:space="preserve"> and </w:t>
      </w:r>
      <w:r w:rsidRPr="00903D42">
        <w:rPr>
          <w:rStyle w:val="Emphasis"/>
          <w:highlight w:val="cyan"/>
        </w:rPr>
        <w:t>steady</w:t>
      </w:r>
      <w:r w:rsidRPr="00903D42">
        <w:rPr>
          <w:rStyle w:val="StyleUnderline"/>
          <w:highlight w:val="cyan"/>
        </w:rPr>
        <w:t xml:space="preserve"> decline</w:t>
      </w:r>
      <w:r w:rsidRPr="00FD0907">
        <w:rPr>
          <w:rStyle w:val="StyleUnderline"/>
        </w:rPr>
        <w:t xml:space="preserve"> in</w:t>
      </w:r>
      <w:r w:rsidRPr="00FD0907">
        <w:rPr>
          <w:sz w:val="16"/>
        </w:rPr>
        <w:t xml:space="preserve"> the size of their </w:t>
      </w:r>
      <w:r w:rsidRPr="00FD0907">
        <w:rPr>
          <w:rStyle w:val="StyleUnderline"/>
        </w:rPr>
        <w:t>hives</w:t>
      </w:r>
      <w:r w:rsidRPr="00FD0907">
        <w:rPr>
          <w:sz w:val="16"/>
        </w:rPr>
        <w:t>.</w:t>
      </w:r>
    </w:p>
    <w:p w14:paraId="689584E9" w14:textId="77777777" w:rsidR="00764D81" w:rsidRPr="00FD0907" w:rsidRDefault="00764D81" w:rsidP="00764D81">
      <w:pPr>
        <w:rPr>
          <w:sz w:val="12"/>
          <w:szCs w:val="18"/>
        </w:rPr>
      </w:pPr>
      <w:r w:rsidRPr="00FD0907">
        <w:rPr>
          <w:sz w:val="12"/>
          <w:szCs w:val="18"/>
        </w:rPr>
        <w:t>The devastation may be slightly overstated. It takes a brave soul with plenty of time on their hands – and an impressive immunity to stings – to sit and individually count every single bee that crawls on a hive and update records.</w:t>
      </w:r>
    </w:p>
    <w:p w14:paraId="4B18DFBF" w14:textId="77777777" w:rsidR="00764D81" w:rsidRPr="00FD0907" w:rsidRDefault="00764D81" w:rsidP="00764D81">
      <w:pPr>
        <w:rPr>
          <w:sz w:val="12"/>
          <w:szCs w:val="18"/>
        </w:rPr>
      </w:pPr>
      <w:r w:rsidRPr="00FD0907">
        <w:rPr>
          <w:sz w:val="12"/>
          <w:szCs w:val="18"/>
        </w:rPr>
        <w:t>The flipside of this is that it’s equally like the damage is being under-represented. This is a genuine and present danger to our bee population, and it must be taken seriously.</w:t>
      </w:r>
    </w:p>
    <w:p w14:paraId="144C7AF4" w14:textId="77777777" w:rsidR="00764D81" w:rsidRPr="00FD0907" w:rsidRDefault="00764D81" w:rsidP="00764D81">
      <w:pPr>
        <w:rPr>
          <w:sz w:val="12"/>
          <w:szCs w:val="18"/>
        </w:rPr>
      </w:pPr>
      <w:r w:rsidRPr="00FD0907">
        <w:rPr>
          <w:sz w:val="12"/>
          <w:szCs w:val="18"/>
        </w:rPr>
        <w:t>But inevitably the farming industry will struggle without pesticides?</w:t>
      </w:r>
    </w:p>
    <w:p w14:paraId="5515B0F1" w14:textId="77777777" w:rsidR="00764D81" w:rsidRPr="00FD0907" w:rsidRDefault="00764D81" w:rsidP="00764D81">
      <w:pPr>
        <w:rPr>
          <w:sz w:val="12"/>
          <w:szCs w:val="18"/>
        </w:rPr>
      </w:pPr>
      <w:r w:rsidRPr="00FD0907">
        <w:rPr>
          <w:sz w:val="12"/>
          <w:szCs w:val="18"/>
        </w:rPr>
        <w:t xml:space="preserve">Not at all. Kendra Klein, who holds the position of senior staff scientist at Friends of the Earth, is quoted as saying, “We don’t need neonics. We have four decades of research and evidence that </w:t>
      </w:r>
      <w:proofErr w:type="spellStart"/>
      <w:r w:rsidRPr="00FD0907">
        <w:rPr>
          <w:sz w:val="12"/>
          <w:szCs w:val="18"/>
        </w:rPr>
        <w:t>agro</w:t>
      </w:r>
      <w:proofErr w:type="spellEnd"/>
      <w:r w:rsidRPr="00FD0907">
        <w:rPr>
          <w:sz w:val="12"/>
          <w:szCs w:val="18"/>
        </w:rPr>
        <w:t>-ecological farming methods can grow our food without decimating pollinators.”</w:t>
      </w:r>
    </w:p>
    <w:p w14:paraId="3C31E046" w14:textId="77777777" w:rsidR="00764D81" w:rsidRPr="00FD0907" w:rsidRDefault="00764D81" w:rsidP="00764D81">
      <w:pPr>
        <w:rPr>
          <w:sz w:val="12"/>
          <w:szCs w:val="18"/>
        </w:rPr>
      </w:pPr>
      <w:r w:rsidRPr="00FD0907">
        <w:rPr>
          <w:sz w:val="12"/>
          <w:szCs w:val="18"/>
        </w:rPr>
        <w:t>The evidence that Ms. Klein refers to can be studied in this paper, published by the South Dakota State University. The study claims that farms that do not use pesticides experienced less pressure from insects and turned higher profits.</w:t>
      </w:r>
    </w:p>
    <w:p w14:paraId="6075A549" w14:textId="77777777" w:rsidR="00764D81" w:rsidRPr="00FD0907" w:rsidRDefault="00764D81" w:rsidP="00764D81">
      <w:pPr>
        <w:rPr>
          <w:sz w:val="16"/>
        </w:rPr>
      </w:pPr>
      <w:r w:rsidRPr="00FD0907">
        <w:rPr>
          <w:sz w:val="16"/>
        </w:rPr>
        <w:t xml:space="preserve">This suggests that </w:t>
      </w:r>
      <w:r w:rsidRPr="00FD0907">
        <w:rPr>
          <w:rStyle w:val="StyleUnderline"/>
        </w:rPr>
        <w:t>the approach of</w:t>
      </w:r>
      <w:r w:rsidRPr="00FD0907">
        <w:rPr>
          <w:sz w:val="16"/>
        </w:rPr>
        <w:t xml:space="preserve"> the </w:t>
      </w:r>
      <w:r w:rsidRPr="00903D42">
        <w:rPr>
          <w:rStyle w:val="StyleUnderline"/>
          <w:highlight w:val="cyan"/>
        </w:rPr>
        <w:t>farming</w:t>
      </w:r>
      <w:r w:rsidRPr="00FD0907">
        <w:rPr>
          <w:sz w:val="16"/>
        </w:rPr>
        <w:t xml:space="preserve"> industry </w:t>
      </w:r>
      <w:r w:rsidRPr="00903D42">
        <w:rPr>
          <w:rStyle w:val="StyleUnderline"/>
          <w:highlight w:val="cyan"/>
        </w:rPr>
        <w:t>needs to change</w:t>
      </w:r>
      <w:r w:rsidRPr="00FD0907">
        <w:rPr>
          <w:rStyle w:val="StyleUnderline"/>
        </w:rPr>
        <w:t xml:space="preserve"> – and </w:t>
      </w:r>
      <w:r w:rsidRPr="00903D42">
        <w:rPr>
          <w:rStyle w:val="Emphasis"/>
          <w:highlight w:val="cyan"/>
        </w:rPr>
        <w:t>fast</w:t>
      </w:r>
      <w:r w:rsidRPr="00FD0907">
        <w:rPr>
          <w:sz w:val="16"/>
        </w:rPr>
        <w:t xml:space="preserve">. The use of neonics, coupled with the destruction of natural insect habitats and climate change, means that up to </w:t>
      </w:r>
      <w:r w:rsidRPr="00FD0907">
        <w:rPr>
          <w:rStyle w:val="StyleUnderline"/>
        </w:rPr>
        <w:t>40% of all insect species could be rendered extinct</w:t>
      </w:r>
      <w:r w:rsidRPr="00FD0907">
        <w:rPr>
          <w:sz w:val="16"/>
        </w:rPr>
        <w:t>. That’s according to a study published in Biological Conservation.</w:t>
      </w:r>
    </w:p>
    <w:p w14:paraId="0702869D" w14:textId="77777777" w:rsidR="00A231EA" w:rsidRPr="00155B37" w:rsidRDefault="00A231EA" w:rsidP="00A231EA">
      <w:pPr>
        <w:pStyle w:val="Heading4"/>
      </w:pPr>
      <w:r>
        <w:t>Independently, m</w:t>
      </w:r>
      <w:r w:rsidRPr="00155B37">
        <w:t xml:space="preserve">arijuana innovation </w:t>
      </w:r>
      <w:r w:rsidRPr="00155B37">
        <w:rPr>
          <w:u w:val="single"/>
        </w:rPr>
        <w:t>allows us</w:t>
      </w:r>
      <w:r w:rsidRPr="00155B37">
        <w:t xml:space="preserve"> to </w:t>
      </w:r>
      <w:r w:rsidRPr="00155B37">
        <w:rPr>
          <w:u w:val="single"/>
        </w:rPr>
        <w:t>survive nuclear war</w:t>
      </w:r>
      <w:r w:rsidRPr="00155B37">
        <w:t>.</w:t>
      </w:r>
    </w:p>
    <w:p w14:paraId="06F2D987" w14:textId="77777777" w:rsidR="00A231EA" w:rsidRPr="00440B70" w:rsidRDefault="00A231EA" w:rsidP="00A231EA">
      <w:r>
        <w:t xml:space="preserve">Teresa </w:t>
      </w:r>
      <w:r w:rsidRPr="00440B70">
        <w:rPr>
          <w:rStyle w:val="Style13ptBold"/>
        </w:rPr>
        <w:t>Green 18</w:t>
      </w:r>
      <w:r>
        <w:t xml:space="preserve">, </w:t>
      </w:r>
      <w:r w:rsidRPr="00440B70">
        <w:t>writer at the Rooster Magazine</w:t>
      </w:r>
      <w:r>
        <w:t xml:space="preserve">; </w:t>
      </w:r>
      <w:r w:rsidRPr="00440B70">
        <w:t xml:space="preserve">citing Slavik </w:t>
      </w:r>
      <w:proofErr w:type="spellStart"/>
      <w:r w:rsidRPr="00440B70">
        <w:t>Dushenkov</w:t>
      </w:r>
      <w:proofErr w:type="spellEnd"/>
      <w:r w:rsidRPr="00440B70">
        <w:t xml:space="preserve">, a research scientist that works with </w:t>
      </w:r>
      <w:proofErr w:type="spellStart"/>
      <w:r w:rsidRPr="00440B70">
        <w:t>Phytotech’s</w:t>
      </w:r>
      <w:proofErr w:type="spellEnd"/>
      <w:r w:rsidRPr="00440B70">
        <w:t xml:space="preserve"> science labs</w:t>
      </w:r>
      <w:r>
        <w:t>, 4/6/2018,</w:t>
      </w:r>
      <w:r w:rsidRPr="00440B70">
        <w:t xml:space="preserve"> “Cannabis is being used to clean up radiation at places like Chernobyl</w:t>
      </w:r>
      <w:r>
        <w:t>,</w:t>
      </w:r>
      <w:r w:rsidRPr="00440B70">
        <w:t>”</w:t>
      </w:r>
      <w:r>
        <w:t xml:space="preserve"> </w:t>
      </w:r>
      <w:r w:rsidRPr="00440B70">
        <w:t>The Rooster</w:t>
      </w:r>
      <w:r>
        <w:t xml:space="preserve">, </w:t>
      </w:r>
      <w:r w:rsidRPr="00440B70">
        <w:t>https://therooster.com/articles/cannabis-is-being-used-to-clean-up-radiation-at-places-like-chernobyl/</w:t>
      </w:r>
      <w:r>
        <w:t xml:space="preserve">, </w:t>
      </w:r>
      <w:r w:rsidRPr="00440B70">
        <w:t>IL</w:t>
      </w:r>
    </w:p>
    <w:p w14:paraId="2D8FD521" w14:textId="77777777" w:rsidR="00A231EA" w:rsidRPr="004C0183" w:rsidRDefault="00A231EA" w:rsidP="00A231EA">
      <w:pPr>
        <w:rPr>
          <w:sz w:val="16"/>
        </w:rPr>
      </w:pPr>
      <w:r w:rsidRPr="004C0183">
        <w:rPr>
          <w:rStyle w:val="Emphasis"/>
          <w:highlight w:val="cyan"/>
        </w:rPr>
        <w:t>Cannabis</w:t>
      </w:r>
      <w:r w:rsidRPr="004C0183">
        <w:rPr>
          <w:u w:val="single"/>
        </w:rPr>
        <w:t xml:space="preserve"> is </w:t>
      </w:r>
      <w:r w:rsidRPr="004C0183">
        <w:rPr>
          <w:rStyle w:val="Emphasis"/>
        </w:rPr>
        <w:t xml:space="preserve">often </w:t>
      </w:r>
      <w:proofErr w:type="spellStart"/>
      <w:r w:rsidRPr="004C0183">
        <w:rPr>
          <w:rStyle w:val="Emphasis"/>
        </w:rPr>
        <w:t>refered</w:t>
      </w:r>
      <w:proofErr w:type="spellEnd"/>
      <w:r w:rsidRPr="004C0183">
        <w:rPr>
          <w:u w:val="single"/>
        </w:rPr>
        <w:t xml:space="preserve"> to as a </w:t>
      </w:r>
      <w:r w:rsidRPr="004C0183">
        <w:rPr>
          <w:rStyle w:val="Emphasis"/>
        </w:rPr>
        <w:t>miracle plant</w:t>
      </w:r>
      <w:r w:rsidRPr="004C0183">
        <w:rPr>
          <w:sz w:val="16"/>
        </w:rPr>
        <w:t xml:space="preserve">, renowned for its recreational, medicinal and economic benefits. But </w:t>
      </w:r>
      <w:r w:rsidRPr="004C0183">
        <w:rPr>
          <w:u w:val="single"/>
        </w:rPr>
        <w:t>its surprising ability to remove radioactive waste from soil</w:t>
      </w:r>
      <w:r w:rsidRPr="004C0183">
        <w:rPr>
          <w:sz w:val="16"/>
        </w:rPr>
        <w:t xml:space="preserve"> is new. It turns out, that one of the best helpers for people of going through radioactive chemotherapy </w:t>
      </w:r>
      <w:r w:rsidRPr="004C0183">
        <w:rPr>
          <w:u w:val="single"/>
        </w:rPr>
        <w:t xml:space="preserve">also </w:t>
      </w:r>
      <w:r w:rsidRPr="004C0183">
        <w:rPr>
          <w:rStyle w:val="Emphasis"/>
          <w:highlight w:val="cyan"/>
        </w:rPr>
        <w:t>combats</w:t>
      </w:r>
      <w:r w:rsidRPr="004C0183">
        <w:rPr>
          <w:u w:val="single"/>
        </w:rPr>
        <w:t xml:space="preserve"> the </w:t>
      </w:r>
      <w:r w:rsidRPr="004C0183">
        <w:rPr>
          <w:rStyle w:val="Emphasis"/>
        </w:rPr>
        <w:t>effects</w:t>
      </w:r>
      <w:r w:rsidRPr="004C0183">
        <w:rPr>
          <w:u w:val="single"/>
        </w:rPr>
        <w:t xml:space="preserve"> of </w:t>
      </w:r>
      <w:r w:rsidRPr="004C0183">
        <w:rPr>
          <w:rStyle w:val="Emphasis"/>
          <w:highlight w:val="cyan"/>
        </w:rPr>
        <w:t>radioactivity</w:t>
      </w:r>
      <w:r w:rsidRPr="004C0183">
        <w:rPr>
          <w:u w:val="single"/>
        </w:rPr>
        <w:t xml:space="preserve"> in the </w:t>
      </w:r>
      <w:r w:rsidRPr="004C0183">
        <w:rPr>
          <w:rStyle w:val="Emphasis"/>
        </w:rPr>
        <w:t>ground</w:t>
      </w:r>
      <w:r w:rsidRPr="004C0183">
        <w:rPr>
          <w:sz w:val="16"/>
        </w:rPr>
        <w:t>.</w:t>
      </w:r>
    </w:p>
    <w:p w14:paraId="01F0189A" w14:textId="77777777" w:rsidR="00A231EA" w:rsidRPr="004C0183" w:rsidRDefault="00A231EA" w:rsidP="00A231EA">
      <w:pPr>
        <w:rPr>
          <w:sz w:val="16"/>
        </w:rPr>
      </w:pPr>
      <w:r w:rsidRPr="004C0183">
        <w:rPr>
          <w:sz w:val="16"/>
        </w:rPr>
        <w:t xml:space="preserve">If the current news cycle has you in palpitations, don’t worry, </w:t>
      </w:r>
      <w:r w:rsidRPr="004C0183">
        <w:rPr>
          <w:rStyle w:val="Emphasis"/>
          <w:highlight w:val="cyan"/>
        </w:rPr>
        <w:t>humans</w:t>
      </w:r>
      <w:r w:rsidRPr="004C0183">
        <w:rPr>
          <w:u w:val="single"/>
        </w:rPr>
        <w:t xml:space="preserve"> may be </w:t>
      </w:r>
      <w:r w:rsidRPr="004C0183">
        <w:rPr>
          <w:rStyle w:val="Emphasis"/>
          <w:highlight w:val="cyan"/>
        </w:rPr>
        <w:t>able</w:t>
      </w:r>
      <w:r w:rsidRPr="004C0183">
        <w:rPr>
          <w:highlight w:val="cyan"/>
          <w:u w:val="single"/>
        </w:rPr>
        <w:t xml:space="preserve"> to </w:t>
      </w:r>
      <w:r w:rsidRPr="004C0183">
        <w:rPr>
          <w:rStyle w:val="Emphasis"/>
          <w:highlight w:val="cyan"/>
        </w:rPr>
        <w:t>survive nuclear war</w:t>
      </w:r>
      <w:r w:rsidRPr="004C0183">
        <w:rPr>
          <w:highlight w:val="cyan"/>
          <w:u w:val="single"/>
        </w:rPr>
        <w:t xml:space="preserve"> and</w:t>
      </w:r>
      <w:r w:rsidRPr="004C0183">
        <w:rPr>
          <w:u w:val="single"/>
        </w:rPr>
        <w:t xml:space="preserve"> </w:t>
      </w:r>
      <w:r w:rsidRPr="004C0183">
        <w:rPr>
          <w:rStyle w:val="Emphasis"/>
        </w:rPr>
        <w:t>even</w:t>
      </w:r>
      <w:r w:rsidRPr="004C0183">
        <w:rPr>
          <w:u w:val="single"/>
        </w:rPr>
        <w:t xml:space="preserve"> the </w:t>
      </w:r>
      <w:r w:rsidRPr="004C0183">
        <w:rPr>
          <w:rStyle w:val="Emphasis"/>
          <w:highlight w:val="cyan"/>
        </w:rPr>
        <w:t>nuclear winter</w:t>
      </w:r>
      <w:r w:rsidRPr="004C0183">
        <w:rPr>
          <w:rStyle w:val="Emphasis"/>
        </w:rPr>
        <w:t xml:space="preserve"> afterwards</w:t>
      </w:r>
      <w:r w:rsidRPr="004C0183">
        <w:rPr>
          <w:u w:val="single"/>
        </w:rPr>
        <w:t xml:space="preserve"> </w:t>
      </w:r>
      <w:r w:rsidRPr="004C0183">
        <w:rPr>
          <w:highlight w:val="cyan"/>
          <w:u w:val="single"/>
        </w:rPr>
        <w:t>with</w:t>
      </w:r>
      <w:r w:rsidRPr="004C0183">
        <w:rPr>
          <w:u w:val="single"/>
        </w:rPr>
        <w:t xml:space="preserve"> the cure-all panacea that is </w:t>
      </w:r>
      <w:r w:rsidRPr="004C0183">
        <w:rPr>
          <w:highlight w:val="cyan"/>
          <w:u w:val="single"/>
        </w:rPr>
        <w:t>marijuana</w:t>
      </w:r>
      <w:r w:rsidRPr="004C0183">
        <w:rPr>
          <w:sz w:val="16"/>
        </w:rPr>
        <w:t xml:space="preserve">. </w:t>
      </w:r>
      <w:r w:rsidRPr="004C0183">
        <w:rPr>
          <w:u w:val="single"/>
        </w:rPr>
        <w:t>It may sound far-fetched</w:t>
      </w:r>
      <w:r w:rsidRPr="004C0183">
        <w:rPr>
          <w:sz w:val="16"/>
        </w:rPr>
        <w:t xml:space="preserve">, </w:t>
      </w:r>
      <w:r w:rsidRPr="004C0183">
        <w:rPr>
          <w:u w:val="single"/>
        </w:rPr>
        <w:t xml:space="preserve">but </w:t>
      </w:r>
      <w:r w:rsidRPr="004C0183">
        <w:rPr>
          <w:highlight w:val="cyan"/>
          <w:u w:val="single"/>
        </w:rPr>
        <w:t>beyond</w:t>
      </w:r>
      <w:r w:rsidRPr="004C0183">
        <w:rPr>
          <w:u w:val="single"/>
        </w:rPr>
        <w:t xml:space="preserve"> the benefits of </w:t>
      </w:r>
      <w:r w:rsidRPr="004C0183">
        <w:rPr>
          <w:highlight w:val="cyan"/>
          <w:u w:val="single"/>
        </w:rPr>
        <w:t>taking</w:t>
      </w:r>
      <w:r w:rsidRPr="004C0183">
        <w:rPr>
          <w:u w:val="single"/>
        </w:rPr>
        <w:t xml:space="preserve"> a few </w:t>
      </w:r>
      <w:r w:rsidRPr="004C0183">
        <w:rPr>
          <w:highlight w:val="cyan"/>
          <w:u w:val="single"/>
        </w:rPr>
        <w:t>puffs to soften</w:t>
      </w:r>
      <w:r w:rsidRPr="004C0183">
        <w:rPr>
          <w:u w:val="single"/>
        </w:rPr>
        <w:t xml:space="preserve"> the blow of </w:t>
      </w:r>
      <w:r w:rsidRPr="004C0183">
        <w:rPr>
          <w:highlight w:val="cyan"/>
          <w:u w:val="single"/>
        </w:rPr>
        <w:t>hellfire</w:t>
      </w:r>
      <w:r w:rsidRPr="004C0183">
        <w:rPr>
          <w:u w:val="single"/>
        </w:rPr>
        <w:t xml:space="preserve"> and </w:t>
      </w:r>
      <w:r w:rsidRPr="004C0183">
        <w:rPr>
          <w:rStyle w:val="Emphasis"/>
        </w:rPr>
        <w:t>apocalyptic horsemen</w:t>
      </w:r>
      <w:r w:rsidRPr="004C0183">
        <w:rPr>
          <w:sz w:val="16"/>
        </w:rPr>
        <w:t xml:space="preserve"> raining down on us all, </w:t>
      </w:r>
      <w:r w:rsidRPr="004C0183">
        <w:rPr>
          <w:rStyle w:val="Emphasis"/>
          <w:highlight w:val="cyan"/>
        </w:rPr>
        <w:t>cannabis</w:t>
      </w:r>
      <w:r w:rsidRPr="004C0183">
        <w:rPr>
          <w:u w:val="single"/>
        </w:rPr>
        <w:t xml:space="preserve"> may also be </w:t>
      </w:r>
      <w:r w:rsidRPr="004C0183">
        <w:rPr>
          <w:rStyle w:val="Emphasis"/>
        </w:rPr>
        <w:t>able</w:t>
      </w:r>
      <w:r w:rsidRPr="004C0183">
        <w:rPr>
          <w:u w:val="single"/>
        </w:rPr>
        <w:t xml:space="preserve"> to </w:t>
      </w:r>
      <w:r w:rsidRPr="004C0183">
        <w:rPr>
          <w:rStyle w:val="Emphasis"/>
          <w:highlight w:val="cyan"/>
        </w:rPr>
        <w:t>leach up</w:t>
      </w:r>
      <w:r w:rsidRPr="004C0183">
        <w:rPr>
          <w:u w:val="single"/>
        </w:rPr>
        <w:t xml:space="preserve"> the </w:t>
      </w:r>
      <w:r w:rsidRPr="004C0183">
        <w:rPr>
          <w:rStyle w:val="Emphasis"/>
          <w:highlight w:val="cyan"/>
        </w:rPr>
        <w:t>nuclear fallout</w:t>
      </w:r>
      <w:r w:rsidRPr="004C0183">
        <w:rPr>
          <w:sz w:val="16"/>
        </w:rPr>
        <w:t>.</w:t>
      </w:r>
    </w:p>
    <w:p w14:paraId="72EC759A" w14:textId="77777777" w:rsidR="00A231EA" w:rsidRPr="004C0183" w:rsidRDefault="00A231EA" w:rsidP="00A231EA">
      <w:pPr>
        <w:rPr>
          <w:sz w:val="16"/>
        </w:rPr>
      </w:pPr>
      <w:r w:rsidRPr="004C0183">
        <w:rPr>
          <w:sz w:val="16"/>
        </w:rPr>
        <w:t xml:space="preserve">Dispel the image of Mary Jane in a French maid’s outfit for a moment, because as researchers have found, cannabis will </w:t>
      </w:r>
      <w:proofErr w:type="spellStart"/>
      <w:r w:rsidRPr="004C0183">
        <w:rPr>
          <w:sz w:val="16"/>
        </w:rPr>
        <w:t>salve</w:t>
      </w:r>
      <w:proofErr w:type="spellEnd"/>
      <w:r w:rsidRPr="004C0183">
        <w:rPr>
          <w:sz w:val="16"/>
        </w:rPr>
        <w:t xml:space="preserve"> the Earth after humanity has had its way with it by sucking harmful chemicals, radioactive particles </w:t>
      </w:r>
      <w:r w:rsidRPr="004C0183">
        <w:rPr>
          <w:highlight w:val="cyan"/>
          <w:u w:val="single"/>
        </w:rPr>
        <w:t>and</w:t>
      </w:r>
      <w:r w:rsidRPr="004C0183">
        <w:rPr>
          <w:u w:val="single"/>
        </w:rPr>
        <w:t xml:space="preserve"> </w:t>
      </w:r>
      <w:r w:rsidRPr="004C0183">
        <w:rPr>
          <w:rStyle w:val="Emphasis"/>
        </w:rPr>
        <w:t xml:space="preserve">even </w:t>
      </w:r>
      <w:r w:rsidRPr="004C0183">
        <w:rPr>
          <w:rStyle w:val="Emphasis"/>
          <w:highlight w:val="cyan"/>
        </w:rPr>
        <w:t>heavy metals</w:t>
      </w:r>
      <w:r w:rsidRPr="004C0183">
        <w:rPr>
          <w:sz w:val="16"/>
        </w:rPr>
        <w:t xml:space="preserve"> out of the soil.</w:t>
      </w:r>
    </w:p>
    <w:p w14:paraId="746894D9" w14:textId="77777777" w:rsidR="00A231EA" w:rsidRPr="004C0183" w:rsidRDefault="00A231EA" w:rsidP="00A231EA">
      <w:pPr>
        <w:rPr>
          <w:sz w:val="16"/>
        </w:rPr>
      </w:pPr>
      <w:r w:rsidRPr="004C0183">
        <w:rPr>
          <w:sz w:val="16"/>
        </w:rPr>
        <w:t xml:space="preserve">In 2012, Italian farmers started growing cannabis (in its hemp form) </w:t>
      </w:r>
      <w:proofErr w:type="gramStart"/>
      <w:r w:rsidRPr="004C0183">
        <w:rPr>
          <w:sz w:val="16"/>
        </w:rPr>
        <w:t>in order to</w:t>
      </w:r>
      <w:proofErr w:type="gramEnd"/>
      <w:r w:rsidRPr="004C0183">
        <w:rPr>
          <w:sz w:val="16"/>
        </w:rPr>
        <w:t xml:space="preserve"> clean up contaminated and polluted fields which had been a write-off for farming. In just five years, the levels of pollution had decreased. Now, scientists are taking closer looks at how cannabis might be able to decontaminate soil, completely organically.</w:t>
      </w:r>
    </w:p>
    <w:p w14:paraId="6B233BFF" w14:textId="77777777" w:rsidR="00A231EA" w:rsidRPr="004C0183" w:rsidRDefault="00A231EA" w:rsidP="00A231EA">
      <w:pPr>
        <w:rPr>
          <w:sz w:val="16"/>
        </w:rPr>
      </w:pPr>
      <w:r w:rsidRPr="004C0183">
        <w:rPr>
          <w:highlight w:val="cyan"/>
          <w:u w:val="single"/>
        </w:rPr>
        <w:t>Chernobyl</w:t>
      </w:r>
      <w:r w:rsidRPr="004C0183">
        <w:rPr>
          <w:sz w:val="16"/>
        </w:rPr>
        <w:t xml:space="preserve">, the most famous nuclear </w:t>
      </w:r>
      <w:proofErr w:type="gramStart"/>
      <w:r w:rsidRPr="004C0183">
        <w:rPr>
          <w:sz w:val="16"/>
        </w:rPr>
        <w:t>hot-mess</w:t>
      </w:r>
      <w:proofErr w:type="gramEnd"/>
      <w:r w:rsidRPr="004C0183">
        <w:rPr>
          <w:sz w:val="16"/>
        </w:rPr>
        <w:t xml:space="preserve">, </w:t>
      </w:r>
      <w:r w:rsidRPr="004C0183">
        <w:rPr>
          <w:highlight w:val="cyan"/>
          <w:u w:val="single"/>
        </w:rPr>
        <w:t xml:space="preserve">was </w:t>
      </w:r>
      <w:r w:rsidRPr="004C0183">
        <w:rPr>
          <w:rStyle w:val="Emphasis"/>
          <w:highlight w:val="cyan"/>
        </w:rPr>
        <w:t>cleaned</w:t>
      </w:r>
      <w:r w:rsidRPr="004C0183">
        <w:rPr>
          <w:rStyle w:val="Emphasis"/>
        </w:rPr>
        <w:t xml:space="preserve"> up</w:t>
      </w:r>
      <w:r w:rsidRPr="004C0183">
        <w:rPr>
          <w:sz w:val="16"/>
        </w:rPr>
        <w:t xml:space="preserve"> nearly a decade later </w:t>
      </w:r>
      <w:r w:rsidRPr="004C0183">
        <w:rPr>
          <w:highlight w:val="cyan"/>
          <w:u w:val="single"/>
        </w:rPr>
        <w:t xml:space="preserve">with </w:t>
      </w:r>
      <w:r w:rsidRPr="004C0183">
        <w:rPr>
          <w:rStyle w:val="Emphasis"/>
          <w:highlight w:val="cyan"/>
        </w:rPr>
        <w:t>cannabis</w:t>
      </w:r>
      <w:r w:rsidRPr="004C0183">
        <w:rPr>
          <w:rStyle w:val="Emphasis"/>
        </w:rPr>
        <w:t xml:space="preserve"> plants</w:t>
      </w:r>
      <w:r w:rsidRPr="004C0183">
        <w:rPr>
          <w:u w:val="single"/>
        </w:rPr>
        <w:t xml:space="preserve"> in the </w:t>
      </w:r>
      <w:r w:rsidRPr="004C0183">
        <w:rPr>
          <w:rStyle w:val="Emphasis"/>
        </w:rPr>
        <w:t>late ‘90s</w:t>
      </w:r>
      <w:r w:rsidRPr="004C0183">
        <w:rPr>
          <w:sz w:val="16"/>
        </w:rPr>
        <w:t xml:space="preserve"> 1998-9. It </w:t>
      </w:r>
      <w:proofErr w:type="gramStart"/>
      <w:r w:rsidRPr="004C0183">
        <w:rPr>
          <w:sz w:val="16"/>
        </w:rPr>
        <w:t>isn’t  anything</w:t>
      </w:r>
      <w:proofErr w:type="gramEnd"/>
      <w:r w:rsidRPr="004C0183">
        <w:rPr>
          <w:sz w:val="16"/>
        </w:rPr>
        <w:t xml:space="preserve"> new, however, as the process of plants being used to clean contaminated soil is called phytoremediation, and it occurs with most plants as they suck up water using their roots, along with contaminants, radioactive particles and heavy metals.</w:t>
      </w:r>
    </w:p>
    <w:p w14:paraId="41C18685" w14:textId="77777777" w:rsidR="00A231EA" w:rsidRPr="004C0183" w:rsidRDefault="00A231EA" w:rsidP="00A231EA">
      <w:pPr>
        <w:rPr>
          <w:sz w:val="16"/>
        </w:rPr>
      </w:pPr>
      <w:proofErr w:type="gramStart"/>
      <w:r w:rsidRPr="004C0183">
        <w:rPr>
          <w:u w:val="single"/>
        </w:rPr>
        <w:t>But</w:t>
      </w:r>
      <w:r w:rsidRPr="004C0183">
        <w:rPr>
          <w:sz w:val="16"/>
        </w:rPr>
        <w:t>,</w:t>
      </w:r>
      <w:proofErr w:type="gramEnd"/>
      <w:r w:rsidRPr="004C0183">
        <w:rPr>
          <w:sz w:val="16"/>
        </w:rPr>
        <w:t xml:space="preserve"> </w:t>
      </w:r>
      <w:r w:rsidRPr="004C0183">
        <w:rPr>
          <w:u w:val="single"/>
        </w:rPr>
        <w:t xml:space="preserve">cannabis has been </w:t>
      </w:r>
      <w:r w:rsidRPr="004C0183">
        <w:rPr>
          <w:rStyle w:val="Emphasis"/>
        </w:rPr>
        <w:t>shown</w:t>
      </w:r>
      <w:r w:rsidRPr="004C0183">
        <w:rPr>
          <w:u w:val="single"/>
        </w:rPr>
        <w:t xml:space="preserve"> to </w:t>
      </w:r>
      <w:r w:rsidRPr="004C0183">
        <w:rPr>
          <w:rStyle w:val="Emphasis"/>
          <w:highlight w:val="cyan"/>
        </w:rPr>
        <w:t>work much better</w:t>
      </w:r>
      <w:r w:rsidRPr="004C0183">
        <w:rPr>
          <w:sz w:val="16"/>
        </w:rPr>
        <w:t xml:space="preserve">. </w:t>
      </w:r>
      <w:r w:rsidRPr="004C0183">
        <w:rPr>
          <w:u w:val="single"/>
        </w:rPr>
        <w:t xml:space="preserve">Mainly because of its </w:t>
      </w:r>
      <w:proofErr w:type="spellStart"/>
      <w:r w:rsidRPr="004C0183">
        <w:rPr>
          <w:rStyle w:val="Emphasis"/>
        </w:rPr>
        <w:t>super fast</w:t>
      </w:r>
      <w:proofErr w:type="spellEnd"/>
      <w:r w:rsidRPr="004C0183">
        <w:rPr>
          <w:rStyle w:val="Emphasis"/>
        </w:rPr>
        <w:t xml:space="preserve"> growth rates</w:t>
      </w:r>
      <w:r w:rsidRPr="004C0183">
        <w:rPr>
          <w:u w:val="single"/>
        </w:rPr>
        <w:t xml:space="preserve"> and </w:t>
      </w:r>
      <w:r w:rsidRPr="004C0183">
        <w:rPr>
          <w:rStyle w:val="Emphasis"/>
        </w:rPr>
        <w:t>hardiness</w:t>
      </w:r>
      <w:r w:rsidRPr="004C0183">
        <w:rPr>
          <w:sz w:val="16"/>
        </w:rPr>
        <w:t xml:space="preserve">. </w:t>
      </w:r>
      <w:r w:rsidRPr="004C0183">
        <w:rPr>
          <w:u w:val="single"/>
        </w:rPr>
        <w:t>It also has an incredible ability to uptake lead</w:t>
      </w:r>
      <w:r w:rsidRPr="004C0183">
        <w:rPr>
          <w:sz w:val="16"/>
        </w:rPr>
        <w:t xml:space="preserve"> — </w:t>
      </w:r>
      <w:r w:rsidRPr="004C0183">
        <w:rPr>
          <w:u w:val="single"/>
        </w:rPr>
        <w:t xml:space="preserve">which is something China could </w:t>
      </w:r>
      <w:proofErr w:type="gramStart"/>
      <w:r w:rsidRPr="004C0183">
        <w:rPr>
          <w:u w:val="single"/>
        </w:rPr>
        <w:t>look into</w:t>
      </w:r>
      <w:proofErr w:type="gramEnd"/>
      <w:r w:rsidRPr="004C0183">
        <w:rPr>
          <w:u w:val="single"/>
        </w:rPr>
        <w:t xml:space="preserve"> after</w:t>
      </w:r>
      <w:r w:rsidRPr="004C0183">
        <w:rPr>
          <w:sz w:val="16"/>
        </w:rPr>
        <w:t xml:space="preserve"> reports surfaced of </w:t>
      </w:r>
      <w:r w:rsidRPr="004C0183">
        <w:rPr>
          <w:u w:val="single"/>
        </w:rPr>
        <w:t xml:space="preserve">its </w:t>
      </w:r>
      <w:r w:rsidRPr="004C0183">
        <w:rPr>
          <w:rStyle w:val="Emphasis"/>
        </w:rPr>
        <w:t>lead pollution</w:t>
      </w:r>
      <w:r w:rsidRPr="004C0183">
        <w:rPr>
          <w:u w:val="single"/>
        </w:rPr>
        <w:t xml:space="preserve"> reaching </w:t>
      </w:r>
      <w:r w:rsidRPr="004C0183">
        <w:rPr>
          <w:rStyle w:val="Emphasis"/>
        </w:rPr>
        <w:t>harmful levels</w:t>
      </w:r>
      <w:r w:rsidRPr="004C0183">
        <w:rPr>
          <w:sz w:val="16"/>
        </w:rPr>
        <w:t>.</w:t>
      </w:r>
    </w:p>
    <w:p w14:paraId="385270E9" w14:textId="77777777" w:rsidR="00A231EA" w:rsidRPr="004C0183" w:rsidRDefault="00A231EA" w:rsidP="00A231EA">
      <w:pPr>
        <w:rPr>
          <w:sz w:val="16"/>
        </w:rPr>
      </w:pPr>
      <w:r w:rsidRPr="004C0183">
        <w:rPr>
          <w:sz w:val="16"/>
        </w:rPr>
        <w:t xml:space="preserve">Slavik </w:t>
      </w:r>
      <w:proofErr w:type="spellStart"/>
      <w:r w:rsidRPr="004C0183">
        <w:rPr>
          <w:sz w:val="16"/>
        </w:rPr>
        <w:t>Dushenkov</w:t>
      </w:r>
      <w:proofErr w:type="spellEnd"/>
      <w:r w:rsidRPr="004C0183">
        <w:rPr>
          <w:sz w:val="16"/>
        </w:rPr>
        <w:t xml:space="preserve">, </w:t>
      </w:r>
      <w:r w:rsidRPr="004C0183">
        <w:rPr>
          <w:u w:val="single"/>
        </w:rPr>
        <w:t>a research scientist with PHYTOTECH stated</w:t>
      </w:r>
      <w:r w:rsidRPr="004C0183">
        <w:rPr>
          <w:sz w:val="16"/>
        </w:rPr>
        <w:t>, “</w:t>
      </w:r>
      <w:r w:rsidRPr="004C0183">
        <w:rPr>
          <w:rStyle w:val="Emphasis"/>
        </w:rPr>
        <w:t>Hemp</w:t>
      </w:r>
      <w:r w:rsidRPr="004C0183">
        <w:rPr>
          <w:u w:val="single"/>
        </w:rPr>
        <w:t xml:space="preserve"> is </w:t>
      </w:r>
      <w:r w:rsidRPr="004C0183">
        <w:rPr>
          <w:rStyle w:val="Emphasis"/>
        </w:rPr>
        <w:t>proving</w:t>
      </w:r>
      <w:r w:rsidRPr="004C0183">
        <w:rPr>
          <w:u w:val="single"/>
        </w:rPr>
        <w:t xml:space="preserve"> to be </w:t>
      </w:r>
      <w:r w:rsidRPr="004C0183">
        <w:rPr>
          <w:rStyle w:val="Emphasis"/>
        </w:rPr>
        <w:t>one</w:t>
      </w:r>
      <w:r w:rsidRPr="004C0183">
        <w:rPr>
          <w:u w:val="single"/>
        </w:rPr>
        <w:t xml:space="preserve"> of </w:t>
      </w:r>
      <w:r w:rsidRPr="004C0183">
        <w:rPr>
          <w:highlight w:val="cyan"/>
          <w:u w:val="single"/>
        </w:rPr>
        <w:t xml:space="preserve">the </w:t>
      </w:r>
      <w:r w:rsidRPr="004C0183">
        <w:rPr>
          <w:rStyle w:val="Emphasis"/>
          <w:highlight w:val="cyan"/>
        </w:rPr>
        <w:t xml:space="preserve">best </w:t>
      </w:r>
      <w:proofErr w:type="spellStart"/>
      <w:r w:rsidRPr="004C0183">
        <w:rPr>
          <w:rStyle w:val="Emphasis"/>
          <w:highlight w:val="cyan"/>
        </w:rPr>
        <w:t>phyto-remediative</w:t>
      </w:r>
      <w:proofErr w:type="spellEnd"/>
      <w:r w:rsidRPr="004C0183">
        <w:rPr>
          <w:rStyle w:val="Emphasis"/>
          <w:highlight w:val="cyan"/>
        </w:rPr>
        <w:t xml:space="preserve"> plant</w:t>
      </w:r>
      <w:r w:rsidRPr="004C0183">
        <w:rPr>
          <w:rStyle w:val="Emphasis"/>
        </w:rPr>
        <w:t>s</w:t>
      </w:r>
      <w:r w:rsidRPr="004C0183">
        <w:rPr>
          <w:u w:val="single"/>
        </w:rPr>
        <w:t xml:space="preserve"> we have </w:t>
      </w:r>
      <w:r w:rsidRPr="004C0183">
        <w:rPr>
          <w:rStyle w:val="Emphasis"/>
        </w:rPr>
        <w:t>been able</w:t>
      </w:r>
      <w:r w:rsidRPr="004C0183">
        <w:rPr>
          <w:u w:val="single"/>
        </w:rPr>
        <w:t xml:space="preserve"> to </w:t>
      </w:r>
      <w:r w:rsidRPr="004C0183">
        <w:rPr>
          <w:rStyle w:val="Emphasis"/>
        </w:rPr>
        <w:t>find</w:t>
      </w:r>
      <w:r w:rsidRPr="004C0183">
        <w:rPr>
          <w:sz w:val="16"/>
        </w:rPr>
        <w:t>.”</w:t>
      </w:r>
    </w:p>
    <w:p w14:paraId="4DC27741" w14:textId="77777777" w:rsidR="00A231EA" w:rsidRPr="004C0183" w:rsidRDefault="00A231EA" w:rsidP="00A231EA">
      <w:pPr>
        <w:rPr>
          <w:sz w:val="16"/>
        </w:rPr>
      </w:pPr>
      <w:r w:rsidRPr="004C0183">
        <w:rPr>
          <w:sz w:val="16"/>
        </w:rPr>
        <w:t xml:space="preserve">Even if everything’s </w:t>
      </w:r>
      <w:proofErr w:type="gramStart"/>
      <w:r w:rsidRPr="004C0183">
        <w:rPr>
          <w:sz w:val="16"/>
        </w:rPr>
        <w:t>chill</w:t>
      </w:r>
      <w:proofErr w:type="gramEnd"/>
      <w:r w:rsidRPr="004C0183">
        <w:rPr>
          <w:sz w:val="16"/>
        </w:rPr>
        <w:t xml:space="preserve">, and we don’t get blown up, </w:t>
      </w:r>
      <w:r w:rsidRPr="004C0183">
        <w:rPr>
          <w:rStyle w:val="Emphasis"/>
        </w:rPr>
        <w:t xml:space="preserve">radioactive </w:t>
      </w:r>
      <w:r w:rsidRPr="004C0183">
        <w:rPr>
          <w:rStyle w:val="Emphasis"/>
          <w:highlight w:val="cyan"/>
        </w:rPr>
        <w:t>contamination</w:t>
      </w:r>
      <w:r w:rsidRPr="004C0183">
        <w:rPr>
          <w:u w:val="single"/>
        </w:rPr>
        <w:t xml:space="preserve"> is a </w:t>
      </w:r>
      <w:r w:rsidRPr="004C0183">
        <w:rPr>
          <w:rStyle w:val="Emphasis"/>
        </w:rPr>
        <w:t xml:space="preserve">more </w:t>
      </w:r>
      <w:r w:rsidRPr="004C0183">
        <w:rPr>
          <w:rStyle w:val="Emphasis"/>
          <w:highlight w:val="cyan"/>
        </w:rPr>
        <w:t>widespread</w:t>
      </w:r>
      <w:r w:rsidRPr="004C0183">
        <w:rPr>
          <w:rStyle w:val="Emphasis"/>
        </w:rPr>
        <w:t xml:space="preserve"> problem</w:t>
      </w:r>
      <w:r w:rsidRPr="004C0183">
        <w:rPr>
          <w:sz w:val="16"/>
        </w:rPr>
        <w:t xml:space="preserve"> than many people realize. Even though we think of Chernobyl and Fukushima when we think of radiation, it turns out there are more diffuse sources of radiation all over the place, </w:t>
      </w:r>
      <w:r w:rsidRPr="004C0183">
        <w:rPr>
          <w:u w:val="single"/>
        </w:rPr>
        <w:t>mostly as industrial and commercial by-products</w:t>
      </w:r>
      <w:r w:rsidRPr="004C0183">
        <w:rPr>
          <w:sz w:val="16"/>
        </w:rPr>
        <w:t xml:space="preserve">. We’re facing a growing </w:t>
      </w:r>
      <w:proofErr w:type="gramStart"/>
      <w:r w:rsidRPr="004C0183">
        <w:rPr>
          <w:sz w:val="16"/>
        </w:rPr>
        <w:t>mess</w:t>
      </w:r>
      <w:proofErr w:type="gramEnd"/>
      <w:r w:rsidRPr="004C0183">
        <w:rPr>
          <w:sz w:val="16"/>
        </w:rPr>
        <w:t xml:space="preserve"> and we need to find a solution … wouldn’t it be funny </w:t>
      </w:r>
      <w:r w:rsidRPr="004C0183">
        <w:rPr>
          <w:u w:val="single"/>
        </w:rPr>
        <w:t xml:space="preserve">if </w:t>
      </w:r>
      <w:r w:rsidRPr="004C0183">
        <w:rPr>
          <w:rStyle w:val="Emphasis"/>
          <w:highlight w:val="cyan"/>
        </w:rPr>
        <w:t>growing cannabis</w:t>
      </w:r>
      <w:r w:rsidRPr="004C0183">
        <w:rPr>
          <w:u w:val="single"/>
        </w:rPr>
        <w:t xml:space="preserve"> ended up being </w:t>
      </w:r>
      <w:r w:rsidRPr="004C0183">
        <w:rPr>
          <w:highlight w:val="cyan"/>
          <w:u w:val="single"/>
        </w:rPr>
        <w:t xml:space="preserve">a </w:t>
      </w:r>
      <w:r w:rsidRPr="004C0183">
        <w:rPr>
          <w:rStyle w:val="Emphasis"/>
          <w:highlight w:val="cyan"/>
        </w:rPr>
        <w:t>big part</w:t>
      </w:r>
      <w:r w:rsidRPr="004C0183">
        <w:rPr>
          <w:highlight w:val="cyan"/>
          <w:u w:val="single"/>
        </w:rPr>
        <w:t xml:space="preserve"> of</w:t>
      </w:r>
      <w:r w:rsidRPr="004C0183">
        <w:rPr>
          <w:u w:val="single"/>
        </w:rPr>
        <w:t xml:space="preserve"> the </w:t>
      </w:r>
      <w:r w:rsidRPr="004C0183">
        <w:rPr>
          <w:rStyle w:val="Emphasis"/>
          <w:highlight w:val="cyan"/>
        </w:rPr>
        <w:t>cleanup</w:t>
      </w:r>
      <w:r w:rsidRPr="004C0183">
        <w:rPr>
          <w:sz w:val="16"/>
        </w:rPr>
        <w:t>?</w:t>
      </w:r>
    </w:p>
    <w:p w14:paraId="3D1A621E" w14:textId="1F554F94" w:rsidR="00970AAD" w:rsidRPr="00332DCE" w:rsidRDefault="00970AAD" w:rsidP="00970AAD">
      <w:pPr>
        <w:pStyle w:val="Heading4"/>
      </w:pPr>
      <w:r>
        <w:t xml:space="preserve">The mere </w:t>
      </w:r>
      <w:r>
        <w:rPr>
          <w:u w:val="single"/>
        </w:rPr>
        <w:t>connection</w:t>
      </w:r>
      <w:r>
        <w:t xml:space="preserve"> to marijuana causes trademark applications to be </w:t>
      </w:r>
      <w:r>
        <w:rPr>
          <w:u w:val="single"/>
        </w:rPr>
        <w:t>denied</w:t>
      </w:r>
      <w:r>
        <w:t xml:space="preserve">---the USPTO will </w:t>
      </w:r>
      <w:r>
        <w:rPr>
          <w:u w:val="single"/>
        </w:rPr>
        <w:t>follow</w:t>
      </w:r>
      <w:r>
        <w:t xml:space="preserve"> Congress’s mandate to the </w:t>
      </w:r>
      <w:r>
        <w:rPr>
          <w:u w:val="single"/>
        </w:rPr>
        <w:t>tooth</w:t>
      </w:r>
      <w:r>
        <w:t xml:space="preserve"> and </w:t>
      </w:r>
      <w:r>
        <w:rPr>
          <w:u w:val="single"/>
        </w:rPr>
        <w:t>nail</w:t>
      </w:r>
      <w:r>
        <w:t xml:space="preserve">. </w:t>
      </w:r>
      <w:r w:rsidR="00332DCE">
        <w:t xml:space="preserve">Only legalization </w:t>
      </w:r>
      <w:proofErr w:type="gramStart"/>
      <w:r w:rsidR="00332DCE">
        <w:rPr>
          <w:u w:val="single"/>
        </w:rPr>
        <w:t>solves</w:t>
      </w:r>
      <w:proofErr w:type="gramEnd"/>
      <w:r w:rsidR="00332DCE">
        <w:t xml:space="preserve">. </w:t>
      </w:r>
    </w:p>
    <w:p w14:paraId="3832E819" w14:textId="77777777" w:rsidR="00970AAD" w:rsidRPr="008D6C1E" w:rsidRDefault="00970AAD" w:rsidP="00970AAD">
      <w:r>
        <w:t xml:space="preserve">Dustin </w:t>
      </w:r>
      <w:r w:rsidRPr="00E54F6B">
        <w:rPr>
          <w:rStyle w:val="Style13ptBold"/>
        </w:rPr>
        <w:t>Boone 20</w:t>
      </w:r>
      <w:r>
        <w:t xml:space="preserve">, Senior Notes Editor of Cardozo Arts &amp; Entertainment Law Journal, JD from Benjamin N. Cardozo School of Law, MPH in Health Management from Columbia, BS in Biological Sciences from the University of Southern Mississippi, “Puff, Puff, Patent: Identifying and Addressing the Tensions between the Medical Marijuana Industry, Patent Law, and the Controlled Substances Act,” </w:t>
      </w:r>
      <w:r>
        <w:rPr>
          <w:i/>
          <w:iCs/>
        </w:rPr>
        <w:t>Cardozo Arts &amp; Entertainment Law Journal</w:t>
      </w:r>
      <w:r>
        <w:t>, 38(2), pp. 484-486, Lexis, kav</w:t>
      </w:r>
    </w:p>
    <w:p w14:paraId="13FEE0B3" w14:textId="77777777" w:rsidR="00970AAD" w:rsidRPr="00E54F6B" w:rsidRDefault="00970AAD" w:rsidP="00970AAD">
      <w:pPr>
        <w:rPr>
          <w:sz w:val="16"/>
        </w:rPr>
      </w:pPr>
      <w:r w:rsidRPr="00E54F6B">
        <w:rPr>
          <w:sz w:val="16"/>
        </w:rPr>
        <w:t xml:space="preserve">A trademark is "any word, name, symbol, or device, or any combination thereof" that is used "to identify and distinguish" an individual's or a business's product or service from those sold or provided by others, and "to indicate the source of the goods ... ." 84 [*485] </w:t>
      </w:r>
      <w:r w:rsidRPr="00970AAD">
        <w:rPr>
          <w:rStyle w:val="StyleUnderline"/>
          <w:highlight w:val="cyan"/>
        </w:rPr>
        <w:t>Congress</w:t>
      </w:r>
      <w:r w:rsidRPr="00E54F6B">
        <w:rPr>
          <w:rStyle w:val="StyleUnderline"/>
        </w:rPr>
        <w:t xml:space="preserve">, acting </w:t>
      </w:r>
      <w:r w:rsidRPr="00970AAD">
        <w:rPr>
          <w:rStyle w:val="Emphasis"/>
          <w:highlight w:val="cyan"/>
        </w:rPr>
        <w:t>pursuant</w:t>
      </w:r>
      <w:r w:rsidRPr="00970AAD">
        <w:rPr>
          <w:rStyle w:val="StyleUnderline"/>
          <w:highlight w:val="cyan"/>
        </w:rPr>
        <w:t xml:space="preserve"> to </w:t>
      </w:r>
      <w:r w:rsidRPr="00970AAD">
        <w:rPr>
          <w:rStyle w:val="StyleUnderline"/>
        </w:rPr>
        <w:t xml:space="preserve">its </w:t>
      </w:r>
      <w:r w:rsidRPr="00970AAD">
        <w:rPr>
          <w:rStyle w:val="StyleUnderline"/>
          <w:highlight w:val="cyan"/>
        </w:rPr>
        <w:t>Commerce Clause</w:t>
      </w:r>
      <w:r w:rsidRPr="00E54F6B">
        <w:rPr>
          <w:rStyle w:val="StyleUnderline"/>
        </w:rPr>
        <w:t xml:space="preserve"> powers,</w:t>
      </w:r>
      <w:r w:rsidRPr="00E54F6B">
        <w:rPr>
          <w:sz w:val="16"/>
        </w:rPr>
        <w:t xml:space="preserve"> 85 </w:t>
      </w:r>
      <w:r w:rsidRPr="00E54F6B">
        <w:rPr>
          <w:rStyle w:val="StyleUnderline"/>
        </w:rPr>
        <w:t xml:space="preserve">has </w:t>
      </w:r>
      <w:r w:rsidRPr="00970AAD">
        <w:rPr>
          <w:rStyle w:val="StyleUnderline"/>
          <w:highlight w:val="cyan"/>
        </w:rPr>
        <w:t>granted the USPTO</w:t>
      </w:r>
      <w:r w:rsidRPr="00E54F6B">
        <w:rPr>
          <w:rStyle w:val="StyleUnderline"/>
        </w:rPr>
        <w:t xml:space="preserve"> the </w:t>
      </w:r>
      <w:r w:rsidRPr="00970AAD">
        <w:rPr>
          <w:rStyle w:val="StyleUnderline"/>
          <w:highlight w:val="cyan"/>
        </w:rPr>
        <w:t>authority to</w:t>
      </w:r>
      <w:r w:rsidRPr="00E54F6B">
        <w:rPr>
          <w:rStyle w:val="StyleUnderline"/>
        </w:rPr>
        <w:t xml:space="preserve"> register </w:t>
      </w:r>
      <w:r w:rsidRPr="00E54F6B">
        <w:rPr>
          <w:rStyle w:val="Emphasis"/>
        </w:rPr>
        <w:t xml:space="preserve">federal </w:t>
      </w:r>
      <w:r w:rsidRPr="00970AAD">
        <w:rPr>
          <w:rStyle w:val="Emphasis"/>
          <w:highlight w:val="cyan"/>
        </w:rPr>
        <w:t>trademarks</w:t>
      </w:r>
      <w:r w:rsidRPr="00E54F6B">
        <w:rPr>
          <w:rStyle w:val="StyleUnderline"/>
        </w:rPr>
        <w:t xml:space="preserve"> through the Lanham Act.</w:t>
      </w:r>
      <w:r w:rsidRPr="00E54F6B">
        <w:rPr>
          <w:sz w:val="16"/>
        </w:rPr>
        <w:t xml:space="preserve"> 86In order to receive federal trademark protection, one must make use of the trademark in U.S. commerce, 87but with one daunting caveat: "Commerce," for purposes of the Lanham Act, "means all commerce which may lawfully be regulated </w:t>
      </w:r>
      <w:r w:rsidRPr="00970AAD">
        <w:rPr>
          <w:sz w:val="16"/>
        </w:rPr>
        <w:t xml:space="preserve">by Congress." 88Hence, </w:t>
      </w:r>
      <w:r w:rsidRPr="00970AAD">
        <w:rPr>
          <w:rStyle w:val="StyleUnderline"/>
          <w:highlight w:val="cyan"/>
        </w:rPr>
        <w:t>before</w:t>
      </w:r>
      <w:r w:rsidRPr="00970AAD">
        <w:rPr>
          <w:rStyle w:val="StyleUnderline"/>
        </w:rPr>
        <w:t xml:space="preserve"> the USPTO will issue a </w:t>
      </w:r>
      <w:r w:rsidRPr="00970AAD">
        <w:rPr>
          <w:rStyle w:val="StyleUnderline"/>
          <w:highlight w:val="cyan"/>
        </w:rPr>
        <w:t>registration</w:t>
      </w:r>
      <w:r w:rsidRPr="00970AAD">
        <w:rPr>
          <w:rStyle w:val="StyleUnderline"/>
        </w:rPr>
        <w:t xml:space="preserve"> for a trademark, </w:t>
      </w:r>
      <w:r w:rsidRPr="00970AAD">
        <w:rPr>
          <w:rStyle w:val="StyleUnderline"/>
          <w:highlight w:val="cyan"/>
        </w:rPr>
        <w:t>an applicant must show</w:t>
      </w:r>
      <w:r w:rsidRPr="00E54F6B">
        <w:rPr>
          <w:rStyle w:val="StyleUnderline"/>
        </w:rPr>
        <w:t xml:space="preserve"> that </w:t>
      </w:r>
      <w:r w:rsidRPr="00970AAD">
        <w:rPr>
          <w:rStyle w:val="StyleUnderline"/>
          <w:highlight w:val="cyan"/>
        </w:rPr>
        <w:t>the</w:t>
      </w:r>
      <w:r w:rsidRPr="00E54F6B">
        <w:rPr>
          <w:rStyle w:val="StyleUnderline"/>
        </w:rPr>
        <w:t xml:space="preserve"> </w:t>
      </w:r>
      <w:r w:rsidRPr="00E54F6B">
        <w:rPr>
          <w:rStyle w:val="Emphasis"/>
        </w:rPr>
        <w:t>current</w:t>
      </w:r>
      <w:r w:rsidRPr="00E54F6B">
        <w:rPr>
          <w:rStyle w:val="StyleUnderline"/>
        </w:rPr>
        <w:t xml:space="preserve"> or </w:t>
      </w:r>
      <w:r w:rsidRPr="00E54F6B">
        <w:rPr>
          <w:rStyle w:val="Emphasis"/>
        </w:rPr>
        <w:t>intended</w:t>
      </w:r>
      <w:r w:rsidRPr="00E54F6B">
        <w:rPr>
          <w:rStyle w:val="StyleUnderline"/>
        </w:rPr>
        <w:t xml:space="preserve"> </w:t>
      </w:r>
      <w:r w:rsidRPr="00970AAD">
        <w:rPr>
          <w:rStyle w:val="StyleUnderline"/>
          <w:highlight w:val="cyan"/>
        </w:rPr>
        <w:t>use</w:t>
      </w:r>
      <w:r w:rsidRPr="00E54F6B">
        <w:rPr>
          <w:rStyle w:val="StyleUnderline"/>
        </w:rPr>
        <w:t xml:space="preserve"> of the trademark in </w:t>
      </w:r>
      <w:r w:rsidRPr="00970AAD">
        <w:rPr>
          <w:rStyle w:val="StyleUnderline"/>
        </w:rPr>
        <w:t>commerce</w:t>
      </w:r>
      <w:r w:rsidRPr="00E54F6B">
        <w:rPr>
          <w:rStyle w:val="StyleUnderline"/>
        </w:rPr>
        <w:t xml:space="preserve"> </w:t>
      </w:r>
      <w:r w:rsidRPr="00970AAD">
        <w:rPr>
          <w:rStyle w:val="StyleUnderline"/>
          <w:highlight w:val="cyan"/>
        </w:rPr>
        <w:t>is</w:t>
      </w:r>
      <w:r w:rsidRPr="00E54F6B">
        <w:rPr>
          <w:rStyle w:val="StyleUnderline"/>
        </w:rPr>
        <w:t xml:space="preserve"> or will be </w:t>
      </w:r>
      <w:r w:rsidRPr="00970AAD">
        <w:rPr>
          <w:rStyle w:val="StyleUnderline"/>
          <w:highlight w:val="cyan"/>
        </w:rPr>
        <w:t>lawful</w:t>
      </w:r>
      <w:r w:rsidRPr="00E54F6B">
        <w:rPr>
          <w:rStyle w:val="StyleUnderline"/>
        </w:rPr>
        <w:t>.</w:t>
      </w:r>
      <w:r w:rsidRPr="00E54F6B">
        <w:rPr>
          <w:sz w:val="16"/>
        </w:rPr>
        <w:t xml:space="preserve"> 89</w:t>
      </w:r>
    </w:p>
    <w:p w14:paraId="33FEEFCC" w14:textId="77777777" w:rsidR="00970AAD" w:rsidRPr="00E54F6B" w:rsidRDefault="00970AAD" w:rsidP="00970AAD">
      <w:pPr>
        <w:rPr>
          <w:sz w:val="16"/>
        </w:rPr>
      </w:pPr>
      <w:r w:rsidRPr="00E54F6B">
        <w:rPr>
          <w:sz w:val="16"/>
        </w:rPr>
        <w:t>[Footnote 89 Begins]</w:t>
      </w:r>
    </w:p>
    <w:p w14:paraId="5642247F" w14:textId="77777777" w:rsidR="00970AAD" w:rsidRPr="00E54F6B" w:rsidRDefault="00970AAD" w:rsidP="00970AAD">
      <w:pPr>
        <w:rPr>
          <w:sz w:val="16"/>
        </w:rPr>
      </w:pPr>
      <w:r w:rsidRPr="00E54F6B">
        <w:rPr>
          <w:sz w:val="16"/>
        </w:rPr>
        <w:t xml:space="preserve">See Karin D. Jones &amp; James M. Shore, Marijuana Regulation § 11.03(1) (2018); see </w:t>
      </w:r>
      <w:proofErr w:type="spellStart"/>
      <w:r w:rsidRPr="00E54F6B">
        <w:rPr>
          <w:sz w:val="16"/>
        </w:rPr>
        <w:t>alsoKamin</w:t>
      </w:r>
      <w:proofErr w:type="spellEnd"/>
      <w:r w:rsidRPr="00E54F6B">
        <w:rPr>
          <w:sz w:val="16"/>
        </w:rPr>
        <w:t xml:space="preserve"> &amp; Moffat, supra note 12, at 243-44; see also Danielle Grant-Keane, The Unattainable High of the Marijuana Industry, Wis. Law., Apr. 2017, at 14, 18 (explaining that applications "with </w:t>
      </w:r>
      <w:r w:rsidRPr="00970AAD">
        <w:rPr>
          <w:rStyle w:val="StyleUnderline"/>
          <w:highlight w:val="cyan"/>
        </w:rPr>
        <w:t xml:space="preserve">even the </w:t>
      </w:r>
      <w:r w:rsidRPr="00970AAD">
        <w:rPr>
          <w:rStyle w:val="Emphasis"/>
          <w:highlight w:val="cyan"/>
        </w:rPr>
        <w:t>slightest connection</w:t>
      </w:r>
      <w:r w:rsidRPr="00E54F6B">
        <w:rPr>
          <w:rStyle w:val="StyleUnderline"/>
        </w:rPr>
        <w:t xml:space="preserve"> to marijuana </w:t>
      </w:r>
      <w:r w:rsidRPr="00970AAD">
        <w:rPr>
          <w:rStyle w:val="StyleUnderline"/>
          <w:highlight w:val="cyan"/>
        </w:rPr>
        <w:t>would</w:t>
      </w:r>
      <w:r w:rsidRPr="00E54F6B">
        <w:rPr>
          <w:rStyle w:val="StyleUnderline"/>
        </w:rPr>
        <w:t xml:space="preserve"> likely </w:t>
      </w:r>
      <w:r w:rsidRPr="00970AAD">
        <w:rPr>
          <w:rStyle w:val="StyleUnderline"/>
          <w:highlight w:val="cyan"/>
        </w:rPr>
        <w:t xml:space="preserve">trigger a </w:t>
      </w:r>
      <w:r w:rsidRPr="00970AAD">
        <w:rPr>
          <w:rStyle w:val="Emphasis"/>
          <w:highlight w:val="cyan"/>
        </w:rPr>
        <w:t>red flag</w:t>
      </w:r>
      <w:r w:rsidRPr="00E54F6B">
        <w:rPr>
          <w:rStyle w:val="StyleUnderline"/>
        </w:rPr>
        <w:t xml:space="preserve"> for potential unlawful activity</w:t>
      </w:r>
      <w:r w:rsidRPr="00E54F6B">
        <w:rPr>
          <w:sz w:val="16"/>
        </w:rPr>
        <w:t>").</w:t>
      </w:r>
    </w:p>
    <w:p w14:paraId="427F0F9A" w14:textId="77777777" w:rsidR="00970AAD" w:rsidRPr="00E54F6B" w:rsidRDefault="00970AAD" w:rsidP="00970AAD">
      <w:pPr>
        <w:rPr>
          <w:sz w:val="16"/>
        </w:rPr>
      </w:pPr>
      <w:r w:rsidRPr="00E54F6B">
        <w:rPr>
          <w:sz w:val="16"/>
        </w:rPr>
        <w:t>[Footnote 89 Ends]</w:t>
      </w:r>
    </w:p>
    <w:p w14:paraId="1F865D44" w14:textId="77777777" w:rsidR="00970AAD" w:rsidRPr="00E54F6B" w:rsidRDefault="00970AAD" w:rsidP="00970AAD">
      <w:pPr>
        <w:rPr>
          <w:sz w:val="16"/>
        </w:rPr>
      </w:pPr>
      <w:r w:rsidRPr="00E54F6B">
        <w:rPr>
          <w:rStyle w:val="StyleUnderline"/>
        </w:rPr>
        <w:t xml:space="preserve">Because marijuana is still </w:t>
      </w:r>
      <w:r w:rsidRPr="00E54F6B">
        <w:rPr>
          <w:rStyle w:val="Emphasis"/>
        </w:rPr>
        <w:t>illegal</w:t>
      </w:r>
      <w:r w:rsidRPr="00E54F6B">
        <w:rPr>
          <w:rStyle w:val="StyleUnderline"/>
        </w:rPr>
        <w:t xml:space="preserve"> under federal law, trademarks for goods and services directly related to the drug are </w:t>
      </w:r>
      <w:r w:rsidRPr="00E54F6B">
        <w:rPr>
          <w:rStyle w:val="Emphasis"/>
        </w:rPr>
        <w:t>barred</w:t>
      </w:r>
      <w:r w:rsidRPr="00E54F6B">
        <w:rPr>
          <w:rStyle w:val="StyleUnderline"/>
        </w:rPr>
        <w:t xml:space="preserve"> from receiving federal registration because their use in commerce would be considered </w:t>
      </w:r>
      <w:r w:rsidRPr="00E54F6B">
        <w:rPr>
          <w:rStyle w:val="Emphasis"/>
        </w:rPr>
        <w:t>unlawful</w:t>
      </w:r>
      <w:r w:rsidRPr="00E54F6B">
        <w:rPr>
          <w:rStyle w:val="StyleUnderline"/>
        </w:rPr>
        <w:t>, even in states where marijuana is legal.</w:t>
      </w:r>
      <w:r w:rsidRPr="00E54F6B">
        <w:rPr>
          <w:sz w:val="16"/>
        </w:rPr>
        <w:t xml:space="preserve"> 90</w:t>
      </w:r>
    </w:p>
    <w:p w14:paraId="00B4B6C6" w14:textId="77777777" w:rsidR="00970AAD" w:rsidRPr="00E54F6B" w:rsidRDefault="00970AAD" w:rsidP="00970AAD">
      <w:pPr>
        <w:rPr>
          <w:sz w:val="16"/>
        </w:rPr>
      </w:pPr>
      <w:r w:rsidRPr="00E54F6B">
        <w:rPr>
          <w:sz w:val="16"/>
        </w:rPr>
        <w:t>The view that marijuana's federal illegality bars it from federal trademark protection is outlined in the Trademark Manual of Examining Procedure, which states that "evidence indicating that the identified goods or services involve the sale or transportation of a controlled substance or drug paraphernalia in violation of the Controlled Substances Act ... would be a basis for issuing an inquiry or refusal." 91This provision applies even in states where marijuana is legal because, "regardless of state law, marijuana, marijuana extracts, and the psychoactive component THC remain Schedule I controlled substances under federal law and are subject to the CSA's prohibitions," and they "apply with equal force to the distribution and dispensing of medical marijuana." 92</w:t>
      </w:r>
    </w:p>
    <w:p w14:paraId="2FD47ED5" w14:textId="77777777" w:rsidR="00970AAD" w:rsidRPr="00E54F6B" w:rsidRDefault="00970AAD" w:rsidP="00970AAD">
      <w:pPr>
        <w:rPr>
          <w:sz w:val="16"/>
        </w:rPr>
      </w:pPr>
      <w:r w:rsidRPr="00E54F6B">
        <w:rPr>
          <w:sz w:val="16"/>
        </w:rPr>
        <w:t>The Trademark Trial and Appeal Board (</w:t>
      </w:r>
      <w:r w:rsidRPr="00970AAD">
        <w:rPr>
          <w:rStyle w:val="StyleUnderline"/>
          <w:highlight w:val="cyan"/>
        </w:rPr>
        <w:t>TTAB</w:t>
      </w:r>
      <w:r w:rsidRPr="00E54F6B">
        <w:rPr>
          <w:sz w:val="16"/>
        </w:rPr>
        <w:t xml:space="preserve">), the entity that handles appeals of USPTO trademark denials, 93 </w:t>
      </w:r>
      <w:r w:rsidRPr="00970AAD">
        <w:rPr>
          <w:rStyle w:val="StyleUnderline"/>
          <w:highlight w:val="cyan"/>
        </w:rPr>
        <w:t>has a</w:t>
      </w:r>
      <w:r w:rsidRPr="00E54F6B">
        <w:rPr>
          <w:rStyle w:val="StyleUnderline"/>
        </w:rPr>
        <w:t xml:space="preserve"> </w:t>
      </w:r>
      <w:r w:rsidRPr="00E54F6B">
        <w:rPr>
          <w:rStyle w:val="Emphasis"/>
        </w:rPr>
        <w:t xml:space="preserve">long-standing </w:t>
      </w:r>
      <w:r w:rsidRPr="00970AAD">
        <w:rPr>
          <w:rStyle w:val="Emphasis"/>
          <w:highlight w:val="cyan"/>
        </w:rPr>
        <w:t>practice</w:t>
      </w:r>
      <w:r w:rsidRPr="00970AAD">
        <w:rPr>
          <w:rStyle w:val="StyleUnderline"/>
          <w:highlight w:val="cyan"/>
        </w:rPr>
        <w:t xml:space="preserve"> of</w:t>
      </w:r>
      <w:r w:rsidRPr="00E54F6B">
        <w:rPr>
          <w:rStyle w:val="StyleUnderline"/>
        </w:rPr>
        <w:t xml:space="preserve"> affirming </w:t>
      </w:r>
      <w:r w:rsidRPr="00970AAD">
        <w:rPr>
          <w:rStyle w:val="StyleUnderline"/>
          <w:highlight w:val="cyan"/>
        </w:rPr>
        <w:t>denials based on</w:t>
      </w:r>
      <w:r w:rsidRPr="00E54F6B">
        <w:rPr>
          <w:rStyle w:val="StyleUnderline"/>
        </w:rPr>
        <w:t xml:space="preserve"> a trademark's </w:t>
      </w:r>
      <w:r w:rsidRPr="00970AAD">
        <w:rPr>
          <w:rStyle w:val="Emphasis"/>
          <w:highlight w:val="cyan"/>
        </w:rPr>
        <w:t>illegal use</w:t>
      </w:r>
      <w:r w:rsidRPr="00E54F6B">
        <w:rPr>
          <w:rStyle w:val="StyleUnderline"/>
        </w:rPr>
        <w:t xml:space="preserve"> or </w:t>
      </w:r>
      <w:r w:rsidRPr="00E54F6B">
        <w:rPr>
          <w:rStyle w:val="Emphasis"/>
        </w:rPr>
        <w:t>intended use</w:t>
      </w:r>
      <w:r w:rsidRPr="00E54F6B">
        <w:rPr>
          <w:rStyle w:val="StyleUnderline"/>
        </w:rPr>
        <w:t xml:space="preserve"> in commerce. </w:t>
      </w:r>
      <w:r w:rsidRPr="00E54F6B">
        <w:rPr>
          <w:sz w:val="16"/>
        </w:rPr>
        <w:t>94</w:t>
      </w:r>
    </w:p>
    <w:p w14:paraId="06126E00" w14:textId="77777777" w:rsidR="00970AAD" w:rsidRPr="00E54F6B" w:rsidRDefault="00970AAD" w:rsidP="00970AAD">
      <w:pPr>
        <w:rPr>
          <w:sz w:val="16"/>
        </w:rPr>
      </w:pPr>
      <w:r w:rsidRPr="00E54F6B">
        <w:rPr>
          <w:sz w:val="16"/>
        </w:rPr>
        <w:t>[Footnote 94 Begins]</w:t>
      </w:r>
    </w:p>
    <w:p w14:paraId="0C12B2F5" w14:textId="77777777" w:rsidR="00970AAD" w:rsidRPr="00E54F6B" w:rsidRDefault="00970AAD" w:rsidP="00970AAD">
      <w:pPr>
        <w:rPr>
          <w:sz w:val="16"/>
        </w:rPr>
      </w:pPr>
      <w:r w:rsidRPr="00E54F6B">
        <w:rPr>
          <w:sz w:val="16"/>
        </w:rPr>
        <w:t>See, e.g., In re Stellar Int'l, Inc., 159 U.S.P.Q. (BNA) 48, 51 (T.T.A.B. 1968) ("The term "commerce' whenever and wherever used in the trademark statute must necessarily refer to "</w:t>
      </w:r>
      <w:r w:rsidRPr="00E54F6B">
        <w:rPr>
          <w:rStyle w:val="StyleUnderline"/>
        </w:rPr>
        <w:t>lawful commerce</w:t>
      </w:r>
      <w:r w:rsidRPr="00E54F6B">
        <w:rPr>
          <w:sz w:val="16"/>
        </w:rPr>
        <w:t xml:space="preserve">' </w:t>
      </w:r>
      <w:proofErr w:type="gramStart"/>
      <w:r w:rsidRPr="00E54F6B">
        <w:rPr>
          <w:sz w:val="16"/>
        </w:rPr>
        <w:t>... .</w:t>
      </w:r>
      <w:proofErr w:type="gramEnd"/>
      <w:r w:rsidRPr="00E54F6B">
        <w:rPr>
          <w:sz w:val="16"/>
        </w:rPr>
        <w:t xml:space="preserve">"); see </w:t>
      </w:r>
      <w:proofErr w:type="spellStart"/>
      <w:r w:rsidRPr="00E54F6B">
        <w:rPr>
          <w:sz w:val="16"/>
        </w:rPr>
        <w:t>alsoGray</w:t>
      </w:r>
      <w:proofErr w:type="spellEnd"/>
      <w:r w:rsidRPr="00E54F6B">
        <w:rPr>
          <w:sz w:val="16"/>
        </w:rPr>
        <w:t xml:space="preserve"> v. Daffy Dan's </w:t>
      </w:r>
      <w:proofErr w:type="spellStart"/>
      <w:r w:rsidRPr="00E54F6B">
        <w:rPr>
          <w:sz w:val="16"/>
        </w:rPr>
        <w:t>Bargaintown</w:t>
      </w:r>
      <w:proofErr w:type="spellEnd"/>
      <w:r w:rsidRPr="00E54F6B">
        <w:rPr>
          <w:sz w:val="16"/>
        </w:rPr>
        <w:t>, 823 F.2d 522 (Fed. Cir. 1987). For a more detailed history of the unlawful use doctrine's evolution, see Christopher R. McElwain, High Stakes: Marijuana Brands and the USPTO's "[Lawful] Use" Registration Criterion (Apr. 15, 2016) (unpublished manuscript) (on file with the INTA Bulletin), http://www.inta.org/Academics/ Documents/2016/McElwain.pdf [https://perma.cc/8TNX-YFTS].</w:t>
      </w:r>
    </w:p>
    <w:p w14:paraId="44681EA2" w14:textId="77777777" w:rsidR="00970AAD" w:rsidRPr="00E54F6B" w:rsidRDefault="00970AAD" w:rsidP="00970AAD">
      <w:pPr>
        <w:rPr>
          <w:sz w:val="16"/>
        </w:rPr>
      </w:pPr>
      <w:r w:rsidRPr="00E54F6B">
        <w:rPr>
          <w:sz w:val="16"/>
        </w:rPr>
        <w:t>[Footnote 94 Ends]</w:t>
      </w:r>
    </w:p>
    <w:p w14:paraId="696C02D4" w14:textId="77777777" w:rsidR="00970AAD" w:rsidRDefault="00970AAD" w:rsidP="00970AAD">
      <w:pPr>
        <w:rPr>
          <w:sz w:val="16"/>
        </w:rPr>
      </w:pPr>
      <w:r w:rsidRPr="00E54F6B">
        <w:rPr>
          <w:rStyle w:val="StyleUnderline"/>
        </w:rPr>
        <w:t>Many recent TTAB decisions have affirmed</w:t>
      </w:r>
      <w:r w:rsidRPr="00E54F6B">
        <w:rPr>
          <w:sz w:val="16"/>
        </w:rPr>
        <w:t xml:space="preserve"> [*486] </w:t>
      </w:r>
      <w:r w:rsidRPr="00E54F6B">
        <w:rPr>
          <w:rStyle w:val="StyleUnderline"/>
        </w:rPr>
        <w:t xml:space="preserve">denials of trademark protection for </w:t>
      </w:r>
      <w:r w:rsidRPr="00E54F6B">
        <w:rPr>
          <w:rStyle w:val="Emphasis"/>
        </w:rPr>
        <w:t>marijuana-related goods</w:t>
      </w:r>
      <w:r w:rsidRPr="00E54F6B">
        <w:rPr>
          <w:rStyle w:val="StyleUnderline"/>
        </w:rPr>
        <w:t xml:space="preserve"> and </w:t>
      </w:r>
      <w:r w:rsidRPr="00E54F6B">
        <w:rPr>
          <w:rStyle w:val="Emphasis"/>
        </w:rPr>
        <w:t>services</w:t>
      </w:r>
      <w:r w:rsidRPr="00E54F6B">
        <w:rPr>
          <w:rStyle w:val="StyleUnderline"/>
        </w:rPr>
        <w:t xml:space="preserve"> due to their prohibition </w:t>
      </w:r>
      <w:r w:rsidRPr="00970AAD">
        <w:rPr>
          <w:rStyle w:val="StyleUnderline"/>
          <w:highlight w:val="cyan"/>
        </w:rPr>
        <w:t>under the CSA</w:t>
      </w:r>
      <w:r w:rsidRPr="00E54F6B">
        <w:rPr>
          <w:rStyle w:val="StyleUnderline"/>
        </w:rPr>
        <w:t xml:space="preserve">. </w:t>
      </w:r>
      <w:r w:rsidRPr="00E54F6B">
        <w:rPr>
          <w:sz w:val="16"/>
        </w:rPr>
        <w:t xml:space="preserve">95 The takeaway from this treatment of marijuana-related trademark applications is that </w:t>
      </w:r>
      <w:r w:rsidRPr="00970AAD">
        <w:rPr>
          <w:rStyle w:val="StyleUnderline"/>
          <w:highlight w:val="cyan"/>
        </w:rPr>
        <w:t xml:space="preserve">so long as marijuana is illegal under federal law, </w:t>
      </w:r>
      <w:r w:rsidRPr="00970AAD">
        <w:rPr>
          <w:rStyle w:val="Emphasis"/>
          <w:highlight w:val="cyan"/>
        </w:rPr>
        <w:t>similar applications</w:t>
      </w:r>
      <w:r w:rsidRPr="00970AAD">
        <w:rPr>
          <w:rStyle w:val="StyleUnderline"/>
          <w:highlight w:val="cyan"/>
        </w:rPr>
        <w:t xml:space="preserve"> will</w:t>
      </w:r>
      <w:r w:rsidRPr="00E54F6B">
        <w:rPr>
          <w:rStyle w:val="StyleUnderline"/>
        </w:rPr>
        <w:t xml:space="preserve"> continue to </w:t>
      </w:r>
      <w:r w:rsidRPr="00970AAD">
        <w:rPr>
          <w:rStyle w:val="StyleUnderline"/>
          <w:highlight w:val="cyan"/>
        </w:rPr>
        <w:t>be denied</w:t>
      </w:r>
      <w:r w:rsidRPr="00E54F6B">
        <w:rPr>
          <w:rStyle w:val="StyleUnderline"/>
        </w:rPr>
        <w:t>.</w:t>
      </w:r>
      <w:r w:rsidRPr="00E54F6B">
        <w:rPr>
          <w:sz w:val="16"/>
        </w:rPr>
        <w:t xml:space="preserve"> 96 Additionally, </w:t>
      </w:r>
      <w:r w:rsidRPr="00970AAD">
        <w:rPr>
          <w:rStyle w:val="StyleUnderline"/>
          <w:highlight w:val="cyan"/>
        </w:rPr>
        <w:t>if</w:t>
      </w:r>
      <w:r w:rsidRPr="00E54F6B">
        <w:rPr>
          <w:rStyle w:val="StyleUnderline"/>
        </w:rPr>
        <w:t xml:space="preserve"> an individual is </w:t>
      </w:r>
      <w:r w:rsidRPr="00970AAD">
        <w:rPr>
          <w:rStyle w:val="Emphasis"/>
          <w:highlight w:val="cyan"/>
        </w:rPr>
        <w:t>forthcoming</w:t>
      </w:r>
      <w:r w:rsidRPr="00E54F6B">
        <w:rPr>
          <w:rStyle w:val="StyleUnderline"/>
        </w:rPr>
        <w:t xml:space="preserve"> and </w:t>
      </w:r>
      <w:r w:rsidRPr="00E54F6B">
        <w:rPr>
          <w:rStyle w:val="Emphasis"/>
        </w:rPr>
        <w:t>states</w:t>
      </w:r>
      <w:r w:rsidRPr="00E54F6B">
        <w:rPr>
          <w:rStyle w:val="StyleUnderline"/>
        </w:rPr>
        <w:t xml:space="preserve"> in their trademark application that the trademark is associated with marijuana, </w:t>
      </w:r>
      <w:r w:rsidRPr="00970AAD">
        <w:rPr>
          <w:rStyle w:val="StyleUnderline"/>
          <w:highlight w:val="cyan"/>
        </w:rPr>
        <w:t>they risk</w:t>
      </w:r>
      <w:r w:rsidRPr="00E54F6B">
        <w:rPr>
          <w:rStyle w:val="StyleUnderline"/>
        </w:rPr>
        <w:t xml:space="preserve"> opening themselves up to </w:t>
      </w:r>
      <w:r w:rsidRPr="00E54F6B">
        <w:rPr>
          <w:rStyle w:val="Emphasis"/>
        </w:rPr>
        <w:t xml:space="preserve">federal criminal </w:t>
      </w:r>
      <w:r w:rsidRPr="00970AAD">
        <w:rPr>
          <w:rStyle w:val="Emphasis"/>
          <w:highlight w:val="cyan"/>
        </w:rPr>
        <w:t>prosecution</w:t>
      </w:r>
      <w:r w:rsidRPr="00970AAD">
        <w:rPr>
          <w:rStyle w:val="StyleUnderline"/>
          <w:highlight w:val="cyan"/>
        </w:rPr>
        <w:t xml:space="preserve"> for admitting</w:t>
      </w:r>
      <w:r w:rsidRPr="00E54F6B">
        <w:rPr>
          <w:rStyle w:val="StyleUnderline"/>
        </w:rPr>
        <w:t xml:space="preserve"> this </w:t>
      </w:r>
      <w:r w:rsidRPr="00970AAD">
        <w:rPr>
          <w:rStyle w:val="StyleUnderline"/>
          <w:highlight w:val="cyan"/>
        </w:rPr>
        <w:t>under oath</w:t>
      </w:r>
      <w:r w:rsidRPr="00E54F6B">
        <w:rPr>
          <w:rStyle w:val="StyleUnderline"/>
        </w:rPr>
        <w:t>.</w:t>
      </w:r>
      <w:r w:rsidRPr="00E54F6B">
        <w:rPr>
          <w:sz w:val="16"/>
        </w:rPr>
        <w:t xml:space="preserve"> 97 </w:t>
      </w:r>
      <w:r w:rsidRPr="00E54F6B">
        <w:rPr>
          <w:rStyle w:val="StyleUnderline"/>
        </w:rPr>
        <w:t xml:space="preserve">While there are some </w:t>
      </w:r>
      <w:r w:rsidRPr="00970AAD">
        <w:rPr>
          <w:rStyle w:val="StyleUnderline"/>
          <w:highlight w:val="cyan"/>
        </w:rPr>
        <w:t xml:space="preserve">methods for obtaining </w:t>
      </w:r>
      <w:r w:rsidRPr="00970AAD">
        <w:rPr>
          <w:rStyle w:val="Emphasis"/>
          <w:highlight w:val="cyan"/>
        </w:rPr>
        <w:t>limited</w:t>
      </w:r>
      <w:r w:rsidRPr="00970AAD">
        <w:rPr>
          <w:rStyle w:val="Emphasis"/>
        </w:rPr>
        <w:t xml:space="preserve"> trademark </w:t>
      </w:r>
      <w:r w:rsidRPr="00970AAD">
        <w:rPr>
          <w:rStyle w:val="Emphasis"/>
          <w:highlight w:val="cyan"/>
        </w:rPr>
        <w:t>protection</w:t>
      </w:r>
      <w:r w:rsidRPr="00E54F6B">
        <w:rPr>
          <w:rStyle w:val="StyleUnderline"/>
        </w:rPr>
        <w:t xml:space="preserve"> outside of federal registration, these </w:t>
      </w:r>
      <w:r w:rsidRPr="00E54F6B">
        <w:rPr>
          <w:rStyle w:val="Emphasis"/>
        </w:rPr>
        <w:t>strategies</w:t>
      </w:r>
      <w:r w:rsidRPr="00E54F6B">
        <w:rPr>
          <w:rStyle w:val="StyleUnderline"/>
        </w:rPr>
        <w:t xml:space="preserve"> </w:t>
      </w:r>
      <w:r w:rsidRPr="00970AAD">
        <w:rPr>
          <w:rStyle w:val="StyleUnderline"/>
          <w:highlight w:val="cyan"/>
        </w:rPr>
        <w:t>are</w:t>
      </w:r>
      <w:r w:rsidRPr="00E54F6B">
        <w:rPr>
          <w:rStyle w:val="StyleUnderline"/>
        </w:rPr>
        <w:t xml:space="preserve"> likely </w:t>
      </w:r>
      <w:r w:rsidRPr="00970AAD">
        <w:rPr>
          <w:rStyle w:val="StyleUnderline"/>
          <w:highlight w:val="cyan"/>
        </w:rPr>
        <w:t>not ideal for those seeking to protect their</w:t>
      </w:r>
      <w:r w:rsidRPr="00E54F6B">
        <w:rPr>
          <w:rStyle w:val="StyleUnderline"/>
        </w:rPr>
        <w:t xml:space="preserve"> medical </w:t>
      </w:r>
      <w:r w:rsidRPr="00970AAD">
        <w:rPr>
          <w:rStyle w:val="StyleUnderline"/>
          <w:highlight w:val="cyan"/>
        </w:rPr>
        <w:t>marijuana</w:t>
      </w:r>
      <w:r w:rsidRPr="00E54F6B">
        <w:rPr>
          <w:rStyle w:val="StyleUnderline"/>
        </w:rPr>
        <w:t xml:space="preserve"> fully and directly.</w:t>
      </w:r>
      <w:r w:rsidRPr="00E54F6B">
        <w:rPr>
          <w:sz w:val="16"/>
        </w:rPr>
        <w:t xml:space="preserve"> 98</w:t>
      </w:r>
    </w:p>
    <w:bookmarkEnd w:id="0"/>
    <w:p w14:paraId="50CF4CE5" w14:textId="77777777" w:rsidR="00F050BE" w:rsidRDefault="00F050BE" w:rsidP="00F050BE"/>
    <w:p w14:paraId="268214A0" w14:textId="77777777" w:rsidR="00F050BE" w:rsidRDefault="00F050BE" w:rsidP="00F050BE">
      <w:pPr>
        <w:pStyle w:val="Heading3"/>
      </w:pPr>
      <w:r>
        <w:t>Advantage---Chinese Crime---1AC</w:t>
      </w:r>
    </w:p>
    <w:p w14:paraId="675E12DE" w14:textId="77777777" w:rsidR="00F050BE" w:rsidRPr="008070BF" w:rsidRDefault="00F050BE" w:rsidP="00F050BE">
      <w:pPr>
        <w:pStyle w:val="Heading4"/>
      </w:pPr>
      <w:r>
        <w:t xml:space="preserve">Illicit weed trafficking </w:t>
      </w:r>
      <w:r>
        <w:rPr>
          <w:u w:val="single"/>
        </w:rPr>
        <w:t>funds</w:t>
      </w:r>
      <w:r>
        <w:t xml:space="preserve"> Chinese o-crime---current legal regimes don’t provide </w:t>
      </w:r>
      <w:r>
        <w:rPr>
          <w:u w:val="single"/>
        </w:rPr>
        <w:t>sufficient</w:t>
      </w:r>
      <w:r>
        <w:t xml:space="preserve"> supply. </w:t>
      </w:r>
    </w:p>
    <w:p w14:paraId="1F06B933" w14:textId="77777777" w:rsidR="00F050BE" w:rsidRPr="00066E9E" w:rsidRDefault="00F050BE" w:rsidP="00F050BE">
      <w:r>
        <w:t xml:space="preserve">Nicole </w:t>
      </w:r>
      <w:r w:rsidRPr="00066E9E">
        <w:rPr>
          <w:rStyle w:val="Style13ptBold"/>
        </w:rPr>
        <w:t>Sganga 24</w:t>
      </w:r>
      <w:r>
        <w:t xml:space="preserve">, CBS News reporter covering homeland security and justice, 4/16/2024, “Black market marijuana tied to Chinese criminal networks infiltrates Maine,” </w:t>
      </w:r>
      <w:r>
        <w:rPr>
          <w:i/>
          <w:iCs/>
        </w:rPr>
        <w:t>CBS</w:t>
      </w:r>
      <w:r>
        <w:t xml:space="preserve">, </w:t>
      </w:r>
      <w:r w:rsidRPr="00066E9E">
        <w:t>https://www.cbsnews.com/news/black-market-marijuana-tied-to-chinese-criminal-networks-infiltrates-maine/</w:t>
      </w:r>
      <w:r>
        <w:t>, kav</w:t>
      </w:r>
    </w:p>
    <w:p w14:paraId="5FFB983E" w14:textId="77777777" w:rsidR="00F050BE" w:rsidRPr="008070BF" w:rsidRDefault="00F050BE" w:rsidP="00F050BE">
      <w:pPr>
        <w:rPr>
          <w:sz w:val="16"/>
        </w:rPr>
      </w:pPr>
      <w:r w:rsidRPr="008070BF">
        <w:rPr>
          <w:sz w:val="16"/>
        </w:rPr>
        <w:t>"</w:t>
      </w:r>
      <w:r w:rsidRPr="008070BF">
        <w:rPr>
          <w:rStyle w:val="StyleUnderline"/>
          <w:highlight w:val="cyan"/>
        </w:rPr>
        <w:t xml:space="preserve">Chinese </w:t>
      </w:r>
      <w:r w:rsidRPr="008070BF">
        <w:rPr>
          <w:rStyle w:val="Emphasis"/>
          <w:highlight w:val="cyan"/>
        </w:rPr>
        <w:t>o</w:t>
      </w:r>
      <w:r w:rsidRPr="008070BF">
        <w:rPr>
          <w:rStyle w:val="Emphasis"/>
        </w:rPr>
        <w:t xml:space="preserve">rganized </w:t>
      </w:r>
      <w:r w:rsidRPr="008070BF">
        <w:rPr>
          <w:rStyle w:val="Emphasis"/>
          <w:highlight w:val="cyan"/>
        </w:rPr>
        <w:t>crim</w:t>
      </w:r>
      <w:r w:rsidRPr="008070BF">
        <w:rPr>
          <w:rStyle w:val="Emphasis"/>
        </w:rPr>
        <w:t>inal networks</w:t>
      </w:r>
      <w:r w:rsidRPr="008070BF">
        <w:rPr>
          <w:rStyle w:val="StyleUnderline"/>
        </w:rPr>
        <w:t xml:space="preserve"> that </w:t>
      </w:r>
      <w:r w:rsidRPr="008070BF">
        <w:rPr>
          <w:rStyle w:val="StyleUnderline"/>
          <w:highlight w:val="cyan"/>
        </w:rPr>
        <w:t>are</w:t>
      </w:r>
      <w:r w:rsidRPr="008070BF">
        <w:rPr>
          <w:rStyle w:val="StyleUnderline"/>
        </w:rPr>
        <w:t xml:space="preserve"> international by nature are </w:t>
      </w:r>
      <w:r w:rsidRPr="008070BF">
        <w:rPr>
          <w:rStyle w:val="StyleUnderline"/>
          <w:highlight w:val="cyan"/>
        </w:rPr>
        <w:t>behind</w:t>
      </w:r>
      <w:r w:rsidRPr="008070BF">
        <w:rPr>
          <w:rStyle w:val="StyleUnderline"/>
        </w:rPr>
        <w:t xml:space="preserve"> some of the </w:t>
      </w:r>
      <w:r w:rsidRPr="008070BF">
        <w:rPr>
          <w:rStyle w:val="Emphasis"/>
          <w:highlight w:val="cyan"/>
        </w:rPr>
        <w:t>biggest black market</w:t>
      </w:r>
      <w:r w:rsidRPr="008070BF">
        <w:rPr>
          <w:rStyle w:val="StyleUnderline"/>
          <w:highlight w:val="cyan"/>
        </w:rPr>
        <w:t xml:space="preserve"> marijuana</w:t>
      </w:r>
      <w:r w:rsidRPr="008070BF">
        <w:rPr>
          <w:rStyle w:val="StyleUnderline"/>
        </w:rPr>
        <w:t xml:space="preserve"> trafficking organizations that we've seen </w:t>
      </w:r>
      <w:r w:rsidRPr="008070BF">
        <w:rPr>
          <w:rStyle w:val="StyleUnderline"/>
          <w:highlight w:val="cyan"/>
        </w:rPr>
        <w:t>to date</w:t>
      </w:r>
      <w:r w:rsidRPr="008070BF">
        <w:rPr>
          <w:sz w:val="16"/>
        </w:rPr>
        <w:t>," Donovan said.</w:t>
      </w:r>
    </w:p>
    <w:p w14:paraId="520C5DA3" w14:textId="77777777" w:rsidR="00F050BE" w:rsidRPr="008070BF" w:rsidRDefault="00F050BE" w:rsidP="00F050BE">
      <w:pPr>
        <w:rPr>
          <w:sz w:val="16"/>
        </w:rPr>
      </w:pPr>
      <w:r w:rsidRPr="008070BF">
        <w:rPr>
          <w:sz w:val="16"/>
        </w:rPr>
        <w:t>In February, 50 U.S. lawmakers wrote to Attorney General Merrick Garland demanding answers about China's role in illicit marijuana nationwide.</w:t>
      </w:r>
    </w:p>
    <w:p w14:paraId="3F710B42" w14:textId="77777777" w:rsidR="00F050BE" w:rsidRPr="008070BF" w:rsidRDefault="00F050BE" w:rsidP="00F050BE">
      <w:pPr>
        <w:rPr>
          <w:sz w:val="16"/>
        </w:rPr>
      </w:pPr>
      <w:r w:rsidRPr="008070BF">
        <w:rPr>
          <w:sz w:val="16"/>
        </w:rPr>
        <w:t>"</w:t>
      </w:r>
      <w:r w:rsidRPr="008070BF">
        <w:rPr>
          <w:rStyle w:val="StyleUnderline"/>
        </w:rPr>
        <w:t xml:space="preserve">We are deeply concerned with </w:t>
      </w:r>
      <w:r w:rsidRPr="008070BF">
        <w:rPr>
          <w:rStyle w:val="Emphasis"/>
          <w:highlight w:val="cyan"/>
        </w:rPr>
        <w:t>reports</w:t>
      </w:r>
      <w:r w:rsidRPr="008070BF">
        <w:rPr>
          <w:rStyle w:val="StyleUnderline"/>
        </w:rPr>
        <w:t xml:space="preserve"> from </w:t>
      </w:r>
      <w:r w:rsidRPr="008070BF">
        <w:rPr>
          <w:rStyle w:val="StyleUnderline"/>
          <w:highlight w:val="cyan"/>
        </w:rPr>
        <w:t>across the country regarding Chinese</w:t>
      </w:r>
      <w:r w:rsidRPr="008070BF">
        <w:rPr>
          <w:rStyle w:val="StyleUnderline"/>
        </w:rPr>
        <w:t xml:space="preserve"> nationals and organized </w:t>
      </w:r>
      <w:r w:rsidRPr="008070BF">
        <w:rPr>
          <w:rStyle w:val="StyleUnderline"/>
          <w:highlight w:val="cyan"/>
        </w:rPr>
        <w:t xml:space="preserve">crime cultivating marijuana on </w:t>
      </w:r>
      <w:r w:rsidRPr="008070BF">
        <w:rPr>
          <w:rStyle w:val="Emphasis"/>
          <w:highlight w:val="cyan"/>
        </w:rPr>
        <w:t>U</w:t>
      </w:r>
      <w:r w:rsidRPr="008070BF">
        <w:rPr>
          <w:rStyle w:val="StyleUnderline"/>
        </w:rPr>
        <w:t xml:space="preserve">nited </w:t>
      </w:r>
      <w:r w:rsidRPr="008070BF">
        <w:rPr>
          <w:rStyle w:val="Emphasis"/>
          <w:highlight w:val="cyan"/>
        </w:rPr>
        <w:t>S</w:t>
      </w:r>
      <w:r w:rsidRPr="008070BF">
        <w:rPr>
          <w:rStyle w:val="StyleUnderline"/>
        </w:rPr>
        <w:t xml:space="preserve">tates </w:t>
      </w:r>
      <w:r w:rsidRPr="008070BF">
        <w:rPr>
          <w:rStyle w:val="StyleUnderline"/>
          <w:highlight w:val="cyan"/>
        </w:rPr>
        <w:t>farmland</w:t>
      </w:r>
      <w:r w:rsidRPr="008070BF">
        <w:rPr>
          <w:sz w:val="16"/>
        </w:rPr>
        <w:t xml:space="preserve">," the bipartisan group wrote. </w:t>
      </w:r>
    </w:p>
    <w:p w14:paraId="6EC9C308" w14:textId="77777777" w:rsidR="00F050BE" w:rsidRPr="008070BF" w:rsidRDefault="00F050BE" w:rsidP="00F050BE">
      <w:pPr>
        <w:rPr>
          <w:sz w:val="16"/>
        </w:rPr>
      </w:pPr>
      <w:r w:rsidRPr="008070BF">
        <w:rPr>
          <w:sz w:val="16"/>
        </w:rPr>
        <w:t xml:space="preserve">Donovan said the easiest way to spot an illegal marijuana crop is the amount of electricity it uses, which Maine native Steve Robinson, editor of the Maine Wire, has been tracking. Robinson has compiled a database of suspected illegal cannabis cultivators around the state. </w:t>
      </w:r>
    </w:p>
    <w:p w14:paraId="4D4C04DD" w14:textId="77777777" w:rsidR="00F050BE" w:rsidRPr="008070BF" w:rsidRDefault="00F050BE" w:rsidP="00F050BE">
      <w:pPr>
        <w:rPr>
          <w:sz w:val="16"/>
        </w:rPr>
      </w:pPr>
      <w:r w:rsidRPr="008070BF">
        <w:rPr>
          <w:sz w:val="16"/>
        </w:rPr>
        <w:t>"These locations consume huge amounts of electricity," he told CBS News. "In order to accommodate that amount of energy, you need to upgrade your electrical infrastructure — and significantly. We're getting into specialty electrical equipment that is very scarce and hard to come by, especially in the state of Maine."</w:t>
      </w:r>
    </w:p>
    <w:p w14:paraId="78636EF8" w14:textId="77777777" w:rsidR="00F050BE" w:rsidRPr="008070BF" w:rsidRDefault="00F050BE" w:rsidP="00F050BE">
      <w:pPr>
        <w:rPr>
          <w:sz w:val="16"/>
        </w:rPr>
      </w:pPr>
      <w:r w:rsidRPr="008070BF">
        <w:rPr>
          <w:sz w:val="16"/>
        </w:rPr>
        <w:t>Mercier says he used one of Robinson's articles as a training tool in what to look for before executing the search warrant at the Machias property.</w:t>
      </w:r>
    </w:p>
    <w:p w14:paraId="19A51463" w14:textId="77777777" w:rsidR="00F050BE" w:rsidRPr="008070BF" w:rsidRDefault="00F050BE" w:rsidP="00F050BE">
      <w:pPr>
        <w:rPr>
          <w:sz w:val="16"/>
        </w:rPr>
      </w:pPr>
      <w:r w:rsidRPr="008070BF">
        <w:rPr>
          <w:sz w:val="16"/>
        </w:rPr>
        <w:t>"Once we subpoenaed the power records from the power company, [it] was pretty hard to explain why somebody anywhere would be using that amount of power," he said.</w:t>
      </w:r>
    </w:p>
    <w:p w14:paraId="6D0BC9D7" w14:textId="77777777" w:rsidR="00F050BE" w:rsidRPr="008070BF" w:rsidRDefault="00F050BE" w:rsidP="00F050BE">
      <w:pPr>
        <w:rPr>
          <w:sz w:val="16"/>
        </w:rPr>
      </w:pPr>
      <w:r w:rsidRPr="008070BF">
        <w:rPr>
          <w:sz w:val="16"/>
        </w:rPr>
        <w:t xml:space="preserve">Mercier said the Machias operation was using four to five times the amount of power that a normal residence would use. Other telltale signs included shuttered windows and complaints from neighbors about pungent smells and suspicious vans coming and going. </w:t>
      </w:r>
    </w:p>
    <w:p w14:paraId="784B3FED" w14:textId="77777777" w:rsidR="00F050BE" w:rsidRPr="008070BF" w:rsidRDefault="00F050BE" w:rsidP="00F050BE">
      <w:pPr>
        <w:rPr>
          <w:sz w:val="16"/>
        </w:rPr>
      </w:pPr>
      <w:r w:rsidRPr="008070BF">
        <w:rPr>
          <w:sz w:val="16"/>
        </w:rPr>
        <w:t>During the operation, three men were arrested and charged with unlawful cultivation. Police found a Malaysian passport, a Chinese passport and a Brooklyn driver's license at the scene.</w:t>
      </w:r>
    </w:p>
    <w:p w14:paraId="79E06CFE" w14:textId="77777777" w:rsidR="00F050BE" w:rsidRPr="008070BF" w:rsidRDefault="00F050BE" w:rsidP="00F050BE">
      <w:pPr>
        <w:rPr>
          <w:sz w:val="16"/>
        </w:rPr>
      </w:pPr>
      <w:r w:rsidRPr="008070BF">
        <w:rPr>
          <w:sz w:val="16"/>
        </w:rPr>
        <w:t xml:space="preserve">Donovan told CBS News that some of the people working in marijuana grow operations around the country are Chinese nationals who are victims of labor trafficking. </w:t>
      </w:r>
    </w:p>
    <w:p w14:paraId="31C23CE4" w14:textId="77777777" w:rsidR="00F050BE" w:rsidRPr="008070BF" w:rsidRDefault="00F050BE" w:rsidP="00F050BE">
      <w:pPr>
        <w:rPr>
          <w:sz w:val="16"/>
        </w:rPr>
      </w:pPr>
      <w:r w:rsidRPr="008070BF">
        <w:rPr>
          <w:sz w:val="16"/>
        </w:rPr>
        <w:t>"</w:t>
      </w:r>
      <w:r w:rsidRPr="008070BF">
        <w:rPr>
          <w:rStyle w:val="StyleUnderline"/>
        </w:rPr>
        <w:t xml:space="preserve">[They're] brought here under the </w:t>
      </w:r>
      <w:r w:rsidRPr="008070BF">
        <w:rPr>
          <w:rStyle w:val="Emphasis"/>
        </w:rPr>
        <w:t>auspices</w:t>
      </w:r>
      <w:r w:rsidRPr="008070BF">
        <w:rPr>
          <w:rStyle w:val="StyleUnderline"/>
        </w:rPr>
        <w:t xml:space="preserve"> that they're working under a legit busines</w:t>
      </w:r>
      <w:r w:rsidRPr="008070BF">
        <w:rPr>
          <w:sz w:val="16"/>
        </w:rPr>
        <w:t>s," he said. "</w:t>
      </w:r>
      <w:r w:rsidRPr="008070BF">
        <w:rPr>
          <w:rStyle w:val="StyleUnderline"/>
        </w:rPr>
        <w:t xml:space="preserve">And they're often kept unwillingly in these locations and told what to do to oversee the </w:t>
      </w:r>
      <w:r w:rsidRPr="008070BF">
        <w:rPr>
          <w:rStyle w:val="Emphasis"/>
        </w:rPr>
        <w:t>cultivation</w:t>
      </w:r>
      <w:r w:rsidRPr="008070BF">
        <w:rPr>
          <w:rStyle w:val="StyleUnderline"/>
        </w:rPr>
        <w:t xml:space="preserve"> of these </w:t>
      </w:r>
      <w:r w:rsidRPr="008070BF">
        <w:rPr>
          <w:rStyle w:val="Emphasis"/>
        </w:rPr>
        <w:t>marijuana plants</w:t>
      </w:r>
      <w:r w:rsidRPr="008070BF">
        <w:rPr>
          <w:rStyle w:val="StyleUnderline"/>
        </w:rPr>
        <w:t>.</w:t>
      </w:r>
      <w:r w:rsidRPr="008070BF">
        <w:rPr>
          <w:sz w:val="16"/>
        </w:rPr>
        <w:t xml:space="preserve">" </w:t>
      </w:r>
    </w:p>
    <w:p w14:paraId="03A6D0F9" w14:textId="77777777" w:rsidR="00F050BE" w:rsidRPr="008070BF" w:rsidRDefault="00F050BE" w:rsidP="00F050BE">
      <w:pPr>
        <w:rPr>
          <w:sz w:val="16"/>
        </w:rPr>
      </w:pPr>
      <w:r w:rsidRPr="008070BF">
        <w:rPr>
          <w:sz w:val="16"/>
        </w:rPr>
        <w:t xml:space="preserve">"They were being paid $1,000 a month to work 24/7," Mercier said. "I wasn't left under the impression that any of these gentlemen were in charge of anything. </w:t>
      </w:r>
      <w:r w:rsidRPr="008070BF">
        <w:rPr>
          <w:rStyle w:val="StyleUnderline"/>
        </w:rPr>
        <w:t xml:space="preserve">They were just </w:t>
      </w:r>
      <w:r w:rsidRPr="008070BF">
        <w:rPr>
          <w:rStyle w:val="Emphasis"/>
        </w:rPr>
        <w:t>strictly there</w:t>
      </w:r>
      <w:r w:rsidRPr="008070BF">
        <w:rPr>
          <w:rStyle w:val="StyleUnderline"/>
        </w:rPr>
        <w:t xml:space="preserve"> to maintain the product.</w:t>
      </w:r>
      <w:r w:rsidRPr="008070BF">
        <w:rPr>
          <w:sz w:val="16"/>
        </w:rPr>
        <w:t>"</w:t>
      </w:r>
    </w:p>
    <w:p w14:paraId="31AB8147" w14:textId="77777777" w:rsidR="00F050BE" w:rsidRPr="008070BF" w:rsidRDefault="00F050BE" w:rsidP="00F050BE">
      <w:pPr>
        <w:rPr>
          <w:sz w:val="16"/>
        </w:rPr>
      </w:pPr>
      <w:r w:rsidRPr="008070BF">
        <w:rPr>
          <w:rStyle w:val="StyleUnderline"/>
        </w:rPr>
        <w:t xml:space="preserve">Some of the same criminal groups behind </w:t>
      </w:r>
      <w:r w:rsidRPr="008070BF">
        <w:rPr>
          <w:rStyle w:val="Emphasis"/>
        </w:rPr>
        <w:t>illicit marijuana</w:t>
      </w:r>
      <w:r w:rsidRPr="008070BF">
        <w:rPr>
          <w:rStyle w:val="StyleUnderline"/>
        </w:rPr>
        <w:t xml:space="preserve"> participate in a </w:t>
      </w:r>
      <w:r w:rsidRPr="008070BF">
        <w:rPr>
          <w:rStyle w:val="Emphasis"/>
        </w:rPr>
        <w:t>far deadlier drug trade</w:t>
      </w:r>
      <w:r w:rsidRPr="008070BF">
        <w:rPr>
          <w:sz w:val="16"/>
        </w:rPr>
        <w:t xml:space="preserve">, according to Donovan and other law enforcement sources. Donovan said the DEA first connected Chinese organized crime to these illegal weed cultivators by following the </w:t>
      </w:r>
      <w:r w:rsidRPr="004A05C5">
        <w:rPr>
          <w:rStyle w:val="StyleUnderline"/>
        </w:rPr>
        <w:t>fentanyl</w:t>
      </w:r>
      <w:r w:rsidRPr="008070BF">
        <w:rPr>
          <w:sz w:val="16"/>
        </w:rPr>
        <w:t xml:space="preserve"> supply chain. </w:t>
      </w:r>
    </w:p>
    <w:p w14:paraId="1B8B49B3" w14:textId="77777777" w:rsidR="00F050BE" w:rsidRPr="008070BF" w:rsidRDefault="00F050BE" w:rsidP="00F050BE">
      <w:pPr>
        <w:rPr>
          <w:sz w:val="16"/>
        </w:rPr>
      </w:pPr>
      <w:r w:rsidRPr="008070BF">
        <w:rPr>
          <w:sz w:val="16"/>
        </w:rPr>
        <w:t>"We quickly realized that money from selling fentanyl on the streets was going back to Chinese money brokers in Brooklyn and in Queens," he said. "We started investigating many of these brokers [and] observed that they were also trafficking in marijuana."</w:t>
      </w:r>
    </w:p>
    <w:p w14:paraId="499727C0" w14:textId="77777777" w:rsidR="00F050BE" w:rsidRPr="008070BF" w:rsidRDefault="00F050BE" w:rsidP="00F050BE">
      <w:pPr>
        <w:rPr>
          <w:rStyle w:val="StyleUnderline"/>
        </w:rPr>
      </w:pPr>
      <w:r w:rsidRPr="004A05C5">
        <w:rPr>
          <w:rStyle w:val="StyleUnderline"/>
          <w:highlight w:val="cyan"/>
        </w:rPr>
        <w:t xml:space="preserve">Marijuana remains </w:t>
      </w:r>
      <w:r w:rsidRPr="004A05C5">
        <w:rPr>
          <w:rStyle w:val="Emphasis"/>
          <w:highlight w:val="cyan"/>
        </w:rPr>
        <w:t>illegal</w:t>
      </w:r>
      <w:r w:rsidRPr="004A05C5">
        <w:rPr>
          <w:rStyle w:val="StyleUnderline"/>
          <w:highlight w:val="cyan"/>
        </w:rPr>
        <w:t xml:space="preserve"> under federal law, but</w:t>
      </w:r>
      <w:r w:rsidRPr="008070BF">
        <w:rPr>
          <w:rStyle w:val="StyleUnderline"/>
        </w:rPr>
        <w:t xml:space="preserve"> </w:t>
      </w:r>
      <w:proofErr w:type="gramStart"/>
      <w:r w:rsidRPr="008070BF">
        <w:rPr>
          <w:rStyle w:val="StyleUnderline"/>
        </w:rPr>
        <w:t xml:space="preserve">a </w:t>
      </w:r>
      <w:r w:rsidRPr="008070BF">
        <w:rPr>
          <w:rStyle w:val="Emphasis"/>
        </w:rPr>
        <w:t>majority</w:t>
      </w:r>
      <w:r w:rsidRPr="008070BF">
        <w:rPr>
          <w:rStyle w:val="StyleUnderline"/>
        </w:rPr>
        <w:t xml:space="preserve"> of</w:t>
      </w:r>
      <w:proofErr w:type="gramEnd"/>
      <w:r w:rsidRPr="008070BF">
        <w:rPr>
          <w:rStyle w:val="StyleUnderline"/>
        </w:rPr>
        <w:t xml:space="preserve"> Americans now live in </w:t>
      </w:r>
      <w:r w:rsidRPr="004A05C5">
        <w:rPr>
          <w:rStyle w:val="StyleUnderline"/>
          <w:highlight w:val="cyan"/>
        </w:rPr>
        <w:t>states</w:t>
      </w:r>
      <w:r w:rsidRPr="008070BF">
        <w:rPr>
          <w:rStyle w:val="StyleUnderline"/>
        </w:rPr>
        <w:t xml:space="preserve"> where it</w:t>
      </w:r>
      <w:r w:rsidRPr="004A05C5">
        <w:rPr>
          <w:rStyle w:val="StyleUnderline"/>
          <w:highlight w:val="cyan"/>
        </w:rPr>
        <w:t>'s legal.</w:t>
      </w:r>
      <w:r w:rsidRPr="004A05C5">
        <w:rPr>
          <w:rStyle w:val="StyleUnderline"/>
        </w:rPr>
        <w:t xml:space="preserve"> There is a </w:t>
      </w:r>
      <w:r w:rsidRPr="004A05C5">
        <w:rPr>
          <w:rStyle w:val="Emphasis"/>
        </w:rPr>
        <w:t>robust market</w:t>
      </w:r>
      <w:r w:rsidRPr="008070BF">
        <w:rPr>
          <w:rStyle w:val="StyleUnderline"/>
        </w:rPr>
        <w:t xml:space="preserve"> for illicit marijuana — </w:t>
      </w:r>
      <w:r w:rsidRPr="004A05C5">
        <w:rPr>
          <w:rStyle w:val="StyleUnderline"/>
          <w:highlight w:val="cyan"/>
        </w:rPr>
        <w:t>state</w:t>
      </w:r>
      <w:r w:rsidRPr="008070BF">
        <w:rPr>
          <w:rStyle w:val="StyleUnderline"/>
        </w:rPr>
        <w:t xml:space="preserve"> regulations </w:t>
      </w:r>
      <w:r w:rsidRPr="004A05C5">
        <w:rPr>
          <w:rStyle w:val="StyleUnderline"/>
          <w:highlight w:val="cyan"/>
        </w:rPr>
        <w:t xml:space="preserve">allow the </w:t>
      </w:r>
      <w:r w:rsidRPr="004A05C5">
        <w:rPr>
          <w:rStyle w:val="Emphasis"/>
          <w:highlight w:val="cyan"/>
        </w:rPr>
        <w:t>sale</w:t>
      </w:r>
      <w:r w:rsidRPr="008070BF">
        <w:rPr>
          <w:rStyle w:val="Emphasis"/>
        </w:rPr>
        <w:t xml:space="preserve"> of marijuana</w:t>
      </w:r>
      <w:r w:rsidRPr="008070BF">
        <w:rPr>
          <w:rStyle w:val="StyleUnderline"/>
        </w:rPr>
        <w:t xml:space="preserve">, </w:t>
      </w:r>
      <w:r w:rsidRPr="004A05C5">
        <w:rPr>
          <w:rStyle w:val="StyleUnderline"/>
          <w:highlight w:val="cyan"/>
        </w:rPr>
        <w:t xml:space="preserve">but demand outstrips supply, opening a </w:t>
      </w:r>
      <w:r w:rsidRPr="004A05C5">
        <w:rPr>
          <w:rStyle w:val="Emphasis"/>
          <w:highlight w:val="cyan"/>
        </w:rPr>
        <w:t>market</w:t>
      </w:r>
      <w:r w:rsidRPr="004A05C5">
        <w:rPr>
          <w:rStyle w:val="StyleUnderline"/>
          <w:highlight w:val="cyan"/>
        </w:rPr>
        <w:t xml:space="preserve"> for illegal growers</w:t>
      </w:r>
      <w:r w:rsidRPr="008070BF">
        <w:rPr>
          <w:rStyle w:val="StyleUnderline"/>
        </w:rPr>
        <w:t xml:space="preserve">. </w:t>
      </w:r>
    </w:p>
    <w:p w14:paraId="46DCD4C7" w14:textId="77777777" w:rsidR="00F050BE" w:rsidRPr="00F1482C" w:rsidRDefault="00F050BE" w:rsidP="00F050BE">
      <w:pPr>
        <w:pStyle w:val="Heading4"/>
      </w:pPr>
      <w:r>
        <w:t xml:space="preserve">That </w:t>
      </w:r>
      <w:r>
        <w:rPr>
          <w:u w:val="single"/>
        </w:rPr>
        <w:t>fuels</w:t>
      </w:r>
      <w:r>
        <w:t xml:space="preserve"> Chinese o-crime and </w:t>
      </w:r>
      <w:r>
        <w:rPr>
          <w:u w:val="single"/>
        </w:rPr>
        <w:t>facilitates</w:t>
      </w:r>
      <w:r>
        <w:t xml:space="preserve"> Chinese-elite capital flight. </w:t>
      </w:r>
    </w:p>
    <w:p w14:paraId="20DBC2F1" w14:textId="77777777" w:rsidR="00F050BE" w:rsidRDefault="00F050BE" w:rsidP="00F050BE">
      <w:r>
        <w:t xml:space="preserve">Sebastian </w:t>
      </w:r>
      <w:r w:rsidRPr="00794048">
        <w:rPr>
          <w:rStyle w:val="Style13ptBold"/>
        </w:rPr>
        <w:t>Rotella 24</w:t>
      </w:r>
      <w:r>
        <w:t xml:space="preserve">, reporter at ProPublica, award-winning foreign correspondent and investigative reporter; Kirsten Berg, research reporter with ProPublica; Garrett Yalch, philosophy student at Washington University in St. Louis; Clifton Adcock, </w:t>
      </w:r>
      <w:r w:rsidRPr="00794048">
        <w:t>investigative reporter for The Frontier</w:t>
      </w:r>
      <w:r>
        <w:t xml:space="preserve">, 3/14/2024, “Gangsters, Money and Murder: How Chinese Organized Crime Is Dominating America’s Illegal Marijuana Market,” </w:t>
      </w:r>
      <w:r>
        <w:rPr>
          <w:i/>
          <w:iCs/>
        </w:rPr>
        <w:t>ProPublica</w:t>
      </w:r>
      <w:r>
        <w:t xml:space="preserve">, </w:t>
      </w:r>
      <w:r w:rsidRPr="00794048">
        <w:t>https://www.propublica.org/article/chinese-organized-crime-us-marijuana-market</w:t>
      </w:r>
      <w:r>
        <w:t>, kav</w:t>
      </w:r>
    </w:p>
    <w:p w14:paraId="29D25990" w14:textId="77777777" w:rsidR="00F050BE" w:rsidRPr="00847A62" w:rsidRDefault="00F050BE" w:rsidP="00F050BE">
      <w:pPr>
        <w:rPr>
          <w:rStyle w:val="StyleUnderline"/>
        </w:rPr>
      </w:pPr>
      <w:r w:rsidRPr="007B1A02">
        <w:rPr>
          <w:sz w:val="16"/>
        </w:rPr>
        <w:t xml:space="preserve">From California to Maine, </w:t>
      </w:r>
      <w:r w:rsidRPr="007B1A02">
        <w:rPr>
          <w:rStyle w:val="StyleUnderline"/>
          <w:highlight w:val="cyan"/>
        </w:rPr>
        <w:t>Chinese o</w:t>
      </w:r>
      <w:r w:rsidRPr="004A05C5">
        <w:rPr>
          <w:rStyle w:val="StyleUnderline"/>
        </w:rPr>
        <w:t xml:space="preserve">rganized </w:t>
      </w:r>
      <w:r w:rsidRPr="007B1A02">
        <w:rPr>
          <w:rStyle w:val="StyleUnderline"/>
          <w:highlight w:val="cyan"/>
        </w:rPr>
        <w:t>crime</w:t>
      </w:r>
      <w:r w:rsidRPr="004A05C5">
        <w:rPr>
          <w:rStyle w:val="StyleUnderline"/>
        </w:rPr>
        <w:t xml:space="preserve"> has come to </w:t>
      </w:r>
      <w:r w:rsidRPr="007B1A02">
        <w:rPr>
          <w:rStyle w:val="StyleUnderline"/>
          <w:highlight w:val="cyan"/>
        </w:rPr>
        <w:t>dominate</w:t>
      </w:r>
      <w:r w:rsidRPr="004A05C5">
        <w:rPr>
          <w:rStyle w:val="StyleUnderline"/>
        </w:rPr>
        <w:t xml:space="preserve"> much of the </w:t>
      </w:r>
      <w:r w:rsidRPr="004A05C5">
        <w:rPr>
          <w:rStyle w:val="Emphasis"/>
        </w:rPr>
        <w:t xml:space="preserve">nation’s </w:t>
      </w:r>
      <w:r w:rsidRPr="007B1A02">
        <w:rPr>
          <w:rStyle w:val="Emphasis"/>
          <w:highlight w:val="cyan"/>
        </w:rPr>
        <w:t>illicit marijuana</w:t>
      </w:r>
      <w:r w:rsidRPr="004A05C5">
        <w:rPr>
          <w:rStyle w:val="Emphasis"/>
        </w:rPr>
        <w:t xml:space="preserve"> trade</w:t>
      </w:r>
      <w:r w:rsidRPr="007B1A02">
        <w:rPr>
          <w:sz w:val="16"/>
        </w:rPr>
        <w:t xml:space="preserve">, an investigation by ProPublica and The Frontier has found. Along with the explosive growth of this criminal industry, </w:t>
      </w:r>
      <w:r w:rsidRPr="00847A62">
        <w:rPr>
          <w:rStyle w:val="StyleUnderline"/>
        </w:rPr>
        <w:t xml:space="preserve">the </w:t>
      </w:r>
      <w:r w:rsidRPr="007B1A02">
        <w:rPr>
          <w:rStyle w:val="StyleUnderline"/>
          <w:highlight w:val="cyan"/>
        </w:rPr>
        <w:t>gangsters</w:t>
      </w:r>
      <w:r w:rsidRPr="00847A62">
        <w:rPr>
          <w:rStyle w:val="StyleUnderline"/>
        </w:rPr>
        <w:t xml:space="preserve"> have </w:t>
      </w:r>
      <w:r w:rsidRPr="007B1A02">
        <w:rPr>
          <w:rStyle w:val="StyleUnderline"/>
          <w:highlight w:val="cyan"/>
        </w:rPr>
        <w:t>unleashed</w:t>
      </w:r>
      <w:r w:rsidRPr="00847A62">
        <w:rPr>
          <w:rStyle w:val="StyleUnderline"/>
        </w:rPr>
        <w:t xml:space="preserve"> </w:t>
      </w:r>
      <w:r w:rsidRPr="00847A62">
        <w:rPr>
          <w:rStyle w:val="Emphasis"/>
        </w:rPr>
        <w:t>lawlessness</w:t>
      </w:r>
      <w:r w:rsidRPr="00847A62">
        <w:rPr>
          <w:rStyle w:val="StyleUnderline"/>
        </w:rPr>
        <w:t xml:space="preserve">: violence, drug </w:t>
      </w:r>
      <w:r w:rsidRPr="007B1A02">
        <w:rPr>
          <w:rStyle w:val="StyleUnderline"/>
          <w:highlight w:val="cyan"/>
        </w:rPr>
        <w:t>trafficking</w:t>
      </w:r>
      <w:r w:rsidRPr="00847A62">
        <w:rPr>
          <w:rStyle w:val="StyleUnderline"/>
        </w:rPr>
        <w:t xml:space="preserve">, money </w:t>
      </w:r>
      <w:r w:rsidRPr="007B1A02">
        <w:rPr>
          <w:rStyle w:val="StyleUnderline"/>
          <w:highlight w:val="cyan"/>
        </w:rPr>
        <w:t>laundering, gambling, bribery,</w:t>
      </w:r>
      <w:r w:rsidRPr="00E2548C">
        <w:rPr>
          <w:rStyle w:val="StyleUnderline"/>
        </w:rPr>
        <w:t xml:space="preserve"> document fraud, </w:t>
      </w:r>
      <w:r w:rsidRPr="007B1A02">
        <w:rPr>
          <w:rStyle w:val="StyleUnderline"/>
          <w:highlight w:val="cyan"/>
        </w:rPr>
        <w:t xml:space="preserve">bank fraud, environmental damage and </w:t>
      </w:r>
      <w:r w:rsidRPr="007B1A02">
        <w:rPr>
          <w:rStyle w:val="StyleUnderline"/>
        </w:rPr>
        <w:t>theft</w:t>
      </w:r>
      <w:r w:rsidRPr="00847A62">
        <w:rPr>
          <w:rStyle w:val="StyleUnderline"/>
        </w:rPr>
        <w:t xml:space="preserve"> of water and electricity.</w:t>
      </w:r>
    </w:p>
    <w:p w14:paraId="05C2C421" w14:textId="77777777" w:rsidR="00F050BE" w:rsidRPr="007B1A02" w:rsidRDefault="00F050BE" w:rsidP="00F050BE">
      <w:pPr>
        <w:rPr>
          <w:sz w:val="16"/>
        </w:rPr>
      </w:pPr>
      <w:r w:rsidRPr="00847A62">
        <w:rPr>
          <w:rStyle w:val="StyleUnderline"/>
        </w:rPr>
        <w:t>Chinese organized crime</w:t>
      </w:r>
      <w:r w:rsidRPr="007B1A02">
        <w:rPr>
          <w:sz w:val="16"/>
        </w:rPr>
        <w:t xml:space="preserve"> “</w:t>
      </w:r>
      <w:r w:rsidRPr="00847A62">
        <w:rPr>
          <w:rStyle w:val="StyleUnderline"/>
        </w:rPr>
        <w:t xml:space="preserve">has taken over </w:t>
      </w:r>
      <w:r w:rsidRPr="00847A62">
        <w:rPr>
          <w:rStyle w:val="Emphasis"/>
        </w:rPr>
        <w:t>marijuana</w:t>
      </w:r>
      <w:r w:rsidRPr="007B1A02">
        <w:rPr>
          <w:sz w:val="16"/>
        </w:rPr>
        <w:t xml:space="preserve"> in Oklahoma and the United States,” said Donnie Anderson, the director of the Oklahoma Bureau of Narcotics and Dangerous Drugs, in an interview.</w:t>
      </w:r>
    </w:p>
    <w:p w14:paraId="1BEADF29" w14:textId="77777777" w:rsidR="00F050BE" w:rsidRPr="00847A62" w:rsidRDefault="00F050BE" w:rsidP="00F050BE">
      <w:pPr>
        <w:rPr>
          <w:rStyle w:val="StyleUnderline"/>
        </w:rPr>
      </w:pPr>
      <w:r w:rsidRPr="007B1A02">
        <w:rPr>
          <w:sz w:val="16"/>
        </w:rPr>
        <w:t xml:space="preserve">Among the victims are thousands of Chinese immigrants, many of them smuggled across the Mexican border to toil in often abusive conditions at farms ringed by fences, surveillance cameras and guards with guns and machetes. A grim offshoot of this indentured servitude: </w:t>
      </w:r>
      <w:r w:rsidRPr="00847A62">
        <w:rPr>
          <w:rStyle w:val="StyleUnderline"/>
        </w:rPr>
        <w:t xml:space="preserve">Traffickers force Chinese immigrant women into </w:t>
      </w:r>
      <w:r w:rsidRPr="007B1A02">
        <w:rPr>
          <w:rStyle w:val="Emphasis"/>
          <w:highlight w:val="cyan"/>
        </w:rPr>
        <w:t>prostitution</w:t>
      </w:r>
      <w:r w:rsidRPr="00847A62">
        <w:rPr>
          <w:rStyle w:val="StyleUnderline"/>
        </w:rPr>
        <w:t xml:space="preserve"> for the bosses of the agricultural workforce.</w:t>
      </w:r>
    </w:p>
    <w:p w14:paraId="1C7FF213" w14:textId="77777777" w:rsidR="00F050BE" w:rsidRPr="00847A62" w:rsidRDefault="00F050BE" w:rsidP="00F050BE">
      <w:pPr>
        <w:rPr>
          <w:rStyle w:val="StyleUnderline"/>
        </w:rPr>
      </w:pPr>
      <w:r w:rsidRPr="007B1A02">
        <w:rPr>
          <w:sz w:val="16"/>
        </w:rPr>
        <w:t xml:space="preserve">The mobsters operate in a loose but disciplined confederation overseen from New York by mafias rooted in southern China, according to state and federal officials. Known as “triads” because of an emblem used long ago by secret </w:t>
      </w:r>
      <w:r w:rsidRPr="00E2548C">
        <w:rPr>
          <w:sz w:val="16"/>
        </w:rPr>
        <w:t xml:space="preserve">societies, </w:t>
      </w:r>
      <w:r w:rsidRPr="00E2548C">
        <w:rPr>
          <w:rStyle w:val="StyleUnderline"/>
        </w:rPr>
        <w:t xml:space="preserve">these </w:t>
      </w:r>
      <w:r w:rsidRPr="00E2548C">
        <w:rPr>
          <w:rStyle w:val="Emphasis"/>
        </w:rPr>
        <w:t>criminal groups</w:t>
      </w:r>
      <w:r w:rsidRPr="00E2548C">
        <w:rPr>
          <w:rStyle w:val="StyleUnderline"/>
        </w:rPr>
        <w:t xml:space="preserve"> wield </w:t>
      </w:r>
      <w:r w:rsidRPr="00E2548C">
        <w:rPr>
          <w:rStyle w:val="Emphasis"/>
        </w:rPr>
        <w:t>power</w:t>
      </w:r>
      <w:r w:rsidRPr="00E2548C">
        <w:rPr>
          <w:rStyle w:val="StyleUnderline"/>
        </w:rPr>
        <w:t xml:space="preserve"> at home and throughout the diaspora and allegedly maintain an </w:t>
      </w:r>
      <w:r w:rsidRPr="00E2548C">
        <w:rPr>
          <w:rStyle w:val="Emphasis"/>
        </w:rPr>
        <w:t>alliance</w:t>
      </w:r>
      <w:r w:rsidRPr="00E2548C">
        <w:rPr>
          <w:rStyle w:val="StyleUnderline"/>
        </w:rPr>
        <w:t xml:space="preserve"> with the Chinese state.</w:t>
      </w:r>
    </w:p>
    <w:p w14:paraId="737695FF" w14:textId="77777777" w:rsidR="00F050BE" w:rsidRPr="007B1A02" w:rsidRDefault="00F050BE" w:rsidP="00F050BE">
      <w:pPr>
        <w:rPr>
          <w:sz w:val="16"/>
        </w:rPr>
      </w:pPr>
      <w:r w:rsidRPr="007B1A02">
        <w:rPr>
          <w:sz w:val="16"/>
        </w:rPr>
        <w:t xml:space="preserve">In 2018, the mafias set their sights on Oklahoma when the state’s voters approved a ballot measure that legalized the cultivation and sale of marijuana for medicinal purposes. The law did not limit the number of dispensaries or growing operations – known in the industry simply as “grows.” It requires marijuana businesses to have majority owners who have lived in the state for two years, and it bars shipping the product across state lines. But limited enforcement enabled out-of-state investors to recruit illegal “straw owners” and to traffic weed clandestinely across the country. And land was cheap. In this wide-open atmosphere, the industry grew at breakneck speed </w:t>
      </w:r>
      <w:proofErr w:type="gramStart"/>
      <w:r w:rsidRPr="007B1A02">
        <w:rPr>
          <w:sz w:val="16"/>
        </w:rPr>
        <w:t>and,</w:t>
      </w:r>
      <w:proofErr w:type="gramEnd"/>
      <w:r w:rsidRPr="007B1A02">
        <w:rPr>
          <w:sz w:val="16"/>
        </w:rPr>
        <w:t xml:space="preserve"> regulators say, is now second only to the oil and gas industry in the state.</w:t>
      </w:r>
    </w:p>
    <w:p w14:paraId="27654256" w14:textId="77777777" w:rsidR="00F050BE" w:rsidRPr="00847A62" w:rsidRDefault="00F050BE" w:rsidP="00F050BE">
      <w:pPr>
        <w:rPr>
          <w:rStyle w:val="StyleUnderline"/>
        </w:rPr>
      </w:pPr>
      <w:r w:rsidRPr="00847A62">
        <w:rPr>
          <w:rStyle w:val="StyleUnderline"/>
        </w:rPr>
        <w:t xml:space="preserve">Since Colorado became the </w:t>
      </w:r>
      <w:r w:rsidRPr="00847A62">
        <w:rPr>
          <w:rStyle w:val="Emphasis"/>
        </w:rPr>
        <w:t>first state</w:t>
      </w:r>
      <w:r w:rsidRPr="00847A62">
        <w:rPr>
          <w:rStyle w:val="StyleUnderline"/>
        </w:rPr>
        <w:t xml:space="preserve"> to legalize marijuana</w:t>
      </w:r>
      <w:r w:rsidRPr="007B1A02">
        <w:rPr>
          <w:sz w:val="16"/>
        </w:rPr>
        <w:t xml:space="preserve"> for personal use in 2012, </w:t>
      </w:r>
      <w:r w:rsidRPr="00847A62">
        <w:rPr>
          <w:rStyle w:val="StyleUnderline"/>
        </w:rPr>
        <w:t xml:space="preserve">a patchwork of </w:t>
      </w:r>
      <w:r w:rsidRPr="007B1A02">
        <w:rPr>
          <w:rStyle w:val="Emphasis"/>
          <w:highlight w:val="cyan"/>
        </w:rPr>
        <w:t>marijuana</w:t>
      </w:r>
      <w:r w:rsidRPr="00847A62">
        <w:rPr>
          <w:rStyle w:val="Emphasis"/>
        </w:rPr>
        <w:t xml:space="preserve">-related </w:t>
      </w:r>
      <w:r w:rsidRPr="007B1A02">
        <w:rPr>
          <w:rStyle w:val="Emphasis"/>
          <w:highlight w:val="cyan"/>
        </w:rPr>
        <w:t>legislation</w:t>
      </w:r>
      <w:r w:rsidRPr="007B1A02">
        <w:rPr>
          <w:rStyle w:val="StyleUnderline"/>
          <w:highlight w:val="cyan"/>
        </w:rPr>
        <w:t xml:space="preserve"> has developed across the country</w:t>
      </w:r>
      <w:r w:rsidRPr="00847A62">
        <w:rPr>
          <w:rStyle w:val="StyleUnderline"/>
        </w:rPr>
        <w:t>.</w:t>
      </w:r>
      <w:r w:rsidRPr="007B1A02">
        <w:rPr>
          <w:sz w:val="16"/>
        </w:rPr>
        <w:t xml:space="preserve"> State authorities generally require licenses and put limits on cultivation, and federal law prohibits interstate sales</w:t>
      </w:r>
      <w:r w:rsidRPr="00847A62">
        <w:rPr>
          <w:rStyle w:val="StyleUnderline"/>
        </w:rPr>
        <w:t xml:space="preserve">. </w:t>
      </w:r>
      <w:r w:rsidRPr="007B1A02">
        <w:rPr>
          <w:rStyle w:val="StyleUnderline"/>
          <w:highlight w:val="cyan"/>
        </w:rPr>
        <w:t>But</w:t>
      </w:r>
      <w:r w:rsidRPr="00847A62">
        <w:rPr>
          <w:rStyle w:val="StyleUnderline"/>
        </w:rPr>
        <w:t xml:space="preserve"> </w:t>
      </w:r>
      <w:r w:rsidRPr="00E2548C">
        <w:rPr>
          <w:rStyle w:val="Emphasis"/>
        </w:rPr>
        <w:t xml:space="preserve">steep </w:t>
      </w:r>
      <w:r w:rsidRPr="00E2548C">
        <w:rPr>
          <w:rStyle w:val="Emphasis"/>
          <w:highlight w:val="cyan"/>
        </w:rPr>
        <w:t>taxes</w:t>
      </w:r>
      <w:r w:rsidRPr="00847A62">
        <w:rPr>
          <w:rStyle w:val="StyleUnderline"/>
        </w:rPr>
        <w:t xml:space="preserve"> on legal products </w:t>
      </w:r>
      <w:r w:rsidRPr="00E2548C">
        <w:rPr>
          <w:rStyle w:val="StyleUnderline"/>
        </w:rPr>
        <w:t xml:space="preserve">and </w:t>
      </w:r>
      <w:r w:rsidRPr="00E2548C">
        <w:rPr>
          <w:rStyle w:val="Emphasis"/>
        </w:rPr>
        <w:t>gaps</w:t>
      </w:r>
      <w:r w:rsidRPr="00E2548C">
        <w:rPr>
          <w:rStyle w:val="StyleUnderline"/>
        </w:rPr>
        <w:t xml:space="preserve"> </w:t>
      </w:r>
      <w:r w:rsidRPr="007B1A02">
        <w:rPr>
          <w:rStyle w:val="StyleUnderline"/>
          <w:highlight w:val="cyan"/>
        </w:rPr>
        <w:t>and differences</w:t>
      </w:r>
      <w:r w:rsidRPr="00847A62">
        <w:rPr>
          <w:rStyle w:val="StyleUnderline"/>
        </w:rPr>
        <w:t xml:space="preserve"> in laws </w:t>
      </w:r>
      <w:r w:rsidRPr="00E2548C">
        <w:rPr>
          <w:rStyle w:val="StyleUnderline"/>
        </w:rPr>
        <w:t xml:space="preserve">across </w:t>
      </w:r>
      <w:r w:rsidRPr="00E2548C">
        <w:rPr>
          <w:rStyle w:val="Emphasis"/>
        </w:rPr>
        <w:t>states</w:t>
      </w:r>
      <w:r w:rsidRPr="00E2548C">
        <w:rPr>
          <w:rStyle w:val="StyleUnderline"/>
        </w:rPr>
        <w:t xml:space="preserve"> </w:t>
      </w:r>
      <w:r w:rsidRPr="007B1A02">
        <w:rPr>
          <w:rStyle w:val="StyleUnderline"/>
          <w:highlight w:val="cyan"/>
        </w:rPr>
        <w:t>have created</w:t>
      </w:r>
      <w:r w:rsidRPr="007B1A02">
        <w:rPr>
          <w:rStyle w:val="StyleUnderline"/>
        </w:rPr>
        <w:t xml:space="preserve"> the conditions for</w:t>
      </w:r>
      <w:r w:rsidRPr="00847A62">
        <w:rPr>
          <w:rStyle w:val="StyleUnderline"/>
        </w:rPr>
        <w:t xml:space="preserve"> a </w:t>
      </w:r>
      <w:r w:rsidRPr="007B1A02">
        <w:rPr>
          <w:rStyle w:val="Emphasis"/>
        </w:rPr>
        <w:t xml:space="preserve">massive </w:t>
      </w:r>
      <w:r w:rsidRPr="007B1A02">
        <w:rPr>
          <w:rStyle w:val="Emphasis"/>
          <w:highlight w:val="cyan"/>
        </w:rPr>
        <w:t>black market</w:t>
      </w:r>
      <w:r w:rsidRPr="00847A62">
        <w:rPr>
          <w:rStyle w:val="StyleUnderline"/>
        </w:rPr>
        <w:t xml:space="preserve"> to thrive.</w:t>
      </w:r>
    </w:p>
    <w:p w14:paraId="72AEA9E4" w14:textId="77777777" w:rsidR="00F050BE" w:rsidRPr="00847A62" w:rsidRDefault="00F050BE" w:rsidP="00F050BE">
      <w:pPr>
        <w:rPr>
          <w:rStyle w:val="StyleUnderline"/>
        </w:rPr>
      </w:pPr>
      <w:r w:rsidRPr="00E2548C">
        <w:rPr>
          <w:rStyle w:val="StyleUnderline"/>
          <w:highlight w:val="cyan"/>
        </w:rPr>
        <w:t>Oklahoma</w:t>
      </w:r>
      <w:r w:rsidRPr="007B1A02">
        <w:rPr>
          <w:sz w:val="16"/>
        </w:rPr>
        <w:t xml:space="preserve"> has quickly become a top supplier of illicit weed. </w:t>
      </w:r>
      <w:r w:rsidRPr="00E2548C">
        <w:rPr>
          <w:rStyle w:val="StyleUnderline"/>
        </w:rPr>
        <w:t xml:space="preserve">Although street prices fluctuate and calculating the value of a </w:t>
      </w:r>
      <w:r w:rsidRPr="00E2548C">
        <w:rPr>
          <w:rStyle w:val="StyleUnderline"/>
          <w:highlight w:val="cyan"/>
        </w:rPr>
        <w:t>black market</w:t>
      </w:r>
      <w:r w:rsidRPr="00E2548C">
        <w:rPr>
          <w:rStyle w:val="StyleUnderline"/>
        </w:rPr>
        <w:t xml:space="preserve"> is </w:t>
      </w:r>
      <w:r w:rsidRPr="00E2548C">
        <w:rPr>
          <w:rStyle w:val="Emphasis"/>
        </w:rPr>
        <w:t>complex</w:t>
      </w:r>
      <w:r w:rsidRPr="00E2548C">
        <w:rPr>
          <w:rStyle w:val="StyleUnderline"/>
        </w:rPr>
        <w:t>, officials</w:t>
      </w:r>
      <w:r w:rsidRPr="00847A62">
        <w:rPr>
          <w:rStyle w:val="StyleUnderline"/>
        </w:rPr>
        <w:t xml:space="preserve"> estimate the </w:t>
      </w:r>
      <w:r w:rsidRPr="00E2548C">
        <w:rPr>
          <w:rStyle w:val="Emphasis"/>
          <w:highlight w:val="cyan"/>
        </w:rPr>
        <w:t>value</w:t>
      </w:r>
      <w:r w:rsidRPr="00847A62">
        <w:rPr>
          <w:rStyle w:val="StyleUnderline"/>
        </w:rPr>
        <w:t xml:space="preserve"> of the illegal marijuana grown in the state </w:t>
      </w:r>
      <w:r w:rsidRPr="00E2548C">
        <w:rPr>
          <w:rStyle w:val="StyleUnderline"/>
          <w:highlight w:val="cyan"/>
        </w:rPr>
        <w:t>at</w:t>
      </w:r>
      <w:r w:rsidRPr="00847A62">
        <w:rPr>
          <w:rStyle w:val="StyleUnderline"/>
        </w:rPr>
        <w:t xml:space="preserve"> somewhere between $18 billion and </w:t>
      </w:r>
      <w:r w:rsidRPr="00E2548C">
        <w:rPr>
          <w:rStyle w:val="StyleUnderline"/>
          <w:highlight w:val="cyan"/>
        </w:rPr>
        <w:t>$44 billion a year</w:t>
      </w:r>
      <w:r w:rsidRPr="00847A62">
        <w:rPr>
          <w:rStyle w:val="StyleUnderline"/>
        </w:rPr>
        <w:t>.</w:t>
      </w:r>
      <w:r w:rsidRPr="007B1A02">
        <w:rPr>
          <w:sz w:val="16"/>
        </w:rPr>
        <w:t xml:space="preserve"> State investigators have found links between foreign mafias and </w:t>
      </w:r>
      <w:r w:rsidRPr="00847A62">
        <w:rPr>
          <w:rStyle w:val="StyleUnderline"/>
        </w:rPr>
        <w:t xml:space="preserve">over 3,000 illegal grows </w:t>
      </w:r>
      <w:r w:rsidRPr="007B1A02">
        <w:rPr>
          <w:sz w:val="16"/>
        </w:rPr>
        <w:t xml:space="preserve">— and they say that </w:t>
      </w:r>
      <w:r w:rsidRPr="00847A62">
        <w:rPr>
          <w:rStyle w:val="StyleUnderline"/>
        </w:rPr>
        <w:t xml:space="preserve">more than </w:t>
      </w:r>
      <w:r w:rsidRPr="00E2548C">
        <w:rPr>
          <w:rStyle w:val="StyleUnderline"/>
          <w:highlight w:val="cyan"/>
        </w:rPr>
        <w:t>80%</w:t>
      </w:r>
      <w:r w:rsidRPr="00847A62">
        <w:rPr>
          <w:rStyle w:val="StyleUnderline"/>
        </w:rPr>
        <w:t xml:space="preserve"> of the criminal groups are </w:t>
      </w:r>
      <w:r w:rsidRPr="00E2548C">
        <w:rPr>
          <w:rStyle w:val="StyleUnderline"/>
          <w:highlight w:val="cyan"/>
        </w:rPr>
        <w:t xml:space="preserve">of </w:t>
      </w:r>
      <w:r w:rsidRPr="00E2548C">
        <w:rPr>
          <w:rStyle w:val="Emphasis"/>
          <w:highlight w:val="cyan"/>
        </w:rPr>
        <w:t>Chinese</w:t>
      </w:r>
      <w:r w:rsidRPr="00847A62">
        <w:rPr>
          <w:rStyle w:val="Emphasis"/>
        </w:rPr>
        <w:t xml:space="preserve"> origin</w:t>
      </w:r>
      <w:r w:rsidRPr="00847A62">
        <w:rPr>
          <w:rStyle w:val="StyleUnderline"/>
        </w:rPr>
        <w:t>.</w:t>
      </w:r>
    </w:p>
    <w:p w14:paraId="31B88910" w14:textId="77777777" w:rsidR="00F050BE" w:rsidRPr="007B1A02" w:rsidRDefault="00F050BE" w:rsidP="00F050BE">
      <w:pPr>
        <w:rPr>
          <w:sz w:val="16"/>
        </w:rPr>
      </w:pPr>
      <w:r w:rsidRPr="00847A62">
        <w:rPr>
          <w:rStyle w:val="StyleUnderline"/>
        </w:rPr>
        <w:t xml:space="preserve">The </w:t>
      </w:r>
      <w:r w:rsidRPr="00E2548C">
        <w:rPr>
          <w:rStyle w:val="StyleUnderline"/>
          <w:highlight w:val="cyan"/>
        </w:rPr>
        <w:t>federal response</w:t>
      </w:r>
      <w:r w:rsidRPr="007B1A02">
        <w:rPr>
          <w:sz w:val="16"/>
        </w:rPr>
        <w:t xml:space="preserve">, however, </w:t>
      </w:r>
      <w:r w:rsidRPr="00E2548C">
        <w:rPr>
          <w:rStyle w:val="StyleUnderline"/>
          <w:highlight w:val="cyan"/>
        </w:rPr>
        <w:t xml:space="preserve">has been </w:t>
      </w:r>
      <w:r w:rsidRPr="00E2548C">
        <w:rPr>
          <w:rStyle w:val="Emphasis"/>
          <w:highlight w:val="cyan"/>
        </w:rPr>
        <w:t>muted</w:t>
      </w:r>
      <w:r w:rsidRPr="007B1A02">
        <w:rPr>
          <w:sz w:val="16"/>
        </w:rPr>
        <w:t>. With the spread of legalization and decriminalization, enforcement has become a low priority for the U.S. Department of Justice, anti-drug veterans say.</w:t>
      </w:r>
    </w:p>
    <w:p w14:paraId="0F6F00C2" w14:textId="77777777" w:rsidR="00F050BE" w:rsidRPr="007B1A02" w:rsidRDefault="00F050BE" w:rsidP="00F050BE">
      <w:pPr>
        <w:rPr>
          <w:sz w:val="16"/>
        </w:rPr>
      </w:pPr>
      <w:r w:rsidRPr="007B1A02">
        <w:rPr>
          <w:sz w:val="16"/>
        </w:rPr>
        <w:t xml:space="preserve">“The challenge we are having is a lack of interest by federal prosecutors to charge illicit marijuana cases,” said Ray Donovan, the former chief of operations of the Drug Enforcement Administration. “They don’t realize all the implications. Marijuana causes so much crime at the local level, gun </w:t>
      </w:r>
      <w:proofErr w:type="gramStart"/>
      <w:r w:rsidRPr="007B1A02">
        <w:rPr>
          <w:sz w:val="16"/>
        </w:rPr>
        <w:t>violence in particular</w:t>
      </w:r>
      <w:proofErr w:type="gramEnd"/>
      <w:r w:rsidRPr="007B1A02">
        <w:rPr>
          <w:sz w:val="16"/>
        </w:rPr>
        <w:t xml:space="preserve">. </w:t>
      </w:r>
      <w:r w:rsidRPr="00E2548C">
        <w:rPr>
          <w:rStyle w:val="StyleUnderline"/>
          <w:highlight w:val="cyan"/>
        </w:rPr>
        <w:t>The same groups selling</w:t>
      </w:r>
      <w:r w:rsidRPr="00847A62">
        <w:rPr>
          <w:rStyle w:val="StyleUnderline"/>
        </w:rPr>
        <w:t xml:space="preserve"> </w:t>
      </w:r>
      <w:r w:rsidRPr="00E2548C">
        <w:rPr>
          <w:rStyle w:val="Emphasis"/>
        </w:rPr>
        <w:t>thousands of pounds</w:t>
      </w:r>
      <w:r w:rsidRPr="00847A62">
        <w:rPr>
          <w:rStyle w:val="StyleUnderline"/>
        </w:rPr>
        <w:t xml:space="preserve"> of </w:t>
      </w:r>
      <w:r w:rsidRPr="00E2548C">
        <w:rPr>
          <w:rStyle w:val="StyleUnderline"/>
          <w:highlight w:val="cyan"/>
        </w:rPr>
        <w:t xml:space="preserve">marijuana are also </w:t>
      </w:r>
      <w:r w:rsidRPr="00E2548C">
        <w:rPr>
          <w:rStyle w:val="Emphasis"/>
          <w:highlight w:val="cyan"/>
        </w:rPr>
        <w:t>laundering</w:t>
      </w:r>
      <w:r w:rsidRPr="00E2548C">
        <w:rPr>
          <w:rStyle w:val="StyleUnderline"/>
          <w:highlight w:val="cyan"/>
        </w:rPr>
        <w:t xml:space="preserve"> millions</w:t>
      </w:r>
      <w:r w:rsidRPr="00847A62">
        <w:rPr>
          <w:rStyle w:val="StyleUnderline"/>
        </w:rPr>
        <w:t xml:space="preserve"> of dollars </w:t>
      </w:r>
      <w:r w:rsidRPr="00E2548C">
        <w:rPr>
          <w:rStyle w:val="StyleUnderline"/>
          <w:highlight w:val="cyan"/>
        </w:rPr>
        <w:t>of fentanyl</w:t>
      </w:r>
      <w:r w:rsidRPr="00847A62">
        <w:rPr>
          <w:rStyle w:val="StyleUnderline"/>
        </w:rPr>
        <w:t xml:space="preserve"> money.</w:t>
      </w:r>
      <w:r w:rsidRPr="007B1A02">
        <w:rPr>
          <w:sz w:val="16"/>
        </w:rPr>
        <w:t xml:space="preserve"> It’s not just one-dimensional.”</w:t>
      </w:r>
    </w:p>
    <w:p w14:paraId="307CD311" w14:textId="77777777" w:rsidR="00F050BE" w:rsidRPr="007B1A02" w:rsidRDefault="00F050BE" w:rsidP="00F050BE">
      <w:pPr>
        <w:rPr>
          <w:sz w:val="16"/>
        </w:rPr>
      </w:pPr>
      <w:r w:rsidRPr="00E2548C">
        <w:rPr>
          <w:rStyle w:val="StyleUnderline"/>
          <w:highlight w:val="cyan"/>
        </w:rPr>
        <w:t>The expansion into</w:t>
      </w:r>
      <w:r w:rsidRPr="00847A62">
        <w:rPr>
          <w:rStyle w:val="StyleUnderline"/>
        </w:rPr>
        <w:t xml:space="preserve"> the </w:t>
      </w:r>
      <w:r w:rsidRPr="00E2548C">
        <w:rPr>
          <w:rStyle w:val="StyleUnderline"/>
          <w:highlight w:val="cyan"/>
        </w:rPr>
        <w:t>cannabis</w:t>
      </w:r>
      <w:r w:rsidRPr="00847A62">
        <w:rPr>
          <w:rStyle w:val="StyleUnderline"/>
        </w:rPr>
        <w:t xml:space="preserve"> market </w:t>
      </w:r>
      <w:r w:rsidRPr="00E2548C">
        <w:rPr>
          <w:rStyle w:val="StyleUnderline"/>
          <w:highlight w:val="cyan"/>
        </w:rPr>
        <w:t xml:space="preserve">is propelling the </w:t>
      </w:r>
      <w:r w:rsidRPr="00E2548C">
        <w:rPr>
          <w:rStyle w:val="Emphasis"/>
          <w:highlight w:val="cyan"/>
        </w:rPr>
        <w:t>rise</w:t>
      </w:r>
      <w:r w:rsidRPr="00E2548C">
        <w:rPr>
          <w:rStyle w:val="StyleUnderline"/>
          <w:highlight w:val="cyan"/>
        </w:rPr>
        <w:t xml:space="preserve"> of Chinese o</w:t>
      </w:r>
      <w:r w:rsidRPr="00847A62">
        <w:rPr>
          <w:rStyle w:val="StyleUnderline"/>
        </w:rPr>
        <w:t xml:space="preserve">rganized </w:t>
      </w:r>
      <w:r w:rsidRPr="00E2548C">
        <w:rPr>
          <w:rStyle w:val="StyleUnderline"/>
          <w:highlight w:val="cyan"/>
        </w:rPr>
        <w:t xml:space="preserve">crime as a </w:t>
      </w:r>
      <w:r w:rsidRPr="00E2548C">
        <w:rPr>
          <w:rStyle w:val="Emphasis"/>
          <w:highlight w:val="cyan"/>
        </w:rPr>
        <w:t>global powerhouse</w:t>
      </w:r>
      <w:r w:rsidRPr="00847A62">
        <w:rPr>
          <w:rStyle w:val="StyleUnderline"/>
        </w:rPr>
        <w:t>, current and former national security officials say.</w:t>
      </w:r>
      <w:r w:rsidRPr="007B1A02">
        <w:rPr>
          <w:sz w:val="16"/>
        </w:rPr>
        <w:t xml:space="preserve"> During the past decade, </w:t>
      </w:r>
      <w:r w:rsidRPr="00E2548C">
        <w:rPr>
          <w:rStyle w:val="StyleUnderline"/>
          <w:highlight w:val="cyan"/>
        </w:rPr>
        <w:t xml:space="preserve">Chinese mafias became the </w:t>
      </w:r>
      <w:r w:rsidRPr="00E2548C">
        <w:rPr>
          <w:rStyle w:val="Emphasis"/>
          <w:highlight w:val="cyan"/>
        </w:rPr>
        <w:t>dominant</w:t>
      </w:r>
      <w:r w:rsidRPr="00847A62">
        <w:rPr>
          <w:rStyle w:val="Emphasis"/>
        </w:rPr>
        <w:t xml:space="preserve"> money </w:t>
      </w:r>
      <w:r w:rsidRPr="00E2548C">
        <w:rPr>
          <w:rStyle w:val="Emphasis"/>
          <w:highlight w:val="cyan"/>
        </w:rPr>
        <w:t>launderers</w:t>
      </w:r>
      <w:r w:rsidRPr="00E2548C">
        <w:rPr>
          <w:rStyle w:val="StyleUnderline"/>
          <w:highlight w:val="cyan"/>
        </w:rPr>
        <w:t xml:space="preserve"> for Latin America</w:t>
      </w:r>
      <w:r w:rsidRPr="00847A62">
        <w:rPr>
          <w:rStyle w:val="StyleUnderline"/>
        </w:rPr>
        <w:t xml:space="preserve">n cartels </w:t>
      </w:r>
      <w:r w:rsidRPr="00E2548C">
        <w:rPr>
          <w:rStyle w:val="StyleUnderline"/>
          <w:highlight w:val="cyan"/>
        </w:rPr>
        <w:t xml:space="preserve">dealing </w:t>
      </w:r>
      <w:r w:rsidRPr="00E2548C">
        <w:rPr>
          <w:rStyle w:val="Emphasis"/>
          <w:highlight w:val="cyan"/>
        </w:rPr>
        <w:t>narcotics</w:t>
      </w:r>
      <w:r w:rsidRPr="00847A62">
        <w:rPr>
          <w:rStyle w:val="StyleUnderline"/>
        </w:rPr>
        <w:t xml:space="preserve"> including fentanyl</w:t>
      </w:r>
      <w:r w:rsidRPr="007B1A02">
        <w:rPr>
          <w:sz w:val="16"/>
        </w:rPr>
        <w:t xml:space="preserve">, which has killed hundreds of thousands of Americans. </w:t>
      </w:r>
      <w:r w:rsidRPr="00E2548C">
        <w:rPr>
          <w:rStyle w:val="StyleUnderline"/>
          <w:highlight w:val="cyan"/>
        </w:rPr>
        <w:t>The</w:t>
      </w:r>
      <w:r w:rsidRPr="00847A62">
        <w:rPr>
          <w:rStyle w:val="StyleUnderline"/>
        </w:rPr>
        <w:t xml:space="preserve"> </w:t>
      </w:r>
      <w:r w:rsidRPr="00847A62">
        <w:rPr>
          <w:rStyle w:val="Emphasis"/>
        </w:rPr>
        <w:t xml:space="preserve">huge </w:t>
      </w:r>
      <w:r w:rsidRPr="00E2548C">
        <w:rPr>
          <w:rStyle w:val="Emphasis"/>
          <w:highlight w:val="cyan"/>
        </w:rPr>
        <w:t>revenue</w:t>
      </w:r>
      <w:r w:rsidRPr="00847A62">
        <w:rPr>
          <w:rStyle w:val="Emphasis"/>
        </w:rPr>
        <w:t xml:space="preserve"> stream</w:t>
      </w:r>
      <w:r w:rsidRPr="00847A62">
        <w:rPr>
          <w:rStyle w:val="StyleUnderline"/>
        </w:rPr>
        <w:t xml:space="preserve"> </w:t>
      </w:r>
      <w:r w:rsidRPr="00E2548C">
        <w:rPr>
          <w:rStyle w:val="StyleUnderline"/>
          <w:highlight w:val="cyan"/>
        </w:rPr>
        <w:t>from marijuana fuels that</w:t>
      </w:r>
      <w:r w:rsidRPr="00847A62">
        <w:rPr>
          <w:rStyle w:val="StyleUnderline"/>
        </w:rPr>
        <w:t xml:space="preserve"> laundering </w:t>
      </w:r>
      <w:r w:rsidRPr="00E2548C">
        <w:rPr>
          <w:rStyle w:val="StyleUnderline"/>
          <w:highlight w:val="cyan"/>
        </w:rPr>
        <w:t>apparatus, which is</w:t>
      </w:r>
      <w:r w:rsidRPr="00E2548C">
        <w:rPr>
          <w:rStyle w:val="StyleUnderline"/>
        </w:rPr>
        <w:t xml:space="preserve"> “</w:t>
      </w:r>
      <w:r w:rsidRPr="00E2548C">
        <w:rPr>
          <w:rStyle w:val="StyleUnderline"/>
          <w:highlight w:val="cyan"/>
        </w:rPr>
        <w:t>the most extensive</w:t>
      </w:r>
      <w:r w:rsidRPr="00847A62">
        <w:rPr>
          <w:rStyle w:val="StyleUnderline"/>
        </w:rPr>
        <w:t xml:space="preserve"> network </w:t>
      </w:r>
      <w:r w:rsidRPr="00E2548C">
        <w:rPr>
          <w:rStyle w:val="StyleUnderline"/>
          <w:highlight w:val="cyan"/>
        </w:rPr>
        <w:t xml:space="preserve">of </w:t>
      </w:r>
      <w:r w:rsidRPr="00E2548C">
        <w:rPr>
          <w:rStyle w:val="Emphasis"/>
          <w:highlight w:val="cyan"/>
        </w:rPr>
        <w:t>underground banking</w:t>
      </w:r>
      <w:r w:rsidRPr="00E2548C">
        <w:rPr>
          <w:rStyle w:val="StyleUnderline"/>
          <w:highlight w:val="cyan"/>
        </w:rPr>
        <w:t xml:space="preserve"> in the world</w:t>
      </w:r>
      <w:r w:rsidRPr="00847A62">
        <w:rPr>
          <w:rStyle w:val="StyleUnderline"/>
        </w:rPr>
        <w:t xml:space="preserve">,” </w:t>
      </w:r>
      <w:r w:rsidRPr="007B1A02">
        <w:rPr>
          <w:sz w:val="16"/>
        </w:rPr>
        <w:t xml:space="preserve">said a former senior DEA official, Donald </w:t>
      </w:r>
      <w:proofErr w:type="spellStart"/>
      <w:r w:rsidRPr="007B1A02">
        <w:rPr>
          <w:sz w:val="16"/>
        </w:rPr>
        <w:t>Im</w:t>
      </w:r>
      <w:proofErr w:type="spellEnd"/>
      <w:r w:rsidRPr="007B1A02">
        <w:rPr>
          <w:sz w:val="16"/>
        </w:rPr>
        <w:t>.</w:t>
      </w:r>
    </w:p>
    <w:p w14:paraId="3FB9FCAE" w14:textId="77777777" w:rsidR="00F050BE" w:rsidRPr="007B1A02" w:rsidRDefault="00F050BE" w:rsidP="00F050BE">
      <w:pPr>
        <w:rPr>
          <w:sz w:val="16"/>
        </w:rPr>
      </w:pPr>
      <w:r w:rsidRPr="007B1A02">
        <w:rPr>
          <w:sz w:val="16"/>
        </w:rPr>
        <w:t>“</w:t>
      </w:r>
      <w:r w:rsidRPr="00E2548C">
        <w:rPr>
          <w:rStyle w:val="StyleUnderline"/>
          <w:highlight w:val="cyan"/>
        </w:rPr>
        <w:t>The profits</w:t>
      </w:r>
      <w:r w:rsidRPr="007B1A02">
        <w:rPr>
          <w:rStyle w:val="StyleUnderline"/>
        </w:rPr>
        <w:t xml:space="preserve"> from the marijuana trade </w:t>
      </w:r>
      <w:r w:rsidRPr="00E2548C">
        <w:rPr>
          <w:rStyle w:val="StyleUnderline"/>
          <w:highlight w:val="cyan"/>
        </w:rPr>
        <w:t>allow the Chinese</w:t>
      </w:r>
      <w:r w:rsidRPr="007B1A02">
        <w:rPr>
          <w:rStyle w:val="StyleUnderline"/>
        </w:rPr>
        <w:t xml:space="preserve"> organized criminal networks </w:t>
      </w:r>
      <w:r w:rsidRPr="00E2548C">
        <w:rPr>
          <w:rStyle w:val="StyleUnderline"/>
          <w:highlight w:val="cyan"/>
        </w:rPr>
        <w:t>to expand their</w:t>
      </w:r>
      <w:r w:rsidRPr="007B1A02">
        <w:rPr>
          <w:rStyle w:val="StyleUnderline"/>
        </w:rPr>
        <w:t xml:space="preserve"> </w:t>
      </w:r>
      <w:r w:rsidRPr="007B1A02">
        <w:rPr>
          <w:rStyle w:val="Emphasis"/>
        </w:rPr>
        <w:t xml:space="preserve">underground global banking </w:t>
      </w:r>
      <w:r w:rsidRPr="00E2548C">
        <w:rPr>
          <w:rStyle w:val="Emphasis"/>
          <w:highlight w:val="cyan"/>
        </w:rPr>
        <w:t>system</w:t>
      </w:r>
      <w:r w:rsidRPr="007B1A02">
        <w:rPr>
          <w:rStyle w:val="StyleUnderline"/>
        </w:rPr>
        <w:t xml:space="preserve"> for cartels and other criminal organizations</w:t>
      </w:r>
      <w:r w:rsidRPr="007B1A02">
        <w:rPr>
          <w:sz w:val="16"/>
        </w:rPr>
        <w:t xml:space="preserve">,” said </w:t>
      </w:r>
      <w:proofErr w:type="spellStart"/>
      <w:r w:rsidRPr="007B1A02">
        <w:rPr>
          <w:sz w:val="16"/>
        </w:rPr>
        <w:t>Im</w:t>
      </w:r>
      <w:proofErr w:type="spellEnd"/>
      <w:r w:rsidRPr="007B1A02">
        <w:rPr>
          <w:sz w:val="16"/>
        </w:rPr>
        <w:t>, who was an architect of the DEA’s fight against Chinese organized crime.</w:t>
      </w:r>
    </w:p>
    <w:p w14:paraId="5D1F8051" w14:textId="77777777" w:rsidR="00F050BE" w:rsidRPr="007B1A02" w:rsidRDefault="00F050BE" w:rsidP="00F050BE">
      <w:pPr>
        <w:rPr>
          <w:rStyle w:val="StyleUnderline"/>
        </w:rPr>
      </w:pPr>
      <w:r w:rsidRPr="007B1A02">
        <w:rPr>
          <w:sz w:val="16"/>
        </w:rPr>
        <w:t xml:space="preserve">U.S. law enforcement struggles to respond to this multifaceted threat. State and federal agencies suffer from a lack of personnel who know Chinese language and culture well enough to investigate complex cases, infiltrate networks or translate intercepts, current and former officials say. </w:t>
      </w:r>
      <w:r w:rsidRPr="007B1A02">
        <w:rPr>
          <w:rStyle w:val="StyleUnderline"/>
        </w:rPr>
        <w:t xml:space="preserve">A federal shift of priorities to counterterrorism after 2001 meant </w:t>
      </w:r>
      <w:r w:rsidRPr="007B1A02">
        <w:rPr>
          <w:rStyle w:val="Emphasis"/>
        </w:rPr>
        <w:t>resources</w:t>
      </w:r>
      <w:r w:rsidRPr="007B1A02">
        <w:rPr>
          <w:rStyle w:val="StyleUnderline"/>
        </w:rPr>
        <w:t xml:space="preserve"> dedicated to Chinese organized crime dwindled — while the power of the </w:t>
      </w:r>
      <w:r w:rsidRPr="007B1A02">
        <w:rPr>
          <w:rStyle w:val="Emphasis"/>
        </w:rPr>
        <w:t>underworld</w:t>
      </w:r>
      <w:r w:rsidRPr="007B1A02">
        <w:rPr>
          <w:rStyle w:val="StyleUnderline"/>
        </w:rPr>
        <w:t xml:space="preserve"> grew.</w:t>
      </w:r>
    </w:p>
    <w:p w14:paraId="1C8A8CDA" w14:textId="77777777" w:rsidR="00F050BE" w:rsidRPr="007B1A02" w:rsidRDefault="00F050BE" w:rsidP="00F050BE">
      <w:pPr>
        <w:rPr>
          <w:rStyle w:val="StyleUnderline"/>
        </w:rPr>
      </w:pPr>
      <w:r w:rsidRPr="007B1A02">
        <w:rPr>
          <w:sz w:val="16"/>
        </w:rPr>
        <w:t xml:space="preserve">And the shadow of the Chinese state hovers over it all. As ProPublica has reported, </w:t>
      </w:r>
      <w:r w:rsidRPr="007B1A02">
        <w:rPr>
          <w:rStyle w:val="StyleUnderline"/>
        </w:rPr>
        <w:t xml:space="preserve">the authoritarian regime and the mafias allegedly maintain an </w:t>
      </w:r>
      <w:r w:rsidRPr="007B1A02">
        <w:rPr>
          <w:rStyle w:val="Emphasis"/>
        </w:rPr>
        <w:t>alliance</w:t>
      </w:r>
      <w:r w:rsidRPr="007B1A02">
        <w:rPr>
          <w:rStyle w:val="StyleUnderline"/>
        </w:rPr>
        <w:t xml:space="preserve"> that benefits both sides.</w:t>
      </w:r>
      <w:r w:rsidRPr="007B1A02">
        <w:rPr>
          <w:sz w:val="16"/>
        </w:rPr>
        <w:t xml:space="preserve"> In exchange for government protection, </w:t>
      </w:r>
      <w:r w:rsidRPr="00E2548C">
        <w:rPr>
          <w:rStyle w:val="StyleUnderline"/>
          <w:highlight w:val="cyan"/>
        </w:rPr>
        <w:t>Chinese mobsters deliver services such as</w:t>
      </w:r>
      <w:r w:rsidRPr="007B1A02">
        <w:rPr>
          <w:rStyle w:val="StyleUnderline"/>
        </w:rPr>
        <w:t xml:space="preserve"> illegally </w:t>
      </w:r>
      <w:r w:rsidRPr="00E2548C">
        <w:rPr>
          <w:rStyle w:val="StyleUnderline"/>
          <w:highlight w:val="cyan"/>
        </w:rPr>
        <w:t xml:space="preserve">moving </w:t>
      </w:r>
      <w:r w:rsidRPr="00E2548C">
        <w:rPr>
          <w:rStyle w:val="Emphasis"/>
          <w:highlight w:val="cyan"/>
        </w:rPr>
        <w:t>money</w:t>
      </w:r>
      <w:r w:rsidRPr="00E2548C">
        <w:rPr>
          <w:rStyle w:val="StyleUnderline"/>
          <w:highlight w:val="cyan"/>
        </w:rPr>
        <w:t xml:space="preserve"> overseas for the</w:t>
      </w:r>
      <w:r w:rsidRPr="007B1A02">
        <w:rPr>
          <w:rStyle w:val="StyleUnderline"/>
        </w:rPr>
        <w:t xml:space="preserve"> Communist Party </w:t>
      </w:r>
      <w:r w:rsidRPr="00E2548C">
        <w:rPr>
          <w:rStyle w:val="StyleUnderline"/>
          <w:highlight w:val="cyan"/>
        </w:rPr>
        <w:t>elite</w:t>
      </w:r>
      <w:r w:rsidRPr="007B1A02">
        <w:rPr>
          <w:rStyle w:val="StyleUnderline"/>
        </w:rPr>
        <w:t xml:space="preserve"> and helping to spy on and intimidate </w:t>
      </w:r>
      <w:r w:rsidRPr="007B1A02">
        <w:rPr>
          <w:rStyle w:val="Emphasis"/>
        </w:rPr>
        <w:t>Chinese immigrant communities</w:t>
      </w:r>
      <w:r w:rsidRPr="007B1A02">
        <w:rPr>
          <w:rStyle w:val="StyleUnderline"/>
        </w:rPr>
        <w:t>, according to Western national security officials, case files, Chinese dissidents and human rights groups.</w:t>
      </w:r>
    </w:p>
    <w:p w14:paraId="0A4A507B" w14:textId="77777777" w:rsidR="00F050BE" w:rsidRPr="007B1A02" w:rsidRDefault="00F050BE" w:rsidP="00F050BE">
      <w:pPr>
        <w:rPr>
          <w:sz w:val="16"/>
        </w:rPr>
      </w:pPr>
      <w:r w:rsidRPr="007B1A02">
        <w:rPr>
          <w:sz w:val="16"/>
        </w:rPr>
        <w:t>Because China has emerged as the top geopolitical rival of the United States, carrying out brazen espionage and influence activities in this country, the spread of Chinese mafias in Oklahoma and elsewhere also poses a potential national security threat, state and federal officials say.</w:t>
      </w:r>
    </w:p>
    <w:p w14:paraId="5FFE2485" w14:textId="77777777" w:rsidR="00F050BE" w:rsidRPr="007B1A02" w:rsidRDefault="00F050BE" w:rsidP="00F050BE">
      <w:pPr>
        <w:rPr>
          <w:sz w:val="16"/>
        </w:rPr>
      </w:pPr>
      <w:r w:rsidRPr="007B1A02">
        <w:rPr>
          <w:sz w:val="16"/>
        </w:rPr>
        <w:t xml:space="preserve">Leaders of Chinese cultural associations in Oklahoma and other states are allegedly connected to both the illegal marijuana trade and to Chinese government officials, ProPublica and The Frontier have found. </w:t>
      </w:r>
      <w:proofErr w:type="gramStart"/>
      <w:r w:rsidRPr="007B1A02">
        <w:rPr>
          <w:sz w:val="16"/>
        </w:rPr>
        <w:t>A number of</w:t>
      </w:r>
      <w:proofErr w:type="gramEnd"/>
      <w:r w:rsidRPr="007B1A02">
        <w:rPr>
          <w:sz w:val="16"/>
        </w:rPr>
        <w:t xml:space="preserve"> influential leaders have been charged with or convicted of crimes ranging from drug offenses to witness intimidation. (A second part of this series further explores that issue.)</w:t>
      </w:r>
    </w:p>
    <w:p w14:paraId="33CBF81B" w14:textId="77777777" w:rsidR="00F050BE" w:rsidRPr="007B1A02" w:rsidRDefault="00F050BE" w:rsidP="00F050BE">
      <w:pPr>
        <w:rPr>
          <w:sz w:val="16"/>
        </w:rPr>
      </w:pPr>
      <w:r w:rsidRPr="007B1A02">
        <w:rPr>
          <w:sz w:val="16"/>
        </w:rPr>
        <w:t>“You’d be very naive to sit and say the Chinese state doesn’t know what Chinese organized crime is doing in the U.S.,” Anderson said, “or that there is not a connection between the Chinese state and organized crime.”</w:t>
      </w:r>
    </w:p>
    <w:p w14:paraId="32F9EBF7" w14:textId="77777777" w:rsidR="00F050BE" w:rsidRPr="007B1A02" w:rsidRDefault="00F050BE" w:rsidP="00F050BE">
      <w:pPr>
        <w:rPr>
          <w:sz w:val="16"/>
        </w:rPr>
      </w:pPr>
      <w:r w:rsidRPr="007B1A02">
        <w:rPr>
          <w:sz w:val="16"/>
        </w:rPr>
        <w:t xml:space="preserve">In February, 50 U.S. legislators wrote to Attorney General Merrick Garland expressing concern that </w:t>
      </w:r>
      <w:r w:rsidRPr="00847A62">
        <w:rPr>
          <w:rStyle w:val="StyleUnderline"/>
        </w:rPr>
        <w:t>Chinese nationals</w:t>
      </w:r>
      <w:r w:rsidRPr="007B1A02">
        <w:rPr>
          <w:sz w:val="16"/>
        </w:rPr>
        <w:t xml:space="preserve">, “including those with potential ties to the Chinese Communist Party,” </w:t>
      </w:r>
      <w:r w:rsidRPr="00847A62">
        <w:rPr>
          <w:rStyle w:val="StyleUnderline"/>
        </w:rPr>
        <w:t>are</w:t>
      </w:r>
      <w:r w:rsidRPr="007B1A02">
        <w:rPr>
          <w:sz w:val="16"/>
        </w:rPr>
        <w:t xml:space="preserve"> “</w:t>
      </w:r>
      <w:r w:rsidRPr="00847A62">
        <w:rPr>
          <w:rStyle w:val="StyleUnderline"/>
        </w:rPr>
        <w:t xml:space="preserve">reportedly operating </w:t>
      </w:r>
      <w:r w:rsidRPr="00847A62">
        <w:rPr>
          <w:rStyle w:val="Emphasis"/>
        </w:rPr>
        <w:t>thousands</w:t>
      </w:r>
      <w:r w:rsidRPr="00847A62">
        <w:rPr>
          <w:rStyle w:val="StyleUnderline"/>
        </w:rPr>
        <w:t xml:space="preserve"> of </w:t>
      </w:r>
      <w:r w:rsidRPr="00847A62">
        <w:rPr>
          <w:rStyle w:val="Emphasis"/>
        </w:rPr>
        <w:t>illicit marijuana farms</w:t>
      </w:r>
      <w:r w:rsidRPr="00847A62">
        <w:rPr>
          <w:rStyle w:val="StyleUnderline"/>
        </w:rPr>
        <w:t xml:space="preserve"> across the country.</w:t>
      </w:r>
      <w:r w:rsidRPr="007B1A02">
        <w:rPr>
          <w:sz w:val="16"/>
        </w:rPr>
        <w:t>”</w:t>
      </w:r>
    </w:p>
    <w:p w14:paraId="38DE3980" w14:textId="66AB69F5" w:rsidR="00F050BE" w:rsidRPr="00B6292A" w:rsidRDefault="00F050BE" w:rsidP="00F050BE">
      <w:pPr>
        <w:pStyle w:val="Heading4"/>
      </w:pPr>
      <w:r>
        <w:t xml:space="preserve">They cause </w:t>
      </w:r>
      <w:r>
        <w:rPr>
          <w:u w:val="single"/>
        </w:rPr>
        <w:t>violent</w:t>
      </w:r>
      <w:r>
        <w:t xml:space="preserve"> conflicts and </w:t>
      </w:r>
      <w:r>
        <w:rPr>
          <w:u w:val="single"/>
        </w:rPr>
        <w:t>allow</w:t>
      </w:r>
      <w:r>
        <w:t xml:space="preserve"> China to </w:t>
      </w:r>
      <w:r>
        <w:rPr>
          <w:u w:val="single"/>
        </w:rPr>
        <w:t>increase</w:t>
      </w:r>
      <w:r>
        <w:t xml:space="preserve"> influence globally. </w:t>
      </w:r>
    </w:p>
    <w:p w14:paraId="4050A403" w14:textId="77777777" w:rsidR="00F050BE" w:rsidRPr="0064377E" w:rsidRDefault="00F050BE" w:rsidP="00F050BE">
      <w:r>
        <w:t xml:space="preserve">Priscilla A. </w:t>
      </w:r>
      <w:r w:rsidRPr="0064377E">
        <w:rPr>
          <w:rStyle w:val="Style13ptBold"/>
        </w:rPr>
        <w:t>Clapp 24</w:t>
      </w:r>
      <w:r>
        <w:t xml:space="preserve">, former US diplomat who served as Chief of Mission in Burma, former senior advisor to the US Institute of Peace and the Asia Society, retired Minister-Counselor in the US Foreign Service; Jason Tower, country director for Burma at the United States Institute of Peace, May 2024, “Transnational Organized Crime in Southeast Asia,” </w:t>
      </w:r>
      <w:r w:rsidRPr="0064377E">
        <w:t>https://www.usip.org/publications/2024/05/transnational-crime-southeast-asia-growing-threat-global-peace-and-security</w:t>
      </w:r>
      <w:r>
        <w:t>, kav</w:t>
      </w:r>
    </w:p>
    <w:p w14:paraId="70B0EFFD" w14:textId="77777777" w:rsidR="00F050BE" w:rsidRPr="00B6292A" w:rsidRDefault="00F050BE" w:rsidP="00F050BE">
      <w:pPr>
        <w:rPr>
          <w:sz w:val="16"/>
        </w:rPr>
      </w:pPr>
      <w:r w:rsidRPr="00B6292A">
        <w:rPr>
          <w:sz w:val="16"/>
        </w:rPr>
        <w:t xml:space="preserve">Over the past decade, </w:t>
      </w:r>
      <w:r w:rsidRPr="00527B38">
        <w:rPr>
          <w:rStyle w:val="StyleUnderline"/>
          <w:highlight w:val="cyan"/>
        </w:rPr>
        <w:t>Southeast Asia has become a</w:t>
      </w:r>
      <w:r w:rsidRPr="00E2548C">
        <w:rPr>
          <w:rStyle w:val="StyleUnderline"/>
        </w:rPr>
        <w:t xml:space="preserve"> </w:t>
      </w:r>
      <w:r w:rsidRPr="00E2548C">
        <w:rPr>
          <w:rStyle w:val="Emphasis"/>
        </w:rPr>
        <w:t xml:space="preserve">major </w:t>
      </w:r>
      <w:r w:rsidRPr="00527B38">
        <w:rPr>
          <w:rStyle w:val="Emphasis"/>
          <w:highlight w:val="cyan"/>
        </w:rPr>
        <w:t>breeding ground</w:t>
      </w:r>
      <w:r w:rsidRPr="00527B38">
        <w:rPr>
          <w:rStyle w:val="StyleUnderline"/>
          <w:highlight w:val="cyan"/>
        </w:rPr>
        <w:t xml:space="preserve"> for</w:t>
      </w:r>
      <w:r w:rsidRPr="00E2548C">
        <w:rPr>
          <w:rStyle w:val="StyleUnderline"/>
        </w:rPr>
        <w:t xml:space="preserve"> </w:t>
      </w:r>
      <w:r w:rsidRPr="00527B38">
        <w:rPr>
          <w:rStyle w:val="Emphasis"/>
        </w:rPr>
        <w:t xml:space="preserve">transnational </w:t>
      </w:r>
      <w:r w:rsidRPr="00527B38">
        <w:rPr>
          <w:rStyle w:val="Emphasis"/>
          <w:highlight w:val="cyan"/>
        </w:rPr>
        <w:t>criminal networks</w:t>
      </w:r>
      <w:r w:rsidRPr="00E2548C">
        <w:rPr>
          <w:rStyle w:val="StyleUnderline"/>
        </w:rPr>
        <w:t xml:space="preserve"> emanating </w:t>
      </w:r>
      <w:r w:rsidRPr="00527B38">
        <w:rPr>
          <w:rStyle w:val="StyleUnderline"/>
          <w:highlight w:val="cyan"/>
        </w:rPr>
        <w:t>from China</w:t>
      </w:r>
      <w:r w:rsidRPr="00B6292A">
        <w:rPr>
          <w:sz w:val="16"/>
        </w:rPr>
        <w:t>. USIP assembled a senior study group to assess one of the most pernicious aspects of such criminality: rapidly spreading, industrial-scale scam compounds that rely on forced labor lured from around the world. The senior study group convened four meetings to share research and information on the trends, dimensions and character of the criminal networks operating the scam compounds and developed recommendations for countering their malign effects. In addition, USIP commissioned case studies that examine in detail the influence of the networks in countries across maritime and mainland Southeast Asia.</w:t>
      </w:r>
    </w:p>
    <w:p w14:paraId="4EF3A223" w14:textId="77777777" w:rsidR="00F050BE" w:rsidRPr="0064377E" w:rsidRDefault="00F050BE" w:rsidP="00F050BE">
      <w:pPr>
        <w:rPr>
          <w:sz w:val="16"/>
        </w:rPr>
      </w:pPr>
      <w:r w:rsidRPr="0064377E">
        <w:rPr>
          <w:rStyle w:val="StyleUnderline"/>
          <w:highlight w:val="cyan"/>
        </w:rPr>
        <w:t>O</w:t>
      </w:r>
      <w:r w:rsidRPr="0064377E">
        <w:rPr>
          <w:rStyle w:val="StyleUnderline"/>
        </w:rPr>
        <w:t xml:space="preserve">rganized </w:t>
      </w:r>
      <w:r w:rsidRPr="0064377E">
        <w:rPr>
          <w:rStyle w:val="StyleUnderline"/>
          <w:highlight w:val="cyan"/>
        </w:rPr>
        <w:t xml:space="preserve">crime is a </w:t>
      </w:r>
      <w:r w:rsidRPr="0064377E">
        <w:rPr>
          <w:rStyle w:val="Emphasis"/>
          <w:highlight w:val="cyan"/>
        </w:rPr>
        <w:t>significant driver</w:t>
      </w:r>
      <w:r w:rsidRPr="0064377E">
        <w:rPr>
          <w:rStyle w:val="StyleUnderline"/>
          <w:highlight w:val="cyan"/>
        </w:rPr>
        <w:t xml:space="preserve"> of conflict</w:t>
      </w:r>
      <w:r w:rsidRPr="0064377E">
        <w:rPr>
          <w:rStyle w:val="StyleUnderline"/>
        </w:rPr>
        <w:t xml:space="preserve"> </w:t>
      </w:r>
      <w:r w:rsidRPr="0064377E">
        <w:rPr>
          <w:rStyle w:val="Emphasis"/>
        </w:rPr>
        <w:t>globally</w:t>
      </w:r>
      <w:r w:rsidRPr="0064377E">
        <w:rPr>
          <w:rStyle w:val="StyleUnderline"/>
        </w:rPr>
        <w:t xml:space="preserve">. </w:t>
      </w:r>
      <w:r w:rsidRPr="0064377E">
        <w:rPr>
          <w:rStyle w:val="StyleUnderline"/>
          <w:highlight w:val="cyan"/>
        </w:rPr>
        <w:t>It preys on</w:t>
      </w:r>
      <w:r w:rsidRPr="0064377E">
        <w:rPr>
          <w:rStyle w:val="StyleUnderline"/>
        </w:rPr>
        <w:t xml:space="preserve"> and corrupts </w:t>
      </w:r>
      <w:r w:rsidRPr="0064377E">
        <w:rPr>
          <w:rStyle w:val="Emphasis"/>
          <w:highlight w:val="cyan"/>
        </w:rPr>
        <w:t>weak governance</w:t>
      </w:r>
      <w:r w:rsidRPr="0064377E">
        <w:rPr>
          <w:rStyle w:val="StyleUnderline"/>
        </w:rPr>
        <w:t xml:space="preserve"> and tears at the fabric of societies </w:t>
      </w:r>
      <w:r w:rsidRPr="0064377E">
        <w:rPr>
          <w:rStyle w:val="StyleUnderline"/>
          <w:highlight w:val="cyan"/>
        </w:rPr>
        <w:t>by empowering</w:t>
      </w:r>
      <w:r w:rsidRPr="0064377E">
        <w:rPr>
          <w:rStyle w:val="StyleUnderline"/>
        </w:rPr>
        <w:t xml:space="preserve"> and enriching </w:t>
      </w:r>
      <w:r w:rsidRPr="0064377E">
        <w:rPr>
          <w:rStyle w:val="Emphasis"/>
          <w:highlight w:val="cyan"/>
        </w:rPr>
        <w:t>armed actors</w:t>
      </w:r>
      <w:r w:rsidRPr="0064377E">
        <w:rPr>
          <w:rStyle w:val="StyleUnderline"/>
          <w:highlight w:val="cyan"/>
        </w:rPr>
        <w:t xml:space="preserve"> and fueling </w:t>
      </w:r>
      <w:r w:rsidRPr="0064377E">
        <w:rPr>
          <w:rStyle w:val="Emphasis"/>
          <w:highlight w:val="cyan"/>
        </w:rPr>
        <w:t>violent conflict</w:t>
      </w:r>
      <w:r w:rsidRPr="0064377E">
        <w:rPr>
          <w:rStyle w:val="StyleUnderline"/>
        </w:rPr>
        <w:t>.</w:t>
      </w:r>
      <w:r w:rsidRPr="0064377E">
        <w:rPr>
          <w:sz w:val="16"/>
        </w:rPr>
        <w:t xml:space="preserve"> Following the COVID pandemic, a web of scam compounds spread across Southeast Asia and, increasingly, other parts of the world.</w:t>
      </w:r>
    </w:p>
    <w:p w14:paraId="73A001D6" w14:textId="77777777" w:rsidR="00F050BE" w:rsidRPr="0064377E" w:rsidRDefault="00F050BE" w:rsidP="00F050BE">
      <w:pPr>
        <w:rPr>
          <w:sz w:val="16"/>
        </w:rPr>
      </w:pPr>
      <w:r w:rsidRPr="0064377E">
        <w:rPr>
          <w:sz w:val="16"/>
        </w:rPr>
        <w:t>These scam compounds — which often rely on trafficked and forced labor — partake in a form of scamming known as “pig butchering,” a long-con in which the perpetrator gradually builds trust as a prelude to introducing fraudulent investment opportunities using fake crypto-currency trading platforms that extract devastating financial losses. This scam industry increasingly threatens U.S. national security and could soon rival fentanyl as one of the top dangers that Chinese criminal networks pose to the United States. Last year, U.S. authorities warned Americans of the danger of being trafficked into scam syndicates in Southeast Asia and noted U.S. residents are now the top target of the crime networks’ financial crimes.</w:t>
      </w:r>
    </w:p>
    <w:p w14:paraId="5C7368E0" w14:textId="77777777" w:rsidR="00F050BE" w:rsidRPr="00B6292A" w:rsidRDefault="00F050BE" w:rsidP="00F050BE">
      <w:pPr>
        <w:rPr>
          <w:sz w:val="16"/>
        </w:rPr>
      </w:pPr>
      <w:r w:rsidRPr="00B6292A">
        <w:rPr>
          <w:sz w:val="16"/>
        </w:rPr>
        <w:t>The Role of China</w:t>
      </w:r>
    </w:p>
    <w:p w14:paraId="528B3636" w14:textId="77777777" w:rsidR="00F050BE" w:rsidRPr="00B6292A" w:rsidRDefault="00F050BE" w:rsidP="00F050BE">
      <w:pPr>
        <w:rPr>
          <w:sz w:val="16"/>
        </w:rPr>
      </w:pPr>
      <w:r w:rsidRPr="00B6292A">
        <w:rPr>
          <w:sz w:val="16"/>
        </w:rPr>
        <w:t>Toggle Accordion</w:t>
      </w:r>
    </w:p>
    <w:p w14:paraId="41AB917B" w14:textId="77777777" w:rsidR="00F050BE" w:rsidRPr="00B6292A" w:rsidRDefault="00F050BE" w:rsidP="00F050BE">
      <w:pPr>
        <w:rPr>
          <w:sz w:val="16"/>
        </w:rPr>
      </w:pPr>
      <w:r w:rsidRPr="00527B38">
        <w:rPr>
          <w:rStyle w:val="StyleUnderline"/>
          <w:highlight w:val="cyan"/>
        </w:rPr>
        <w:t>China’s role</w:t>
      </w:r>
      <w:r w:rsidRPr="00E2548C">
        <w:rPr>
          <w:rStyle w:val="StyleUnderline"/>
        </w:rPr>
        <w:t xml:space="preserve"> in </w:t>
      </w:r>
      <w:r w:rsidRPr="00E2548C">
        <w:rPr>
          <w:rStyle w:val="Emphasis"/>
        </w:rPr>
        <w:t>transnational organized crime</w:t>
      </w:r>
      <w:r w:rsidRPr="00E2548C">
        <w:rPr>
          <w:rStyle w:val="StyleUnderline"/>
        </w:rPr>
        <w:t xml:space="preserve"> </w:t>
      </w:r>
      <w:r w:rsidRPr="00527B38">
        <w:rPr>
          <w:rStyle w:val="StyleUnderline"/>
          <w:highlight w:val="cyan"/>
        </w:rPr>
        <w:t>is complex</w:t>
      </w:r>
      <w:r w:rsidRPr="00E2548C">
        <w:rPr>
          <w:rStyle w:val="StyleUnderline"/>
        </w:rPr>
        <w:t>.</w:t>
      </w:r>
      <w:r w:rsidRPr="00B6292A">
        <w:rPr>
          <w:sz w:val="16"/>
        </w:rPr>
        <w:t xml:space="preserve"> China appears as a key facilitator of network operators — but its people are one of the largest victims and China also stands as a critical arm of law enforcement directed at organized crime.</w:t>
      </w:r>
    </w:p>
    <w:p w14:paraId="6DF8E9AE" w14:textId="77777777" w:rsidR="00F050BE" w:rsidRPr="00E2548C" w:rsidRDefault="00F050BE" w:rsidP="00F050BE">
      <w:pPr>
        <w:rPr>
          <w:rStyle w:val="StyleUnderline"/>
        </w:rPr>
      </w:pPr>
      <w:r w:rsidRPr="00B6292A">
        <w:rPr>
          <w:sz w:val="16"/>
        </w:rPr>
        <w:t xml:space="preserve">The Chinese triads connecting the criminal networks reach far back into Chinese history. Meanwhile in recent decades, the shadow of Chinese state-owned enterprises, </w:t>
      </w:r>
      <w:r w:rsidRPr="00E2548C">
        <w:rPr>
          <w:rStyle w:val="StyleUnderline"/>
        </w:rPr>
        <w:t xml:space="preserve">government agencies and the Communist </w:t>
      </w:r>
      <w:r w:rsidRPr="00527B38">
        <w:rPr>
          <w:rStyle w:val="StyleUnderline"/>
          <w:highlight w:val="cyan"/>
        </w:rPr>
        <w:t>Party</w:t>
      </w:r>
      <w:r w:rsidRPr="00E2548C">
        <w:rPr>
          <w:rStyle w:val="StyleUnderline"/>
        </w:rPr>
        <w:t xml:space="preserve"> could be </w:t>
      </w:r>
      <w:r w:rsidRPr="00527B38">
        <w:rPr>
          <w:rStyle w:val="StyleUnderline"/>
          <w:highlight w:val="cyan"/>
        </w:rPr>
        <w:t xml:space="preserve">seen </w:t>
      </w:r>
      <w:r w:rsidRPr="00527B38">
        <w:rPr>
          <w:rStyle w:val="Emphasis"/>
          <w:highlight w:val="cyan"/>
        </w:rPr>
        <w:t>lurking</w:t>
      </w:r>
      <w:r w:rsidRPr="00527B38">
        <w:rPr>
          <w:rStyle w:val="StyleUnderline"/>
          <w:highlight w:val="cyan"/>
        </w:rPr>
        <w:t xml:space="preserve"> around</w:t>
      </w:r>
      <w:r w:rsidRPr="00E2548C">
        <w:rPr>
          <w:rStyle w:val="StyleUnderline"/>
        </w:rPr>
        <w:t xml:space="preserve"> the </w:t>
      </w:r>
      <w:r w:rsidRPr="00E2548C">
        <w:rPr>
          <w:rStyle w:val="Emphasis"/>
        </w:rPr>
        <w:t xml:space="preserve">illicit </w:t>
      </w:r>
      <w:r w:rsidRPr="00527B38">
        <w:rPr>
          <w:rStyle w:val="Emphasis"/>
          <w:highlight w:val="cyan"/>
        </w:rPr>
        <w:t>activities</w:t>
      </w:r>
      <w:r w:rsidRPr="00E2548C">
        <w:rPr>
          <w:rStyle w:val="StyleUnderline"/>
        </w:rPr>
        <w:t>.</w:t>
      </w:r>
    </w:p>
    <w:p w14:paraId="0129BBCA" w14:textId="77777777" w:rsidR="00F050BE" w:rsidRPr="00B6292A" w:rsidRDefault="00F050BE" w:rsidP="00F050BE">
      <w:pPr>
        <w:rPr>
          <w:sz w:val="16"/>
        </w:rPr>
      </w:pPr>
      <w:r w:rsidRPr="00B6292A">
        <w:rPr>
          <w:sz w:val="16"/>
        </w:rPr>
        <w:t xml:space="preserve">At the same time, despite this symbiotic relationship, for the past two decades, </w:t>
      </w:r>
      <w:r w:rsidRPr="00E2548C">
        <w:rPr>
          <w:rStyle w:val="StyleUnderline"/>
        </w:rPr>
        <w:t xml:space="preserve">Chinese </w:t>
      </w:r>
      <w:r w:rsidRPr="00527B38">
        <w:rPr>
          <w:rStyle w:val="StyleUnderline"/>
          <w:highlight w:val="cyan"/>
        </w:rPr>
        <w:t>police</w:t>
      </w:r>
      <w:r w:rsidRPr="00E2548C">
        <w:rPr>
          <w:rStyle w:val="StyleUnderline"/>
        </w:rPr>
        <w:t xml:space="preserve"> have simultaneously </w:t>
      </w:r>
      <w:r w:rsidRPr="00527B38">
        <w:rPr>
          <w:rStyle w:val="StyleUnderline"/>
          <w:highlight w:val="cyan"/>
        </w:rPr>
        <w:t xml:space="preserve">launched </w:t>
      </w:r>
      <w:r w:rsidRPr="00527B38">
        <w:rPr>
          <w:rStyle w:val="Emphasis"/>
          <w:highlight w:val="cyan"/>
        </w:rPr>
        <w:t>crackdowns</w:t>
      </w:r>
      <w:r w:rsidRPr="00527B38">
        <w:rPr>
          <w:rStyle w:val="StyleUnderline"/>
          <w:highlight w:val="cyan"/>
        </w:rPr>
        <w:t xml:space="preserve"> on </w:t>
      </w:r>
      <w:r w:rsidRPr="00527B38">
        <w:rPr>
          <w:rStyle w:val="StyleUnderline"/>
        </w:rPr>
        <w:t>overseas</w:t>
      </w:r>
      <w:r w:rsidRPr="00E2548C">
        <w:rPr>
          <w:rStyle w:val="StyleUnderline"/>
        </w:rPr>
        <w:t xml:space="preserve"> Chinese citizens involved in illicit offshore </w:t>
      </w:r>
      <w:r w:rsidRPr="00527B38">
        <w:rPr>
          <w:rStyle w:val="Emphasis"/>
          <w:highlight w:val="cyan"/>
        </w:rPr>
        <w:t>gambling</w:t>
      </w:r>
      <w:r w:rsidRPr="00527B38">
        <w:rPr>
          <w:rStyle w:val="StyleUnderline"/>
          <w:highlight w:val="cyan"/>
        </w:rPr>
        <w:t xml:space="preserve">, </w:t>
      </w:r>
      <w:r w:rsidRPr="00527B38">
        <w:rPr>
          <w:rStyle w:val="Emphasis"/>
          <w:highlight w:val="cyan"/>
        </w:rPr>
        <w:t>fraud</w:t>
      </w:r>
      <w:r w:rsidRPr="00527B38">
        <w:rPr>
          <w:rStyle w:val="StyleUnderline"/>
          <w:highlight w:val="cyan"/>
        </w:rPr>
        <w:t>,</w:t>
      </w:r>
      <w:r w:rsidRPr="00E2548C">
        <w:rPr>
          <w:rStyle w:val="StyleUnderline"/>
        </w:rPr>
        <w:t xml:space="preserve"> </w:t>
      </w:r>
      <w:r w:rsidRPr="00B6292A">
        <w:rPr>
          <w:rStyle w:val="Emphasis"/>
        </w:rPr>
        <w:t xml:space="preserve">money </w:t>
      </w:r>
      <w:r w:rsidRPr="00527B38">
        <w:rPr>
          <w:rStyle w:val="Emphasis"/>
          <w:highlight w:val="cyan"/>
        </w:rPr>
        <w:t>laundering</w:t>
      </w:r>
      <w:r w:rsidRPr="00527B38">
        <w:rPr>
          <w:rStyle w:val="StyleUnderline"/>
          <w:highlight w:val="cyan"/>
        </w:rPr>
        <w:t xml:space="preserve"> and</w:t>
      </w:r>
      <w:r w:rsidRPr="00E2548C">
        <w:rPr>
          <w:rStyle w:val="StyleUnderline"/>
        </w:rPr>
        <w:t xml:space="preserve"> </w:t>
      </w:r>
      <w:r w:rsidRPr="00B6292A">
        <w:rPr>
          <w:rStyle w:val="Emphasis"/>
        </w:rPr>
        <w:t xml:space="preserve">drug </w:t>
      </w:r>
      <w:r w:rsidRPr="00527B38">
        <w:rPr>
          <w:rStyle w:val="Emphasis"/>
        </w:rPr>
        <w:t>trafficking</w:t>
      </w:r>
      <w:r w:rsidRPr="00B6292A">
        <w:rPr>
          <w:rStyle w:val="StyleUnderline"/>
        </w:rPr>
        <w:t xml:space="preserve">. These efforts have been adapted to recent </w:t>
      </w:r>
      <w:r w:rsidRPr="00527B38">
        <w:rPr>
          <w:rStyle w:val="Emphasis"/>
          <w:highlight w:val="cyan"/>
        </w:rPr>
        <w:t>scamming</w:t>
      </w:r>
      <w:r w:rsidRPr="00B6292A">
        <w:rPr>
          <w:rStyle w:val="Emphasis"/>
        </w:rPr>
        <w:t xml:space="preserve"> operations</w:t>
      </w:r>
      <w:r w:rsidRPr="00B6292A">
        <w:rPr>
          <w:rStyle w:val="StyleUnderline"/>
        </w:rPr>
        <w:t xml:space="preserve">. </w:t>
      </w:r>
      <w:r w:rsidRPr="00B6292A">
        <w:rPr>
          <w:sz w:val="16"/>
        </w:rPr>
        <w:t>The introduction of China’s Global Security Initiative coincided with the internationalization of the pig-butchering scams, offering Chinese law enforcement a ready-made opportunity to dramatically escalate efforts to address criminal activity.</w:t>
      </w:r>
    </w:p>
    <w:p w14:paraId="3915E65C" w14:textId="77777777" w:rsidR="00F050BE" w:rsidRPr="00B6292A" w:rsidRDefault="00F050BE" w:rsidP="00F050BE">
      <w:pPr>
        <w:rPr>
          <w:sz w:val="16"/>
        </w:rPr>
      </w:pPr>
      <w:r w:rsidRPr="00B6292A">
        <w:rPr>
          <w:sz w:val="16"/>
        </w:rPr>
        <w:t>China is certain to continue its campaign against overseas Chinese criminal networks and to trumpet its efforts to protect the Chinese people from trafficking and scams. But it is equally likely that Chinese enforcement will remain selective. This will no doubt incentivize the criminal networks to internationalize their activities more rapidly, putting more citizens from around the world at risk.</w:t>
      </w:r>
    </w:p>
    <w:p w14:paraId="1833372F" w14:textId="77777777" w:rsidR="00F050BE" w:rsidRPr="00B6292A" w:rsidRDefault="00F050BE" w:rsidP="00F050BE">
      <w:pPr>
        <w:rPr>
          <w:sz w:val="16"/>
        </w:rPr>
      </w:pPr>
      <w:r w:rsidRPr="00B6292A">
        <w:rPr>
          <w:sz w:val="16"/>
        </w:rPr>
        <w:t>The criminal networks behind these scams also present a serious threaten to U.S. security interests for several key reasons:</w:t>
      </w:r>
    </w:p>
    <w:p w14:paraId="7FD8CA41" w14:textId="77777777" w:rsidR="00F050BE" w:rsidRPr="00B6292A" w:rsidRDefault="00F050BE" w:rsidP="00F050BE">
      <w:pPr>
        <w:rPr>
          <w:sz w:val="16"/>
        </w:rPr>
      </w:pPr>
      <w:r w:rsidRPr="00B6292A">
        <w:rPr>
          <w:sz w:val="16"/>
        </w:rPr>
        <w:t xml:space="preserve">American citizens are heavily targeted and victimized by transnational organized criminal networks in Southeast Asia to the tune of hundreds of millions of dollars annually. </w:t>
      </w:r>
    </w:p>
    <w:p w14:paraId="3AD42B0E" w14:textId="77777777" w:rsidR="00F050BE" w:rsidRPr="00B6292A" w:rsidRDefault="00F050BE" w:rsidP="00F050BE">
      <w:pPr>
        <w:rPr>
          <w:rStyle w:val="StyleUnderline"/>
        </w:rPr>
      </w:pPr>
      <w:r w:rsidRPr="00527B38">
        <w:rPr>
          <w:rStyle w:val="StyleUnderline"/>
          <w:highlight w:val="cyan"/>
        </w:rPr>
        <w:t>The</w:t>
      </w:r>
      <w:r w:rsidRPr="00B6292A">
        <w:rPr>
          <w:rStyle w:val="StyleUnderline"/>
        </w:rPr>
        <w:t xml:space="preserve"> </w:t>
      </w:r>
      <w:r w:rsidRPr="00527B38">
        <w:rPr>
          <w:rStyle w:val="Emphasis"/>
        </w:rPr>
        <w:t xml:space="preserve">criminal </w:t>
      </w:r>
      <w:r w:rsidRPr="00527B38">
        <w:rPr>
          <w:rStyle w:val="Emphasis"/>
          <w:highlight w:val="cyan"/>
        </w:rPr>
        <w:t>networks</w:t>
      </w:r>
      <w:r w:rsidRPr="00B6292A">
        <w:rPr>
          <w:rStyle w:val="StyleUnderline"/>
        </w:rPr>
        <w:t xml:space="preserve"> behind these scams </w:t>
      </w:r>
      <w:r w:rsidRPr="00527B38">
        <w:rPr>
          <w:rStyle w:val="StyleUnderline"/>
          <w:highlight w:val="cyan"/>
        </w:rPr>
        <w:t xml:space="preserve">endanger </w:t>
      </w:r>
      <w:r w:rsidRPr="00527B38">
        <w:rPr>
          <w:rStyle w:val="Emphasis"/>
          <w:highlight w:val="cyan"/>
        </w:rPr>
        <w:t>democracy</w:t>
      </w:r>
      <w:r w:rsidRPr="00B6292A">
        <w:rPr>
          <w:rStyle w:val="StyleUnderline"/>
        </w:rPr>
        <w:t xml:space="preserve">, </w:t>
      </w:r>
      <w:r w:rsidRPr="00B6292A">
        <w:rPr>
          <w:rStyle w:val="Emphasis"/>
        </w:rPr>
        <w:t>good governance</w:t>
      </w:r>
      <w:r w:rsidRPr="00B6292A">
        <w:rPr>
          <w:rStyle w:val="StyleUnderline"/>
        </w:rPr>
        <w:t xml:space="preserve"> and stability around the world </w:t>
      </w:r>
      <w:r w:rsidRPr="00527B38">
        <w:rPr>
          <w:rStyle w:val="StyleUnderline"/>
          <w:highlight w:val="cyan"/>
        </w:rPr>
        <w:t>by co-opting local elites, undermining</w:t>
      </w:r>
      <w:r w:rsidRPr="00B6292A">
        <w:rPr>
          <w:rStyle w:val="StyleUnderline"/>
        </w:rPr>
        <w:t xml:space="preserve"> </w:t>
      </w:r>
      <w:r w:rsidRPr="00527B38">
        <w:rPr>
          <w:rStyle w:val="Emphasis"/>
        </w:rPr>
        <w:t xml:space="preserve">law </w:t>
      </w:r>
      <w:r w:rsidRPr="00527B38">
        <w:rPr>
          <w:rStyle w:val="Emphasis"/>
          <w:highlight w:val="cyan"/>
        </w:rPr>
        <w:t>enforcement</w:t>
      </w:r>
      <w:r w:rsidRPr="00527B38">
        <w:rPr>
          <w:rStyle w:val="StyleUnderline"/>
          <w:highlight w:val="cyan"/>
        </w:rPr>
        <w:t>, weakening</w:t>
      </w:r>
      <w:r w:rsidRPr="00B6292A">
        <w:rPr>
          <w:rStyle w:val="StyleUnderline"/>
        </w:rPr>
        <w:t xml:space="preserve"> </w:t>
      </w:r>
      <w:r w:rsidRPr="00527B38">
        <w:rPr>
          <w:rStyle w:val="Emphasis"/>
        </w:rPr>
        <w:t xml:space="preserve">state </w:t>
      </w:r>
      <w:r w:rsidRPr="00527B38">
        <w:rPr>
          <w:rStyle w:val="Emphasis"/>
          <w:highlight w:val="cyan"/>
        </w:rPr>
        <w:t>authority</w:t>
      </w:r>
      <w:r w:rsidRPr="00B6292A">
        <w:rPr>
          <w:rStyle w:val="StyleUnderline"/>
        </w:rPr>
        <w:t xml:space="preserve">, and threatening the </w:t>
      </w:r>
      <w:r w:rsidRPr="00B6292A">
        <w:rPr>
          <w:rStyle w:val="Emphasis"/>
        </w:rPr>
        <w:t>U.S. strategic interest</w:t>
      </w:r>
      <w:r w:rsidRPr="00B6292A">
        <w:rPr>
          <w:rStyle w:val="StyleUnderline"/>
        </w:rPr>
        <w:t xml:space="preserve"> of building a free and open Indo-Pacific. </w:t>
      </w:r>
    </w:p>
    <w:p w14:paraId="78849345" w14:textId="77777777" w:rsidR="00F050BE" w:rsidRPr="00B6292A" w:rsidRDefault="00F050BE" w:rsidP="00F050BE">
      <w:pPr>
        <w:rPr>
          <w:sz w:val="16"/>
        </w:rPr>
      </w:pPr>
      <w:r w:rsidRPr="00B6292A">
        <w:rPr>
          <w:sz w:val="16"/>
        </w:rPr>
        <w:t xml:space="preserve">Criminal networks have taken advantage of weak governance to gain control over territory in countries including Myanmar, Cambodia and Laos, from which they can victimize Americans with near-absolute impunity. </w:t>
      </w:r>
    </w:p>
    <w:p w14:paraId="1112C072" w14:textId="77777777" w:rsidR="00F050BE" w:rsidRDefault="00F050BE" w:rsidP="00F050BE">
      <w:pPr>
        <w:rPr>
          <w:rStyle w:val="StyleUnderline"/>
        </w:rPr>
      </w:pPr>
      <w:r w:rsidRPr="00527B38">
        <w:rPr>
          <w:rStyle w:val="StyleUnderline"/>
          <w:highlight w:val="cyan"/>
        </w:rPr>
        <w:t>The Chinese government</w:t>
      </w:r>
      <w:r w:rsidRPr="00B6292A">
        <w:rPr>
          <w:rStyle w:val="StyleUnderline"/>
        </w:rPr>
        <w:t xml:space="preserve"> and Chinese law enforcement</w:t>
      </w:r>
      <w:r w:rsidRPr="00B6292A">
        <w:rPr>
          <w:sz w:val="16"/>
        </w:rPr>
        <w:t xml:space="preserve">, while failing to take this problem seriously for years, </w:t>
      </w:r>
      <w:r w:rsidRPr="00B6292A">
        <w:rPr>
          <w:rStyle w:val="StyleUnderline"/>
        </w:rPr>
        <w:t xml:space="preserve">are </w:t>
      </w:r>
      <w:r w:rsidRPr="00527B38">
        <w:rPr>
          <w:rStyle w:val="StyleUnderline"/>
          <w:highlight w:val="cyan"/>
        </w:rPr>
        <w:t xml:space="preserve">now using the </w:t>
      </w:r>
      <w:r w:rsidRPr="00527B38">
        <w:rPr>
          <w:rStyle w:val="Emphasis"/>
          <w:highlight w:val="cyan"/>
        </w:rPr>
        <w:t>presence</w:t>
      </w:r>
      <w:r w:rsidRPr="00527B38">
        <w:rPr>
          <w:rStyle w:val="StyleUnderline"/>
          <w:highlight w:val="cyan"/>
        </w:rPr>
        <w:t xml:space="preserve"> of Chinese</w:t>
      </w:r>
      <w:r w:rsidRPr="00B6292A">
        <w:rPr>
          <w:rStyle w:val="StyleUnderline"/>
        </w:rPr>
        <w:t xml:space="preserve">-led </w:t>
      </w:r>
      <w:r w:rsidRPr="00527B38">
        <w:rPr>
          <w:rStyle w:val="StyleUnderline"/>
          <w:highlight w:val="cyan"/>
        </w:rPr>
        <w:t>crime groups</w:t>
      </w:r>
      <w:r w:rsidRPr="00B6292A">
        <w:rPr>
          <w:rStyle w:val="StyleUnderline"/>
        </w:rPr>
        <w:t xml:space="preserve"> in other countries </w:t>
      </w:r>
      <w:r w:rsidRPr="00527B38">
        <w:rPr>
          <w:rStyle w:val="StyleUnderline"/>
          <w:highlight w:val="cyan"/>
        </w:rPr>
        <w:t>to justify striking increases in</w:t>
      </w:r>
      <w:r w:rsidRPr="00B6292A">
        <w:rPr>
          <w:rStyle w:val="StyleUnderline"/>
        </w:rPr>
        <w:t xml:space="preserve"> the </w:t>
      </w:r>
      <w:r w:rsidRPr="00527B38">
        <w:rPr>
          <w:rStyle w:val="Emphasis"/>
          <w:highlight w:val="cyan"/>
        </w:rPr>
        <w:t>presence</w:t>
      </w:r>
      <w:r w:rsidRPr="00527B38">
        <w:rPr>
          <w:rStyle w:val="StyleUnderline"/>
          <w:highlight w:val="cyan"/>
        </w:rPr>
        <w:t xml:space="preserve"> of</w:t>
      </w:r>
      <w:r w:rsidRPr="00B6292A">
        <w:rPr>
          <w:rStyle w:val="StyleUnderline"/>
        </w:rPr>
        <w:t xml:space="preserve"> China’s </w:t>
      </w:r>
      <w:r w:rsidRPr="00527B38">
        <w:rPr>
          <w:rStyle w:val="StyleUnderline"/>
          <w:highlight w:val="cyan"/>
        </w:rPr>
        <w:t>authoritarian police around the globe.</w:t>
      </w:r>
    </w:p>
    <w:p w14:paraId="12A123DB" w14:textId="77777777" w:rsidR="00A00192" w:rsidRDefault="00A00192" w:rsidP="00A00192">
      <w:pPr>
        <w:pStyle w:val="Heading4"/>
      </w:pPr>
      <w:r>
        <w:t>East Asia conflict rapidly escalates to global nuclear war.</w:t>
      </w:r>
    </w:p>
    <w:p w14:paraId="4AE9349E" w14:textId="0E011B45" w:rsidR="00A00192" w:rsidRPr="00A00192" w:rsidRDefault="00A00192" w:rsidP="00A00192">
      <w:r w:rsidRPr="00A00192">
        <w:t>Dr. Andrew T. H</w:t>
      </w:r>
      <w:r>
        <w:t xml:space="preserve"> </w:t>
      </w:r>
      <w:r w:rsidRPr="00A00192">
        <w:rPr>
          <w:rStyle w:val="Style13ptBold"/>
        </w:rPr>
        <w:t>Tan 18</w:t>
      </w:r>
      <w:r>
        <w:t>,</w:t>
      </w:r>
      <w:r w:rsidRPr="00A00192">
        <w:t xml:space="preserve"> Associate Professor at the School of Social Sciences at the University of New South Wales</w:t>
      </w:r>
      <w:r>
        <w:t>,</w:t>
      </w:r>
      <w:r w:rsidRPr="00A00192">
        <w:t xml:space="preserve"> </w:t>
      </w:r>
      <w:r>
        <w:t xml:space="preserve">2018, </w:t>
      </w:r>
      <w:r w:rsidRPr="00A00192">
        <w:t>“The Prospects for Conflict in East Asia,” Security and Conflict in East Asia, p. 3-4</w:t>
      </w:r>
    </w:p>
    <w:p w14:paraId="6F9463BE" w14:textId="77777777" w:rsidR="00A00192" w:rsidRPr="00E835D6" w:rsidRDefault="00A00192" w:rsidP="00A00192">
      <w:pPr>
        <w:rPr>
          <w:sz w:val="16"/>
        </w:rPr>
      </w:pPr>
      <w:r w:rsidRPr="00E835D6">
        <w:rPr>
          <w:sz w:val="16"/>
        </w:rPr>
        <w:t>High tensions in East Asia</w:t>
      </w:r>
    </w:p>
    <w:p w14:paraId="2AC361C4" w14:textId="77777777" w:rsidR="00A00192" w:rsidRPr="00A63A36" w:rsidRDefault="00A00192" w:rsidP="00A00192">
      <w:pPr>
        <w:rPr>
          <w:sz w:val="16"/>
        </w:rPr>
      </w:pPr>
      <w:r w:rsidRPr="00A63A36">
        <w:rPr>
          <w:u w:val="single"/>
        </w:rPr>
        <w:t xml:space="preserve">The high </w:t>
      </w:r>
      <w:r w:rsidRPr="00A63A36">
        <w:rPr>
          <w:highlight w:val="cyan"/>
          <w:u w:val="single"/>
        </w:rPr>
        <w:t xml:space="preserve">tensions in </w:t>
      </w:r>
      <w:r w:rsidRPr="00A63A36">
        <w:rPr>
          <w:rStyle w:val="Emphasis"/>
          <w:highlight w:val="cyan"/>
        </w:rPr>
        <w:t>East Asia</w:t>
      </w:r>
      <w:r w:rsidRPr="00A63A36">
        <w:rPr>
          <w:sz w:val="16"/>
        </w:rPr>
        <w:t xml:space="preserve">, the highest since the end of the Second World War, </w:t>
      </w:r>
      <w:r w:rsidRPr="00A63A36">
        <w:rPr>
          <w:u w:val="single"/>
        </w:rPr>
        <w:t>have led to fears of open conflict involving</w:t>
      </w:r>
      <w:r w:rsidRPr="00A63A36">
        <w:rPr>
          <w:sz w:val="16"/>
        </w:rPr>
        <w:t xml:space="preserve"> the </w:t>
      </w:r>
      <w:r w:rsidRPr="00A63A36">
        <w:rPr>
          <w:u w:val="single"/>
        </w:rPr>
        <w:t>states in the region as well as extra-regional powers</w:t>
      </w:r>
      <w:r w:rsidRPr="00A63A36">
        <w:rPr>
          <w:sz w:val="16"/>
        </w:rPr>
        <w:t xml:space="preserve">, in particular the USA, By early 2013, </w:t>
      </w:r>
      <w:r w:rsidRPr="00A63A36">
        <w:rPr>
          <w:u w:val="single"/>
        </w:rPr>
        <w:t>tensions between North Korea</w:t>
      </w:r>
      <w:r w:rsidRPr="00A63A36">
        <w:rPr>
          <w:sz w:val="16"/>
        </w:rPr>
        <w:t xml:space="preserve"> on the one hand, </w:t>
      </w:r>
      <w:r w:rsidRPr="00A63A36">
        <w:rPr>
          <w:u w:val="single"/>
        </w:rPr>
        <w:t>and South Korea, the USA and Japan</w:t>
      </w:r>
      <w:r w:rsidRPr="00A63A36">
        <w:rPr>
          <w:sz w:val="16"/>
        </w:rPr>
        <w:t xml:space="preserve">, on the other, </w:t>
      </w:r>
      <w:r w:rsidRPr="00A63A36">
        <w:rPr>
          <w:u w:val="single"/>
        </w:rPr>
        <w:t>had deteriorated to their worst level</w:t>
      </w:r>
      <w:r w:rsidRPr="00A63A36">
        <w:rPr>
          <w:sz w:val="16"/>
        </w:rPr>
        <w:t xml:space="preserve"> since the end of the Korean War in 1953, </w:t>
      </w:r>
      <w:r w:rsidRPr="00A63A36">
        <w:rPr>
          <w:rStyle w:val="Emphasis"/>
          <w:highlight w:val="cyan"/>
        </w:rPr>
        <w:t>spark</w:t>
      </w:r>
      <w:r w:rsidRPr="00A63A36">
        <w:rPr>
          <w:u w:val="single"/>
        </w:rPr>
        <w:t xml:space="preserve">ing </w:t>
      </w:r>
      <w:r w:rsidRPr="00A63A36">
        <w:rPr>
          <w:highlight w:val="cyan"/>
          <w:u w:val="single"/>
        </w:rPr>
        <w:t xml:space="preserve">fears </w:t>
      </w:r>
      <w:r w:rsidRPr="00A63A36">
        <w:rPr>
          <w:rStyle w:val="StyleUnderline"/>
          <w:highlight w:val="cyan"/>
        </w:rPr>
        <w:t>of</w:t>
      </w:r>
      <w:r w:rsidRPr="00A63A36">
        <w:rPr>
          <w:rStyle w:val="StyleUnderline"/>
        </w:rPr>
        <w:t xml:space="preserve"> an </w:t>
      </w:r>
      <w:r w:rsidRPr="00A63A36">
        <w:rPr>
          <w:rStyle w:val="Emphasis"/>
          <w:highlight w:val="cyan"/>
        </w:rPr>
        <w:t>accidental</w:t>
      </w:r>
      <w:r w:rsidRPr="00A63A36">
        <w:rPr>
          <w:highlight w:val="cyan"/>
          <w:u w:val="single"/>
        </w:rPr>
        <w:t xml:space="preserve"> war</w:t>
      </w:r>
      <w:r w:rsidRPr="00A63A36">
        <w:rPr>
          <w:u w:val="single"/>
        </w:rPr>
        <w:t xml:space="preserve"> due to North Korea’s brinkmanship </w:t>
      </w:r>
      <w:r w:rsidRPr="00A63A36">
        <w:rPr>
          <w:highlight w:val="cyan"/>
          <w:u w:val="single"/>
        </w:rPr>
        <w:t>and</w:t>
      </w:r>
      <w:r w:rsidRPr="00A63A36">
        <w:rPr>
          <w:sz w:val="16"/>
        </w:rPr>
        <w:t xml:space="preserve"> political </w:t>
      </w:r>
      <w:r w:rsidRPr="00A63A36">
        <w:rPr>
          <w:rStyle w:val="Emphasis"/>
          <w:highlight w:val="cyan"/>
        </w:rPr>
        <w:t>miscalc</w:t>
      </w:r>
      <w:r w:rsidRPr="00A63A36">
        <w:rPr>
          <w:u w:val="single"/>
        </w:rPr>
        <w:t>ulation</w:t>
      </w:r>
      <w:r w:rsidRPr="00A63A36">
        <w:rPr>
          <w:sz w:val="16"/>
        </w:rPr>
        <w:t xml:space="preserve"> (ICG 2013a). </w:t>
      </w:r>
      <w:r w:rsidRPr="00A63A36">
        <w:rPr>
          <w:u w:val="single"/>
        </w:rPr>
        <w:t xml:space="preserve">Tensions between the </w:t>
      </w:r>
      <w:r w:rsidRPr="00A63A36">
        <w:rPr>
          <w:rStyle w:val="Emphasis"/>
        </w:rPr>
        <w:t>P</w:t>
      </w:r>
      <w:r w:rsidRPr="00A63A36">
        <w:rPr>
          <w:sz w:val="16"/>
        </w:rPr>
        <w:t xml:space="preserve">eople’s </w:t>
      </w:r>
      <w:r w:rsidRPr="00A63A36">
        <w:rPr>
          <w:rStyle w:val="Emphasis"/>
        </w:rPr>
        <w:t>R</w:t>
      </w:r>
      <w:r w:rsidRPr="00A63A36">
        <w:rPr>
          <w:sz w:val="16"/>
        </w:rPr>
        <w:t xml:space="preserve">epublic of </w:t>
      </w:r>
      <w:r w:rsidRPr="00A63A36">
        <w:rPr>
          <w:rStyle w:val="Emphasis"/>
        </w:rPr>
        <w:t>C</w:t>
      </w:r>
      <w:r w:rsidRPr="00A63A36">
        <w:rPr>
          <w:sz w:val="16"/>
        </w:rPr>
        <w:t xml:space="preserve">hina </w:t>
      </w:r>
      <w:r w:rsidRPr="00A63A36">
        <w:rPr>
          <w:u w:val="single"/>
        </w:rPr>
        <w:t>and Japan were</w:t>
      </w:r>
      <w:r w:rsidRPr="00A63A36">
        <w:rPr>
          <w:sz w:val="16"/>
        </w:rPr>
        <w:t xml:space="preserve"> also </w:t>
      </w:r>
      <w:r w:rsidRPr="00A63A36">
        <w:rPr>
          <w:u w:val="single"/>
        </w:rPr>
        <w:t>at their highest since the end of the Second World War, due to their dispute over the Diaoyu/Senkaku Islands</w:t>
      </w:r>
      <w:r w:rsidRPr="00A63A36">
        <w:rPr>
          <w:sz w:val="16"/>
        </w:rPr>
        <w:t xml:space="preserve"> (Hughes 2013). More seriously, </w:t>
      </w:r>
      <w:r w:rsidRPr="00A63A36">
        <w:rPr>
          <w:highlight w:val="cyan"/>
          <w:u w:val="single"/>
        </w:rPr>
        <w:t>China</w:t>
      </w:r>
      <w:r w:rsidRPr="00A63A36">
        <w:rPr>
          <w:u w:val="single"/>
        </w:rPr>
        <w:t xml:space="preserve">, the </w:t>
      </w:r>
      <w:r w:rsidRPr="00A63A36">
        <w:rPr>
          <w:rStyle w:val="Emphasis"/>
          <w:highlight w:val="cyan"/>
        </w:rPr>
        <w:t>US</w:t>
      </w:r>
      <w:r w:rsidRPr="00A63A36">
        <w:rPr>
          <w:u w:val="single"/>
        </w:rPr>
        <w:t xml:space="preserve">A </w:t>
      </w:r>
      <w:r w:rsidRPr="00A63A36">
        <w:rPr>
          <w:highlight w:val="cyan"/>
          <w:u w:val="single"/>
        </w:rPr>
        <w:t>and</w:t>
      </w:r>
      <w:r w:rsidRPr="00A63A36">
        <w:rPr>
          <w:u w:val="single"/>
        </w:rPr>
        <w:t xml:space="preserve"> North </w:t>
      </w:r>
      <w:r w:rsidRPr="00A63A36">
        <w:rPr>
          <w:highlight w:val="cyan"/>
          <w:u w:val="single"/>
        </w:rPr>
        <w:t xml:space="preserve">Korea possess </w:t>
      </w:r>
      <w:r w:rsidRPr="00A63A36">
        <w:rPr>
          <w:rStyle w:val="Emphasis"/>
          <w:highlight w:val="cyan"/>
        </w:rPr>
        <w:t>nuc</w:t>
      </w:r>
      <w:r w:rsidRPr="00A63A36">
        <w:rPr>
          <w:u w:val="single"/>
        </w:rPr>
        <w:t>lear weapon</w:t>
      </w:r>
      <w:r w:rsidRPr="00A63A36">
        <w:rPr>
          <w:rStyle w:val="Emphasis"/>
          <w:highlight w:val="cyan"/>
        </w:rPr>
        <w:t>s</w:t>
      </w:r>
      <w:r w:rsidRPr="00A63A36">
        <w:rPr>
          <w:sz w:val="16"/>
        </w:rPr>
        <w:t xml:space="preserve">, and </w:t>
      </w:r>
      <w:r w:rsidRPr="00A63A36">
        <w:rPr>
          <w:highlight w:val="cyan"/>
          <w:u w:val="single"/>
        </w:rPr>
        <w:t>Japan</w:t>
      </w:r>
      <w:r w:rsidRPr="00A63A36">
        <w:rPr>
          <w:u w:val="single"/>
        </w:rPr>
        <w:t xml:space="preserve"> has</w:t>
      </w:r>
      <w:r w:rsidRPr="00A63A36">
        <w:rPr>
          <w:sz w:val="16"/>
        </w:rPr>
        <w:t xml:space="preserve"> always </w:t>
      </w:r>
      <w:r w:rsidRPr="00A63A36">
        <w:rPr>
          <w:u w:val="single"/>
        </w:rPr>
        <w:t xml:space="preserve">been regarded as </w:t>
      </w:r>
      <w:r w:rsidRPr="00A63A36">
        <w:rPr>
          <w:highlight w:val="cyan"/>
          <w:u w:val="single"/>
        </w:rPr>
        <w:t>a threshold</w:t>
      </w:r>
      <w:r w:rsidRPr="00A63A36">
        <w:rPr>
          <w:u w:val="single"/>
        </w:rPr>
        <w:t xml:space="preserve"> nuclear power, as it possesses plutonium stocks</w:t>
      </w:r>
      <w:r w:rsidRPr="00A63A36">
        <w:rPr>
          <w:sz w:val="16"/>
        </w:rPr>
        <w:t xml:space="preserve"> generated through its power industry, </w:t>
      </w:r>
      <w:r w:rsidRPr="00A63A36">
        <w:rPr>
          <w:u w:val="single"/>
        </w:rPr>
        <w:t>ballistic missile capability and</w:t>
      </w:r>
      <w:r w:rsidRPr="00A63A36">
        <w:rPr>
          <w:sz w:val="16"/>
        </w:rPr>
        <w:t xml:space="preserve"> the </w:t>
      </w:r>
      <w:r w:rsidRPr="00A63A36">
        <w:rPr>
          <w:u w:val="single"/>
        </w:rPr>
        <w:t>tech</w:t>
      </w:r>
      <w:r w:rsidRPr="00A63A36">
        <w:rPr>
          <w:sz w:val="16"/>
        </w:rPr>
        <w:t xml:space="preserve">nology </w:t>
      </w:r>
      <w:r w:rsidRPr="00A63A36">
        <w:rPr>
          <w:u w:val="single"/>
        </w:rPr>
        <w:t>to rapidly transform itself into a significant nuclear weapons power</w:t>
      </w:r>
      <w:r w:rsidRPr="00A63A36">
        <w:rPr>
          <w:sz w:val="16"/>
        </w:rPr>
        <w:t xml:space="preserve"> should it choose to do so (Rublee 2010: 62-63). </w:t>
      </w:r>
      <w:r w:rsidRPr="00A63A36">
        <w:rPr>
          <w:rStyle w:val="Emphasis"/>
          <w:highlight w:val="cyan"/>
        </w:rPr>
        <w:t>So</w:t>
      </w:r>
      <w:r w:rsidRPr="00A63A36">
        <w:rPr>
          <w:u w:val="single"/>
        </w:rPr>
        <w:t xml:space="preserve">uth </w:t>
      </w:r>
      <w:r w:rsidRPr="00A63A36">
        <w:rPr>
          <w:rStyle w:val="Emphasis"/>
          <w:highlight w:val="cyan"/>
        </w:rPr>
        <w:t>Ko</w:t>
      </w:r>
      <w:r w:rsidRPr="00A63A36">
        <w:rPr>
          <w:u w:val="single"/>
        </w:rPr>
        <w:t xml:space="preserve">rea </w:t>
      </w:r>
      <w:r w:rsidRPr="00A63A36">
        <w:rPr>
          <w:highlight w:val="cyan"/>
          <w:u w:val="single"/>
        </w:rPr>
        <w:t>could</w:t>
      </w:r>
      <w:r w:rsidRPr="00A63A36">
        <w:rPr>
          <w:sz w:val="16"/>
        </w:rPr>
        <w:t xml:space="preserve"> also </w:t>
      </w:r>
      <w:r w:rsidRPr="00A63A36">
        <w:rPr>
          <w:u w:val="single"/>
        </w:rPr>
        <w:t xml:space="preserve">be forced to </w:t>
      </w:r>
      <w:r w:rsidRPr="00A63A36">
        <w:rPr>
          <w:highlight w:val="cyan"/>
          <w:u w:val="single"/>
        </w:rPr>
        <w:t>develop</w:t>
      </w:r>
      <w:r w:rsidRPr="00A63A36">
        <w:rPr>
          <w:u w:val="single"/>
        </w:rPr>
        <w:t xml:space="preserve"> its own nuclear weapons</w:t>
      </w:r>
      <w:r w:rsidRPr="00A63A36">
        <w:rPr>
          <w:sz w:val="16"/>
        </w:rPr>
        <w:t xml:space="preserve"> if the threat from a hostile, aggressive and unpredictable North Korea continues to grow as it develops its nuclear, chemical and biological weapons capabilities, and uses them to coerce South Korea (New York Times 2013).</w:t>
      </w:r>
    </w:p>
    <w:p w14:paraId="248A6BDB" w14:textId="77777777" w:rsidR="00A00192" w:rsidRPr="00A63A36" w:rsidRDefault="00A00192" w:rsidP="00A00192">
      <w:pPr>
        <w:rPr>
          <w:sz w:val="16"/>
        </w:rPr>
      </w:pPr>
      <w:r w:rsidRPr="00A63A36">
        <w:rPr>
          <w:u w:val="single"/>
        </w:rPr>
        <w:t xml:space="preserve">The impact of </w:t>
      </w:r>
      <w:r w:rsidRPr="009635F1">
        <w:rPr>
          <w:rStyle w:val="StyleUnderline"/>
          <w:highlight w:val="cyan"/>
        </w:rPr>
        <w:t>any</w:t>
      </w:r>
      <w:r w:rsidRPr="009635F1">
        <w:rPr>
          <w:rStyle w:val="StyleUnderline"/>
        </w:rPr>
        <w:t xml:space="preserve"> regional </w:t>
      </w:r>
      <w:r w:rsidRPr="009635F1">
        <w:rPr>
          <w:rStyle w:val="StyleUnderline"/>
          <w:highlight w:val="cyan"/>
        </w:rPr>
        <w:t>conflict</w:t>
      </w:r>
      <w:r w:rsidRPr="009635F1">
        <w:rPr>
          <w:highlight w:val="cyan"/>
          <w:u w:val="single"/>
        </w:rPr>
        <w:t xml:space="preserve"> in</w:t>
      </w:r>
      <w:r w:rsidRPr="00A63A36">
        <w:rPr>
          <w:u w:val="single"/>
        </w:rPr>
        <w:t xml:space="preserve"> East </w:t>
      </w:r>
      <w:r w:rsidRPr="009635F1">
        <w:rPr>
          <w:highlight w:val="cyan"/>
          <w:u w:val="single"/>
        </w:rPr>
        <w:t xml:space="preserve">Asia will be </w:t>
      </w:r>
      <w:r w:rsidRPr="009635F1">
        <w:rPr>
          <w:rStyle w:val="Emphasis"/>
          <w:highlight w:val="cyan"/>
        </w:rPr>
        <w:t>significant</w:t>
      </w:r>
      <w:r w:rsidRPr="009635F1">
        <w:rPr>
          <w:highlight w:val="cyan"/>
          <w:u w:val="single"/>
        </w:rPr>
        <w:t xml:space="preserve"> and </w:t>
      </w:r>
      <w:r w:rsidRPr="009635F1">
        <w:rPr>
          <w:rStyle w:val="Emphasis"/>
          <w:highlight w:val="cyan"/>
        </w:rPr>
        <w:t>global</w:t>
      </w:r>
      <w:r w:rsidRPr="009635F1">
        <w:rPr>
          <w:rStyle w:val="StyleUnderline"/>
        </w:rPr>
        <w:t xml:space="preserve">. </w:t>
      </w:r>
      <w:r w:rsidRPr="00A63A36">
        <w:rPr>
          <w:u w:val="single"/>
        </w:rPr>
        <w:t>Any conflict in this region would</w:t>
      </w:r>
      <w:r w:rsidRPr="00A63A36">
        <w:rPr>
          <w:sz w:val="16"/>
        </w:rPr>
        <w:t xml:space="preserve"> involve not only states in the region and US allies from further afield, </w:t>
      </w:r>
      <w:r w:rsidRPr="00A63A36">
        <w:rPr>
          <w:rStyle w:val="StyleUnderline"/>
        </w:rPr>
        <w:t xml:space="preserve">but </w:t>
      </w:r>
      <w:r w:rsidRPr="009635F1">
        <w:rPr>
          <w:rStyle w:val="StyleUnderline"/>
          <w:highlight w:val="cyan"/>
        </w:rPr>
        <w:t xml:space="preserve">also </w:t>
      </w:r>
      <w:r w:rsidRPr="009635F1">
        <w:rPr>
          <w:rStyle w:val="Emphasis"/>
          <w:highlight w:val="cyan"/>
        </w:rPr>
        <w:t>quickly escalate</w:t>
      </w:r>
      <w:r w:rsidRPr="00A63A36">
        <w:rPr>
          <w:u w:val="single"/>
        </w:rPr>
        <w:t xml:space="preserve"> in</w:t>
      </w:r>
      <w:r w:rsidRPr="009635F1">
        <w:rPr>
          <w:rStyle w:val="Emphasis"/>
          <w:highlight w:val="cyan"/>
        </w:rPr>
        <w:t>to</w:t>
      </w:r>
      <w:r w:rsidRPr="00A63A36">
        <w:rPr>
          <w:u w:val="single"/>
        </w:rPr>
        <w:t xml:space="preserve"> a </w:t>
      </w:r>
      <w:r w:rsidRPr="009635F1">
        <w:rPr>
          <w:rStyle w:val="Emphasis"/>
          <w:highlight w:val="cyan"/>
        </w:rPr>
        <w:t>nuclear</w:t>
      </w:r>
      <w:r w:rsidRPr="00A63A36">
        <w:rPr>
          <w:rStyle w:val="Emphasis"/>
        </w:rPr>
        <w:t xml:space="preserve"> conflict</w:t>
      </w:r>
      <w:r w:rsidRPr="00A63A36">
        <w:rPr>
          <w:u w:val="single"/>
        </w:rPr>
        <w:t>, given the superiority that the USA enjoys in</w:t>
      </w:r>
      <w:r w:rsidRPr="00A63A36">
        <w:rPr>
          <w:sz w:val="16"/>
        </w:rPr>
        <w:t xml:space="preserve"> terms of </w:t>
      </w:r>
      <w:r w:rsidRPr="00A63A36">
        <w:rPr>
          <w:u w:val="single"/>
        </w:rPr>
        <w:t>conventional warfare capabilities</w:t>
      </w:r>
      <w:r w:rsidRPr="00A63A36">
        <w:rPr>
          <w:sz w:val="16"/>
        </w:rPr>
        <w:t xml:space="preserve"> over North Korea, and to a diminishing degree, China, thus </w:t>
      </w:r>
      <w:r w:rsidRPr="00A63A36">
        <w:rPr>
          <w:u w:val="single"/>
        </w:rPr>
        <w:t>forcing them to resort to</w:t>
      </w:r>
      <w:r w:rsidRPr="00A63A36">
        <w:rPr>
          <w:sz w:val="16"/>
        </w:rPr>
        <w:t xml:space="preserve"> non-conventional means, such as </w:t>
      </w:r>
      <w:r w:rsidRPr="00A63A36">
        <w:rPr>
          <w:u w:val="single"/>
        </w:rPr>
        <w:t xml:space="preserve">nuclear </w:t>
      </w:r>
      <w:r w:rsidRPr="009635F1">
        <w:rPr>
          <w:rStyle w:val="StyleUnderline"/>
        </w:rPr>
        <w:t>weapons, in any</w:t>
      </w:r>
      <w:r w:rsidRPr="00A63A36">
        <w:rPr>
          <w:u w:val="single"/>
        </w:rPr>
        <w:t xml:space="preserve"> major conflict</w:t>
      </w:r>
      <w:r w:rsidRPr="00A63A36">
        <w:rPr>
          <w:sz w:val="16"/>
        </w:rPr>
        <w:t>. Indeed, the US strategy of Air-Sea Battle, which involves attacking China’s surveillance, intelligence and command systems, are likely to be interpreted by China as attempts to disarm its nuclear strike capability and could thus lead to a quick arid unwanted escalation into a nuclear conflict (</w:t>
      </w:r>
      <w:proofErr w:type="spellStart"/>
      <w:r w:rsidRPr="00A63A36">
        <w:rPr>
          <w:sz w:val="16"/>
        </w:rPr>
        <w:t>Schreer</w:t>
      </w:r>
      <w:proofErr w:type="spellEnd"/>
      <w:r w:rsidRPr="00A63A36">
        <w:rPr>
          <w:sz w:val="16"/>
        </w:rPr>
        <w:t xml:space="preserve"> 2013).</w:t>
      </w:r>
    </w:p>
    <w:p w14:paraId="176D8AFE" w14:textId="77777777" w:rsidR="00F050BE" w:rsidRPr="00EA74AC" w:rsidRDefault="00F050BE" w:rsidP="00F050BE">
      <w:pPr>
        <w:pStyle w:val="Heading4"/>
      </w:pPr>
      <w:r>
        <w:t xml:space="preserve">Chinese influence </w:t>
      </w:r>
      <w:r>
        <w:rPr>
          <w:u w:val="single"/>
        </w:rPr>
        <w:t>exports</w:t>
      </w:r>
      <w:r>
        <w:t xml:space="preserve"> authoritarianism abroad. </w:t>
      </w:r>
    </w:p>
    <w:p w14:paraId="6079E0E1" w14:textId="77777777" w:rsidR="00F050BE" w:rsidRDefault="00F050BE" w:rsidP="00F050BE">
      <w:r w:rsidRPr="00385CF0">
        <w:t xml:space="preserve">Michael </w:t>
      </w:r>
      <w:r w:rsidRPr="00DB5805">
        <w:rPr>
          <w:rStyle w:val="Style13ptBold"/>
        </w:rPr>
        <w:t>Beckley 23</w:t>
      </w:r>
      <w:r>
        <w:t xml:space="preserve">, </w:t>
      </w:r>
      <w:r w:rsidRPr="00385CF0">
        <w:t>Associate Professor of Political Science at Tufts University, Nonresident Senior Fellow at the American Enterprise Institute, Director of the Asia Program at the Foreign Policy Research Institute</w:t>
      </w:r>
      <w:r>
        <w:t xml:space="preserve">; </w:t>
      </w:r>
      <w:r w:rsidRPr="00385CF0">
        <w:t>Hal Brands</w:t>
      </w:r>
      <w:r>
        <w:t xml:space="preserve">, </w:t>
      </w:r>
      <w:r w:rsidRPr="00385CF0">
        <w:t>Henry A. Kissinger Distinguished Professor of Global Affairs at the Johns Hopkins School of Advanced International Studies</w:t>
      </w:r>
      <w:r>
        <w:t xml:space="preserve">, January 2023, </w:t>
      </w:r>
      <w:r w:rsidRPr="00385CF0">
        <w:t>“China's Threat to Global Democracy</w:t>
      </w:r>
      <w:r>
        <w:t>,</w:t>
      </w:r>
      <w:r w:rsidRPr="00385CF0">
        <w:t xml:space="preserve">” </w:t>
      </w:r>
      <w:r w:rsidRPr="00EA74AC">
        <w:rPr>
          <w:i/>
          <w:iCs/>
        </w:rPr>
        <w:t>Journal of Democracy</w:t>
      </w:r>
      <w:r w:rsidRPr="00385CF0">
        <w:t xml:space="preserve">, </w:t>
      </w:r>
      <w:r>
        <w:t>34(1)</w:t>
      </w:r>
      <w:r w:rsidRPr="00385CF0">
        <w:t>, pp. 65-79, Project Muse</w:t>
      </w:r>
    </w:p>
    <w:p w14:paraId="3EB4F0D4" w14:textId="77777777" w:rsidR="00F050BE" w:rsidRPr="00963FCB" w:rsidRDefault="00F050BE" w:rsidP="00F050BE">
      <w:pPr>
        <w:rPr>
          <w:sz w:val="16"/>
        </w:rPr>
      </w:pPr>
      <w:r w:rsidRPr="00963FCB">
        <w:rPr>
          <w:sz w:val="16"/>
        </w:rPr>
        <w:t xml:space="preserve">Second, </w:t>
      </w:r>
      <w:r w:rsidRPr="00E766D3">
        <w:rPr>
          <w:rStyle w:val="StyleUnderline"/>
          <w:highlight w:val="cyan"/>
        </w:rPr>
        <w:t xml:space="preserve">China’s </w:t>
      </w:r>
      <w:r w:rsidRPr="00E766D3">
        <w:rPr>
          <w:rStyle w:val="Emphasis"/>
          <w:highlight w:val="cyan"/>
        </w:rPr>
        <w:t>illiberal campaign</w:t>
      </w:r>
      <w:r w:rsidRPr="00E766D3">
        <w:rPr>
          <w:rStyle w:val="StyleUnderline"/>
          <w:highlight w:val="cyan"/>
        </w:rPr>
        <w:t xml:space="preserve"> capitalizes on</w:t>
      </w:r>
      <w:r w:rsidRPr="00963FCB">
        <w:rPr>
          <w:rStyle w:val="StyleUnderline"/>
        </w:rPr>
        <w:t xml:space="preserve"> a disturbing global trend</w:t>
      </w:r>
      <w:r w:rsidRPr="00963FCB">
        <w:rPr>
          <w:sz w:val="16"/>
        </w:rPr>
        <w:t xml:space="preserve">: As Freedom House reports, authoritarianism has spread during every year since 2006, while democracy has retreated. This </w:t>
      </w:r>
      <w:r w:rsidRPr="00963FCB">
        <w:rPr>
          <w:rStyle w:val="StyleUnderline"/>
        </w:rPr>
        <w:t>“</w:t>
      </w:r>
      <w:r w:rsidRPr="00E766D3">
        <w:rPr>
          <w:rStyle w:val="StyleUnderline"/>
          <w:highlight w:val="cyan"/>
        </w:rPr>
        <w:t>democratic recession</w:t>
      </w:r>
      <w:r w:rsidRPr="00963FCB">
        <w:rPr>
          <w:rStyle w:val="StyleUnderline"/>
        </w:rPr>
        <w:t xml:space="preserve">” has given China a </w:t>
      </w:r>
      <w:r w:rsidRPr="00963FCB">
        <w:rPr>
          <w:rStyle w:val="Emphasis"/>
        </w:rPr>
        <w:t>window</w:t>
      </w:r>
      <w:r w:rsidRPr="00963FCB">
        <w:rPr>
          <w:rStyle w:val="StyleUnderline"/>
        </w:rPr>
        <w:t xml:space="preserve"> of ideological opportunity </w:t>
      </w:r>
      <w:r w:rsidRPr="00E766D3">
        <w:rPr>
          <w:rStyle w:val="StyleUnderline"/>
          <w:highlight w:val="cyan"/>
        </w:rPr>
        <w:t>to promote</w:t>
      </w:r>
      <w:r w:rsidRPr="00963FCB">
        <w:rPr>
          <w:rStyle w:val="StyleUnderline"/>
        </w:rPr>
        <w:t xml:space="preserve"> a vision of a hierarchical and </w:t>
      </w:r>
      <w:r w:rsidRPr="00E766D3">
        <w:rPr>
          <w:rStyle w:val="Emphasis"/>
          <w:highlight w:val="cyan"/>
        </w:rPr>
        <w:t>harmonious society</w:t>
      </w:r>
      <w:r w:rsidRPr="00E766D3">
        <w:rPr>
          <w:rStyle w:val="StyleUnderline"/>
          <w:highlight w:val="cyan"/>
        </w:rPr>
        <w:t xml:space="preserve"> and</w:t>
      </w:r>
      <w:r w:rsidRPr="00963FCB">
        <w:rPr>
          <w:rStyle w:val="StyleUnderline"/>
        </w:rPr>
        <w:t xml:space="preserve"> a </w:t>
      </w:r>
      <w:r w:rsidRPr="00E766D3">
        <w:rPr>
          <w:rStyle w:val="StyleUnderline"/>
          <w:highlight w:val="cyan"/>
        </w:rPr>
        <w:t>critique</w:t>
      </w:r>
      <w:r w:rsidRPr="00963FCB">
        <w:rPr>
          <w:rStyle w:val="StyleUnderline"/>
        </w:rPr>
        <w:t xml:space="preserve"> of a disorderly and decadent </w:t>
      </w:r>
      <w:r w:rsidRPr="00E766D3">
        <w:rPr>
          <w:rStyle w:val="StyleUnderline"/>
          <w:highlight w:val="cyan"/>
        </w:rPr>
        <w:t>West</w:t>
      </w:r>
      <w:r w:rsidRPr="00963FCB">
        <w:rPr>
          <w:rStyle w:val="StyleUnderline"/>
        </w:rPr>
        <w:t xml:space="preserve">. </w:t>
      </w:r>
      <w:r w:rsidRPr="00963FCB">
        <w:rPr>
          <w:sz w:val="16"/>
        </w:rPr>
        <w:t xml:space="preserve">Around the world, public faith in democratic institutions has sunk to lows not seen since the 1930s. The </w:t>
      </w:r>
      <w:r w:rsidRPr="00E766D3">
        <w:rPr>
          <w:rStyle w:val="StyleUnderline"/>
          <w:highlight w:val="cyan"/>
        </w:rPr>
        <w:t xml:space="preserve">political soil has </w:t>
      </w:r>
      <w:r w:rsidRPr="00E766D3">
        <w:rPr>
          <w:rStyle w:val="Emphasis"/>
          <w:highlight w:val="cyan"/>
        </w:rPr>
        <w:t>grown ripe</w:t>
      </w:r>
      <w:r w:rsidRPr="00E766D3">
        <w:rPr>
          <w:rStyle w:val="StyleUnderline"/>
          <w:highlight w:val="cyan"/>
        </w:rPr>
        <w:t xml:space="preserve"> for authoritarianism</w:t>
      </w:r>
      <w:r w:rsidRPr="00963FCB">
        <w:rPr>
          <w:rStyle w:val="StyleUnderline"/>
        </w:rPr>
        <w:t xml:space="preserve"> to take root, and China, Russia, and other authoritarian </w:t>
      </w:r>
      <w:r w:rsidRPr="00E766D3">
        <w:rPr>
          <w:rStyle w:val="StyleUnderline"/>
          <w:highlight w:val="cyan"/>
        </w:rPr>
        <w:t>states are fertilizing thi</w:t>
      </w:r>
      <w:r w:rsidRPr="00963FCB">
        <w:rPr>
          <w:rStyle w:val="StyleUnderline"/>
        </w:rPr>
        <w:t xml:space="preserve">s </w:t>
      </w:r>
      <w:r w:rsidRPr="00963FCB">
        <w:rPr>
          <w:rStyle w:val="Emphasis"/>
        </w:rPr>
        <w:t xml:space="preserve">antidemocratic </w:t>
      </w:r>
      <w:r w:rsidRPr="00E766D3">
        <w:rPr>
          <w:rStyle w:val="Emphasis"/>
          <w:highlight w:val="cyan"/>
        </w:rPr>
        <w:t>plant</w:t>
      </w:r>
      <w:r w:rsidRPr="00E766D3">
        <w:rPr>
          <w:rStyle w:val="StyleUnderline"/>
          <w:highlight w:val="cyan"/>
        </w:rPr>
        <w:t xml:space="preserve"> with</w:t>
      </w:r>
      <w:r w:rsidRPr="00963FCB">
        <w:rPr>
          <w:rStyle w:val="StyleUnderline"/>
        </w:rPr>
        <w:t xml:space="preserve"> </w:t>
      </w:r>
      <w:r w:rsidRPr="00E766D3">
        <w:rPr>
          <w:rStyle w:val="Emphasis"/>
        </w:rPr>
        <w:t xml:space="preserve">digital </w:t>
      </w:r>
      <w:r w:rsidRPr="00E766D3">
        <w:rPr>
          <w:rStyle w:val="Emphasis"/>
          <w:highlight w:val="cyan"/>
        </w:rPr>
        <w:t>disinfo</w:t>
      </w:r>
      <w:r w:rsidRPr="00E766D3">
        <w:rPr>
          <w:rStyle w:val="Emphasis"/>
        </w:rPr>
        <w:t>rmation</w:t>
      </w:r>
      <w:r w:rsidRPr="00963FCB">
        <w:rPr>
          <w:rStyle w:val="StyleUnderline"/>
        </w:rPr>
        <w:t xml:space="preserve"> that their propagandists pump into the social-media feeds of billions </w:t>
      </w:r>
      <w:r w:rsidRPr="00E766D3">
        <w:rPr>
          <w:rStyle w:val="Emphasis"/>
          <w:highlight w:val="cyan"/>
        </w:rPr>
        <w:t>worldwide</w:t>
      </w:r>
      <w:r w:rsidRPr="00963FCB">
        <w:rPr>
          <w:rStyle w:val="StyleUnderline"/>
        </w:rPr>
        <w:t>.</w:t>
      </w:r>
      <w:r w:rsidRPr="00963FCB">
        <w:rPr>
          <w:sz w:val="16"/>
        </w:rPr>
        <w:t xml:space="preserve">21 </w:t>
      </w:r>
    </w:p>
    <w:p w14:paraId="3E87CDBB" w14:textId="77777777" w:rsidR="00F050BE" w:rsidRPr="00963FCB" w:rsidRDefault="00F050BE" w:rsidP="00F050BE">
      <w:pPr>
        <w:rPr>
          <w:sz w:val="16"/>
        </w:rPr>
      </w:pPr>
      <w:r w:rsidRPr="00963FCB">
        <w:rPr>
          <w:sz w:val="16"/>
        </w:rPr>
        <w:t xml:space="preserve">The third and most important factor supercharging China’s efforts is the ongoing digital revolution.22 The CCP possesses data-collection and messaging power to rival that of Apple, Amazon, Facebook, Google, and Twitter.23 By combining artificial intelligence (AI) and “big data” with cyber, biometric, and speech- and facial-recognition technologies, Beijing is pioneering a system that will allow dictators to know everything about their subjects—what people are saying and viewing, whom they hang out with, what they like and dislike, and where they are located at any given time—and to discipline citizens instantly by restricting their access to credit, education, employment, medical care, telecommunications, and travel if not to hunt them down for more medieval forms of punishment. </w:t>
      </w:r>
    </w:p>
    <w:p w14:paraId="7AEC5B2B" w14:textId="77777777" w:rsidR="00F050BE" w:rsidRPr="00963FCB" w:rsidRDefault="00F050BE" w:rsidP="00F050BE">
      <w:pPr>
        <w:rPr>
          <w:sz w:val="16"/>
        </w:rPr>
      </w:pPr>
      <w:r w:rsidRPr="00E766D3">
        <w:rPr>
          <w:rStyle w:val="StyleUnderline"/>
          <w:highlight w:val="cyan"/>
        </w:rPr>
        <w:t>This</w:t>
      </w:r>
      <w:r w:rsidRPr="00963FCB">
        <w:rPr>
          <w:rStyle w:val="StyleUnderline"/>
        </w:rPr>
        <w:t xml:space="preserve"> technological </w:t>
      </w:r>
      <w:r w:rsidRPr="00E766D3">
        <w:rPr>
          <w:rStyle w:val="StyleUnderline"/>
          <w:highlight w:val="cyan"/>
        </w:rPr>
        <w:t>revolution threatens to upend the</w:t>
      </w:r>
      <w:r w:rsidRPr="00963FCB">
        <w:rPr>
          <w:rStyle w:val="StyleUnderline"/>
        </w:rPr>
        <w:t xml:space="preserve"> </w:t>
      </w:r>
      <w:r w:rsidRPr="00963FCB">
        <w:rPr>
          <w:rStyle w:val="Emphasis"/>
        </w:rPr>
        <w:t xml:space="preserve">global </w:t>
      </w:r>
      <w:r w:rsidRPr="00E766D3">
        <w:rPr>
          <w:rStyle w:val="Emphasis"/>
          <w:highlight w:val="cyan"/>
        </w:rPr>
        <w:t>balance</w:t>
      </w:r>
      <w:r w:rsidRPr="00E766D3">
        <w:rPr>
          <w:rStyle w:val="StyleUnderline"/>
          <w:highlight w:val="cyan"/>
        </w:rPr>
        <w:t xml:space="preserve"> between democracy and authoritarianism</w:t>
      </w:r>
      <w:r w:rsidRPr="00963FCB">
        <w:rPr>
          <w:rStyle w:val="StyleUnderline"/>
        </w:rPr>
        <w:t xml:space="preserve"> by making repression more affordable and effective than ever.</w:t>
      </w:r>
      <w:r w:rsidRPr="00963FCB">
        <w:rPr>
          <w:sz w:val="16"/>
        </w:rPr>
        <w:t xml:space="preserve">24 Instead of relying on expensive and potentially rebellious armies to brutalize a resentful population, an autocrat will now have more insidious means of control. Millions of spies can be replaced with hundreds of millions of unblinking cameras. Facial-recognition technologies can rapidly sort through video feeds and identify troublemakers. Bots can deliver propaganda tailored to specific groups. Malware can be installed on computers through seemingly innocuous apps or links, and then government hackers can crash the computer networks of dissidents or gather information on their operations. That information, in turn, can be used to coopt resistance movements by bribing their leaders or meeting their more innocuous demands. Alternatively, authorities can print out an AI-assembled list of alleged activists and kill everyone on it. </w:t>
      </w:r>
    </w:p>
    <w:p w14:paraId="58727176" w14:textId="77777777" w:rsidR="00F050BE" w:rsidRPr="00963FCB" w:rsidRDefault="00F050BE" w:rsidP="00F050BE">
      <w:pPr>
        <w:rPr>
          <w:sz w:val="16"/>
        </w:rPr>
      </w:pPr>
      <w:r w:rsidRPr="00963FCB">
        <w:rPr>
          <w:rStyle w:val="StyleUnderline"/>
        </w:rPr>
        <w:t xml:space="preserve">The </w:t>
      </w:r>
      <w:r w:rsidRPr="00E766D3">
        <w:rPr>
          <w:rStyle w:val="Emphasis"/>
          <w:highlight w:val="cyan"/>
        </w:rPr>
        <w:t>evil genius</w:t>
      </w:r>
      <w:r w:rsidRPr="00E766D3">
        <w:rPr>
          <w:rStyle w:val="StyleUnderline"/>
          <w:highlight w:val="cyan"/>
        </w:rPr>
        <w:t xml:space="preserve"> of this “digital authoritarianism” is that</w:t>
      </w:r>
      <w:r w:rsidRPr="00963FCB">
        <w:rPr>
          <w:rStyle w:val="StyleUnderline"/>
        </w:rPr>
        <w:t xml:space="preserve"> most </w:t>
      </w:r>
      <w:r w:rsidRPr="00E766D3">
        <w:rPr>
          <w:rStyle w:val="StyleUnderline"/>
          <w:highlight w:val="cyan"/>
        </w:rPr>
        <w:t xml:space="preserve">people will be seemingly </w:t>
      </w:r>
      <w:r w:rsidRPr="00E766D3">
        <w:rPr>
          <w:rStyle w:val="Emphasis"/>
          <w:highlight w:val="cyan"/>
        </w:rPr>
        <w:t>free</w:t>
      </w:r>
      <w:r w:rsidRPr="00E766D3">
        <w:rPr>
          <w:rStyle w:val="StyleUnderline"/>
          <w:highlight w:val="cyan"/>
        </w:rPr>
        <w:t xml:space="preserve"> to go about their</w:t>
      </w:r>
      <w:r w:rsidRPr="00963FCB">
        <w:rPr>
          <w:rStyle w:val="StyleUnderline"/>
        </w:rPr>
        <w:t xml:space="preserve"> </w:t>
      </w:r>
      <w:r w:rsidRPr="00E766D3">
        <w:rPr>
          <w:rStyle w:val="Emphasis"/>
        </w:rPr>
        <w:t xml:space="preserve">daily </w:t>
      </w:r>
      <w:r w:rsidRPr="00E766D3">
        <w:rPr>
          <w:rStyle w:val="Emphasis"/>
          <w:highlight w:val="cyan"/>
        </w:rPr>
        <w:t>lives</w:t>
      </w:r>
      <w:r w:rsidRPr="00963FCB">
        <w:rPr>
          <w:rStyle w:val="StyleUnderline"/>
        </w:rPr>
        <w:t>.</w:t>
      </w:r>
      <w:r w:rsidRPr="00963FCB">
        <w:rPr>
          <w:sz w:val="16"/>
        </w:rPr>
        <w:t xml:space="preserve"> In truth, however, the </w:t>
      </w:r>
      <w:r w:rsidRPr="00963FCB">
        <w:rPr>
          <w:rStyle w:val="StyleUnderline"/>
        </w:rPr>
        <w:t xml:space="preserve">state will be </w:t>
      </w:r>
      <w:r w:rsidRPr="00963FCB">
        <w:rPr>
          <w:rStyle w:val="Emphasis"/>
        </w:rPr>
        <w:t>constantly censoring</w:t>
      </w:r>
      <w:r w:rsidRPr="00963FCB">
        <w:rPr>
          <w:rStyle w:val="StyleUnderline"/>
        </w:rPr>
        <w:t xml:space="preserve"> everything they see and tracking everything they do.</w:t>
      </w:r>
      <w:r w:rsidRPr="00963FCB">
        <w:rPr>
          <w:sz w:val="16"/>
        </w:rPr>
        <w:t xml:space="preserve"> With old-school authoritarianism, </w:t>
      </w:r>
      <w:proofErr w:type="gramStart"/>
      <w:r w:rsidRPr="00963FCB">
        <w:rPr>
          <w:sz w:val="16"/>
        </w:rPr>
        <w:t>one</w:t>
      </w:r>
      <w:proofErr w:type="gramEnd"/>
      <w:r w:rsidRPr="00963FCB">
        <w:rPr>
          <w:sz w:val="16"/>
        </w:rPr>
        <w:t xml:space="preserve"> at least knew where the oppression was coming from. But now people can be nudged and cajoled by invisible algorithms delivering personalized content to their phones. In past eras, autocrats had to make tough choices between funding death squads or economic development. Today, however, repression is not only affordable, but also profitable, because “</w:t>
      </w:r>
      <w:proofErr w:type="gramStart"/>
      <w:r w:rsidRPr="00963FCB">
        <w:rPr>
          <w:sz w:val="16"/>
        </w:rPr>
        <w:t>smart-city</w:t>
      </w:r>
      <w:proofErr w:type="gramEnd"/>
      <w:r w:rsidRPr="00963FCB">
        <w:rPr>
          <w:sz w:val="16"/>
        </w:rPr>
        <w:t xml:space="preserve">” technologies that enable tight social control can also be used to fight crime, diagnose diseases, and make the trains run on time. </w:t>
      </w:r>
    </w:p>
    <w:p w14:paraId="3977AAFD" w14:textId="77777777" w:rsidR="00F050BE" w:rsidRPr="00963FCB" w:rsidRDefault="00F050BE" w:rsidP="00F050BE">
      <w:pPr>
        <w:rPr>
          <w:sz w:val="16"/>
        </w:rPr>
      </w:pPr>
      <w:r w:rsidRPr="00963FCB">
        <w:rPr>
          <w:sz w:val="16"/>
        </w:rPr>
        <w:t xml:space="preserve">These technologies are a tyrant’s dream. Recognizing this demand, Chinese companies were already selling and operating surveillance systems in more than eighty countries as of 2020.25 As the CCP feels increasingly threatened at home and abroad, there is every reason to expect Beijing to export digital authoritarianism farther and wider. Many countries already want it, and China has powerful tools to compel those that do not. Want access to the vast PRC market? Let Huawei install the core components of your 5G network. Want a Chinese loan? Accept PRC surveillance technology in your capital city. </w:t>
      </w:r>
    </w:p>
    <w:p w14:paraId="3EE76DB3" w14:textId="77777777" w:rsidR="00F050BE" w:rsidRPr="00527B38" w:rsidRDefault="00F050BE" w:rsidP="00F050BE">
      <w:r w:rsidRPr="00E766D3">
        <w:rPr>
          <w:rStyle w:val="StyleUnderline"/>
          <w:highlight w:val="cyan"/>
        </w:rPr>
        <w:t xml:space="preserve">As more governments </w:t>
      </w:r>
      <w:r w:rsidRPr="00E766D3">
        <w:rPr>
          <w:rStyle w:val="Emphasis"/>
          <w:highlight w:val="cyan"/>
        </w:rPr>
        <w:t>partner</w:t>
      </w:r>
      <w:r w:rsidRPr="00E766D3">
        <w:rPr>
          <w:rStyle w:val="StyleUnderline"/>
        </w:rPr>
        <w:t xml:space="preserve"> with Beijing, </w:t>
      </w:r>
      <w:r w:rsidRPr="00E766D3">
        <w:rPr>
          <w:rStyle w:val="StyleUnderline"/>
          <w:highlight w:val="cyan"/>
        </w:rPr>
        <w:t>the reach of</w:t>
      </w:r>
      <w:r w:rsidRPr="00963FCB">
        <w:rPr>
          <w:rStyle w:val="StyleUnderline"/>
        </w:rPr>
        <w:t xml:space="preserve"> </w:t>
      </w:r>
      <w:r w:rsidRPr="00963FCB">
        <w:rPr>
          <w:rStyle w:val="Emphasis"/>
        </w:rPr>
        <w:t xml:space="preserve">China’s </w:t>
      </w:r>
      <w:r w:rsidRPr="00E766D3">
        <w:rPr>
          <w:rStyle w:val="Emphasis"/>
          <w:highlight w:val="cyan"/>
        </w:rPr>
        <w:t>surveillance state</w:t>
      </w:r>
      <w:r w:rsidRPr="00E766D3">
        <w:rPr>
          <w:rStyle w:val="StyleUnderline"/>
          <w:highlight w:val="cyan"/>
        </w:rPr>
        <w:t xml:space="preserve"> will grow</w:t>
      </w:r>
      <w:r w:rsidRPr="00963FCB">
        <w:rPr>
          <w:rStyle w:val="StyleUnderline"/>
        </w:rPr>
        <w:t>.</w:t>
      </w:r>
      <w:r w:rsidRPr="00963FCB">
        <w:rPr>
          <w:sz w:val="16"/>
        </w:rPr>
        <w:t xml:space="preserve">26 </w:t>
      </w:r>
      <w:r w:rsidRPr="00E766D3">
        <w:rPr>
          <w:rStyle w:val="Emphasis"/>
          <w:highlight w:val="cyan"/>
        </w:rPr>
        <w:t>Existing autocracies</w:t>
      </w:r>
      <w:r w:rsidRPr="00E766D3">
        <w:rPr>
          <w:rStyle w:val="StyleUnderline"/>
          <w:highlight w:val="cyan"/>
        </w:rPr>
        <w:t xml:space="preserve"> will become </w:t>
      </w:r>
      <w:r w:rsidRPr="00E766D3">
        <w:rPr>
          <w:rStyle w:val="Emphasis"/>
          <w:highlight w:val="cyan"/>
        </w:rPr>
        <w:t>more totalitarian</w:t>
      </w:r>
      <w:r w:rsidRPr="00963FCB">
        <w:rPr>
          <w:rStyle w:val="StyleUnderline"/>
        </w:rPr>
        <w:t xml:space="preserve">, and </w:t>
      </w:r>
      <w:r w:rsidRPr="00963FCB">
        <w:rPr>
          <w:rStyle w:val="Emphasis"/>
        </w:rPr>
        <w:t xml:space="preserve">some </w:t>
      </w:r>
      <w:r w:rsidRPr="00E766D3">
        <w:rPr>
          <w:rStyle w:val="Emphasis"/>
          <w:highlight w:val="cyan"/>
        </w:rPr>
        <w:t>democracies</w:t>
      </w:r>
      <w:r w:rsidRPr="00963FCB">
        <w:rPr>
          <w:rStyle w:val="StyleUnderline"/>
        </w:rPr>
        <w:t xml:space="preserve"> will drift </w:t>
      </w:r>
      <w:r w:rsidRPr="00E766D3">
        <w:rPr>
          <w:rStyle w:val="StyleUnderline"/>
          <w:highlight w:val="cyan"/>
        </w:rPr>
        <w:t>into</w:t>
      </w:r>
      <w:r w:rsidRPr="00963FCB">
        <w:rPr>
          <w:rStyle w:val="StyleUnderline"/>
        </w:rPr>
        <w:t xml:space="preserve"> the </w:t>
      </w:r>
      <w:r w:rsidRPr="00E766D3">
        <w:rPr>
          <w:rStyle w:val="Emphasis"/>
          <w:highlight w:val="cyan"/>
        </w:rPr>
        <w:t>authoritarian</w:t>
      </w:r>
      <w:r w:rsidRPr="00963FCB">
        <w:rPr>
          <w:rStyle w:val="Emphasis"/>
        </w:rPr>
        <w:t xml:space="preserve"> camp</w:t>
      </w:r>
      <w:r w:rsidRPr="00963FCB">
        <w:rPr>
          <w:sz w:val="16"/>
        </w:rPr>
        <w:t xml:space="preserve">. </w:t>
      </w:r>
      <w:r w:rsidRPr="00E766D3">
        <w:rPr>
          <w:rStyle w:val="StyleUnderline"/>
          <w:highlight w:val="cyan"/>
        </w:rPr>
        <w:t>International conflicts will</w:t>
      </w:r>
      <w:r w:rsidRPr="00963FCB">
        <w:rPr>
          <w:rStyle w:val="StyleUnderline"/>
        </w:rPr>
        <w:t xml:space="preserve"> likely </w:t>
      </w:r>
      <w:r w:rsidRPr="00E766D3">
        <w:rPr>
          <w:rStyle w:val="Emphasis"/>
          <w:highlight w:val="cyan"/>
        </w:rPr>
        <w:t>proliferate</w:t>
      </w:r>
      <w:r w:rsidRPr="00963FCB">
        <w:rPr>
          <w:sz w:val="16"/>
        </w:rPr>
        <w:t xml:space="preserve">—not merely those of ideas but those of arms, for as Putin’s invasion of Ukraine illustrates, </w:t>
      </w:r>
      <w:r w:rsidRPr="00E766D3">
        <w:rPr>
          <w:rStyle w:val="StyleUnderline"/>
          <w:highlight w:val="cyan"/>
        </w:rPr>
        <w:t>dictatorship</w:t>
      </w:r>
      <w:r w:rsidRPr="00963FCB">
        <w:rPr>
          <w:rStyle w:val="StyleUnderline"/>
        </w:rPr>
        <w:t xml:space="preserve"> often </w:t>
      </w:r>
      <w:r w:rsidRPr="00E766D3">
        <w:rPr>
          <w:rStyle w:val="StyleUnderline"/>
          <w:highlight w:val="cyan"/>
        </w:rPr>
        <w:t>turns to</w:t>
      </w:r>
      <w:r w:rsidRPr="00963FCB">
        <w:rPr>
          <w:rStyle w:val="StyleUnderline"/>
        </w:rPr>
        <w:t xml:space="preserve"> </w:t>
      </w:r>
      <w:r w:rsidRPr="00963FCB">
        <w:rPr>
          <w:rStyle w:val="Emphasis"/>
        </w:rPr>
        <w:t xml:space="preserve">blood-and-soil </w:t>
      </w:r>
      <w:r w:rsidRPr="00E766D3">
        <w:rPr>
          <w:rStyle w:val="Emphasis"/>
          <w:highlight w:val="cyan"/>
        </w:rPr>
        <w:t xml:space="preserve">nationalism </w:t>
      </w:r>
      <w:r w:rsidRPr="00E766D3">
        <w:rPr>
          <w:rStyle w:val="StyleUnderline"/>
          <w:highlight w:val="cyan"/>
        </w:rPr>
        <w:t>and</w:t>
      </w:r>
      <w:r w:rsidRPr="00963FCB">
        <w:rPr>
          <w:rStyle w:val="StyleUnderline"/>
        </w:rPr>
        <w:t xml:space="preserve"> </w:t>
      </w:r>
      <w:r w:rsidRPr="00963FCB">
        <w:rPr>
          <w:rStyle w:val="Emphasis"/>
        </w:rPr>
        <w:t xml:space="preserve">violent </w:t>
      </w:r>
      <w:r w:rsidRPr="00E766D3">
        <w:rPr>
          <w:rStyle w:val="Emphasis"/>
          <w:highlight w:val="cyan"/>
        </w:rPr>
        <w:t>revanchism</w:t>
      </w:r>
      <w:r w:rsidRPr="00963FCB">
        <w:rPr>
          <w:rStyle w:val="StyleUnderline"/>
        </w:rPr>
        <w:t>.</w:t>
      </w:r>
      <w:r w:rsidRPr="00963FCB">
        <w:rPr>
          <w:sz w:val="16"/>
        </w:rPr>
        <w:t xml:space="preserve"> </w:t>
      </w:r>
      <w:r w:rsidRPr="00963FCB">
        <w:rPr>
          <w:rStyle w:val="StyleUnderline"/>
        </w:rPr>
        <w:t xml:space="preserve">The liberal belief that democracy and peace are destined to spread around the world will be </w:t>
      </w:r>
      <w:r w:rsidRPr="00963FCB">
        <w:rPr>
          <w:rStyle w:val="Emphasis"/>
        </w:rPr>
        <w:t>upended</w:t>
      </w:r>
      <w:r w:rsidRPr="00963FCB">
        <w:rPr>
          <w:rStyle w:val="StyleUnderline"/>
        </w:rPr>
        <w:t xml:space="preserve">. So will the </w:t>
      </w:r>
      <w:r w:rsidRPr="00963FCB">
        <w:rPr>
          <w:rStyle w:val="Emphasis"/>
        </w:rPr>
        <w:t>comforting</w:t>
      </w:r>
      <w:r w:rsidRPr="00963FCB">
        <w:rPr>
          <w:rStyle w:val="StyleUnderline"/>
        </w:rPr>
        <w:t xml:space="preserve"> myth that humanity has evolved past the point of mass atrocities, because </w:t>
      </w:r>
      <w:r w:rsidRPr="00E766D3">
        <w:rPr>
          <w:rStyle w:val="StyleUnderline"/>
          <w:highlight w:val="cyan"/>
        </w:rPr>
        <w:t>digital authoritarianism</w:t>
      </w:r>
      <w:r w:rsidRPr="00963FCB">
        <w:rPr>
          <w:rStyle w:val="StyleUnderline"/>
        </w:rPr>
        <w:t xml:space="preserve"> does not displace gulags and genocide; it </w:t>
      </w:r>
      <w:r w:rsidRPr="00E766D3">
        <w:rPr>
          <w:rStyle w:val="StyleUnderline"/>
          <w:highlight w:val="cyan"/>
        </w:rPr>
        <w:t>enables</w:t>
      </w:r>
      <w:r w:rsidRPr="00963FCB">
        <w:rPr>
          <w:rStyle w:val="StyleUnderline"/>
        </w:rPr>
        <w:t xml:space="preserve"> them</w:t>
      </w:r>
      <w:r w:rsidRPr="00963FCB">
        <w:rPr>
          <w:sz w:val="16"/>
          <w:szCs w:val="16"/>
        </w:rPr>
        <w:t xml:space="preserve">. When dictatorships ramp up digital </w:t>
      </w:r>
      <w:r w:rsidRPr="00E766D3">
        <w:rPr>
          <w:rStyle w:val="StyleUnderline"/>
          <w:highlight w:val="cyan"/>
        </w:rPr>
        <w:t>repression</w:t>
      </w:r>
      <w:r w:rsidRPr="00963FCB">
        <w:rPr>
          <w:sz w:val="16"/>
          <w:szCs w:val="16"/>
        </w:rPr>
        <w:t>, they also engage in more torture and murder.27 Computers and cameras handling everyday surveillance free the regime’s foot soldiers for tasks such as ethnic cleansing and beating dissidents into submission. Xinjiang, with its smart cities and concentration camps, offers a glimpse of this dire future.28</w:t>
      </w:r>
      <w:r w:rsidRPr="00527B38">
        <w:t xml:space="preserve"> </w:t>
      </w:r>
    </w:p>
    <w:p w14:paraId="4F6831EF" w14:textId="77777777" w:rsidR="00F050BE" w:rsidRPr="00247413" w:rsidRDefault="00F050BE" w:rsidP="00F050BE">
      <w:pPr>
        <w:pStyle w:val="Heading4"/>
        <w:rPr>
          <w:rFonts w:asciiTheme="minorHAnsi" w:hAnsiTheme="minorHAnsi" w:cstheme="minorHAnsi"/>
        </w:rPr>
      </w:pPr>
      <w:r>
        <w:rPr>
          <w:rFonts w:asciiTheme="minorHAnsi" w:hAnsiTheme="minorHAnsi" w:cstheme="minorHAnsi"/>
        </w:rPr>
        <w:t xml:space="preserve">Authoritarian states create a </w:t>
      </w:r>
      <w:r w:rsidRPr="002F09D5">
        <w:rPr>
          <w:rFonts w:asciiTheme="minorHAnsi" w:hAnsiTheme="minorHAnsi" w:cstheme="minorHAnsi"/>
          <w:u w:val="single"/>
        </w:rPr>
        <w:t>laundry list</w:t>
      </w:r>
      <w:r>
        <w:rPr>
          <w:rFonts w:asciiTheme="minorHAnsi" w:hAnsiTheme="minorHAnsi" w:cstheme="minorHAnsi"/>
        </w:rPr>
        <w:t xml:space="preserve"> of existential risks</w:t>
      </w:r>
      <w:r w:rsidRPr="00247413">
        <w:rPr>
          <w:rFonts w:asciiTheme="minorHAnsi" w:hAnsiTheme="minorHAnsi" w:cstheme="minorHAnsi"/>
        </w:rPr>
        <w:t>---nuke war, pandemics, climate change, and future tech risks.</w:t>
      </w:r>
    </w:p>
    <w:p w14:paraId="6B5089B8" w14:textId="77777777" w:rsidR="00F050BE" w:rsidRPr="00247413" w:rsidRDefault="00F050BE" w:rsidP="00F050BE">
      <w:pPr>
        <w:rPr>
          <w:rFonts w:asciiTheme="minorHAnsi" w:hAnsiTheme="minorHAnsi" w:cstheme="minorHAnsi"/>
        </w:rPr>
      </w:pPr>
      <w:r w:rsidRPr="00247413">
        <w:rPr>
          <w:rFonts w:asciiTheme="minorHAnsi" w:hAnsiTheme="minorHAnsi" w:cstheme="minorHAnsi"/>
        </w:rPr>
        <w:t xml:space="preserve">Haydn </w:t>
      </w:r>
      <w:r w:rsidRPr="00247413">
        <w:rPr>
          <w:rStyle w:val="Style13ptBold"/>
          <w:rFonts w:asciiTheme="minorHAnsi" w:hAnsiTheme="minorHAnsi" w:cstheme="minorHAnsi"/>
        </w:rPr>
        <w:t>Belfield 23</w:t>
      </w:r>
      <w:r w:rsidRPr="00247413">
        <w:rPr>
          <w:rFonts w:asciiTheme="minorHAnsi" w:hAnsiTheme="minorHAnsi" w:cstheme="minorHAnsi"/>
        </w:rPr>
        <w:t xml:space="preserve">, Research Associate and Academic Project Manager at the University of Cambridge's Centre for the Study of Existential Risk, 2023, “Collapse, Recovery, and Existential Risk,” </w:t>
      </w:r>
      <w:r w:rsidRPr="00247413">
        <w:rPr>
          <w:rFonts w:asciiTheme="minorHAnsi" w:hAnsiTheme="minorHAnsi" w:cstheme="minorHAnsi"/>
          <w:i/>
          <w:iCs/>
        </w:rPr>
        <w:t>How Worlds Collapse: What History, Systems, and Complexity Can Teach Us About Our Modern World and Fragile Future</w:t>
      </w:r>
      <w:r w:rsidRPr="00247413">
        <w:rPr>
          <w:rFonts w:asciiTheme="minorHAnsi" w:hAnsiTheme="minorHAnsi" w:cstheme="minorHAnsi"/>
        </w:rPr>
        <w:t>, pp. 74-76, https://doi.org/10.4324/9781003331384</w:t>
      </w:r>
    </w:p>
    <w:p w14:paraId="0BC04744" w14:textId="77777777" w:rsidR="00F050BE" w:rsidRPr="00247413" w:rsidRDefault="00F050BE" w:rsidP="00F050BE">
      <w:pPr>
        <w:rPr>
          <w:rFonts w:asciiTheme="minorHAnsi" w:hAnsiTheme="minorHAnsi" w:cstheme="minorHAnsi"/>
          <w:sz w:val="16"/>
        </w:rPr>
      </w:pPr>
      <w:r w:rsidRPr="00247413">
        <w:rPr>
          <w:rFonts w:asciiTheme="minorHAnsi" w:hAnsiTheme="minorHAnsi" w:cstheme="minorHAnsi"/>
          <w:u w:val="single"/>
        </w:rPr>
        <w:t xml:space="preserve">A world </w:t>
      </w:r>
      <w:r w:rsidRPr="00247413">
        <w:rPr>
          <w:rStyle w:val="Emphasis"/>
          <w:rFonts w:asciiTheme="minorHAnsi" w:hAnsiTheme="minorHAnsi" w:cstheme="minorHAnsi"/>
        </w:rPr>
        <w:t>dominated</w:t>
      </w:r>
      <w:r w:rsidRPr="00247413">
        <w:rPr>
          <w:rFonts w:asciiTheme="minorHAnsi" w:hAnsiTheme="minorHAnsi" w:cstheme="minorHAnsi"/>
          <w:u w:val="single"/>
        </w:rPr>
        <w:t xml:space="preserve"> by </w:t>
      </w:r>
      <w:r w:rsidRPr="00247413">
        <w:rPr>
          <w:rStyle w:val="Emphasis"/>
          <w:rFonts w:asciiTheme="minorHAnsi" w:hAnsiTheme="minorHAnsi" w:cstheme="minorHAnsi"/>
          <w:highlight w:val="cyan"/>
        </w:rPr>
        <w:t>totalitarian states</w:t>
      </w:r>
      <w:r w:rsidRPr="00247413">
        <w:rPr>
          <w:rFonts w:asciiTheme="minorHAnsi" w:hAnsiTheme="minorHAnsi" w:cstheme="minorHAnsi"/>
          <w:u w:val="single"/>
        </w:rPr>
        <w:t xml:space="preserve"> would</w:t>
      </w:r>
      <w:r w:rsidRPr="00247413">
        <w:rPr>
          <w:rFonts w:asciiTheme="minorHAnsi" w:hAnsiTheme="minorHAnsi" w:cstheme="minorHAnsi"/>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247413">
        <w:rPr>
          <w:rFonts w:asciiTheme="minorHAnsi" w:hAnsiTheme="minorHAnsi" w:cstheme="minorHAnsi"/>
          <w:highlight w:val="cyan"/>
          <w:u w:val="single"/>
        </w:rPr>
        <w:t>risk</w:t>
      </w:r>
      <w:r w:rsidRPr="00247413">
        <w:rPr>
          <w:rFonts w:asciiTheme="minorHAnsi" w:hAnsiTheme="minorHAnsi" w:cstheme="minorHAnsi"/>
          <w:sz w:val="16"/>
        </w:rPr>
        <w:t xml:space="preserve"> of another collapse and </w:t>
      </w:r>
      <w:r w:rsidRPr="00247413">
        <w:rPr>
          <w:rStyle w:val="Emphasis"/>
          <w:rFonts w:asciiTheme="minorHAnsi" w:hAnsiTheme="minorHAnsi" w:cstheme="minorHAnsi"/>
          <w:highlight w:val="cyan"/>
        </w:rPr>
        <w:t>extinction</w:t>
      </w:r>
      <w:r w:rsidRPr="00247413">
        <w:rPr>
          <w:rFonts w:asciiTheme="minorHAnsi" w:hAnsiTheme="minorHAnsi" w:cstheme="minorHAnsi"/>
          <w:sz w:val="16"/>
        </w:rPr>
        <w:t xml:space="preserve"> and could shape the future toward </w:t>
      </w:r>
      <w:proofErr w:type="gramStart"/>
      <w:r w:rsidRPr="00247413">
        <w:rPr>
          <w:rFonts w:asciiTheme="minorHAnsi" w:hAnsiTheme="minorHAnsi" w:cstheme="minorHAnsi"/>
          <w:sz w:val="16"/>
        </w:rPr>
        <w:t>less</w:t>
      </w:r>
      <w:proofErr w:type="gramEnd"/>
      <w:r w:rsidRPr="00247413">
        <w:rPr>
          <w:rFonts w:asciiTheme="minorHAnsi" w:hAnsiTheme="minorHAnsi" w:cstheme="minorHAnsi"/>
          <w:sz w:val="16"/>
        </w:rPr>
        <w:t xml:space="preserve"> desirable trajectories (Beckstead, 2013).</w:t>
      </w:r>
    </w:p>
    <w:p w14:paraId="6A7AB313" w14:textId="77777777" w:rsidR="00F050BE" w:rsidRPr="00247413" w:rsidRDefault="00F050BE" w:rsidP="00F050BE">
      <w:pPr>
        <w:rPr>
          <w:rFonts w:asciiTheme="minorHAnsi" w:hAnsiTheme="minorHAnsi" w:cstheme="minorHAnsi"/>
          <w:sz w:val="16"/>
        </w:rPr>
      </w:pPr>
      <w:r w:rsidRPr="00247413">
        <w:rPr>
          <w:rFonts w:asciiTheme="minorHAnsi" w:hAnsiTheme="minorHAnsi" w:cstheme="minorHAnsi"/>
          <w:u w:val="single"/>
        </w:rPr>
        <w:t>Totalitarian states are</w:t>
      </w:r>
      <w:r w:rsidRPr="00247413">
        <w:rPr>
          <w:rFonts w:asciiTheme="minorHAnsi" w:hAnsiTheme="minorHAnsi" w:cstheme="minorHAnsi"/>
          <w:sz w:val="16"/>
        </w:rPr>
        <w:t xml:space="preserve"> incompetent. They are </w:t>
      </w:r>
      <w:r w:rsidRPr="00247413">
        <w:rPr>
          <w:rFonts w:asciiTheme="minorHAnsi" w:hAnsiTheme="minorHAnsi" w:cstheme="minorHAnsi"/>
          <w:highlight w:val="cyan"/>
          <w:u w:val="single"/>
        </w:rPr>
        <w:t xml:space="preserve">bad at </w:t>
      </w:r>
      <w:r w:rsidRPr="00247413">
        <w:rPr>
          <w:rStyle w:val="Emphasis"/>
          <w:rFonts w:asciiTheme="minorHAnsi" w:hAnsiTheme="minorHAnsi" w:cstheme="minorHAnsi"/>
        </w:rPr>
        <w:t>forecasting</w:t>
      </w:r>
      <w:r w:rsidRPr="00247413">
        <w:rPr>
          <w:rFonts w:asciiTheme="minorHAnsi" w:hAnsiTheme="minorHAnsi" w:cstheme="minorHAnsi"/>
          <w:u w:val="single"/>
        </w:rPr>
        <w:t xml:space="preserve"> and </w:t>
      </w:r>
      <w:r w:rsidRPr="00247413">
        <w:rPr>
          <w:rStyle w:val="Emphasis"/>
          <w:rFonts w:asciiTheme="minorHAnsi" w:hAnsiTheme="minorHAnsi" w:cstheme="minorHAnsi"/>
          <w:highlight w:val="cyan"/>
        </w:rPr>
        <w:t>dealing with</w:t>
      </w:r>
      <w:r w:rsidRPr="00247413">
        <w:rPr>
          <w:rFonts w:asciiTheme="minorHAnsi" w:hAnsiTheme="minorHAnsi" w:cstheme="minorHAnsi"/>
          <w:highlight w:val="cyan"/>
          <w:u w:val="single"/>
        </w:rPr>
        <w:t xml:space="preserve"> disasters</w:t>
      </w:r>
      <w:r w:rsidRPr="00247413">
        <w:rPr>
          <w:rFonts w:asciiTheme="minorHAnsi" w:hAnsiTheme="minorHAnsi" w:cstheme="minorHAnsi"/>
          <w:sz w:val="16"/>
        </w:rPr>
        <w:t xml:space="preserve"> (Caplan, 2008).16 This can be seen most clearly in the great famines of Communist China and the USSR, in which millions died (Applebaum, 2017; Becker, 1996; </w:t>
      </w:r>
      <w:proofErr w:type="spellStart"/>
      <w:r w:rsidRPr="00247413">
        <w:rPr>
          <w:rFonts w:asciiTheme="minorHAnsi" w:hAnsiTheme="minorHAnsi" w:cstheme="minorHAnsi"/>
          <w:sz w:val="16"/>
        </w:rPr>
        <w:t>Dikotter</w:t>
      </w:r>
      <w:proofErr w:type="spellEnd"/>
      <w:r w:rsidRPr="00247413">
        <w:rPr>
          <w:rFonts w:asciiTheme="minorHAnsi" w:hAnsiTheme="minorHAnsi" w:cstheme="minorHAnsi"/>
          <w:sz w:val="16"/>
        </w:rPr>
        <w:t>, 2010; Snyder, 2010). In comparison, functioning multiparty democracies rarely, if ever, experience famines (Sen, 2010). “Established autocracies” (or “personal”</w:t>
      </w:r>
      <w:proofErr w:type="gramStart"/>
      <w:r w:rsidRPr="00247413">
        <w:rPr>
          <w:rFonts w:asciiTheme="minorHAnsi" w:hAnsiTheme="minorHAnsi" w:cstheme="minorHAnsi"/>
          <w:sz w:val="16"/>
        </w:rPr>
        <w:t>/“</w:t>
      </w:r>
      <w:proofErr w:type="spellStart"/>
      <w:proofErr w:type="gramEnd"/>
      <w:r w:rsidRPr="00247413">
        <w:rPr>
          <w:rFonts w:asciiTheme="minorHAnsi" w:hAnsiTheme="minorHAnsi" w:cstheme="minorHAnsi"/>
          <w:sz w:val="16"/>
        </w:rPr>
        <w:t>sultanist</w:t>
      </w:r>
      <w:proofErr w:type="spellEnd"/>
      <w:r w:rsidRPr="00247413">
        <w:rPr>
          <w:rFonts w:asciiTheme="minorHAnsi" w:hAnsiTheme="minorHAnsi" w:cstheme="minorHAnsi"/>
          <w:sz w:val="16"/>
        </w:rPr>
        <w:t>”) are particularly bad, as there are few checks or restraints on arbitrary rule and the whims and ideology of the single individual, even from other elites (</w:t>
      </w:r>
      <w:proofErr w:type="spellStart"/>
      <w:r w:rsidRPr="00247413">
        <w:rPr>
          <w:rFonts w:asciiTheme="minorHAnsi" w:hAnsiTheme="minorHAnsi" w:cstheme="minorHAnsi"/>
          <w:sz w:val="16"/>
        </w:rPr>
        <w:t>Svolik</w:t>
      </w:r>
      <w:proofErr w:type="spellEnd"/>
      <w:r w:rsidRPr="00247413">
        <w:rPr>
          <w:rFonts w:asciiTheme="minorHAnsi" w:hAnsiTheme="minorHAnsi" w:cstheme="minorHAnsi"/>
          <w:sz w:val="16"/>
        </w:rPr>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247413">
        <w:rPr>
          <w:rFonts w:asciiTheme="minorHAnsi" w:hAnsiTheme="minorHAnsi" w:cstheme="minorHAnsi"/>
          <w:u w:val="single"/>
        </w:rPr>
        <w:t>a world dominated by them would</w:t>
      </w:r>
      <w:r w:rsidRPr="00247413">
        <w:rPr>
          <w:rFonts w:asciiTheme="minorHAnsi" w:hAnsiTheme="minorHAnsi" w:cstheme="minorHAnsi"/>
          <w:sz w:val="16"/>
        </w:rPr>
        <w:t xml:space="preserve"> likely </w:t>
      </w:r>
      <w:r w:rsidRPr="00247413">
        <w:rPr>
          <w:rFonts w:asciiTheme="minorHAnsi" w:hAnsiTheme="minorHAnsi" w:cstheme="minorHAnsi"/>
          <w:u w:val="single"/>
        </w:rPr>
        <w:t xml:space="preserve">be </w:t>
      </w:r>
      <w:r w:rsidRPr="00247413">
        <w:rPr>
          <w:rStyle w:val="Emphasis"/>
          <w:rFonts w:asciiTheme="minorHAnsi" w:hAnsiTheme="minorHAnsi" w:cstheme="minorHAnsi"/>
        </w:rPr>
        <w:t>worse</w:t>
      </w:r>
      <w:r w:rsidRPr="00247413">
        <w:rPr>
          <w:rFonts w:asciiTheme="minorHAnsi" w:hAnsiTheme="minorHAnsi" w:cstheme="minorHAnsi"/>
          <w:u w:val="single"/>
        </w:rPr>
        <w:t xml:space="preserve"> at responding to risks of </w:t>
      </w:r>
      <w:r w:rsidRPr="00247413">
        <w:rPr>
          <w:rStyle w:val="Emphasis"/>
          <w:rFonts w:asciiTheme="minorHAnsi" w:hAnsiTheme="minorHAnsi" w:cstheme="minorHAnsi"/>
        </w:rPr>
        <w:t>collapse</w:t>
      </w:r>
      <w:r w:rsidRPr="00247413">
        <w:rPr>
          <w:rFonts w:asciiTheme="minorHAnsi" w:hAnsiTheme="minorHAnsi" w:cstheme="minorHAnsi"/>
          <w:u w:val="single"/>
        </w:rPr>
        <w:t xml:space="preserve"> and </w:t>
      </w:r>
      <w:r w:rsidRPr="00247413">
        <w:rPr>
          <w:rStyle w:val="Emphasis"/>
          <w:rFonts w:asciiTheme="minorHAnsi" w:hAnsiTheme="minorHAnsi" w:cstheme="minorHAnsi"/>
        </w:rPr>
        <w:t>extinction</w:t>
      </w:r>
      <w:r w:rsidRPr="00247413">
        <w:rPr>
          <w:rFonts w:asciiTheme="minorHAnsi" w:hAnsiTheme="minorHAnsi" w:cstheme="minorHAnsi"/>
          <w:sz w:val="16"/>
        </w:rPr>
        <w:t>.</w:t>
      </w:r>
    </w:p>
    <w:p w14:paraId="0034C2A9" w14:textId="77777777" w:rsidR="00F050BE" w:rsidRPr="00247413" w:rsidRDefault="00F050BE" w:rsidP="00F050BE">
      <w:pPr>
        <w:rPr>
          <w:rFonts w:asciiTheme="minorHAnsi" w:hAnsiTheme="minorHAnsi" w:cstheme="minorHAnsi"/>
          <w:sz w:val="16"/>
        </w:rPr>
      </w:pPr>
      <w:r w:rsidRPr="00247413">
        <w:rPr>
          <w:rFonts w:asciiTheme="minorHAnsi" w:hAnsiTheme="minorHAnsi" w:cstheme="minorHAnsi"/>
          <w:sz w:val="16"/>
        </w:rPr>
        <w:t xml:space="preserve">A world dominated by totalitarian states is </w:t>
      </w:r>
      <w:r w:rsidRPr="00247413">
        <w:rPr>
          <w:rFonts w:asciiTheme="minorHAnsi" w:hAnsiTheme="minorHAnsi" w:cstheme="minorHAnsi"/>
          <w:highlight w:val="cyan"/>
          <w:u w:val="single"/>
        </w:rPr>
        <w:t xml:space="preserve">more likely to have </w:t>
      </w:r>
      <w:r w:rsidRPr="00247413">
        <w:rPr>
          <w:rStyle w:val="Emphasis"/>
          <w:rFonts w:asciiTheme="minorHAnsi" w:hAnsiTheme="minorHAnsi" w:cstheme="minorHAnsi"/>
          <w:highlight w:val="cyan"/>
        </w:rPr>
        <w:t>major wars</w:t>
      </w:r>
      <w:r w:rsidRPr="00247413">
        <w:rPr>
          <w:rFonts w:asciiTheme="minorHAnsi" w:hAnsiTheme="minorHAnsi" w:cstheme="minorHAnsi"/>
          <w:sz w:val="16"/>
        </w:rPr>
        <w:t xml:space="preserve">. States with near-universal adult suffrage rarely (if ever) go to war with one another (Barnhart et al., 2020), so a world dominated by democracies has fewer wars. </w:t>
      </w:r>
      <w:r w:rsidRPr="00247413">
        <w:rPr>
          <w:rStyle w:val="Emphasis"/>
          <w:rFonts w:asciiTheme="minorHAnsi" w:hAnsiTheme="minorHAnsi" w:cstheme="minorHAnsi"/>
          <w:highlight w:val="cyan"/>
        </w:rPr>
        <w:t>Miscalc</w:t>
      </w:r>
      <w:r w:rsidRPr="00247413">
        <w:rPr>
          <w:rFonts w:asciiTheme="minorHAnsi" w:hAnsiTheme="minorHAnsi" w:cstheme="minorHAnsi"/>
          <w:u w:val="single"/>
        </w:rPr>
        <w:t xml:space="preserve">ulation </w:t>
      </w:r>
      <w:r w:rsidRPr="00247413">
        <w:rPr>
          <w:rFonts w:asciiTheme="minorHAnsi" w:hAnsiTheme="minorHAnsi" w:cstheme="minorHAnsi"/>
          <w:highlight w:val="cyan"/>
          <w:u w:val="single"/>
        </w:rPr>
        <w:t>might be a</w:t>
      </w:r>
      <w:r w:rsidRPr="00247413">
        <w:rPr>
          <w:rFonts w:asciiTheme="minorHAnsi" w:hAnsiTheme="minorHAnsi" w:cstheme="minorHAnsi"/>
          <w:u w:val="single"/>
        </w:rPr>
        <w:t xml:space="preserve"> particular </w:t>
      </w:r>
      <w:r w:rsidRPr="00247413">
        <w:rPr>
          <w:rFonts w:asciiTheme="minorHAnsi" w:hAnsiTheme="minorHAnsi" w:cstheme="minorHAnsi"/>
          <w:highlight w:val="cyan"/>
          <w:u w:val="single"/>
        </w:rPr>
        <w:t>problem</w:t>
      </w:r>
      <w:r w:rsidRPr="00247413">
        <w:rPr>
          <w:rFonts w:asciiTheme="minorHAnsi" w:hAnsiTheme="minorHAnsi" w:cstheme="minorHAnsi"/>
          <w:sz w:val="16"/>
        </w:rPr>
        <w:t xml:space="preserve"> for totalitarian states </w:t>
      </w:r>
      <w:r w:rsidRPr="00247413">
        <w:rPr>
          <w:rFonts w:asciiTheme="minorHAnsi" w:hAnsiTheme="minorHAnsi" w:cstheme="minorHAnsi"/>
          <w:highlight w:val="cyan"/>
          <w:u w:val="single"/>
        </w:rPr>
        <w:t xml:space="preserve">due to </w:t>
      </w:r>
      <w:r w:rsidRPr="00247413">
        <w:rPr>
          <w:rStyle w:val="Emphasis"/>
          <w:rFonts w:asciiTheme="minorHAnsi" w:hAnsiTheme="minorHAnsi" w:cstheme="minorHAnsi"/>
          <w:highlight w:val="cyan"/>
        </w:rPr>
        <w:t>personalization</w:t>
      </w:r>
      <w:r w:rsidRPr="00247413">
        <w:rPr>
          <w:rFonts w:asciiTheme="minorHAnsi" w:hAnsiTheme="minorHAnsi" w:cstheme="minorHAnsi"/>
          <w:highlight w:val="cyan"/>
          <w:u w:val="single"/>
        </w:rPr>
        <w:t xml:space="preserve"> and </w:t>
      </w:r>
      <w:r w:rsidRPr="00247413">
        <w:rPr>
          <w:rStyle w:val="Emphasis"/>
          <w:rFonts w:asciiTheme="minorHAnsi" w:hAnsiTheme="minorHAnsi" w:cstheme="minorHAnsi"/>
          <w:highlight w:val="cyan"/>
        </w:rPr>
        <w:t>disincentives</w:t>
      </w:r>
      <w:r w:rsidRPr="00247413">
        <w:rPr>
          <w:rFonts w:asciiTheme="minorHAnsi" w:hAnsiTheme="minorHAnsi" w:cstheme="minorHAnsi"/>
          <w:highlight w:val="cyan"/>
          <w:u w:val="single"/>
        </w:rPr>
        <w:t xml:space="preserve"> for </w:t>
      </w:r>
      <w:r w:rsidRPr="00247413">
        <w:rPr>
          <w:rStyle w:val="Emphasis"/>
          <w:rFonts w:asciiTheme="minorHAnsi" w:hAnsiTheme="minorHAnsi" w:cstheme="minorHAnsi"/>
          <w:highlight w:val="cyan"/>
        </w:rPr>
        <w:t>accurate info</w:t>
      </w:r>
      <w:r w:rsidRPr="00247413">
        <w:rPr>
          <w:rStyle w:val="Emphasis"/>
          <w:rFonts w:asciiTheme="minorHAnsi" w:hAnsiTheme="minorHAnsi" w:cstheme="minorHAnsi"/>
        </w:rPr>
        <w:t>rmation</w:t>
      </w:r>
      <w:r w:rsidRPr="00247413">
        <w:rPr>
          <w:rFonts w:asciiTheme="minorHAnsi" w:hAnsiTheme="minorHAnsi" w:cstheme="minorHAnsi"/>
          <w:sz w:val="16"/>
        </w:rPr>
        <w:t xml:space="preserve">, leading to well-known strategic disasters such as Hitler and Stalin’s blunders in World War II (Bialer, 1970; Noakes &amp; Pridham, 2001), or at a smaller level, Saddam Hussein’s rejection of diplomacy (Atkinson, 1993). </w:t>
      </w:r>
      <w:r w:rsidRPr="00247413">
        <w:rPr>
          <w:rFonts w:asciiTheme="minorHAnsi" w:hAnsiTheme="minorHAnsi" w:cstheme="minorHAnsi"/>
          <w:u w:val="single"/>
        </w:rPr>
        <w:t xml:space="preserve">War </w:t>
      </w:r>
      <w:r w:rsidRPr="00247413">
        <w:rPr>
          <w:rFonts w:asciiTheme="minorHAnsi" w:hAnsiTheme="minorHAnsi" w:cstheme="minorHAnsi"/>
          <w:highlight w:val="cyan"/>
          <w:u w:val="single"/>
        </w:rPr>
        <w:t>makes</w:t>
      </w:r>
      <w:r w:rsidRPr="00247413">
        <w:rPr>
          <w:rFonts w:asciiTheme="minorHAnsi" w:hAnsiTheme="minorHAnsi" w:cstheme="minorHAnsi"/>
          <w:sz w:val="16"/>
        </w:rPr>
        <w:t xml:space="preserve"> collapse and </w:t>
      </w:r>
      <w:r w:rsidRPr="00247413">
        <w:rPr>
          <w:rFonts w:asciiTheme="minorHAnsi" w:hAnsiTheme="minorHAnsi" w:cstheme="minorHAnsi"/>
          <w:highlight w:val="cyan"/>
          <w:u w:val="single"/>
        </w:rPr>
        <w:t>extinction</w:t>
      </w:r>
      <w:r w:rsidRPr="00247413">
        <w:rPr>
          <w:rFonts w:asciiTheme="minorHAnsi" w:hAnsiTheme="minorHAnsi" w:cstheme="minorHAnsi"/>
          <w:u w:val="single"/>
        </w:rPr>
        <w:t xml:space="preserve"> more </w:t>
      </w:r>
      <w:r w:rsidRPr="00247413">
        <w:rPr>
          <w:rFonts w:asciiTheme="minorHAnsi" w:hAnsiTheme="minorHAnsi" w:cstheme="minorHAnsi"/>
          <w:highlight w:val="cyan"/>
          <w:u w:val="single"/>
        </w:rPr>
        <w:t xml:space="preserve">likely, by raising the chance of </w:t>
      </w:r>
      <w:r w:rsidRPr="00247413">
        <w:rPr>
          <w:rStyle w:val="Emphasis"/>
          <w:rFonts w:asciiTheme="minorHAnsi" w:hAnsiTheme="minorHAnsi" w:cstheme="minorHAnsi"/>
          <w:highlight w:val="cyan"/>
        </w:rPr>
        <w:t>w</w:t>
      </w:r>
      <w:r w:rsidRPr="00247413">
        <w:rPr>
          <w:rFonts w:asciiTheme="minorHAnsi" w:hAnsiTheme="minorHAnsi" w:cstheme="minorHAnsi"/>
          <w:sz w:val="16"/>
        </w:rPr>
        <w:t xml:space="preserve">eapons of </w:t>
      </w:r>
      <w:r w:rsidRPr="00247413">
        <w:rPr>
          <w:rStyle w:val="Emphasis"/>
          <w:rFonts w:asciiTheme="minorHAnsi" w:hAnsiTheme="minorHAnsi" w:cstheme="minorHAnsi"/>
          <w:highlight w:val="cyan"/>
        </w:rPr>
        <w:t>m</w:t>
      </w:r>
      <w:r w:rsidRPr="00247413">
        <w:rPr>
          <w:rFonts w:asciiTheme="minorHAnsi" w:hAnsiTheme="minorHAnsi" w:cstheme="minorHAnsi"/>
          <w:sz w:val="16"/>
        </w:rPr>
        <w:t xml:space="preserve">ass </w:t>
      </w:r>
      <w:r w:rsidRPr="00247413">
        <w:rPr>
          <w:rStyle w:val="Emphasis"/>
          <w:rFonts w:asciiTheme="minorHAnsi" w:hAnsiTheme="minorHAnsi" w:cstheme="minorHAnsi"/>
          <w:highlight w:val="cyan"/>
        </w:rPr>
        <w:t>d</w:t>
      </w:r>
      <w:r w:rsidRPr="00247413">
        <w:rPr>
          <w:rFonts w:asciiTheme="minorHAnsi" w:hAnsiTheme="minorHAnsi" w:cstheme="minorHAnsi"/>
          <w:sz w:val="16"/>
        </w:rPr>
        <w:t>e</w:t>
      </w:r>
      <w:r w:rsidRPr="00247413">
        <w:rPr>
          <w:rStyle w:val="Emphasis"/>
          <w:rFonts w:asciiTheme="minorHAnsi" w:hAnsiTheme="minorHAnsi" w:cstheme="minorHAnsi"/>
          <w:highlight w:val="cyan"/>
        </w:rPr>
        <w:t>s</w:t>
      </w:r>
      <w:r w:rsidRPr="00247413">
        <w:rPr>
          <w:rFonts w:asciiTheme="minorHAnsi" w:hAnsiTheme="minorHAnsi" w:cstheme="minorHAnsi"/>
          <w:sz w:val="16"/>
        </w:rPr>
        <w:t>truction being used.</w:t>
      </w:r>
    </w:p>
    <w:p w14:paraId="031C904F" w14:textId="77777777" w:rsidR="00F050BE" w:rsidRPr="00247413" w:rsidRDefault="00F050BE" w:rsidP="00F050BE">
      <w:pPr>
        <w:rPr>
          <w:rFonts w:asciiTheme="minorHAnsi" w:hAnsiTheme="minorHAnsi" w:cstheme="minorHAnsi"/>
          <w:sz w:val="16"/>
        </w:rPr>
      </w:pPr>
      <w:r w:rsidRPr="00247413">
        <w:rPr>
          <w:rFonts w:asciiTheme="minorHAnsi" w:hAnsiTheme="minorHAnsi" w:cstheme="minorHAnsi"/>
          <w:sz w:val="16"/>
        </w:rPr>
        <w:t xml:space="preserve">Linked to this, </w:t>
      </w:r>
      <w:r w:rsidRPr="00247413">
        <w:rPr>
          <w:rFonts w:asciiTheme="minorHAnsi" w:hAnsiTheme="minorHAnsi" w:cstheme="minorHAnsi"/>
          <w:highlight w:val="cyan"/>
          <w:u w:val="single"/>
        </w:rPr>
        <w:t>totalitarian</w:t>
      </w:r>
      <w:r w:rsidRPr="00247413">
        <w:rPr>
          <w:rFonts w:asciiTheme="minorHAnsi" w:hAnsiTheme="minorHAnsi" w:cstheme="minorHAnsi"/>
          <w:u w:val="single"/>
        </w:rPr>
        <w:t xml:space="preserve"> state</w:t>
      </w:r>
      <w:r w:rsidRPr="00247413">
        <w:rPr>
          <w:rFonts w:asciiTheme="minorHAnsi" w:hAnsiTheme="minorHAnsi" w:cstheme="minorHAnsi"/>
          <w:highlight w:val="cyan"/>
          <w:u w:val="single"/>
        </w:rPr>
        <w:t xml:space="preserve">s are </w:t>
      </w:r>
      <w:r w:rsidRPr="00247413">
        <w:rPr>
          <w:rStyle w:val="Emphasis"/>
          <w:rFonts w:asciiTheme="minorHAnsi" w:hAnsiTheme="minorHAnsi" w:cstheme="minorHAnsi"/>
          <w:highlight w:val="cyan"/>
        </w:rPr>
        <w:t>less cooperative</w:t>
      </w:r>
      <w:r w:rsidRPr="00247413">
        <w:rPr>
          <w:rFonts w:asciiTheme="minorHAnsi" w:hAnsiTheme="minorHAnsi" w:cstheme="minorHAnsi"/>
          <w:sz w:val="16"/>
        </w:rPr>
        <w:t xml:space="preserve"> than democratic states. While cooperation is possible (Ginsburg, 2020), their internal norms are characterized by paranoia and treachery, and </w:t>
      </w:r>
      <w:r w:rsidRPr="00247413">
        <w:rPr>
          <w:rFonts w:asciiTheme="minorHAnsi" w:hAnsiTheme="minorHAnsi" w:cstheme="minorHAnsi"/>
          <w:u w:val="single"/>
        </w:rPr>
        <w:t xml:space="preserve">their </w:t>
      </w:r>
      <w:r w:rsidRPr="00247413">
        <w:rPr>
          <w:rStyle w:val="Emphasis"/>
          <w:rFonts w:asciiTheme="minorHAnsi" w:hAnsiTheme="minorHAnsi" w:cstheme="minorHAnsi"/>
          <w:highlight w:val="cyan"/>
        </w:rPr>
        <w:t>lack of transparency</w:t>
      </w:r>
      <w:r w:rsidRPr="00247413">
        <w:rPr>
          <w:rFonts w:asciiTheme="minorHAnsi" w:hAnsiTheme="minorHAnsi" w:cstheme="minorHAnsi"/>
          <w:highlight w:val="cyan"/>
          <w:u w:val="single"/>
        </w:rPr>
        <w:t xml:space="preserve"> limits</w:t>
      </w:r>
      <w:r w:rsidRPr="00247413">
        <w:rPr>
          <w:rFonts w:asciiTheme="minorHAnsi" w:hAnsiTheme="minorHAnsi" w:cstheme="minorHAnsi"/>
          <w:u w:val="single"/>
        </w:rPr>
        <w:t xml:space="preserve"> their ability to </w:t>
      </w:r>
      <w:r w:rsidRPr="00247413">
        <w:rPr>
          <w:rStyle w:val="Emphasis"/>
          <w:rFonts w:asciiTheme="minorHAnsi" w:hAnsiTheme="minorHAnsi" w:cstheme="minorHAnsi"/>
        </w:rPr>
        <w:t>credibly commit</w:t>
      </w:r>
      <w:r w:rsidRPr="00247413">
        <w:rPr>
          <w:rFonts w:asciiTheme="minorHAnsi" w:hAnsiTheme="minorHAnsi" w:cstheme="minorHAnsi"/>
          <w:u w:val="single"/>
        </w:rPr>
        <w:t xml:space="preserve"> to </w:t>
      </w:r>
      <w:r w:rsidRPr="00247413">
        <w:rPr>
          <w:rStyle w:val="Emphasis"/>
          <w:rFonts w:asciiTheme="minorHAnsi" w:hAnsiTheme="minorHAnsi" w:cstheme="minorHAnsi"/>
          <w:highlight w:val="cyan"/>
        </w:rPr>
        <w:t>agreements</w:t>
      </w:r>
      <w:r w:rsidRPr="00247413">
        <w:rPr>
          <w:rFonts w:asciiTheme="minorHAnsi" w:hAnsiTheme="minorHAnsi" w:cstheme="minorHAnsi"/>
          <w:sz w:val="16"/>
        </w:rPr>
        <w:t xml:space="preserve">. This is </w:t>
      </w:r>
      <w:r w:rsidRPr="00247413">
        <w:rPr>
          <w:rFonts w:asciiTheme="minorHAnsi" w:hAnsiTheme="minorHAnsi" w:cstheme="minorHAnsi"/>
          <w:highlight w:val="cyan"/>
          <w:u w:val="single"/>
        </w:rPr>
        <w:t>bad for</w:t>
      </w:r>
      <w:r w:rsidRPr="00247413">
        <w:rPr>
          <w:rFonts w:asciiTheme="minorHAnsi" w:hAnsiTheme="minorHAnsi" w:cstheme="minorHAnsi"/>
          <w:sz w:val="16"/>
        </w:rPr>
        <w:t xml:space="preserve"> all risks that require cooperation such as </w:t>
      </w:r>
      <w:r w:rsidRPr="00247413">
        <w:rPr>
          <w:rStyle w:val="Emphasis"/>
          <w:rFonts w:asciiTheme="minorHAnsi" w:hAnsiTheme="minorHAnsi" w:cstheme="minorHAnsi"/>
          <w:highlight w:val="cyan"/>
        </w:rPr>
        <w:t>pandemics</w:t>
      </w:r>
      <w:r w:rsidRPr="00247413">
        <w:rPr>
          <w:rFonts w:asciiTheme="minorHAnsi" w:hAnsiTheme="minorHAnsi" w:cstheme="minorHAnsi"/>
          <w:u w:val="single"/>
        </w:rPr>
        <w:t xml:space="preserve"> or </w:t>
      </w:r>
      <w:r w:rsidRPr="00247413">
        <w:rPr>
          <w:rStyle w:val="Emphasis"/>
          <w:rFonts w:asciiTheme="minorHAnsi" w:hAnsiTheme="minorHAnsi" w:cstheme="minorHAnsi"/>
          <w:highlight w:val="cyan"/>
        </w:rPr>
        <w:t>climate change</w:t>
      </w:r>
      <w:r w:rsidRPr="00247413">
        <w:rPr>
          <w:rFonts w:asciiTheme="minorHAnsi" w:hAnsiTheme="minorHAnsi" w:cstheme="minorHAnsi"/>
          <w:sz w:val="16"/>
        </w:rPr>
        <w:t xml:space="preserve"> (Tomasik, 2015).</w:t>
      </w:r>
    </w:p>
    <w:p w14:paraId="79D8E20A" w14:textId="77777777" w:rsidR="00F050BE" w:rsidRPr="00247413" w:rsidRDefault="00F050BE" w:rsidP="00F050BE">
      <w:pPr>
        <w:rPr>
          <w:rFonts w:asciiTheme="minorHAnsi" w:hAnsiTheme="minorHAnsi" w:cstheme="minorHAnsi"/>
          <w:sz w:val="16"/>
        </w:rPr>
      </w:pPr>
      <w:r w:rsidRPr="00247413">
        <w:rPr>
          <w:rFonts w:asciiTheme="minorHAnsi" w:hAnsiTheme="minorHAnsi" w:cstheme="minorHAnsi"/>
          <w:sz w:val="16"/>
        </w:rPr>
        <w:t xml:space="preserve">Finally, </w:t>
      </w:r>
      <w:r w:rsidRPr="00247413">
        <w:rPr>
          <w:rFonts w:asciiTheme="minorHAnsi" w:hAnsiTheme="minorHAnsi" w:cstheme="minorHAnsi"/>
          <w:u w:val="single"/>
        </w:rPr>
        <w:t xml:space="preserve">continued </w:t>
      </w:r>
      <w:r w:rsidRPr="00247413">
        <w:rPr>
          <w:rStyle w:val="Emphasis"/>
          <w:rFonts w:asciiTheme="minorHAnsi" w:hAnsiTheme="minorHAnsi" w:cstheme="minorHAnsi"/>
        </w:rPr>
        <w:t>social</w:t>
      </w:r>
      <w:r w:rsidRPr="00247413">
        <w:rPr>
          <w:rFonts w:asciiTheme="minorHAnsi" w:hAnsiTheme="minorHAnsi" w:cstheme="minorHAnsi"/>
          <w:u w:val="single"/>
        </w:rPr>
        <w:t xml:space="preserve"> and </w:t>
      </w:r>
      <w:r w:rsidRPr="00247413">
        <w:rPr>
          <w:rStyle w:val="Emphasis"/>
          <w:rFonts w:asciiTheme="minorHAnsi" w:hAnsiTheme="minorHAnsi" w:cstheme="minorHAnsi"/>
        </w:rPr>
        <w:t>scientific progress</w:t>
      </w:r>
      <w:r w:rsidRPr="00247413">
        <w:rPr>
          <w:rFonts w:asciiTheme="minorHAnsi" w:hAnsiTheme="minorHAnsi" w:cstheme="minorHAnsi"/>
          <w:sz w:val="16"/>
        </w:rPr>
        <w:t xml:space="preserve"> is likely to </w:t>
      </w:r>
      <w:r w:rsidRPr="00247413">
        <w:rPr>
          <w:rFonts w:asciiTheme="minorHAnsi" w:hAnsiTheme="minorHAnsi" w:cstheme="minorHAnsi"/>
          <w:u w:val="single"/>
        </w:rPr>
        <w:t>reduce risks of</w:t>
      </w:r>
      <w:r w:rsidRPr="00247413">
        <w:rPr>
          <w:rFonts w:asciiTheme="minorHAnsi" w:hAnsiTheme="minorHAnsi" w:cstheme="minorHAnsi"/>
          <w:sz w:val="16"/>
        </w:rPr>
        <w:t xml:space="preserve"> collapse and </w:t>
      </w:r>
      <w:r w:rsidRPr="00247413">
        <w:rPr>
          <w:rStyle w:val="Emphasis"/>
          <w:rFonts w:asciiTheme="minorHAnsi" w:hAnsiTheme="minorHAnsi" w:cstheme="minorHAnsi"/>
        </w:rPr>
        <w:t>extinction</w:t>
      </w:r>
      <w:r w:rsidRPr="00247413">
        <w:rPr>
          <w:rFonts w:asciiTheme="minorHAnsi" w:hAnsiTheme="minorHAnsi" w:cstheme="minorHAnsi"/>
          <w:sz w:val="16"/>
        </w:rPr>
        <w:t xml:space="preserve">. Social progress could </w:t>
      </w:r>
      <w:r w:rsidRPr="00247413">
        <w:rPr>
          <w:rFonts w:asciiTheme="minorHAnsi" w:hAnsiTheme="minorHAnsi" w:cstheme="minorHAnsi"/>
          <w:u w:val="single"/>
        </w:rPr>
        <w:t xml:space="preserve">reduce </w:t>
      </w:r>
      <w:r w:rsidRPr="00247413">
        <w:rPr>
          <w:rStyle w:val="Emphasis"/>
          <w:rFonts w:asciiTheme="minorHAnsi" w:hAnsiTheme="minorHAnsi" w:cstheme="minorHAnsi"/>
        </w:rPr>
        <w:t xml:space="preserve">global </w:t>
      </w:r>
      <w:r w:rsidRPr="00247413">
        <w:rPr>
          <w:rStyle w:val="Emphasis"/>
          <w:rFonts w:asciiTheme="minorHAnsi" w:hAnsiTheme="minorHAnsi" w:cstheme="minorHAnsi"/>
          <w:highlight w:val="cyan"/>
        </w:rPr>
        <w:t>inequality</w:t>
      </w:r>
      <w:r w:rsidRPr="00247413">
        <w:rPr>
          <w:rFonts w:asciiTheme="minorHAnsi" w:hAnsiTheme="minorHAnsi" w:cstheme="minorHAnsi"/>
          <w:sz w:val="16"/>
        </w:rPr>
        <w:t xml:space="preserve"> and other risk factors. Scientific progress could help address natural risks and </w:t>
      </w:r>
      <w:r w:rsidRPr="00247413">
        <w:rPr>
          <w:rFonts w:asciiTheme="minorHAnsi" w:hAnsiTheme="minorHAnsi" w:cstheme="minorHAnsi"/>
          <w:u w:val="single"/>
        </w:rPr>
        <w:t>climate change</w:t>
      </w:r>
      <w:r w:rsidRPr="00247413">
        <w:rPr>
          <w:rFonts w:asciiTheme="minorHAnsi" w:hAnsiTheme="minorHAnsi" w:cstheme="minorHAnsi"/>
          <w:sz w:val="16"/>
        </w:rPr>
        <w:t xml:space="preserve"> (Sandberg, 2018), differentially increase defensive rather than </w:t>
      </w:r>
      <w:r w:rsidRPr="00247413">
        <w:rPr>
          <w:rFonts w:asciiTheme="minorHAnsi" w:hAnsiTheme="minorHAnsi" w:cstheme="minorHAnsi"/>
          <w:highlight w:val="cyan"/>
          <w:u w:val="single"/>
        </w:rPr>
        <w:t>offensive power</w:t>
      </w:r>
      <w:r w:rsidRPr="00247413">
        <w:rPr>
          <w:rFonts w:asciiTheme="minorHAnsi" w:hAnsiTheme="minorHAnsi" w:cstheme="minorHAnsi"/>
          <w:sz w:val="16"/>
        </w:rPr>
        <w:t xml:space="preserve"> (Garfinkel &amp; Dafoe, 2019), </w:t>
      </w:r>
      <w:r w:rsidRPr="00247413">
        <w:rPr>
          <w:rFonts w:asciiTheme="minorHAnsi" w:hAnsiTheme="minorHAnsi" w:cstheme="minorHAnsi"/>
          <w:u w:val="single"/>
        </w:rPr>
        <w:t xml:space="preserve">and solve </w:t>
      </w:r>
      <w:r w:rsidRPr="00247413">
        <w:rPr>
          <w:rStyle w:val="Emphasis"/>
          <w:rFonts w:asciiTheme="minorHAnsi" w:hAnsiTheme="minorHAnsi" w:cstheme="minorHAnsi"/>
        </w:rPr>
        <w:t>safety challenges</w:t>
      </w:r>
      <w:r w:rsidRPr="00247413">
        <w:rPr>
          <w:rFonts w:asciiTheme="minorHAnsi" w:hAnsiTheme="minorHAnsi" w:cstheme="minorHAnsi"/>
          <w:u w:val="single"/>
        </w:rPr>
        <w:t xml:space="preserve"> in </w:t>
      </w:r>
      <w:r w:rsidRPr="00247413">
        <w:rPr>
          <w:rStyle w:val="Emphasis"/>
          <w:rFonts w:asciiTheme="minorHAnsi" w:hAnsiTheme="minorHAnsi" w:cstheme="minorHAnsi"/>
          <w:highlight w:val="cyan"/>
        </w:rPr>
        <w:t>AI</w:t>
      </w:r>
      <w:r w:rsidRPr="00247413">
        <w:rPr>
          <w:rFonts w:asciiTheme="minorHAnsi" w:hAnsiTheme="minorHAnsi" w:cstheme="minorHAnsi"/>
          <w:highlight w:val="cyan"/>
          <w:u w:val="single"/>
        </w:rPr>
        <w:t xml:space="preserve"> or </w:t>
      </w:r>
      <w:r w:rsidRPr="00247413">
        <w:rPr>
          <w:rStyle w:val="Emphasis"/>
          <w:rFonts w:asciiTheme="minorHAnsi" w:hAnsiTheme="minorHAnsi" w:cstheme="minorHAnsi"/>
          <w:highlight w:val="cyan"/>
        </w:rPr>
        <w:t>biotech</w:t>
      </w:r>
      <w:r w:rsidRPr="00247413">
        <w:rPr>
          <w:rFonts w:asciiTheme="minorHAnsi" w:hAnsiTheme="minorHAnsi" w:cstheme="minorHAnsi"/>
          <w:u w:val="single"/>
        </w:rPr>
        <w:t>nology</w:t>
      </w:r>
      <w:r w:rsidRPr="00247413">
        <w:rPr>
          <w:rFonts w:asciiTheme="minorHAnsi" w:hAnsiTheme="minorHAnsi" w:cstheme="minorHAnsi"/>
          <w:sz w:val="16"/>
        </w:rPr>
        <w:t xml:space="preserve"> (Russell, 2019). However, as we will now discuss totalitarian states would likely inhibit social progress.</w:t>
      </w:r>
    </w:p>
    <w:p w14:paraId="1064A2D1" w14:textId="77777777" w:rsidR="00F050BE" w:rsidRPr="00247413" w:rsidRDefault="00F050BE" w:rsidP="00F050BE">
      <w:pPr>
        <w:rPr>
          <w:rFonts w:asciiTheme="minorHAnsi" w:hAnsiTheme="minorHAnsi" w:cstheme="minorHAnsi"/>
          <w:sz w:val="16"/>
        </w:rPr>
      </w:pPr>
      <w:r w:rsidRPr="00247413">
        <w:rPr>
          <w:rFonts w:asciiTheme="minorHAnsi" w:hAnsiTheme="minorHAnsi" w:cstheme="minorHAnsi"/>
          <w:sz w:val="16"/>
        </w:rPr>
        <w:t xml:space="preserve">A central question from a </w:t>
      </w:r>
      <w:proofErr w:type="spellStart"/>
      <w:r w:rsidRPr="00247413">
        <w:rPr>
          <w:rFonts w:asciiTheme="minorHAnsi" w:hAnsiTheme="minorHAnsi" w:cstheme="minorHAnsi"/>
          <w:sz w:val="16"/>
        </w:rPr>
        <w:t>longtermist</w:t>
      </w:r>
      <w:proofErr w:type="spellEnd"/>
      <w:r w:rsidRPr="00247413">
        <w:rPr>
          <w:rFonts w:asciiTheme="minorHAnsi" w:hAnsiTheme="minorHAnsi" w:cstheme="minorHAnsi"/>
          <w:sz w:val="16"/>
        </w:rPr>
        <w:t xml:space="preserve">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proofErr w:type="gramStart"/>
      <w:r w:rsidRPr="00247413">
        <w:rPr>
          <w:rFonts w:asciiTheme="minorHAnsi" w:hAnsiTheme="minorHAnsi" w:cstheme="minorHAnsi"/>
          <w:sz w:val="16"/>
        </w:rPr>
        <w:t>longterm</w:t>
      </w:r>
      <w:proofErr w:type="spellEnd"/>
      <w:proofErr w:type="gramEnd"/>
      <w:r w:rsidRPr="00247413">
        <w:rPr>
          <w:rFonts w:asciiTheme="minorHAnsi" w:hAnsiTheme="minorHAnsi" w:cstheme="minorHAnsi"/>
          <w:sz w:val="16"/>
        </w:rPr>
        <w:t xml:space="preserve"> potential. A totalitarian-dominated world, on the other hand, would reduce the space for resistance and progress—distorting the human trajectory.</w:t>
      </w:r>
    </w:p>
    <w:p w14:paraId="7FC6F607" w14:textId="77777777" w:rsidR="00F050BE" w:rsidRPr="00247413" w:rsidRDefault="00F050BE" w:rsidP="00F050BE">
      <w:pPr>
        <w:rPr>
          <w:rFonts w:asciiTheme="minorHAnsi" w:hAnsiTheme="minorHAnsi" w:cstheme="minorHAnsi"/>
          <w:sz w:val="16"/>
        </w:rPr>
      </w:pPr>
      <w:r w:rsidRPr="00247413">
        <w:rPr>
          <w:rFonts w:asciiTheme="minorHAnsi" w:hAnsiTheme="minorHAnsi" w:cstheme="minorHAnsi"/>
          <w:highlight w:val="cyan"/>
          <w:u w:val="single"/>
        </w:rPr>
        <w:t>We should be</w:t>
      </w:r>
      <w:r w:rsidRPr="00247413">
        <w:rPr>
          <w:rFonts w:asciiTheme="minorHAnsi" w:hAnsiTheme="minorHAnsi" w:cstheme="minorHAnsi"/>
          <w:u w:val="single"/>
        </w:rPr>
        <w:t xml:space="preserve"> </w:t>
      </w:r>
      <w:r w:rsidRPr="00247413">
        <w:rPr>
          <w:rStyle w:val="Emphasis"/>
          <w:rFonts w:asciiTheme="minorHAnsi" w:hAnsiTheme="minorHAnsi" w:cstheme="minorHAnsi"/>
        </w:rPr>
        <w:t xml:space="preserve">particularly </w:t>
      </w:r>
      <w:r w:rsidRPr="00247413">
        <w:rPr>
          <w:rStyle w:val="Emphasis"/>
          <w:rFonts w:asciiTheme="minorHAnsi" w:hAnsiTheme="minorHAnsi" w:cstheme="minorHAnsi"/>
          <w:highlight w:val="cyan"/>
        </w:rPr>
        <w:t>concerned</w:t>
      </w:r>
      <w:r w:rsidRPr="00247413">
        <w:rPr>
          <w:rFonts w:asciiTheme="minorHAnsi" w:hAnsiTheme="minorHAnsi" w:cstheme="minorHAnsi"/>
          <w:highlight w:val="cyan"/>
          <w:u w:val="single"/>
        </w:rPr>
        <w:t xml:space="preserve"> about </w:t>
      </w:r>
      <w:r w:rsidRPr="00247413">
        <w:rPr>
          <w:rStyle w:val="Emphasis"/>
          <w:rFonts w:asciiTheme="minorHAnsi" w:hAnsiTheme="minorHAnsi" w:cstheme="minorHAnsi"/>
        </w:rPr>
        <w:t>“bottlenecks”</w:t>
      </w:r>
      <w:r w:rsidRPr="00247413">
        <w:rPr>
          <w:rFonts w:asciiTheme="minorHAnsi" w:hAnsiTheme="minorHAnsi" w:cstheme="minorHAnsi"/>
          <w:sz w:val="16"/>
        </w:rPr>
        <w:t xml:space="preserve"> at which values are particularly important—where there is a risk of “</w:t>
      </w:r>
      <w:r w:rsidRPr="00247413">
        <w:rPr>
          <w:rStyle w:val="Emphasis"/>
          <w:rFonts w:asciiTheme="minorHAnsi" w:hAnsiTheme="minorHAnsi" w:cstheme="minorHAnsi"/>
          <w:highlight w:val="cyan"/>
        </w:rPr>
        <w:t>locking-in</w:t>
      </w:r>
      <w:r w:rsidRPr="00247413">
        <w:rPr>
          <w:rFonts w:asciiTheme="minorHAnsi" w:hAnsiTheme="minorHAnsi" w:cstheme="minorHAnsi"/>
          <w:sz w:val="16"/>
        </w:rPr>
        <w:t xml:space="preserve">” some </w:t>
      </w:r>
      <w:proofErr w:type="gramStart"/>
      <w:r w:rsidRPr="00247413">
        <w:rPr>
          <w:rFonts w:asciiTheme="minorHAnsi" w:hAnsiTheme="minorHAnsi" w:cstheme="minorHAnsi"/>
          <w:sz w:val="16"/>
        </w:rPr>
        <w:t>particular set</w:t>
      </w:r>
      <w:proofErr w:type="gramEnd"/>
      <w:r w:rsidRPr="00247413">
        <w:rPr>
          <w:rFonts w:asciiTheme="minorHAnsi" w:hAnsiTheme="minorHAnsi" w:cstheme="minorHAnsi"/>
          <w:sz w:val="16"/>
        </w:rPr>
        <w:t xml:space="preserve"> of (possibly far from optimal) values. While they are currently far-off, </w:t>
      </w:r>
      <w:r w:rsidRPr="00247413">
        <w:rPr>
          <w:rFonts w:asciiTheme="minorHAnsi" w:hAnsiTheme="minorHAnsi" w:cstheme="minorHAnsi"/>
          <w:highlight w:val="cyan"/>
          <w:u w:val="single"/>
        </w:rPr>
        <w:t>future tech</w:t>
      </w:r>
      <w:r w:rsidRPr="00247413">
        <w:rPr>
          <w:rFonts w:asciiTheme="minorHAnsi" w:hAnsiTheme="minorHAnsi" w:cstheme="minorHAnsi"/>
          <w:sz w:val="16"/>
        </w:rPr>
        <w:t xml:space="preserve">nologies </w:t>
      </w:r>
      <w:r w:rsidRPr="00247413">
        <w:rPr>
          <w:rFonts w:asciiTheme="minorHAnsi" w:hAnsiTheme="minorHAnsi" w:cstheme="minorHAnsi"/>
          <w:highlight w:val="cyan"/>
          <w:u w:val="single"/>
        </w:rPr>
        <w:t xml:space="preserve">such as </w:t>
      </w:r>
      <w:r w:rsidRPr="00247413">
        <w:rPr>
          <w:rStyle w:val="Emphasis"/>
          <w:rFonts w:asciiTheme="minorHAnsi" w:hAnsiTheme="minorHAnsi" w:cstheme="minorHAnsi"/>
          <w:highlight w:val="cyan"/>
        </w:rPr>
        <w:t>a</w:t>
      </w:r>
      <w:r w:rsidRPr="00247413">
        <w:rPr>
          <w:rFonts w:asciiTheme="minorHAnsi" w:hAnsiTheme="minorHAnsi" w:cstheme="minorHAnsi"/>
          <w:sz w:val="16"/>
        </w:rPr>
        <w:t xml:space="preserve">rtificial </w:t>
      </w:r>
      <w:r w:rsidRPr="00247413">
        <w:rPr>
          <w:rStyle w:val="Emphasis"/>
          <w:rFonts w:asciiTheme="minorHAnsi" w:hAnsiTheme="minorHAnsi" w:cstheme="minorHAnsi"/>
          <w:highlight w:val="cyan"/>
        </w:rPr>
        <w:t>g</w:t>
      </w:r>
      <w:r w:rsidRPr="00247413">
        <w:rPr>
          <w:rFonts w:asciiTheme="minorHAnsi" w:hAnsiTheme="minorHAnsi" w:cstheme="minorHAnsi"/>
          <w:sz w:val="16"/>
        </w:rPr>
        <w:t xml:space="preserve">eneral </w:t>
      </w:r>
      <w:r w:rsidRPr="00247413">
        <w:rPr>
          <w:rStyle w:val="Emphasis"/>
          <w:rFonts w:asciiTheme="minorHAnsi" w:hAnsiTheme="minorHAnsi" w:cstheme="minorHAnsi"/>
          <w:highlight w:val="cyan"/>
        </w:rPr>
        <w:t>i</w:t>
      </w:r>
      <w:r w:rsidRPr="00247413">
        <w:rPr>
          <w:rFonts w:asciiTheme="minorHAnsi" w:hAnsiTheme="minorHAnsi" w:cstheme="minorHAnsi"/>
          <w:sz w:val="16"/>
        </w:rPr>
        <w:t xml:space="preserve">ntelligence, </w:t>
      </w:r>
      <w:r w:rsidRPr="00247413">
        <w:rPr>
          <w:rStyle w:val="Emphasis"/>
          <w:rFonts w:asciiTheme="minorHAnsi" w:hAnsiTheme="minorHAnsi" w:cstheme="minorHAnsi"/>
          <w:highlight w:val="cyan"/>
        </w:rPr>
        <w:t>space settlement</w:t>
      </w:r>
      <w:r w:rsidRPr="00247413">
        <w:rPr>
          <w:rFonts w:asciiTheme="minorHAnsi" w:hAnsiTheme="minorHAnsi" w:cstheme="minorHAnsi"/>
          <w:u w:val="single"/>
        </w:rPr>
        <w:t xml:space="preserve">, </w:t>
      </w:r>
      <w:r w:rsidRPr="00247413">
        <w:rPr>
          <w:rStyle w:val="Emphasis"/>
          <w:rFonts w:asciiTheme="minorHAnsi" w:hAnsiTheme="minorHAnsi" w:cstheme="minorHAnsi"/>
        </w:rPr>
        <w:t>life extension</w:t>
      </w:r>
      <w:r w:rsidRPr="00247413">
        <w:rPr>
          <w:rFonts w:asciiTheme="minorHAnsi" w:hAnsiTheme="minorHAnsi" w:cstheme="minorHAnsi"/>
          <w:sz w:val="16"/>
        </w:rPr>
        <w:t xml:space="preserve"> (of autocrats), </w:t>
      </w:r>
      <w:r w:rsidRPr="00247413">
        <w:rPr>
          <w:rFonts w:asciiTheme="minorHAnsi" w:hAnsiTheme="minorHAnsi" w:cstheme="minorHAnsi"/>
          <w:highlight w:val="cyan"/>
          <w:u w:val="single"/>
        </w:rPr>
        <w:t>or</w:t>
      </w:r>
      <w:r w:rsidRPr="00247413">
        <w:rPr>
          <w:rFonts w:asciiTheme="minorHAnsi" w:hAnsiTheme="minorHAnsi" w:cstheme="minorHAnsi"/>
          <w:sz w:val="16"/>
        </w:rPr>
        <w:t xml:space="preserve"> much better </w:t>
      </w:r>
      <w:r w:rsidRPr="00247413">
        <w:rPr>
          <w:rStyle w:val="Emphasis"/>
          <w:rFonts w:asciiTheme="minorHAnsi" w:hAnsiTheme="minorHAnsi" w:cstheme="minorHAnsi"/>
          <w:highlight w:val="cyan"/>
        </w:rPr>
        <w:t>surveillance</w:t>
      </w:r>
      <w:r w:rsidRPr="00247413">
        <w:rPr>
          <w:rFonts w:asciiTheme="minorHAnsi" w:hAnsiTheme="minorHAnsi" w:cstheme="minorHAnsi"/>
          <w:sz w:val="16"/>
        </w:rPr>
        <w:t xml:space="preserve"> could enable lock-in (Caplan, 2008).17</w:t>
      </w:r>
    </w:p>
    <w:p w14:paraId="0ED95D09" w14:textId="77777777" w:rsidR="00F050BE" w:rsidRPr="00247413" w:rsidRDefault="00F050BE" w:rsidP="00F050BE">
      <w:pPr>
        <w:rPr>
          <w:rFonts w:asciiTheme="minorHAnsi" w:hAnsiTheme="minorHAnsi" w:cstheme="minorHAnsi"/>
          <w:sz w:val="16"/>
        </w:rPr>
      </w:pPr>
      <w:r w:rsidRPr="00247413">
        <w:rPr>
          <w:rFonts w:asciiTheme="minorHAnsi" w:hAnsiTheme="minorHAnsi" w:cstheme="minorHAnsi"/>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43D2EABA" w14:textId="77777777" w:rsidR="00F050BE" w:rsidRPr="00247413" w:rsidRDefault="00F050BE" w:rsidP="00F050BE">
      <w:pPr>
        <w:rPr>
          <w:rFonts w:asciiTheme="minorHAnsi" w:hAnsiTheme="minorHAnsi" w:cstheme="minorHAnsi"/>
          <w:sz w:val="16"/>
        </w:rPr>
      </w:pPr>
      <w:r w:rsidRPr="00247413">
        <w:rPr>
          <w:rFonts w:asciiTheme="minorHAnsi" w:hAnsiTheme="minorHAnsi" w:cstheme="minorHAnsi"/>
          <w:sz w:val="16"/>
        </w:rPr>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247413">
        <w:rPr>
          <w:rFonts w:asciiTheme="minorHAnsi" w:hAnsiTheme="minorHAnsi" w:cstheme="minorHAnsi"/>
          <w:sz w:val="16"/>
        </w:rPr>
        <w:t>Eastasia</w:t>
      </w:r>
      <w:proofErr w:type="spellEnd"/>
      <w:r w:rsidRPr="00247413">
        <w:rPr>
          <w:rFonts w:asciiTheme="minorHAnsi" w:hAnsiTheme="minorHAnsi" w:cstheme="minorHAnsi"/>
          <w:sz w:val="16"/>
        </w:rPr>
        <w:t xml:space="preserve"> (Orwell, 1949). Orwell’s fictional world is characterized by constant low-grade warfare to justify </w:t>
      </w:r>
      <w:r w:rsidRPr="00247413">
        <w:rPr>
          <w:rStyle w:val="Emphasis"/>
          <w:rFonts w:asciiTheme="minorHAnsi" w:hAnsiTheme="minorHAnsi" w:cstheme="minorHAnsi"/>
          <w:highlight w:val="cyan"/>
        </w:rPr>
        <w:t>emergency powers</w:t>
      </w:r>
      <w:r w:rsidRPr="00247413">
        <w:rPr>
          <w:rFonts w:asciiTheme="minorHAnsi" w:hAnsiTheme="minorHAnsi" w:cstheme="minorHAnsi"/>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0D83ADDA" w14:textId="77777777" w:rsidR="00F050BE" w:rsidRDefault="00F050BE" w:rsidP="00F050BE">
      <w:pPr>
        <w:rPr>
          <w:rFonts w:asciiTheme="minorHAnsi" w:hAnsiTheme="minorHAnsi" w:cstheme="minorHAnsi"/>
          <w:sz w:val="16"/>
        </w:rPr>
      </w:pPr>
      <w:r w:rsidRPr="00247413">
        <w:rPr>
          <w:rFonts w:asciiTheme="minorHAnsi" w:hAnsiTheme="minorHAnsi" w:cstheme="minorHAnsi"/>
          <w:sz w:val="16"/>
        </w:rPr>
        <w:t xml:space="preserve">A long-lasting </w:t>
      </w:r>
      <w:r w:rsidRPr="00247413">
        <w:rPr>
          <w:rFonts w:asciiTheme="minorHAnsi" w:hAnsiTheme="minorHAnsi" w:cstheme="minorHAnsi"/>
          <w:highlight w:val="cyan"/>
          <w:u w:val="single"/>
        </w:rPr>
        <w:t>totalitarian</w:t>
      </w:r>
      <w:r w:rsidRPr="00247413">
        <w:rPr>
          <w:rFonts w:asciiTheme="minorHAnsi" w:hAnsiTheme="minorHAnsi" w:cstheme="minorHAnsi"/>
          <w:u w:val="single"/>
        </w:rPr>
        <w:t xml:space="preserve">-dominated </w:t>
      </w:r>
      <w:r w:rsidRPr="00247413">
        <w:rPr>
          <w:rFonts w:asciiTheme="minorHAnsi" w:hAnsiTheme="minorHAnsi" w:cstheme="minorHAnsi"/>
          <w:highlight w:val="cyan"/>
          <w:u w:val="single"/>
        </w:rPr>
        <w:t>world</w:t>
      </w:r>
      <w:r w:rsidRPr="00247413">
        <w:rPr>
          <w:rFonts w:asciiTheme="minorHAnsi" w:hAnsiTheme="minorHAnsi" w:cstheme="minorHAnsi"/>
          <w:u w:val="single"/>
        </w:rPr>
        <w:t xml:space="preserve"> would </w:t>
      </w:r>
      <w:r w:rsidRPr="00247413">
        <w:rPr>
          <w:rFonts w:asciiTheme="minorHAnsi" w:hAnsiTheme="minorHAnsi" w:cstheme="minorHAnsi"/>
          <w:highlight w:val="cyan"/>
          <w:u w:val="single"/>
        </w:rPr>
        <w:t>extend</w:t>
      </w:r>
      <w:r w:rsidRPr="00247413">
        <w:rPr>
          <w:rFonts w:asciiTheme="minorHAnsi" w:hAnsiTheme="minorHAnsi" w:cstheme="minorHAnsi"/>
          <w:sz w:val="16"/>
        </w:rPr>
        <w:t xml:space="preserve"> the </w:t>
      </w:r>
      <w:proofErr w:type="gramStart"/>
      <w:r w:rsidRPr="00247413">
        <w:rPr>
          <w:rFonts w:asciiTheme="minorHAnsi" w:hAnsiTheme="minorHAnsi" w:cstheme="minorHAnsi"/>
          <w:sz w:val="16"/>
        </w:rPr>
        <w:t>period of time</w:t>
      </w:r>
      <w:proofErr w:type="gramEnd"/>
      <w:r w:rsidRPr="00247413">
        <w:rPr>
          <w:rFonts w:asciiTheme="minorHAnsi" w:hAnsiTheme="minorHAnsi" w:cstheme="minorHAnsi"/>
          <w:sz w:val="16"/>
        </w:rPr>
        <w:t xml:space="preserve"> humanity would spend with a heightened </w:t>
      </w:r>
      <w:r w:rsidRPr="00247413">
        <w:rPr>
          <w:rFonts w:asciiTheme="minorHAnsi" w:hAnsiTheme="minorHAnsi" w:cstheme="minorHAnsi"/>
          <w:highlight w:val="cyan"/>
          <w:u w:val="single"/>
        </w:rPr>
        <w:t xml:space="preserve">risk of </w:t>
      </w:r>
      <w:r w:rsidRPr="00247413">
        <w:rPr>
          <w:rStyle w:val="Emphasis"/>
          <w:rFonts w:asciiTheme="minorHAnsi" w:hAnsiTheme="minorHAnsi" w:cstheme="minorHAnsi"/>
        </w:rPr>
        <w:t>collapse</w:t>
      </w:r>
      <w:r w:rsidRPr="00247413">
        <w:rPr>
          <w:rFonts w:asciiTheme="minorHAnsi" w:hAnsiTheme="minorHAnsi" w:cstheme="minorHAnsi"/>
          <w:u w:val="single"/>
        </w:rPr>
        <w:t xml:space="preserve"> or </w:t>
      </w:r>
      <w:r w:rsidRPr="00247413">
        <w:rPr>
          <w:rStyle w:val="Emphasis"/>
          <w:rFonts w:asciiTheme="minorHAnsi" w:hAnsiTheme="minorHAnsi" w:cstheme="minorHAnsi"/>
          <w:highlight w:val="cyan"/>
        </w:rPr>
        <w:t>extinction</w:t>
      </w:r>
      <w:r w:rsidRPr="00247413">
        <w:rPr>
          <w:rFonts w:asciiTheme="minorHAnsi" w:hAnsiTheme="minorHAnsi" w:cstheme="minorHAnsi"/>
          <w:highlight w:val="cyan"/>
          <w:u w:val="single"/>
        </w:rPr>
        <w:t>, as well as</w:t>
      </w:r>
      <w:r w:rsidRPr="00247413">
        <w:rPr>
          <w:rFonts w:asciiTheme="minorHAnsi" w:hAnsiTheme="minorHAnsi" w:cstheme="minorHAnsi"/>
          <w:sz w:val="16"/>
        </w:rPr>
        <w:t xml:space="preserve"> increased potential for </w:t>
      </w:r>
      <w:r w:rsidRPr="00247413">
        <w:rPr>
          <w:rStyle w:val="Emphasis"/>
          <w:rFonts w:asciiTheme="minorHAnsi" w:hAnsiTheme="minorHAnsi" w:cstheme="minorHAnsi"/>
          <w:highlight w:val="cyan"/>
        </w:rPr>
        <w:t>distortion</w:t>
      </w:r>
      <w:r w:rsidRPr="00247413">
        <w:rPr>
          <w:rFonts w:asciiTheme="minorHAnsi" w:hAnsiTheme="minorHAnsi" w:cstheme="minorHAnsi"/>
          <w:highlight w:val="cyan"/>
          <w:u w:val="single"/>
        </w:rPr>
        <w:t xml:space="preserve"> of the </w:t>
      </w:r>
      <w:r w:rsidRPr="00247413">
        <w:rPr>
          <w:rStyle w:val="Emphasis"/>
          <w:rFonts w:asciiTheme="minorHAnsi" w:hAnsiTheme="minorHAnsi" w:cstheme="minorHAnsi"/>
          <w:highlight w:val="cyan"/>
        </w:rPr>
        <w:t>human trajectory</w:t>
      </w:r>
      <w:r w:rsidRPr="00247413">
        <w:rPr>
          <w:rFonts w:asciiTheme="minorHAnsi" w:hAnsiTheme="minorHAnsi" w:cstheme="minorHAnsi"/>
          <w:u w:val="single"/>
        </w:rPr>
        <w:t xml:space="preserve"> and</w:t>
      </w:r>
      <w:r w:rsidRPr="00247413">
        <w:rPr>
          <w:rFonts w:asciiTheme="minorHAnsi" w:hAnsiTheme="minorHAnsi" w:cstheme="minorHAnsi"/>
          <w:sz w:val="16"/>
        </w:rPr>
        <w:t xml:space="preserve"> the possibility that a “</w:t>
      </w:r>
      <w:r w:rsidRPr="00247413">
        <w:rPr>
          <w:rStyle w:val="Emphasis"/>
          <w:rFonts w:asciiTheme="minorHAnsi" w:hAnsiTheme="minorHAnsi" w:cstheme="minorHAnsi"/>
        </w:rPr>
        <w:t>lock-in</w:t>
      </w:r>
      <w:r w:rsidRPr="00247413">
        <w:rPr>
          <w:rFonts w:asciiTheme="minorHAnsi" w:hAnsiTheme="minorHAnsi" w:cstheme="minorHAnsi"/>
          <w:sz w:val="16"/>
        </w:rPr>
        <w:t xml:space="preserve">” event may occur. This example illustrates the possibility of a “negative recovery,” resulting in a trajectory with less or no scientific and social progress and a less favorable geopolitical situation, </w:t>
      </w:r>
      <w:r w:rsidRPr="00247413">
        <w:rPr>
          <w:rFonts w:asciiTheme="minorHAnsi" w:hAnsiTheme="minorHAnsi" w:cstheme="minorHAnsi"/>
          <w:highlight w:val="cyan"/>
          <w:u w:val="single"/>
        </w:rPr>
        <w:t>which</w:t>
      </w:r>
      <w:r w:rsidRPr="00247413">
        <w:rPr>
          <w:rFonts w:asciiTheme="minorHAnsi" w:hAnsiTheme="minorHAnsi" w:cstheme="minorHAnsi"/>
          <w:u w:val="single"/>
        </w:rPr>
        <w:t xml:space="preserve"> would </w:t>
      </w:r>
      <w:r w:rsidRPr="00247413">
        <w:rPr>
          <w:rFonts w:asciiTheme="minorHAnsi" w:hAnsiTheme="minorHAnsi" w:cstheme="minorHAnsi"/>
          <w:highlight w:val="cyan"/>
          <w:u w:val="single"/>
        </w:rPr>
        <w:t>threaten</w:t>
      </w:r>
      <w:r w:rsidRPr="00247413">
        <w:rPr>
          <w:rFonts w:asciiTheme="minorHAnsi" w:hAnsiTheme="minorHAnsi" w:cstheme="minorHAnsi"/>
          <w:u w:val="single"/>
        </w:rPr>
        <w:t xml:space="preserve"> the </w:t>
      </w:r>
      <w:r w:rsidRPr="00247413">
        <w:rPr>
          <w:rStyle w:val="Emphasis"/>
          <w:rFonts w:asciiTheme="minorHAnsi" w:hAnsiTheme="minorHAnsi" w:cstheme="minorHAnsi"/>
          <w:highlight w:val="cyan"/>
        </w:rPr>
        <w:t>destruction</w:t>
      </w:r>
      <w:r w:rsidRPr="00247413">
        <w:rPr>
          <w:rFonts w:asciiTheme="minorHAnsi" w:hAnsiTheme="minorHAnsi" w:cstheme="minorHAnsi"/>
          <w:highlight w:val="cyan"/>
          <w:u w:val="single"/>
        </w:rPr>
        <w:t xml:space="preserve"> of humanity’s </w:t>
      </w:r>
      <w:proofErr w:type="spellStart"/>
      <w:proofErr w:type="gramStart"/>
      <w:r w:rsidRPr="00247413">
        <w:rPr>
          <w:rStyle w:val="Emphasis"/>
          <w:rFonts w:asciiTheme="minorHAnsi" w:hAnsiTheme="minorHAnsi" w:cstheme="minorHAnsi"/>
        </w:rPr>
        <w:t>longterm</w:t>
      </w:r>
      <w:proofErr w:type="spellEnd"/>
      <w:proofErr w:type="gramEnd"/>
      <w:r w:rsidRPr="00247413">
        <w:rPr>
          <w:rStyle w:val="Emphasis"/>
          <w:rFonts w:asciiTheme="minorHAnsi" w:hAnsiTheme="minorHAnsi" w:cstheme="minorHAnsi"/>
        </w:rPr>
        <w:t xml:space="preserve"> </w:t>
      </w:r>
      <w:r w:rsidRPr="00247413">
        <w:rPr>
          <w:rStyle w:val="Emphasis"/>
          <w:rFonts w:asciiTheme="minorHAnsi" w:hAnsiTheme="minorHAnsi" w:cstheme="minorHAnsi"/>
          <w:highlight w:val="cyan"/>
        </w:rPr>
        <w:t>potential</w:t>
      </w:r>
      <w:r w:rsidRPr="00247413">
        <w:rPr>
          <w:rFonts w:asciiTheme="minorHAnsi" w:hAnsiTheme="minorHAnsi" w:cstheme="minorHAnsi"/>
          <w:sz w:val="16"/>
        </w:rPr>
        <w:t>.</w:t>
      </w:r>
    </w:p>
    <w:p w14:paraId="0FB1343A" w14:textId="77777777" w:rsidR="00F050BE" w:rsidRPr="00776A9F" w:rsidRDefault="00F050BE" w:rsidP="00F050BE">
      <w:pPr>
        <w:pStyle w:val="Heading4"/>
      </w:pPr>
      <w:r>
        <w:t xml:space="preserve">That o-crime </w:t>
      </w:r>
      <w:r>
        <w:rPr>
          <w:u w:val="single"/>
        </w:rPr>
        <w:t>uses</w:t>
      </w:r>
      <w:r>
        <w:t xml:space="preserve"> marijuana businesses to </w:t>
      </w:r>
      <w:r>
        <w:rPr>
          <w:u w:val="single"/>
        </w:rPr>
        <w:t>circumvent</w:t>
      </w:r>
      <w:r>
        <w:t xml:space="preserve"> Chinese capital flight laws---there’s a </w:t>
      </w:r>
      <w:r>
        <w:rPr>
          <w:u w:val="single"/>
        </w:rPr>
        <w:t>direct</w:t>
      </w:r>
      <w:r>
        <w:t xml:space="preserve"> correlation. </w:t>
      </w:r>
    </w:p>
    <w:p w14:paraId="1C2D591C" w14:textId="77777777" w:rsidR="00F050BE" w:rsidRDefault="00F050BE" w:rsidP="00F050BE">
      <w:r>
        <w:t xml:space="preserve">Senator Chuck </w:t>
      </w:r>
      <w:r w:rsidRPr="00F1482C">
        <w:rPr>
          <w:rStyle w:val="Style13ptBold"/>
        </w:rPr>
        <w:t>Grassley 24</w:t>
      </w:r>
      <w:r>
        <w:t xml:space="preserve">, Senator of Iowa, Co-Chair of the Senate Caucus on International Narcotics Control, 4/30/2024, “Grassley Delivers Opening Remarks </w:t>
      </w:r>
      <w:proofErr w:type="gramStart"/>
      <w:r>
        <w:t>At</w:t>
      </w:r>
      <w:proofErr w:type="gramEnd"/>
      <w:r>
        <w:t xml:space="preserve"> Senate Drug Caucus Hearing On Chinese Money Laundering,” </w:t>
      </w:r>
      <w:r w:rsidRPr="00F1482C">
        <w:t>https://www.grassley.senate.gov/news/remarks/grassley-delivers-opening-remarks-at-senate-drug-caucus-hearing-on-chinese-money-laundering</w:t>
      </w:r>
      <w:r>
        <w:t>, kav</w:t>
      </w:r>
    </w:p>
    <w:p w14:paraId="12C037F4" w14:textId="77777777" w:rsidR="00F050BE" w:rsidRPr="00776A9F" w:rsidRDefault="00F050BE" w:rsidP="00F050BE">
      <w:pPr>
        <w:rPr>
          <w:rStyle w:val="StyleUnderline"/>
        </w:rPr>
      </w:pPr>
      <w:r w:rsidRPr="00776A9F">
        <w:rPr>
          <w:rStyle w:val="StyleUnderline"/>
        </w:rPr>
        <w:t xml:space="preserve">According to Oklahoma law enforcement, 2,000 of the 3,000 licensed </w:t>
      </w:r>
      <w:r w:rsidRPr="00776A9F">
        <w:rPr>
          <w:rStyle w:val="StyleUnderline"/>
          <w:highlight w:val="cyan"/>
        </w:rPr>
        <w:t>marijuana</w:t>
      </w:r>
      <w:r w:rsidRPr="00776A9F">
        <w:rPr>
          <w:rStyle w:val="StyleUnderline"/>
        </w:rPr>
        <w:t xml:space="preserve"> farms flagged for </w:t>
      </w:r>
      <w:r w:rsidRPr="00776A9F">
        <w:rPr>
          <w:rStyle w:val="Emphasis"/>
        </w:rPr>
        <w:t>suspicious activity</w:t>
      </w:r>
      <w:r w:rsidRPr="00776A9F">
        <w:rPr>
          <w:rStyle w:val="StyleUnderline"/>
        </w:rPr>
        <w:t xml:space="preserve"> over the last year had a </w:t>
      </w:r>
      <w:r w:rsidRPr="00776A9F">
        <w:rPr>
          <w:rStyle w:val="StyleUnderline"/>
          <w:highlight w:val="cyan"/>
        </w:rPr>
        <w:t>Chinese connection</w:t>
      </w:r>
      <w:r w:rsidRPr="00776A9F">
        <w:rPr>
          <w:rStyle w:val="StyleUnderline"/>
        </w:rPr>
        <w:t xml:space="preserve"> providing funding, labor, or both.</w:t>
      </w:r>
    </w:p>
    <w:p w14:paraId="732F48A1" w14:textId="77777777" w:rsidR="00F050BE" w:rsidRPr="00776A9F" w:rsidRDefault="00F050BE" w:rsidP="00F050BE">
      <w:pPr>
        <w:rPr>
          <w:rStyle w:val="StyleUnderline"/>
        </w:rPr>
      </w:pPr>
      <w:r w:rsidRPr="00776A9F">
        <w:rPr>
          <w:sz w:val="16"/>
        </w:rPr>
        <w:t xml:space="preserve">This </w:t>
      </w:r>
      <w:r w:rsidRPr="00776A9F">
        <w:rPr>
          <w:rStyle w:val="StyleUnderline"/>
          <w:highlight w:val="cyan"/>
        </w:rPr>
        <w:t xml:space="preserve">illegal industry has grown up around China’s </w:t>
      </w:r>
      <w:r w:rsidRPr="00776A9F">
        <w:rPr>
          <w:rStyle w:val="Emphasis"/>
          <w:highlight w:val="cyan"/>
        </w:rPr>
        <w:t>capital flight laws</w:t>
      </w:r>
      <w:r w:rsidRPr="00776A9F">
        <w:rPr>
          <w:rStyle w:val="StyleUnderline"/>
          <w:highlight w:val="cyan"/>
        </w:rPr>
        <w:t>, which cap the amount</w:t>
      </w:r>
      <w:r w:rsidRPr="00776A9F">
        <w:rPr>
          <w:rStyle w:val="StyleUnderline"/>
        </w:rPr>
        <w:t xml:space="preserve"> of currency Chinese </w:t>
      </w:r>
      <w:r w:rsidRPr="00776A9F">
        <w:rPr>
          <w:rStyle w:val="StyleUnderline"/>
          <w:highlight w:val="cyan"/>
        </w:rPr>
        <w:t>nationals</w:t>
      </w:r>
      <w:r w:rsidRPr="00776A9F">
        <w:rPr>
          <w:rStyle w:val="StyleUnderline"/>
        </w:rPr>
        <w:t xml:space="preserve"> are allowed to </w:t>
      </w:r>
      <w:r w:rsidRPr="00776A9F">
        <w:rPr>
          <w:rStyle w:val="StyleUnderline"/>
          <w:highlight w:val="cyan"/>
        </w:rPr>
        <w:t xml:space="preserve">transfer </w:t>
      </w:r>
      <w:r w:rsidRPr="00776A9F">
        <w:rPr>
          <w:rStyle w:val="Emphasis"/>
          <w:highlight w:val="cyan"/>
        </w:rPr>
        <w:t>abroad</w:t>
      </w:r>
      <w:r w:rsidRPr="00776A9F">
        <w:rPr>
          <w:rStyle w:val="StyleUnderline"/>
          <w:highlight w:val="cyan"/>
        </w:rPr>
        <w:t xml:space="preserve"> each year. This is the </w:t>
      </w:r>
      <w:r w:rsidRPr="00776A9F">
        <w:rPr>
          <w:rStyle w:val="Emphasis"/>
          <w:highlight w:val="cyan"/>
        </w:rPr>
        <w:t>same driver</w:t>
      </w:r>
      <w:r w:rsidRPr="00776A9F">
        <w:rPr>
          <w:rStyle w:val="StyleUnderline"/>
          <w:highlight w:val="cyan"/>
        </w:rPr>
        <w:t xml:space="preserve"> behind Chinese </w:t>
      </w:r>
      <w:r w:rsidRPr="00776A9F">
        <w:rPr>
          <w:rStyle w:val="Emphasis"/>
          <w:highlight w:val="cyan"/>
        </w:rPr>
        <w:t>money laundering</w:t>
      </w:r>
      <w:r w:rsidRPr="00776A9F">
        <w:rPr>
          <w:rStyle w:val="Emphasis"/>
        </w:rPr>
        <w:t xml:space="preserve"> organizations</w:t>
      </w:r>
      <w:r w:rsidRPr="00776A9F">
        <w:rPr>
          <w:rStyle w:val="StyleUnderline"/>
        </w:rPr>
        <w:t>.</w:t>
      </w:r>
    </w:p>
    <w:p w14:paraId="78024325" w14:textId="77777777" w:rsidR="00F050BE" w:rsidRPr="00776A9F" w:rsidRDefault="00F050BE" w:rsidP="00F050BE">
      <w:pPr>
        <w:rPr>
          <w:sz w:val="16"/>
        </w:rPr>
      </w:pPr>
      <w:r w:rsidRPr="00776A9F">
        <w:rPr>
          <w:sz w:val="16"/>
        </w:rPr>
        <w:t>There’s been a lot of debate about whether state-sanctioned marijuana businesses should be able to access the U.S. banking system. The proposals on the table assume that state and local regulations will hold back organized crime. The Kingfisher County murders show us that assumption is just plain wrong.</w:t>
      </w:r>
    </w:p>
    <w:p w14:paraId="09D6C99F" w14:textId="77777777" w:rsidR="00F050BE" w:rsidRPr="00776A9F" w:rsidRDefault="00F050BE" w:rsidP="00F050BE">
      <w:pPr>
        <w:rPr>
          <w:sz w:val="16"/>
        </w:rPr>
      </w:pPr>
      <w:r w:rsidRPr="00776A9F">
        <w:rPr>
          <w:sz w:val="16"/>
        </w:rPr>
        <w:t>If this legislation passes, Chinese money laundering organizations will have an additional avenue for cleaning dirty money.</w:t>
      </w:r>
    </w:p>
    <w:p w14:paraId="100190E3" w14:textId="77777777" w:rsidR="00F050BE" w:rsidRPr="00776A9F" w:rsidRDefault="00F050BE" w:rsidP="00F050BE">
      <w:pPr>
        <w:rPr>
          <w:sz w:val="16"/>
        </w:rPr>
      </w:pPr>
      <w:r w:rsidRPr="00776A9F">
        <w:rPr>
          <w:sz w:val="16"/>
        </w:rPr>
        <w:t>They can simply hand it off to Chinese criminal organizations fraudulently running state-sanctioned marijuana farms for introduction into the U.S. banking system.</w:t>
      </w:r>
    </w:p>
    <w:p w14:paraId="272009D1" w14:textId="77777777" w:rsidR="00F050BE" w:rsidRPr="00776A9F" w:rsidRDefault="00F050BE" w:rsidP="00F050BE">
      <w:pPr>
        <w:rPr>
          <w:sz w:val="16"/>
        </w:rPr>
      </w:pPr>
      <w:r w:rsidRPr="00776A9F">
        <w:rPr>
          <w:sz w:val="16"/>
        </w:rPr>
        <w:t xml:space="preserve">According to the Treasury Department, </w:t>
      </w:r>
      <w:r w:rsidRPr="00776A9F">
        <w:rPr>
          <w:rStyle w:val="StyleUnderline"/>
        </w:rPr>
        <w:t xml:space="preserve">Chinese </w:t>
      </w:r>
      <w:r w:rsidRPr="00776A9F">
        <w:rPr>
          <w:rStyle w:val="Emphasis"/>
        </w:rPr>
        <w:t xml:space="preserve">money laundering </w:t>
      </w:r>
      <w:r w:rsidRPr="00776A9F">
        <w:rPr>
          <w:rStyle w:val="Emphasis"/>
          <w:highlight w:val="cyan"/>
        </w:rPr>
        <w:t>organizations</w:t>
      </w:r>
      <w:r w:rsidRPr="00776A9F">
        <w:rPr>
          <w:rStyle w:val="StyleUnderline"/>
          <w:highlight w:val="cyan"/>
        </w:rPr>
        <w:t xml:space="preserve"> are</w:t>
      </w:r>
      <w:r w:rsidRPr="00776A9F">
        <w:rPr>
          <w:sz w:val="16"/>
        </w:rPr>
        <w:t xml:space="preserve"> “</w:t>
      </w:r>
      <w:r w:rsidRPr="00776A9F">
        <w:rPr>
          <w:rStyle w:val="StyleUnderline"/>
        </w:rPr>
        <w:t xml:space="preserve">becoming one of the </w:t>
      </w:r>
      <w:r w:rsidRPr="00776A9F">
        <w:rPr>
          <w:rStyle w:val="StyleUnderline"/>
          <w:highlight w:val="cyan"/>
        </w:rPr>
        <w:t>most significant</w:t>
      </w:r>
      <w:r w:rsidRPr="00776A9F">
        <w:rPr>
          <w:rStyle w:val="StyleUnderline"/>
        </w:rPr>
        <w:t xml:space="preserve"> </w:t>
      </w:r>
      <w:r w:rsidRPr="00776A9F">
        <w:rPr>
          <w:rStyle w:val="Emphasis"/>
        </w:rPr>
        <w:t xml:space="preserve">money laundering </w:t>
      </w:r>
      <w:r w:rsidRPr="00776A9F">
        <w:rPr>
          <w:rStyle w:val="Emphasis"/>
          <w:highlight w:val="cyan"/>
        </w:rPr>
        <w:t>threat actors</w:t>
      </w:r>
      <w:r w:rsidRPr="00776A9F">
        <w:rPr>
          <w:rStyle w:val="StyleUnderline"/>
          <w:highlight w:val="cyan"/>
        </w:rPr>
        <w:t xml:space="preserve"> facing the U.S.</w:t>
      </w:r>
      <w:r w:rsidRPr="00776A9F">
        <w:rPr>
          <w:rStyle w:val="StyleUnderline"/>
        </w:rPr>
        <w:t xml:space="preserve"> financial system</w:t>
      </w:r>
      <w:r w:rsidRPr="00776A9F">
        <w:rPr>
          <w:sz w:val="16"/>
        </w:rPr>
        <w:t>.”</w:t>
      </w:r>
    </w:p>
    <w:p w14:paraId="132556FE" w14:textId="77777777" w:rsidR="00F050BE" w:rsidRPr="00776A9F" w:rsidRDefault="00F050BE" w:rsidP="00F050BE">
      <w:pPr>
        <w:rPr>
          <w:rStyle w:val="StyleUnderline"/>
        </w:rPr>
      </w:pPr>
      <w:r w:rsidRPr="00776A9F">
        <w:rPr>
          <w:rStyle w:val="StyleUnderline"/>
          <w:highlight w:val="cyan"/>
        </w:rPr>
        <w:t xml:space="preserve">Now is the time to make it </w:t>
      </w:r>
      <w:r w:rsidRPr="00776A9F">
        <w:rPr>
          <w:rStyle w:val="Emphasis"/>
          <w:highlight w:val="cyan"/>
        </w:rPr>
        <w:t>harder</w:t>
      </w:r>
      <w:r w:rsidRPr="00776A9F">
        <w:rPr>
          <w:rStyle w:val="StyleUnderline"/>
        </w:rPr>
        <w:t xml:space="preserve"> for criminals </w:t>
      </w:r>
      <w:r w:rsidRPr="00776A9F">
        <w:rPr>
          <w:rStyle w:val="StyleUnderline"/>
          <w:highlight w:val="cyan"/>
        </w:rPr>
        <w:t xml:space="preserve">to move </w:t>
      </w:r>
      <w:r w:rsidRPr="00776A9F">
        <w:rPr>
          <w:rStyle w:val="Emphasis"/>
          <w:highlight w:val="cyan"/>
        </w:rPr>
        <w:t>dirty money</w:t>
      </w:r>
      <w:r w:rsidRPr="00776A9F">
        <w:rPr>
          <w:rStyle w:val="StyleUnderline"/>
        </w:rPr>
        <w:t xml:space="preserve"> and buy assets in the United States, not easier.</w:t>
      </w:r>
    </w:p>
    <w:p w14:paraId="1A870D5E" w14:textId="77777777" w:rsidR="00F050BE" w:rsidRPr="00530ED4" w:rsidRDefault="00F050BE" w:rsidP="00F050BE">
      <w:pPr>
        <w:pStyle w:val="Heading4"/>
      </w:pPr>
      <w:r>
        <w:t xml:space="preserve">Capital flight is </w:t>
      </w:r>
      <w:r>
        <w:rPr>
          <w:u w:val="single"/>
        </w:rPr>
        <w:t>increasing</w:t>
      </w:r>
      <w:r>
        <w:t xml:space="preserve"> from </w:t>
      </w:r>
      <w:r>
        <w:rPr>
          <w:u w:val="single"/>
        </w:rPr>
        <w:t>heightened</w:t>
      </w:r>
      <w:r>
        <w:t xml:space="preserve"> engagement with Chinese o-crime. </w:t>
      </w:r>
    </w:p>
    <w:p w14:paraId="4A188060" w14:textId="77777777" w:rsidR="00F050BE" w:rsidRPr="00C97036" w:rsidRDefault="00F050BE" w:rsidP="00F050BE">
      <w:r>
        <w:t xml:space="preserve">Joe </w:t>
      </w:r>
      <w:r w:rsidRPr="00C97036">
        <w:rPr>
          <w:rStyle w:val="Style13ptBold"/>
        </w:rPr>
        <w:t>Miller 24</w:t>
      </w:r>
      <w:r>
        <w:t xml:space="preserve">, Financial Times’ legal correspondent in New York, covering white-collar crime, big-ticket litigation and the business of law; James </w:t>
      </w:r>
      <w:proofErr w:type="spellStart"/>
      <w:r>
        <w:t>Kynge</w:t>
      </w:r>
      <w:proofErr w:type="spellEnd"/>
      <w:r>
        <w:t xml:space="preserve">, Europe-China correspondent, 6/27/2024, “The new money laundering network </w:t>
      </w:r>
      <w:proofErr w:type="spellStart"/>
      <w:r>
        <w:t>fuelling</w:t>
      </w:r>
      <w:proofErr w:type="spellEnd"/>
      <w:r>
        <w:t xml:space="preserve"> the fentanyl crisis,” Financial Times, </w:t>
      </w:r>
      <w:r w:rsidRPr="00C97036">
        <w:t>https://www.ft.com/content/acaf6a57-4c3b-4f1c-89c4-c70d683a6619</w:t>
      </w:r>
      <w:r>
        <w:t>, kav</w:t>
      </w:r>
    </w:p>
    <w:p w14:paraId="2901C9AE" w14:textId="77777777" w:rsidR="00F050BE" w:rsidRPr="00671BE6" w:rsidRDefault="00F050BE" w:rsidP="00F050BE">
      <w:pPr>
        <w:rPr>
          <w:sz w:val="16"/>
        </w:rPr>
      </w:pPr>
      <w:r w:rsidRPr="00671BE6">
        <w:rPr>
          <w:rStyle w:val="StyleUnderline"/>
          <w:highlight w:val="cyan"/>
        </w:rPr>
        <w:t xml:space="preserve">Capital flight from China </w:t>
      </w:r>
      <w:r w:rsidRPr="00671BE6">
        <w:rPr>
          <w:rStyle w:val="StyleUnderline"/>
        </w:rPr>
        <w:t xml:space="preserve">is by no means a </w:t>
      </w:r>
      <w:r w:rsidRPr="00671BE6">
        <w:rPr>
          <w:rStyle w:val="Emphasis"/>
        </w:rPr>
        <w:t>new phenomenon</w:t>
      </w:r>
      <w:r w:rsidRPr="00776A9F">
        <w:rPr>
          <w:rStyle w:val="StyleUnderline"/>
        </w:rPr>
        <w:t xml:space="preserve"> but in recent years the </w:t>
      </w:r>
      <w:r w:rsidRPr="00671BE6">
        <w:rPr>
          <w:rStyle w:val="Emphasis"/>
        </w:rPr>
        <w:t>scale</w:t>
      </w:r>
      <w:r w:rsidRPr="00776A9F">
        <w:rPr>
          <w:rStyle w:val="StyleUnderline"/>
        </w:rPr>
        <w:t xml:space="preserve"> of these transfers </w:t>
      </w:r>
      <w:r w:rsidRPr="00671BE6">
        <w:rPr>
          <w:rStyle w:val="StyleUnderline"/>
          <w:highlight w:val="cyan"/>
        </w:rPr>
        <w:t xml:space="preserve">has </w:t>
      </w:r>
      <w:r w:rsidRPr="00671BE6">
        <w:rPr>
          <w:rStyle w:val="Emphasis"/>
          <w:highlight w:val="cyan"/>
        </w:rPr>
        <w:t>surged</w:t>
      </w:r>
      <w:r w:rsidRPr="00776A9F">
        <w:rPr>
          <w:rStyle w:val="StyleUnderline"/>
        </w:rPr>
        <w:t xml:space="preserve">, according to both Chinese officials and analysts </w:t>
      </w:r>
      <w:r w:rsidRPr="00671BE6">
        <w:rPr>
          <w:sz w:val="16"/>
        </w:rPr>
        <w:t>who track China’s international remittances.</w:t>
      </w:r>
    </w:p>
    <w:p w14:paraId="44A2D3C7" w14:textId="77777777" w:rsidR="00F050BE" w:rsidRPr="00671BE6" w:rsidRDefault="00F050BE" w:rsidP="00F050BE">
      <w:pPr>
        <w:rPr>
          <w:sz w:val="16"/>
        </w:rPr>
      </w:pPr>
      <w:r w:rsidRPr="00671BE6">
        <w:rPr>
          <w:sz w:val="16"/>
        </w:rPr>
        <w:t>“</w:t>
      </w:r>
      <w:r w:rsidRPr="00776A9F">
        <w:rPr>
          <w:rStyle w:val="StyleUnderline"/>
        </w:rPr>
        <w:t xml:space="preserve">The </w:t>
      </w:r>
      <w:r w:rsidRPr="00671BE6">
        <w:rPr>
          <w:rStyle w:val="StyleUnderline"/>
          <w:highlight w:val="cyan"/>
        </w:rPr>
        <w:t>levels</w:t>
      </w:r>
      <w:r w:rsidRPr="00776A9F">
        <w:rPr>
          <w:rStyle w:val="StyleUnderline"/>
        </w:rPr>
        <w:t xml:space="preserve"> of capital flight </w:t>
      </w:r>
      <w:r w:rsidRPr="00671BE6">
        <w:rPr>
          <w:rStyle w:val="StyleUnderline"/>
          <w:highlight w:val="cyan"/>
        </w:rPr>
        <w:t xml:space="preserve">in the </w:t>
      </w:r>
      <w:r w:rsidRPr="00671BE6">
        <w:rPr>
          <w:rStyle w:val="Emphasis"/>
          <w:highlight w:val="cyan"/>
        </w:rPr>
        <w:t>past three years</w:t>
      </w:r>
      <w:r w:rsidRPr="00671BE6">
        <w:rPr>
          <w:rStyle w:val="StyleUnderline"/>
          <w:highlight w:val="cyan"/>
        </w:rPr>
        <w:t xml:space="preserve"> have been quite alarming</w:t>
      </w:r>
      <w:r w:rsidRPr="00671BE6">
        <w:rPr>
          <w:sz w:val="16"/>
        </w:rPr>
        <w:t xml:space="preserve">,” </w:t>
      </w:r>
      <w:r w:rsidRPr="00776A9F">
        <w:rPr>
          <w:rStyle w:val="StyleUnderline"/>
        </w:rPr>
        <w:t>says one senior Chinese official</w:t>
      </w:r>
      <w:r w:rsidRPr="00671BE6">
        <w:rPr>
          <w:sz w:val="16"/>
        </w:rPr>
        <w:t>, who declined to be identified and who says that a lot of billionaires and multimillionaires are trying to leave China and take their money with them.</w:t>
      </w:r>
    </w:p>
    <w:p w14:paraId="35A362A5" w14:textId="77777777" w:rsidR="00F050BE" w:rsidRPr="00671BE6" w:rsidRDefault="00F050BE" w:rsidP="00F050BE">
      <w:pPr>
        <w:rPr>
          <w:sz w:val="16"/>
        </w:rPr>
      </w:pPr>
      <w:r w:rsidRPr="00671BE6">
        <w:rPr>
          <w:sz w:val="16"/>
        </w:rPr>
        <w:t>“</w:t>
      </w:r>
      <w:r w:rsidRPr="00776A9F">
        <w:rPr>
          <w:rStyle w:val="StyleUnderline"/>
        </w:rPr>
        <w:t xml:space="preserve">Some </w:t>
      </w:r>
      <w:r w:rsidRPr="00671BE6">
        <w:rPr>
          <w:rStyle w:val="Emphasis"/>
          <w:highlight w:val="cyan"/>
        </w:rPr>
        <w:t>wealthy</w:t>
      </w:r>
      <w:r w:rsidRPr="00776A9F">
        <w:rPr>
          <w:rStyle w:val="Emphasis"/>
        </w:rPr>
        <w:t xml:space="preserve"> private </w:t>
      </w:r>
      <w:r w:rsidRPr="00671BE6">
        <w:rPr>
          <w:rStyle w:val="Emphasis"/>
          <w:highlight w:val="cyan"/>
        </w:rPr>
        <w:t>entrepreneurs</w:t>
      </w:r>
      <w:r w:rsidRPr="00776A9F">
        <w:rPr>
          <w:rStyle w:val="StyleUnderline"/>
        </w:rPr>
        <w:t xml:space="preserve"> are </w:t>
      </w:r>
      <w:r w:rsidRPr="00671BE6">
        <w:rPr>
          <w:rStyle w:val="StyleUnderline"/>
          <w:highlight w:val="cyan"/>
        </w:rPr>
        <w:t xml:space="preserve">losing </w:t>
      </w:r>
      <w:r w:rsidRPr="00671BE6">
        <w:rPr>
          <w:rStyle w:val="Emphasis"/>
          <w:highlight w:val="cyan"/>
        </w:rPr>
        <w:t>confidence</w:t>
      </w:r>
      <w:r w:rsidRPr="00776A9F">
        <w:rPr>
          <w:rStyle w:val="StyleUnderline"/>
        </w:rPr>
        <w:t xml:space="preserve"> in China’s future. They </w:t>
      </w:r>
      <w:r w:rsidRPr="00671BE6">
        <w:rPr>
          <w:rStyle w:val="StyleUnderline"/>
          <w:highlight w:val="cyan"/>
        </w:rPr>
        <w:t>feel unsafe</w:t>
      </w:r>
      <w:r w:rsidRPr="00776A9F">
        <w:rPr>
          <w:rStyle w:val="StyleUnderline"/>
        </w:rPr>
        <w:t xml:space="preserve"> so they are finding ways to get their money out.</w:t>
      </w:r>
      <w:r w:rsidRPr="00671BE6">
        <w:rPr>
          <w:sz w:val="16"/>
        </w:rPr>
        <w:t>”</w:t>
      </w:r>
    </w:p>
    <w:p w14:paraId="580C1640" w14:textId="77777777" w:rsidR="00F050BE" w:rsidRPr="00776A9F" w:rsidRDefault="00F050BE" w:rsidP="00F050BE">
      <w:pPr>
        <w:rPr>
          <w:rStyle w:val="StyleUnderline"/>
        </w:rPr>
      </w:pPr>
      <w:r w:rsidRPr="00776A9F">
        <w:rPr>
          <w:rStyle w:val="StyleUnderline"/>
        </w:rPr>
        <w:t xml:space="preserve">A </w:t>
      </w:r>
      <w:r w:rsidRPr="00671BE6">
        <w:rPr>
          <w:rStyle w:val="StyleUnderline"/>
          <w:highlight w:val="cyan"/>
        </w:rPr>
        <w:t>regulatory crackdown</w:t>
      </w:r>
      <w:r w:rsidRPr="00776A9F">
        <w:rPr>
          <w:rStyle w:val="StyleUnderline"/>
        </w:rPr>
        <w:t xml:space="preserve"> on </w:t>
      </w:r>
      <w:r w:rsidRPr="00776A9F">
        <w:rPr>
          <w:rStyle w:val="Emphasis"/>
        </w:rPr>
        <w:t>private enterprises</w:t>
      </w:r>
      <w:r w:rsidRPr="00776A9F">
        <w:rPr>
          <w:rStyle w:val="StyleUnderline"/>
        </w:rPr>
        <w:t xml:space="preserve"> that lasted for about two years from 2020, the </w:t>
      </w:r>
      <w:r w:rsidRPr="00671BE6">
        <w:rPr>
          <w:rStyle w:val="Emphasis"/>
          <w:highlight w:val="cyan"/>
        </w:rPr>
        <w:t>ceaseless investigations</w:t>
      </w:r>
      <w:r w:rsidRPr="00776A9F">
        <w:rPr>
          <w:rStyle w:val="StyleUnderline"/>
        </w:rPr>
        <w:t xml:space="preserve"> into individual corruption and a sense that China’s </w:t>
      </w:r>
      <w:r w:rsidRPr="00776A9F">
        <w:rPr>
          <w:rStyle w:val="Emphasis"/>
        </w:rPr>
        <w:t xml:space="preserve">military </w:t>
      </w:r>
      <w:r w:rsidRPr="00671BE6">
        <w:rPr>
          <w:rStyle w:val="Emphasis"/>
          <w:highlight w:val="cyan"/>
        </w:rPr>
        <w:t>build-up</w:t>
      </w:r>
      <w:r w:rsidRPr="00776A9F">
        <w:rPr>
          <w:rStyle w:val="StyleUnderline"/>
        </w:rPr>
        <w:t xml:space="preserve"> could one day lead to conflict </w:t>
      </w:r>
      <w:r w:rsidRPr="00671BE6">
        <w:rPr>
          <w:rStyle w:val="StyleUnderline"/>
          <w:highlight w:val="cyan"/>
        </w:rPr>
        <w:t>are prompting</w:t>
      </w:r>
      <w:r w:rsidRPr="00776A9F">
        <w:rPr>
          <w:rStyle w:val="StyleUnderline"/>
        </w:rPr>
        <w:t xml:space="preserve"> </w:t>
      </w:r>
      <w:r w:rsidRPr="00671BE6">
        <w:rPr>
          <w:rStyle w:val="Emphasis"/>
        </w:rPr>
        <w:t xml:space="preserve">China’s </w:t>
      </w:r>
      <w:r w:rsidRPr="00671BE6">
        <w:rPr>
          <w:rStyle w:val="Emphasis"/>
          <w:highlight w:val="cyan"/>
        </w:rPr>
        <w:t>wealthy</w:t>
      </w:r>
      <w:r w:rsidRPr="00671BE6">
        <w:rPr>
          <w:rStyle w:val="StyleUnderline"/>
          <w:highlight w:val="cyan"/>
        </w:rPr>
        <w:t xml:space="preserve"> to find </w:t>
      </w:r>
      <w:r w:rsidRPr="00671BE6">
        <w:rPr>
          <w:rStyle w:val="Emphasis"/>
          <w:highlight w:val="cyan"/>
        </w:rPr>
        <w:t>exit routes</w:t>
      </w:r>
      <w:r w:rsidRPr="00671BE6">
        <w:rPr>
          <w:rStyle w:val="StyleUnderline"/>
          <w:highlight w:val="cyan"/>
        </w:rPr>
        <w:t xml:space="preserve"> for</w:t>
      </w:r>
      <w:r w:rsidRPr="00776A9F">
        <w:rPr>
          <w:rStyle w:val="StyleUnderline"/>
        </w:rPr>
        <w:t xml:space="preserve"> their </w:t>
      </w:r>
      <w:r w:rsidRPr="00671BE6">
        <w:rPr>
          <w:rStyle w:val="StyleUnderline"/>
          <w:highlight w:val="cyan"/>
        </w:rPr>
        <w:t>capital</w:t>
      </w:r>
      <w:r w:rsidRPr="00776A9F">
        <w:rPr>
          <w:rStyle w:val="StyleUnderline"/>
        </w:rPr>
        <w:t xml:space="preserve">. </w:t>
      </w:r>
    </w:p>
    <w:p w14:paraId="62BE8BEF" w14:textId="77777777" w:rsidR="00F050BE" w:rsidRPr="00671BE6" w:rsidRDefault="00F050BE" w:rsidP="00F050BE">
      <w:pPr>
        <w:rPr>
          <w:sz w:val="16"/>
        </w:rPr>
      </w:pPr>
      <w:r w:rsidRPr="00671BE6">
        <w:rPr>
          <w:sz w:val="16"/>
        </w:rPr>
        <w:t xml:space="preserve">In addition, some wealthy Chinese say that Xi appears ideologically opposed to personal wealth. His “common prosperity” policy, invoked in 2021, heralds what many believe will be a multi-year </w:t>
      </w:r>
      <w:proofErr w:type="spellStart"/>
      <w:r w:rsidRPr="00671BE6">
        <w:rPr>
          <w:sz w:val="16"/>
        </w:rPr>
        <w:t>programme</w:t>
      </w:r>
      <w:proofErr w:type="spellEnd"/>
      <w:r w:rsidRPr="00671BE6">
        <w:rPr>
          <w:sz w:val="16"/>
        </w:rPr>
        <w:t xml:space="preserve"> to redistribute wealth from the haves to the have-nots.</w:t>
      </w:r>
    </w:p>
    <w:p w14:paraId="430B453D" w14:textId="77777777" w:rsidR="00F050BE" w:rsidRPr="00671BE6" w:rsidRDefault="00F050BE" w:rsidP="00F050BE">
      <w:pPr>
        <w:rPr>
          <w:sz w:val="16"/>
        </w:rPr>
      </w:pPr>
      <w:r w:rsidRPr="00671BE6">
        <w:rPr>
          <w:sz w:val="16"/>
        </w:rPr>
        <w:t>David Lesperance, a tax and immigration adviser based in Gibraltar, says the exodus of wealthy Chinese eclipses anything he has seen in more than 30 years.</w:t>
      </w:r>
    </w:p>
    <w:p w14:paraId="226C00D7" w14:textId="77777777" w:rsidR="00F050BE" w:rsidRPr="00671BE6" w:rsidRDefault="00F050BE" w:rsidP="00F050BE">
      <w:pPr>
        <w:rPr>
          <w:sz w:val="16"/>
        </w:rPr>
      </w:pPr>
      <w:r w:rsidRPr="00671BE6">
        <w:rPr>
          <w:sz w:val="16"/>
        </w:rPr>
        <w:t>“</w:t>
      </w:r>
      <w:r w:rsidRPr="00776A9F">
        <w:rPr>
          <w:rStyle w:val="StyleUnderline"/>
        </w:rPr>
        <w:t xml:space="preserve">The </w:t>
      </w:r>
      <w:r w:rsidRPr="00671BE6">
        <w:rPr>
          <w:rStyle w:val="StyleUnderline"/>
          <w:highlight w:val="cyan"/>
        </w:rPr>
        <w:t>last two years</w:t>
      </w:r>
      <w:r w:rsidRPr="00776A9F">
        <w:rPr>
          <w:rStyle w:val="StyleUnderline"/>
        </w:rPr>
        <w:t xml:space="preserve"> have </w:t>
      </w:r>
      <w:r w:rsidRPr="00671BE6">
        <w:rPr>
          <w:rStyle w:val="StyleUnderline"/>
          <w:highlight w:val="cyan"/>
        </w:rPr>
        <w:t xml:space="preserve">seen the </w:t>
      </w:r>
      <w:r w:rsidRPr="00671BE6">
        <w:rPr>
          <w:rStyle w:val="Emphasis"/>
          <w:highlight w:val="cyan"/>
        </w:rPr>
        <w:t>biggest exodus</w:t>
      </w:r>
      <w:r w:rsidRPr="00776A9F">
        <w:rPr>
          <w:rStyle w:val="StyleUnderline"/>
        </w:rPr>
        <w:t xml:space="preserve"> of my ultra-high net worth Chinese clients </w:t>
      </w:r>
      <w:r w:rsidRPr="00671BE6">
        <w:rPr>
          <w:rStyle w:val="StyleUnderline"/>
          <w:highlight w:val="cyan"/>
        </w:rPr>
        <w:t>in</w:t>
      </w:r>
      <w:r w:rsidRPr="00776A9F">
        <w:rPr>
          <w:rStyle w:val="StyleUnderline"/>
        </w:rPr>
        <w:t xml:space="preserve"> over three </w:t>
      </w:r>
      <w:r w:rsidRPr="00671BE6">
        <w:rPr>
          <w:rStyle w:val="StyleUnderline"/>
          <w:highlight w:val="cyan"/>
        </w:rPr>
        <w:t>decades</w:t>
      </w:r>
      <w:r w:rsidRPr="00671BE6">
        <w:rPr>
          <w:sz w:val="16"/>
        </w:rPr>
        <w:t>,” says Lesperance.</w:t>
      </w:r>
    </w:p>
    <w:p w14:paraId="2468FD1E" w14:textId="77777777" w:rsidR="00F050BE" w:rsidRPr="00671BE6" w:rsidRDefault="00F050BE" w:rsidP="00F050BE">
      <w:pPr>
        <w:rPr>
          <w:sz w:val="16"/>
        </w:rPr>
      </w:pPr>
      <w:r w:rsidRPr="00671BE6">
        <w:rPr>
          <w:sz w:val="16"/>
        </w:rPr>
        <w:t xml:space="preserve">Calculating the extent of capital flight from China is not straightforward. It requires forensic analysis of China’s balance of payments data to work out how much money is leaving the country through informal or illicit channels. </w:t>
      </w:r>
    </w:p>
    <w:p w14:paraId="6AC32689" w14:textId="77777777" w:rsidR="00F050BE" w:rsidRPr="00776A9F" w:rsidRDefault="00F050BE" w:rsidP="00F050BE">
      <w:pPr>
        <w:rPr>
          <w:rStyle w:val="StyleUnderline"/>
        </w:rPr>
      </w:pPr>
      <w:r w:rsidRPr="00776A9F">
        <w:rPr>
          <w:rStyle w:val="StyleUnderline"/>
        </w:rPr>
        <w:t xml:space="preserve">Brad Setser, a former US Treasury official and an expert on global capital flows at the Council on Foreign Relations, a US think-tank, </w:t>
      </w:r>
      <w:r w:rsidRPr="00671BE6">
        <w:rPr>
          <w:rStyle w:val="StyleUnderline"/>
          <w:highlight w:val="cyan"/>
        </w:rPr>
        <w:t>estimates</w:t>
      </w:r>
      <w:r w:rsidRPr="00776A9F">
        <w:rPr>
          <w:rStyle w:val="StyleUnderline"/>
        </w:rPr>
        <w:t xml:space="preserve"> that as of the </w:t>
      </w:r>
      <w:r w:rsidRPr="00671BE6">
        <w:rPr>
          <w:rStyle w:val="Emphasis"/>
          <w:highlight w:val="cyan"/>
        </w:rPr>
        <w:t>first quarter</w:t>
      </w:r>
      <w:r w:rsidRPr="00776A9F">
        <w:rPr>
          <w:rStyle w:val="StyleUnderline"/>
        </w:rPr>
        <w:t xml:space="preserve"> of this year, </w:t>
      </w:r>
      <w:r w:rsidRPr="00776A9F">
        <w:rPr>
          <w:rStyle w:val="Emphasis"/>
        </w:rPr>
        <w:t>private capital flight</w:t>
      </w:r>
      <w:r w:rsidRPr="00776A9F">
        <w:rPr>
          <w:rStyle w:val="StyleUnderline"/>
        </w:rPr>
        <w:t xml:space="preserve"> from China was running at an </w:t>
      </w:r>
      <w:proofErr w:type="spellStart"/>
      <w:r w:rsidRPr="00776A9F">
        <w:rPr>
          <w:rStyle w:val="Emphasis"/>
        </w:rPr>
        <w:t>annualised</w:t>
      </w:r>
      <w:proofErr w:type="spellEnd"/>
      <w:r w:rsidRPr="00776A9F">
        <w:rPr>
          <w:rStyle w:val="Emphasis"/>
        </w:rPr>
        <w:t xml:space="preserve"> rate</w:t>
      </w:r>
      <w:r w:rsidRPr="00776A9F">
        <w:rPr>
          <w:rStyle w:val="StyleUnderline"/>
        </w:rPr>
        <w:t xml:space="preserve"> </w:t>
      </w:r>
      <w:r w:rsidRPr="00671BE6">
        <w:rPr>
          <w:rStyle w:val="StyleUnderline"/>
          <w:highlight w:val="cyan"/>
        </w:rPr>
        <w:t>of</w:t>
      </w:r>
      <w:r w:rsidRPr="00776A9F">
        <w:rPr>
          <w:rStyle w:val="StyleUnderline"/>
        </w:rPr>
        <w:t xml:space="preserve"> about $</w:t>
      </w:r>
      <w:r w:rsidRPr="00671BE6">
        <w:rPr>
          <w:rStyle w:val="StyleUnderline"/>
          <w:highlight w:val="cyan"/>
        </w:rPr>
        <w:t>516b</w:t>
      </w:r>
      <w:r w:rsidRPr="00776A9F">
        <w:rPr>
          <w:rStyle w:val="StyleUnderline"/>
        </w:rPr>
        <w:t>n. It was even higher in the third quarter of 2022 when it hit nearly $738bn.</w:t>
      </w:r>
    </w:p>
    <w:p w14:paraId="5BAA5047" w14:textId="77777777" w:rsidR="00F050BE" w:rsidRPr="00671BE6" w:rsidRDefault="00F050BE" w:rsidP="00F050BE">
      <w:pPr>
        <w:rPr>
          <w:sz w:val="16"/>
        </w:rPr>
      </w:pPr>
      <w:r w:rsidRPr="00671BE6">
        <w:rPr>
          <w:sz w:val="16"/>
        </w:rPr>
        <w:t xml:space="preserve">These levels are well above outflows in the last quarter of 2019 — before the pandemic struck early in 2020 — which were taking place at an </w:t>
      </w:r>
      <w:proofErr w:type="spellStart"/>
      <w:r w:rsidRPr="00671BE6">
        <w:rPr>
          <w:sz w:val="16"/>
        </w:rPr>
        <w:t>annualised</w:t>
      </w:r>
      <w:proofErr w:type="spellEnd"/>
      <w:r w:rsidRPr="00671BE6">
        <w:rPr>
          <w:sz w:val="16"/>
        </w:rPr>
        <w:t xml:space="preserve"> rate of $94bn.</w:t>
      </w:r>
    </w:p>
    <w:p w14:paraId="2FD68CF5" w14:textId="77777777" w:rsidR="00F050BE" w:rsidRPr="00671BE6" w:rsidRDefault="00F050BE" w:rsidP="00F050BE">
      <w:pPr>
        <w:rPr>
          <w:sz w:val="16"/>
        </w:rPr>
      </w:pPr>
      <w:proofErr w:type="spellStart"/>
      <w:r w:rsidRPr="00671BE6">
        <w:rPr>
          <w:sz w:val="16"/>
        </w:rPr>
        <w:t>Annualised</w:t>
      </w:r>
      <w:proofErr w:type="spellEnd"/>
      <w:r w:rsidRPr="00671BE6">
        <w:rPr>
          <w:sz w:val="16"/>
        </w:rPr>
        <w:t xml:space="preserve"> rate at which private capital flight from China was running in the third quarter of 2022</w:t>
      </w:r>
    </w:p>
    <w:p w14:paraId="54EA72B0" w14:textId="77777777" w:rsidR="00F050BE" w:rsidRPr="00671BE6" w:rsidRDefault="00F050BE" w:rsidP="00F050BE">
      <w:pPr>
        <w:rPr>
          <w:sz w:val="16"/>
        </w:rPr>
      </w:pPr>
      <w:r w:rsidRPr="00671BE6">
        <w:rPr>
          <w:sz w:val="16"/>
        </w:rPr>
        <w:t>Such levels of capital outflow are huge; they mean that a chunk of money roughly equivalent in size to Norway’s entire gross domestic product is set to depart for foreign shores this year.</w:t>
      </w:r>
    </w:p>
    <w:p w14:paraId="413EA20E" w14:textId="77777777" w:rsidR="00F050BE" w:rsidRPr="00671BE6" w:rsidRDefault="00F050BE" w:rsidP="00F050BE">
      <w:pPr>
        <w:rPr>
          <w:sz w:val="16"/>
        </w:rPr>
      </w:pPr>
      <w:r w:rsidRPr="00671BE6">
        <w:rPr>
          <w:sz w:val="16"/>
        </w:rPr>
        <w:t>“</w:t>
      </w:r>
      <w:r w:rsidRPr="007D676F">
        <w:rPr>
          <w:rStyle w:val="StyleUnderline"/>
        </w:rPr>
        <w:t xml:space="preserve">A lot of Chinese residents no longer believe that </w:t>
      </w:r>
      <w:r w:rsidRPr="007D676F">
        <w:rPr>
          <w:rStyle w:val="Emphasis"/>
        </w:rPr>
        <w:t>China’s economic trajectory</w:t>
      </w:r>
      <w:r w:rsidRPr="007D676F">
        <w:rPr>
          <w:rStyle w:val="StyleUnderline"/>
        </w:rPr>
        <w:t xml:space="preserve"> is </w:t>
      </w:r>
      <w:r w:rsidRPr="007D676F">
        <w:rPr>
          <w:rStyle w:val="Emphasis"/>
        </w:rPr>
        <w:t>clearly positive</w:t>
      </w:r>
      <w:r w:rsidRPr="007D676F">
        <w:rPr>
          <w:rStyle w:val="StyleUnderline"/>
        </w:rPr>
        <w:t xml:space="preserve">, and thus no longer necessarily want to hold a </w:t>
      </w:r>
      <w:r w:rsidRPr="007D676F">
        <w:rPr>
          <w:rStyle w:val="Emphasis"/>
        </w:rPr>
        <w:t>large share</w:t>
      </w:r>
      <w:r w:rsidRPr="007D676F">
        <w:rPr>
          <w:rStyle w:val="StyleUnderline"/>
        </w:rPr>
        <w:t xml:space="preserve"> of their wealth in China</w:t>
      </w:r>
      <w:r w:rsidRPr="00671BE6">
        <w:rPr>
          <w:sz w:val="16"/>
        </w:rPr>
        <w:t>,” says Setser. “As a result, many are looking to find ways to move funds abroad, even though that is technically hard for many average Chinese residents.”</w:t>
      </w:r>
    </w:p>
    <w:p w14:paraId="1ADBBDF1" w14:textId="77777777" w:rsidR="00F050BE" w:rsidRPr="00671BE6" w:rsidRDefault="00F050BE" w:rsidP="00F050BE">
      <w:pPr>
        <w:rPr>
          <w:sz w:val="16"/>
        </w:rPr>
      </w:pPr>
      <w:r w:rsidRPr="00671BE6">
        <w:rPr>
          <w:sz w:val="16"/>
        </w:rPr>
        <w:t>A myriad different ruses are deployed to spirit funds out of China. While experts and law enforcement officials believe the global networks of underground banks are the most common route, other methods involve over-invoicing for imports, using cryptocurrencies or charging payment for non-existent services overseas.</w:t>
      </w:r>
    </w:p>
    <w:p w14:paraId="7B128BA2" w14:textId="77777777" w:rsidR="00F050BE" w:rsidRPr="00671BE6" w:rsidRDefault="00F050BE" w:rsidP="00F050BE">
      <w:pPr>
        <w:rPr>
          <w:sz w:val="16"/>
        </w:rPr>
      </w:pPr>
      <w:r w:rsidRPr="00671BE6">
        <w:rPr>
          <w:rStyle w:val="StyleUnderline"/>
          <w:highlight w:val="cyan"/>
        </w:rPr>
        <w:t>The</w:t>
      </w:r>
      <w:r w:rsidRPr="007D676F">
        <w:rPr>
          <w:rStyle w:val="StyleUnderline"/>
        </w:rPr>
        <w:t xml:space="preserve"> </w:t>
      </w:r>
      <w:r w:rsidRPr="00671BE6">
        <w:rPr>
          <w:rStyle w:val="Emphasis"/>
        </w:rPr>
        <w:t xml:space="preserve">rapid </w:t>
      </w:r>
      <w:r w:rsidRPr="00671BE6">
        <w:rPr>
          <w:rStyle w:val="Emphasis"/>
          <w:highlight w:val="cyan"/>
        </w:rPr>
        <w:t>rise</w:t>
      </w:r>
      <w:r w:rsidRPr="00671BE6">
        <w:rPr>
          <w:rStyle w:val="StyleUnderline"/>
          <w:highlight w:val="cyan"/>
        </w:rPr>
        <w:t xml:space="preserve"> of</w:t>
      </w:r>
      <w:r w:rsidRPr="007D676F">
        <w:rPr>
          <w:rStyle w:val="StyleUnderline"/>
        </w:rPr>
        <w:t xml:space="preserve"> </w:t>
      </w:r>
      <w:r w:rsidRPr="007D676F">
        <w:rPr>
          <w:rStyle w:val="Emphasis"/>
        </w:rPr>
        <w:t xml:space="preserve">Chinese money </w:t>
      </w:r>
      <w:r w:rsidRPr="00671BE6">
        <w:rPr>
          <w:rStyle w:val="Emphasis"/>
          <w:highlight w:val="cyan"/>
        </w:rPr>
        <w:t>laundering</w:t>
      </w:r>
      <w:r w:rsidRPr="007D676F">
        <w:rPr>
          <w:rStyle w:val="Emphasis"/>
        </w:rPr>
        <w:t xml:space="preserve"> groups</w:t>
      </w:r>
      <w:r w:rsidRPr="007D676F">
        <w:rPr>
          <w:rStyle w:val="StyleUnderline"/>
        </w:rPr>
        <w:t xml:space="preserve"> has caught the attention of </w:t>
      </w:r>
      <w:r w:rsidRPr="007D676F">
        <w:rPr>
          <w:rStyle w:val="Emphasis"/>
        </w:rPr>
        <w:t>law enforcement</w:t>
      </w:r>
      <w:r w:rsidRPr="007D676F">
        <w:rPr>
          <w:rStyle w:val="StyleUnderline"/>
        </w:rPr>
        <w:t xml:space="preserve"> around the world</w:t>
      </w:r>
      <w:r w:rsidRPr="00671BE6">
        <w:rPr>
          <w:sz w:val="16"/>
        </w:rPr>
        <w:t xml:space="preserve">. In Italy, where the FT spoke to officials in Milan, Rome, Florence, Trento and Reggio Calabria, authorities are conducting a series of investigations they say reveal the close collaboration between Chinese money brokers and European </w:t>
      </w:r>
      <w:proofErr w:type="spellStart"/>
      <w:r w:rsidRPr="00671BE6">
        <w:rPr>
          <w:sz w:val="16"/>
        </w:rPr>
        <w:t>organised</w:t>
      </w:r>
      <w:proofErr w:type="spellEnd"/>
      <w:r w:rsidRPr="00671BE6">
        <w:rPr>
          <w:sz w:val="16"/>
        </w:rPr>
        <w:t xml:space="preserve"> crime.</w:t>
      </w:r>
    </w:p>
    <w:p w14:paraId="1183B1D4" w14:textId="77777777" w:rsidR="00F050BE" w:rsidRPr="00671BE6" w:rsidRDefault="00F050BE" w:rsidP="00F050BE">
      <w:pPr>
        <w:rPr>
          <w:sz w:val="16"/>
        </w:rPr>
      </w:pPr>
      <w:r w:rsidRPr="00671BE6">
        <w:rPr>
          <w:sz w:val="16"/>
        </w:rPr>
        <w:t>Authorities believe Italian criminals have grown more reliant on Chinese underground bankers to not only launder the proceeds of their drug sales but also to pay for shipments of narcotics.</w:t>
      </w:r>
    </w:p>
    <w:p w14:paraId="0449BBC1" w14:textId="77777777" w:rsidR="00F050BE" w:rsidRPr="00671BE6" w:rsidRDefault="00F050BE" w:rsidP="00F050BE">
      <w:pPr>
        <w:rPr>
          <w:sz w:val="16"/>
        </w:rPr>
      </w:pPr>
      <w:r w:rsidRPr="00671BE6">
        <w:rPr>
          <w:sz w:val="16"/>
        </w:rPr>
        <w:t>“</w:t>
      </w:r>
      <w:r w:rsidRPr="007D676F">
        <w:rPr>
          <w:rStyle w:val="StyleUnderline"/>
        </w:rPr>
        <w:t xml:space="preserve">The </w:t>
      </w:r>
      <w:r w:rsidRPr="007D676F">
        <w:rPr>
          <w:rStyle w:val="Emphasis"/>
        </w:rPr>
        <w:t>whole system</w:t>
      </w:r>
      <w:r w:rsidRPr="007D676F">
        <w:rPr>
          <w:rStyle w:val="StyleUnderline"/>
        </w:rPr>
        <w:t xml:space="preserve"> of drug trafficking is </w:t>
      </w:r>
      <w:r w:rsidRPr="00671BE6">
        <w:rPr>
          <w:rStyle w:val="StyleUnderline"/>
          <w:highlight w:val="cyan"/>
        </w:rPr>
        <w:t>being sustained by</w:t>
      </w:r>
      <w:r w:rsidRPr="007D676F">
        <w:rPr>
          <w:rStyle w:val="StyleUnderline"/>
        </w:rPr>
        <w:t xml:space="preserve"> a </w:t>
      </w:r>
      <w:r w:rsidRPr="007D676F">
        <w:rPr>
          <w:rStyle w:val="Emphasis"/>
        </w:rPr>
        <w:t>network</w:t>
      </w:r>
      <w:r w:rsidRPr="007D676F">
        <w:rPr>
          <w:rStyle w:val="StyleUnderline"/>
        </w:rPr>
        <w:t xml:space="preserve"> of clandestine [</w:t>
      </w:r>
      <w:r w:rsidRPr="00671BE6">
        <w:rPr>
          <w:rStyle w:val="StyleUnderline"/>
          <w:highlight w:val="cyan"/>
        </w:rPr>
        <w:t>Chinese</w:t>
      </w:r>
      <w:r w:rsidRPr="007D676F">
        <w:rPr>
          <w:rStyle w:val="StyleUnderline"/>
        </w:rPr>
        <w:t xml:space="preserve">] money </w:t>
      </w:r>
      <w:r w:rsidRPr="00671BE6">
        <w:rPr>
          <w:rStyle w:val="StyleUnderline"/>
          <w:highlight w:val="cyan"/>
        </w:rPr>
        <w:t>brokers</w:t>
      </w:r>
      <w:r w:rsidRPr="00671BE6">
        <w:rPr>
          <w:sz w:val="16"/>
        </w:rPr>
        <w:t>,” says Giovanni Melillo, the chief prosecutor for Italy’s National Anti-Mafia and Terrorism Directorate, whose office has been coordinating the nationwide probes.</w:t>
      </w:r>
    </w:p>
    <w:p w14:paraId="1BB49543" w14:textId="77777777" w:rsidR="00F050BE" w:rsidRPr="00671BE6" w:rsidRDefault="00F050BE" w:rsidP="00F050BE">
      <w:pPr>
        <w:rPr>
          <w:sz w:val="16"/>
        </w:rPr>
      </w:pPr>
      <w:r w:rsidRPr="00671BE6">
        <w:rPr>
          <w:sz w:val="16"/>
        </w:rPr>
        <w:t xml:space="preserve">Italian authorities, including chief prosecutor Giovanni Melillo, centre, believe Italian criminals have grown more reliant on Chinese underground bankers to launder the proceeds of their drug sales </w:t>
      </w:r>
    </w:p>
    <w:p w14:paraId="79CEDD04" w14:textId="77777777" w:rsidR="00F050BE" w:rsidRPr="007D676F" w:rsidRDefault="00F050BE" w:rsidP="00F050BE">
      <w:pPr>
        <w:rPr>
          <w:rStyle w:val="StyleUnderline"/>
        </w:rPr>
      </w:pPr>
      <w:r w:rsidRPr="00671BE6">
        <w:rPr>
          <w:sz w:val="16"/>
        </w:rPr>
        <w:t xml:space="preserve">Giovanni Bombardieri, chief prosecutor in Reggio Calabria and a veteran in the fight against the powerful Calabrian mafia group known as the </w:t>
      </w:r>
      <w:proofErr w:type="spellStart"/>
      <w:r w:rsidRPr="00671BE6">
        <w:rPr>
          <w:sz w:val="16"/>
        </w:rPr>
        <w:t>Ndrangheta</w:t>
      </w:r>
      <w:proofErr w:type="spellEnd"/>
      <w:r w:rsidRPr="00671BE6">
        <w:rPr>
          <w:sz w:val="16"/>
        </w:rPr>
        <w:t xml:space="preserve">, says </w:t>
      </w:r>
      <w:r w:rsidRPr="007D676F">
        <w:rPr>
          <w:rStyle w:val="StyleUnderline"/>
        </w:rPr>
        <w:t xml:space="preserve">recent investigations have shown how the </w:t>
      </w:r>
      <w:r w:rsidRPr="00671BE6">
        <w:rPr>
          <w:rStyle w:val="StyleUnderline"/>
          <w:highlight w:val="cyan"/>
        </w:rPr>
        <w:t>mafia uses</w:t>
      </w:r>
      <w:r w:rsidRPr="007D676F">
        <w:rPr>
          <w:rStyle w:val="StyleUnderline"/>
        </w:rPr>
        <w:t xml:space="preserve"> Chinese </w:t>
      </w:r>
      <w:r w:rsidRPr="00671BE6">
        <w:rPr>
          <w:rStyle w:val="StyleUnderline"/>
          <w:highlight w:val="cyan"/>
        </w:rPr>
        <w:t xml:space="preserve">brokers to settle </w:t>
      </w:r>
      <w:r w:rsidRPr="00671BE6">
        <w:rPr>
          <w:rStyle w:val="Emphasis"/>
          <w:highlight w:val="cyan"/>
        </w:rPr>
        <w:t>drug payments</w:t>
      </w:r>
      <w:r w:rsidRPr="007D676F">
        <w:rPr>
          <w:rStyle w:val="StyleUnderline"/>
        </w:rPr>
        <w:t xml:space="preserve"> in Latin America. </w:t>
      </w:r>
    </w:p>
    <w:p w14:paraId="1001CCB4" w14:textId="77777777" w:rsidR="00F050BE" w:rsidRPr="00671BE6" w:rsidRDefault="00F050BE" w:rsidP="00F050BE">
      <w:pPr>
        <w:rPr>
          <w:rStyle w:val="StyleUnderline"/>
        </w:rPr>
      </w:pPr>
      <w:r w:rsidRPr="00671BE6">
        <w:rPr>
          <w:sz w:val="16"/>
        </w:rPr>
        <w:t xml:space="preserve">The proliferation of Chinese money brokers is also being investigated by the UK’s National Crime Agency. Sal Melki, head of illicit finance at the body’s National Economic Crime Centre, says </w:t>
      </w:r>
      <w:r w:rsidRPr="00671BE6">
        <w:rPr>
          <w:rStyle w:val="Emphasis"/>
          <w:highlight w:val="cyan"/>
        </w:rPr>
        <w:t>Chinese underground bankers</w:t>
      </w:r>
      <w:r w:rsidRPr="00671BE6">
        <w:rPr>
          <w:rStyle w:val="StyleUnderline"/>
          <w:highlight w:val="cyan"/>
        </w:rPr>
        <w:t xml:space="preserve"> were</w:t>
      </w:r>
      <w:r w:rsidRPr="00671BE6">
        <w:rPr>
          <w:rStyle w:val="StyleUnderline"/>
        </w:rPr>
        <w:t xml:space="preserve"> increasingly “</w:t>
      </w:r>
      <w:r w:rsidRPr="00671BE6">
        <w:rPr>
          <w:rStyle w:val="StyleUnderline"/>
          <w:highlight w:val="cyan"/>
        </w:rPr>
        <w:t xml:space="preserve">turning to </w:t>
      </w:r>
      <w:r w:rsidRPr="00671BE6">
        <w:rPr>
          <w:rStyle w:val="Emphasis"/>
          <w:highlight w:val="cyan"/>
        </w:rPr>
        <w:t>criminals</w:t>
      </w:r>
      <w:r w:rsidRPr="00671BE6">
        <w:rPr>
          <w:rStyle w:val="StyleUnderline"/>
          <w:highlight w:val="cyan"/>
        </w:rPr>
        <w:t xml:space="preserve"> as</w:t>
      </w:r>
      <w:r w:rsidRPr="00671BE6">
        <w:rPr>
          <w:rStyle w:val="StyleUnderline"/>
        </w:rPr>
        <w:t xml:space="preserve"> a source of </w:t>
      </w:r>
      <w:r w:rsidRPr="00671BE6">
        <w:rPr>
          <w:rStyle w:val="Emphasis"/>
        </w:rPr>
        <w:t xml:space="preserve">readily available </w:t>
      </w:r>
      <w:r w:rsidRPr="00671BE6">
        <w:rPr>
          <w:rStyle w:val="Emphasis"/>
          <w:highlight w:val="cyan"/>
        </w:rPr>
        <w:t>cash</w:t>
      </w:r>
      <w:r w:rsidRPr="00671BE6">
        <w:rPr>
          <w:rStyle w:val="StyleUnderline"/>
        </w:rPr>
        <w:t xml:space="preserve">” </w:t>
      </w:r>
      <w:r w:rsidRPr="00671BE6">
        <w:rPr>
          <w:rStyle w:val="StyleUnderline"/>
          <w:highlight w:val="cyan"/>
        </w:rPr>
        <w:t>to help</w:t>
      </w:r>
      <w:r w:rsidRPr="00671BE6">
        <w:rPr>
          <w:rStyle w:val="StyleUnderline"/>
        </w:rPr>
        <w:t xml:space="preserve"> Chinese </w:t>
      </w:r>
      <w:r w:rsidRPr="00671BE6">
        <w:rPr>
          <w:rStyle w:val="StyleUnderline"/>
          <w:highlight w:val="cyan"/>
        </w:rPr>
        <w:t>nationals</w:t>
      </w:r>
      <w:r w:rsidRPr="00671BE6">
        <w:rPr>
          <w:rStyle w:val="StyleUnderline"/>
        </w:rPr>
        <w:t xml:space="preserve"> abroad </w:t>
      </w:r>
      <w:r w:rsidRPr="00671BE6">
        <w:rPr>
          <w:rStyle w:val="StyleUnderline"/>
          <w:highlight w:val="cyan"/>
        </w:rPr>
        <w:t>evade capital controls</w:t>
      </w:r>
      <w:r w:rsidRPr="00671BE6">
        <w:rPr>
          <w:rStyle w:val="StyleUnderline"/>
        </w:rPr>
        <w:t>.</w:t>
      </w:r>
    </w:p>
    <w:p w14:paraId="3016DEBF" w14:textId="77777777" w:rsidR="00F050BE" w:rsidRDefault="00F050BE" w:rsidP="00F050BE">
      <w:pPr>
        <w:pStyle w:val="Heading4"/>
      </w:pPr>
      <w:r>
        <w:t xml:space="preserve">That’s causing Chinese slow growth. </w:t>
      </w:r>
    </w:p>
    <w:p w14:paraId="786C188E" w14:textId="77777777" w:rsidR="00F050BE" w:rsidRPr="00E766D3" w:rsidRDefault="00F050BE" w:rsidP="00F050BE">
      <w:r>
        <w:t xml:space="preserve">Keshav </w:t>
      </w:r>
      <w:r w:rsidRPr="00F22DDA">
        <w:rPr>
          <w:rStyle w:val="Style13ptBold"/>
        </w:rPr>
        <w:t>Padmanabhan 23</w:t>
      </w:r>
      <w:r>
        <w:t xml:space="preserve">, principal correspondent of The Print, former communications associate at Vidhi Centre for Legal Policy, former legislative assistant to member of Indian parliament, 12/5/2023, “As China’s slowing economy faces capital flight, focus is on ‘managing the crisis’,” </w:t>
      </w:r>
      <w:r>
        <w:rPr>
          <w:i/>
          <w:iCs/>
        </w:rPr>
        <w:t>The Print</w:t>
      </w:r>
      <w:r>
        <w:t xml:space="preserve">, </w:t>
      </w:r>
      <w:r w:rsidRPr="00E766D3">
        <w:t>https://theprint.in/world/as-chinas-slowing-economy-faces-capital-flight-focus-is-on-managing-the-crisis/1872780/</w:t>
      </w:r>
      <w:r>
        <w:t>, kav</w:t>
      </w:r>
    </w:p>
    <w:p w14:paraId="65F6F140" w14:textId="77777777" w:rsidR="00F050BE" w:rsidRPr="006E231C" w:rsidRDefault="00F050BE" w:rsidP="00F050BE">
      <w:pPr>
        <w:rPr>
          <w:sz w:val="16"/>
        </w:rPr>
      </w:pPr>
      <w:r w:rsidRPr="006E231C">
        <w:rPr>
          <w:rStyle w:val="StyleUnderline"/>
          <w:highlight w:val="cyan"/>
        </w:rPr>
        <w:t>China</w:t>
      </w:r>
      <w:r w:rsidRPr="00004C2A">
        <w:rPr>
          <w:rStyle w:val="StyleUnderline"/>
        </w:rPr>
        <w:t xml:space="preserve"> has </w:t>
      </w:r>
      <w:r w:rsidRPr="006E231C">
        <w:rPr>
          <w:rStyle w:val="StyleUnderline"/>
          <w:highlight w:val="cyan"/>
        </w:rPr>
        <w:t>recorded</w:t>
      </w:r>
      <w:r w:rsidRPr="00004C2A">
        <w:rPr>
          <w:rStyle w:val="StyleUnderline"/>
        </w:rPr>
        <w:t xml:space="preserve"> a </w:t>
      </w:r>
      <w:r w:rsidRPr="00004C2A">
        <w:rPr>
          <w:rStyle w:val="Emphasis"/>
        </w:rPr>
        <w:t xml:space="preserve">quarterly </w:t>
      </w:r>
      <w:r w:rsidRPr="006E231C">
        <w:rPr>
          <w:rStyle w:val="Emphasis"/>
          <w:highlight w:val="cyan"/>
        </w:rPr>
        <w:t>deficit</w:t>
      </w:r>
      <w:r w:rsidRPr="00004C2A">
        <w:rPr>
          <w:rStyle w:val="StyleUnderline"/>
        </w:rPr>
        <w:t xml:space="preserve"> in foreign direct investment (FDI) </w:t>
      </w:r>
      <w:r w:rsidRPr="006E231C">
        <w:rPr>
          <w:rStyle w:val="StyleUnderline"/>
          <w:highlight w:val="cyan"/>
        </w:rPr>
        <w:t xml:space="preserve">for the first time, while </w:t>
      </w:r>
      <w:r w:rsidRPr="006E231C">
        <w:rPr>
          <w:rStyle w:val="Emphasis"/>
          <w:highlight w:val="cyan"/>
        </w:rPr>
        <w:t>property</w:t>
      </w:r>
      <w:r w:rsidRPr="00004C2A">
        <w:rPr>
          <w:rStyle w:val="Emphasis"/>
        </w:rPr>
        <w:t xml:space="preserve"> prices</w:t>
      </w:r>
      <w:r w:rsidRPr="00004C2A">
        <w:rPr>
          <w:rStyle w:val="StyleUnderline"/>
        </w:rPr>
        <w:t xml:space="preserve"> in over two-thirds of its 70 major cities </w:t>
      </w:r>
      <w:r w:rsidRPr="006E231C">
        <w:rPr>
          <w:rStyle w:val="StyleUnderline"/>
          <w:highlight w:val="cyan"/>
        </w:rPr>
        <w:t>continue to dip</w:t>
      </w:r>
      <w:r w:rsidRPr="00004C2A">
        <w:rPr>
          <w:rStyle w:val="StyleUnderline"/>
        </w:rPr>
        <w:t xml:space="preserve"> and </w:t>
      </w:r>
      <w:r w:rsidRPr="00004C2A">
        <w:rPr>
          <w:rStyle w:val="Emphasis"/>
        </w:rPr>
        <w:t>manufacturing indices</w:t>
      </w:r>
      <w:r w:rsidRPr="00004C2A">
        <w:rPr>
          <w:rStyle w:val="StyleUnderline"/>
        </w:rPr>
        <w:t xml:space="preserve"> show a contraction for the month of October</w:t>
      </w:r>
      <w:r w:rsidRPr="006E231C">
        <w:rPr>
          <w:sz w:val="16"/>
        </w:rPr>
        <w:t xml:space="preserve"> – </w:t>
      </w:r>
      <w:r w:rsidRPr="006E231C">
        <w:rPr>
          <w:rStyle w:val="StyleUnderline"/>
          <w:highlight w:val="cyan"/>
        </w:rPr>
        <w:t>highlighting</w:t>
      </w:r>
      <w:r w:rsidRPr="00004C2A">
        <w:rPr>
          <w:rStyle w:val="StyleUnderline"/>
        </w:rPr>
        <w:t xml:space="preserve"> the </w:t>
      </w:r>
      <w:r w:rsidRPr="006E231C">
        <w:rPr>
          <w:rStyle w:val="StyleUnderline"/>
          <w:highlight w:val="cyan"/>
        </w:rPr>
        <w:t xml:space="preserve">challenges </w:t>
      </w:r>
      <w:r w:rsidRPr="006E231C">
        <w:rPr>
          <w:rStyle w:val="StyleUnderline"/>
        </w:rPr>
        <w:t>facing</w:t>
      </w:r>
      <w:r w:rsidRPr="00004C2A">
        <w:rPr>
          <w:rStyle w:val="StyleUnderline"/>
        </w:rPr>
        <w:t xml:space="preserve"> Beijing </w:t>
      </w:r>
      <w:r w:rsidRPr="006E231C">
        <w:rPr>
          <w:rStyle w:val="StyleUnderline"/>
          <w:highlight w:val="cyan"/>
        </w:rPr>
        <w:t>in</w:t>
      </w:r>
      <w:r w:rsidRPr="00004C2A">
        <w:rPr>
          <w:rStyle w:val="StyleUnderline"/>
        </w:rPr>
        <w:t xml:space="preserve"> restoring </w:t>
      </w:r>
      <w:r w:rsidRPr="00004C2A">
        <w:rPr>
          <w:rStyle w:val="Emphasis"/>
        </w:rPr>
        <w:t xml:space="preserve">economic </w:t>
      </w:r>
      <w:r w:rsidRPr="006E231C">
        <w:rPr>
          <w:rStyle w:val="Emphasis"/>
          <w:highlight w:val="cyan"/>
        </w:rPr>
        <w:t>growth</w:t>
      </w:r>
      <w:r w:rsidRPr="00004C2A">
        <w:rPr>
          <w:rStyle w:val="StyleUnderline"/>
        </w:rPr>
        <w:t>.</w:t>
      </w:r>
      <w:r w:rsidRPr="006E231C">
        <w:rPr>
          <w:sz w:val="16"/>
        </w:rPr>
        <w:t xml:space="preserve"> </w:t>
      </w:r>
    </w:p>
    <w:p w14:paraId="4D921338" w14:textId="77777777" w:rsidR="00F050BE" w:rsidRPr="006E231C" w:rsidRDefault="00F050BE" w:rsidP="00F050BE">
      <w:pPr>
        <w:rPr>
          <w:sz w:val="16"/>
        </w:rPr>
      </w:pPr>
      <w:r w:rsidRPr="006E231C">
        <w:rPr>
          <w:sz w:val="16"/>
        </w:rPr>
        <w:t xml:space="preserve">Direct investment liabilities – a measure of FDI that includes companies’ retained earnings in China — hit a deficit of $11.8 billion for the July-September quarter, according to data released by the State Administration of Foreign Exchange (SAFE). This is the first shortfall since SAFE began compiling quarterly data in 1998. </w:t>
      </w:r>
    </w:p>
    <w:p w14:paraId="77F8258E" w14:textId="77777777" w:rsidR="00F050BE" w:rsidRPr="006E231C" w:rsidRDefault="00F050BE" w:rsidP="00F050BE">
      <w:pPr>
        <w:rPr>
          <w:sz w:val="16"/>
        </w:rPr>
      </w:pPr>
      <w:r w:rsidRPr="006E231C">
        <w:rPr>
          <w:sz w:val="16"/>
        </w:rPr>
        <w:t xml:space="preserve">Foreign investors pulled out more money from China than they put in, through a variety of tools including repatriated profits, repaid intra-firm loans and asset sales, The Economist reported on 11 November. A report by the Peterson Institute for International Economics (PIIE), a US-based financial think tank, suggests that </w:t>
      </w:r>
      <w:r w:rsidRPr="00004C2A">
        <w:rPr>
          <w:rStyle w:val="StyleUnderline"/>
        </w:rPr>
        <w:t xml:space="preserve">foreign investors are now large “net sellers” of </w:t>
      </w:r>
      <w:r w:rsidRPr="00004C2A">
        <w:rPr>
          <w:rStyle w:val="Emphasis"/>
        </w:rPr>
        <w:t>existing investments</w:t>
      </w:r>
      <w:r w:rsidRPr="00004C2A">
        <w:rPr>
          <w:rStyle w:val="StyleUnderline"/>
        </w:rPr>
        <w:t xml:space="preserve"> in China and repatriated funds to the tune of over $100 billion in the first three quarters of 2023</w:t>
      </w:r>
      <w:r w:rsidRPr="006E231C">
        <w:rPr>
          <w:sz w:val="16"/>
        </w:rPr>
        <w:t xml:space="preserve">. </w:t>
      </w:r>
    </w:p>
    <w:p w14:paraId="05C5AD1A" w14:textId="77777777" w:rsidR="00F050BE" w:rsidRPr="006E231C" w:rsidRDefault="00F050BE" w:rsidP="00F050BE">
      <w:pPr>
        <w:rPr>
          <w:sz w:val="16"/>
        </w:rPr>
      </w:pPr>
      <w:r w:rsidRPr="006E231C">
        <w:rPr>
          <w:sz w:val="16"/>
        </w:rPr>
        <w:t xml:space="preserve">Another area that has been facing challenges, </w:t>
      </w:r>
      <w:r w:rsidRPr="006E231C">
        <w:rPr>
          <w:rStyle w:val="StyleUnderline"/>
          <w:highlight w:val="cyan"/>
        </w:rPr>
        <w:t>real estate,</w:t>
      </w:r>
      <w:r w:rsidRPr="00004C2A">
        <w:rPr>
          <w:rStyle w:val="StyleUnderline"/>
        </w:rPr>
        <w:t xml:space="preserve"> has not only been </w:t>
      </w:r>
      <w:r w:rsidRPr="006E231C">
        <w:rPr>
          <w:rStyle w:val="StyleUnderline"/>
          <w:highlight w:val="cyan"/>
        </w:rPr>
        <w:t>facing</w:t>
      </w:r>
      <w:r w:rsidRPr="00004C2A">
        <w:rPr>
          <w:rStyle w:val="StyleUnderline"/>
        </w:rPr>
        <w:t xml:space="preserve"> </w:t>
      </w:r>
      <w:r w:rsidRPr="00004C2A">
        <w:rPr>
          <w:rStyle w:val="Emphasis"/>
        </w:rPr>
        <w:t xml:space="preserve">staggering </w:t>
      </w:r>
      <w:r w:rsidRPr="006E231C">
        <w:rPr>
          <w:rStyle w:val="Emphasis"/>
          <w:highlight w:val="cyan"/>
        </w:rPr>
        <w:t>losses</w:t>
      </w:r>
      <w:r w:rsidRPr="00004C2A">
        <w:rPr>
          <w:rStyle w:val="StyleUnderline"/>
        </w:rPr>
        <w:t xml:space="preserve"> as reported by </w:t>
      </w:r>
      <w:proofErr w:type="spellStart"/>
      <w:r w:rsidRPr="00004C2A">
        <w:rPr>
          <w:rStyle w:val="StyleUnderline"/>
        </w:rPr>
        <w:t>ThePrint</w:t>
      </w:r>
      <w:proofErr w:type="spellEnd"/>
      <w:r w:rsidRPr="00004C2A">
        <w:rPr>
          <w:rStyle w:val="StyleUnderline"/>
        </w:rPr>
        <w:t xml:space="preserve"> earlier, but also </w:t>
      </w:r>
      <w:r w:rsidRPr="006E231C">
        <w:rPr>
          <w:rStyle w:val="StyleUnderline"/>
          <w:highlight w:val="cyan"/>
        </w:rPr>
        <w:t>a</w:t>
      </w:r>
      <w:r w:rsidRPr="00004C2A">
        <w:rPr>
          <w:rStyle w:val="StyleUnderline"/>
        </w:rPr>
        <w:t xml:space="preserve"> </w:t>
      </w:r>
      <w:r w:rsidRPr="00004C2A">
        <w:rPr>
          <w:rStyle w:val="Emphasis"/>
        </w:rPr>
        <w:t xml:space="preserve">consistent </w:t>
      </w:r>
      <w:r w:rsidRPr="006E231C">
        <w:rPr>
          <w:rStyle w:val="Emphasis"/>
          <w:highlight w:val="cyan"/>
        </w:rPr>
        <w:t>dip</w:t>
      </w:r>
      <w:r w:rsidRPr="00004C2A">
        <w:rPr>
          <w:rStyle w:val="StyleUnderline"/>
        </w:rPr>
        <w:t xml:space="preserve"> in property prices in the top 70 large and medium-sized cities in China</w:t>
      </w:r>
      <w:r w:rsidRPr="006E231C">
        <w:rPr>
          <w:sz w:val="16"/>
        </w:rPr>
        <w:t xml:space="preserve">. New home prices in China for these cities fell for the fourth straight month in October, with prices falling in Beijing, Guangzhou and Shenzhen according to the National Bureau of Statistics of China (NBS). </w:t>
      </w:r>
    </w:p>
    <w:p w14:paraId="0B8E834F" w14:textId="77777777" w:rsidR="00F050BE" w:rsidRPr="006E231C" w:rsidRDefault="00F050BE" w:rsidP="00F050BE">
      <w:pPr>
        <w:rPr>
          <w:sz w:val="16"/>
        </w:rPr>
      </w:pPr>
      <w:r w:rsidRPr="006E231C">
        <w:rPr>
          <w:sz w:val="16"/>
        </w:rPr>
        <w:t xml:space="preserve">Fifty-six out of 70 cities saw a fall in new home prices in the month of October, up from 54 in September, and 67 saw a decline in existing property prices, up from 65 in September – </w:t>
      </w:r>
      <w:r w:rsidRPr="00004C2A">
        <w:rPr>
          <w:rStyle w:val="StyleUnderline"/>
        </w:rPr>
        <w:t xml:space="preserve">showcasing the </w:t>
      </w:r>
      <w:r w:rsidRPr="00004C2A">
        <w:rPr>
          <w:rStyle w:val="Emphasis"/>
        </w:rPr>
        <w:t>continued challenges</w:t>
      </w:r>
      <w:r w:rsidRPr="00004C2A">
        <w:rPr>
          <w:rStyle w:val="StyleUnderline"/>
        </w:rPr>
        <w:t xml:space="preserve"> for a sector that formerly accounted for a </w:t>
      </w:r>
      <w:r w:rsidRPr="00004C2A">
        <w:rPr>
          <w:rStyle w:val="Emphasis"/>
        </w:rPr>
        <w:t>quarter</w:t>
      </w:r>
      <w:r w:rsidRPr="00004C2A">
        <w:rPr>
          <w:rStyle w:val="StyleUnderline"/>
        </w:rPr>
        <w:t xml:space="preserve"> of China’s economic growth.</w:t>
      </w:r>
      <w:r w:rsidRPr="006E231C">
        <w:rPr>
          <w:sz w:val="16"/>
        </w:rPr>
        <w:t xml:space="preserve"> </w:t>
      </w:r>
    </w:p>
    <w:p w14:paraId="75501E66" w14:textId="77777777" w:rsidR="00F050BE" w:rsidRPr="006E231C" w:rsidRDefault="00F050BE" w:rsidP="00F050BE">
      <w:pPr>
        <w:rPr>
          <w:sz w:val="16"/>
        </w:rPr>
      </w:pPr>
      <w:r w:rsidRPr="006E231C">
        <w:rPr>
          <w:sz w:val="16"/>
        </w:rPr>
        <w:t xml:space="preserve">According to Aravind </w:t>
      </w:r>
      <w:proofErr w:type="spellStart"/>
      <w:r w:rsidRPr="006E231C">
        <w:rPr>
          <w:sz w:val="16"/>
        </w:rPr>
        <w:t>Yelery</w:t>
      </w:r>
      <w:proofErr w:type="spellEnd"/>
      <w:r w:rsidRPr="006E231C">
        <w:rPr>
          <w:sz w:val="16"/>
        </w:rPr>
        <w:t xml:space="preserve">, an associate professor at Jawaharlal Nehru University, </w:t>
      </w:r>
      <w:r w:rsidRPr="00C4068C">
        <w:rPr>
          <w:rStyle w:val="StyleUnderline"/>
        </w:rPr>
        <w:t xml:space="preserve">the </w:t>
      </w:r>
      <w:r w:rsidRPr="006E231C">
        <w:rPr>
          <w:rStyle w:val="StyleUnderline"/>
          <w:highlight w:val="cyan"/>
        </w:rPr>
        <w:t xml:space="preserve">problems of the </w:t>
      </w:r>
      <w:r w:rsidRPr="006E231C">
        <w:rPr>
          <w:rStyle w:val="Emphasis"/>
          <w:highlight w:val="cyan"/>
        </w:rPr>
        <w:t>real estate sector</w:t>
      </w:r>
      <w:r w:rsidRPr="006E231C">
        <w:rPr>
          <w:sz w:val="16"/>
        </w:rPr>
        <w:t xml:space="preserve"> — which make it less attractive as an investment opportunity — may be a factor in another issue the Chinese economy </w:t>
      </w:r>
      <w:r w:rsidRPr="006E231C">
        <w:rPr>
          <w:rStyle w:val="StyleUnderline"/>
          <w:highlight w:val="cyan"/>
        </w:rPr>
        <w:t>is</w:t>
      </w:r>
      <w:r w:rsidRPr="006E231C">
        <w:rPr>
          <w:sz w:val="16"/>
        </w:rPr>
        <w:t xml:space="preserve"> </w:t>
      </w:r>
      <w:proofErr w:type="gramStart"/>
      <w:r w:rsidRPr="006E231C">
        <w:rPr>
          <w:sz w:val="16"/>
        </w:rPr>
        <w:t>facing :</w:t>
      </w:r>
      <w:proofErr w:type="gramEnd"/>
      <w:r w:rsidRPr="006E231C">
        <w:rPr>
          <w:sz w:val="16"/>
        </w:rPr>
        <w:t xml:space="preserve"> </w:t>
      </w:r>
      <w:r w:rsidRPr="006E231C">
        <w:rPr>
          <w:rStyle w:val="StyleUnderline"/>
          <w:highlight w:val="cyan"/>
        </w:rPr>
        <w:t>domestic capital flight</w:t>
      </w:r>
      <w:r w:rsidRPr="006E231C">
        <w:rPr>
          <w:sz w:val="16"/>
        </w:rPr>
        <w:t>.</w:t>
      </w:r>
    </w:p>
    <w:p w14:paraId="1DAB31CF" w14:textId="77777777" w:rsidR="00F050BE" w:rsidRPr="006E231C" w:rsidRDefault="00F050BE" w:rsidP="00F050BE">
      <w:pPr>
        <w:rPr>
          <w:sz w:val="16"/>
        </w:rPr>
      </w:pPr>
      <w:r w:rsidRPr="006E231C">
        <w:rPr>
          <w:sz w:val="16"/>
        </w:rPr>
        <w:t xml:space="preserve">In the manufacturing sector, the Purchasing Managers’ Index (PMI) decreased from 49.5 in October to 49.4 in November according to the NBS. A PMI of 50 or above indicates economic expansion, while a number below 50 suggests a contraction. </w:t>
      </w:r>
    </w:p>
    <w:p w14:paraId="4BA28453" w14:textId="77777777" w:rsidR="00F050BE" w:rsidRPr="006E231C" w:rsidRDefault="00F050BE" w:rsidP="00F050BE">
      <w:pPr>
        <w:rPr>
          <w:sz w:val="16"/>
        </w:rPr>
      </w:pPr>
      <w:r w:rsidRPr="006E231C">
        <w:rPr>
          <w:sz w:val="16"/>
        </w:rPr>
        <w:t xml:space="preserve">For the 11-month period between January 2023 and November 2023, the PMI was below 50 for 7 months, including for five straight months between April and August 2023. September, with a PMI of 50.2, was the only month since April that suggested an expansion in the manufacturing sector in China. </w:t>
      </w:r>
    </w:p>
    <w:p w14:paraId="34BB51D9" w14:textId="77777777" w:rsidR="00F050BE" w:rsidRPr="00C4068C" w:rsidRDefault="00F050BE" w:rsidP="00F050BE">
      <w:pPr>
        <w:rPr>
          <w:rStyle w:val="StyleUnderline"/>
        </w:rPr>
      </w:pPr>
      <w:r w:rsidRPr="006E231C">
        <w:rPr>
          <w:rStyle w:val="StyleUnderline"/>
          <w:highlight w:val="cyan"/>
        </w:rPr>
        <w:t xml:space="preserve">The </w:t>
      </w:r>
      <w:r w:rsidRPr="006E231C">
        <w:rPr>
          <w:rStyle w:val="Emphasis"/>
          <w:highlight w:val="cyan"/>
        </w:rPr>
        <w:t>push</w:t>
      </w:r>
      <w:r w:rsidRPr="006E231C">
        <w:rPr>
          <w:rStyle w:val="StyleUnderline"/>
          <w:highlight w:val="cyan"/>
        </w:rPr>
        <w:t xml:space="preserve"> by the US</w:t>
      </w:r>
      <w:r w:rsidRPr="00C4068C">
        <w:rPr>
          <w:rStyle w:val="StyleUnderline"/>
        </w:rPr>
        <w:t xml:space="preserve"> and Western powers to “de-risk” from Beijing and build resilient supply chains, coupled </w:t>
      </w:r>
      <w:r w:rsidRPr="006E231C">
        <w:rPr>
          <w:rStyle w:val="StyleUnderline"/>
          <w:highlight w:val="cyan"/>
        </w:rPr>
        <w:t>with</w:t>
      </w:r>
      <w:r w:rsidRPr="00C4068C">
        <w:rPr>
          <w:rStyle w:val="StyleUnderline"/>
        </w:rPr>
        <w:t xml:space="preserve"> the </w:t>
      </w:r>
      <w:r w:rsidRPr="00C4068C">
        <w:rPr>
          <w:rStyle w:val="Emphasis"/>
        </w:rPr>
        <w:t>escalation</w:t>
      </w:r>
      <w:r w:rsidRPr="00C4068C">
        <w:rPr>
          <w:rStyle w:val="StyleUnderline"/>
        </w:rPr>
        <w:t xml:space="preserve"> of the </w:t>
      </w:r>
      <w:r w:rsidRPr="006E231C">
        <w:rPr>
          <w:rStyle w:val="StyleUnderline"/>
          <w:highlight w:val="cyan"/>
        </w:rPr>
        <w:t>trade war</w:t>
      </w:r>
      <w:r w:rsidRPr="00C4068C">
        <w:rPr>
          <w:rStyle w:val="StyleUnderline"/>
        </w:rPr>
        <w:t xml:space="preserve"> between the world’s two largest economies, </w:t>
      </w:r>
      <w:r w:rsidRPr="006E231C">
        <w:rPr>
          <w:rStyle w:val="StyleUnderline"/>
          <w:highlight w:val="cyan"/>
        </w:rPr>
        <w:t>adds</w:t>
      </w:r>
      <w:r w:rsidRPr="00C4068C">
        <w:rPr>
          <w:rStyle w:val="StyleUnderline"/>
        </w:rPr>
        <w:t xml:space="preserve"> </w:t>
      </w:r>
      <w:r w:rsidRPr="00C4068C">
        <w:rPr>
          <w:rStyle w:val="Emphasis"/>
        </w:rPr>
        <w:t xml:space="preserve">further </w:t>
      </w:r>
      <w:r w:rsidRPr="006E231C">
        <w:rPr>
          <w:rStyle w:val="Emphasis"/>
          <w:highlight w:val="cyan"/>
        </w:rPr>
        <w:t>pressure</w:t>
      </w:r>
      <w:r w:rsidRPr="00C4068C">
        <w:rPr>
          <w:rStyle w:val="StyleUnderline"/>
        </w:rPr>
        <w:t xml:space="preserve"> to China’s economy. </w:t>
      </w:r>
    </w:p>
    <w:p w14:paraId="113FC8AD" w14:textId="77777777" w:rsidR="00F050BE" w:rsidRPr="006E231C" w:rsidRDefault="00F050BE" w:rsidP="00F050BE">
      <w:pPr>
        <w:rPr>
          <w:sz w:val="16"/>
        </w:rPr>
      </w:pPr>
      <w:r w:rsidRPr="006E231C">
        <w:rPr>
          <w:sz w:val="16"/>
        </w:rPr>
        <w:t xml:space="preserve">“Institutional investors have been waiting for things to improve but the last 18 months have not looked good for the Chinese economy. </w:t>
      </w:r>
      <w:r w:rsidRPr="006E231C">
        <w:rPr>
          <w:rStyle w:val="StyleUnderline"/>
        </w:rPr>
        <w:t xml:space="preserve">It has not looked </w:t>
      </w:r>
      <w:r w:rsidRPr="006E231C">
        <w:rPr>
          <w:rStyle w:val="Emphasis"/>
        </w:rPr>
        <w:t>good</w:t>
      </w:r>
      <w:r w:rsidRPr="006E231C">
        <w:rPr>
          <w:rStyle w:val="StyleUnderline"/>
        </w:rPr>
        <w:t xml:space="preserve"> for investments, leading </w:t>
      </w:r>
      <w:r w:rsidRPr="006E231C">
        <w:rPr>
          <w:rStyle w:val="StyleUnderline"/>
          <w:highlight w:val="cyan"/>
        </w:rPr>
        <w:t>investors</w:t>
      </w:r>
      <w:r w:rsidRPr="006E231C">
        <w:rPr>
          <w:rStyle w:val="StyleUnderline"/>
        </w:rPr>
        <w:t xml:space="preserve"> to start </w:t>
      </w:r>
      <w:r w:rsidRPr="006E231C">
        <w:rPr>
          <w:rStyle w:val="Emphasis"/>
          <w:highlight w:val="cyan"/>
        </w:rPr>
        <w:t>withdraw</w:t>
      </w:r>
      <w:r w:rsidRPr="006E231C">
        <w:rPr>
          <w:rStyle w:val="Emphasis"/>
        </w:rPr>
        <w:t>ing</w:t>
      </w:r>
      <w:r w:rsidRPr="006E231C">
        <w:rPr>
          <w:rStyle w:val="StyleUnderline"/>
        </w:rPr>
        <w:t xml:space="preserve"> their </w:t>
      </w:r>
      <w:r w:rsidRPr="006E231C">
        <w:rPr>
          <w:rStyle w:val="StyleUnderline"/>
          <w:highlight w:val="cyan"/>
        </w:rPr>
        <w:t>investments</w:t>
      </w:r>
      <w:r w:rsidRPr="006E231C">
        <w:rPr>
          <w:sz w:val="16"/>
        </w:rPr>
        <w:t xml:space="preserve">,” says </w:t>
      </w:r>
      <w:proofErr w:type="spellStart"/>
      <w:r w:rsidRPr="006E231C">
        <w:rPr>
          <w:sz w:val="16"/>
        </w:rPr>
        <w:t>Yelery</w:t>
      </w:r>
      <w:proofErr w:type="spellEnd"/>
      <w:r w:rsidRPr="006E231C">
        <w:rPr>
          <w:sz w:val="16"/>
        </w:rPr>
        <w:t>.</w:t>
      </w:r>
    </w:p>
    <w:p w14:paraId="57025C54" w14:textId="77777777" w:rsidR="00F050BE" w:rsidRPr="006E231C" w:rsidRDefault="00F050BE" w:rsidP="00F050BE">
      <w:pPr>
        <w:rPr>
          <w:sz w:val="16"/>
        </w:rPr>
      </w:pPr>
      <w:r w:rsidRPr="006E231C">
        <w:rPr>
          <w:sz w:val="16"/>
        </w:rPr>
        <w:t xml:space="preserve">The policy focus has shifted from achieving unparalleled growth to mitigation and management of the economy, </w:t>
      </w:r>
      <w:proofErr w:type="gramStart"/>
      <w:r w:rsidRPr="006E231C">
        <w:rPr>
          <w:sz w:val="16"/>
        </w:rPr>
        <w:t>in order to</w:t>
      </w:r>
      <w:proofErr w:type="gramEnd"/>
      <w:r w:rsidRPr="006E231C">
        <w:rPr>
          <w:sz w:val="16"/>
        </w:rPr>
        <w:t xml:space="preserve"> show a stable GDP growth rate of “4-5 percent” for the foreseeable future, according to </w:t>
      </w:r>
      <w:proofErr w:type="spellStart"/>
      <w:r w:rsidRPr="006E231C">
        <w:rPr>
          <w:sz w:val="16"/>
        </w:rPr>
        <w:t>Yelery</w:t>
      </w:r>
      <w:proofErr w:type="spellEnd"/>
      <w:r w:rsidRPr="006E231C">
        <w:rPr>
          <w:sz w:val="16"/>
        </w:rPr>
        <w:t xml:space="preserve">. </w:t>
      </w:r>
    </w:p>
    <w:p w14:paraId="109CE74C" w14:textId="77777777" w:rsidR="00F050BE" w:rsidRPr="006E231C" w:rsidRDefault="00F050BE" w:rsidP="00F050BE">
      <w:pPr>
        <w:rPr>
          <w:sz w:val="16"/>
        </w:rPr>
      </w:pPr>
      <w:r w:rsidRPr="006E231C">
        <w:rPr>
          <w:sz w:val="16"/>
        </w:rPr>
        <w:t xml:space="preserve">“In general, </w:t>
      </w:r>
      <w:r w:rsidRPr="006E231C">
        <w:rPr>
          <w:rStyle w:val="StyleUnderline"/>
          <w:highlight w:val="cyan"/>
        </w:rPr>
        <w:t xml:space="preserve">growth has slowed down. </w:t>
      </w:r>
      <w:proofErr w:type="gramStart"/>
      <w:r w:rsidRPr="006E231C">
        <w:rPr>
          <w:rStyle w:val="StyleUnderline"/>
          <w:highlight w:val="cyan"/>
        </w:rPr>
        <w:t>As long as</w:t>
      </w:r>
      <w:proofErr w:type="gramEnd"/>
      <w:r w:rsidRPr="006E231C">
        <w:rPr>
          <w:rStyle w:val="StyleUnderline"/>
          <w:highlight w:val="cyan"/>
        </w:rPr>
        <w:t xml:space="preserve"> it </w:t>
      </w:r>
      <w:r w:rsidRPr="006E231C">
        <w:rPr>
          <w:rStyle w:val="Emphasis"/>
          <w:highlight w:val="cyan"/>
        </w:rPr>
        <w:t>grows</w:t>
      </w:r>
      <w:r w:rsidRPr="006E231C">
        <w:rPr>
          <w:rStyle w:val="StyleUnderline"/>
        </w:rPr>
        <w:t xml:space="preserve"> at 4-5 per cent a year without requiring large interventions, I believe that </w:t>
      </w:r>
      <w:r w:rsidRPr="006E231C">
        <w:rPr>
          <w:rStyle w:val="StyleUnderline"/>
          <w:highlight w:val="cyan"/>
        </w:rPr>
        <w:t xml:space="preserve">the government is </w:t>
      </w:r>
      <w:r w:rsidRPr="006E231C">
        <w:rPr>
          <w:rStyle w:val="Emphasis"/>
          <w:highlight w:val="cyan"/>
        </w:rPr>
        <w:t>all right</w:t>
      </w:r>
      <w:r w:rsidRPr="006E231C">
        <w:rPr>
          <w:rStyle w:val="StyleUnderline"/>
        </w:rPr>
        <w:t xml:space="preserve"> with it. </w:t>
      </w:r>
      <w:r w:rsidRPr="006E231C">
        <w:rPr>
          <w:rStyle w:val="StyleUnderline"/>
          <w:highlight w:val="cyan"/>
        </w:rPr>
        <w:t>There is</w:t>
      </w:r>
      <w:r w:rsidRPr="006E231C">
        <w:rPr>
          <w:rStyle w:val="StyleUnderline"/>
        </w:rPr>
        <w:t xml:space="preserve"> a certain </w:t>
      </w:r>
      <w:r w:rsidRPr="006E231C">
        <w:rPr>
          <w:rStyle w:val="Emphasis"/>
          <w:highlight w:val="cyan"/>
        </w:rPr>
        <w:t>minimum</w:t>
      </w:r>
      <w:r w:rsidRPr="006E231C">
        <w:rPr>
          <w:rStyle w:val="Emphasis"/>
        </w:rPr>
        <w:t xml:space="preserve"> growth limit</w:t>
      </w:r>
      <w:r w:rsidRPr="006E231C">
        <w:rPr>
          <w:rStyle w:val="StyleUnderline"/>
        </w:rPr>
        <w:t xml:space="preserve"> </w:t>
      </w:r>
      <w:r w:rsidRPr="006E231C">
        <w:rPr>
          <w:rStyle w:val="StyleUnderline"/>
          <w:highlight w:val="cyan"/>
        </w:rPr>
        <w:t>it cannot go below</w:t>
      </w:r>
      <w:r w:rsidRPr="006E231C">
        <w:rPr>
          <w:rStyle w:val="StyleUnderline"/>
        </w:rPr>
        <w:t>.</w:t>
      </w:r>
      <w:r w:rsidRPr="006E231C">
        <w:rPr>
          <w:sz w:val="16"/>
        </w:rPr>
        <w:t xml:space="preserve"> However, the focus seems to be on managing the crisis,” he says. </w:t>
      </w:r>
    </w:p>
    <w:p w14:paraId="6E620DD9" w14:textId="77777777" w:rsidR="00F050BE" w:rsidRPr="006E231C" w:rsidRDefault="00F050BE" w:rsidP="00F050BE">
      <w:pPr>
        <w:rPr>
          <w:sz w:val="16"/>
        </w:rPr>
      </w:pPr>
      <w:r w:rsidRPr="006E231C">
        <w:rPr>
          <w:sz w:val="16"/>
        </w:rPr>
        <w:t>Domestic capital flight</w:t>
      </w:r>
    </w:p>
    <w:p w14:paraId="42BA235C" w14:textId="77777777" w:rsidR="00F050BE" w:rsidRPr="006E231C" w:rsidRDefault="00F050BE" w:rsidP="00F050BE">
      <w:pPr>
        <w:rPr>
          <w:sz w:val="16"/>
        </w:rPr>
      </w:pPr>
      <w:r w:rsidRPr="006E231C">
        <w:rPr>
          <w:sz w:val="16"/>
        </w:rPr>
        <w:t xml:space="preserve">China is facing another challenge – </w:t>
      </w:r>
      <w:r w:rsidRPr="006E231C">
        <w:rPr>
          <w:rStyle w:val="StyleUnderline"/>
          <w:highlight w:val="cyan"/>
        </w:rPr>
        <w:t>domestic capital flight</w:t>
      </w:r>
      <w:r w:rsidRPr="006E231C">
        <w:rPr>
          <w:rStyle w:val="StyleUnderline"/>
        </w:rPr>
        <w:t xml:space="preserve">, especially </w:t>
      </w:r>
      <w:r w:rsidRPr="006E231C">
        <w:rPr>
          <w:rStyle w:val="StyleUnderline"/>
          <w:highlight w:val="cyan"/>
        </w:rPr>
        <w:t>by</w:t>
      </w:r>
      <w:r w:rsidRPr="006E231C">
        <w:rPr>
          <w:rStyle w:val="StyleUnderline"/>
        </w:rPr>
        <w:t xml:space="preserve"> </w:t>
      </w:r>
      <w:r w:rsidRPr="006E231C">
        <w:rPr>
          <w:rStyle w:val="Emphasis"/>
        </w:rPr>
        <w:t xml:space="preserve">Chinese </w:t>
      </w:r>
      <w:r w:rsidRPr="006E231C">
        <w:rPr>
          <w:rStyle w:val="Emphasis"/>
          <w:highlight w:val="cyan"/>
        </w:rPr>
        <w:t>households</w:t>
      </w:r>
      <w:r w:rsidRPr="006E231C">
        <w:rPr>
          <w:rStyle w:val="StyleUnderline"/>
          <w:highlight w:val="cyan"/>
        </w:rPr>
        <w:t xml:space="preserve"> and</w:t>
      </w:r>
      <w:r w:rsidRPr="006E231C">
        <w:rPr>
          <w:rStyle w:val="StyleUnderline"/>
        </w:rPr>
        <w:t xml:space="preserve"> </w:t>
      </w:r>
      <w:r w:rsidRPr="006E231C">
        <w:rPr>
          <w:rStyle w:val="Emphasis"/>
        </w:rPr>
        <w:t xml:space="preserve">private </w:t>
      </w:r>
      <w:r w:rsidRPr="006E231C">
        <w:rPr>
          <w:rStyle w:val="Emphasis"/>
          <w:highlight w:val="cyan"/>
        </w:rPr>
        <w:t>companies</w:t>
      </w:r>
      <w:r w:rsidRPr="006E231C">
        <w:rPr>
          <w:rStyle w:val="StyleUnderline"/>
        </w:rPr>
        <w:t>.</w:t>
      </w:r>
      <w:r w:rsidRPr="006E231C">
        <w:rPr>
          <w:sz w:val="16"/>
        </w:rPr>
        <w:t xml:space="preserve"> A report by The New York Times estimates that roughly $50 billion a month has been exiting China this year. </w:t>
      </w:r>
    </w:p>
    <w:p w14:paraId="79EB5F0E" w14:textId="77777777" w:rsidR="00F050BE" w:rsidRPr="006E231C" w:rsidRDefault="00F050BE" w:rsidP="00F050BE">
      <w:pPr>
        <w:rPr>
          <w:sz w:val="16"/>
        </w:rPr>
      </w:pPr>
      <w:r w:rsidRPr="006E231C">
        <w:rPr>
          <w:rStyle w:val="StyleUnderline"/>
        </w:rPr>
        <w:t xml:space="preserve">The money exiting China has been </w:t>
      </w:r>
      <w:r w:rsidRPr="006E231C">
        <w:rPr>
          <w:rStyle w:val="Emphasis"/>
          <w:highlight w:val="cyan"/>
        </w:rPr>
        <w:t>balanced</w:t>
      </w:r>
      <w:r w:rsidRPr="006E231C">
        <w:rPr>
          <w:rStyle w:val="StyleUnderline"/>
          <w:highlight w:val="cyan"/>
        </w:rPr>
        <w:t xml:space="preserve"> by</w:t>
      </w:r>
      <w:r w:rsidRPr="006E231C">
        <w:rPr>
          <w:rStyle w:val="StyleUnderline"/>
        </w:rPr>
        <w:t xml:space="preserve"> the money coming through its </w:t>
      </w:r>
      <w:r w:rsidRPr="006E231C">
        <w:rPr>
          <w:rStyle w:val="StyleUnderline"/>
          <w:highlight w:val="cyan"/>
        </w:rPr>
        <w:t>trade surpluses</w:t>
      </w:r>
      <w:r w:rsidRPr="006E231C">
        <w:rPr>
          <w:rStyle w:val="StyleUnderline"/>
        </w:rPr>
        <w:t>.</w:t>
      </w:r>
      <w:r w:rsidRPr="006E231C">
        <w:rPr>
          <w:sz w:val="16"/>
        </w:rPr>
        <w:t xml:space="preserve"> However, the NYT report notes that </w:t>
      </w:r>
      <w:r w:rsidRPr="00117AEE">
        <w:rPr>
          <w:rStyle w:val="StyleUnderline"/>
          <w:highlight w:val="cyan"/>
        </w:rPr>
        <w:t xml:space="preserve">in the past, such </w:t>
      </w:r>
      <w:r w:rsidRPr="00117AEE">
        <w:rPr>
          <w:rStyle w:val="Emphasis"/>
          <w:highlight w:val="cyan"/>
        </w:rPr>
        <w:t>exits</w:t>
      </w:r>
      <w:r w:rsidRPr="006E231C">
        <w:rPr>
          <w:rStyle w:val="StyleUnderline"/>
        </w:rPr>
        <w:t xml:space="preserve"> of individual wealth has </w:t>
      </w:r>
      <w:r w:rsidRPr="00117AEE">
        <w:rPr>
          <w:rStyle w:val="StyleUnderline"/>
          <w:highlight w:val="cyan"/>
        </w:rPr>
        <w:t xml:space="preserve">set off </w:t>
      </w:r>
      <w:r w:rsidRPr="00117AEE">
        <w:rPr>
          <w:rStyle w:val="Emphasis"/>
          <w:highlight w:val="cyan"/>
        </w:rPr>
        <w:t>financial crises</w:t>
      </w:r>
      <w:r w:rsidRPr="00117AEE">
        <w:rPr>
          <w:rStyle w:val="StyleUnderline"/>
          <w:highlight w:val="cyan"/>
        </w:rPr>
        <w:t xml:space="preserve"> in</w:t>
      </w:r>
      <w:r w:rsidRPr="006E231C">
        <w:rPr>
          <w:rStyle w:val="StyleUnderline"/>
        </w:rPr>
        <w:t xml:space="preserve"> countries across </w:t>
      </w:r>
      <w:r w:rsidRPr="00117AEE">
        <w:rPr>
          <w:rStyle w:val="StyleUnderline"/>
          <w:highlight w:val="cyan"/>
        </w:rPr>
        <w:t>Latin America</w:t>
      </w:r>
      <w:r w:rsidRPr="006E231C">
        <w:rPr>
          <w:rStyle w:val="StyleUnderline"/>
        </w:rPr>
        <w:t>.</w:t>
      </w:r>
      <w:r w:rsidRPr="006E231C">
        <w:rPr>
          <w:sz w:val="16"/>
        </w:rPr>
        <w:t xml:space="preserve"> In 2015, China faced an exodus of over $500 billion in capital after its stock markets crashed. Nevertheless, the economy bounced back, with GDP growing by 6.9 percent in 2015 — the slowest in 25 years then — demonstrating its resilience. </w:t>
      </w:r>
    </w:p>
    <w:p w14:paraId="55AA85BC" w14:textId="77777777" w:rsidR="00F050BE" w:rsidRPr="006E231C" w:rsidRDefault="00F050BE" w:rsidP="00F050BE">
      <w:pPr>
        <w:rPr>
          <w:sz w:val="16"/>
        </w:rPr>
      </w:pPr>
      <w:r w:rsidRPr="006E231C">
        <w:rPr>
          <w:sz w:val="16"/>
        </w:rPr>
        <w:t>Sriparna Pathak, an associate professor of China Studies at O.P. Jindal Global University, says, “</w:t>
      </w:r>
      <w:r w:rsidRPr="006E231C">
        <w:rPr>
          <w:rStyle w:val="StyleUnderline"/>
        </w:rPr>
        <w:t xml:space="preserve">The </w:t>
      </w:r>
      <w:r w:rsidRPr="006E231C">
        <w:rPr>
          <w:rStyle w:val="Emphasis"/>
        </w:rPr>
        <w:t xml:space="preserve">current </w:t>
      </w:r>
      <w:r w:rsidRPr="00117AEE">
        <w:rPr>
          <w:rStyle w:val="Emphasis"/>
          <w:highlight w:val="cyan"/>
        </w:rPr>
        <w:t>crisis</w:t>
      </w:r>
      <w:r w:rsidRPr="006E231C">
        <w:rPr>
          <w:rStyle w:val="StyleUnderline"/>
        </w:rPr>
        <w:t xml:space="preserve"> in its economy </w:t>
      </w:r>
      <w:r w:rsidRPr="00117AEE">
        <w:rPr>
          <w:rStyle w:val="StyleUnderline"/>
          <w:highlight w:val="cyan"/>
        </w:rPr>
        <w:t>has been developing for</w:t>
      </w:r>
      <w:r w:rsidRPr="006E231C">
        <w:rPr>
          <w:rStyle w:val="StyleUnderline"/>
        </w:rPr>
        <w:t xml:space="preserve"> at least over </w:t>
      </w:r>
      <w:r w:rsidRPr="00117AEE">
        <w:rPr>
          <w:rStyle w:val="StyleUnderline"/>
          <w:highlight w:val="cyan"/>
        </w:rPr>
        <w:t>a year</w:t>
      </w:r>
      <w:r w:rsidRPr="006E231C">
        <w:rPr>
          <w:rStyle w:val="StyleUnderline"/>
        </w:rPr>
        <w:t xml:space="preserve">. The renminbi yuan has deprecated by 5 per cent this year, and over the </w:t>
      </w:r>
      <w:r w:rsidRPr="006E231C">
        <w:rPr>
          <w:rStyle w:val="Emphasis"/>
        </w:rPr>
        <w:t>next two years</w:t>
      </w:r>
      <w:r w:rsidRPr="006E231C">
        <w:rPr>
          <w:rStyle w:val="StyleUnderline"/>
        </w:rPr>
        <w:t xml:space="preserve"> its </w:t>
      </w:r>
      <w:r w:rsidRPr="006E231C">
        <w:rPr>
          <w:rStyle w:val="Emphasis"/>
        </w:rPr>
        <w:t>total share</w:t>
      </w:r>
      <w:r w:rsidRPr="006E231C">
        <w:rPr>
          <w:rStyle w:val="StyleUnderline"/>
        </w:rPr>
        <w:t xml:space="preserve"> of the world’s economy will shrink by 1.4 per cent.</w:t>
      </w:r>
      <w:r w:rsidRPr="006E231C">
        <w:rPr>
          <w:sz w:val="16"/>
        </w:rPr>
        <w:t>”</w:t>
      </w:r>
    </w:p>
    <w:p w14:paraId="09D95BA3" w14:textId="77777777" w:rsidR="00F050BE" w:rsidRPr="006E231C" w:rsidRDefault="00F050BE" w:rsidP="00F050BE">
      <w:pPr>
        <w:rPr>
          <w:sz w:val="16"/>
        </w:rPr>
      </w:pPr>
      <w:r w:rsidRPr="006E231C">
        <w:rPr>
          <w:sz w:val="16"/>
        </w:rPr>
        <w:t xml:space="preserve">“The US tariffs introduced on China in 2017, followed by the pandemic and the zero-covid strategy, have deeply affected its economy,” adds Pathak. </w:t>
      </w:r>
    </w:p>
    <w:p w14:paraId="729D23A0" w14:textId="77777777" w:rsidR="00F050BE" w:rsidRPr="006E231C" w:rsidRDefault="00F050BE" w:rsidP="00F050BE">
      <w:pPr>
        <w:rPr>
          <w:rStyle w:val="StyleUnderline"/>
        </w:rPr>
      </w:pPr>
      <w:proofErr w:type="spellStart"/>
      <w:r w:rsidRPr="006E231C">
        <w:rPr>
          <w:sz w:val="16"/>
        </w:rPr>
        <w:t>Yelery</w:t>
      </w:r>
      <w:proofErr w:type="spellEnd"/>
      <w:r w:rsidRPr="006E231C">
        <w:rPr>
          <w:sz w:val="16"/>
        </w:rPr>
        <w:t xml:space="preserve"> believes </w:t>
      </w:r>
      <w:r w:rsidRPr="00117AEE">
        <w:rPr>
          <w:rStyle w:val="StyleUnderline"/>
        </w:rPr>
        <w:t xml:space="preserve">there’s a </w:t>
      </w:r>
      <w:r w:rsidRPr="00117AEE">
        <w:rPr>
          <w:rStyle w:val="Emphasis"/>
        </w:rPr>
        <w:t>loss</w:t>
      </w:r>
      <w:r w:rsidRPr="00117AEE">
        <w:rPr>
          <w:rStyle w:val="StyleUnderline"/>
        </w:rPr>
        <w:t xml:space="preserve"> of faith</w:t>
      </w:r>
      <w:r w:rsidRPr="006E231C">
        <w:rPr>
          <w:rStyle w:val="StyleUnderline"/>
        </w:rPr>
        <w:t xml:space="preserve"> in the realty sector in China, especially as </w:t>
      </w:r>
      <w:r w:rsidRPr="006E231C">
        <w:rPr>
          <w:rStyle w:val="Emphasis"/>
        </w:rPr>
        <w:t>large developers</w:t>
      </w:r>
      <w:r w:rsidRPr="006E231C">
        <w:rPr>
          <w:rStyle w:val="StyleUnderline"/>
        </w:rPr>
        <w:t xml:space="preserve"> like Evergrande Group and Country Garden have failed to meet their </w:t>
      </w:r>
      <w:r w:rsidRPr="006E231C">
        <w:rPr>
          <w:rStyle w:val="Emphasis"/>
        </w:rPr>
        <w:t>debt obligations</w:t>
      </w:r>
      <w:r w:rsidRPr="006E231C">
        <w:rPr>
          <w:rStyle w:val="StyleUnderline"/>
        </w:rPr>
        <w:t xml:space="preserve"> in the past three years. </w:t>
      </w:r>
    </w:p>
    <w:p w14:paraId="116C9FCC" w14:textId="77777777" w:rsidR="00F050BE" w:rsidRPr="006E231C" w:rsidRDefault="00F050BE" w:rsidP="00F050BE">
      <w:pPr>
        <w:rPr>
          <w:sz w:val="16"/>
        </w:rPr>
      </w:pPr>
      <w:r w:rsidRPr="006E231C">
        <w:rPr>
          <w:sz w:val="16"/>
        </w:rPr>
        <w:t xml:space="preserve">Household savings have gone up by about $1.8 trillion in the first nine months of 2023, while long-term deposits have also increased by $766.12 billion as reported by </w:t>
      </w:r>
      <w:proofErr w:type="spellStart"/>
      <w:r w:rsidRPr="006E231C">
        <w:rPr>
          <w:sz w:val="16"/>
        </w:rPr>
        <w:t>ThePrint</w:t>
      </w:r>
      <w:proofErr w:type="spellEnd"/>
      <w:r w:rsidRPr="006E231C">
        <w:rPr>
          <w:sz w:val="16"/>
        </w:rPr>
        <w:t xml:space="preserve"> earlier. With the real estate market facing challenges, its position as an investment opportunity has lessened. </w:t>
      </w:r>
      <w:proofErr w:type="spellStart"/>
      <w:r w:rsidRPr="006E231C">
        <w:rPr>
          <w:sz w:val="16"/>
        </w:rPr>
        <w:t>Yelery</w:t>
      </w:r>
      <w:proofErr w:type="spellEnd"/>
      <w:r w:rsidRPr="006E231C">
        <w:rPr>
          <w:sz w:val="16"/>
        </w:rPr>
        <w:t xml:space="preserve"> points to this as a reason for the domestic capital flight. </w:t>
      </w:r>
    </w:p>
    <w:p w14:paraId="0F3B1387" w14:textId="77777777" w:rsidR="00F050BE" w:rsidRDefault="00F050BE" w:rsidP="00F050BE">
      <w:pPr>
        <w:rPr>
          <w:sz w:val="16"/>
        </w:rPr>
      </w:pPr>
      <w:r w:rsidRPr="006E231C">
        <w:rPr>
          <w:sz w:val="16"/>
        </w:rPr>
        <w:t xml:space="preserve">Pathak says, “Not much has been done to change investor confidence, despite statements by the government of China trying to woo investors to the country. </w:t>
      </w:r>
      <w:r w:rsidRPr="00117AEE">
        <w:rPr>
          <w:rStyle w:val="StyleUnderline"/>
          <w:highlight w:val="cyan"/>
        </w:rPr>
        <w:t>This is a result of a</w:t>
      </w:r>
      <w:r w:rsidRPr="00117AEE">
        <w:rPr>
          <w:rStyle w:val="StyleUnderline"/>
        </w:rPr>
        <w:t xml:space="preserve">n </w:t>
      </w:r>
      <w:r w:rsidRPr="00117AEE">
        <w:rPr>
          <w:rStyle w:val="Emphasis"/>
        </w:rPr>
        <w:t>economic</w:t>
      </w:r>
      <w:r w:rsidRPr="006E231C">
        <w:rPr>
          <w:rStyle w:val="Emphasis"/>
        </w:rPr>
        <w:t xml:space="preserve"> </w:t>
      </w:r>
      <w:r w:rsidRPr="00117AEE">
        <w:rPr>
          <w:rStyle w:val="Emphasis"/>
          <w:highlight w:val="cyan"/>
        </w:rPr>
        <w:t>climate</w:t>
      </w:r>
      <w:r w:rsidRPr="006E231C">
        <w:rPr>
          <w:rStyle w:val="StyleUnderline"/>
        </w:rPr>
        <w:t xml:space="preserve"> </w:t>
      </w:r>
      <w:r w:rsidRPr="00117AEE">
        <w:rPr>
          <w:rStyle w:val="StyleUnderline"/>
          <w:highlight w:val="cyan"/>
        </w:rPr>
        <w:t>unleashed by</w:t>
      </w:r>
      <w:r w:rsidRPr="006E231C">
        <w:rPr>
          <w:rStyle w:val="StyleUnderline"/>
        </w:rPr>
        <w:t xml:space="preserve"> President </w:t>
      </w:r>
      <w:r w:rsidRPr="00117AEE">
        <w:rPr>
          <w:rStyle w:val="StyleUnderline"/>
          <w:highlight w:val="cyan"/>
        </w:rPr>
        <w:t>Xi’s</w:t>
      </w:r>
      <w:r w:rsidRPr="006E231C">
        <w:rPr>
          <w:rStyle w:val="StyleUnderline"/>
        </w:rPr>
        <w:t xml:space="preserve"> focus on retaining </w:t>
      </w:r>
      <w:r w:rsidRPr="006E231C">
        <w:rPr>
          <w:rStyle w:val="Emphasis"/>
        </w:rPr>
        <w:t xml:space="preserve">political </w:t>
      </w:r>
      <w:r w:rsidRPr="00117AEE">
        <w:rPr>
          <w:rStyle w:val="Emphasis"/>
          <w:highlight w:val="cyan"/>
        </w:rPr>
        <w:t>control</w:t>
      </w:r>
      <w:r w:rsidRPr="006E231C">
        <w:rPr>
          <w:rStyle w:val="StyleUnderline"/>
        </w:rPr>
        <w:t xml:space="preserve"> over the economy.</w:t>
      </w:r>
      <w:r w:rsidRPr="006E231C">
        <w:rPr>
          <w:sz w:val="16"/>
        </w:rPr>
        <w:t>”</w:t>
      </w:r>
    </w:p>
    <w:p w14:paraId="6868E148" w14:textId="77777777" w:rsidR="00F050BE" w:rsidRDefault="00F050BE" w:rsidP="00F050BE">
      <w:pPr>
        <w:pStyle w:val="Heading4"/>
      </w:pPr>
      <w:r>
        <w:t xml:space="preserve">China </w:t>
      </w:r>
      <w:r>
        <w:rPr>
          <w:u w:val="single"/>
        </w:rPr>
        <w:t>lashes-out</w:t>
      </w:r>
      <w:r>
        <w:t xml:space="preserve"> towards the US---trade war put us to the </w:t>
      </w:r>
      <w:r>
        <w:rPr>
          <w:u w:val="single"/>
        </w:rPr>
        <w:t>brink</w:t>
      </w:r>
      <w:r>
        <w:rPr>
          <w:i/>
          <w:iCs w:val="0"/>
        </w:rPr>
        <w:t xml:space="preserve">. </w:t>
      </w:r>
    </w:p>
    <w:p w14:paraId="1A976CB0" w14:textId="77777777" w:rsidR="00F050BE" w:rsidRDefault="00F050BE" w:rsidP="00F050BE">
      <w:r>
        <w:t xml:space="preserve">Daniel H. </w:t>
      </w:r>
      <w:r w:rsidRPr="00596949">
        <w:rPr>
          <w:rStyle w:val="Style13ptBold"/>
        </w:rPr>
        <w:t>Rosen 23</w:t>
      </w:r>
      <w:r>
        <w:t xml:space="preserve">, founding partner of Rhodium Group and leads the firm’s work on Asia; Logan Wright, partner at Rhodium Group and leads the firm’s research on China’s markets, 11/13/2023, “How America Should React to China’s Economic Slowdown,” </w:t>
      </w:r>
      <w:r>
        <w:rPr>
          <w:i/>
          <w:iCs/>
        </w:rPr>
        <w:t>Foreign Affairs</w:t>
      </w:r>
      <w:r>
        <w:t>, https://www.foreignaffairs.com/united-states/how-america-should-react-chinas-economic-slowdown, kav</w:t>
      </w:r>
    </w:p>
    <w:p w14:paraId="3E315422" w14:textId="77777777" w:rsidR="00F050BE" w:rsidRPr="00827956" w:rsidRDefault="00F050BE" w:rsidP="00F050BE">
      <w:pPr>
        <w:rPr>
          <w:sz w:val="16"/>
        </w:rPr>
      </w:pPr>
      <w:r w:rsidRPr="00FB129C">
        <w:rPr>
          <w:rStyle w:val="StyleUnderline"/>
        </w:rPr>
        <w:t xml:space="preserve">The changes in </w:t>
      </w:r>
      <w:r w:rsidRPr="00827956">
        <w:rPr>
          <w:rStyle w:val="StyleUnderline"/>
          <w:highlight w:val="cyan"/>
        </w:rPr>
        <w:t xml:space="preserve">China’s </w:t>
      </w:r>
      <w:r w:rsidRPr="00827956">
        <w:rPr>
          <w:rStyle w:val="Emphasis"/>
        </w:rPr>
        <w:t xml:space="preserve">economic </w:t>
      </w:r>
      <w:r w:rsidRPr="00827956">
        <w:rPr>
          <w:rStyle w:val="Emphasis"/>
          <w:highlight w:val="cyan"/>
        </w:rPr>
        <w:t>performance</w:t>
      </w:r>
      <w:r w:rsidRPr="00FB129C">
        <w:rPr>
          <w:rStyle w:val="StyleUnderline"/>
        </w:rPr>
        <w:t xml:space="preserve">, which for decades </w:t>
      </w:r>
      <w:r w:rsidRPr="009E259F">
        <w:rPr>
          <w:rStyle w:val="StyleUnderline"/>
          <w:highlight w:val="cyan"/>
        </w:rPr>
        <w:t xml:space="preserve">seemed </w:t>
      </w:r>
      <w:r w:rsidRPr="009E259F">
        <w:rPr>
          <w:rStyle w:val="Emphasis"/>
          <w:highlight w:val="cyan"/>
        </w:rPr>
        <w:t>immune</w:t>
      </w:r>
      <w:r w:rsidRPr="00FB129C">
        <w:rPr>
          <w:rStyle w:val="StyleUnderline"/>
        </w:rPr>
        <w:t xml:space="preserve"> from the business cycles and growth constraints that apply to the rest of the world, have certainly been </w:t>
      </w:r>
      <w:r w:rsidRPr="00FB129C">
        <w:rPr>
          <w:rStyle w:val="Emphasis"/>
        </w:rPr>
        <w:t>profound</w:t>
      </w:r>
      <w:r w:rsidRPr="00FB129C">
        <w:rPr>
          <w:rStyle w:val="StyleUnderline"/>
        </w:rPr>
        <w:t>.</w:t>
      </w:r>
      <w:r w:rsidRPr="00827956">
        <w:rPr>
          <w:sz w:val="16"/>
        </w:rPr>
        <w:t xml:space="preserve"> From 1980 to 2019, China reported economic growth at a rate that was on average three times faster than the United States’. But since 2021, that outperformance has slowed. According to China’s official numbers, its growth rate barely surpassed that of the United States in 2022, at three percent to 2.1 percent. These numbers are suspect, however: </w:t>
      </w:r>
      <w:r w:rsidRPr="00FB129C">
        <w:rPr>
          <w:rStyle w:val="StyleUnderline"/>
        </w:rPr>
        <w:t xml:space="preserve">the impact of </w:t>
      </w:r>
      <w:r w:rsidRPr="009E259F">
        <w:rPr>
          <w:rStyle w:val="Emphasis"/>
          <w:highlight w:val="cyan"/>
        </w:rPr>
        <w:t>COVID</w:t>
      </w:r>
      <w:r w:rsidRPr="00FB129C">
        <w:rPr>
          <w:rStyle w:val="Emphasis"/>
        </w:rPr>
        <w:t>-19 restrictions</w:t>
      </w:r>
      <w:r w:rsidRPr="00FB129C">
        <w:rPr>
          <w:rStyle w:val="StyleUnderline"/>
        </w:rPr>
        <w:t xml:space="preserve"> on both consumption and investment, and the </w:t>
      </w:r>
      <w:r w:rsidRPr="00FB129C">
        <w:rPr>
          <w:rStyle w:val="Emphasis"/>
        </w:rPr>
        <w:t xml:space="preserve">deep </w:t>
      </w:r>
      <w:r w:rsidRPr="009E259F">
        <w:rPr>
          <w:rStyle w:val="Emphasis"/>
          <w:highlight w:val="cyan"/>
        </w:rPr>
        <w:t>contraction</w:t>
      </w:r>
      <w:r w:rsidRPr="009E259F">
        <w:rPr>
          <w:rStyle w:val="StyleUnderline"/>
          <w:highlight w:val="cyan"/>
        </w:rPr>
        <w:t xml:space="preserve"> of</w:t>
      </w:r>
      <w:r w:rsidRPr="00FB129C">
        <w:rPr>
          <w:rStyle w:val="StyleUnderline"/>
        </w:rPr>
        <w:t xml:space="preserve"> the </w:t>
      </w:r>
      <w:r w:rsidRPr="009E259F">
        <w:rPr>
          <w:rStyle w:val="StyleUnderline"/>
          <w:highlight w:val="cyan"/>
        </w:rPr>
        <w:t>property</w:t>
      </w:r>
      <w:r w:rsidRPr="00FB129C">
        <w:rPr>
          <w:rStyle w:val="StyleUnderline"/>
        </w:rPr>
        <w:t xml:space="preserve"> sector, </w:t>
      </w:r>
      <w:r w:rsidRPr="009E259F">
        <w:rPr>
          <w:rStyle w:val="StyleUnderline"/>
          <w:highlight w:val="cyan"/>
        </w:rPr>
        <w:t>mean that</w:t>
      </w:r>
      <w:r w:rsidRPr="00FB129C">
        <w:rPr>
          <w:rStyle w:val="StyleUnderline"/>
        </w:rPr>
        <w:t xml:space="preserve"> </w:t>
      </w:r>
      <w:r w:rsidRPr="00FB129C">
        <w:rPr>
          <w:rStyle w:val="Emphasis"/>
        </w:rPr>
        <w:t xml:space="preserve">real economic </w:t>
      </w:r>
      <w:r w:rsidRPr="009E259F">
        <w:rPr>
          <w:rStyle w:val="Emphasis"/>
          <w:highlight w:val="cyan"/>
        </w:rPr>
        <w:t>growth</w:t>
      </w:r>
      <w:r w:rsidRPr="00FB129C">
        <w:rPr>
          <w:rStyle w:val="StyleUnderline"/>
        </w:rPr>
        <w:t xml:space="preserve"> in China </w:t>
      </w:r>
      <w:r w:rsidRPr="009E259F">
        <w:rPr>
          <w:rStyle w:val="StyleUnderline"/>
          <w:highlight w:val="cyan"/>
        </w:rPr>
        <w:t>was</w:t>
      </w:r>
      <w:r w:rsidRPr="00FB129C">
        <w:rPr>
          <w:rStyle w:val="StyleUnderline"/>
        </w:rPr>
        <w:t xml:space="preserve"> almost certainly </w:t>
      </w:r>
      <w:r w:rsidRPr="009E259F">
        <w:rPr>
          <w:rStyle w:val="StyleUnderline"/>
          <w:highlight w:val="cyan"/>
        </w:rPr>
        <w:t>negative</w:t>
      </w:r>
      <w:r w:rsidRPr="00FB129C">
        <w:rPr>
          <w:rStyle w:val="StyleUnderline"/>
        </w:rPr>
        <w:t xml:space="preserve"> in 2022</w:t>
      </w:r>
      <w:r w:rsidRPr="00827956">
        <w:rPr>
          <w:sz w:val="16"/>
        </w:rPr>
        <w:t xml:space="preserve">. This year, growth in household consumption in China has been limited, investment has been flat, government spending has been limited by debt servicing costs, and net exports have contracted. Real economic growth in China in 2023 is likely below two percent, which is far short of the officially reported 5.2 percent in the first three quarters. Medium-term accounting forecasts now have China in the three percent range from the medium term onward, with the United States expected to achieve average growth of around two percent, according to the nonpartisan Congressional Budget Office. </w:t>
      </w:r>
      <w:r w:rsidRPr="009E259F">
        <w:rPr>
          <w:rStyle w:val="StyleUnderline"/>
          <w:highlight w:val="cyan"/>
        </w:rPr>
        <w:t>China’s</w:t>
      </w:r>
      <w:r w:rsidRPr="00827956">
        <w:rPr>
          <w:rStyle w:val="StyleUnderline"/>
        </w:rPr>
        <w:t xml:space="preserve"> exchange </w:t>
      </w:r>
      <w:r w:rsidRPr="009E259F">
        <w:rPr>
          <w:rStyle w:val="StyleUnderline"/>
          <w:highlight w:val="cyan"/>
        </w:rPr>
        <w:t xml:space="preserve">rate is likely to </w:t>
      </w:r>
      <w:r w:rsidRPr="009E259F">
        <w:rPr>
          <w:rStyle w:val="Emphasis"/>
          <w:highlight w:val="cyan"/>
        </w:rPr>
        <w:t>depreciate</w:t>
      </w:r>
      <w:r w:rsidRPr="009E259F">
        <w:rPr>
          <w:rStyle w:val="StyleUnderline"/>
          <w:highlight w:val="cyan"/>
        </w:rPr>
        <w:t xml:space="preserve"> because of</w:t>
      </w:r>
      <w:r w:rsidRPr="00827956">
        <w:rPr>
          <w:rStyle w:val="StyleUnderline"/>
        </w:rPr>
        <w:t xml:space="preserve"> </w:t>
      </w:r>
      <w:r w:rsidRPr="009E259F">
        <w:rPr>
          <w:rStyle w:val="Emphasis"/>
        </w:rPr>
        <w:t xml:space="preserve">persistent </w:t>
      </w:r>
      <w:r w:rsidRPr="009E259F">
        <w:rPr>
          <w:rStyle w:val="Emphasis"/>
          <w:highlight w:val="cyan"/>
        </w:rPr>
        <w:t>capital outflows</w:t>
      </w:r>
      <w:r w:rsidRPr="009E259F">
        <w:rPr>
          <w:rStyle w:val="StyleUnderline"/>
        </w:rPr>
        <w:t>, further</w:t>
      </w:r>
      <w:r w:rsidRPr="00827956">
        <w:rPr>
          <w:rStyle w:val="StyleUnderline"/>
        </w:rPr>
        <w:t xml:space="preserve"> reducing </w:t>
      </w:r>
      <w:r w:rsidRPr="00827956">
        <w:rPr>
          <w:rStyle w:val="Emphasis"/>
        </w:rPr>
        <w:t>China’s share</w:t>
      </w:r>
      <w:r w:rsidRPr="00827956">
        <w:rPr>
          <w:rStyle w:val="StyleUnderline"/>
        </w:rPr>
        <w:t xml:space="preserve"> of the global economy in U.S. dollar terms.</w:t>
      </w:r>
      <w:r w:rsidRPr="00827956">
        <w:rPr>
          <w:sz w:val="16"/>
        </w:rPr>
        <w:t xml:space="preserve"> Since the U.S. economy is about $10 trillion larger than China’s at present, the United States will likely contribute more to global growth than China over the next two decades.</w:t>
      </w:r>
    </w:p>
    <w:p w14:paraId="05757F09" w14:textId="77777777" w:rsidR="00F050BE" w:rsidRPr="00827956" w:rsidRDefault="00F050BE" w:rsidP="00F050BE">
      <w:pPr>
        <w:rPr>
          <w:sz w:val="16"/>
        </w:rPr>
      </w:pPr>
      <w:r w:rsidRPr="00827956">
        <w:rPr>
          <w:sz w:val="16"/>
        </w:rPr>
        <w:t xml:space="preserve">Over the past decade, </w:t>
      </w:r>
      <w:r w:rsidRPr="009E259F">
        <w:rPr>
          <w:rStyle w:val="StyleUnderline"/>
          <w:highlight w:val="cyan"/>
        </w:rPr>
        <w:t>hostility</w:t>
      </w:r>
      <w:r w:rsidRPr="00827956">
        <w:rPr>
          <w:rStyle w:val="StyleUnderline"/>
        </w:rPr>
        <w:t xml:space="preserve"> has </w:t>
      </w:r>
      <w:r w:rsidRPr="009E259F">
        <w:rPr>
          <w:rStyle w:val="StyleUnderline"/>
          <w:highlight w:val="cyan"/>
        </w:rPr>
        <w:t>built between Washington and Beijing on</w:t>
      </w:r>
      <w:r w:rsidRPr="00827956">
        <w:rPr>
          <w:rStyle w:val="StyleUnderline"/>
        </w:rPr>
        <w:t xml:space="preserve"> </w:t>
      </w:r>
      <w:r w:rsidRPr="00827956">
        <w:rPr>
          <w:rStyle w:val="Emphasis"/>
        </w:rPr>
        <w:t>several issues</w:t>
      </w:r>
      <w:r w:rsidRPr="00827956">
        <w:rPr>
          <w:rStyle w:val="StyleUnderline"/>
        </w:rPr>
        <w:t xml:space="preserve"> including unfair </w:t>
      </w:r>
      <w:r w:rsidRPr="009E259F">
        <w:rPr>
          <w:rStyle w:val="StyleUnderline"/>
          <w:highlight w:val="cyan"/>
        </w:rPr>
        <w:t>trade, i</w:t>
      </w:r>
      <w:r w:rsidRPr="00827956">
        <w:rPr>
          <w:rStyle w:val="StyleUnderline"/>
        </w:rPr>
        <w:t xml:space="preserve">ntellectual </w:t>
      </w:r>
      <w:r w:rsidRPr="009E259F">
        <w:rPr>
          <w:rStyle w:val="StyleUnderline"/>
          <w:highlight w:val="cyan"/>
        </w:rPr>
        <w:t>p</w:t>
      </w:r>
      <w:r w:rsidRPr="00827956">
        <w:rPr>
          <w:rStyle w:val="StyleUnderline"/>
        </w:rPr>
        <w:t xml:space="preserve">roperty theft, the </w:t>
      </w:r>
      <w:r w:rsidRPr="009E259F">
        <w:rPr>
          <w:rStyle w:val="StyleUnderline"/>
          <w:highlight w:val="cyan"/>
        </w:rPr>
        <w:t>COVID</w:t>
      </w:r>
      <w:r w:rsidRPr="00827956">
        <w:rPr>
          <w:rStyle w:val="StyleUnderline"/>
        </w:rPr>
        <w:t xml:space="preserve">-19 pandemic, </w:t>
      </w:r>
      <w:r w:rsidRPr="009E259F">
        <w:rPr>
          <w:rStyle w:val="StyleUnderline"/>
          <w:highlight w:val="cyan"/>
        </w:rPr>
        <w:t>and</w:t>
      </w:r>
      <w:r w:rsidRPr="00827956">
        <w:rPr>
          <w:rStyle w:val="StyleUnderline"/>
        </w:rPr>
        <w:t xml:space="preserve"> Chinese support for Russia’s invasion of </w:t>
      </w:r>
      <w:r w:rsidRPr="009E259F">
        <w:rPr>
          <w:rStyle w:val="StyleUnderline"/>
          <w:highlight w:val="cyan"/>
        </w:rPr>
        <w:t>Ukraine</w:t>
      </w:r>
      <w:r w:rsidRPr="00827956">
        <w:rPr>
          <w:rStyle w:val="StyleUnderline"/>
        </w:rPr>
        <w:t>.</w:t>
      </w:r>
      <w:r w:rsidRPr="00827956">
        <w:rPr>
          <w:sz w:val="16"/>
        </w:rPr>
        <w:t xml:space="preserve"> It is unsurprising, then, that leaders in Washington are beginning to ask how China’s current economic straits can be exploited to U.S. advantage. For instance, in August, responding to congressional testimony advocating a measured U.S. response to China’s current economic travails, former U.S. Assistant Secretary of Defense for Indo-Pacific Security Affairs Randall Schriver joined the chorus of voices in Washington that are speculating how to “kick them [the Chinese leadership] while they’re down, if you will, to put pressure on them based on the experiences they are now having.”</w:t>
      </w:r>
    </w:p>
    <w:p w14:paraId="07973837" w14:textId="77777777" w:rsidR="00F050BE" w:rsidRPr="00827956" w:rsidRDefault="00F050BE" w:rsidP="00F050BE">
      <w:pPr>
        <w:rPr>
          <w:sz w:val="16"/>
        </w:rPr>
      </w:pPr>
      <w:r w:rsidRPr="00827956">
        <w:rPr>
          <w:sz w:val="16"/>
        </w:rPr>
        <w:t xml:space="preserve">The Biden administration insists that although it has introduced restrictions on some aspects of U.S.-Chinese trade, it is seeking only to build a high fence around a small yard—that any economic decoupling will be limited to areas that concern national security. But faith in that commitment to limited restrictions is fragile, not only in China but </w:t>
      </w:r>
      <w:r w:rsidRPr="009E259F">
        <w:rPr>
          <w:sz w:val="16"/>
        </w:rPr>
        <w:t xml:space="preserve">among </w:t>
      </w:r>
      <w:r w:rsidRPr="009E259F">
        <w:rPr>
          <w:rStyle w:val="StyleUnderline"/>
          <w:highlight w:val="cyan"/>
        </w:rPr>
        <w:t>U.S</w:t>
      </w:r>
      <w:r w:rsidRPr="00827956">
        <w:rPr>
          <w:rStyle w:val="StyleUnderline"/>
        </w:rPr>
        <w:t xml:space="preserve">. </w:t>
      </w:r>
      <w:r w:rsidRPr="00827956">
        <w:rPr>
          <w:rStyle w:val="Emphasis"/>
        </w:rPr>
        <w:t>allies</w:t>
      </w:r>
      <w:r w:rsidRPr="00827956">
        <w:rPr>
          <w:rStyle w:val="StyleUnderline"/>
        </w:rPr>
        <w:t xml:space="preserve"> and </w:t>
      </w:r>
      <w:r w:rsidRPr="00827956">
        <w:rPr>
          <w:rStyle w:val="Emphasis"/>
        </w:rPr>
        <w:t>partners</w:t>
      </w:r>
      <w:r w:rsidRPr="00827956">
        <w:rPr>
          <w:sz w:val="16"/>
        </w:rPr>
        <w:t xml:space="preserve"> as well. If Washington goes beyond these </w:t>
      </w:r>
      <w:r w:rsidRPr="00827956">
        <w:rPr>
          <w:rStyle w:val="StyleUnderline"/>
        </w:rPr>
        <w:t>limited controls</w:t>
      </w:r>
      <w:r w:rsidRPr="00827956">
        <w:rPr>
          <w:sz w:val="16"/>
        </w:rPr>
        <w:t xml:space="preserve"> on high-technology trade and investment with China to prohibit broader categories of financial, trade and technology flows indiscriminately—</w:t>
      </w:r>
      <w:r w:rsidRPr="00827956">
        <w:rPr>
          <w:rStyle w:val="StyleUnderline"/>
        </w:rPr>
        <w:t xml:space="preserve">it </w:t>
      </w:r>
      <w:r w:rsidRPr="009E259F">
        <w:rPr>
          <w:rStyle w:val="StyleUnderline"/>
          <w:highlight w:val="cyan"/>
        </w:rPr>
        <w:t>will present Beijing with the</w:t>
      </w:r>
      <w:r w:rsidRPr="00827956">
        <w:rPr>
          <w:rStyle w:val="StyleUnderline"/>
        </w:rPr>
        <w:t xml:space="preserve"> </w:t>
      </w:r>
      <w:r w:rsidRPr="00827956">
        <w:rPr>
          <w:rStyle w:val="Emphasis"/>
        </w:rPr>
        <w:t xml:space="preserve">ideal </w:t>
      </w:r>
      <w:r w:rsidRPr="009E259F">
        <w:rPr>
          <w:rStyle w:val="Emphasis"/>
          <w:highlight w:val="cyan"/>
        </w:rPr>
        <w:t>scapegoat</w:t>
      </w:r>
      <w:r w:rsidRPr="009E259F">
        <w:rPr>
          <w:rStyle w:val="StyleUnderline"/>
          <w:highlight w:val="cyan"/>
        </w:rPr>
        <w:t xml:space="preserve"> for its</w:t>
      </w:r>
      <w:r w:rsidRPr="00827956">
        <w:rPr>
          <w:rStyle w:val="StyleUnderline"/>
        </w:rPr>
        <w:t xml:space="preserve"> </w:t>
      </w:r>
      <w:r w:rsidRPr="00827956">
        <w:rPr>
          <w:rStyle w:val="Emphasis"/>
        </w:rPr>
        <w:t xml:space="preserve">homegrown </w:t>
      </w:r>
      <w:r w:rsidRPr="009E259F">
        <w:rPr>
          <w:rStyle w:val="Emphasis"/>
          <w:highlight w:val="cyan"/>
        </w:rPr>
        <w:t>economic problems</w:t>
      </w:r>
      <w:r w:rsidRPr="009E259F">
        <w:rPr>
          <w:rStyle w:val="StyleUnderline"/>
          <w:highlight w:val="cyan"/>
        </w:rPr>
        <w:t>. It will</w:t>
      </w:r>
      <w:r w:rsidRPr="00827956">
        <w:rPr>
          <w:rStyle w:val="StyleUnderline"/>
        </w:rPr>
        <w:t xml:space="preserve"> also </w:t>
      </w:r>
      <w:r w:rsidRPr="009E259F">
        <w:rPr>
          <w:rStyle w:val="StyleUnderline"/>
          <w:highlight w:val="cyan"/>
        </w:rPr>
        <w:t xml:space="preserve">increase the </w:t>
      </w:r>
      <w:r w:rsidRPr="009E259F">
        <w:rPr>
          <w:rStyle w:val="Emphasis"/>
          <w:highlight w:val="cyan"/>
        </w:rPr>
        <w:t>likelihood of conflict</w:t>
      </w:r>
      <w:r w:rsidRPr="009E259F">
        <w:rPr>
          <w:rStyle w:val="StyleUnderline"/>
          <w:highlight w:val="cyan"/>
        </w:rPr>
        <w:t xml:space="preserve"> by reinforcing Beijing’s narrative that Washington is </w:t>
      </w:r>
      <w:r w:rsidRPr="009E259F">
        <w:rPr>
          <w:rStyle w:val="Emphasis"/>
          <w:highlight w:val="cyan"/>
        </w:rPr>
        <w:t>hell-bent</w:t>
      </w:r>
      <w:r w:rsidRPr="009E259F">
        <w:rPr>
          <w:rStyle w:val="StyleUnderline"/>
          <w:highlight w:val="cyan"/>
        </w:rPr>
        <w:t xml:space="preserve"> on limiting</w:t>
      </w:r>
      <w:r w:rsidRPr="00827956">
        <w:rPr>
          <w:rStyle w:val="StyleUnderline"/>
        </w:rPr>
        <w:t xml:space="preserve"> </w:t>
      </w:r>
      <w:r w:rsidRPr="009E259F">
        <w:rPr>
          <w:rStyle w:val="StyleUnderline"/>
          <w:highlight w:val="cyan"/>
        </w:rPr>
        <w:t>China</w:t>
      </w:r>
      <w:r w:rsidRPr="00827956">
        <w:rPr>
          <w:rStyle w:val="StyleUnderline"/>
        </w:rPr>
        <w:t>’s rise, or “rejuvenation,” as Chinese President Xi Jinping puts it.</w:t>
      </w:r>
      <w:r w:rsidRPr="00827956">
        <w:rPr>
          <w:sz w:val="16"/>
        </w:rPr>
        <w:t xml:space="preserve"> Rather than volunteer to take the blame for China’s malaise by announcing unnecessary decoupling policies, Washington should downplay its own role and demonstrate that it is not responsible for China’s present stagnation. Instead of kicking China while it is down, U.S. leaders should hold Beijing accountable for the predictable consequences of its policies and make good-faith efforts to give the Chinese leadership economic advice and opportunities for cooperation.</w:t>
      </w:r>
    </w:p>
    <w:p w14:paraId="4F545572" w14:textId="77777777" w:rsidR="00F050BE" w:rsidRPr="00F039CA" w:rsidRDefault="00F050BE" w:rsidP="00F050BE">
      <w:pPr>
        <w:pStyle w:val="Heading4"/>
      </w:pPr>
      <w:r>
        <w:t xml:space="preserve">It's highly </w:t>
      </w:r>
      <w:r>
        <w:rPr>
          <w:u w:val="single"/>
        </w:rPr>
        <w:t>likely</w:t>
      </w:r>
      <w:r>
        <w:t xml:space="preserve">---everyone is waiting for the shoe to </w:t>
      </w:r>
      <w:r>
        <w:rPr>
          <w:u w:val="single"/>
        </w:rPr>
        <w:t>drop</w:t>
      </w:r>
      <w:r>
        <w:t xml:space="preserve">. </w:t>
      </w:r>
    </w:p>
    <w:p w14:paraId="715ECA7B" w14:textId="77777777" w:rsidR="00F050BE" w:rsidRPr="00F039CA" w:rsidRDefault="00F050BE" w:rsidP="00F050BE">
      <w:r>
        <w:t xml:space="preserve">Lionel </w:t>
      </w:r>
      <w:r w:rsidRPr="00F039CA">
        <w:rPr>
          <w:rStyle w:val="Style13ptBold"/>
        </w:rPr>
        <w:t>Lim 24</w:t>
      </w:r>
      <w:r>
        <w:t xml:space="preserve">, Singapore based reporter covering the Asia-Pacific region, 7/16/2024, “Experts worry that a U.S.-China cold war could turn hot: ‘Everyone’s waiting for the shoe to drop in Asia’,” </w:t>
      </w:r>
      <w:r>
        <w:rPr>
          <w:i/>
          <w:iCs/>
        </w:rPr>
        <w:t>Fortune</w:t>
      </w:r>
      <w:r>
        <w:t xml:space="preserve">, </w:t>
      </w:r>
      <w:r w:rsidRPr="00F039CA">
        <w:t>https://fortune.com/asia/2024/07/16/us-china-conflict-war-export-controls-brainstorm-tech/</w:t>
      </w:r>
      <w:r>
        <w:t>, kav</w:t>
      </w:r>
    </w:p>
    <w:p w14:paraId="5C8AC93E" w14:textId="77777777" w:rsidR="00F050BE" w:rsidRPr="00FB129C" w:rsidRDefault="00F050BE" w:rsidP="00F050BE">
      <w:pPr>
        <w:rPr>
          <w:sz w:val="16"/>
        </w:rPr>
      </w:pPr>
      <w:r w:rsidRPr="00FB129C">
        <w:rPr>
          <w:sz w:val="16"/>
        </w:rPr>
        <w:t xml:space="preserve">On Monday, both Helberg and Harburg warned </w:t>
      </w:r>
      <w:r w:rsidRPr="00117AEE">
        <w:rPr>
          <w:rStyle w:val="StyleUnderline"/>
        </w:rPr>
        <w:t xml:space="preserve">the </w:t>
      </w:r>
      <w:r w:rsidRPr="00117AEE">
        <w:rPr>
          <w:rStyle w:val="Emphasis"/>
        </w:rPr>
        <w:t>fractious relationship</w:t>
      </w:r>
      <w:r w:rsidRPr="00117AEE">
        <w:rPr>
          <w:rStyle w:val="StyleUnderline"/>
        </w:rPr>
        <w:t xml:space="preserve"> between the </w:t>
      </w:r>
      <w:r w:rsidRPr="00FB129C">
        <w:rPr>
          <w:rStyle w:val="StyleUnderline"/>
          <w:highlight w:val="cyan"/>
        </w:rPr>
        <w:t>U.S. and China could become</w:t>
      </w:r>
      <w:r w:rsidRPr="00117AEE">
        <w:rPr>
          <w:rStyle w:val="StyleUnderline"/>
        </w:rPr>
        <w:t xml:space="preserve"> something </w:t>
      </w:r>
      <w:r w:rsidRPr="00117AEE">
        <w:rPr>
          <w:rStyle w:val="Emphasis"/>
        </w:rPr>
        <w:t xml:space="preserve">more </w:t>
      </w:r>
      <w:r w:rsidRPr="00FB129C">
        <w:rPr>
          <w:rStyle w:val="Emphasis"/>
          <w:highlight w:val="cyan"/>
        </w:rPr>
        <w:t>dangerous</w:t>
      </w:r>
      <w:r w:rsidRPr="00117AEE">
        <w:rPr>
          <w:rStyle w:val="StyleUnderline"/>
        </w:rPr>
        <w:t>.</w:t>
      </w:r>
    </w:p>
    <w:p w14:paraId="53573367" w14:textId="77777777" w:rsidR="00F050BE" w:rsidRPr="00FB129C" w:rsidRDefault="00F050BE" w:rsidP="00F050BE">
      <w:pPr>
        <w:rPr>
          <w:sz w:val="16"/>
        </w:rPr>
      </w:pPr>
      <w:r w:rsidRPr="00FB129C">
        <w:rPr>
          <w:sz w:val="16"/>
        </w:rPr>
        <w:t>“</w:t>
      </w:r>
      <w:r w:rsidRPr="00FB129C">
        <w:rPr>
          <w:rStyle w:val="StyleUnderline"/>
          <w:highlight w:val="cyan"/>
        </w:rPr>
        <w:t xml:space="preserve">Everyone is waiting for the </w:t>
      </w:r>
      <w:r w:rsidRPr="00FB129C">
        <w:rPr>
          <w:rStyle w:val="Emphasis"/>
          <w:highlight w:val="cyan"/>
        </w:rPr>
        <w:t>shoe</w:t>
      </w:r>
      <w:r w:rsidRPr="00FB129C">
        <w:rPr>
          <w:rStyle w:val="StyleUnderline"/>
          <w:highlight w:val="cyan"/>
        </w:rPr>
        <w:t xml:space="preserve"> to drop</w:t>
      </w:r>
      <w:r w:rsidRPr="00117AEE">
        <w:rPr>
          <w:rStyle w:val="StyleUnderline"/>
        </w:rPr>
        <w:t xml:space="preserve"> in Asia</w:t>
      </w:r>
      <w:r w:rsidRPr="00FB129C">
        <w:rPr>
          <w:sz w:val="16"/>
        </w:rPr>
        <w:t xml:space="preserve">,” Helberg warned. </w:t>
      </w:r>
    </w:p>
    <w:p w14:paraId="535BD520" w14:textId="77777777" w:rsidR="00F050BE" w:rsidRPr="00FB129C" w:rsidRDefault="00F050BE" w:rsidP="00F050BE">
      <w:pPr>
        <w:rPr>
          <w:sz w:val="16"/>
        </w:rPr>
      </w:pPr>
      <w:r w:rsidRPr="00FB129C">
        <w:rPr>
          <w:sz w:val="16"/>
        </w:rPr>
        <w:t xml:space="preserve">Harburg, borrowing a phrase from Henry Kissinger, warned that </w:t>
      </w:r>
      <w:r w:rsidRPr="00FB129C">
        <w:rPr>
          <w:rStyle w:val="StyleUnderline"/>
          <w:highlight w:val="cyan"/>
        </w:rPr>
        <w:t>the U.S. and China are in the “</w:t>
      </w:r>
      <w:r w:rsidRPr="00FB129C">
        <w:rPr>
          <w:rStyle w:val="Emphasis"/>
          <w:highlight w:val="cyan"/>
        </w:rPr>
        <w:t>foothills</w:t>
      </w:r>
      <w:r w:rsidRPr="00FB129C">
        <w:rPr>
          <w:rStyle w:val="StyleUnderline"/>
          <w:highlight w:val="cyan"/>
        </w:rPr>
        <w:t xml:space="preserve"> of war.”</w:t>
      </w:r>
    </w:p>
    <w:p w14:paraId="050C1D3F" w14:textId="77777777" w:rsidR="00F050BE" w:rsidRPr="00FB129C" w:rsidRDefault="00F050BE" w:rsidP="00F050BE">
      <w:pPr>
        <w:rPr>
          <w:sz w:val="16"/>
        </w:rPr>
      </w:pPr>
      <w:r w:rsidRPr="00FB129C">
        <w:rPr>
          <w:rStyle w:val="StyleUnderline"/>
        </w:rPr>
        <w:t xml:space="preserve">U.S. </w:t>
      </w:r>
      <w:r w:rsidRPr="00FB129C">
        <w:rPr>
          <w:rStyle w:val="StyleUnderline"/>
          <w:highlight w:val="cyan"/>
        </w:rPr>
        <w:t>military</w:t>
      </w:r>
      <w:r w:rsidRPr="00FB129C">
        <w:rPr>
          <w:rStyle w:val="StyleUnderline"/>
        </w:rPr>
        <w:t xml:space="preserve"> officials </w:t>
      </w:r>
      <w:r w:rsidRPr="00FB129C">
        <w:rPr>
          <w:rStyle w:val="StyleUnderline"/>
          <w:highlight w:val="cyan"/>
        </w:rPr>
        <w:t>worry</w:t>
      </w:r>
      <w:r w:rsidRPr="00FB129C">
        <w:rPr>
          <w:rStyle w:val="StyleUnderline"/>
        </w:rPr>
        <w:t xml:space="preserve"> that </w:t>
      </w:r>
      <w:r w:rsidRPr="00FB129C">
        <w:rPr>
          <w:rStyle w:val="StyleUnderline"/>
          <w:highlight w:val="cyan"/>
        </w:rPr>
        <w:t>China wants to</w:t>
      </w:r>
      <w:r w:rsidRPr="00FB129C">
        <w:rPr>
          <w:rStyle w:val="StyleUnderline"/>
        </w:rPr>
        <w:t xml:space="preserve"> </w:t>
      </w:r>
      <w:r w:rsidRPr="00FB129C">
        <w:rPr>
          <w:rStyle w:val="Emphasis"/>
        </w:rPr>
        <w:t>quickly gain</w:t>
      </w:r>
      <w:r w:rsidRPr="00FB129C">
        <w:rPr>
          <w:rStyle w:val="StyleUnderline"/>
        </w:rPr>
        <w:t xml:space="preserve"> the ability to </w:t>
      </w:r>
      <w:r w:rsidRPr="00FB129C">
        <w:rPr>
          <w:rStyle w:val="StyleUnderline"/>
          <w:highlight w:val="cyan"/>
        </w:rPr>
        <w:t>invade Taiwan, which Beijing considers a</w:t>
      </w:r>
      <w:r w:rsidRPr="00FB129C">
        <w:rPr>
          <w:rStyle w:val="StyleUnderline"/>
        </w:rPr>
        <w:t xml:space="preserve"> </w:t>
      </w:r>
      <w:r w:rsidRPr="00FB129C">
        <w:rPr>
          <w:rStyle w:val="Emphasis"/>
        </w:rPr>
        <w:t xml:space="preserve">breakaway </w:t>
      </w:r>
      <w:r w:rsidRPr="00FB129C">
        <w:rPr>
          <w:rStyle w:val="Emphasis"/>
          <w:highlight w:val="cyan"/>
        </w:rPr>
        <w:t>province</w:t>
      </w:r>
      <w:r w:rsidRPr="00FB129C">
        <w:rPr>
          <w:sz w:val="16"/>
        </w:rPr>
        <w:t xml:space="preserve">, by the end of the decade. </w:t>
      </w:r>
      <w:r w:rsidRPr="00FB129C">
        <w:rPr>
          <w:rStyle w:val="StyleUnderline"/>
        </w:rPr>
        <w:t xml:space="preserve">Over 60% of U.S. business economists consider a </w:t>
      </w:r>
      <w:r w:rsidRPr="00FB129C">
        <w:rPr>
          <w:rStyle w:val="Emphasis"/>
          <w:highlight w:val="cyan"/>
        </w:rPr>
        <w:t>conflict</w:t>
      </w:r>
      <w:r w:rsidRPr="00FB129C">
        <w:rPr>
          <w:rStyle w:val="StyleUnderline"/>
        </w:rPr>
        <w:t xml:space="preserve"> between mainland China and Taiwan, even if it doesn’t develop into an </w:t>
      </w:r>
      <w:r w:rsidRPr="00FB129C">
        <w:rPr>
          <w:rStyle w:val="Emphasis"/>
        </w:rPr>
        <w:t>outright war</w:t>
      </w:r>
      <w:r w:rsidRPr="00FB129C">
        <w:rPr>
          <w:rStyle w:val="StyleUnderline"/>
        </w:rPr>
        <w:t xml:space="preserve">, </w:t>
      </w:r>
      <w:r w:rsidRPr="00FB129C">
        <w:rPr>
          <w:rStyle w:val="StyleUnderline"/>
          <w:highlight w:val="cyan"/>
        </w:rPr>
        <w:t>at least a “moderate possibility.”</w:t>
      </w:r>
    </w:p>
    <w:p w14:paraId="3CCAAD96" w14:textId="77777777" w:rsidR="00F050BE" w:rsidRPr="00037A30" w:rsidRDefault="00F050BE" w:rsidP="00F050BE">
      <w:r w:rsidRPr="00FB129C">
        <w:rPr>
          <w:sz w:val="16"/>
        </w:rPr>
        <w:t xml:space="preserve">Analysts also worry that a possible </w:t>
      </w:r>
      <w:r w:rsidRPr="00FB129C">
        <w:rPr>
          <w:rStyle w:val="StyleUnderline"/>
          <w:highlight w:val="cyan"/>
        </w:rPr>
        <w:t>miscalc</w:t>
      </w:r>
      <w:r w:rsidRPr="00FB129C">
        <w:rPr>
          <w:rStyle w:val="StyleUnderline"/>
        </w:rPr>
        <w:t>ulation</w:t>
      </w:r>
      <w:r w:rsidRPr="00FB129C">
        <w:rPr>
          <w:sz w:val="16"/>
        </w:rPr>
        <w:t xml:space="preserve"> in the hotly contested South China Sea </w:t>
      </w:r>
      <w:r w:rsidRPr="00FB129C">
        <w:rPr>
          <w:rStyle w:val="StyleUnderline"/>
          <w:highlight w:val="cyan"/>
        </w:rPr>
        <w:t>could</w:t>
      </w:r>
      <w:r w:rsidRPr="00FB129C">
        <w:rPr>
          <w:rStyle w:val="StyleUnderline"/>
        </w:rPr>
        <w:t xml:space="preserve"> also </w:t>
      </w:r>
      <w:r w:rsidRPr="00FB129C">
        <w:rPr>
          <w:rStyle w:val="StyleUnderline"/>
          <w:highlight w:val="cyan"/>
        </w:rPr>
        <w:t xml:space="preserve">trigger a </w:t>
      </w:r>
      <w:r w:rsidRPr="00FB129C">
        <w:rPr>
          <w:rStyle w:val="Emphasis"/>
          <w:highlight w:val="cyan"/>
        </w:rPr>
        <w:t>wider conflict</w:t>
      </w:r>
      <w:r>
        <w:t>.</w:t>
      </w:r>
    </w:p>
    <w:p w14:paraId="46723A12" w14:textId="77777777" w:rsidR="00F050BE" w:rsidRDefault="00F050BE" w:rsidP="00F050BE">
      <w:pPr>
        <w:pStyle w:val="Heading4"/>
      </w:pPr>
      <w:r>
        <w:t xml:space="preserve">The plan </w:t>
      </w:r>
      <w:r>
        <w:rPr>
          <w:u w:val="single"/>
        </w:rPr>
        <w:t>solves</w:t>
      </w:r>
      <w:r>
        <w:t xml:space="preserve">---it </w:t>
      </w:r>
      <w:r>
        <w:rPr>
          <w:u w:val="single"/>
        </w:rPr>
        <w:t>drives</w:t>
      </w:r>
      <w:r>
        <w:t xml:space="preserve"> out the black market. </w:t>
      </w:r>
    </w:p>
    <w:p w14:paraId="272A9191" w14:textId="77777777" w:rsidR="00F050BE" w:rsidRPr="00F039CA" w:rsidRDefault="00F050BE" w:rsidP="00F050BE">
      <w:r>
        <w:t xml:space="preserve">Jeffrey A. </w:t>
      </w:r>
      <w:r w:rsidRPr="00F039CA">
        <w:rPr>
          <w:rStyle w:val="Style13ptBold"/>
        </w:rPr>
        <w:t>Singer 23</w:t>
      </w:r>
      <w:r>
        <w:t xml:space="preserve">, senior fellow at the Cato Institute, works in the Department of Health Policy Studies at CATO, President Emeritus and founder of Valley Surgical Clinics Ltd, 12/8/2023, “STATES Act 2.0 Would Make the Federal Government More </w:t>
      </w:r>
      <w:proofErr w:type="gramStart"/>
      <w:r>
        <w:t>In</w:t>
      </w:r>
      <w:proofErr w:type="gramEnd"/>
      <w:r>
        <w:t xml:space="preserve"> Sync with the States and the People on Marijuana,” </w:t>
      </w:r>
      <w:r>
        <w:rPr>
          <w:i/>
          <w:iCs/>
        </w:rPr>
        <w:t>CATO</w:t>
      </w:r>
      <w:r>
        <w:t xml:space="preserve">, </w:t>
      </w:r>
      <w:r w:rsidRPr="000E046F">
        <w:t>https://www.cato.org/blog/states-act-20-would-make-federal-government-more-sync-states-people-marijuana</w:t>
      </w:r>
      <w:r>
        <w:t>, kav</w:t>
      </w:r>
    </w:p>
    <w:p w14:paraId="271F3707" w14:textId="77777777" w:rsidR="00F050BE" w:rsidRPr="008950EB" w:rsidRDefault="00F050BE" w:rsidP="00F050BE">
      <w:pPr>
        <w:rPr>
          <w:sz w:val="16"/>
        </w:rPr>
      </w:pPr>
      <w:r w:rsidRPr="008950EB">
        <w:rPr>
          <w:sz w:val="16"/>
        </w:rPr>
        <w:t xml:space="preserve">The bill, which some call “STATES Act 2.0,” </w:t>
      </w:r>
      <w:r w:rsidRPr="008950EB">
        <w:rPr>
          <w:rStyle w:val="StyleUnderline"/>
          <w:highlight w:val="cyan"/>
        </w:rPr>
        <w:t>remove</w:t>
      </w:r>
      <w:r w:rsidRPr="008950EB">
        <w:rPr>
          <w:rStyle w:val="StyleUnderline"/>
        </w:rPr>
        <w:t xml:space="preserve">s </w:t>
      </w:r>
      <w:r w:rsidRPr="008950EB">
        <w:rPr>
          <w:rStyle w:val="StyleUnderline"/>
          <w:highlight w:val="cyan"/>
        </w:rPr>
        <w:t xml:space="preserve">marijuana as a </w:t>
      </w:r>
      <w:r w:rsidRPr="008950EB">
        <w:rPr>
          <w:rStyle w:val="Emphasis"/>
          <w:highlight w:val="cyan"/>
        </w:rPr>
        <w:t>substance</w:t>
      </w:r>
      <w:r w:rsidRPr="008950EB">
        <w:rPr>
          <w:rStyle w:val="StyleUnderline"/>
          <w:highlight w:val="cyan"/>
        </w:rPr>
        <w:t xml:space="preserve"> covered by the</w:t>
      </w:r>
      <w:r w:rsidRPr="008950EB">
        <w:rPr>
          <w:rStyle w:val="StyleUnderline"/>
        </w:rPr>
        <w:t xml:space="preserve"> federal </w:t>
      </w:r>
      <w:r w:rsidRPr="008950EB">
        <w:rPr>
          <w:rStyle w:val="Emphasis"/>
          <w:highlight w:val="cyan"/>
        </w:rPr>
        <w:t>C</w:t>
      </w:r>
      <w:r w:rsidRPr="008950EB">
        <w:rPr>
          <w:rStyle w:val="StyleUnderline"/>
        </w:rPr>
        <w:t xml:space="preserve">ontrolled </w:t>
      </w:r>
      <w:r w:rsidRPr="008950EB">
        <w:rPr>
          <w:rStyle w:val="Emphasis"/>
          <w:highlight w:val="cyan"/>
        </w:rPr>
        <w:t>S</w:t>
      </w:r>
      <w:r w:rsidRPr="008950EB">
        <w:rPr>
          <w:rStyle w:val="StyleUnderline"/>
        </w:rPr>
        <w:t xml:space="preserve">ubstances </w:t>
      </w:r>
      <w:r w:rsidRPr="008950EB">
        <w:rPr>
          <w:rStyle w:val="Emphasis"/>
          <w:highlight w:val="cyan"/>
        </w:rPr>
        <w:t>A</w:t>
      </w:r>
      <w:r w:rsidRPr="008950EB">
        <w:rPr>
          <w:rStyle w:val="StyleUnderline"/>
        </w:rPr>
        <w:t>ct</w:t>
      </w:r>
      <w:r w:rsidRPr="008950EB">
        <w:rPr>
          <w:sz w:val="16"/>
        </w:rPr>
        <w:t xml:space="preserve">. </w:t>
      </w:r>
      <w:r w:rsidRPr="008950EB">
        <w:rPr>
          <w:rStyle w:val="StyleUnderline"/>
        </w:rPr>
        <w:t>This means marijuana will no longer be on the</w:t>
      </w:r>
      <w:r w:rsidRPr="008950EB">
        <w:rPr>
          <w:sz w:val="16"/>
        </w:rPr>
        <w:t xml:space="preserve"> Drug Enforcement Administration’s </w:t>
      </w:r>
      <w:r w:rsidRPr="008950EB">
        <w:rPr>
          <w:rStyle w:val="StyleUnderline"/>
        </w:rPr>
        <w:t xml:space="preserve">list of </w:t>
      </w:r>
      <w:r w:rsidRPr="008950EB">
        <w:rPr>
          <w:rStyle w:val="Emphasis"/>
        </w:rPr>
        <w:t>controlled substances</w:t>
      </w:r>
      <w:r w:rsidRPr="008950EB">
        <w:rPr>
          <w:sz w:val="16"/>
        </w:rPr>
        <w:t xml:space="preserve">. While the Biden administration has been open to the idea of rescheduling marijuana, the STATES Act would </w:t>
      </w:r>
      <w:r w:rsidRPr="008950EB">
        <w:rPr>
          <w:rStyle w:val="StyleUnderline"/>
        </w:rPr>
        <w:t>de-schedule it</w:t>
      </w:r>
      <w:r w:rsidRPr="008950EB">
        <w:rPr>
          <w:sz w:val="16"/>
        </w:rPr>
        <w:t>, a move I have long advocated.</w:t>
      </w:r>
    </w:p>
    <w:p w14:paraId="738EC8BA" w14:textId="77777777" w:rsidR="00F050BE" w:rsidRPr="008950EB" w:rsidRDefault="00F050BE" w:rsidP="00F050BE">
      <w:pPr>
        <w:rPr>
          <w:sz w:val="16"/>
        </w:rPr>
      </w:pPr>
      <w:r w:rsidRPr="008950EB">
        <w:rPr>
          <w:sz w:val="16"/>
        </w:rPr>
        <w:t>It would also federally decriminalize people using, selling, or transferring marijuana if it is legal in their state, territory, or tribal reservation and if they comply with state regulations. Moreover, it allows for interstate commerce in marijuana. The legislation states:</w:t>
      </w:r>
    </w:p>
    <w:p w14:paraId="47B788D2" w14:textId="77777777" w:rsidR="00F050BE" w:rsidRPr="008950EB" w:rsidRDefault="00F050BE" w:rsidP="00F050BE">
      <w:pPr>
        <w:rPr>
          <w:sz w:val="16"/>
        </w:rPr>
      </w:pPr>
      <w:r w:rsidRPr="008950EB">
        <w:rPr>
          <w:sz w:val="16"/>
        </w:rPr>
        <w:t>IN GENERAL—No State or Indian Tribe may prohibit the transportation or shipment of marijuana through the State or the territory of the Indian Tribe, as applicable, if the originating and destination States or territories permit, as applicable, the manufacture, production, possession, distribution, dispensation, administration, or delivery of marijuana.</w:t>
      </w:r>
    </w:p>
    <w:p w14:paraId="6708C6DD" w14:textId="77777777" w:rsidR="00F050BE" w:rsidRPr="008950EB" w:rsidRDefault="00F050BE" w:rsidP="00F050BE">
      <w:pPr>
        <w:rPr>
          <w:sz w:val="16"/>
        </w:rPr>
      </w:pPr>
      <w:r w:rsidRPr="008950EB">
        <w:rPr>
          <w:sz w:val="16"/>
        </w:rPr>
        <w:t>The bill authorizes the federal government to regulate and track interstate marijuana commerce to make sure the commerce remains between jurisdictions where it is legal.</w:t>
      </w:r>
    </w:p>
    <w:p w14:paraId="56C1FFAC" w14:textId="77777777" w:rsidR="00F050BE" w:rsidRPr="008950EB" w:rsidRDefault="00F050BE" w:rsidP="00F050BE">
      <w:pPr>
        <w:rPr>
          <w:sz w:val="16"/>
        </w:rPr>
      </w:pPr>
      <w:r w:rsidRPr="008950EB">
        <w:rPr>
          <w:sz w:val="16"/>
        </w:rPr>
        <w:t>The bill also removes existing federal obstacles to marijuana retailers’ financial transactions involving financial institutions by declaring that federal law will not consider transactions that are compliant with state laws to be drug trafficking, and such transactions will not be subject to the part of the Internal Revenue Service code that addresses revenue and expenses connected to federally prohibited drug sales.</w:t>
      </w:r>
    </w:p>
    <w:p w14:paraId="6B7A5F32" w14:textId="77777777" w:rsidR="00F050BE" w:rsidRPr="008950EB" w:rsidRDefault="00F050BE" w:rsidP="00F050BE">
      <w:pPr>
        <w:rPr>
          <w:sz w:val="16"/>
        </w:rPr>
      </w:pPr>
      <w:r w:rsidRPr="008950EB">
        <w:rPr>
          <w:sz w:val="16"/>
        </w:rPr>
        <w:t>The bill authorizes the Food and Drug Administration to regulate marijuana as it does other non-prescription and prescription drugs, as well as tobacco products. While I believe the FDA and the drug regulatory system need drug reformation, that is a matter for a separate discussion.</w:t>
      </w:r>
    </w:p>
    <w:p w14:paraId="50A2E8B7" w14:textId="77777777" w:rsidR="00F050BE" w:rsidRPr="008950EB" w:rsidRDefault="00F050BE" w:rsidP="00F050BE">
      <w:pPr>
        <w:rPr>
          <w:sz w:val="16"/>
        </w:rPr>
      </w:pPr>
      <w:r w:rsidRPr="008950EB">
        <w:rPr>
          <w:sz w:val="16"/>
        </w:rPr>
        <w:t>The legislation also maintains a federal prohibition on the sale of marijuana to people under the age of 21 and on the distribution or sale of marijuana at transportation safety facilities such as truck rest areas on highways. These are both matters on which Congress should defer to the states.</w:t>
      </w:r>
    </w:p>
    <w:p w14:paraId="14C68F85" w14:textId="77777777" w:rsidR="00F050BE" w:rsidRPr="008950EB" w:rsidRDefault="00F050BE" w:rsidP="00F050BE">
      <w:pPr>
        <w:rPr>
          <w:sz w:val="16"/>
        </w:rPr>
      </w:pPr>
      <w:r w:rsidRPr="008950EB">
        <w:rPr>
          <w:sz w:val="16"/>
        </w:rPr>
        <w:t>When Congress repealed alcohol prohibition in 1933, it respected states’ rights to regulate and prohibit alcohol use and commerce within their borders. The STATES Act exhibits the same federalist precepts. After 1933, several states continued to prohibit alcohol within their boundaries. In 1966, Mississippi became the last state to end alcohol prohibition. Still, many Mississippi counties remained “dry” until 2020, when Mississippi Governor Tate Reeves signed a bill legalizing alcohol possession in all state counties. By now, 46 states have passed laws that legalize or decriminalize marijuana or marijuana-based products to some degree and under some circumstances. The STATES Act respects states’ rights to prohibit, legalize, or regulate marijuana, mostly free from federal government interference.</w:t>
      </w:r>
    </w:p>
    <w:p w14:paraId="207CAF65" w14:textId="77777777" w:rsidR="00F050BE" w:rsidRPr="008950EB" w:rsidRDefault="00F050BE" w:rsidP="00F050BE">
      <w:pPr>
        <w:rPr>
          <w:sz w:val="16"/>
        </w:rPr>
      </w:pPr>
      <w:r w:rsidRPr="008950EB">
        <w:rPr>
          <w:sz w:val="16"/>
        </w:rPr>
        <w:t>The bill also allows for a federal excise tax on marijuana to help fund “a framework that supports critical components such as proper administration and oversight, consumer safety protections, and enforcement.”</w:t>
      </w:r>
    </w:p>
    <w:p w14:paraId="6A617381" w14:textId="77777777" w:rsidR="00F050BE" w:rsidRPr="008950EB" w:rsidRDefault="00F050BE" w:rsidP="00F050BE">
      <w:pPr>
        <w:rPr>
          <w:sz w:val="16"/>
        </w:rPr>
      </w:pPr>
      <w:r w:rsidRPr="008950EB">
        <w:rPr>
          <w:rStyle w:val="StyleUnderline"/>
        </w:rPr>
        <w:t xml:space="preserve">Several </w:t>
      </w:r>
      <w:r w:rsidRPr="008950EB">
        <w:rPr>
          <w:rStyle w:val="StyleUnderline"/>
          <w:highlight w:val="cyan"/>
        </w:rPr>
        <w:t>states that</w:t>
      </w:r>
      <w:r w:rsidRPr="008950EB">
        <w:rPr>
          <w:rStyle w:val="StyleUnderline"/>
        </w:rPr>
        <w:t xml:space="preserve"> have </w:t>
      </w:r>
      <w:r w:rsidRPr="008950EB">
        <w:rPr>
          <w:rStyle w:val="StyleUnderline"/>
          <w:highlight w:val="cyan"/>
        </w:rPr>
        <w:t>legalized</w:t>
      </w:r>
      <w:r w:rsidRPr="008950EB">
        <w:rPr>
          <w:rStyle w:val="StyleUnderline"/>
        </w:rPr>
        <w:t xml:space="preserve"> </w:t>
      </w:r>
      <w:r w:rsidRPr="008950EB">
        <w:rPr>
          <w:rStyle w:val="Emphasis"/>
        </w:rPr>
        <w:t xml:space="preserve">recreational </w:t>
      </w:r>
      <w:r w:rsidRPr="008950EB">
        <w:rPr>
          <w:rStyle w:val="Emphasis"/>
          <w:highlight w:val="cyan"/>
        </w:rPr>
        <w:t>marijuana</w:t>
      </w:r>
      <w:r w:rsidRPr="008950EB">
        <w:rPr>
          <w:rStyle w:val="StyleUnderline"/>
        </w:rPr>
        <w:t xml:space="preserve"> have </w:t>
      </w:r>
      <w:r w:rsidRPr="008950EB">
        <w:rPr>
          <w:rStyle w:val="StyleUnderline"/>
          <w:highlight w:val="cyan"/>
        </w:rPr>
        <w:t xml:space="preserve">imposed </w:t>
      </w:r>
      <w:r w:rsidRPr="008950EB">
        <w:rPr>
          <w:rStyle w:val="Emphasis"/>
          <w:highlight w:val="cyan"/>
        </w:rPr>
        <w:t>exorbitant</w:t>
      </w:r>
      <w:r w:rsidRPr="008950EB">
        <w:rPr>
          <w:rStyle w:val="StyleUnderline"/>
        </w:rPr>
        <w:t xml:space="preserve"> marijuana sales </w:t>
      </w:r>
      <w:r w:rsidRPr="008950EB">
        <w:rPr>
          <w:rStyle w:val="StyleUnderline"/>
          <w:highlight w:val="cyan"/>
        </w:rPr>
        <w:t>taxes along with onerous regulations</w:t>
      </w:r>
      <w:r w:rsidRPr="008950EB">
        <w:rPr>
          <w:rStyle w:val="StyleUnderline"/>
        </w:rPr>
        <w:t xml:space="preserve"> on retailers, </w:t>
      </w:r>
      <w:r w:rsidRPr="008950EB">
        <w:rPr>
          <w:rStyle w:val="StyleUnderline"/>
          <w:highlight w:val="cyan"/>
        </w:rPr>
        <w:t>which</w:t>
      </w:r>
      <w:r w:rsidRPr="008950EB">
        <w:rPr>
          <w:rStyle w:val="StyleUnderline"/>
        </w:rPr>
        <w:t xml:space="preserve"> have </w:t>
      </w:r>
      <w:r w:rsidRPr="008950EB">
        <w:rPr>
          <w:rStyle w:val="StyleUnderline"/>
          <w:highlight w:val="cyan"/>
        </w:rPr>
        <w:t xml:space="preserve">increased the </w:t>
      </w:r>
      <w:r w:rsidRPr="008950EB">
        <w:rPr>
          <w:rStyle w:val="Emphasis"/>
          <w:highlight w:val="cyan"/>
        </w:rPr>
        <w:t>price</w:t>
      </w:r>
      <w:r w:rsidRPr="008950EB">
        <w:rPr>
          <w:rStyle w:val="StyleUnderline"/>
          <w:highlight w:val="cyan"/>
        </w:rPr>
        <w:t xml:space="preserve"> to consumers and driven them to the</w:t>
      </w:r>
      <w:r w:rsidRPr="008950EB">
        <w:rPr>
          <w:rStyle w:val="StyleUnderline"/>
        </w:rPr>
        <w:t xml:space="preserve"> </w:t>
      </w:r>
      <w:r w:rsidRPr="008950EB">
        <w:rPr>
          <w:rStyle w:val="Emphasis"/>
        </w:rPr>
        <w:t xml:space="preserve">cheaper </w:t>
      </w:r>
      <w:r w:rsidRPr="008950EB">
        <w:rPr>
          <w:rStyle w:val="Emphasis"/>
          <w:highlight w:val="cyan"/>
        </w:rPr>
        <w:t>black market</w:t>
      </w:r>
      <w:r w:rsidRPr="008950EB">
        <w:rPr>
          <w:sz w:val="16"/>
        </w:rPr>
        <w:t>. As I have written here, “</w:t>
      </w:r>
      <w:r w:rsidRPr="008950EB">
        <w:rPr>
          <w:rStyle w:val="StyleUnderline"/>
          <w:highlight w:val="cyan"/>
        </w:rPr>
        <w:t>The</w:t>
      </w:r>
      <w:r w:rsidRPr="008950EB">
        <w:rPr>
          <w:rStyle w:val="StyleUnderline"/>
        </w:rPr>
        <w:t xml:space="preserve"> </w:t>
      </w:r>
      <w:r w:rsidRPr="008950EB">
        <w:rPr>
          <w:rStyle w:val="Emphasis"/>
        </w:rPr>
        <w:t xml:space="preserve">unintended </w:t>
      </w:r>
      <w:r w:rsidRPr="008950EB">
        <w:rPr>
          <w:rStyle w:val="Emphasis"/>
          <w:highlight w:val="cyan"/>
        </w:rPr>
        <w:t>consequences</w:t>
      </w:r>
      <w:r w:rsidRPr="008950EB">
        <w:rPr>
          <w:rStyle w:val="StyleUnderline"/>
        </w:rPr>
        <w:t xml:space="preserve"> of excessive taxation </w:t>
      </w:r>
      <w:r w:rsidRPr="008950EB">
        <w:rPr>
          <w:rStyle w:val="StyleUnderline"/>
          <w:highlight w:val="cyan"/>
        </w:rPr>
        <w:t xml:space="preserve">are a </w:t>
      </w:r>
      <w:r w:rsidRPr="008950EB">
        <w:rPr>
          <w:rStyle w:val="Emphasis"/>
          <w:highlight w:val="cyan"/>
        </w:rPr>
        <w:t>weakening</w:t>
      </w:r>
      <w:r w:rsidRPr="008950EB">
        <w:rPr>
          <w:rStyle w:val="StyleUnderline"/>
          <w:highlight w:val="cyan"/>
        </w:rPr>
        <w:t xml:space="preserve"> of the legal market in favor of the black market and lower</w:t>
      </w:r>
      <w:r w:rsidRPr="008950EB">
        <w:rPr>
          <w:rStyle w:val="StyleUnderline"/>
        </w:rPr>
        <w:t xml:space="preserve"> government </w:t>
      </w:r>
      <w:r w:rsidRPr="008950EB">
        <w:rPr>
          <w:rStyle w:val="StyleUnderline"/>
          <w:highlight w:val="cyan"/>
        </w:rPr>
        <w:t>revenues</w:t>
      </w:r>
      <w:r w:rsidRPr="008950EB">
        <w:rPr>
          <w:rStyle w:val="StyleUnderline"/>
        </w:rPr>
        <w:t>.</w:t>
      </w:r>
      <w:r w:rsidRPr="008950EB">
        <w:rPr>
          <w:sz w:val="16"/>
        </w:rPr>
        <w:t>”</w:t>
      </w:r>
    </w:p>
    <w:p w14:paraId="7F276CB3" w14:textId="77777777" w:rsidR="00F050BE" w:rsidRDefault="00F050BE" w:rsidP="00F050BE"/>
    <w:p w14:paraId="4C96D54A" w14:textId="561BAF78" w:rsidR="00970AAD" w:rsidRDefault="00970AAD" w:rsidP="00970AAD">
      <w:pPr>
        <w:pStyle w:val="Heading3"/>
      </w:pPr>
      <w:r>
        <w:t xml:space="preserve">Plan---1AC </w:t>
      </w:r>
    </w:p>
    <w:p w14:paraId="5E97C8B1" w14:textId="30F0744C" w:rsidR="00970AAD" w:rsidRDefault="00970AAD" w:rsidP="00970AAD">
      <w:pPr>
        <w:pStyle w:val="Heading4"/>
      </w:pPr>
      <w:r>
        <w:t xml:space="preserve">Therefore: </w:t>
      </w:r>
    </w:p>
    <w:p w14:paraId="078F2B4D" w14:textId="53C26FCB" w:rsidR="00970AAD" w:rsidRPr="00970AAD" w:rsidRDefault="00970AAD" w:rsidP="00970AAD">
      <w:pPr>
        <w:pStyle w:val="Heading4"/>
      </w:pPr>
      <w:r>
        <w:t>The United States federal government should significantly strengthen its protection of intellectual property rights in trademarks by de</w:t>
      </w:r>
      <w:r w:rsidR="00420288">
        <w:t>-</w:t>
      </w:r>
      <w:r>
        <w:t xml:space="preserve">scheduling marihuana. </w:t>
      </w:r>
    </w:p>
    <w:p w14:paraId="2079BD8B" w14:textId="40A67301" w:rsidR="00970AAD" w:rsidRDefault="00970AAD" w:rsidP="00970AAD">
      <w:pPr>
        <w:pStyle w:val="Heading3"/>
      </w:pPr>
      <w:bookmarkStart w:id="1" w:name="_Hlk172121957"/>
      <w:r>
        <w:t>Solvency---1AC</w:t>
      </w:r>
    </w:p>
    <w:p w14:paraId="5FF7D645" w14:textId="1FA5E556" w:rsidR="00970AAD" w:rsidRPr="00970AAD" w:rsidRDefault="00970AAD" w:rsidP="00970AAD">
      <w:pPr>
        <w:pStyle w:val="Heading4"/>
      </w:pPr>
      <w:r>
        <w:t xml:space="preserve">Solvency! </w:t>
      </w:r>
    </w:p>
    <w:p w14:paraId="44A83E0F" w14:textId="6FB57C98" w:rsidR="003354A1" w:rsidRPr="00A14D5E" w:rsidRDefault="003354A1" w:rsidP="003354A1">
      <w:pPr>
        <w:pStyle w:val="Heading4"/>
      </w:pPr>
      <w:r>
        <w:t xml:space="preserve">Federal trademark protection creates brand preference which </w:t>
      </w:r>
      <w:r>
        <w:rPr>
          <w:u w:val="single"/>
        </w:rPr>
        <w:t>boosts</w:t>
      </w:r>
      <w:r>
        <w:t xml:space="preserve"> investment and market share. </w:t>
      </w:r>
    </w:p>
    <w:p w14:paraId="0561ACA1" w14:textId="77777777" w:rsidR="003354A1" w:rsidRPr="00A602F3" w:rsidRDefault="003354A1" w:rsidP="003354A1">
      <w:r>
        <w:t xml:space="preserve">Victoria </w:t>
      </w:r>
      <w:r w:rsidRPr="00A602F3">
        <w:rPr>
          <w:rStyle w:val="Style13ptBold"/>
        </w:rPr>
        <w:t>Panettiere 24</w:t>
      </w:r>
      <w:r>
        <w:t xml:space="preserve">, JD from GW Law School, BS from Northeastern, “The Green Wave and Potential Impacts on Federal Trademark Eligibility,” </w:t>
      </w:r>
      <w:r>
        <w:rPr>
          <w:i/>
          <w:iCs/>
        </w:rPr>
        <w:t>Federal Circuit Bar Journal</w:t>
      </w:r>
      <w:r w:rsidRPr="00A602F3">
        <w:rPr>
          <w:i/>
          <w:iCs/>
        </w:rPr>
        <w:t>,</w:t>
      </w:r>
      <w:r>
        <w:t xml:space="preserve"> 33(2), pp. 184-190, Lexis, kav</w:t>
      </w:r>
    </w:p>
    <w:p w14:paraId="0F28548A" w14:textId="77777777" w:rsidR="003354A1" w:rsidRPr="00A14D5E" w:rsidRDefault="003354A1" w:rsidP="003354A1">
      <w:pPr>
        <w:rPr>
          <w:sz w:val="16"/>
        </w:rPr>
      </w:pPr>
      <w:r w:rsidRPr="005C3B97">
        <w:rPr>
          <w:rStyle w:val="StyleUnderline"/>
        </w:rPr>
        <w:t xml:space="preserve">One of the primary </w:t>
      </w:r>
      <w:r w:rsidRPr="00CD3F2D">
        <w:rPr>
          <w:rStyle w:val="StyleUnderline"/>
        </w:rPr>
        <w:t>purposes</w:t>
      </w:r>
      <w:r w:rsidRPr="005C3B97">
        <w:rPr>
          <w:rStyle w:val="StyleUnderline"/>
        </w:rPr>
        <w:t xml:space="preserve"> of </w:t>
      </w:r>
      <w:r w:rsidRPr="005C3B97">
        <w:rPr>
          <w:rStyle w:val="Emphasis"/>
        </w:rPr>
        <w:t>protecting</w:t>
      </w:r>
      <w:r w:rsidRPr="005C3B97">
        <w:rPr>
          <w:rStyle w:val="StyleUnderline"/>
        </w:rPr>
        <w:t xml:space="preserve"> trademarks is to help consumers identify the goods and services they want to </w:t>
      </w:r>
      <w:r w:rsidRPr="005C3B97">
        <w:rPr>
          <w:rStyle w:val="Emphasis"/>
        </w:rPr>
        <w:t>purchase</w:t>
      </w:r>
      <w:r w:rsidRPr="005C3B97">
        <w:rPr>
          <w:rStyle w:val="StyleUnderline"/>
        </w:rPr>
        <w:t xml:space="preserve"> and distinguish them from those they want to avoid.</w:t>
      </w:r>
      <w:r w:rsidRPr="00A14D5E">
        <w:rPr>
          <w:sz w:val="16"/>
        </w:rPr>
        <w:t>94 The importance of brand recognition is highlighted in Trans-High Corporation's ITU application for CANNABIS CUP in 2014.95 When the USPTO rejected the application, Trans-High responded with "strong policy reasons why the USPTO should be taking steps preparing for and favoring the potential for national trademark rights in the cannabis industry," including consumer exposure to "</w:t>
      </w:r>
      <w:r w:rsidRPr="00D30699">
        <w:rPr>
          <w:rStyle w:val="StyleUnderline"/>
        </w:rPr>
        <w:t>different entities . . . sell[</w:t>
      </w:r>
      <w:proofErr w:type="spellStart"/>
      <w:r w:rsidRPr="00D30699">
        <w:rPr>
          <w:rStyle w:val="StyleUnderline"/>
        </w:rPr>
        <w:t>ing</w:t>
      </w:r>
      <w:proofErr w:type="spellEnd"/>
      <w:r w:rsidRPr="00D30699">
        <w:rPr>
          <w:rStyle w:val="StyleUnderline"/>
        </w:rPr>
        <w:t xml:space="preserve">] different marijuana strains with different </w:t>
      </w:r>
      <w:r w:rsidRPr="00D30699">
        <w:rPr>
          <w:rStyle w:val="Emphasis"/>
        </w:rPr>
        <w:t>strength</w:t>
      </w:r>
      <w:r w:rsidRPr="00D30699">
        <w:rPr>
          <w:rStyle w:val="StyleUnderline"/>
        </w:rPr>
        <w:t xml:space="preserve"> or </w:t>
      </w:r>
      <w:r w:rsidRPr="00D30699">
        <w:rPr>
          <w:rStyle w:val="Emphasis"/>
        </w:rPr>
        <w:t>attributes</w:t>
      </w:r>
      <w:r w:rsidRPr="00D30699">
        <w:rPr>
          <w:rStyle w:val="StyleUnderline"/>
        </w:rPr>
        <w:t xml:space="preserve"> in different states under the same trademark</w:t>
      </w:r>
      <w:r w:rsidRPr="00A14D5E">
        <w:rPr>
          <w:sz w:val="16"/>
        </w:rPr>
        <w:t xml:space="preserve">."96 Trans-High noted, </w:t>
      </w:r>
      <w:r w:rsidRPr="00D30699">
        <w:rPr>
          <w:rStyle w:val="StyleUnderline"/>
        </w:rPr>
        <w:t xml:space="preserve">"if and when marijuana is legal under federal law," </w:t>
      </w:r>
      <w:r w:rsidRPr="00CD3F2D">
        <w:rPr>
          <w:rStyle w:val="StyleUnderline"/>
          <w:highlight w:val="cyan"/>
        </w:rPr>
        <w:t>federal</w:t>
      </w:r>
      <w:r w:rsidRPr="00D30699">
        <w:rPr>
          <w:rStyle w:val="StyleUnderline"/>
        </w:rPr>
        <w:t xml:space="preserve"> trademark </w:t>
      </w:r>
      <w:r w:rsidRPr="00CD3F2D">
        <w:rPr>
          <w:rStyle w:val="StyleUnderline"/>
          <w:highlight w:val="cyan"/>
        </w:rPr>
        <w:t>protection</w:t>
      </w:r>
      <w:r w:rsidRPr="00D30699">
        <w:rPr>
          <w:rStyle w:val="StyleUnderline"/>
        </w:rPr>
        <w:t xml:space="preserve"> for </w:t>
      </w:r>
      <w:r w:rsidRPr="00D30699">
        <w:rPr>
          <w:rStyle w:val="Emphasis"/>
        </w:rPr>
        <w:t>cannabis-related goods</w:t>
      </w:r>
      <w:r w:rsidRPr="00D30699">
        <w:rPr>
          <w:rStyle w:val="StyleUnderline"/>
        </w:rPr>
        <w:t xml:space="preserve"> and </w:t>
      </w:r>
      <w:r w:rsidRPr="00D30699">
        <w:rPr>
          <w:rStyle w:val="Emphasis"/>
        </w:rPr>
        <w:t>services</w:t>
      </w:r>
      <w:r w:rsidRPr="00D30699">
        <w:rPr>
          <w:rStyle w:val="StyleUnderline"/>
        </w:rPr>
        <w:t xml:space="preserve"> </w:t>
      </w:r>
      <w:r w:rsidRPr="00CD3F2D">
        <w:rPr>
          <w:rStyle w:val="StyleUnderline"/>
          <w:highlight w:val="cyan"/>
        </w:rPr>
        <w:t>will mitigate</w:t>
      </w:r>
      <w:r w:rsidRPr="00D30699">
        <w:rPr>
          <w:rStyle w:val="StyleUnderline"/>
        </w:rPr>
        <w:t xml:space="preserve"> this </w:t>
      </w:r>
      <w:r w:rsidRPr="00CD3F2D">
        <w:rPr>
          <w:rStyle w:val="StyleUnderline"/>
          <w:highlight w:val="cyan"/>
        </w:rPr>
        <w:t>risk, reducing</w:t>
      </w:r>
      <w:r w:rsidRPr="00D30699">
        <w:rPr>
          <w:rStyle w:val="StyleUnderline"/>
        </w:rPr>
        <w:t xml:space="preserve"> the </w:t>
      </w:r>
      <w:r w:rsidRPr="00D30699">
        <w:rPr>
          <w:rStyle w:val="Emphasis"/>
        </w:rPr>
        <w:t>likelihood</w:t>
      </w:r>
      <w:r w:rsidRPr="00D30699">
        <w:rPr>
          <w:rStyle w:val="StyleUnderline"/>
        </w:rPr>
        <w:t xml:space="preserve"> that consumers will be subject to "</w:t>
      </w:r>
      <w:r w:rsidRPr="00CD3F2D">
        <w:rPr>
          <w:rStyle w:val="StyleUnderline"/>
          <w:highlight w:val="cyan"/>
        </w:rPr>
        <w:t>unpredictable</w:t>
      </w:r>
      <w:r w:rsidRPr="00D30699">
        <w:rPr>
          <w:rStyle w:val="StyleUnderline"/>
        </w:rPr>
        <w:t xml:space="preserve"> purchasing and consuming </w:t>
      </w:r>
      <w:r w:rsidRPr="00CD3F2D">
        <w:rPr>
          <w:rStyle w:val="StyleUnderline"/>
          <w:highlight w:val="cyan"/>
        </w:rPr>
        <w:t>experiences</w:t>
      </w:r>
      <w:r w:rsidRPr="00D30699">
        <w:rPr>
          <w:rStyle w:val="StyleUnderline"/>
        </w:rPr>
        <w:t>."</w:t>
      </w:r>
      <w:r w:rsidRPr="00A14D5E">
        <w:rPr>
          <w:sz w:val="16"/>
        </w:rPr>
        <w:t>97</w:t>
      </w:r>
    </w:p>
    <w:p w14:paraId="193FE084" w14:textId="77777777" w:rsidR="003354A1" w:rsidRPr="00A14D5E" w:rsidRDefault="003354A1" w:rsidP="003354A1">
      <w:pPr>
        <w:rPr>
          <w:sz w:val="16"/>
        </w:rPr>
      </w:pPr>
      <w:r w:rsidRPr="00D30699">
        <w:rPr>
          <w:rStyle w:val="StyleUnderline"/>
        </w:rPr>
        <w:t xml:space="preserve">Although restrictions on </w:t>
      </w:r>
      <w:r w:rsidRPr="00D30699">
        <w:rPr>
          <w:rStyle w:val="Emphasis"/>
        </w:rPr>
        <w:t>federal trademark eligibility</w:t>
      </w:r>
      <w:r w:rsidRPr="00D30699">
        <w:rPr>
          <w:rStyle w:val="StyleUnderline"/>
        </w:rPr>
        <w:t xml:space="preserve"> create a risk of confusion resulting in consumers not getting what they want, </w:t>
      </w:r>
      <w:r w:rsidRPr="00CD3F2D">
        <w:rPr>
          <w:rStyle w:val="StyleUnderline"/>
          <w:highlight w:val="cyan"/>
        </w:rPr>
        <w:t>there is</w:t>
      </w:r>
      <w:r w:rsidRPr="00D30699">
        <w:rPr>
          <w:rStyle w:val="StyleUnderline"/>
        </w:rPr>
        <w:t xml:space="preserve"> also a </w:t>
      </w:r>
      <w:r w:rsidRPr="00CD3F2D">
        <w:rPr>
          <w:rStyle w:val="StyleUnderline"/>
          <w:highlight w:val="cyan"/>
        </w:rPr>
        <w:t>risk that</w:t>
      </w:r>
      <w:r w:rsidRPr="00D30699">
        <w:rPr>
          <w:rStyle w:val="StyleUnderline"/>
        </w:rPr>
        <w:t xml:space="preserve"> this </w:t>
      </w:r>
      <w:r w:rsidRPr="00CD3F2D">
        <w:rPr>
          <w:rStyle w:val="StyleUnderline"/>
          <w:highlight w:val="cyan"/>
        </w:rPr>
        <w:t>confusion will have</w:t>
      </w:r>
      <w:r w:rsidRPr="00D30699">
        <w:rPr>
          <w:rStyle w:val="StyleUnderline"/>
        </w:rPr>
        <w:t xml:space="preserve"> </w:t>
      </w:r>
      <w:r w:rsidRPr="00D30699">
        <w:rPr>
          <w:rStyle w:val="Emphasis"/>
        </w:rPr>
        <w:t xml:space="preserve">negative </w:t>
      </w:r>
      <w:r w:rsidRPr="00CD3F2D">
        <w:rPr>
          <w:rStyle w:val="Emphasis"/>
          <w:highlight w:val="cyan"/>
        </w:rPr>
        <w:t>safety</w:t>
      </w:r>
      <w:r w:rsidRPr="00D30699">
        <w:rPr>
          <w:rStyle w:val="StyleUnderline"/>
        </w:rPr>
        <w:t xml:space="preserve"> and </w:t>
      </w:r>
      <w:r w:rsidRPr="00D30699">
        <w:rPr>
          <w:rStyle w:val="Emphasis"/>
        </w:rPr>
        <w:t xml:space="preserve">quality control </w:t>
      </w:r>
      <w:r w:rsidRPr="00CD3F2D">
        <w:rPr>
          <w:rStyle w:val="Emphasis"/>
          <w:highlight w:val="cyan"/>
        </w:rPr>
        <w:t>implications</w:t>
      </w:r>
      <w:r w:rsidRPr="00D30699">
        <w:rPr>
          <w:rStyle w:val="StyleUnderline"/>
        </w:rPr>
        <w:t>.</w:t>
      </w:r>
      <w:r w:rsidRPr="00A14D5E">
        <w:rPr>
          <w:sz w:val="16"/>
        </w:rPr>
        <w:t xml:space="preserve"> In 2019, former FDA Commissioner Scott Gottlieb issued a statement discussing the risks to consumers from companies illegally selling cannabis products for medicinal purposes.98 Per Gottlieb, these </w:t>
      </w:r>
      <w:r w:rsidRPr="00CD3F2D">
        <w:rPr>
          <w:rStyle w:val="StyleUnderline"/>
          <w:highlight w:val="cyan"/>
        </w:rPr>
        <w:t>companies</w:t>
      </w:r>
      <w:r w:rsidRPr="00A14D5E">
        <w:rPr>
          <w:sz w:val="16"/>
        </w:rPr>
        <w:t xml:space="preserve"> often </w:t>
      </w:r>
      <w:r w:rsidRPr="00CD3F2D">
        <w:rPr>
          <w:rStyle w:val="StyleUnderline"/>
          <w:highlight w:val="cyan"/>
        </w:rPr>
        <w:t>market</w:t>
      </w:r>
      <w:r w:rsidRPr="00D30699">
        <w:rPr>
          <w:rStyle w:val="StyleUnderline"/>
        </w:rPr>
        <w:t xml:space="preserve"> and</w:t>
      </w:r>
      <w:r w:rsidRPr="00A14D5E">
        <w:rPr>
          <w:sz w:val="16"/>
        </w:rPr>
        <w:t xml:space="preserve"> [*185] </w:t>
      </w:r>
      <w:r w:rsidRPr="00D30699">
        <w:rPr>
          <w:rStyle w:val="StyleUnderline"/>
        </w:rPr>
        <w:t>distribute "</w:t>
      </w:r>
      <w:r w:rsidRPr="00CD3F2D">
        <w:rPr>
          <w:rStyle w:val="StyleUnderline"/>
          <w:highlight w:val="cyan"/>
        </w:rPr>
        <w:t xml:space="preserve">unapproved products with </w:t>
      </w:r>
      <w:r w:rsidRPr="00CD3F2D">
        <w:rPr>
          <w:rStyle w:val="Emphasis"/>
          <w:highlight w:val="cyan"/>
        </w:rPr>
        <w:t>unsubstantiated</w:t>
      </w:r>
      <w:r w:rsidRPr="00D30699">
        <w:rPr>
          <w:rStyle w:val="Emphasis"/>
        </w:rPr>
        <w:t xml:space="preserve"> therapeutic </w:t>
      </w:r>
      <w:r w:rsidRPr="00CD3F2D">
        <w:rPr>
          <w:rStyle w:val="Emphasis"/>
          <w:highlight w:val="cyan"/>
        </w:rPr>
        <w:t>claims</w:t>
      </w:r>
      <w:r w:rsidRPr="00D30699">
        <w:rPr>
          <w:rStyle w:val="StyleUnderline"/>
        </w:rPr>
        <w:t>."</w:t>
      </w:r>
      <w:r w:rsidRPr="00A14D5E">
        <w:rPr>
          <w:sz w:val="16"/>
        </w:rPr>
        <w:t xml:space="preserve">99 Some examples of these unsubstantiated claims include assertions that CBD has stopped cancer cell mutations, slowed the progression of Alzheimer's disease, and reduced withdrawal symptoms.100 These claims put patients and consumers at risk because "deceptive marketing of unproven treatments" may lead patients to choose these treatments over "appropriate, recognized therapies," thereby depriving them of legitimate treatment.101 Additionally, these products may contain harmful ingredients not yet disclosed or evaluated by the FDA.102 </w:t>
      </w:r>
      <w:r w:rsidRPr="00D30699">
        <w:rPr>
          <w:rStyle w:val="StyleUnderline"/>
        </w:rPr>
        <w:t xml:space="preserve">Federal </w:t>
      </w:r>
      <w:r w:rsidRPr="00CD3F2D">
        <w:rPr>
          <w:rStyle w:val="StyleUnderline"/>
          <w:highlight w:val="cyan"/>
        </w:rPr>
        <w:t>trademark protection</w:t>
      </w:r>
      <w:r w:rsidRPr="00D30699">
        <w:rPr>
          <w:rStyle w:val="StyleUnderline"/>
        </w:rPr>
        <w:t xml:space="preserve"> for cannabis and cannabis-related products </w:t>
      </w:r>
      <w:r w:rsidRPr="00CD3F2D">
        <w:rPr>
          <w:rStyle w:val="StyleUnderline"/>
          <w:highlight w:val="cyan"/>
        </w:rPr>
        <w:t>can mitigate these</w:t>
      </w:r>
      <w:r w:rsidRPr="00D30699">
        <w:rPr>
          <w:rStyle w:val="StyleUnderline"/>
        </w:rPr>
        <w:t xml:space="preserve"> risks </w:t>
      </w:r>
      <w:r w:rsidRPr="00CD3F2D">
        <w:rPr>
          <w:rStyle w:val="StyleUnderline"/>
          <w:highlight w:val="cyan"/>
        </w:rPr>
        <w:t>because trademarks prevent</w:t>
      </w:r>
      <w:r w:rsidRPr="00D30699">
        <w:rPr>
          <w:rStyle w:val="StyleUnderline"/>
        </w:rPr>
        <w:t xml:space="preserve"> consumer </w:t>
      </w:r>
      <w:r w:rsidRPr="00CD3F2D">
        <w:rPr>
          <w:rStyle w:val="StyleUnderline"/>
          <w:highlight w:val="cyan"/>
        </w:rPr>
        <w:t>confusion about the source</w:t>
      </w:r>
      <w:r w:rsidRPr="00D30699">
        <w:rPr>
          <w:rStyle w:val="StyleUnderline"/>
        </w:rPr>
        <w:t xml:space="preserve"> of goods and services.</w:t>
      </w:r>
      <w:r w:rsidRPr="00A14D5E">
        <w:rPr>
          <w:sz w:val="16"/>
        </w:rPr>
        <w:t>103</w:t>
      </w:r>
    </w:p>
    <w:p w14:paraId="4294EC23" w14:textId="77777777" w:rsidR="003354A1" w:rsidRPr="00A14D5E" w:rsidRDefault="003354A1" w:rsidP="003354A1">
      <w:pPr>
        <w:rPr>
          <w:rStyle w:val="StyleUnderline"/>
        </w:rPr>
      </w:pPr>
      <w:r w:rsidRPr="00A14D5E">
        <w:rPr>
          <w:sz w:val="16"/>
        </w:rPr>
        <w:t xml:space="preserve">Ferrara Candy Company, the manufacturer of popular candy product Nerds, found itself at the center of such a problem when Akimov, LLC, a Florida-based cannabis company, distributed and advertised THC-infused products bearing imitations of Ferrara's federally protected marks.104 In a similar but unrelated extreme instance of consumer confusion that threatened consumer safety, a pair of Utah children were "hospitalized after eating [a] THC-infused candy that was accidentally distributed to their families by the Utah Food Bank."105 These unfortunate scenarios further exemplify the </w:t>
      </w:r>
      <w:r w:rsidRPr="00EB545C">
        <w:rPr>
          <w:rStyle w:val="StyleUnderline"/>
          <w:highlight w:val="cyan"/>
        </w:rPr>
        <w:t>consumer</w:t>
      </w:r>
      <w:r w:rsidRPr="00A14D5E">
        <w:rPr>
          <w:rStyle w:val="StyleUnderline"/>
        </w:rPr>
        <w:t xml:space="preserve"> safety </w:t>
      </w:r>
      <w:r w:rsidRPr="00EB545C">
        <w:rPr>
          <w:rStyle w:val="StyleUnderline"/>
          <w:highlight w:val="cyan"/>
        </w:rPr>
        <w:t>risks</w:t>
      </w:r>
      <w:r w:rsidRPr="00A14D5E">
        <w:rPr>
          <w:rStyle w:val="StyleUnderline"/>
        </w:rPr>
        <w:t xml:space="preserve"> that </w:t>
      </w:r>
      <w:r w:rsidRPr="00EB545C">
        <w:rPr>
          <w:rStyle w:val="StyleUnderline"/>
          <w:highlight w:val="cyan"/>
        </w:rPr>
        <w:t>may arise due to</w:t>
      </w:r>
      <w:r w:rsidRPr="00A14D5E">
        <w:rPr>
          <w:rStyle w:val="StyleUnderline"/>
        </w:rPr>
        <w:t xml:space="preserve"> </w:t>
      </w:r>
      <w:r w:rsidRPr="00A14D5E">
        <w:rPr>
          <w:rStyle w:val="Emphasis"/>
        </w:rPr>
        <w:t xml:space="preserve">consumer </w:t>
      </w:r>
      <w:r w:rsidRPr="00EB545C">
        <w:rPr>
          <w:rStyle w:val="Emphasis"/>
          <w:highlight w:val="cyan"/>
        </w:rPr>
        <w:t>confusion</w:t>
      </w:r>
      <w:r w:rsidRPr="00EB545C">
        <w:rPr>
          <w:rStyle w:val="StyleUnderline"/>
          <w:highlight w:val="cyan"/>
        </w:rPr>
        <w:t xml:space="preserve"> regarding</w:t>
      </w:r>
      <w:r w:rsidRPr="00A14D5E">
        <w:rPr>
          <w:rStyle w:val="StyleUnderline"/>
        </w:rPr>
        <w:t xml:space="preserve"> cannabis-related </w:t>
      </w:r>
      <w:r w:rsidRPr="00EB545C">
        <w:rPr>
          <w:rStyle w:val="StyleUnderline"/>
          <w:highlight w:val="cyan"/>
        </w:rPr>
        <w:t>products and branding</w:t>
      </w:r>
      <w:r w:rsidRPr="00A14D5E">
        <w:rPr>
          <w:rStyle w:val="StyleUnderline"/>
        </w:rPr>
        <w:t>.</w:t>
      </w:r>
    </w:p>
    <w:p w14:paraId="6633DFCB" w14:textId="77777777" w:rsidR="003354A1" w:rsidRPr="00A14D5E" w:rsidRDefault="003354A1" w:rsidP="003354A1">
      <w:pPr>
        <w:rPr>
          <w:sz w:val="16"/>
        </w:rPr>
      </w:pPr>
      <w:r w:rsidRPr="00A14D5E">
        <w:rPr>
          <w:sz w:val="16"/>
        </w:rPr>
        <w:t xml:space="preserve">[*186] </w:t>
      </w:r>
    </w:p>
    <w:p w14:paraId="6F1D49DB" w14:textId="77777777" w:rsidR="003354A1" w:rsidRPr="00A14D5E" w:rsidRDefault="003354A1" w:rsidP="003354A1">
      <w:pPr>
        <w:rPr>
          <w:sz w:val="16"/>
        </w:rPr>
      </w:pPr>
      <w:r w:rsidRPr="00A14D5E">
        <w:rPr>
          <w:sz w:val="16"/>
        </w:rPr>
        <w:t>B. Federal Trademark Ineligibility Prevents Business Development</w:t>
      </w:r>
    </w:p>
    <w:p w14:paraId="51A751F7" w14:textId="77777777" w:rsidR="003354A1" w:rsidRPr="00A14D5E" w:rsidRDefault="003354A1" w:rsidP="003354A1">
      <w:pPr>
        <w:rPr>
          <w:sz w:val="16"/>
        </w:rPr>
      </w:pPr>
      <w:r w:rsidRPr="00A14D5E">
        <w:rPr>
          <w:sz w:val="16"/>
        </w:rPr>
        <w:t>In the early 1900s, a young Coca-Cola Company sued The Koke Company of America for trademark infringement.106 The Supreme Court ruled in favor of Coca-Cola, finding that its mark had a well-accepted meaning associated with Coca-Cola's product alone, and that "defendant's mixture [was] made and sold in imitation of plaintiff's and that the word 'Koke' was chosen for the purpose of reaping the benefits" of Coca-Cola's goodwill.107</w:t>
      </w:r>
    </w:p>
    <w:p w14:paraId="1B0050DE" w14:textId="77777777" w:rsidR="003354A1" w:rsidRPr="00A14D5E" w:rsidRDefault="003354A1" w:rsidP="003354A1">
      <w:pPr>
        <w:rPr>
          <w:sz w:val="16"/>
        </w:rPr>
      </w:pPr>
      <w:r w:rsidRPr="00A14D5E">
        <w:rPr>
          <w:sz w:val="16"/>
        </w:rPr>
        <w:t xml:space="preserve">Now imagine Company A, a small cannabis company named </w:t>
      </w:r>
      <w:proofErr w:type="spellStart"/>
      <w:r w:rsidRPr="00A14D5E">
        <w:rPr>
          <w:sz w:val="16"/>
        </w:rPr>
        <w:t>GreenLeaf</w:t>
      </w:r>
      <w:proofErr w:type="spellEnd"/>
      <w:r w:rsidRPr="00A14D5E">
        <w:rPr>
          <w:sz w:val="16"/>
        </w:rPr>
        <w:t xml:space="preserve"> operating in New Jersey where cannabis has been legalized. Company B, operating in New York, where cannabis has also been legalized, gets wind of what </w:t>
      </w:r>
      <w:proofErr w:type="spellStart"/>
      <w:r w:rsidRPr="00A14D5E">
        <w:rPr>
          <w:sz w:val="16"/>
        </w:rPr>
        <w:t>GreenLeaf</w:t>
      </w:r>
      <w:proofErr w:type="spellEnd"/>
      <w:r w:rsidRPr="00A14D5E">
        <w:rPr>
          <w:sz w:val="16"/>
        </w:rPr>
        <w:t xml:space="preserve"> is doing and decides to change its name to Green-Leaf while selling similar products in deceivingly similar packaging. Regular consumers of </w:t>
      </w:r>
      <w:proofErr w:type="spellStart"/>
      <w:r w:rsidRPr="00A14D5E">
        <w:rPr>
          <w:sz w:val="16"/>
        </w:rPr>
        <w:t>GreenLeaf</w:t>
      </w:r>
      <w:proofErr w:type="spellEnd"/>
      <w:r w:rsidRPr="00A14D5E">
        <w:rPr>
          <w:sz w:val="16"/>
        </w:rPr>
        <w:t xml:space="preserve"> find themselves in the adjoining state and see Green-Leaf 's products. They purchase Green-Leaf 's products under the assumption they are buying goods from </w:t>
      </w:r>
      <w:proofErr w:type="spellStart"/>
      <w:r w:rsidRPr="00A14D5E">
        <w:rPr>
          <w:sz w:val="16"/>
        </w:rPr>
        <w:t>GreenLeaf</w:t>
      </w:r>
      <w:proofErr w:type="spellEnd"/>
      <w:r w:rsidRPr="00A14D5E">
        <w:rPr>
          <w:sz w:val="16"/>
        </w:rPr>
        <w:t xml:space="preserve">. They later spread the word to their friends and family residing in the adjoining state to purchase products from Green-Leaf, believing them to relate to </w:t>
      </w:r>
      <w:proofErr w:type="spellStart"/>
      <w:r w:rsidRPr="00A14D5E">
        <w:rPr>
          <w:sz w:val="16"/>
        </w:rPr>
        <w:t>GreenLeaf</w:t>
      </w:r>
      <w:proofErr w:type="spellEnd"/>
      <w:r w:rsidRPr="00A14D5E">
        <w:rPr>
          <w:sz w:val="16"/>
        </w:rPr>
        <w:t xml:space="preserve">. Not only does </w:t>
      </w:r>
      <w:proofErr w:type="spellStart"/>
      <w:r w:rsidRPr="00A14D5E">
        <w:rPr>
          <w:sz w:val="16"/>
        </w:rPr>
        <w:t>GreenLeaf</w:t>
      </w:r>
      <w:proofErr w:type="spellEnd"/>
      <w:r w:rsidRPr="00A14D5E">
        <w:rPr>
          <w:sz w:val="16"/>
        </w:rPr>
        <w:t xml:space="preserve"> lose out on profits gained by Green-Leaf, but </w:t>
      </w:r>
      <w:r w:rsidRPr="00A14D5E">
        <w:rPr>
          <w:rStyle w:val="StyleUnderline"/>
        </w:rPr>
        <w:t xml:space="preserve">it also has no legal remedy beyond </w:t>
      </w:r>
      <w:r w:rsidRPr="00A14D5E">
        <w:rPr>
          <w:rStyle w:val="Emphasis"/>
        </w:rPr>
        <w:t>state-level protections</w:t>
      </w:r>
      <w:r w:rsidRPr="00A14D5E">
        <w:rPr>
          <w:rStyle w:val="StyleUnderline"/>
        </w:rPr>
        <w:t xml:space="preserve"> as it is ineligible for federal trademark registration. Restricting cannabis farmers' and business owners' access to </w:t>
      </w:r>
      <w:r w:rsidRPr="00A14D5E">
        <w:rPr>
          <w:rStyle w:val="Emphasis"/>
        </w:rPr>
        <w:t>federal trademark protections</w:t>
      </w:r>
      <w:r w:rsidRPr="00A14D5E">
        <w:rPr>
          <w:rStyle w:val="StyleUnderline"/>
        </w:rPr>
        <w:t xml:space="preserve"> impedes their ability to build recognizable brands and receive </w:t>
      </w:r>
      <w:r w:rsidRPr="00A14D5E">
        <w:rPr>
          <w:rStyle w:val="Emphasis"/>
        </w:rPr>
        <w:t>adequate legal protection</w:t>
      </w:r>
      <w:r w:rsidRPr="00A14D5E">
        <w:rPr>
          <w:rStyle w:val="StyleUnderline"/>
        </w:rPr>
        <w:t>.</w:t>
      </w:r>
      <w:r w:rsidRPr="00A14D5E">
        <w:rPr>
          <w:sz w:val="16"/>
        </w:rPr>
        <w:t xml:space="preserve"> In both the actual case and the hypothetical, Coca-Coca and </w:t>
      </w:r>
      <w:proofErr w:type="spellStart"/>
      <w:r w:rsidRPr="00A14D5E">
        <w:rPr>
          <w:sz w:val="16"/>
        </w:rPr>
        <w:t>GreenLeaf</w:t>
      </w:r>
      <w:proofErr w:type="spellEnd"/>
      <w:r w:rsidRPr="00A14D5E">
        <w:rPr>
          <w:sz w:val="16"/>
        </w:rPr>
        <w:t xml:space="preserve"> are trying to build their brands and protect themselves from infringers. Yet, the now-iconic Coca-Cola Company successfully obtained a legal remedy when a competitor infringed upon its trademark, while </w:t>
      </w:r>
      <w:proofErr w:type="spellStart"/>
      <w:r w:rsidRPr="00A14D5E">
        <w:rPr>
          <w:sz w:val="16"/>
        </w:rPr>
        <w:t>GreenLeaf</w:t>
      </w:r>
      <w:proofErr w:type="spellEnd"/>
      <w:r w:rsidRPr="00A14D5E">
        <w:rPr>
          <w:sz w:val="16"/>
        </w:rPr>
        <w:t xml:space="preserve"> would have no such luxury.108 This double standard is inequitable; Coca-Cola received trademark protection because it produced soda products, while </w:t>
      </w:r>
      <w:proofErr w:type="spellStart"/>
      <w:r w:rsidRPr="00A14D5E">
        <w:rPr>
          <w:sz w:val="16"/>
        </w:rPr>
        <w:t>GreenLeaf</w:t>
      </w:r>
      <w:proofErr w:type="spellEnd"/>
      <w:r w:rsidRPr="00A14D5E">
        <w:rPr>
          <w:sz w:val="16"/>
        </w:rPr>
        <w:t xml:space="preserve"> would not be entitled to the same benefits simply because they make a different product. By willingly extending trademark protection to </w:t>
      </w:r>
      <w:proofErr w:type="gramStart"/>
      <w:r w:rsidRPr="00A14D5E">
        <w:rPr>
          <w:sz w:val="16"/>
        </w:rPr>
        <w:t>a sugary</w:t>
      </w:r>
      <w:proofErr w:type="gramEnd"/>
      <w:r w:rsidRPr="00A14D5E">
        <w:rPr>
          <w:sz w:val="16"/>
        </w:rPr>
        <w:t xml:space="preserve"> cola beverage and denying as such for marijuana, the federal government has quite boldly decided it has the authority to choose people's vices. Marijuana's federal illegality, and the associated stigma facing the industry, should not justify the lack of protection for cannabis companies operating in states where marijuana is legal, particularly when studies show that marijuana is not more dangerous than other legalized products like tobacco.109</w:t>
      </w:r>
    </w:p>
    <w:p w14:paraId="762B09D8" w14:textId="77777777" w:rsidR="003354A1" w:rsidRPr="00A14D5E" w:rsidRDefault="003354A1" w:rsidP="003354A1">
      <w:pPr>
        <w:rPr>
          <w:rStyle w:val="StyleUnderline"/>
        </w:rPr>
      </w:pPr>
      <w:r w:rsidRPr="00A14D5E">
        <w:rPr>
          <w:sz w:val="16"/>
        </w:rPr>
        <w:t xml:space="preserve">[*187] </w:t>
      </w:r>
      <w:r w:rsidRPr="00A14D5E">
        <w:rPr>
          <w:rStyle w:val="StyleUnderline"/>
        </w:rPr>
        <w:t xml:space="preserve">Similarly, cannabis farmers and </w:t>
      </w:r>
      <w:r w:rsidRPr="00EB545C">
        <w:rPr>
          <w:rStyle w:val="StyleUnderline"/>
        </w:rPr>
        <w:t xml:space="preserve">businesses </w:t>
      </w:r>
      <w:r w:rsidRPr="00EB545C">
        <w:rPr>
          <w:rStyle w:val="Emphasis"/>
        </w:rPr>
        <w:t>commonly struggle</w:t>
      </w:r>
      <w:r w:rsidRPr="00EB545C">
        <w:rPr>
          <w:rStyle w:val="StyleUnderline"/>
        </w:rPr>
        <w:t xml:space="preserve"> to access capital and financial services because cannabis is still </w:t>
      </w:r>
      <w:r w:rsidRPr="00EB545C">
        <w:rPr>
          <w:rStyle w:val="Emphasis"/>
        </w:rPr>
        <w:t>federally illegal</w:t>
      </w:r>
      <w:r w:rsidRPr="00EB545C">
        <w:rPr>
          <w:rStyle w:val="StyleUnderline"/>
        </w:rPr>
        <w:t>.</w:t>
      </w:r>
      <w:r w:rsidRPr="00EB545C">
        <w:rPr>
          <w:sz w:val="16"/>
        </w:rPr>
        <w:t xml:space="preserve">110 </w:t>
      </w:r>
      <w:r w:rsidRPr="00EB545C">
        <w:rPr>
          <w:rStyle w:val="StyleUnderline"/>
        </w:rPr>
        <w:t>Banks and financial institutions are hesitant to loan money, provide funding, or do business with cannabis farmers and businesses,</w:t>
      </w:r>
      <w:r w:rsidRPr="00A14D5E">
        <w:rPr>
          <w:rStyle w:val="StyleUnderline"/>
        </w:rPr>
        <w:t xml:space="preserve"> especially given the </w:t>
      </w:r>
      <w:r w:rsidRPr="00A14D5E">
        <w:rPr>
          <w:rStyle w:val="Emphasis"/>
        </w:rPr>
        <w:t>ever-changing legal status</w:t>
      </w:r>
      <w:r w:rsidRPr="00A14D5E">
        <w:rPr>
          <w:rStyle w:val="StyleUnderline"/>
        </w:rPr>
        <w:t xml:space="preserve"> of the cannabis industry.</w:t>
      </w:r>
      <w:r w:rsidRPr="00A14D5E">
        <w:rPr>
          <w:sz w:val="16"/>
        </w:rPr>
        <w:t xml:space="preserve">111 </w:t>
      </w:r>
      <w:r w:rsidRPr="00EB545C">
        <w:rPr>
          <w:rStyle w:val="StyleUnderline"/>
          <w:highlight w:val="cyan"/>
        </w:rPr>
        <w:t>Lack of federal trademark</w:t>
      </w:r>
      <w:r w:rsidRPr="00A14D5E">
        <w:rPr>
          <w:rStyle w:val="StyleUnderline"/>
        </w:rPr>
        <w:t xml:space="preserve"> </w:t>
      </w:r>
      <w:r w:rsidRPr="00EB545C">
        <w:rPr>
          <w:rStyle w:val="StyleUnderline"/>
        </w:rPr>
        <w:t xml:space="preserve">eligibility </w:t>
      </w:r>
      <w:r w:rsidRPr="00EB545C">
        <w:rPr>
          <w:rStyle w:val="StyleUnderline"/>
          <w:highlight w:val="cyan"/>
        </w:rPr>
        <w:t>exacerbates this</w:t>
      </w:r>
      <w:r w:rsidRPr="00A14D5E">
        <w:rPr>
          <w:rStyle w:val="StyleUnderline"/>
        </w:rPr>
        <w:t xml:space="preserve"> problem </w:t>
      </w:r>
      <w:r w:rsidRPr="00EB545C">
        <w:rPr>
          <w:rStyle w:val="StyleUnderline"/>
          <w:highlight w:val="cyan"/>
        </w:rPr>
        <w:t>by preventing cannabis</w:t>
      </w:r>
      <w:r w:rsidRPr="00A14D5E">
        <w:rPr>
          <w:rStyle w:val="StyleUnderline"/>
        </w:rPr>
        <w:t xml:space="preserve"> farmers and businesses </w:t>
      </w:r>
      <w:r w:rsidRPr="00EB545C">
        <w:rPr>
          <w:rStyle w:val="StyleUnderline"/>
          <w:highlight w:val="cyan"/>
        </w:rPr>
        <w:t>from establishing</w:t>
      </w:r>
      <w:r w:rsidRPr="00A14D5E">
        <w:rPr>
          <w:rStyle w:val="StyleUnderline"/>
        </w:rPr>
        <w:t xml:space="preserve"> </w:t>
      </w:r>
      <w:r w:rsidRPr="00A14D5E">
        <w:rPr>
          <w:rStyle w:val="Emphasis"/>
        </w:rPr>
        <w:t xml:space="preserve">brand </w:t>
      </w:r>
      <w:r w:rsidRPr="00EB545C">
        <w:rPr>
          <w:rStyle w:val="Emphasis"/>
          <w:highlight w:val="cyan"/>
        </w:rPr>
        <w:t>preference</w:t>
      </w:r>
      <w:r w:rsidRPr="00EB545C">
        <w:rPr>
          <w:rStyle w:val="StyleUnderline"/>
        </w:rPr>
        <w:t>,</w:t>
      </w:r>
      <w:r w:rsidRPr="00A14D5E">
        <w:rPr>
          <w:rStyle w:val="StyleUnderline"/>
        </w:rPr>
        <w:t xml:space="preserve"> and thus </w:t>
      </w:r>
      <w:r w:rsidRPr="00A14D5E">
        <w:rPr>
          <w:rStyle w:val="Emphasis"/>
        </w:rPr>
        <w:t>brand value</w:t>
      </w:r>
      <w:r w:rsidRPr="00A14D5E">
        <w:rPr>
          <w:rStyle w:val="StyleUnderline"/>
        </w:rPr>
        <w:t>, among consumers.</w:t>
      </w:r>
      <w:r w:rsidRPr="00A14D5E">
        <w:rPr>
          <w:sz w:val="16"/>
        </w:rPr>
        <w:t>112 Brand preference creates value by "</w:t>
      </w:r>
      <w:r w:rsidRPr="00A14D5E">
        <w:rPr>
          <w:rStyle w:val="StyleUnderline"/>
        </w:rPr>
        <w:t>measurably improving profits, cash flow, and share</w:t>
      </w:r>
      <w:r w:rsidRPr="00A14D5E">
        <w:rPr>
          <w:sz w:val="16"/>
        </w:rPr>
        <w:t xml:space="preserve">."113 </w:t>
      </w:r>
      <w:r w:rsidRPr="00A14D5E">
        <w:rPr>
          <w:rStyle w:val="StyleUnderline"/>
        </w:rPr>
        <w:t xml:space="preserve">A study by the Marketing Accountability Standards Board found a </w:t>
      </w:r>
      <w:r w:rsidRPr="00EB545C">
        <w:rPr>
          <w:rStyle w:val="Emphasis"/>
          <w:highlight w:val="cyan"/>
        </w:rPr>
        <w:t>direct link</w:t>
      </w:r>
      <w:r w:rsidRPr="00EB545C">
        <w:rPr>
          <w:rStyle w:val="StyleUnderline"/>
          <w:highlight w:val="cyan"/>
        </w:rPr>
        <w:t xml:space="preserve"> between consumer</w:t>
      </w:r>
      <w:r w:rsidRPr="00A14D5E">
        <w:rPr>
          <w:rStyle w:val="StyleUnderline"/>
        </w:rPr>
        <w:t xml:space="preserve"> brand </w:t>
      </w:r>
      <w:r w:rsidRPr="00EB545C">
        <w:rPr>
          <w:rStyle w:val="StyleUnderline"/>
          <w:highlight w:val="cyan"/>
        </w:rPr>
        <w:t xml:space="preserve">preference and </w:t>
      </w:r>
      <w:r w:rsidRPr="00EB545C">
        <w:rPr>
          <w:rStyle w:val="StyleUnderline"/>
        </w:rPr>
        <w:t>external market metrics</w:t>
      </w:r>
      <w:r w:rsidRPr="00A14D5E">
        <w:rPr>
          <w:rStyle w:val="StyleUnderline"/>
        </w:rPr>
        <w:t xml:space="preserve">, including </w:t>
      </w:r>
      <w:r w:rsidRPr="00EB545C">
        <w:rPr>
          <w:rStyle w:val="Emphasis"/>
          <w:highlight w:val="cyan"/>
        </w:rPr>
        <w:t>market share</w:t>
      </w:r>
      <w:r w:rsidRPr="00EB545C">
        <w:rPr>
          <w:rStyle w:val="StyleUnderline"/>
          <w:highlight w:val="cyan"/>
        </w:rPr>
        <w:t xml:space="preserve"> and </w:t>
      </w:r>
      <w:r w:rsidRPr="00EB545C">
        <w:rPr>
          <w:rStyle w:val="Emphasis"/>
          <w:highlight w:val="cyan"/>
        </w:rPr>
        <w:t>price premiums</w:t>
      </w:r>
      <w:r w:rsidRPr="00A14D5E">
        <w:rPr>
          <w:rStyle w:val="StyleUnderline"/>
        </w:rPr>
        <w:t>.</w:t>
      </w:r>
      <w:r w:rsidRPr="00A14D5E">
        <w:rPr>
          <w:sz w:val="16"/>
        </w:rPr>
        <w:t xml:space="preserve">114 </w:t>
      </w:r>
      <w:r w:rsidRPr="00A14D5E">
        <w:rPr>
          <w:rStyle w:val="StyleUnderline"/>
        </w:rPr>
        <w:t xml:space="preserve">Financial institutions and </w:t>
      </w:r>
      <w:r w:rsidRPr="00EB545C">
        <w:rPr>
          <w:rStyle w:val="StyleUnderline"/>
          <w:highlight w:val="cyan"/>
        </w:rPr>
        <w:t>investors</w:t>
      </w:r>
      <w:r w:rsidRPr="00A14D5E">
        <w:rPr>
          <w:rStyle w:val="StyleUnderline"/>
        </w:rPr>
        <w:t xml:space="preserve"> are more likely to </w:t>
      </w:r>
      <w:r w:rsidRPr="00EB545C">
        <w:rPr>
          <w:rStyle w:val="StyleUnderline"/>
          <w:highlight w:val="cyan"/>
        </w:rPr>
        <w:t>invest</w:t>
      </w:r>
      <w:r w:rsidRPr="00A14D5E">
        <w:rPr>
          <w:rStyle w:val="StyleUnderline"/>
        </w:rPr>
        <w:t xml:space="preserve"> in businesses </w:t>
      </w:r>
      <w:r w:rsidRPr="00EB545C">
        <w:rPr>
          <w:rStyle w:val="StyleUnderline"/>
          <w:highlight w:val="cyan"/>
        </w:rPr>
        <w:t xml:space="preserve">with </w:t>
      </w:r>
      <w:r w:rsidRPr="00EB545C">
        <w:rPr>
          <w:rStyle w:val="Emphasis"/>
        </w:rPr>
        <w:t xml:space="preserve">higher </w:t>
      </w:r>
      <w:r w:rsidRPr="00EB545C">
        <w:rPr>
          <w:rStyle w:val="Emphasis"/>
          <w:highlight w:val="cyan"/>
        </w:rPr>
        <w:t>brand value</w:t>
      </w:r>
      <w:r w:rsidRPr="00A14D5E">
        <w:rPr>
          <w:rStyle w:val="StyleUnderline"/>
        </w:rPr>
        <w:t xml:space="preserve">, and </w:t>
      </w:r>
      <w:r w:rsidRPr="00EB545C">
        <w:rPr>
          <w:rStyle w:val="StyleUnderline"/>
          <w:highlight w:val="cyan"/>
        </w:rPr>
        <w:t>cannabis</w:t>
      </w:r>
      <w:r w:rsidRPr="00A14D5E">
        <w:rPr>
          <w:rStyle w:val="StyleUnderline"/>
        </w:rPr>
        <w:t xml:space="preserve"> farmers and businesses are </w:t>
      </w:r>
      <w:r w:rsidRPr="00A14D5E">
        <w:rPr>
          <w:rStyle w:val="Emphasis"/>
        </w:rPr>
        <w:t xml:space="preserve">particularly </w:t>
      </w:r>
      <w:r w:rsidRPr="00EB545C">
        <w:rPr>
          <w:rStyle w:val="Emphasis"/>
          <w:highlight w:val="cyan"/>
        </w:rPr>
        <w:t>disadvantaged</w:t>
      </w:r>
      <w:r w:rsidRPr="00A14D5E">
        <w:rPr>
          <w:rStyle w:val="StyleUnderline"/>
        </w:rPr>
        <w:t xml:space="preserve"> at</w:t>
      </w:r>
      <w:r w:rsidRPr="00A14D5E">
        <w:rPr>
          <w:sz w:val="16"/>
        </w:rPr>
        <w:t xml:space="preserve"> [*188] </w:t>
      </w:r>
      <w:r w:rsidRPr="00A14D5E">
        <w:rPr>
          <w:rStyle w:val="StyleUnderline"/>
        </w:rPr>
        <w:t>building this asset because of federal trademark ineligibility.</w:t>
      </w:r>
      <w:r w:rsidRPr="00A14D5E">
        <w:rPr>
          <w:sz w:val="16"/>
        </w:rPr>
        <w:t xml:space="preserve">115 Additionally, </w:t>
      </w:r>
      <w:r w:rsidRPr="00EB545C">
        <w:rPr>
          <w:rStyle w:val="StyleUnderline"/>
          <w:highlight w:val="cyan"/>
        </w:rPr>
        <w:t>small-scale</w:t>
      </w:r>
      <w:r w:rsidRPr="00A14D5E">
        <w:rPr>
          <w:rStyle w:val="StyleUnderline"/>
        </w:rPr>
        <w:t xml:space="preserve"> farmers and </w:t>
      </w:r>
      <w:r w:rsidRPr="00EB545C">
        <w:rPr>
          <w:rStyle w:val="StyleUnderline"/>
          <w:highlight w:val="cyan"/>
        </w:rPr>
        <w:t>businesses face</w:t>
      </w:r>
      <w:r w:rsidRPr="00A14D5E">
        <w:rPr>
          <w:rStyle w:val="StyleUnderline"/>
        </w:rPr>
        <w:t xml:space="preserve"> the </w:t>
      </w:r>
      <w:r w:rsidRPr="00A14D5E">
        <w:rPr>
          <w:rStyle w:val="Emphasis"/>
        </w:rPr>
        <w:t>risk</w:t>
      </w:r>
      <w:r w:rsidRPr="00A14D5E">
        <w:rPr>
          <w:rStyle w:val="StyleUnderline"/>
        </w:rPr>
        <w:t xml:space="preserve"> of </w:t>
      </w:r>
      <w:r w:rsidRPr="00EB545C">
        <w:rPr>
          <w:rStyle w:val="StyleUnderline"/>
          <w:highlight w:val="cyan"/>
        </w:rPr>
        <w:t>being driven out</w:t>
      </w:r>
      <w:r w:rsidRPr="00A14D5E">
        <w:rPr>
          <w:rStyle w:val="StyleUnderline"/>
        </w:rPr>
        <w:t xml:space="preserve"> of the industry as the market continues to flood </w:t>
      </w:r>
      <w:r w:rsidRPr="00EB545C">
        <w:rPr>
          <w:rStyle w:val="StyleUnderline"/>
          <w:highlight w:val="cyan"/>
        </w:rPr>
        <w:t>with</w:t>
      </w:r>
      <w:r w:rsidRPr="00A14D5E">
        <w:rPr>
          <w:rStyle w:val="StyleUnderline"/>
        </w:rPr>
        <w:t xml:space="preserve"> "</w:t>
      </w:r>
      <w:r w:rsidRPr="00A14D5E">
        <w:rPr>
          <w:rStyle w:val="Emphasis"/>
        </w:rPr>
        <w:t>vast quantities</w:t>
      </w:r>
      <w:r w:rsidRPr="00A14D5E">
        <w:rPr>
          <w:rStyle w:val="StyleUnderline"/>
        </w:rPr>
        <w:t xml:space="preserve"> of </w:t>
      </w:r>
      <w:r w:rsidRPr="00EB545C">
        <w:rPr>
          <w:rStyle w:val="StyleUnderline"/>
          <w:highlight w:val="cyan"/>
        </w:rPr>
        <w:t>indistinct marijuana</w:t>
      </w:r>
      <w:r w:rsidRPr="00A14D5E">
        <w:rPr>
          <w:rStyle w:val="StyleUnderline"/>
        </w:rPr>
        <w:t xml:space="preserve">" and their </w:t>
      </w:r>
      <w:r w:rsidRPr="00A14D5E">
        <w:rPr>
          <w:rStyle w:val="Emphasis"/>
        </w:rPr>
        <w:t xml:space="preserve">product </w:t>
      </w:r>
      <w:r w:rsidRPr="00EB545C">
        <w:rPr>
          <w:rStyle w:val="Emphasis"/>
          <w:highlight w:val="cyan"/>
        </w:rPr>
        <w:t>value</w:t>
      </w:r>
      <w:r w:rsidRPr="00EB545C">
        <w:rPr>
          <w:rStyle w:val="StyleUnderline"/>
          <w:highlight w:val="cyan"/>
        </w:rPr>
        <w:t xml:space="preserve"> is</w:t>
      </w:r>
      <w:r w:rsidRPr="00A14D5E">
        <w:rPr>
          <w:rStyle w:val="StyleUnderline"/>
        </w:rPr>
        <w:t xml:space="preserve"> consequently </w:t>
      </w:r>
      <w:r w:rsidRPr="00EB545C">
        <w:rPr>
          <w:rStyle w:val="StyleUnderline"/>
          <w:highlight w:val="cyan"/>
        </w:rPr>
        <w:t>cheapened</w:t>
      </w:r>
      <w:r w:rsidRPr="00A14D5E">
        <w:rPr>
          <w:rStyle w:val="StyleUnderline"/>
        </w:rPr>
        <w:t>.</w:t>
      </w:r>
      <w:r w:rsidRPr="00A14D5E">
        <w:rPr>
          <w:sz w:val="16"/>
        </w:rPr>
        <w:t xml:space="preserve">116 </w:t>
      </w:r>
      <w:r w:rsidRPr="00EB545C">
        <w:rPr>
          <w:rStyle w:val="StyleUnderline"/>
          <w:highlight w:val="cyan"/>
        </w:rPr>
        <w:t>This</w:t>
      </w:r>
      <w:r w:rsidRPr="00A14D5E">
        <w:rPr>
          <w:rStyle w:val="StyleUnderline"/>
        </w:rPr>
        <w:t xml:space="preserve"> problem </w:t>
      </w:r>
      <w:r w:rsidRPr="00EB545C">
        <w:rPr>
          <w:rStyle w:val="StyleUnderline"/>
          <w:highlight w:val="cyan"/>
        </w:rPr>
        <w:t>could be mitigated if</w:t>
      </w:r>
      <w:r w:rsidRPr="00A14D5E">
        <w:rPr>
          <w:sz w:val="16"/>
        </w:rPr>
        <w:t xml:space="preserve"> farmers and </w:t>
      </w:r>
      <w:r w:rsidRPr="00EB545C">
        <w:rPr>
          <w:rStyle w:val="StyleUnderline"/>
          <w:highlight w:val="cyan"/>
        </w:rPr>
        <w:t>businesses</w:t>
      </w:r>
      <w:r w:rsidRPr="00A14D5E">
        <w:rPr>
          <w:rStyle w:val="StyleUnderline"/>
        </w:rPr>
        <w:t xml:space="preserve"> were able to </w:t>
      </w:r>
      <w:r w:rsidRPr="00EB545C">
        <w:rPr>
          <w:rStyle w:val="StyleUnderline"/>
          <w:highlight w:val="cyan"/>
        </w:rPr>
        <w:t xml:space="preserve">reap the </w:t>
      </w:r>
      <w:r w:rsidRPr="00EB545C">
        <w:rPr>
          <w:rStyle w:val="Emphasis"/>
          <w:highlight w:val="cyan"/>
        </w:rPr>
        <w:t>benefits</w:t>
      </w:r>
      <w:r w:rsidRPr="00EB545C">
        <w:rPr>
          <w:rStyle w:val="StyleUnderline"/>
          <w:highlight w:val="cyan"/>
        </w:rPr>
        <w:t xml:space="preserve"> of</w:t>
      </w:r>
      <w:r w:rsidRPr="00A14D5E">
        <w:rPr>
          <w:rStyle w:val="StyleUnderline"/>
        </w:rPr>
        <w:t xml:space="preserve"> federal </w:t>
      </w:r>
      <w:r w:rsidRPr="00EB545C">
        <w:rPr>
          <w:rStyle w:val="StyleUnderline"/>
          <w:highlight w:val="cyan"/>
        </w:rPr>
        <w:t>trademark protection</w:t>
      </w:r>
      <w:r w:rsidRPr="00A14D5E">
        <w:rPr>
          <w:rStyle w:val="StyleUnderline"/>
        </w:rPr>
        <w:t>.</w:t>
      </w:r>
    </w:p>
    <w:p w14:paraId="6C25A252" w14:textId="77777777" w:rsidR="003354A1" w:rsidRPr="00A14D5E" w:rsidRDefault="003354A1" w:rsidP="003354A1">
      <w:pPr>
        <w:rPr>
          <w:sz w:val="16"/>
        </w:rPr>
      </w:pPr>
      <w:r w:rsidRPr="00A14D5E">
        <w:rPr>
          <w:rStyle w:val="StyleUnderline"/>
        </w:rPr>
        <w:t xml:space="preserve">Without the </w:t>
      </w:r>
      <w:r w:rsidRPr="00A14D5E">
        <w:rPr>
          <w:rStyle w:val="Emphasis"/>
        </w:rPr>
        <w:t>ability</w:t>
      </w:r>
      <w:r w:rsidRPr="00A14D5E">
        <w:rPr>
          <w:rStyle w:val="StyleUnderline"/>
        </w:rPr>
        <w:t xml:space="preserve"> to build recognizable brands, receive legal protection, and access capital, it is consequently </w:t>
      </w:r>
      <w:r w:rsidRPr="00A14D5E">
        <w:rPr>
          <w:rStyle w:val="Emphasis"/>
        </w:rPr>
        <w:t>more difficult</w:t>
      </w:r>
      <w:r w:rsidRPr="00A14D5E">
        <w:rPr>
          <w:rStyle w:val="StyleUnderline"/>
        </w:rPr>
        <w:t xml:space="preserve"> for cannabis farmers and businesses to expand into other states.</w:t>
      </w:r>
      <w:r w:rsidRPr="00A14D5E">
        <w:rPr>
          <w:sz w:val="16"/>
        </w:rPr>
        <w:t xml:space="preserve"> Because cannabis businesses can only take advantage of state-level trademark protections, their marks will not protect them in states where the marks are not registered.117 While state-level trademark protections are a viable alternative for cannabis farmers and businesses, </w:t>
      </w:r>
      <w:r w:rsidRPr="00A14D5E">
        <w:rPr>
          <w:rStyle w:val="StyleUnderline"/>
        </w:rPr>
        <w:t xml:space="preserve">they are of </w:t>
      </w:r>
      <w:r w:rsidRPr="00A14D5E">
        <w:rPr>
          <w:rStyle w:val="Emphasis"/>
        </w:rPr>
        <w:t>limited value</w:t>
      </w:r>
      <w:r w:rsidRPr="00A14D5E">
        <w:rPr>
          <w:rStyle w:val="StyleUnderline"/>
        </w:rPr>
        <w:t xml:space="preserve"> because of their lack of reach and limited jurisdiction when compared to </w:t>
      </w:r>
      <w:r w:rsidRPr="00A14D5E">
        <w:rPr>
          <w:rStyle w:val="Emphasis"/>
        </w:rPr>
        <w:t>federal trademark registration</w:t>
      </w:r>
      <w:r w:rsidRPr="00A14D5E">
        <w:rPr>
          <w:rStyle w:val="StyleUnderline"/>
        </w:rPr>
        <w:t>.</w:t>
      </w:r>
      <w:r w:rsidRPr="00A14D5E">
        <w:rPr>
          <w:sz w:val="16"/>
        </w:rPr>
        <w:t>118 Marijuana businesses are uniquely limited when they are forced to rely on state law trademark protections, attempt expansion into other states, and face potential litigation in another state whose "courts may not be friendly fora."119</w:t>
      </w:r>
    </w:p>
    <w:p w14:paraId="7AD1118E" w14:textId="77777777" w:rsidR="003354A1" w:rsidRPr="00A14D5E" w:rsidRDefault="003354A1" w:rsidP="003354A1">
      <w:pPr>
        <w:rPr>
          <w:sz w:val="16"/>
        </w:rPr>
      </w:pPr>
      <w:r w:rsidRPr="00A14D5E">
        <w:rPr>
          <w:sz w:val="16"/>
        </w:rPr>
        <w:t>C. Change on the Horizon: Expectation of Future Federal Legalization</w:t>
      </w:r>
    </w:p>
    <w:p w14:paraId="419B78D6" w14:textId="77777777" w:rsidR="003354A1" w:rsidRPr="00A14D5E" w:rsidRDefault="003354A1" w:rsidP="003354A1">
      <w:pPr>
        <w:rPr>
          <w:sz w:val="16"/>
        </w:rPr>
      </w:pPr>
      <w:r w:rsidRPr="00A14D5E">
        <w:rPr>
          <w:sz w:val="16"/>
        </w:rPr>
        <w:t xml:space="preserve">As of April 2024, twenty-four states, D.C., and Guam have legalized recreational marijuana.120 In 2022, related ballot measures failed by relatively narrow margins in Arkansas, North Dakota, and South Dakota.121 [*189] Recreational marijuana legalization will also be on the November 2024 ballot in Florida.122 Experts predict that trending state legalization, coupled with President Biden's recent efforts to review cannabis scheduling under the CSA, will likely "increase pressure on Congress and the rest of the federal government to either decriminalize or legalize cannabis under federal law."123 In 2023, the Department of Health and Human Services recommended that the Drug Enforcement Administration ("DEA") "significantly loosen federal restrictions on marijuana" by rescheduling cannabis from Schedule I to Schedule III under the CSA, consistent with President Biden's 2020 presidential campaign messaging that cannabis should be removed from Schedule I of the CSA.124 Even more recently, in April 2024, the DEA agreed to reclassify marijuana from a Schedule I to a Schedule III substance under the CSA as part of the Biden administration's efforts to reform national cannabis regulatory policy.125 Additionally, in late 2022, President Biden "announced that his Administration granted unconditional pardons to individuals charged [*190] with or prosecuted for simple cannabis possession and urged all state governors to do the same."126 </w:t>
      </w:r>
      <w:r w:rsidRPr="00EB545C">
        <w:rPr>
          <w:rStyle w:val="StyleUnderline"/>
          <w:highlight w:val="cyan"/>
        </w:rPr>
        <w:t>Americans welcomed</w:t>
      </w:r>
      <w:r w:rsidRPr="00A14D5E">
        <w:rPr>
          <w:rStyle w:val="StyleUnderline"/>
        </w:rPr>
        <w:t xml:space="preserve"> these initiatives</w:t>
      </w:r>
      <w:r w:rsidRPr="00A14D5E">
        <w:rPr>
          <w:sz w:val="16"/>
        </w:rPr>
        <w:t xml:space="preserve">, signaling that more </w:t>
      </w:r>
      <w:r w:rsidRPr="00A14D5E">
        <w:rPr>
          <w:rStyle w:val="Emphasis"/>
        </w:rPr>
        <w:t xml:space="preserve">federal </w:t>
      </w:r>
      <w:r w:rsidRPr="00EB545C">
        <w:rPr>
          <w:rStyle w:val="Emphasis"/>
          <w:highlight w:val="cyan"/>
        </w:rPr>
        <w:t>cannabis reform</w:t>
      </w:r>
      <w:r w:rsidRPr="00A14D5E">
        <w:rPr>
          <w:sz w:val="16"/>
        </w:rPr>
        <w:t xml:space="preserve"> might be underway.127</w:t>
      </w:r>
    </w:p>
    <w:p w14:paraId="04777426" w14:textId="77777777" w:rsidR="003354A1" w:rsidRPr="00A14D5E" w:rsidRDefault="003354A1" w:rsidP="003354A1">
      <w:pPr>
        <w:rPr>
          <w:sz w:val="16"/>
        </w:rPr>
      </w:pPr>
      <w:r w:rsidRPr="00A14D5E">
        <w:rPr>
          <w:sz w:val="16"/>
        </w:rPr>
        <w:t xml:space="preserve">Rapid state legalization and consideration of ballot initiatives regarding cannabis, coupled with President Biden's cannabis reform efforts, increase the odds that cannabis will become federally legal, regardless of current uncertainty. </w:t>
      </w:r>
      <w:r w:rsidRPr="00A14D5E">
        <w:rPr>
          <w:rStyle w:val="StyleUnderline"/>
        </w:rPr>
        <w:t xml:space="preserve">Expectations of </w:t>
      </w:r>
      <w:r w:rsidRPr="00EB545C">
        <w:rPr>
          <w:rStyle w:val="StyleUnderline"/>
          <w:highlight w:val="cyan"/>
        </w:rPr>
        <w:t xml:space="preserve">legalization will </w:t>
      </w:r>
      <w:r w:rsidRPr="00EB545C">
        <w:rPr>
          <w:rStyle w:val="Emphasis"/>
          <w:highlight w:val="cyan"/>
        </w:rPr>
        <w:t>shape</w:t>
      </w:r>
      <w:r w:rsidRPr="00EB545C">
        <w:rPr>
          <w:rStyle w:val="StyleUnderline"/>
          <w:highlight w:val="cyan"/>
        </w:rPr>
        <w:t xml:space="preserve"> the next steps</w:t>
      </w:r>
      <w:r w:rsidRPr="00A14D5E">
        <w:rPr>
          <w:rStyle w:val="StyleUnderline"/>
        </w:rPr>
        <w:t xml:space="preserve"> toward recognizing </w:t>
      </w:r>
      <w:r w:rsidRPr="00A14D5E">
        <w:rPr>
          <w:rStyle w:val="Emphasis"/>
        </w:rPr>
        <w:t>federal trademark protections</w:t>
      </w:r>
      <w:r w:rsidRPr="00A14D5E">
        <w:rPr>
          <w:rStyle w:val="StyleUnderline"/>
        </w:rPr>
        <w:t xml:space="preserve"> for cannabis-related goods and services. </w:t>
      </w:r>
      <w:r w:rsidRPr="00EB545C">
        <w:rPr>
          <w:rStyle w:val="StyleUnderline"/>
          <w:highlight w:val="cyan"/>
        </w:rPr>
        <w:t>These</w:t>
      </w:r>
      <w:r w:rsidRPr="00A14D5E">
        <w:rPr>
          <w:rStyle w:val="StyleUnderline"/>
        </w:rPr>
        <w:t xml:space="preserve"> </w:t>
      </w:r>
      <w:r w:rsidRPr="00A14D5E">
        <w:rPr>
          <w:rStyle w:val="Emphasis"/>
        </w:rPr>
        <w:t>expectations</w:t>
      </w:r>
      <w:r w:rsidRPr="00A14D5E">
        <w:rPr>
          <w:rStyle w:val="StyleUnderline"/>
        </w:rPr>
        <w:t xml:space="preserve"> </w:t>
      </w:r>
      <w:r w:rsidRPr="00EB545C">
        <w:rPr>
          <w:rStyle w:val="StyleUnderline"/>
          <w:highlight w:val="cyan"/>
        </w:rPr>
        <w:t>signal that lawmakers and courts should</w:t>
      </w:r>
      <w:r w:rsidRPr="00A14D5E">
        <w:rPr>
          <w:rStyle w:val="StyleUnderline"/>
        </w:rPr>
        <w:t xml:space="preserve"> quickly </w:t>
      </w:r>
      <w:r w:rsidRPr="00EB545C">
        <w:rPr>
          <w:rStyle w:val="StyleUnderline"/>
          <w:highlight w:val="cyan"/>
        </w:rPr>
        <w:t>find the best way to protect</w:t>
      </w:r>
      <w:r w:rsidRPr="00A14D5E">
        <w:rPr>
          <w:rStyle w:val="StyleUnderline"/>
        </w:rPr>
        <w:t xml:space="preserve"> </w:t>
      </w:r>
      <w:r w:rsidRPr="00A14D5E">
        <w:rPr>
          <w:rStyle w:val="Emphasis"/>
        </w:rPr>
        <w:t xml:space="preserve">cannabis business </w:t>
      </w:r>
      <w:r w:rsidRPr="00EB545C">
        <w:rPr>
          <w:rStyle w:val="Emphasis"/>
          <w:highlight w:val="cyan"/>
        </w:rPr>
        <w:t>owners</w:t>
      </w:r>
      <w:r w:rsidRPr="00EB545C">
        <w:rPr>
          <w:rStyle w:val="StyleUnderline"/>
          <w:highlight w:val="cyan"/>
        </w:rPr>
        <w:t xml:space="preserve"> and address</w:t>
      </w:r>
      <w:r w:rsidRPr="00A14D5E">
        <w:rPr>
          <w:rStyle w:val="StyleUnderline"/>
        </w:rPr>
        <w:t xml:space="preserve"> related </w:t>
      </w:r>
      <w:r w:rsidRPr="00EB545C">
        <w:rPr>
          <w:rStyle w:val="Emphasis"/>
          <w:highlight w:val="cyan"/>
        </w:rPr>
        <w:t>i</w:t>
      </w:r>
      <w:r w:rsidRPr="00A14D5E">
        <w:rPr>
          <w:rStyle w:val="StyleUnderline"/>
        </w:rPr>
        <w:t xml:space="preserve">ntellectual </w:t>
      </w:r>
      <w:r w:rsidRPr="00EB545C">
        <w:rPr>
          <w:rStyle w:val="Emphasis"/>
          <w:highlight w:val="cyan"/>
        </w:rPr>
        <w:t>p</w:t>
      </w:r>
      <w:r w:rsidRPr="00A14D5E">
        <w:rPr>
          <w:rStyle w:val="StyleUnderline"/>
        </w:rPr>
        <w:t xml:space="preserve">roperty issues. </w:t>
      </w:r>
      <w:r w:rsidRPr="00A14D5E">
        <w:rPr>
          <w:sz w:val="16"/>
        </w:rPr>
        <w:t>Because many states have already legalized marijuana, the current landscape provides a great opening to test whether trademark protections will benefit cannabis business owners and how to course correct if problems arise. The cannabis industry's rapidly evolving legal landscape makes the issue of intellectual property protection even more timely, urgent, and relevant.</w:t>
      </w:r>
    </w:p>
    <w:p w14:paraId="0A528E8A" w14:textId="77777777" w:rsidR="00E41854" w:rsidRPr="00C51A37" w:rsidRDefault="00E41854" w:rsidP="00E41854">
      <w:pPr>
        <w:pStyle w:val="Heading4"/>
      </w:pPr>
      <w:r>
        <w:t xml:space="preserve">Only </w:t>
      </w:r>
      <w:r>
        <w:rPr>
          <w:u w:val="single"/>
        </w:rPr>
        <w:t>federal</w:t>
      </w:r>
      <w:r>
        <w:t xml:space="preserve"> trademarks provide </w:t>
      </w:r>
      <w:r>
        <w:rPr>
          <w:u w:val="single"/>
        </w:rPr>
        <w:t>greater</w:t>
      </w:r>
      <w:r>
        <w:t xml:space="preserve"> protection and allow the building of brands. </w:t>
      </w:r>
    </w:p>
    <w:p w14:paraId="1C32E9C0" w14:textId="77777777" w:rsidR="00E41854" w:rsidRPr="00796D16" w:rsidRDefault="00E41854" w:rsidP="00E41854">
      <w:r>
        <w:t xml:space="preserve">Spencer </w:t>
      </w:r>
      <w:r w:rsidRPr="00C51A37">
        <w:rPr>
          <w:rStyle w:val="Style13ptBold"/>
        </w:rPr>
        <w:t>Keller 20</w:t>
      </w:r>
      <w:r>
        <w:t xml:space="preserve">, Staff Editor of the Texas A&amp;M Law Review, JD from Texas A&amp;M, </w:t>
      </w:r>
      <w:proofErr w:type="gramStart"/>
      <w:r>
        <w:t>Fall</w:t>
      </w:r>
      <w:proofErr w:type="gramEnd"/>
      <w:r>
        <w:t xml:space="preserve"> 2020, “How Small Cannabis Businesses can Survive the Hurdles of IP Protection,” </w:t>
      </w:r>
      <w:r>
        <w:rPr>
          <w:i/>
          <w:iCs/>
        </w:rPr>
        <w:t>Texas A&amp;M Law Review</w:t>
      </w:r>
      <w:r>
        <w:t>, 8(1), pp. 214-217, Lexis, kav</w:t>
      </w:r>
    </w:p>
    <w:p w14:paraId="683E2544" w14:textId="77777777" w:rsidR="00E41854" w:rsidRPr="00C51A37" w:rsidRDefault="00E41854" w:rsidP="00E41854">
      <w:pPr>
        <w:rPr>
          <w:sz w:val="16"/>
        </w:rPr>
      </w:pPr>
      <w:r w:rsidRPr="00C51A37">
        <w:rPr>
          <w:rStyle w:val="StyleUnderline"/>
          <w:highlight w:val="cyan"/>
        </w:rPr>
        <w:t>Trademarks are</w:t>
      </w:r>
      <w:r w:rsidRPr="00EC5FBF">
        <w:rPr>
          <w:rStyle w:val="StyleUnderline"/>
        </w:rPr>
        <w:t xml:space="preserve"> a </w:t>
      </w:r>
      <w:r w:rsidRPr="00C51A37">
        <w:rPr>
          <w:rStyle w:val="Emphasis"/>
          <w:highlight w:val="cyan"/>
        </w:rPr>
        <w:t>valuable</w:t>
      </w:r>
      <w:r w:rsidRPr="00EC5FBF">
        <w:rPr>
          <w:rStyle w:val="Emphasis"/>
        </w:rPr>
        <w:t xml:space="preserve"> form</w:t>
      </w:r>
      <w:r w:rsidRPr="00EC5FBF">
        <w:rPr>
          <w:rStyle w:val="StyleUnderline"/>
        </w:rPr>
        <w:t xml:space="preserve"> of IP businesses use </w:t>
      </w:r>
      <w:r w:rsidRPr="00C51A37">
        <w:rPr>
          <w:rStyle w:val="StyleUnderline"/>
          <w:highlight w:val="cyan"/>
        </w:rPr>
        <w:t>to</w:t>
      </w:r>
      <w:r w:rsidRPr="00EC5FBF">
        <w:rPr>
          <w:rStyle w:val="StyleUnderline"/>
        </w:rPr>
        <w:t xml:space="preserve"> </w:t>
      </w:r>
      <w:r w:rsidRPr="00C51A37">
        <w:rPr>
          <w:rStyle w:val="StyleUnderline"/>
        </w:rPr>
        <w:t>protect</w:t>
      </w:r>
      <w:r w:rsidRPr="00EC5FBF">
        <w:rPr>
          <w:rStyle w:val="StyleUnderline"/>
        </w:rPr>
        <w:t xml:space="preserve"> </w:t>
      </w:r>
      <w:r w:rsidRPr="00C51A37">
        <w:rPr>
          <w:rStyle w:val="StyleUnderline"/>
        </w:rPr>
        <w:t>and</w:t>
      </w:r>
      <w:r w:rsidRPr="00EC5FBF">
        <w:rPr>
          <w:rStyle w:val="StyleUnderline"/>
        </w:rPr>
        <w:t xml:space="preserve"> </w:t>
      </w:r>
      <w:r w:rsidRPr="00C51A37">
        <w:rPr>
          <w:rStyle w:val="StyleUnderline"/>
          <w:highlight w:val="cyan"/>
        </w:rPr>
        <w:t>build</w:t>
      </w:r>
      <w:r w:rsidRPr="00EC5FBF">
        <w:rPr>
          <w:rStyle w:val="StyleUnderline"/>
        </w:rPr>
        <w:t xml:space="preserve"> their </w:t>
      </w:r>
      <w:r w:rsidRPr="00C51A37">
        <w:rPr>
          <w:rStyle w:val="StyleUnderline"/>
          <w:highlight w:val="cyan"/>
        </w:rPr>
        <w:t>brands</w:t>
      </w:r>
      <w:r w:rsidRPr="00EC5FBF">
        <w:rPr>
          <w:rStyle w:val="StyleUnderline"/>
        </w:rPr>
        <w:t xml:space="preserve">. </w:t>
      </w:r>
      <w:r w:rsidRPr="00C51A37">
        <w:rPr>
          <w:sz w:val="16"/>
        </w:rPr>
        <w:t xml:space="preserve">136A trademark is a "word, phrase, symbol, and/or design that identifies and distinguishes the source of the goods of one party from those of others." 137Trademarks do not have a finite protection period, as they remain in effect </w:t>
      </w:r>
      <w:proofErr w:type="gramStart"/>
      <w:r w:rsidRPr="00C51A37">
        <w:rPr>
          <w:sz w:val="16"/>
        </w:rPr>
        <w:t>as long as</w:t>
      </w:r>
      <w:proofErr w:type="gramEnd"/>
      <w:r w:rsidRPr="00C51A37">
        <w:rPr>
          <w:sz w:val="16"/>
        </w:rPr>
        <w:t xml:space="preserve"> the owner uses the mark in association with goods and services. 138</w:t>
      </w:r>
    </w:p>
    <w:p w14:paraId="33289C96" w14:textId="77777777" w:rsidR="00E41854" w:rsidRPr="00EC5FBF" w:rsidRDefault="00E41854" w:rsidP="00E41854">
      <w:pPr>
        <w:rPr>
          <w:rStyle w:val="StyleUnderline"/>
        </w:rPr>
      </w:pPr>
      <w:r w:rsidRPr="00C51A37">
        <w:rPr>
          <w:sz w:val="16"/>
        </w:rPr>
        <w:t xml:space="preserve">Generally, </w:t>
      </w:r>
      <w:r w:rsidRPr="00EC5FBF">
        <w:rPr>
          <w:rStyle w:val="StyleUnderline"/>
        </w:rPr>
        <w:t xml:space="preserve">there are </w:t>
      </w:r>
      <w:r w:rsidRPr="00EC5FBF">
        <w:rPr>
          <w:rStyle w:val="Emphasis"/>
        </w:rPr>
        <w:t>two types</w:t>
      </w:r>
      <w:r w:rsidRPr="00EC5FBF">
        <w:rPr>
          <w:rStyle w:val="StyleUnderline"/>
        </w:rPr>
        <w:t xml:space="preserve"> of trademark protection that cannabis businesses should consider: federal trademark protection and state trademark protection. Cannabis businesses may also attempt to invoke </w:t>
      </w:r>
      <w:r w:rsidRPr="00EC5FBF">
        <w:rPr>
          <w:rStyle w:val="Emphasis"/>
        </w:rPr>
        <w:t>common law trademark rights</w:t>
      </w:r>
      <w:r w:rsidRPr="00EC5FBF">
        <w:rPr>
          <w:rStyle w:val="StyleUnderline"/>
        </w:rPr>
        <w:t>.</w:t>
      </w:r>
      <w:r w:rsidRPr="00C51A37">
        <w:rPr>
          <w:sz w:val="16"/>
        </w:rPr>
        <w:t xml:space="preserve"> 139 Each trademark form confers different rights and protections. </w:t>
      </w:r>
      <w:r w:rsidRPr="00C51A37">
        <w:rPr>
          <w:rStyle w:val="StyleUnderline"/>
        </w:rPr>
        <w:t>Cannabis</w:t>
      </w:r>
      <w:r w:rsidRPr="00EC5FBF">
        <w:rPr>
          <w:rStyle w:val="StyleUnderline"/>
        </w:rPr>
        <w:t xml:space="preserve"> </w:t>
      </w:r>
      <w:r w:rsidRPr="00C51A37">
        <w:rPr>
          <w:rStyle w:val="StyleUnderline"/>
          <w:highlight w:val="cyan"/>
        </w:rPr>
        <w:t xml:space="preserve">businesses should utilize </w:t>
      </w:r>
      <w:r w:rsidRPr="00C51A37">
        <w:rPr>
          <w:rStyle w:val="Emphasis"/>
          <w:highlight w:val="cyan"/>
        </w:rPr>
        <w:t>all</w:t>
      </w:r>
      <w:r w:rsidRPr="00EC5FBF">
        <w:rPr>
          <w:rStyle w:val="Emphasis"/>
        </w:rPr>
        <w:t xml:space="preserve"> forms</w:t>
      </w:r>
      <w:r w:rsidRPr="00EC5FBF">
        <w:rPr>
          <w:rStyle w:val="StyleUnderline"/>
        </w:rPr>
        <w:t xml:space="preserve"> of </w:t>
      </w:r>
      <w:r w:rsidRPr="00C51A37">
        <w:rPr>
          <w:rStyle w:val="StyleUnderline"/>
          <w:highlight w:val="cyan"/>
        </w:rPr>
        <w:t xml:space="preserve">trademarks as they offer </w:t>
      </w:r>
      <w:r w:rsidRPr="00C51A37">
        <w:rPr>
          <w:rStyle w:val="Emphasis"/>
          <w:highlight w:val="cyan"/>
        </w:rPr>
        <w:t>unique</w:t>
      </w:r>
      <w:r w:rsidRPr="00EC5FBF">
        <w:rPr>
          <w:rStyle w:val="Emphasis"/>
        </w:rPr>
        <w:t xml:space="preserve"> brand </w:t>
      </w:r>
      <w:r w:rsidRPr="00C51A37">
        <w:rPr>
          <w:rStyle w:val="Emphasis"/>
          <w:highlight w:val="cyan"/>
        </w:rPr>
        <w:t>protections</w:t>
      </w:r>
      <w:r w:rsidRPr="00EC5FBF">
        <w:rPr>
          <w:rStyle w:val="StyleUnderline"/>
        </w:rPr>
        <w:t xml:space="preserve"> that other forms of IP do not.</w:t>
      </w:r>
    </w:p>
    <w:p w14:paraId="380BFC23" w14:textId="77777777" w:rsidR="00E41854" w:rsidRPr="00C51A37" w:rsidRDefault="00E41854" w:rsidP="00E41854">
      <w:pPr>
        <w:rPr>
          <w:sz w:val="16"/>
        </w:rPr>
      </w:pPr>
      <w:r w:rsidRPr="00C51A37">
        <w:rPr>
          <w:rStyle w:val="StyleUnderline"/>
          <w:highlight w:val="cyan"/>
        </w:rPr>
        <w:t xml:space="preserve">Given the lack of </w:t>
      </w:r>
      <w:r w:rsidRPr="00C51A37">
        <w:rPr>
          <w:rStyle w:val="Emphasis"/>
          <w:highlight w:val="cyan"/>
        </w:rPr>
        <w:t>clarity</w:t>
      </w:r>
      <w:r w:rsidRPr="00EC5FBF">
        <w:rPr>
          <w:rStyle w:val="StyleUnderline"/>
        </w:rPr>
        <w:t xml:space="preserve"> regarding federal trademarks in relation to cannabis, cannabis </w:t>
      </w:r>
      <w:r w:rsidRPr="00C51A37">
        <w:rPr>
          <w:rStyle w:val="StyleUnderline"/>
          <w:highlight w:val="cyan"/>
        </w:rPr>
        <w:t xml:space="preserve">businesses must use them </w:t>
      </w:r>
      <w:r w:rsidRPr="00C51A37">
        <w:rPr>
          <w:rStyle w:val="Emphasis"/>
          <w:highlight w:val="cyan"/>
        </w:rPr>
        <w:t>strategically</w:t>
      </w:r>
      <w:r w:rsidRPr="00EC5FBF">
        <w:rPr>
          <w:rStyle w:val="StyleUnderline"/>
        </w:rPr>
        <w:t xml:space="preserve">, with state trademarks and common law rights used to fill the </w:t>
      </w:r>
      <w:r w:rsidRPr="00EC5FBF">
        <w:rPr>
          <w:rStyle w:val="Emphasis"/>
        </w:rPr>
        <w:t>gaps</w:t>
      </w:r>
      <w:r w:rsidRPr="00EC5FBF">
        <w:rPr>
          <w:rStyle w:val="StyleUnderline"/>
        </w:rPr>
        <w:t xml:space="preserve"> left by their federal counterparts.</w:t>
      </w:r>
      <w:r w:rsidRPr="00C51A37">
        <w:rPr>
          <w:sz w:val="16"/>
        </w:rPr>
        <w:t xml:space="preserve"> Exploring federal trademark registration should be a cannabis business's first step as trademark registration provides the greatest benefit. </w:t>
      </w:r>
      <w:r w:rsidRPr="00C51A37">
        <w:rPr>
          <w:rStyle w:val="StyleUnderline"/>
        </w:rPr>
        <w:t>Federal</w:t>
      </w:r>
      <w:r w:rsidRPr="00EC5FBF">
        <w:rPr>
          <w:rStyle w:val="StyleUnderline"/>
        </w:rPr>
        <w:t xml:space="preserve"> trademark </w:t>
      </w:r>
      <w:r w:rsidRPr="00C51A37">
        <w:rPr>
          <w:rStyle w:val="StyleUnderline"/>
        </w:rPr>
        <w:t>registration gives a rights holder protection from</w:t>
      </w:r>
      <w:r w:rsidRPr="00EC5FBF">
        <w:rPr>
          <w:rStyle w:val="StyleUnderline"/>
        </w:rPr>
        <w:t xml:space="preserve"> </w:t>
      </w:r>
      <w:r w:rsidRPr="00EC5FBF">
        <w:rPr>
          <w:rStyle w:val="Emphasis"/>
        </w:rPr>
        <w:t xml:space="preserve">confusingly </w:t>
      </w:r>
      <w:r w:rsidRPr="00C51A37">
        <w:rPr>
          <w:rStyle w:val="Emphasis"/>
        </w:rPr>
        <w:t>similar</w:t>
      </w:r>
      <w:r w:rsidRPr="00C51A37">
        <w:rPr>
          <w:rStyle w:val="StyleUnderline"/>
        </w:rPr>
        <w:t xml:space="preserve"> marks</w:t>
      </w:r>
      <w:r w:rsidRPr="00EC5FBF">
        <w:rPr>
          <w:rStyle w:val="StyleUnderline"/>
        </w:rPr>
        <w:t xml:space="preserve"> entering the market across the entire United States.</w:t>
      </w:r>
      <w:r w:rsidRPr="00C51A37">
        <w:rPr>
          <w:sz w:val="16"/>
        </w:rPr>
        <w:t xml:space="preserve"> 140Federally registered marks may have the "(R)" stamp on their logos and brand names, which helps deter copycat producers by putting the public on notice that a brand is being exclusively used. 141 </w:t>
      </w:r>
      <w:r w:rsidRPr="00C51A37">
        <w:rPr>
          <w:rStyle w:val="StyleUnderline"/>
          <w:highlight w:val="cyan"/>
        </w:rPr>
        <w:t>Federal</w:t>
      </w:r>
      <w:r w:rsidRPr="00EC5FBF">
        <w:rPr>
          <w:rStyle w:val="StyleUnderline"/>
        </w:rPr>
        <w:t xml:space="preserve"> trademark </w:t>
      </w:r>
      <w:r w:rsidRPr="00C51A37">
        <w:rPr>
          <w:rStyle w:val="StyleUnderline"/>
          <w:highlight w:val="cyan"/>
        </w:rPr>
        <w:t xml:space="preserve">protection </w:t>
      </w:r>
      <w:r w:rsidRPr="00C51A37">
        <w:rPr>
          <w:rStyle w:val="StyleUnderline"/>
        </w:rPr>
        <w:t xml:space="preserve">also </w:t>
      </w:r>
      <w:r w:rsidRPr="00C51A37">
        <w:rPr>
          <w:rStyle w:val="StyleUnderline"/>
          <w:highlight w:val="cyan"/>
        </w:rPr>
        <w:t xml:space="preserve">eases </w:t>
      </w:r>
      <w:r w:rsidRPr="00C51A37">
        <w:rPr>
          <w:rStyle w:val="StyleUnderline"/>
        </w:rPr>
        <w:t xml:space="preserve">the </w:t>
      </w:r>
      <w:r w:rsidRPr="00C51A37">
        <w:rPr>
          <w:rStyle w:val="Emphasis"/>
        </w:rPr>
        <w:t>process</w:t>
      </w:r>
      <w:r w:rsidRPr="00C51A37">
        <w:rPr>
          <w:rStyle w:val="StyleUnderline"/>
        </w:rPr>
        <w:t xml:space="preserve"> of </w:t>
      </w:r>
      <w:r w:rsidRPr="00C51A37">
        <w:rPr>
          <w:rStyle w:val="StyleUnderline"/>
          <w:highlight w:val="cyan"/>
        </w:rPr>
        <w:t>bringing</w:t>
      </w:r>
      <w:r w:rsidRPr="00EC5FBF">
        <w:rPr>
          <w:rStyle w:val="StyleUnderline"/>
        </w:rPr>
        <w:t xml:space="preserve"> infringement </w:t>
      </w:r>
      <w:r w:rsidRPr="00C51A37">
        <w:rPr>
          <w:rStyle w:val="StyleUnderline"/>
          <w:highlight w:val="cyan"/>
        </w:rPr>
        <w:t xml:space="preserve">claims to </w:t>
      </w:r>
      <w:r w:rsidRPr="00C51A37">
        <w:rPr>
          <w:rStyle w:val="StyleUnderline"/>
        </w:rPr>
        <w:t xml:space="preserve">federal </w:t>
      </w:r>
      <w:r w:rsidRPr="00C51A37">
        <w:rPr>
          <w:rStyle w:val="StyleUnderline"/>
          <w:highlight w:val="cyan"/>
        </w:rPr>
        <w:t xml:space="preserve">court and </w:t>
      </w:r>
      <w:r w:rsidRPr="00C51A37">
        <w:rPr>
          <w:rStyle w:val="StyleUnderline"/>
        </w:rPr>
        <w:t xml:space="preserve">can </w:t>
      </w:r>
      <w:r w:rsidRPr="00C51A37">
        <w:rPr>
          <w:rStyle w:val="StyleUnderline"/>
          <w:highlight w:val="cyan"/>
        </w:rPr>
        <w:t>lead</w:t>
      </w:r>
      <w:r w:rsidRPr="00C51A37">
        <w:rPr>
          <w:sz w:val="16"/>
        </w:rPr>
        <w:t xml:space="preserve"> [*215] </w:t>
      </w:r>
      <w:r w:rsidRPr="00EC5FBF">
        <w:rPr>
          <w:rStyle w:val="StyleUnderline"/>
        </w:rPr>
        <w:t xml:space="preserve">to a business </w:t>
      </w:r>
      <w:r w:rsidRPr="00C51A37">
        <w:rPr>
          <w:rStyle w:val="StyleUnderline"/>
          <w:highlight w:val="cyan"/>
        </w:rPr>
        <w:t xml:space="preserve">receiving </w:t>
      </w:r>
      <w:r w:rsidRPr="00C51A37">
        <w:rPr>
          <w:rStyle w:val="Emphasis"/>
          <w:highlight w:val="cyan"/>
        </w:rPr>
        <w:t>greater legal remedies</w:t>
      </w:r>
      <w:r w:rsidRPr="00EC5FBF">
        <w:rPr>
          <w:rStyle w:val="StyleUnderline"/>
        </w:rPr>
        <w:t>.</w:t>
      </w:r>
      <w:r w:rsidRPr="00C51A37">
        <w:rPr>
          <w:sz w:val="16"/>
        </w:rPr>
        <w:t xml:space="preserve"> 142 While federal trademarks provide the most legal rights and protections, they also carry the </w:t>
      </w:r>
      <w:proofErr w:type="gramStart"/>
      <w:r w:rsidRPr="00C51A37">
        <w:rPr>
          <w:sz w:val="16"/>
        </w:rPr>
        <w:t>most strict</w:t>
      </w:r>
      <w:proofErr w:type="gramEnd"/>
      <w:r w:rsidRPr="00C51A37">
        <w:rPr>
          <w:sz w:val="16"/>
        </w:rPr>
        <w:t xml:space="preserve"> application criteria.</w:t>
      </w:r>
    </w:p>
    <w:p w14:paraId="3ED495CB" w14:textId="77777777" w:rsidR="00E41854" w:rsidRPr="00EC5FBF" w:rsidRDefault="00E41854" w:rsidP="00E41854">
      <w:pPr>
        <w:rPr>
          <w:rStyle w:val="StyleUnderline"/>
        </w:rPr>
      </w:pPr>
      <w:r w:rsidRPr="00C51A37">
        <w:rPr>
          <w:sz w:val="16"/>
        </w:rPr>
        <w:t xml:space="preserve">Much like the patent process, federal trademark registration begins with an application to the USPTO. 143Then, an examiner reviews whether the applicant met all statutory and regulatory registration requirements. 144There are many nuanced federal trademark registration requirements, but only a few </w:t>
      </w:r>
      <w:proofErr w:type="gramStart"/>
      <w:r w:rsidRPr="00C51A37">
        <w:rPr>
          <w:sz w:val="16"/>
        </w:rPr>
        <w:t>merit</w:t>
      </w:r>
      <w:proofErr w:type="gramEnd"/>
      <w:r w:rsidRPr="00C51A37">
        <w:rPr>
          <w:sz w:val="16"/>
        </w:rPr>
        <w:t xml:space="preserve"> discussion. First, federal trademark protection requires that a business use the word, phrase, symbol, or design in interstate commerce. 145If a business only uses its mark in intrastate commerce, then the mark does not qualify for federal trademark registration. 146Second, a trademark must be descriptive and not generic in nature. 147Generic words and symbols cannot be registered for protection because everyone has the right to use generic words and symbols to describe their goods or services. 148Trademark registration also requires that the mark not be confusingly </w:t>
      </w:r>
      <w:proofErr w:type="gramStart"/>
      <w:r w:rsidRPr="00C51A37">
        <w:rPr>
          <w:sz w:val="16"/>
        </w:rPr>
        <w:t>similar to</w:t>
      </w:r>
      <w:proofErr w:type="gramEnd"/>
      <w:r w:rsidRPr="00C51A37">
        <w:rPr>
          <w:sz w:val="16"/>
        </w:rPr>
        <w:t xml:space="preserve"> another mark in commerce, i.e., it must be unique. 149Finally, the </w:t>
      </w:r>
      <w:r w:rsidRPr="00EC5FBF">
        <w:rPr>
          <w:rStyle w:val="StyleUnderline"/>
        </w:rPr>
        <w:t xml:space="preserve">trademark must be used in </w:t>
      </w:r>
      <w:r w:rsidRPr="00EC5FBF">
        <w:rPr>
          <w:rStyle w:val="Emphasis"/>
        </w:rPr>
        <w:t>lawful commercial actions</w:t>
      </w:r>
      <w:r w:rsidRPr="00C51A37">
        <w:rPr>
          <w:sz w:val="16"/>
        </w:rPr>
        <w:t xml:space="preserve">. 150 The final requirement </w:t>
      </w:r>
      <w:r w:rsidRPr="00EC5FBF">
        <w:rPr>
          <w:rStyle w:val="StyleUnderline"/>
        </w:rPr>
        <w:t xml:space="preserve">is where cannabis gets </w:t>
      </w:r>
      <w:r w:rsidRPr="00EC5FBF">
        <w:rPr>
          <w:rStyle w:val="Emphasis"/>
        </w:rPr>
        <w:t>hung up</w:t>
      </w:r>
      <w:r w:rsidRPr="00EC5FBF">
        <w:rPr>
          <w:rStyle w:val="StyleUnderline"/>
        </w:rPr>
        <w:t>.</w:t>
      </w:r>
    </w:p>
    <w:p w14:paraId="7C8366BB" w14:textId="77777777" w:rsidR="00E41854" w:rsidRPr="00C51A37" w:rsidRDefault="00E41854" w:rsidP="00E41854">
      <w:pPr>
        <w:rPr>
          <w:sz w:val="16"/>
        </w:rPr>
      </w:pPr>
      <w:r w:rsidRPr="001F4E3E">
        <w:rPr>
          <w:rStyle w:val="StyleUnderline"/>
        </w:rPr>
        <w:t xml:space="preserve">The </w:t>
      </w:r>
      <w:r w:rsidRPr="001F4E3E">
        <w:rPr>
          <w:rStyle w:val="Emphasis"/>
        </w:rPr>
        <w:t xml:space="preserve">federal </w:t>
      </w:r>
      <w:r w:rsidRPr="00C51A37">
        <w:rPr>
          <w:rStyle w:val="Emphasis"/>
          <w:highlight w:val="cyan"/>
        </w:rPr>
        <w:t>illegality</w:t>
      </w:r>
      <w:r w:rsidRPr="001F4E3E">
        <w:rPr>
          <w:rStyle w:val="StyleUnderline"/>
        </w:rPr>
        <w:t xml:space="preserve"> of marijuana </w:t>
      </w:r>
      <w:r w:rsidRPr="00C51A37">
        <w:rPr>
          <w:rStyle w:val="StyleUnderline"/>
          <w:highlight w:val="cyan"/>
        </w:rPr>
        <w:t>leaves many</w:t>
      </w:r>
      <w:r w:rsidRPr="001F4E3E">
        <w:rPr>
          <w:rStyle w:val="StyleUnderline"/>
        </w:rPr>
        <w:t xml:space="preserve"> cannabis businesses' </w:t>
      </w:r>
      <w:r w:rsidRPr="00C51A37">
        <w:rPr>
          <w:rStyle w:val="StyleUnderline"/>
          <w:highlight w:val="cyan"/>
        </w:rPr>
        <w:t>marks</w:t>
      </w:r>
      <w:r w:rsidRPr="001F4E3E">
        <w:rPr>
          <w:rStyle w:val="StyleUnderline"/>
        </w:rPr>
        <w:t xml:space="preserve"> on goods </w:t>
      </w:r>
      <w:r w:rsidRPr="00C51A37">
        <w:rPr>
          <w:rStyle w:val="Emphasis"/>
          <w:highlight w:val="cyan"/>
        </w:rPr>
        <w:t>unprotectable</w:t>
      </w:r>
      <w:r w:rsidRPr="00C51A37">
        <w:rPr>
          <w:rStyle w:val="StyleUnderline"/>
          <w:highlight w:val="cyan"/>
        </w:rPr>
        <w:t>, even if</w:t>
      </w:r>
      <w:r w:rsidRPr="001F4E3E">
        <w:rPr>
          <w:rStyle w:val="StyleUnderline"/>
        </w:rPr>
        <w:t xml:space="preserve"> the </w:t>
      </w:r>
      <w:r w:rsidRPr="00C51A37">
        <w:rPr>
          <w:rStyle w:val="StyleUnderline"/>
          <w:highlight w:val="cyan"/>
        </w:rPr>
        <w:t>goods are</w:t>
      </w:r>
      <w:r w:rsidRPr="001F4E3E">
        <w:rPr>
          <w:rStyle w:val="StyleUnderline"/>
        </w:rPr>
        <w:t xml:space="preserve"> made and sold </w:t>
      </w:r>
      <w:r w:rsidRPr="00C51A37">
        <w:rPr>
          <w:rStyle w:val="StyleUnderline"/>
          <w:highlight w:val="cyan"/>
        </w:rPr>
        <w:t>in jurisdictions</w:t>
      </w:r>
      <w:r w:rsidRPr="001F4E3E">
        <w:rPr>
          <w:rStyle w:val="StyleUnderline"/>
        </w:rPr>
        <w:t xml:space="preserve"> with </w:t>
      </w:r>
      <w:r w:rsidRPr="00C51A37">
        <w:rPr>
          <w:rStyle w:val="Emphasis"/>
          <w:highlight w:val="cyan"/>
        </w:rPr>
        <w:t>legal</w:t>
      </w:r>
      <w:r w:rsidRPr="001F4E3E">
        <w:rPr>
          <w:rStyle w:val="Emphasis"/>
        </w:rPr>
        <w:t xml:space="preserve"> cannabis</w:t>
      </w:r>
      <w:r w:rsidRPr="001F4E3E">
        <w:rPr>
          <w:rStyle w:val="StyleUnderline"/>
        </w:rPr>
        <w:t xml:space="preserve">. </w:t>
      </w:r>
      <w:r w:rsidRPr="00C51A37">
        <w:rPr>
          <w:sz w:val="16"/>
        </w:rPr>
        <w:t>151 Marks on goods such as packaged psychoactive marijuana, CBD products derived from marijuana, ingestible CBD products, and consumption devices such as pipes and vapes remain trademark ineligible. 152This poses significant risk for businesses wishing to establish their brands. For example, if Company A sells a trademark-ineligible marijuana drink and Company B subsequently begins selling a similar drink with Company A's logo on it, Company A could not bring federal suit against Company B because [*216] Company A does not and cannot own federal trademark rights to its logo for that marijuana drink.</w:t>
      </w:r>
    </w:p>
    <w:p w14:paraId="580919E7" w14:textId="77777777" w:rsidR="00E41854" w:rsidRPr="00C51A37" w:rsidRDefault="00E41854" w:rsidP="00E41854">
      <w:pPr>
        <w:rPr>
          <w:sz w:val="16"/>
        </w:rPr>
      </w:pPr>
      <w:r w:rsidRPr="00C51A37">
        <w:rPr>
          <w:sz w:val="16"/>
        </w:rPr>
        <w:t xml:space="preserve">Despite the inability to federally register certain cannabis-related marks, there are strategies small businesses can utilize to help mimic the benefits of direct federal trademark registration. The strategy </w:t>
      </w:r>
      <w:proofErr w:type="gramStart"/>
      <w:r w:rsidRPr="00C51A37">
        <w:rPr>
          <w:sz w:val="16"/>
        </w:rPr>
        <w:t>most commonly used</w:t>
      </w:r>
      <w:proofErr w:type="gramEnd"/>
      <w:r w:rsidRPr="00C51A37">
        <w:rPr>
          <w:sz w:val="16"/>
        </w:rPr>
        <w:t xml:space="preserve"> by cannabis businesses is best described as "boxing out" competitors from using their unprotected marks. 153In order to "box out" competitors, businesses will register their marks for ancillary items such as clothing, stickers, and federally legal-and trademark registration-eligible CBD products. 154Brand recognition is important for businesses, and building a trademark portfolio based on ancillary products can help cannabis businesses build their overall brand within the market. This strategy not only helps build brand recognition, but also puts competitors on notice that the mark is protected in some way, albeit not on the marijuana product.</w:t>
      </w:r>
    </w:p>
    <w:p w14:paraId="7033AA6D" w14:textId="77777777" w:rsidR="00E41854" w:rsidRPr="00C51A37" w:rsidRDefault="00E41854" w:rsidP="00E41854">
      <w:pPr>
        <w:rPr>
          <w:sz w:val="16"/>
        </w:rPr>
      </w:pPr>
      <w:r w:rsidRPr="00C51A37">
        <w:rPr>
          <w:sz w:val="16"/>
        </w:rPr>
        <w:t>Another commonly used strategy is placing the "TM" logo on marijuana items. Using the "TM" logo is an attempt to invoke common law trademark rights, which do not require registration. 155But these common law rights only exist in the geographic area in which the marks are used in commerce and are not subject to any statutory remedies. 156These common law rights can be difficult to uphold in a lawsuit, but the recognizable "TM" logo may help deter potential copycats.</w:t>
      </w:r>
    </w:p>
    <w:p w14:paraId="091E0CF0" w14:textId="77777777" w:rsidR="00E41854" w:rsidRPr="00C51A37" w:rsidRDefault="00E41854" w:rsidP="00E41854">
      <w:pPr>
        <w:rPr>
          <w:sz w:val="16"/>
        </w:rPr>
      </w:pPr>
      <w:r w:rsidRPr="00C51A37">
        <w:rPr>
          <w:sz w:val="16"/>
        </w:rPr>
        <w:t xml:space="preserve">Cannabis businesses can also acquire state trademark registration for their otherwise federally illegal goods. 157 </w:t>
      </w:r>
      <w:r w:rsidRPr="00C51A37">
        <w:rPr>
          <w:rStyle w:val="StyleUnderline"/>
          <w:highlight w:val="cyan"/>
        </w:rPr>
        <w:t>State</w:t>
      </w:r>
      <w:r w:rsidRPr="00C51A37">
        <w:rPr>
          <w:rStyle w:val="StyleUnderline"/>
        </w:rPr>
        <w:t xml:space="preserve"> trademark </w:t>
      </w:r>
      <w:r w:rsidRPr="00C51A37">
        <w:rPr>
          <w:rStyle w:val="StyleUnderline"/>
          <w:highlight w:val="cyan"/>
        </w:rPr>
        <w:t>registration</w:t>
      </w:r>
      <w:r w:rsidRPr="00C51A37">
        <w:rPr>
          <w:rStyle w:val="StyleUnderline"/>
        </w:rPr>
        <w:t xml:space="preserve"> is </w:t>
      </w:r>
      <w:r w:rsidRPr="00C51A37">
        <w:rPr>
          <w:rStyle w:val="Emphasis"/>
        </w:rPr>
        <w:t>inexpensive</w:t>
      </w:r>
      <w:r w:rsidRPr="00C51A37">
        <w:rPr>
          <w:rStyle w:val="StyleUnderline"/>
        </w:rPr>
        <w:t xml:space="preserve"> and easily </w:t>
      </w:r>
      <w:proofErr w:type="gramStart"/>
      <w:r w:rsidRPr="00C51A37">
        <w:rPr>
          <w:rStyle w:val="StyleUnderline"/>
        </w:rPr>
        <w:t>obtainable, but</w:t>
      </w:r>
      <w:proofErr w:type="gramEnd"/>
      <w:r w:rsidRPr="00C51A37">
        <w:rPr>
          <w:rStyle w:val="StyleUnderline"/>
        </w:rPr>
        <w:t xml:space="preserve"> </w:t>
      </w:r>
      <w:r w:rsidRPr="00C51A37">
        <w:rPr>
          <w:rStyle w:val="StyleUnderline"/>
          <w:highlight w:val="cyan"/>
        </w:rPr>
        <w:t xml:space="preserve">does not grant nearly the </w:t>
      </w:r>
      <w:r w:rsidRPr="00C51A37">
        <w:rPr>
          <w:rStyle w:val="Emphasis"/>
          <w:highlight w:val="cyan"/>
        </w:rPr>
        <w:t>same</w:t>
      </w:r>
      <w:r w:rsidRPr="00C51A37">
        <w:rPr>
          <w:rStyle w:val="Emphasis"/>
        </w:rPr>
        <w:t xml:space="preserve"> protections</w:t>
      </w:r>
      <w:r w:rsidRPr="00C51A37">
        <w:rPr>
          <w:rStyle w:val="StyleUnderline"/>
        </w:rPr>
        <w:t xml:space="preserve"> as federal trademark registration.</w:t>
      </w:r>
      <w:r w:rsidRPr="00C51A37">
        <w:rPr>
          <w:sz w:val="16"/>
        </w:rPr>
        <w:t xml:space="preserve"> 158 </w:t>
      </w:r>
      <w:r w:rsidRPr="00C51A37">
        <w:rPr>
          <w:rStyle w:val="StyleUnderline"/>
        </w:rPr>
        <w:t xml:space="preserve">The state trademark </w:t>
      </w:r>
      <w:r w:rsidRPr="00C51A37">
        <w:rPr>
          <w:rStyle w:val="StyleUnderline"/>
          <w:highlight w:val="cyan"/>
        </w:rPr>
        <w:t>schemes of the fifty states</w:t>
      </w:r>
      <w:r w:rsidRPr="00C51A37">
        <w:rPr>
          <w:rStyle w:val="StyleUnderline"/>
        </w:rPr>
        <w:t xml:space="preserve"> all </w:t>
      </w:r>
      <w:r w:rsidRPr="00C51A37">
        <w:rPr>
          <w:rStyle w:val="StyleUnderline"/>
          <w:highlight w:val="cyan"/>
        </w:rPr>
        <w:t>differ</w:t>
      </w:r>
      <w:r w:rsidRPr="00C51A37">
        <w:rPr>
          <w:rStyle w:val="StyleUnderline"/>
        </w:rPr>
        <w:t xml:space="preserve">, with some granting </w:t>
      </w:r>
      <w:r w:rsidRPr="00C51A37">
        <w:rPr>
          <w:rStyle w:val="Emphasis"/>
        </w:rPr>
        <w:t>greater protection</w:t>
      </w:r>
      <w:r w:rsidRPr="00C51A37">
        <w:rPr>
          <w:rStyle w:val="StyleUnderline"/>
        </w:rPr>
        <w:t xml:space="preserve"> and </w:t>
      </w:r>
      <w:r w:rsidRPr="00C51A37">
        <w:rPr>
          <w:rStyle w:val="Emphasis"/>
        </w:rPr>
        <w:t>enhanced rights</w:t>
      </w:r>
      <w:r w:rsidRPr="00C51A37">
        <w:rPr>
          <w:rStyle w:val="StyleUnderline"/>
        </w:rPr>
        <w:t xml:space="preserve"> than others.</w:t>
      </w:r>
      <w:r w:rsidRPr="00C51A37">
        <w:rPr>
          <w:sz w:val="16"/>
        </w:rPr>
        <w:t xml:space="preserve"> 159In some states, trademark registration is simply a certificate that may serve in state court as evidence of a common law infringement claim. 160In other states, [*217] trademark registration may provide prima facie evidence of the mark's validity and that the mark's owner has the exclusive right to use the mark in association with goods and services. 161Unfortunately, </w:t>
      </w:r>
      <w:r w:rsidRPr="00C51A37">
        <w:rPr>
          <w:rStyle w:val="StyleUnderline"/>
          <w:highlight w:val="cyan"/>
        </w:rPr>
        <w:t xml:space="preserve">claimants can only commence </w:t>
      </w:r>
      <w:r w:rsidRPr="00C51A37">
        <w:rPr>
          <w:rStyle w:val="Emphasis"/>
          <w:highlight w:val="cyan"/>
        </w:rPr>
        <w:t>state</w:t>
      </w:r>
      <w:r w:rsidRPr="00C51A37">
        <w:rPr>
          <w:rStyle w:val="Emphasis"/>
        </w:rPr>
        <w:t xml:space="preserve"> trademark </w:t>
      </w:r>
      <w:r w:rsidRPr="00C51A37">
        <w:rPr>
          <w:rStyle w:val="Emphasis"/>
          <w:highlight w:val="cyan"/>
        </w:rPr>
        <w:t>infringement action</w:t>
      </w:r>
      <w:r w:rsidRPr="00C51A37">
        <w:rPr>
          <w:rStyle w:val="StyleUnderline"/>
          <w:highlight w:val="cyan"/>
        </w:rPr>
        <w:t xml:space="preserve"> in the state where the trademark is registered</w:t>
      </w:r>
      <w:r w:rsidRPr="00C51A37">
        <w:rPr>
          <w:rStyle w:val="StyleUnderline"/>
        </w:rPr>
        <w:t xml:space="preserve">, with many states </w:t>
      </w:r>
      <w:r w:rsidRPr="00C51A37">
        <w:rPr>
          <w:rStyle w:val="StyleUnderline"/>
          <w:highlight w:val="cyan"/>
        </w:rPr>
        <w:t xml:space="preserve">further </w:t>
      </w:r>
      <w:r w:rsidRPr="00C51A37">
        <w:rPr>
          <w:rStyle w:val="Emphasis"/>
          <w:highlight w:val="cyan"/>
        </w:rPr>
        <w:t>limiting protection</w:t>
      </w:r>
      <w:r w:rsidRPr="00C51A37">
        <w:rPr>
          <w:rStyle w:val="StyleUnderline"/>
          <w:highlight w:val="cyan"/>
        </w:rPr>
        <w:t xml:space="preserve"> to the city</w:t>
      </w:r>
      <w:r w:rsidRPr="00C51A37">
        <w:rPr>
          <w:rStyle w:val="StyleUnderline"/>
        </w:rPr>
        <w:t xml:space="preserve"> or "geographic area" where the mark is sold and used</w:t>
      </w:r>
      <w:r w:rsidRPr="00C51A37">
        <w:rPr>
          <w:sz w:val="16"/>
        </w:rPr>
        <w:t>. 162</w:t>
      </w:r>
    </w:p>
    <w:p w14:paraId="40B21168" w14:textId="54C9FE86" w:rsidR="00E41854" w:rsidRDefault="00E41854" w:rsidP="00507DD4">
      <w:pPr>
        <w:rPr>
          <w:sz w:val="16"/>
        </w:rPr>
      </w:pPr>
      <w:r w:rsidRPr="00C51A37">
        <w:rPr>
          <w:sz w:val="16"/>
        </w:rPr>
        <w:t>Regardless of the strength of a state's trademark laws, cannabis businesses should register their marks within all states they do business. State trademark registration does not offer the same protections and benefits as federal trademark registration, but cannabis businesses should make every attempt to protect their IP through every available mechanism.</w:t>
      </w:r>
    </w:p>
    <w:bookmarkEnd w:id="1"/>
    <w:p w14:paraId="1A6D7A2E" w14:textId="7B18830D" w:rsidR="00507DD4" w:rsidRDefault="00F050BE" w:rsidP="00F050BE">
      <w:pPr>
        <w:pStyle w:val="Heading1"/>
      </w:pPr>
      <w:r>
        <w:t>Case</w:t>
      </w:r>
    </w:p>
    <w:p w14:paraId="23241EFC" w14:textId="552899D0" w:rsidR="00F050BE" w:rsidRDefault="00F050BE" w:rsidP="00F050BE">
      <w:pPr>
        <w:pStyle w:val="Heading2"/>
      </w:pPr>
      <w:r>
        <w:t>Industry Advantage</w:t>
      </w:r>
    </w:p>
    <w:p w14:paraId="551A5E9F" w14:textId="77777777" w:rsidR="00EB545C" w:rsidRPr="00AE6FF5" w:rsidRDefault="00EB545C" w:rsidP="00EB545C">
      <w:pPr>
        <w:rPr>
          <w:rStyle w:val="StyleUnderline"/>
        </w:rPr>
      </w:pPr>
    </w:p>
    <w:p w14:paraId="230EBD72" w14:textId="476BE2E5" w:rsidR="00B04D3C" w:rsidRDefault="00C72637" w:rsidP="00B04D3C">
      <w:pPr>
        <w:pStyle w:val="Heading3"/>
      </w:pPr>
      <w:r>
        <w:t>Solvency</w:t>
      </w:r>
      <w:r w:rsidR="00B04D3C">
        <w:t xml:space="preserve">---Legalization Key---2AC </w:t>
      </w:r>
    </w:p>
    <w:p w14:paraId="3A43E052" w14:textId="5099FAF4" w:rsidR="00BF76CC" w:rsidRPr="00770FEC" w:rsidRDefault="00770FEC" w:rsidP="00F226E5">
      <w:pPr>
        <w:pStyle w:val="Heading4"/>
      </w:pPr>
      <w:r>
        <w:t xml:space="preserve">Legalization </w:t>
      </w:r>
      <w:r>
        <w:rPr>
          <w:u w:val="single"/>
        </w:rPr>
        <w:t>spurs</w:t>
      </w:r>
      <w:r>
        <w:t xml:space="preserve"> development of new technologies. </w:t>
      </w:r>
    </w:p>
    <w:p w14:paraId="09DFD66D" w14:textId="1247F8D7" w:rsidR="00BF76CC" w:rsidRPr="00655B78" w:rsidRDefault="00BF76CC" w:rsidP="00BF76CC">
      <w:r>
        <w:t xml:space="preserve">Alex </w:t>
      </w:r>
      <w:proofErr w:type="spellStart"/>
      <w:r w:rsidRPr="00655B78">
        <w:rPr>
          <w:rStyle w:val="Style13ptBold"/>
        </w:rPr>
        <w:t>Porubay</w:t>
      </w:r>
      <w:proofErr w:type="spellEnd"/>
      <w:r w:rsidR="00F226E5" w:rsidRPr="00F226E5">
        <w:t xml:space="preserve"> </w:t>
      </w:r>
      <w:r w:rsidRPr="00655B78">
        <w:rPr>
          <w:rStyle w:val="Style13ptBold"/>
        </w:rPr>
        <w:t>24</w:t>
      </w:r>
      <w:r>
        <w:t xml:space="preserve">, </w:t>
      </w:r>
      <w:r w:rsidR="00655B78">
        <w:t xml:space="preserve">tech journalist, SEO specialist for ZFORT Group of Friendly Technologies, </w:t>
      </w:r>
      <w:r>
        <w:t>6/3/2024, “</w:t>
      </w:r>
      <w:r w:rsidR="00655B78">
        <w:t>Tech Trends and Innovations in the Cannabis Industry,</w:t>
      </w:r>
      <w:r>
        <w:t>”</w:t>
      </w:r>
      <w:r w:rsidR="00655B78" w:rsidRPr="00655B78">
        <w:t xml:space="preserve"> https://www.zfort.com/blog/Tech%20Trends%20and%20Innovations%20in%20the%20Cannabis%20Industry</w:t>
      </w:r>
      <w:r w:rsidR="00655B78">
        <w:t>, kav</w:t>
      </w:r>
    </w:p>
    <w:p w14:paraId="3C05DC1C" w14:textId="77777777" w:rsidR="00BF76CC" w:rsidRPr="00F226E5" w:rsidRDefault="00BF76CC" w:rsidP="00BF76CC">
      <w:pPr>
        <w:rPr>
          <w:rStyle w:val="StyleUnderline"/>
        </w:rPr>
      </w:pPr>
      <w:r w:rsidRPr="00F226E5">
        <w:rPr>
          <w:sz w:val="16"/>
        </w:rPr>
        <w:t xml:space="preserve">The </w:t>
      </w:r>
      <w:r w:rsidRPr="00F226E5">
        <w:rPr>
          <w:rStyle w:val="StyleUnderline"/>
          <w:highlight w:val="cyan"/>
        </w:rPr>
        <w:t>legalization</w:t>
      </w:r>
      <w:r w:rsidRPr="00F226E5">
        <w:rPr>
          <w:rStyle w:val="StyleUnderline"/>
        </w:rPr>
        <w:t xml:space="preserve"> of cannabis has not only </w:t>
      </w:r>
      <w:r w:rsidRPr="00F226E5">
        <w:rPr>
          <w:rStyle w:val="Emphasis"/>
          <w:highlight w:val="cyan"/>
        </w:rPr>
        <w:t>stimulated</w:t>
      </w:r>
      <w:r w:rsidRPr="00F226E5">
        <w:rPr>
          <w:rStyle w:val="Emphasis"/>
        </w:rPr>
        <w:t xml:space="preserve"> economic </w:t>
      </w:r>
      <w:r w:rsidRPr="00F226E5">
        <w:rPr>
          <w:rStyle w:val="Emphasis"/>
          <w:highlight w:val="cyan"/>
        </w:rPr>
        <w:t>growth</w:t>
      </w:r>
      <w:r w:rsidRPr="00F226E5">
        <w:rPr>
          <w:rStyle w:val="StyleUnderline"/>
        </w:rPr>
        <w:t xml:space="preserve"> but has </w:t>
      </w:r>
      <w:r w:rsidRPr="00F226E5">
        <w:rPr>
          <w:rStyle w:val="StyleUnderline"/>
          <w:highlight w:val="cyan"/>
        </w:rPr>
        <w:t>also</w:t>
      </w:r>
      <w:r w:rsidRPr="00F226E5">
        <w:rPr>
          <w:rStyle w:val="StyleUnderline"/>
        </w:rPr>
        <w:t xml:space="preserve"> become a </w:t>
      </w:r>
      <w:r w:rsidRPr="00F226E5">
        <w:rPr>
          <w:rStyle w:val="Emphasis"/>
        </w:rPr>
        <w:t>catalyst</w:t>
      </w:r>
      <w:r w:rsidRPr="00F226E5">
        <w:rPr>
          <w:rStyle w:val="StyleUnderline"/>
        </w:rPr>
        <w:t xml:space="preserve"> for the </w:t>
      </w:r>
      <w:r w:rsidRPr="00F226E5">
        <w:rPr>
          <w:rStyle w:val="StyleUnderline"/>
          <w:highlight w:val="cyan"/>
        </w:rPr>
        <w:t xml:space="preserve">adoption of </w:t>
      </w:r>
      <w:r w:rsidRPr="00F226E5">
        <w:rPr>
          <w:rStyle w:val="Emphasis"/>
          <w:highlight w:val="cyan"/>
        </w:rPr>
        <w:t>innovative tech</w:t>
      </w:r>
      <w:r w:rsidRPr="00F226E5">
        <w:rPr>
          <w:rStyle w:val="Emphasis"/>
        </w:rPr>
        <w:t>nologies</w:t>
      </w:r>
      <w:r w:rsidRPr="00F226E5">
        <w:rPr>
          <w:rStyle w:val="StyleUnderline"/>
        </w:rPr>
        <w:t xml:space="preserve"> </w:t>
      </w:r>
      <w:r w:rsidRPr="00F226E5">
        <w:rPr>
          <w:rStyle w:val="StyleUnderline"/>
          <w:highlight w:val="cyan"/>
        </w:rPr>
        <w:t>in</w:t>
      </w:r>
      <w:r w:rsidRPr="00F226E5">
        <w:rPr>
          <w:rStyle w:val="StyleUnderline"/>
        </w:rPr>
        <w:t xml:space="preserve"> </w:t>
      </w:r>
      <w:r w:rsidRPr="00F226E5">
        <w:rPr>
          <w:rStyle w:val="Emphasis"/>
        </w:rPr>
        <w:t>various aspects</w:t>
      </w:r>
      <w:r w:rsidRPr="00F226E5">
        <w:rPr>
          <w:rStyle w:val="StyleUnderline"/>
        </w:rPr>
        <w:t xml:space="preserve"> of the </w:t>
      </w:r>
      <w:r w:rsidRPr="00F226E5">
        <w:rPr>
          <w:rStyle w:val="StyleUnderline"/>
          <w:highlight w:val="cyan"/>
        </w:rPr>
        <w:t>industry</w:t>
      </w:r>
      <w:r w:rsidRPr="00F226E5">
        <w:rPr>
          <w:rStyle w:val="StyleUnderline"/>
        </w:rPr>
        <w:t>.</w:t>
      </w:r>
    </w:p>
    <w:p w14:paraId="10F81229" w14:textId="77777777" w:rsidR="00BF76CC" w:rsidRPr="00F226E5" w:rsidRDefault="00BF76CC" w:rsidP="00BF76CC">
      <w:pPr>
        <w:rPr>
          <w:rStyle w:val="StyleUnderline"/>
        </w:rPr>
      </w:pPr>
      <w:r w:rsidRPr="00F226E5">
        <w:rPr>
          <w:rStyle w:val="StyleUnderline"/>
          <w:highlight w:val="cyan"/>
        </w:rPr>
        <w:t>Tech</w:t>
      </w:r>
      <w:r w:rsidRPr="00F226E5">
        <w:rPr>
          <w:rStyle w:val="StyleUnderline"/>
        </w:rPr>
        <w:t xml:space="preserve">nology plays a </w:t>
      </w:r>
      <w:r w:rsidRPr="00F226E5">
        <w:rPr>
          <w:rStyle w:val="Emphasis"/>
          <w:highlight w:val="cyan"/>
        </w:rPr>
        <w:t>key</w:t>
      </w:r>
      <w:r w:rsidRPr="00F226E5">
        <w:rPr>
          <w:rStyle w:val="Emphasis"/>
        </w:rPr>
        <w:t xml:space="preserve"> role</w:t>
      </w:r>
      <w:r w:rsidRPr="00F226E5">
        <w:rPr>
          <w:rStyle w:val="StyleUnderline"/>
        </w:rPr>
        <w:t xml:space="preserve"> </w:t>
      </w:r>
      <w:r w:rsidRPr="00F226E5">
        <w:rPr>
          <w:rStyle w:val="StyleUnderline"/>
          <w:highlight w:val="cyan"/>
        </w:rPr>
        <w:t>in improving the</w:t>
      </w:r>
      <w:r w:rsidRPr="00F226E5">
        <w:rPr>
          <w:rStyle w:val="StyleUnderline"/>
        </w:rPr>
        <w:t xml:space="preserve"> cultivation, </w:t>
      </w:r>
      <w:r w:rsidRPr="00F226E5">
        <w:rPr>
          <w:rStyle w:val="StyleUnderline"/>
          <w:highlight w:val="cyan"/>
        </w:rPr>
        <w:t>production</w:t>
      </w:r>
      <w:r w:rsidRPr="00F226E5">
        <w:rPr>
          <w:rStyle w:val="StyleUnderline"/>
        </w:rPr>
        <w:t xml:space="preserve">, distribution, </w:t>
      </w:r>
      <w:r w:rsidRPr="00F226E5">
        <w:rPr>
          <w:rStyle w:val="StyleUnderline"/>
          <w:highlight w:val="cyan"/>
        </w:rPr>
        <w:t>and consumption of cannabis</w:t>
      </w:r>
      <w:r w:rsidRPr="00F226E5">
        <w:rPr>
          <w:rStyle w:val="StyleUnderline"/>
        </w:rPr>
        <w:t>.</w:t>
      </w:r>
    </w:p>
    <w:p w14:paraId="553D4723" w14:textId="47D9FE28" w:rsidR="00BF76CC" w:rsidRPr="00F226E5" w:rsidRDefault="00BF76CC" w:rsidP="00BF76CC">
      <w:pPr>
        <w:rPr>
          <w:sz w:val="16"/>
        </w:rPr>
      </w:pPr>
      <w:r w:rsidRPr="00F226E5">
        <w:rPr>
          <w:sz w:val="16"/>
        </w:rPr>
        <w:t>Global Market Expansion</w:t>
      </w:r>
    </w:p>
    <w:p w14:paraId="46F44BEB" w14:textId="77777777" w:rsidR="00BF76CC" w:rsidRPr="00F226E5" w:rsidRDefault="00BF76CC" w:rsidP="00BF76CC">
      <w:pPr>
        <w:rPr>
          <w:sz w:val="16"/>
        </w:rPr>
      </w:pPr>
      <w:r w:rsidRPr="00F226E5">
        <w:rPr>
          <w:sz w:val="16"/>
        </w:rPr>
        <w:t>The global cannabis market is on a significant growth trajectory, driven by increasing legalization, evolving consumer acceptance, and expanding medical and recreational use.</w:t>
      </w:r>
    </w:p>
    <w:p w14:paraId="1D269E51" w14:textId="77777777" w:rsidR="00BF76CC" w:rsidRPr="00F226E5" w:rsidRDefault="00BF76CC" w:rsidP="00BF76CC">
      <w:pPr>
        <w:rPr>
          <w:sz w:val="16"/>
        </w:rPr>
      </w:pPr>
      <w:r w:rsidRPr="00F226E5">
        <w:rPr>
          <w:sz w:val="16"/>
        </w:rPr>
        <w:t>Analysts predict that the market will experience unprecedented growth, with substantial economic impacts across various regions.</w:t>
      </w:r>
    </w:p>
    <w:p w14:paraId="0FA67999" w14:textId="77777777" w:rsidR="00BF76CC" w:rsidRPr="00F226E5" w:rsidRDefault="00BF76CC" w:rsidP="00BF76CC">
      <w:pPr>
        <w:rPr>
          <w:rStyle w:val="StyleUnderline"/>
        </w:rPr>
      </w:pPr>
      <w:r w:rsidRPr="00F226E5">
        <w:rPr>
          <w:rStyle w:val="StyleUnderline"/>
        </w:rPr>
        <w:t>New opportunities are emerging</w:t>
      </w:r>
      <w:r w:rsidRPr="00F226E5">
        <w:rPr>
          <w:sz w:val="16"/>
        </w:rPr>
        <w:t xml:space="preserve">, particularly in Europe and Latin America, </w:t>
      </w:r>
      <w:r w:rsidRPr="00F226E5">
        <w:rPr>
          <w:rStyle w:val="StyleUnderline"/>
        </w:rPr>
        <w:t xml:space="preserve">where changes in </w:t>
      </w:r>
      <w:r w:rsidRPr="00F226E5">
        <w:rPr>
          <w:rStyle w:val="StyleUnderline"/>
          <w:highlight w:val="cyan"/>
        </w:rPr>
        <w:t xml:space="preserve">legislation are creating </w:t>
      </w:r>
      <w:r w:rsidRPr="00F226E5">
        <w:rPr>
          <w:rStyle w:val="Emphasis"/>
          <w:highlight w:val="cyan"/>
        </w:rPr>
        <w:t>fertile ground</w:t>
      </w:r>
      <w:r w:rsidRPr="00F226E5">
        <w:rPr>
          <w:rStyle w:val="StyleUnderline"/>
          <w:highlight w:val="cyan"/>
        </w:rPr>
        <w:t xml:space="preserve"> for investment </w:t>
      </w:r>
      <w:r w:rsidRPr="00F226E5">
        <w:rPr>
          <w:rStyle w:val="StyleUnderline"/>
        </w:rPr>
        <w:t xml:space="preserve">and </w:t>
      </w:r>
      <w:r w:rsidRPr="00F226E5">
        <w:rPr>
          <w:rStyle w:val="Emphasis"/>
        </w:rPr>
        <w:t>business ventures</w:t>
      </w:r>
      <w:r w:rsidRPr="00F226E5">
        <w:rPr>
          <w:rStyle w:val="StyleUnderline"/>
        </w:rPr>
        <w:t>.</w:t>
      </w:r>
    </w:p>
    <w:p w14:paraId="241C1C4A" w14:textId="77777777" w:rsidR="00BF76CC" w:rsidRPr="00F226E5" w:rsidRDefault="00BF76CC" w:rsidP="00BF76CC">
      <w:pPr>
        <w:rPr>
          <w:rStyle w:val="StyleUnderline"/>
        </w:rPr>
      </w:pPr>
      <w:r w:rsidRPr="00F226E5">
        <w:rPr>
          <w:rStyle w:val="StyleUnderline"/>
        </w:rPr>
        <w:t xml:space="preserve">As more countries recognize the economic potential of the cannabis industry, </w:t>
      </w:r>
      <w:r w:rsidRPr="00F226E5">
        <w:rPr>
          <w:rStyle w:val="StyleUnderline"/>
          <w:highlight w:val="cyan"/>
        </w:rPr>
        <w:t>we can expect</w:t>
      </w:r>
      <w:r w:rsidRPr="00F226E5">
        <w:rPr>
          <w:rStyle w:val="StyleUnderline"/>
        </w:rPr>
        <w:t xml:space="preserve"> to see </w:t>
      </w:r>
      <w:r w:rsidRPr="00F226E5">
        <w:rPr>
          <w:rStyle w:val="StyleUnderline"/>
          <w:highlight w:val="cyan"/>
        </w:rPr>
        <w:t xml:space="preserve">further </w:t>
      </w:r>
      <w:r w:rsidRPr="00F226E5">
        <w:rPr>
          <w:rStyle w:val="Emphasis"/>
          <w:highlight w:val="cyan"/>
        </w:rPr>
        <w:t>expansion</w:t>
      </w:r>
      <w:r w:rsidRPr="00F226E5">
        <w:rPr>
          <w:rStyle w:val="StyleUnderline"/>
        </w:rPr>
        <w:t xml:space="preserve"> and increased </w:t>
      </w:r>
      <w:r w:rsidRPr="00F226E5">
        <w:rPr>
          <w:rStyle w:val="Emphasis"/>
        </w:rPr>
        <w:t>competition</w:t>
      </w:r>
      <w:r w:rsidRPr="00F226E5">
        <w:rPr>
          <w:rStyle w:val="StyleUnderline"/>
        </w:rPr>
        <w:t>.</w:t>
      </w:r>
    </w:p>
    <w:p w14:paraId="3757874D" w14:textId="44421177" w:rsidR="00B04D3C" w:rsidRDefault="00B04D3C" w:rsidP="00B04D3C">
      <w:pPr>
        <w:pStyle w:val="Heading3"/>
      </w:pPr>
      <w:r>
        <w:t xml:space="preserve">Internal---ABR---2AC </w:t>
      </w:r>
    </w:p>
    <w:p w14:paraId="56C2C2CB" w14:textId="66B159F9" w:rsidR="00BA4217" w:rsidRPr="00BA4217" w:rsidRDefault="00BA4217" w:rsidP="00BA4217">
      <w:pPr>
        <w:pStyle w:val="Heading4"/>
      </w:pPr>
      <w:r>
        <w:t xml:space="preserve">Cannabis </w:t>
      </w:r>
      <w:r>
        <w:rPr>
          <w:u w:val="single"/>
        </w:rPr>
        <w:t>removes</w:t>
      </w:r>
      <w:r>
        <w:t xml:space="preserve"> the </w:t>
      </w:r>
      <w:r>
        <w:rPr>
          <w:u w:val="single"/>
        </w:rPr>
        <w:t>root cause</w:t>
      </w:r>
      <w:r>
        <w:t xml:space="preserve"> for antibiotics. </w:t>
      </w:r>
    </w:p>
    <w:p w14:paraId="68B498B4" w14:textId="7FD8B748" w:rsidR="00B04D3C" w:rsidRDefault="00BA4217" w:rsidP="00B04D3C">
      <w:r w:rsidRPr="00BA4217">
        <w:rPr>
          <w:rStyle w:val="Style13ptBold"/>
        </w:rPr>
        <w:t>USD 20</w:t>
      </w:r>
      <w:r>
        <w:t xml:space="preserve">, University of Southern Denmark, 3/24/2020, “Cannabis compound helps fight resistant bacteria,” </w:t>
      </w:r>
      <w:r>
        <w:rPr>
          <w:i/>
          <w:iCs/>
        </w:rPr>
        <w:t>ScienceDaily</w:t>
      </w:r>
      <w:r>
        <w:t xml:space="preserve">, </w:t>
      </w:r>
      <w:r w:rsidRPr="00BA4217">
        <w:t>https://www.sciencedaily.com/releases/2020/03/200324131833.htm</w:t>
      </w:r>
      <w:r>
        <w:t>, kav</w:t>
      </w:r>
    </w:p>
    <w:p w14:paraId="204854A0" w14:textId="77777777" w:rsidR="00BA4217" w:rsidRPr="001169FD" w:rsidRDefault="00BA4217" w:rsidP="00B04D3C">
      <w:pPr>
        <w:rPr>
          <w:sz w:val="16"/>
        </w:rPr>
      </w:pPr>
      <w:r w:rsidRPr="001169FD">
        <w:rPr>
          <w:sz w:val="16"/>
        </w:rPr>
        <w:t xml:space="preserve">With </w:t>
      </w:r>
      <w:r w:rsidRPr="001169FD">
        <w:rPr>
          <w:rStyle w:val="StyleUnderline"/>
        </w:rPr>
        <w:t xml:space="preserve">fewer antibiotics available to treat </w:t>
      </w:r>
      <w:r w:rsidRPr="001169FD">
        <w:rPr>
          <w:rStyle w:val="Emphasis"/>
        </w:rPr>
        <w:t>resistant bacterial infections</w:t>
      </w:r>
      <w:r w:rsidRPr="001169FD">
        <w:rPr>
          <w:sz w:val="16"/>
        </w:rPr>
        <w:t>, the possibility of entering a pre-antibiotic era is looming ahead.</w:t>
      </w:r>
    </w:p>
    <w:p w14:paraId="5406D1B6" w14:textId="77777777" w:rsidR="00BA4217" w:rsidRPr="001169FD" w:rsidRDefault="00BA4217" w:rsidP="00B04D3C">
      <w:pPr>
        <w:rPr>
          <w:sz w:val="16"/>
        </w:rPr>
      </w:pPr>
      <w:r w:rsidRPr="001169FD">
        <w:rPr>
          <w:sz w:val="16"/>
        </w:rPr>
        <w:t>Alternative strategies are being explored and helper compounds are attracting attention. Helper compounds are non-antibiotic compounds with the capability of enhancing the efficacy of antibiotics.</w:t>
      </w:r>
    </w:p>
    <w:p w14:paraId="5F61B507" w14:textId="77777777" w:rsidR="00BA4217" w:rsidRPr="001169FD" w:rsidRDefault="00BA4217" w:rsidP="00B04D3C">
      <w:pPr>
        <w:rPr>
          <w:sz w:val="16"/>
        </w:rPr>
      </w:pPr>
      <w:r w:rsidRPr="001169FD">
        <w:rPr>
          <w:sz w:val="16"/>
        </w:rPr>
        <w:t>How to boost antibiotics</w:t>
      </w:r>
    </w:p>
    <w:p w14:paraId="1095CCEC" w14:textId="77777777" w:rsidR="00BA4217" w:rsidRPr="001169FD" w:rsidRDefault="00BA4217" w:rsidP="00B04D3C">
      <w:pPr>
        <w:rPr>
          <w:sz w:val="16"/>
        </w:rPr>
      </w:pPr>
      <w:r w:rsidRPr="001169FD">
        <w:rPr>
          <w:rStyle w:val="StyleUnderline"/>
        </w:rPr>
        <w:t>One such helper compound has been suspected to be</w:t>
      </w:r>
      <w:r w:rsidRPr="001169FD">
        <w:rPr>
          <w:sz w:val="16"/>
        </w:rPr>
        <w:t xml:space="preserve"> cannabidiol (</w:t>
      </w:r>
      <w:r w:rsidRPr="001169FD">
        <w:rPr>
          <w:rStyle w:val="StyleUnderline"/>
        </w:rPr>
        <w:t>CBD</w:t>
      </w:r>
      <w:proofErr w:type="gramStart"/>
      <w:r w:rsidRPr="001169FD">
        <w:rPr>
          <w:sz w:val="16"/>
        </w:rPr>
        <w:t>);</w:t>
      </w:r>
      <w:proofErr w:type="gramEnd"/>
      <w:r w:rsidRPr="001169FD">
        <w:rPr>
          <w:sz w:val="16"/>
        </w:rPr>
        <w:t xml:space="preserve"> a cannabinoid </w:t>
      </w:r>
      <w:r w:rsidRPr="001169FD">
        <w:rPr>
          <w:rStyle w:val="StyleUnderline"/>
        </w:rPr>
        <w:t xml:space="preserve">from the </w:t>
      </w:r>
      <w:r w:rsidRPr="001169FD">
        <w:rPr>
          <w:rStyle w:val="Emphasis"/>
        </w:rPr>
        <w:t>cannabis plant</w:t>
      </w:r>
      <w:r w:rsidRPr="001169FD">
        <w:rPr>
          <w:sz w:val="16"/>
        </w:rPr>
        <w:t>. Now a research team from University of Southern Denmark, has published a scientific study proving the effect of CBD.</w:t>
      </w:r>
    </w:p>
    <w:p w14:paraId="724F7F7F" w14:textId="77777777" w:rsidR="00BA4217" w:rsidRPr="001169FD" w:rsidRDefault="00BA4217" w:rsidP="00B04D3C">
      <w:pPr>
        <w:rPr>
          <w:sz w:val="16"/>
        </w:rPr>
      </w:pPr>
      <w:r w:rsidRPr="001169FD">
        <w:rPr>
          <w:sz w:val="16"/>
        </w:rPr>
        <w:t xml:space="preserve">Janne Kudsk Klitgaard is Principal Investigator and corresponding author. </w:t>
      </w:r>
      <w:proofErr w:type="gramStart"/>
      <w:r w:rsidRPr="001169FD">
        <w:rPr>
          <w:sz w:val="16"/>
        </w:rPr>
        <w:t>First</w:t>
      </w:r>
      <w:proofErr w:type="gramEnd"/>
      <w:r w:rsidRPr="001169FD">
        <w:rPr>
          <w:sz w:val="16"/>
        </w:rPr>
        <w:t xml:space="preserve"> author is PhD student Claes Søndergaard Wassmann. The study is published in the journal Scientific Reports.</w:t>
      </w:r>
    </w:p>
    <w:p w14:paraId="69A19459" w14:textId="77777777" w:rsidR="00BA4217" w:rsidRPr="001169FD" w:rsidRDefault="00BA4217" w:rsidP="00B04D3C">
      <w:pPr>
        <w:rPr>
          <w:rStyle w:val="StyleUnderline"/>
        </w:rPr>
      </w:pPr>
      <w:r w:rsidRPr="001169FD">
        <w:rPr>
          <w:sz w:val="16"/>
        </w:rPr>
        <w:t xml:space="preserve">When we combined CBD and antibiotics, </w:t>
      </w:r>
      <w:r w:rsidRPr="001169FD">
        <w:rPr>
          <w:rStyle w:val="StyleUnderline"/>
          <w:highlight w:val="cyan"/>
        </w:rPr>
        <w:t xml:space="preserve">we saw a more </w:t>
      </w:r>
      <w:r w:rsidRPr="001169FD">
        <w:rPr>
          <w:rStyle w:val="Emphasis"/>
          <w:highlight w:val="cyan"/>
        </w:rPr>
        <w:t>powerful effect</w:t>
      </w:r>
      <w:r w:rsidRPr="001169FD">
        <w:rPr>
          <w:rStyle w:val="StyleUnderline"/>
          <w:highlight w:val="cyan"/>
        </w:rPr>
        <w:t xml:space="preserve"> than when </w:t>
      </w:r>
      <w:proofErr w:type="gramStart"/>
      <w:r w:rsidRPr="001169FD">
        <w:rPr>
          <w:rStyle w:val="StyleUnderline"/>
          <w:highlight w:val="cyan"/>
        </w:rPr>
        <w:t>treating</w:t>
      </w:r>
      <w:proofErr w:type="gramEnd"/>
      <w:r w:rsidRPr="001169FD">
        <w:rPr>
          <w:rStyle w:val="StyleUnderline"/>
          <w:highlight w:val="cyan"/>
        </w:rPr>
        <w:t xml:space="preserve"> with antibiotics</w:t>
      </w:r>
      <w:r w:rsidRPr="001169FD">
        <w:rPr>
          <w:rStyle w:val="StyleUnderline"/>
        </w:rPr>
        <w:t xml:space="preserve"> alone. So, </w:t>
      </w:r>
      <w:proofErr w:type="gramStart"/>
      <w:r w:rsidRPr="001169FD">
        <w:rPr>
          <w:rStyle w:val="StyleUnderline"/>
        </w:rPr>
        <w:t>in order to</w:t>
      </w:r>
      <w:proofErr w:type="gramEnd"/>
      <w:r w:rsidRPr="001169FD">
        <w:rPr>
          <w:rStyle w:val="StyleUnderline"/>
        </w:rPr>
        <w:t xml:space="preserve"> kill a </w:t>
      </w:r>
      <w:r w:rsidRPr="001169FD">
        <w:rPr>
          <w:rStyle w:val="Emphasis"/>
        </w:rPr>
        <w:t>certain number</w:t>
      </w:r>
      <w:r w:rsidRPr="001169FD">
        <w:rPr>
          <w:rStyle w:val="StyleUnderline"/>
        </w:rPr>
        <w:t xml:space="preserve"> of bacteria, we needed less antibiotics, they say.</w:t>
      </w:r>
    </w:p>
    <w:p w14:paraId="7E98797A" w14:textId="77777777" w:rsidR="00BA4217" w:rsidRPr="001169FD" w:rsidRDefault="00BA4217" w:rsidP="00B04D3C">
      <w:pPr>
        <w:rPr>
          <w:sz w:val="16"/>
        </w:rPr>
      </w:pPr>
      <w:r w:rsidRPr="001169FD">
        <w:rPr>
          <w:sz w:val="16"/>
        </w:rPr>
        <w:t>Bacteria clones spread globally</w:t>
      </w:r>
    </w:p>
    <w:p w14:paraId="5992FFE8" w14:textId="77777777" w:rsidR="00BA4217" w:rsidRPr="001169FD" w:rsidRDefault="00BA4217" w:rsidP="00B04D3C">
      <w:pPr>
        <w:rPr>
          <w:sz w:val="16"/>
        </w:rPr>
      </w:pPr>
      <w:r w:rsidRPr="001169FD">
        <w:rPr>
          <w:sz w:val="16"/>
        </w:rPr>
        <w:t>In the study, CBD was used to enhance the effect of the antibiotic bacitracin against Staphylococcus aureus bacteria; a major human pathogen that frequently causes community- and hospital-acquired disease.</w:t>
      </w:r>
    </w:p>
    <w:p w14:paraId="2A1A2171" w14:textId="77777777" w:rsidR="00BA4217" w:rsidRPr="001169FD" w:rsidRDefault="00BA4217" w:rsidP="00B04D3C">
      <w:pPr>
        <w:rPr>
          <w:sz w:val="16"/>
        </w:rPr>
      </w:pPr>
      <w:r w:rsidRPr="001169FD">
        <w:rPr>
          <w:sz w:val="16"/>
        </w:rPr>
        <w:t xml:space="preserve">Multidrug-resistant clones of this pathogen have spread globally. In some countries, treatment of bacterial infections with these resistant bacteria </w:t>
      </w:r>
      <w:proofErr w:type="gramStart"/>
      <w:r w:rsidRPr="001169FD">
        <w:rPr>
          <w:sz w:val="16"/>
        </w:rPr>
        <w:t>are</w:t>
      </w:r>
      <w:proofErr w:type="gramEnd"/>
      <w:r w:rsidRPr="001169FD">
        <w:rPr>
          <w:sz w:val="16"/>
        </w:rPr>
        <w:t xml:space="preserve"> difficult and the problem is projected to be an ever-larger problem in the future.</w:t>
      </w:r>
    </w:p>
    <w:p w14:paraId="566F6612" w14:textId="77777777" w:rsidR="00BA4217" w:rsidRPr="001169FD" w:rsidRDefault="00BA4217" w:rsidP="00B04D3C">
      <w:pPr>
        <w:rPr>
          <w:sz w:val="16"/>
        </w:rPr>
      </w:pPr>
      <w:r w:rsidRPr="001169FD">
        <w:rPr>
          <w:rStyle w:val="StyleUnderline"/>
        </w:rPr>
        <w:t xml:space="preserve">According to the researchers, the </w:t>
      </w:r>
      <w:r w:rsidRPr="001169FD">
        <w:rPr>
          <w:rStyle w:val="Emphasis"/>
        </w:rPr>
        <w:t>combination</w:t>
      </w:r>
      <w:r w:rsidRPr="001169FD">
        <w:rPr>
          <w:rStyle w:val="StyleUnderline"/>
        </w:rPr>
        <w:t xml:space="preserve"> of </w:t>
      </w:r>
      <w:r w:rsidRPr="001169FD">
        <w:rPr>
          <w:rStyle w:val="StyleUnderline"/>
          <w:highlight w:val="cyan"/>
        </w:rPr>
        <w:t xml:space="preserve">CBD and antibiotics may </w:t>
      </w:r>
      <w:r w:rsidRPr="001169FD">
        <w:rPr>
          <w:rStyle w:val="StyleUnderline"/>
        </w:rPr>
        <w:t xml:space="preserve">be a </w:t>
      </w:r>
      <w:r w:rsidRPr="001169FD">
        <w:rPr>
          <w:rStyle w:val="Emphasis"/>
        </w:rPr>
        <w:t xml:space="preserve">novel </w:t>
      </w:r>
      <w:r w:rsidRPr="001169FD">
        <w:rPr>
          <w:rStyle w:val="Emphasis"/>
          <w:highlight w:val="cyan"/>
        </w:rPr>
        <w:t>treat</w:t>
      </w:r>
      <w:r w:rsidRPr="001169FD">
        <w:rPr>
          <w:rStyle w:val="Emphasis"/>
        </w:rPr>
        <w:t>ment</w:t>
      </w:r>
      <w:r w:rsidRPr="001169FD">
        <w:rPr>
          <w:rStyle w:val="StyleUnderline"/>
        </w:rPr>
        <w:t xml:space="preserve"> of infections with </w:t>
      </w:r>
      <w:r w:rsidRPr="001169FD">
        <w:rPr>
          <w:rStyle w:val="StyleUnderline"/>
          <w:highlight w:val="cyan"/>
        </w:rPr>
        <w:t>antibiotic resistant bacteria</w:t>
      </w:r>
      <w:r w:rsidRPr="001169FD">
        <w:rPr>
          <w:sz w:val="16"/>
        </w:rPr>
        <w:t>.</w:t>
      </w:r>
    </w:p>
    <w:p w14:paraId="7698B286" w14:textId="77777777" w:rsidR="00BA4217" w:rsidRPr="001169FD" w:rsidRDefault="00BA4217" w:rsidP="00B04D3C">
      <w:pPr>
        <w:rPr>
          <w:sz w:val="16"/>
        </w:rPr>
      </w:pPr>
      <w:r w:rsidRPr="001169FD">
        <w:rPr>
          <w:sz w:val="16"/>
        </w:rPr>
        <w:t>How do the bacteria die?</w:t>
      </w:r>
    </w:p>
    <w:p w14:paraId="06E5F0F0" w14:textId="77777777" w:rsidR="00BA4217" w:rsidRPr="001169FD" w:rsidRDefault="00BA4217" w:rsidP="00B04D3C">
      <w:pPr>
        <w:rPr>
          <w:sz w:val="16"/>
        </w:rPr>
      </w:pPr>
      <w:r w:rsidRPr="001169FD">
        <w:rPr>
          <w:sz w:val="16"/>
        </w:rPr>
        <w:t>Three things happened with the Staphylococcus aureus bacteria, when the researchers treated them with the combination in their study:</w:t>
      </w:r>
    </w:p>
    <w:p w14:paraId="724AD79B" w14:textId="77777777" w:rsidR="00BA4217" w:rsidRPr="001169FD" w:rsidRDefault="00BA4217" w:rsidP="00B04D3C">
      <w:pPr>
        <w:rPr>
          <w:rStyle w:val="StyleUnderline"/>
        </w:rPr>
      </w:pPr>
      <w:r w:rsidRPr="001169FD">
        <w:rPr>
          <w:rStyle w:val="StyleUnderline"/>
        </w:rPr>
        <w:t xml:space="preserve">The </w:t>
      </w:r>
      <w:r w:rsidRPr="001169FD">
        <w:rPr>
          <w:rStyle w:val="StyleUnderline"/>
          <w:highlight w:val="cyan"/>
        </w:rPr>
        <w:t>bacteria could no longer divide</w:t>
      </w:r>
      <w:r w:rsidRPr="001169FD">
        <w:rPr>
          <w:rStyle w:val="StyleUnderline"/>
        </w:rPr>
        <w:t xml:space="preserve"> </w:t>
      </w:r>
      <w:r w:rsidRPr="001169FD">
        <w:rPr>
          <w:rStyle w:val="Emphasis"/>
        </w:rPr>
        <w:t>normally</w:t>
      </w:r>
      <w:r w:rsidRPr="001169FD">
        <w:rPr>
          <w:rStyle w:val="StyleUnderline"/>
        </w:rPr>
        <w:t>.</w:t>
      </w:r>
    </w:p>
    <w:p w14:paraId="3F466A32" w14:textId="77777777" w:rsidR="00BA4217" w:rsidRPr="001169FD" w:rsidRDefault="00BA4217" w:rsidP="00B04D3C">
      <w:pPr>
        <w:rPr>
          <w:rStyle w:val="StyleUnderline"/>
        </w:rPr>
      </w:pPr>
      <w:r w:rsidRPr="001169FD">
        <w:rPr>
          <w:rStyle w:val="StyleUnderline"/>
        </w:rPr>
        <w:t xml:space="preserve">The </w:t>
      </w:r>
      <w:r w:rsidRPr="001169FD">
        <w:rPr>
          <w:rStyle w:val="Emphasis"/>
          <w:highlight w:val="cyan"/>
        </w:rPr>
        <w:t>expression</w:t>
      </w:r>
      <w:r w:rsidRPr="001169FD">
        <w:rPr>
          <w:rStyle w:val="StyleUnderline"/>
          <w:highlight w:val="cyan"/>
        </w:rPr>
        <w:t xml:space="preserve"> of</w:t>
      </w:r>
      <w:r w:rsidRPr="001169FD">
        <w:rPr>
          <w:rStyle w:val="StyleUnderline"/>
        </w:rPr>
        <w:t xml:space="preserve"> certain key </w:t>
      </w:r>
      <w:r w:rsidRPr="001169FD">
        <w:rPr>
          <w:rStyle w:val="StyleUnderline"/>
          <w:highlight w:val="cyan"/>
        </w:rPr>
        <w:t>genes</w:t>
      </w:r>
      <w:r w:rsidRPr="001169FD">
        <w:rPr>
          <w:sz w:val="16"/>
        </w:rPr>
        <w:t xml:space="preserve"> (cell division and autolysis genes) </w:t>
      </w:r>
      <w:r w:rsidRPr="001169FD">
        <w:rPr>
          <w:rStyle w:val="StyleUnderline"/>
        </w:rPr>
        <w:t xml:space="preserve">in the bacteria </w:t>
      </w:r>
      <w:r w:rsidRPr="001169FD">
        <w:rPr>
          <w:rStyle w:val="StyleUnderline"/>
          <w:highlight w:val="cyan"/>
        </w:rPr>
        <w:t>was lowered</w:t>
      </w:r>
      <w:r w:rsidRPr="001169FD">
        <w:rPr>
          <w:rStyle w:val="StyleUnderline"/>
        </w:rPr>
        <w:t>.</w:t>
      </w:r>
    </w:p>
    <w:p w14:paraId="3645D2F6" w14:textId="77777777" w:rsidR="00BA4217" w:rsidRPr="001169FD" w:rsidRDefault="00BA4217" w:rsidP="00B04D3C">
      <w:pPr>
        <w:rPr>
          <w:rStyle w:val="StyleUnderline"/>
        </w:rPr>
      </w:pPr>
      <w:r w:rsidRPr="001169FD">
        <w:rPr>
          <w:rStyle w:val="StyleUnderline"/>
        </w:rPr>
        <w:t xml:space="preserve">The bacterial </w:t>
      </w:r>
      <w:r w:rsidRPr="001169FD">
        <w:rPr>
          <w:rStyle w:val="StyleUnderline"/>
          <w:highlight w:val="cyan"/>
        </w:rPr>
        <w:t xml:space="preserve">membrane became </w:t>
      </w:r>
      <w:r w:rsidRPr="001169FD">
        <w:rPr>
          <w:rStyle w:val="Emphasis"/>
          <w:highlight w:val="cyan"/>
        </w:rPr>
        <w:t>unstable</w:t>
      </w:r>
      <w:r w:rsidRPr="001169FD">
        <w:rPr>
          <w:rStyle w:val="StyleUnderline"/>
        </w:rPr>
        <w:t>.</w:t>
      </w:r>
    </w:p>
    <w:p w14:paraId="30B7A7A1" w14:textId="77777777" w:rsidR="00BA4217" w:rsidRPr="001169FD" w:rsidRDefault="00BA4217" w:rsidP="00B04D3C">
      <w:pPr>
        <w:rPr>
          <w:sz w:val="16"/>
        </w:rPr>
      </w:pPr>
      <w:r w:rsidRPr="001169FD">
        <w:rPr>
          <w:sz w:val="16"/>
        </w:rPr>
        <w:t>Anti-resistance must be stopped</w:t>
      </w:r>
    </w:p>
    <w:p w14:paraId="63F07B62" w14:textId="77777777" w:rsidR="00BA4217" w:rsidRPr="001169FD" w:rsidRDefault="00BA4217" w:rsidP="00B04D3C">
      <w:pPr>
        <w:rPr>
          <w:sz w:val="16"/>
        </w:rPr>
      </w:pPr>
      <w:r w:rsidRPr="001169FD">
        <w:rPr>
          <w:rStyle w:val="StyleUnderline"/>
        </w:rPr>
        <w:t xml:space="preserve">According to the researchers, </w:t>
      </w:r>
      <w:r w:rsidRPr="001169FD">
        <w:rPr>
          <w:rStyle w:val="StyleUnderline"/>
          <w:highlight w:val="cyan"/>
        </w:rPr>
        <w:t>overuse</w:t>
      </w:r>
      <w:r w:rsidRPr="001169FD">
        <w:rPr>
          <w:rStyle w:val="StyleUnderline"/>
        </w:rPr>
        <w:t xml:space="preserve"> of antibiotics </w:t>
      </w:r>
      <w:r w:rsidRPr="001169FD">
        <w:rPr>
          <w:rStyle w:val="StyleUnderline"/>
          <w:highlight w:val="cyan"/>
        </w:rPr>
        <w:t xml:space="preserve">is the </w:t>
      </w:r>
      <w:r w:rsidRPr="001169FD">
        <w:rPr>
          <w:rStyle w:val="Emphasis"/>
          <w:highlight w:val="cyan"/>
        </w:rPr>
        <w:t>main cause</w:t>
      </w:r>
      <w:r w:rsidRPr="001169FD">
        <w:rPr>
          <w:rStyle w:val="StyleUnderline"/>
          <w:highlight w:val="cyan"/>
        </w:rPr>
        <w:t xml:space="preserve"> of antibiotic resistance</w:t>
      </w:r>
      <w:r w:rsidRPr="001169FD">
        <w:rPr>
          <w:sz w:val="16"/>
        </w:rPr>
        <w:t>.</w:t>
      </w:r>
    </w:p>
    <w:p w14:paraId="0A2BEFDC" w14:textId="10A6A40F" w:rsidR="00BA4217" w:rsidRPr="001169FD" w:rsidRDefault="00BA4217" w:rsidP="00B04D3C">
      <w:pPr>
        <w:rPr>
          <w:sz w:val="16"/>
        </w:rPr>
      </w:pPr>
      <w:r w:rsidRPr="001169FD">
        <w:rPr>
          <w:rStyle w:val="StyleUnderline"/>
          <w:highlight w:val="cyan"/>
        </w:rPr>
        <w:t>If</w:t>
      </w:r>
      <w:r w:rsidRPr="001169FD">
        <w:rPr>
          <w:rStyle w:val="StyleUnderline"/>
        </w:rPr>
        <w:t xml:space="preserve"> we </w:t>
      </w:r>
      <w:r w:rsidRPr="001169FD">
        <w:rPr>
          <w:rStyle w:val="StyleUnderline"/>
          <w:highlight w:val="cyan"/>
        </w:rPr>
        <w:t>combine</w:t>
      </w:r>
      <w:r w:rsidRPr="001169FD">
        <w:rPr>
          <w:rStyle w:val="StyleUnderline"/>
        </w:rPr>
        <w:t xml:space="preserve"> an antibiotic with a </w:t>
      </w:r>
      <w:r w:rsidRPr="001169FD">
        <w:rPr>
          <w:rStyle w:val="Emphasis"/>
        </w:rPr>
        <w:t>helper compound</w:t>
      </w:r>
      <w:r w:rsidRPr="001169FD">
        <w:rPr>
          <w:rStyle w:val="StyleUnderline"/>
        </w:rPr>
        <w:t xml:space="preserve">, </w:t>
      </w:r>
      <w:r w:rsidRPr="001169FD">
        <w:rPr>
          <w:rStyle w:val="StyleUnderline"/>
          <w:highlight w:val="cyan"/>
        </w:rPr>
        <w:t>that enhances the effect</w:t>
      </w:r>
      <w:r w:rsidRPr="001169FD">
        <w:rPr>
          <w:rStyle w:val="StyleUnderline"/>
        </w:rPr>
        <w:t xml:space="preserve"> of the antibiotic, </w:t>
      </w:r>
      <w:r w:rsidRPr="001169FD">
        <w:rPr>
          <w:rStyle w:val="StyleUnderline"/>
          <w:highlight w:val="cyan"/>
        </w:rPr>
        <w:t xml:space="preserve">we need </w:t>
      </w:r>
      <w:r w:rsidRPr="001169FD">
        <w:rPr>
          <w:rStyle w:val="Emphasis"/>
          <w:highlight w:val="cyan"/>
        </w:rPr>
        <w:t>less</w:t>
      </w:r>
      <w:r w:rsidRPr="001169FD">
        <w:rPr>
          <w:rStyle w:val="StyleUnderline"/>
        </w:rPr>
        <w:t xml:space="preserve"> antibiotic </w:t>
      </w:r>
      <w:r w:rsidRPr="001169FD">
        <w:rPr>
          <w:rStyle w:val="StyleUnderline"/>
          <w:highlight w:val="cyan"/>
        </w:rPr>
        <w:t>to achieve the same</w:t>
      </w:r>
      <w:r w:rsidRPr="001169FD">
        <w:rPr>
          <w:rStyle w:val="StyleUnderline"/>
        </w:rPr>
        <w:t xml:space="preserve"> effect. </w:t>
      </w:r>
      <w:proofErr w:type="gramStart"/>
      <w:r w:rsidRPr="001169FD">
        <w:rPr>
          <w:rStyle w:val="StyleUnderline"/>
          <w:highlight w:val="cyan"/>
        </w:rPr>
        <w:t>This</w:t>
      </w:r>
      <w:proofErr w:type="gramEnd"/>
      <w:r w:rsidRPr="001169FD">
        <w:rPr>
          <w:rStyle w:val="StyleUnderline"/>
          <w:highlight w:val="cyan"/>
        </w:rPr>
        <w:t xml:space="preserve"> may contribute to the development of </w:t>
      </w:r>
      <w:r w:rsidRPr="001169FD">
        <w:rPr>
          <w:rStyle w:val="Emphasis"/>
          <w:highlight w:val="cyan"/>
        </w:rPr>
        <w:t>fewer resistant bacteria</w:t>
      </w:r>
      <w:r w:rsidRPr="001169FD">
        <w:rPr>
          <w:rStyle w:val="StyleUnderline"/>
        </w:rPr>
        <w:t>,</w:t>
      </w:r>
      <w:r w:rsidRPr="001169FD">
        <w:rPr>
          <w:sz w:val="16"/>
        </w:rPr>
        <w:t xml:space="preserve"> says Janne Kudsk Klitgaard.</w:t>
      </w:r>
    </w:p>
    <w:p w14:paraId="23EBEE92" w14:textId="634260AD" w:rsidR="00B04D3C" w:rsidRDefault="00B04D3C" w:rsidP="00B04D3C">
      <w:pPr>
        <w:pStyle w:val="Heading3"/>
      </w:pPr>
      <w:r>
        <w:t>Impact---ABR---</w:t>
      </w:r>
      <w:r w:rsidR="00EB545C">
        <w:t>2AC</w:t>
      </w:r>
      <w:r>
        <w:t xml:space="preserve"> </w:t>
      </w:r>
    </w:p>
    <w:p w14:paraId="7E9A24B7" w14:textId="3367FE16" w:rsidR="00881ED0" w:rsidRPr="00881ED0" w:rsidRDefault="00881ED0" w:rsidP="00881ED0">
      <w:pPr>
        <w:pStyle w:val="Heading4"/>
      </w:pPr>
      <w:r>
        <w:t xml:space="preserve">ABR creates </w:t>
      </w:r>
      <w:r>
        <w:rPr>
          <w:u w:val="single"/>
        </w:rPr>
        <w:t>superbugs</w:t>
      </w:r>
      <w:r>
        <w:t xml:space="preserve"> and </w:t>
      </w:r>
      <w:r>
        <w:rPr>
          <w:u w:val="single"/>
        </w:rPr>
        <w:t>pandemics</w:t>
      </w:r>
      <w:r>
        <w:t xml:space="preserve">---extinction. </w:t>
      </w:r>
    </w:p>
    <w:p w14:paraId="7A7F88C6" w14:textId="033F9D05" w:rsidR="00881ED0" w:rsidRDefault="00881ED0" w:rsidP="00881ED0">
      <w:proofErr w:type="spellStart"/>
      <w:r w:rsidRPr="003749D4">
        <w:t>Kadiyali</w:t>
      </w:r>
      <w:proofErr w:type="spellEnd"/>
      <w:r w:rsidRPr="003749D4">
        <w:t xml:space="preserve"> M. </w:t>
      </w:r>
      <w:r w:rsidRPr="003749D4">
        <w:rPr>
          <w:rStyle w:val="Style13ptBold"/>
        </w:rPr>
        <w:t>Srivatsa 17</w:t>
      </w:r>
      <w:r w:rsidRPr="003749D4">
        <w:t xml:space="preserve">. Doctor, inventor, and publisher. Worked in acute and intensive pediatric care in British hospitals. 1-12-2017. "Superbug Pandemics and How to Prevent Them." American Interest. </w:t>
      </w:r>
      <w:r w:rsidRPr="001169FD">
        <w:t>https://www.the-american-interest.com/2017/01/12/superbug-pandemics-and-how-to-prevent-them/</w:t>
      </w:r>
    </w:p>
    <w:p w14:paraId="7DBD6E4D" w14:textId="2A9DDF7F" w:rsidR="00881ED0" w:rsidRPr="003749D4" w:rsidRDefault="00881ED0" w:rsidP="00881ED0">
      <w:r>
        <w:t>Paragraph Integrity Adjust for Readability</w:t>
      </w:r>
    </w:p>
    <w:p w14:paraId="3E52A292" w14:textId="77777777" w:rsidR="00881ED0" w:rsidRPr="00881ED0" w:rsidRDefault="00881ED0" w:rsidP="00881ED0">
      <w:pPr>
        <w:rPr>
          <w:sz w:val="16"/>
        </w:rPr>
      </w:pPr>
      <w:r w:rsidRPr="00587797">
        <w:rPr>
          <w:rStyle w:val="StyleUnderline"/>
        </w:rPr>
        <w:t xml:space="preserve">It is by now no secret that </w:t>
      </w:r>
      <w:r w:rsidRPr="00332826">
        <w:rPr>
          <w:rStyle w:val="StyleUnderline"/>
        </w:rPr>
        <w:t>the</w:t>
      </w:r>
      <w:r w:rsidRPr="00587797">
        <w:rPr>
          <w:rStyle w:val="StyleUnderline"/>
        </w:rPr>
        <w:t xml:space="preserve"> human </w:t>
      </w:r>
      <w:r w:rsidRPr="00332826">
        <w:rPr>
          <w:rStyle w:val="StyleUnderline"/>
        </w:rPr>
        <w:t xml:space="preserve">species is locked in </w:t>
      </w:r>
      <w:r w:rsidRPr="00B403A9">
        <w:rPr>
          <w:rStyle w:val="StyleUnderline"/>
          <w:highlight w:val="cyan"/>
        </w:rPr>
        <w:t>a race</w:t>
      </w:r>
      <w:r w:rsidRPr="00587797">
        <w:rPr>
          <w:rStyle w:val="StyleUnderline"/>
        </w:rPr>
        <w:t xml:space="preserve"> of its own making </w:t>
      </w:r>
      <w:r w:rsidRPr="00B403A9">
        <w:rPr>
          <w:rStyle w:val="StyleUnderline"/>
          <w:highlight w:val="cyan"/>
        </w:rPr>
        <w:t>with “superbugs</w:t>
      </w:r>
      <w:r w:rsidRPr="00332826">
        <w:rPr>
          <w:rStyle w:val="StyleUnderline"/>
        </w:rPr>
        <w:t>.”</w:t>
      </w:r>
      <w:r w:rsidRPr="00881ED0">
        <w:rPr>
          <w:sz w:val="16"/>
        </w:rPr>
        <w:t xml:space="preserve"> Indeed, if popular science fiction is a measure of awareness, the theme has pervaded English-language literature from Michael Crichton’s 1969 Andromeda Strain all the way to Emily St. John Mandel’s 2014 Station Eleven and beyond. By a combination of massive inadvertence and what can only be called stupidity, we must now invent new and effective antibiotics faster than deadly bacteria evolve—and regrettably, they are rapidly doing so with our help. </w:t>
      </w:r>
      <w:r w:rsidRPr="00587797">
        <w:rPr>
          <w:rStyle w:val="StyleUnderline"/>
        </w:rPr>
        <w:t xml:space="preserve">I do not exclude the possibility that bad actors might deliberately engineer deadly superbugs.1 But even if that does not happen, humanity faces </w:t>
      </w:r>
      <w:r w:rsidRPr="00B403A9">
        <w:rPr>
          <w:rStyle w:val="StyleUnderline"/>
          <w:highlight w:val="cyan"/>
        </w:rPr>
        <w:t xml:space="preserve">an </w:t>
      </w:r>
      <w:r w:rsidRPr="00B403A9">
        <w:rPr>
          <w:rStyle w:val="Emphasis"/>
          <w:highlight w:val="cyan"/>
        </w:rPr>
        <w:t>existential threat</w:t>
      </w:r>
      <w:r w:rsidRPr="00587797">
        <w:rPr>
          <w:rStyle w:val="StyleUnderline"/>
        </w:rPr>
        <w:t xml:space="preserve"> largely </w:t>
      </w:r>
      <w:r w:rsidRPr="00332826">
        <w:rPr>
          <w:rStyle w:val="StyleUnderline"/>
        </w:rPr>
        <w:t xml:space="preserve">of its </w:t>
      </w:r>
      <w:r w:rsidRPr="00332826">
        <w:rPr>
          <w:rStyle w:val="Emphasis"/>
        </w:rPr>
        <w:t>own making</w:t>
      </w:r>
      <w:r w:rsidRPr="00587797">
        <w:rPr>
          <w:rStyle w:val="StyleUnderline"/>
        </w:rPr>
        <w:t xml:space="preserve"> in the absence of malign intentions</w:t>
      </w:r>
      <w:r w:rsidRPr="00881ED0">
        <w:rPr>
          <w:sz w:val="16"/>
        </w:rPr>
        <w:t xml:space="preserve">. </w:t>
      </w:r>
    </w:p>
    <w:p w14:paraId="6ADDE4B0" w14:textId="77777777" w:rsidR="00881ED0" w:rsidRDefault="00881ED0" w:rsidP="00881ED0">
      <w:pPr>
        <w:rPr>
          <w:rStyle w:val="StyleUnderline"/>
        </w:rPr>
      </w:pPr>
      <w:r w:rsidRPr="00587797">
        <w:rPr>
          <w:rStyle w:val="StyleUnderline"/>
        </w:rPr>
        <w:t>As threats go, this one is entirely predictable. The concept of a “black swan,” Nassim Nicholas Taleb’s term for low-probability but high-impact events, has become widely known in recent year</w:t>
      </w:r>
      <w:r w:rsidRPr="00881ED0">
        <w:rPr>
          <w:sz w:val="16"/>
        </w:rPr>
        <w:t xml:space="preserve">s. Taleb did not invent the concept; he only gave it a catchy name to help mainly business executives who know little of statistics or probability. Many have embraced the “black swan” label the way children embrace holiday gifts, which are often bobbles of little value, except to them. But the threat of inadvertent pandemics is not a “black swan” because its probability is not low. </w:t>
      </w:r>
      <w:r w:rsidRPr="00587797">
        <w:rPr>
          <w:rStyle w:val="StyleUnderline"/>
        </w:rPr>
        <w:t xml:space="preserve">If one likes catchy labels, it better fits the term “gray rhino,” which, explains Michele </w:t>
      </w:r>
      <w:proofErr w:type="spellStart"/>
      <w:r w:rsidRPr="00587797">
        <w:rPr>
          <w:rStyle w:val="StyleUnderline"/>
        </w:rPr>
        <w:t>Wucker</w:t>
      </w:r>
      <w:proofErr w:type="spellEnd"/>
      <w:r w:rsidRPr="00587797">
        <w:rPr>
          <w:rStyle w:val="StyleUnderline"/>
        </w:rPr>
        <w:t xml:space="preserve">, is </w:t>
      </w:r>
      <w:r w:rsidRPr="00055C36">
        <w:rPr>
          <w:rStyle w:val="StyleUnderline"/>
        </w:rPr>
        <w:t xml:space="preserve">a </w:t>
      </w:r>
      <w:r w:rsidRPr="00B403A9">
        <w:rPr>
          <w:rStyle w:val="Emphasis"/>
          <w:highlight w:val="cyan"/>
        </w:rPr>
        <w:t>high-probability, high-impact</w:t>
      </w:r>
      <w:r w:rsidRPr="00055C36">
        <w:rPr>
          <w:rStyle w:val="Emphasis"/>
        </w:rPr>
        <w:t xml:space="preserve"> event</w:t>
      </w:r>
      <w:r w:rsidRPr="00055C36">
        <w:rPr>
          <w:rStyle w:val="StyleUnderline"/>
        </w:rPr>
        <w:t xml:space="preserve"> </w:t>
      </w:r>
      <w:r w:rsidRPr="00B403A9">
        <w:rPr>
          <w:rStyle w:val="StyleUnderline"/>
          <w:highlight w:val="cyan"/>
        </w:rPr>
        <w:t>that people</w:t>
      </w:r>
      <w:r w:rsidRPr="00587797">
        <w:rPr>
          <w:rStyle w:val="StyleUnderline"/>
        </w:rPr>
        <w:t xml:space="preserve"> manage to </w:t>
      </w:r>
      <w:r w:rsidRPr="00B403A9">
        <w:rPr>
          <w:rStyle w:val="Emphasis"/>
          <w:highlight w:val="cyan"/>
        </w:rPr>
        <w:t>ignore anyway</w:t>
      </w:r>
      <w:r w:rsidRPr="00B403A9">
        <w:rPr>
          <w:rStyle w:val="StyleUnderline"/>
          <w:highlight w:val="cyan"/>
        </w:rPr>
        <w:t xml:space="preserve"> for</w:t>
      </w:r>
      <w:r w:rsidRPr="00587797">
        <w:rPr>
          <w:rStyle w:val="StyleUnderline"/>
        </w:rPr>
        <w:t xml:space="preserve"> a raft of </w:t>
      </w:r>
      <w:r w:rsidRPr="00B403A9">
        <w:rPr>
          <w:rStyle w:val="Emphasis"/>
          <w:highlight w:val="cyan"/>
        </w:rPr>
        <w:t>social-psychological reasons</w:t>
      </w:r>
      <w:r w:rsidRPr="00587797">
        <w:rPr>
          <w:rStyle w:val="StyleUnderline"/>
        </w:rPr>
        <w:t xml:space="preserve">.2 </w:t>
      </w:r>
      <w:r w:rsidRPr="00B403A9">
        <w:rPr>
          <w:rStyle w:val="StyleUnderline"/>
          <w:highlight w:val="cyan"/>
        </w:rPr>
        <w:t>A pandemic</w:t>
      </w:r>
      <w:r w:rsidRPr="00587797">
        <w:rPr>
          <w:rStyle w:val="StyleUnderline"/>
        </w:rPr>
        <w:t xml:space="preserve"> is a quintessential gray rhino, for it </w:t>
      </w:r>
      <w:r w:rsidRPr="00B403A9">
        <w:rPr>
          <w:rStyle w:val="StyleUnderline"/>
          <w:highlight w:val="cyan"/>
        </w:rPr>
        <w:t>is</w:t>
      </w:r>
      <w:r w:rsidRPr="00055C36">
        <w:rPr>
          <w:rStyle w:val="StyleUnderline"/>
        </w:rPr>
        <w:t xml:space="preserve"> no longer </w:t>
      </w:r>
      <w:r w:rsidRPr="00B403A9">
        <w:rPr>
          <w:rStyle w:val="StyleUnderline"/>
          <w:highlight w:val="cyan"/>
        </w:rPr>
        <w:t>a matter of</w:t>
      </w:r>
      <w:r w:rsidRPr="00055C36">
        <w:rPr>
          <w:rStyle w:val="StyleUnderline"/>
        </w:rPr>
        <w:t xml:space="preserve"> if but of </w:t>
      </w:r>
      <w:r w:rsidRPr="00B403A9">
        <w:rPr>
          <w:rStyle w:val="Emphasis"/>
          <w:highlight w:val="cyan"/>
        </w:rPr>
        <w:t>when</w:t>
      </w:r>
      <w:r w:rsidRPr="00587797">
        <w:rPr>
          <w:rStyle w:val="StyleUnderline"/>
        </w:rPr>
        <w:t xml:space="preserve"> it will challenge us—and of how prepared we are to deal with it when it happens. </w:t>
      </w:r>
    </w:p>
    <w:p w14:paraId="22499E80" w14:textId="77777777" w:rsidR="00881ED0" w:rsidRPr="00881ED0" w:rsidRDefault="00881ED0" w:rsidP="00881ED0">
      <w:pPr>
        <w:rPr>
          <w:sz w:val="16"/>
          <w:szCs w:val="16"/>
        </w:rPr>
      </w:pPr>
      <w:r w:rsidRPr="00881ED0">
        <w:rPr>
          <w:sz w:val="16"/>
        </w:rPr>
        <w:t xml:space="preserve">We have certainly been warned. The curse we have created was understood as a possibility from the very outset, when seventy years ago Sir Alexander Fleming, the discoverer of penicillin, predicted antibiotic resistance. </w:t>
      </w:r>
      <w:r w:rsidRPr="00587797">
        <w:rPr>
          <w:rStyle w:val="StyleUnderline"/>
        </w:rPr>
        <w:t>When interviewed for a 2015 article, “The Most Predictable Disaster in the History of the Human Race</w:t>
      </w:r>
      <w:proofErr w:type="gramStart"/>
      <w:r w:rsidRPr="00587797">
        <w:rPr>
          <w:rStyle w:val="StyleUnderline"/>
        </w:rPr>
        <w:t>, ”</w:t>
      </w:r>
      <w:proofErr w:type="gramEnd"/>
      <w:r w:rsidRPr="00587797">
        <w:rPr>
          <w:rStyle w:val="StyleUnderline"/>
        </w:rPr>
        <w:t xml:space="preserve"> Bill Gates pointed out that one of the costliest disasters of the 20th century, worse even than World War I, was the Spanish Flu pandemic of 1918-19. As the author of the article, Ezra Klein, put it: “No one can say we weren’t warned. And warned. And warned. </w:t>
      </w:r>
      <w:r w:rsidRPr="00332826">
        <w:rPr>
          <w:rStyle w:val="StyleUnderline"/>
        </w:rPr>
        <w:t>A pandemic</w:t>
      </w:r>
      <w:r w:rsidRPr="00587797">
        <w:rPr>
          <w:rStyle w:val="StyleUnderline"/>
        </w:rPr>
        <w:t xml:space="preserve"> disease </w:t>
      </w:r>
      <w:r w:rsidRPr="00332826">
        <w:rPr>
          <w:rStyle w:val="StyleUnderline"/>
        </w:rPr>
        <w:t xml:space="preserve">is </w:t>
      </w:r>
      <w:r w:rsidRPr="00055C36">
        <w:rPr>
          <w:rStyle w:val="StyleUnderline"/>
        </w:rPr>
        <w:t xml:space="preserve">the </w:t>
      </w:r>
      <w:r w:rsidRPr="00B403A9">
        <w:rPr>
          <w:rStyle w:val="Emphasis"/>
          <w:highlight w:val="cyan"/>
        </w:rPr>
        <w:t>most predictable catastrophe in</w:t>
      </w:r>
      <w:r w:rsidRPr="00587797">
        <w:rPr>
          <w:rStyle w:val="StyleUnderline"/>
        </w:rPr>
        <w:t xml:space="preserve"> the </w:t>
      </w:r>
      <w:r w:rsidRPr="00B403A9">
        <w:rPr>
          <w:rStyle w:val="Emphasis"/>
          <w:highlight w:val="cyan"/>
        </w:rPr>
        <w:t>history</w:t>
      </w:r>
      <w:r w:rsidRPr="00587797">
        <w:rPr>
          <w:rStyle w:val="StyleUnderline"/>
        </w:rPr>
        <w:t xml:space="preserve"> of </w:t>
      </w:r>
      <w:proofErr w:type="gramStart"/>
      <w:r w:rsidRPr="00587797">
        <w:rPr>
          <w:rStyle w:val="StyleUnderline"/>
        </w:rPr>
        <w:t>the human race</w:t>
      </w:r>
      <w:proofErr w:type="gramEnd"/>
      <w:r w:rsidRPr="00587797">
        <w:rPr>
          <w:rStyle w:val="StyleUnderline"/>
        </w:rPr>
        <w:t>, if only because it has happened to the human race so many, many times before.”3</w:t>
      </w:r>
      <w:r w:rsidRPr="00881ED0">
        <w:rPr>
          <w:sz w:val="16"/>
          <w:szCs w:val="16"/>
        </w:rPr>
        <w:t xml:space="preserve"> </w:t>
      </w:r>
    </w:p>
    <w:p w14:paraId="2D7C62DC" w14:textId="77777777" w:rsidR="00881ED0" w:rsidRPr="00881ED0" w:rsidRDefault="00881ED0" w:rsidP="00881ED0">
      <w:pPr>
        <w:rPr>
          <w:sz w:val="16"/>
          <w:szCs w:val="16"/>
        </w:rPr>
      </w:pPr>
      <w:r w:rsidRPr="00881ED0">
        <w:rPr>
          <w:sz w:val="16"/>
          <w:szCs w:val="16"/>
        </w:rPr>
        <w:t xml:space="preserve">Even with effective new medicines, if we can devise them, we must contain outbreaks of bacterial disease fast, lest they get out of control. In other words, we have a social-organizational challenge before us as well as a strictly medical one. That means getting </w:t>
      </w:r>
      <w:proofErr w:type="gramStart"/>
      <w:r w:rsidRPr="00881ED0">
        <w:rPr>
          <w:sz w:val="16"/>
          <w:szCs w:val="16"/>
        </w:rPr>
        <w:t>sufficient amounts of</w:t>
      </w:r>
      <w:proofErr w:type="gramEnd"/>
      <w:r w:rsidRPr="00881ED0">
        <w:rPr>
          <w:sz w:val="16"/>
          <w:szCs w:val="16"/>
        </w:rPr>
        <w:t xml:space="preserve"> medicine into the right hands and in the right places, but it also means educating people and enabling them to communicate with each other to prevent any outbreak from spreading widely. </w:t>
      </w:r>
    </w:p>
    <w:p w14:paraId="5DE9F694" w14:textId="73A574BD" w:rsidR="00881ED0" w:rsidRPr="00881ED0" w:rsidRDefault="00881ED0" w:rsidP="00881ED0">
      <w:pPr>
        <w:rPr>
          <w:sz w:val="16"/>
          <w:szCs w:val="16"/>
        </w:rPr>
      </w:pPr>
      <w:r w:rsidRPr="00881ED0">
        <w:rPr>
          <w:sz w:val="16"/>
          <w:szCs w:val="16"/>
        </w:rPr>
        <w:t xml:space="preserve">Responsible governments and cooperative organizations have options in that regard, but even individuals can contribute something. To that end, as a medical doctor I have created a computer app that promises to be useful in that regard—of which more in a moment. But first let us review the situation, for while it has become well known to many people, there is a general resistance to acknowledging the severity and imminence of the danger. </w:t>
      </w:r>
    </w:p>
    <w:p w14:paraId="6CC19895" w14:textId="77777777" w:rsidR="00881ED0" w:rsidRPr="00881ED0" w:rsidRDefault="00881ED0" w:rsidP="00881ED0">
      <w:pPr>
        <w:rPr>
          <w:sz w:val="16"/>
          <w:szCs w:val="16"/>
        </w:rPr>
      </w:pPr>
      <w:r w:rsidRPr="00881ED0">
        <w:rPr>
          <w:sz w:val="16"/>
          <w:szCs w:val="16"/>
        </w:rPr>
        <w:t xml:space="preserve">What Are the Problems? </w:t>
      </w:r>
    </w:p>
    <w:p w14:paraId="6F23A4AD" w14:textId="77777777" w:rsidR="00881ED0" w:rsidRPr="00881ED0" w:rsidRDefault="00881ED0" w:rsidP="00881ED0">
      <w:pPr>
        <w:rPr>
          <w:sz w:val="16"/>
          <w:szCs w:val="16"/>
        </w:rPr>
      </w:pPr>
      <w:r w:rsidRPr="00881ED0">
        <w:rPr>
          <w:sz w:val="16"/>
          <w:szCs w:val="16"/>
        </w:rPr>
        <w:t xml:space="preserve">Bacteria are among the oldest living things on the planet. They are masters of survival and can be found everywhere. Billions of them live on and in every one of us, many of them helping our bodies to run smoothly and stay healthy. Most bacteria that are not helpful to us are at least harmless, but some are not. They invade our cells, spread quickly, and cause havoc that we refer to generically as disease. </w:t>
      </w:r>
    </w:p>
    <w:p w14:paraId="2A01347B" w14:textId="77777777" w:rsidR="00881ED0" w:rsidRDefault="00881ED0" w:rsidP="00881ED0">
      <w:pPr>
        <w:rPr>
          <w:rStyle w:val="StyleUnderline"/>
        </w:rPr>
      </w:pPr>
      <w:r w:rsidRPr="00881ED0">
        <w:rPr>
          <w:sz w:val="16"/>
          <w:szCs w:val="16"/>
        </w:rPr>
        <w:t xml:space="preserve">Millions of people used to die every year </w:t>
      </w:r>
      <w:proofErr w:type="gramStart"/>
      <w:r w:rsidRPr="00881ED0">
        <w:rPr>
          <w:sz w:val="16"/>
          <w:szCs w:val="16"/>
        </w:rPr>
        <w:t>as a result of</w:t>
      </w:r>
      <w:proofErr w:type="gramEnd"/>
      <w:r w:rsidRPr="00881ED0">
        <w:rPr>
          <w:sz w:val="16"/>
          <w:szCs w:val="16"/>
        </w:rPr>
        <w:t xml:space="preserve"> bacterial infections, until we developed antibiotics. These wonder drugs revolutionized medicine, but one can have too much of a good thing. Doctors have used antibiotics recklessly, prescribing them for just about everything, and in the process helped to create strains of bacteria that are resistant to the medicines we have. We even give antibiotics to cattle that are not sick and use them to fatten chickens. Companies large and small still mindlessly market antimicrobial products for hands and home, claiming that they kill bacteria and viruses. They do more harm than good because the low concentrations of antimicrobials that these products contain tend to kill friendly bacteria (not viruses at all), and so clear the way for the mass multiplication of surviving unfriendly bacteria. </w:t>
      </w:r>
      <w:r w:rsidRPr="00587797">
        <w:rPr>
          <w:rStyle w:val="StyleUnderline"/>
        </w:rPr>
        <w:t>Perhaps even worse</w:t>
      </w:r>
      <w:r w:rsidRPr="00055C36">
        <w:rPr>
          <w:rStyle w:val="StyleUnderline"/>
        </w:rPr>
        <w:t xml:space="preserve">, hospitals have deployed </w:t>
      </w:r>
      <w:r w:rsidRPr="00B403A9">
        <w:rPr>
          <w:rStyle w:val="StyleUnderline"/>
          <w:highlight w:val="cyan"/>
        </w:rPr>
        <w:t>antimicrobial</w:t>
      </w:r>
      <w:r w:rsidRPr="00055C36">
        <w:rPr>
          <w:rStyle w:val="StyleUnderline"/>
        </w:rPr>
        <w:t xml:space="preserve"> products on an industrial scale for a long time now, the result being a sharp rise in iatrogenic bacterial illnesses.</w:t>
      </w:r>
      <w:r w:rsidRPr="00587797">
        <w:rPr>
          <w:rStyle w:val="StyleUnderline"/>
        </w:rPr>
        <w:t xml:space="preserve"> </w:t>
      </w:r>
    </w:p>
    <w:p w14:paraId="412E28C3" w14:textId="77777777" w:rsidR="00881ED0" w:rsidRPr="00881ED0" w:rsidRDefault="00881ED0" w:rsidP="00881ED0">
      <w:pPr>
        <w:rPr>
          <w:sz w:val="16"/>
        </w:rPr>
      </w:pPr>
      <w:r w:rsidRPr="00B403A9">
        <w:rPr>
          <w:rStyle w:val="StyleUnderline"/>
          <w:highlight w:val="cyan"/>
        </w:rPr>
        <w:t>Overuse</w:t>
      </w:r>
      <w:r w:rsidRPr="00587797">
        <w:rPr>
          <w:rStyle w:val="StyleUnderline"/>
        </w:rPr>
        <w:t xml:space="preserve"> of antibiotics and commercial products containing them has </w:t>
      </w:r>
      <w:r w:rsidRPr="00B403A9">
        <w:rPr>
          <w:rStyle w:val="StyleUnderline"/>
          <w:highlight w:val="cyan"/>
        </w:rPr>
        <w:t>helped superbugs</w:t>
      </w:r>
      <w:r w:rsidRPr="00587797">
        <w:rPr>
          <w:rStyle w:val="StyleUnderline"/>
        </w:rPr>
        <w:t xml:space="preserve"> to </w:t>
      </w:r>
      <w:r w:rsidRPr="00B403A9">
        <w:rPr>
          <w:rStyle w:val="StyleUnderline"/>
          <w:highlight w:val="cyan"/>
        </w:rPr>
        <w:t>evolve</w:t>
      </w:r>
      <w:r w:rsidRPr="00587797">
        <w:rPr>
          <w:rStyle w:val="StyleUnderline"/>
        </w:rPr>
        <w:t>.</w:t>
      </w:r>
      <w:r w:rsidRPr="00881ED0">
        <w:rPr>
          <w:sz w:val="16"/>
          <w:szCs w:val="6"/>
        </w:rPr>
        <w:t xml:space="preserve"> </w:t>
      </w:r>
      <w:r w:rsidRPr="00881ED0">
        <w:rPr>
          <w:sz w:val="16"/>
        </w:rPr>
        <w:t xml:space="preserve">We now increasingly face microorganisms that cannot be killed by antibiotics, antifungals, antivirals, or any other chemical weapon we throw at them. Pandemics are the major risk we run as a result, but it is not the only one. Overuse of antibiotics by doctors, homemakers, and hospital managers could mean that, in the not-too-distant future, something as simple as a minor cut could again become life-threatening if it becomes infected. Few non-medical professionals are aware that antibiotics are the foundation on which nearly </w:t>
      </w:r>
      <w:proofErr w:type="gramStart"/>
      <w:r w:rsidRPr="00881ED0">
        <w:rPr>
          <w:sz w:val="16"/>
        </w:rPr>
        <w:t>all of</w:t>
      </w:r>
      <w:proofErr w:type="gramEnd"/>
      <w:r w:rsidRPr="00881ED0">
        <w:rPr>
          <w:sz w:val="16"/>
        </w:rPr>
        <w:t xml:space="preserve"> modern medicine rests. Cancer therapy, organ transplants, surgeries minor and major, and even childbirth all rely on antibiotics to prevent infections. If infections become </w:t>
      </w:r>
      <w:proofErr w:type="gramStart"/>
      <w:r w:rsidRPr="00881ED0">
        <w:rPr>
          <w:sz w:val="16"/>
        </w:rPr>
        <w:t>untreatable</w:t>
      </w:r>
      <w:proofErr w:type="gramEnd"/>
      <w:r w:rsidRPr="00881ED0">
        <w:rPr>
          <w:sz w:val="16"/>
        </w:rPr>
        <w:t xml:space="preserve"> we stand to lose most of the medical advances we have made over the past fifty years. </w:t>
      </w:r>
    </w:p>
    <w:p w14:paraId="5042BDFF" w14:textId="77777777" w:rsidR="00881ED0" w:rsidRPr="00881ED0" w:rsidRDefault="00881ED0" w:rsidP="00881ED0">
      <w:pPr>
        <w:rPr>
          <w:sz w:val="10"/>
          <w:szCs w:val="10"/>
        </w:rPr>
      </w:pPr>
      <w:r w:rsidRPr="00881ED0">
        <w:rPr>
          <w:sz w:val="10"/>
          <w:szCs w:val="10"/>
        </w:rPr>
        <w:t xml:space="preserve">And the problem is already here. In the summer of 2011, a 43-year-old woman with complications from a lung transplant was transferred from a New York City hospital to the Clinical Center at the National Institutes of Health (NIH), in Bethesda, Maryland. She had a highly resistant superbug known as Klebsiella pneumoniae </w:t>
      </w:r>
      <w:proofErr w:type="spellStart"/>
      <w:r w:rsidRPr="00881ED0">
        <w:rPr>
          <w:sz w:val="10"/>
          <w:szCs w:val="10"/>
        </w:rPr>
        <w:t>carbapenemase</w:t>
      </w:r>
      <w:proofErr w:type="spellEnd"/>
      <w:r w:rsidRPr="00881ED0">
        <w:rPr>
          <w:sz w:val="10"/>
          <w:szCs w:val="10"/>
        </w:rPr>
        <w:t xml:space="preserve"> (KPC). The patient was treated and eventually discharged after doctors concluded that they had contained the infection. A few weeks later, a 34-year-old man with a tumor and no known link to the woman contracted KPC while at the hospital. </w:t>
      </w:r>
      <w:proofErr w:type="gramStart"/>
      <w:r w:rsidRPr="00881ED0">
        <w:rPr>
          <w:sz w:val="10"/>
          <w:szCs w:val="10"/>
        </w:rPr>
        <w:t>During the course of</w:t>
      </w:r>
      <w:proofErr w:type="gramEnd"/>
      <w:r w:rsidRPr="00881ED0">
        <w:rPr>
          <w:sz w:val="10"/>
          <w:szCs w:val="10"/>
        </w:rPr>
        <w:t xml:space="preserve"> the next few months, several more NIH patients </w:t>
      </w:r>
      <w:proofErr w:type="gramStart"/>
      <w:r w:rsidRPr="00881ED0">
        <w:rPr>
          <w:sz w:val="10"/>
          <w:szCs w:val="10"/>
        </w:rPr>
        <w:t>presented</w:t>
      </w:r>
      <w:proofErr w:type="gramEnd"/>
      <w:r w:rsidRPr="00881ED0">
        <w:rPr>
          <w:sz w:val="10"/>
          <w:szCs w:val="10"/>
        </w:rPr>
        <w:t xml:space="preserve"> with KPC. Doctors attacked the outbreak with combinations of antibiotics, including a supposedly powerful experimental drug. A separate intensive care unit for KPC patients was set up and robots disinfected empty rooms, but the infection still spread beyond the intensive care area. Several patients died and then suddenly all was silent on the KPC front, with doctors convinced they had seen the last of the dangerous bacterium. They couldn’t have been more mistaken. A year later, a young man with complications from a bone marrow transplant arrived at NIH. He became infected with KPC and died. This superbug is now present in hospitals in most, if not all U.S. states. This is not good. This past year an outbreak of CRE (carbapenem-resistant </w:t>
      </w:r>
      <w:proofErr w:type="spellStart"/>
      <w:r w:rsidRPr="00881ED0">
        <w:rPr>
          <w:sz w:val="10"/>
          <w:szCs w:val="10"/>
        </w:rPr>
        <w:t>enterobacteriaceae</w:t>
      </w:r>
      <w:proofErr w:type="spellEnd"/>
      <w:r w:rsidRPr="00881ED0">
        <w:rPr>
          <w:sz w:val="10"/>
          <w:szCs w:val="10"/>
        </w:rPr>
        <w:t xml:space="preserve">) linked to contaminated medical equipment infected 11 patients and killed two in Los Angeles area hospitals. This family of bacteria has evolved resistance to all antibiotics, including the powerful carbapenem antibiotics that are often used as a last resort against serious infections. They are now so resilient that it is virtually impossible to remove them from medical tools such as catheters and breathing tubes placed into the body, even after cleaning. Then we have gonorrhea, chlamydia, and other sexually transmitted diseases that we cannot treat and that are spreading all over the world. Anyone who has sex can catch these infections, and because most people may not exhibit any </w:t>
      </w:r>
      <w:proofErr w:type="gramStart"/>
      <w:r w:rsidRPr="00881ED0">
        <w:rPr>
          <w:sz w:val="10"/>
          <w:szCs w:val="10"/>
        </w:rPr>
        <w:t>symptoms</w:t>
      </w:r>
      <w:proofErr w:type="gramEnd"/>
      <w:r w:rsidRPr="00881ED0">
        <w:rPr>
          <w:sz w:val="10"/>
          <w:szCs w:val="10"/>
        </w:rPr>
        <w:t xml:space="preserve"> they spread infections without anyone knowing about it. Sexually transmitted diseases used to be treatable with antibiotics, but in recent years we have witnessed the rise of multi-drug resistant STDs. Untreated gonorrhea can lead to infertility in men and women and blindness and other congenital defect in babies. As is well known, too, we have witnessed many cases of drug-resistant pneumonia. These problems have arisen in part because of simple mistakes healthcare professionals repeatedly make. Let me explain. Neither superbugs nor common bacterial infections produce any special symptoms indicative of their cause. Rashes, fevers, sneezing, runny noses, ear pain, diarrhea, vomiting, coughing, fatigue, and weakness are signs of common and minor illnesses as well as uncommonly deadly ones. Therefore, the major problem for clinicians is to identify a common symptom that may potentially be an early sign of a major infection that could result in an epidemic. We know that dangerous infections in any given geographical area do not start at the same time. They start with one victim and gradually spread. But that victim is only one among hundreds of patients a doctor will typically see, so many doctors will miss patients presenting with infections that are serious. They will probably identify diseases that kill fast, but slow-spreading infections such as skin infections that can lead to septicemia are rarely diagnosed early. In addition, I have seen doctors treating eczema with antibiotic cream, even though they know that bacteria are resistant to </w:t>
      </w:r>
      <w:proofErr w:type="gramStart"/>
      <w:r w:rsidRPr="00881ED0">
        <w:rPr>
          <w:sz w:val="10"/>
          <w:szCs w:val="10"/>
        </w:rPr>
        <w:t>the majority of</w:t>
      </w:r>
      <w:proofErr w:type="gramEnd"/>
      <w:r w:rsidRPr="00881ED0">
        <w:rPr>
          <w:sz w:val="10"/>
          <w:szCs w:val="10"/>
        </w:rPr>
        <w:t xml:space="preserve"> these drugs. This sort of action encourages simple infections to spread locally, because patients are therefore not instructed to take other, more useful precautions. On top of that, some people are frivolous about infections and assume doctors are exaggerating the threat. And some people are selfish. Once I was called to see a passenger during a flight who had symptoms consistent with infection. He boarded the plane with these </w:t>
      </w:r>
      <w:proofErr w:type="gramStart"/>
      <w:r w:rsidRPr="00881ED0">
        <w:rPr>
          <w:sz w:val="10"/>
          <w:szCs w:val="10"/>
        </w:rPr>
        <w:t>symptoms, but</w:t>
      </w:r>
      <w:proofErr w:type="gramEnd"/>
      <w:r w:rsidRPr="00881ED0">
        <w:rPr>
          <w:sz w:val="10"/>
          <w:szCs w:val="10"/>
        </w:rPr>
        <w:t xml:space="preserve"> began to feel much worse during the flight. I was scared, knowing how infections such as Ebola can spread. This made me think about a way to screen passengers before they board a flight. Airlines could refund a traveler’s ticket, or issue a replacement, in case of sickness—which is not the policy now. We currently have no method to block infectious travelers from boarding flights, and there are no changes in the incentive system to enable conscientious passengers to avoid losing their money if they responsibly miss a flight because of illness. Speaking of selfishness, I once saw a mother drop her daughter off at school with a serious bout of impetigo on her face. When I asked her why she had brought her daughter to school with a contagious infection, she said she could not spare the time to keep her at home or take her to the doctor. By allowing this child to contact other children, a simple infection can become a major threat. Fortunately, I could see the rash on the girl’s face, but other kids in schools may have rashes we cannot see. Incorrect diagnosis of skin problems and mistaken use of antibiotics to treat them is common all over the world, and so we are continually creating superbugs in our communities. Similarly, chest infections, sore throats, and illnesses diagnosed as colds that unnecessarily treated with antibiotics are also a major threat. By prescribing antibiotics for viral infections, we are not only helping bacteria develop resistance, but we are also polluting the environment when these drugs are passed in urine and feces. All of this helps resistant bacteria to spread in the community and become an epidemic. Ebola is very difficult to transmit because people who are contagious have visible and unusual symptoms. However, the emerging infections and pandemics of the future may not have visible symptoms, and they could break out in highly populous countries such as India and China that send thousands of travelers all over the world every day. When a person is infected with a contagious disease, he or she can expect to pass the illness on to an average of two people. This is called the “reproduction number.” Two is not that high a number as these things go; some diseases have far greater rates of infection. The SARS virus had a reproduction number of four. Measles has a reproduction number of 18. One person traveling as an airplane passenger and carrying an infection </w:t>
      </w:r>
      <w:proofErr w:type="gramStart"/>
      <w:r w:rsidRPr="00881ED0">
        <w:rPr>
          <w:sz w:val="10"/>
          <w:szCs w:val="10"/>
        </w:rPr>
        <w:t>similar to</w:t>
      </w:r>
      <w:proofErr w:type="gramEnd"/>
      <w:r w:rsidRPr="00881ED0">
        <w:rPr>
          <w:sz w:val="10"/>
          <w:szCs w:val="10"/>
        </w:rPr>
        <w:t xml:space="preserve"> Ebola can infect three to five people sitting nearby, </w:t>
      </w:r>
      <w:proofErr w:type="gramStart"/>
      <w:r w:rsidRPr="00881ED0">
        <w:rPr>
          <w:sz w:val="10"/>
          <w:szCs w:val="10"/>
        </w:rPr>
        <w:t>ten</w:t>
      </w:r>
      <w:proofErr w:type="gramEnd"/>
      <w:r w:rsidRPr="00881ED0">
        <w:rPr>
          <w:sz w:val="10"/>
          <w:szCs w:val="10"/>
        </w:rPr>
        <w:t xml:space="preserve"> if he or she walks to the toilet. The study that highlighted this was published in a medical journal a few years ago, but the airline industry has not implemented any changes or introduced screening to prevent the spread of infections by air travel passengers, a major vehicle for the rapid spread of disease. It is scary to think that nobody knows what will happen when the world faces a lethal disease we’re not used to, perhaps with a reproduction number of five or eight or even ten. What if it starts in a megacity? What if, unlike Ebola, it’s contagious before patients show obvious symptoms? </w:t>
      </w:r>
      <w:proofErr w:type="gramStart"/>
      <w:r w:rsidRPr="00881ED0">
        <w:rPr>
          <w:sz w:val="10"/>
          <w:szCs w:val="10"/>
        </w:rPr>
        <w:t>Past experience</w:t>
      </w:r>
      <w:proofErr w:type="gramEnd"/>
      <w:r w:rsidRPr="00881ED0">
        <w:rPr>
          <w:sz w:val="10"/>
          <w:szCs w:val="10"/>
        </w:rPr>
        <w:t xml:space="preserve"> isn’t comforting. In 2009, H1N1 flu spread around the world before we even knew it existed. The Questions Remains Why do seemingly intelligent people repeatedly do such collectively stupid things? How did we allow this to happen? The answer is disarmingly simple. It is because people are incentivized to prioritize short-term benefits over long-term considerations. It is what social scientists have called a “logic of collective action” problem. Everyone has his or her specialized niche </w:t>
      </w:r>
      <w:proofErr w:type="gramStart"/>
      <w:r w:rsidRPr="00881ED0">
        <w:rPr>
          <w:sz w:val="10"/>
          <w:szCs w:val="10"/>
        </w:rPr>
        <w:t>interest:</w:t>
      </w:r>
      <w:proofErr w:type="gramEnd"/>
      <w:r w:rsidRPr="00881ED0">
        <w:rPr>
          <w:sz w:val="10"/>
          <w:szCs w:val="10"/>
        </w:rPr>
        <w:t xml:space="preserve"> doctors their patients’ approval, business and airline executives their shareholders’ earnings, hospitals their reputations for best-practice hygienics, homemakers their obligation to keep their own families from illness. But no one owns the longer-term consequences for hundreds of millions of people who are irrelevant to satisfying these short-term concerns. Here is an example. At a recent Superbug Super Drug conference in London that I attended, scientists, health agencies, and pharmaceutical companies were vastly more concerned with investing millions of dollars in efforts to invent another antibiotic, claiming that this </w:t>
      </w:r>
      <w:proofErr w:type="gramStart"/>
      <w:r w:rsidRPr="00881ED0">
        <w:rPr>
          <w:sz w:val="10"/>
          <w:szCs w:val="10"/>
        </w:rPr>
        <w:t>has to</w:t>
      </w:r>
      <w:proofErr w:type="gramEnd"/>
      <w:r w:rsidRPr="00881ED0">
        <w:rPr>
          <w:sz w:val="10"/>
          <w:szCs w:val="10"/>
        </w:rPr>
        <w:t xml:space="preserve"> be the way forward. Money was the most pressing issue because, as everyone at the conference knew, for many years pharmaceutical companies have been pulling back from antibiotics research because they can’t see a profit in it. Development costs run into billions of dollars, yet there is no guarantee that any new drug will successfully fight infections. At the same conference Dr. Lloyd Czaplewski spoke about alternatives to antibiotics, in case we cannot come up with new ones fast enough to outrun superbug evolution. But he omitted mention of preventive strategies that use the internet or communication software to help reduce the spread of infections among families, communities, and countries. It is madness that we don’t have a concrete second-best alternative to new antibiotics, because we need </w:t>
      </w:r>
      <w:proofErr w:type="gramStart"/>
      <w:r w:rsidRPr="00881ED0">
        <w:rPr>
          <w:sz w:val="10"/>
          <w:szCs w:val="10"/>
        </w:rPr>
        <w:t>them</w:t>
      </w:r>
      <w:proofErr w:type="gramEnd"/>
      <w:r w:rsidRPr="00881ED0">
        <w:rPr>
          <w:sz w:val="10"/>
          <w:szCs w:val="10"/>
        </w:rPr>
        <w:t xml:space="preserve"> and we need them quickly. Of course, this is why we have governments, which have been known occasionally in the past as commonwealths. Governments are supposed to look out for the wider, common interests of society that niche-interested professionals take no responsibility for, and that includes public health. It is why nearly every nation’s government has an official who is analogous to the U.S. Surgeon General, and nearly </w:t>
      </w:r>
      <w:proofErr w:type="spellStart"/>
      <w:proofErr w:type="gramStart"/>
      <w:r w:rsidRPr="00881ED0">
        <w:rPr>
          <w:sz w:val="10"/>
          <w:szCs w:val="10"/>
        </w:rPr>
        <w:t>every one</w:t>
      </w:r>
      <w:proofErr w:type="spellEnd"/>
      <w:proofErr w:type="gramEnd"/>
      <w:r w:rsidRPr="00881ED0">
        <w:rPr>
          <w:sz w:val="10"/>
          <w:szCs w:val="10"/>
        </w:rPr>
        <w:t xml:space="preserve"> has a public health service of some kind. Alas, national governments do not always function as they should. Several years </w:t>
      </w:r>
      <w:proofErr w:type="gramStart"/>
      <w:r w:rsidRPr="00881ED0">
        <w:rPr>
          <w:sz w:val="10"/>
          <w:szCs w:val="10"/>
        </w:rPr>
        <w:t>ago</w:t>
      </w:r>
      <w:proofErr w:type="gramEnd"/>
      <w:r w:rsidRPr="00881ED0">
        <w:rPr>
          <w:sz w:val="10"/>
          <w:szCs w:val="10"/>
        </w:rPr>
        <w:t xml:space="preserve"> physician and former Republican Senator Bill Frist submitted a proposal to the Senate for a U.S. Medical Expeditionary Corps. This would have been a specialized organization that could coordinate and execute rapid responses to global health emergencies such as Ebola. Nothing came of it, because Dr. Frist’s fellow politicians were either too shortsighted or too dimwitted to understand why it was a good idea. Or perhaps they simply realized that they could not benefit politically from supporting it. Plenty of mistakes continue to be made. In 2015, a particularly infectious form of bird flu ripped through 14 U.S. states, leading farmers to preventively slaughter nearly 40 million birds. The result of such callous and unnecessary acts is that, instead of exhausting themselves in the host population of birds, the viruses quickly find alternative hosts in which to </w:t>
      </w:r>
      <w:proofErr w:type="gramStart"/>
      <w:r w:rsidRPr="00881ED0">
        <w:rPr>
          <w:sz w:val="10"/>
          <w:szCs w:val="10"/>
        </w:rPr>
        <w:t>survive, and</w:t>
      </w:r>
      <w:proofErr w:type="gramEnd"/>
      <w:r w:rsidRPr="00881ED0">
        <w:rPr>
          <w:sz w:val="10"/>
          <w:szCs w:val="10"/>
        </w:rPr>
        <w:t xml:space="preserve"> could therefore easily mutate into a form that can infect humans. Earlier, during the 1980s, AIDS garnered more public attention because a handful of rich and famous people were infected, and because the campaign to eradicate it dovetailed with and boosted the political campaign on behalf of homosexual rights. Methicillin resistant Staphylococcus aureus (MRSA) in hospitals, by far the bigger threat at the time, was virtually ignored. Some doctors knew that MRSA would bring us to our knees and kill millions of people worldwide, but pharmaceutical companies and device and equipment manufacturers ignored these doctors and the thousands of patients dying in hospitals </w:t>
      </w:r>
      <w:proofErr w:type="gramStart"/>
      <w:r w:rsidRPr="00881ED0">
        <w:rPr>
          <w:sz w:val="10"/>
          <w:szCs w:val="10"/>
        </w:rPr>
        <w:t>as a result of</w:t>
      </w:r>
      <w:proofErr w:type="gramEnd"/>
      <w:r w:rsidRPr="00881ED0">
        <w:rPr>
          <w:sz w:val="10"/>
          <w:szCs w:val="10"/>
        </w:rPr>
        <w:t xml:space="preserve"> MRSA. They prioritized the wrong thing, and </w:t>
      </w:r>
      <w:proofErr w:type="gramStart"/>
      <w:r w:rsidRPr="00881ED0">
        <w:rPr>
          <w:sz w:val="10"/>
          <w:szCs w:val="10"/>
        </w:rPr>
        <w:t>government</w:t>
      </w:r>
      <w:proofErr w:type="gramEnd"/>
      <w:r w:rsidRPr="00881ED0">
        <w:rPr>
          <w:sz w:val="10"/>
          <w:szCs w:val="10"/>
        </w:rPr>
        <w:t xml:space="preserve"> did not correct the error. And that is partly how antibiotic-resistant infection went from an obscure hospital problem to an incipient global pandemic. Politics well outside the United States plays several other roles in the budding problem that we are confronting. Countries often will not admit they have a problem and request help because of the possible financial implications in terms of investment and travel. Guinea did not declare the Ebola epidemic early on and Chinese leaders, worried about trade and tourism, lied for months in 2002 about the presence of the SARS virus. In 2004, when avian influenza first surfaced in Thailand, officials there displayed a similar reluctance to release information. Hospitals in some countries, including India, are managed and often owned by doctors. They refuse to share information about existing infections and often categorically deny they have a problem. Reporting infections to public health authorities is not mandatory, and so hospitals that fail to say anything are not penalized. Even now, the WHO and the CDC do not have accurate and up-to-date information about the spread of E. coli or other infections, and part of the reason is that for-profit hospitals are reluctant to do anything to diminish their bottom line. Syria and Yemen are among those countries that are so weak and fragmented that they cannot effectively coordinate public healthcare. But their governments are also hostile to external organizations that offer relief. Part of the reason is xenophobia, but part is that this makes the government look bad. Relatedly, most poor-nation governments do not trust the efficacy of international </w:t>
      </w:r>
      <w:proofErr w:type="gramStart"/>
      <w:r w:rsidRPr="00881ED0">
        <w:rPr>
          <w:sz w:val="10"/>
          <w:szCs w:val="10"/>
        </w:rPr>
        <w:t>institutions, and</w:t>
      </w:r>
      <w:proofErr w:type="gramEnd"/>
      <w:r w:rsidRPr="00881ED0">
        <w:rPr>
          <w:sz w:val="10"/>
          <w:szCs w:val="10"/>
        </w:rPr>
        <w:t xml:space="preserve"> think that cooperating with them amounts to a re-importation of imperialism. They would rather their own people suffer and die than ask for needed help. That brings us to the level of international public health governance. Alas, sometimes poor-country governments estimate the efficacy of international institutions accurately. The WHO’s Ebola response in 2014-15 was a disaster. The organization was slow to declare a public health emergency even after public warnings from Médecins Sans Frontières, some of whose doctors had already died on the front line. The outbreak killed more than 28,000 people, far more than would have been the case had it been quickly identified. This isn’t just an issue of bureaucratic incompetence. The WHO is under-resourced for the problems it is meant to solve. Funding comes from voluntary donations, and there is no mechanism by which it can quickly scale up its efforts during an emergency. The result is that its response to the next major disease outbreak is likely to be as inadequate as were its responses to Ebola, H1N1, and SARS. Stakeholders admit that we need another mechanism, and most experts agree that the world needs some kind of emergency response team for dangerous diseases. But no one knows how to set one up amid the dysfunctional global governance structures that presently exist. Maybe they should turn to Bill Frist, whose basic concept was sound; if the U.S. government will not act, perhaps some other governments will, and use the UN system to do so. But as things stand, we lack a health equivalent of the military reserve. Neither government leaders nor doctors can mobilize a team of experts to contain infections. People who want to volunteer, whether for government or NGO efforts, are not paid and the rules, if any, are sketchy about what we do with them when they return from a mission. Are employers going to take them back? What are the quarantine rules? It is all completely ad hoc, meaning that humanity lacks the tools it needs to protect itself. And note</w:t>
      </w:r>
      <w:proofErr w:type="gramStart"/>
      <w:r w:rsidRPr="00881ED0">
        <w:rPr>
          <w:sz w:val="10"/>
          <w:szCs w:val="10"/>
        </w:rPr>
        <w:t>, by the way, the</w:t>
      </w:r>
      <w:proofErr w:type="gramEnd"/>
      <w:r w:rsidRPr="00881ED0">
        <w:rPr>
          <w:sz w:val="10"/>
          <w:szCs w:val="10"/>
        </w:rPr>
        <w:t xml:space="preserve"> contrast between how governments prepare for facing pandemics and how they prepare for making war. War is not more deadly to </w:t>
      </w:r>
      <w:proofErr w:type="gramStart"/>
      <w:r w:rsidRPr="00881ED0">
        <w:rPr>
          <w:sz w:val="10"/>
          <w:szCs w:val="10"/>
        </w:rPr>
        <w:t>the human race</w:t>
      </w:r>
      <w:proofErr w:type="gramEnd"/>
      <w:r w:rsidRPr="00881ED0">
        <w:rPr>
          <w:sz w:val="10"/>
          <w:szCs w:val="10"/>
        </w:rPr>
        <w:t xml:space="preserve"> than pandemics, but national defense against armed aggression is much better planned for than defense against threats to public health. There is a wealth of rules regarding it, too. Human beings study and plan for war, which kills people both deliberately and accidentally, but they do not invest comparable effort planning for pandemics, which are liable to kill orders of magnitude more people. To the mind of a medical doctor, this is strange. Creating Conditions for Infections to Spread Superbug infections spread for several interlocking reasons. Some are medical-epidemiological. Most of the infections of the past thirty years have started in one place and in one family. As already noted, they spread because many infectious diseases are highly contagious before the onset of symptoms, and because it is difficult to prevent patients who know they are sick from going to hospitals, work, and school, or from traveling further afield. But again, one reason for the problem is political, not medical. Many governments have no strategies in place to prevent pandemics because they are unwilling to tell their people how infections spread. They don’t want to worry people with such talk; it will make them, they fear, unpopular. </w:t>
      </w:r>
      <w:proofErr w:type="gramStart"/>
      <w:r w:rsidRPr="00881ED0">
        <w:rPr>
          <w:sz w:val="10"/>
          <w:szCs w:val="10"/>
        </w:rPr>
        <w:t>So</w:t>
      </w:r>
      <w:proofErr w:type="gramEnd"/>
      <w:r w:rsidRPr="00881ED0">
        <w:rPr>
          <w:sz w:val="10"/>
          <w:szCs w:val="10"/>
        </w:rPr>
        <w:t xml:space="preserve"> governments may have mountains of bureaucracy with great heaps of rules and regulations concerning public health, but they are generally unwilling to trust their own citizens to use common sense on their own behalf. This, too, seems very strange. Until now, no one has come forward to help us develop strategies to educate people how to identify and prevent the spread of infection to their families and communities. </w:t>
      </w:r>
      <w:proofErr w:type="gramStart"/>
      <w:r w:rsidRPr="00881ED0">
        <w:rPr>
          <w:sz w:val="10"/>
          <w:szCs w:val="10"/>
        </w:rPr>
        <w:t>The majority of</w:t>
      </w:r>
      <w:proofErr w:type="gramEnd"/>
      <w:r w:rsidRPr="00881ED0">
        <w:rPr>
          <w:sz w:val="10"/>
          <w:szCs w:val="10"/>
        </w:rPr>
        <w:t xml:space="preserve"> stakeholders have also been oblivious to the use of new technologies to help reduce the spread of these infections. There are some exceptions. In a fun blog post called Preparedness 101: Zombie Apocalypse, the CDC uses the threat of a zombie outbreak as a metaphor to encourage people to prepare for emergencies, including pandemics. It is well meaning and insightful, yet when my colleagues and I try to discuss ways of scaling up the CDC’s example with doctors and nurses, they shut down. Nobody plans for an actual crisis partly because it is too scary and hence paralyzing to think about. But it is also because it is not most health professionals’ job; it is not what they are trained and paid to do. It is always someone else’s job, except that it has turned out to be nobody’s job. </w:t>
      </w:r>
    </w:p>
    <w:p w14:paraId="09AEFD5C" w14:textId="22DE968F" w:rsidR="00881ED0" w:rsidRDefault="00881ED0" w:rsidP="00881ED0">
      <w:pPr>
        <w:rPr>
          <w:rStyle w:val="StyleUnderline"/>
        </w:rPr>
      </w:pPr>
      <w:r w:rsidRPr="00332826">
        <w:rPr>
          <w:rStyle w:val="StyleUnderline"/>
        </w:rPr>
        <w:t xml:space="preserve">Worse, the situation is not static. While we sit paralyzed, </w:t>
      </w:r>
      <w:r w:rsidRPr="00055C36">
        <w:rPr>
          <w:rStyle w:val="Emphasis"/>
        </w:rPr>
        <w:t>superbugs are evolving</w:t>
      </w:r>
      <w:r w:rsidRPr="00332826">
        <w:rPr>
          <w:rStyle w:val="StyleUnderline"/>
        </w:rPr>
        <w:t xml:space="preserve">. </w:t>
      </w:r>
      <w:r w:rsidRPr="00055C36">
        <w:rPr>
          <w:rStyle w:val="StyleUnderline"/>
        </w:rPr>
        <w:t xml:space="preserve">Epidemiological models now predict how an algorithmic process of disease spread will move through the modern world. </w:t>
      </w:r>
      <w:r w:rsidRPr="00B403A9">
        <w:rPr>
          <w:rStyle w:val="Emphasis"/>
          <w:highlight w:val="cyan"/>
        </w:rPr>
        <w:t>All urban centers</w:t>
      </w:r>
      <w:r w:rsidRPr="00587797">
        <w:rPr>
          <w:rStyle w:val="Emphasis"/>
        </w:rPr>
        <w:t xml:space="preserve"> around the entire globe </w:t>
      </w:r>
      <w:r w:rsidRPr="00B403A9">
        <w:rPr>
          <w:rStyle w:val="Emphasis"/>
          <w:highlight w:val="cyan"/>
        </w:rPr>
        <w:t>can become infected</w:t>
      </w:r>
      <w:r w:rsidRPr="00332826">
        <w:rPr>
          <w:rStyle w:val="Emphasis"/>
        </w:rPr>
        <w:t xml:space="preserve"> within sixty days </w:t>
      </w:r>
      <w:r w:rsidRPr="00B403A9">
        <w:rPr>
          <w:rStyle w:val="Emphasis"/>
          <w:highlight w:val="cyan"/>
        </w:rPr>
        <w:t>because we move</w:t>
      </w:r>
      <w:r w:rsidRPr="00587797">
        <w:rPr>
          <w:rStyle w:val="Emphasis"/>
        </w:rPr>
        <w:t xml:space="preserve"> around </w:t>
      </w:r>
      <w:r w:rsidRPr="00B403A9">
        <w:rPr>
          <w:rStyle w:val="Emphasis"/>
          <w:highlight w:val="cyan"/>
        </w:rPr>
        <w:t>and cross borders much more</w:t>
      </w:r>
      <w:r w:rsidRPr="00332826">
        <w:rPr>
          <w:rStyle w:val="StyleUnderline"/>
        </w:rPr>
        <w:t xml:space="preserve"> than our ancestors did, </w:t>
      </w:r>
      <w:r w:rsidRPr="00E33FAA">
        <w:rPr>
          <w:rStyle w:val="Emphasis"/>
        </w:rPr>
        <w:t xml:space="preserve">thanks to air travel. </w:t>
      </w:r>
      <w:r w:rsidRPr="00B403A9">
        <w:rPr>
          <w:rStyle w:val="Emphasis"/>
          <w:highlight w:val="cyan"/>
        </w:rPr>
        <w:t>A</w:t>
      </w:r>
      <w:r w:rsidRPr="00587797">
        <w:rPr>
          <w:rStyle w:val="Emphasis"/>
        </w:rPr>
        <w:t xml:space="preserve"> new </w:t>
      </w:r>
      <w:r w:rsidRPr="00B403A9">
        <w:rPr>
          <w:rStyle w:val="Emphasis"/>
          <w:highlight w:val="cyan"/>
        </w:rPr>
        <w:t>pandemic could</w:t>
      </w:r>
      <w:r w:rsidRPr="00332826">
        <w:rPr>
          <w:rStyle w:val="StyleUnderline"/>
        </w:rPr>
        <w:t xml:space="preserve"> start </w:t>
      </w:r>
      <w:r w:rsidRPr="00B403A9">
        <w:rPr>
          <w:rStyle w:val="Emphasis"/>
          <w:highlight w:val="cyan"/>
        </w:rPr>
        <w:t>cross</w:t>
      </w:r>
      <w:r w:rsidRPr="00332826">
        <w:rPr>
          <w:rStyle w:val="StyleUnderline"/>
        </w:rPr>
        <w:t xml:space="preserve">ing </w:t>
      </w:r>
      <w:r w:rsidRPr="00B403A9">
        <w:rPr>
          <w:rStyle w:val="Emphasis"/>
          <w:highlight w:val="cyan"/>
        </w:rPr>
        <w:t>borders before we</w:t>
      </w:r>
      <w:r w:rsidRPr="00332826">
        <w:rPr>
          <w:rStyle w:val="StyleUnderline"/>
        </w:rPr>
        <w:t xml:space="preserve"> even </w:t>
      </w:r>
      <w:r w:rsidRPr="00B403A9">
        <w:rPr>
          <w:rStyle w:val="Emphasis"/>
          <w:highlight w:val="cyan"/>
        </w:rPr>
        <w:t>know it exists</w:t>
      </w:r>
      <w:r w:rsidRPr="00332826">
        <w:rPr>
          <w:rStyle w:val="StyleUnderline"/>
        </w:rPr>
        <w:t>. A flu-like disease could kill more than 33 million people in 250 days.3</w:t>
      </w:r>
    </w:p>
    <w:p w14:paraId="4C0F60CE" w14:textId="77777777" w:rsidR="00B04D3C" w:rsidRDefault="00B04D3C" w:rsidP="00B04D3C"/>
    <w:p w14:paraId="622206C4" w14:textId="1BF0300C" w:rsidR="00B04D3C" w:rsidRDefault="00B04D3C" w:rsidP="00B04D3C">
      <w:pPr>
        <w:pStyle w:val="Heading3"/>
      </w:pPr>
      <w:r>
        <w:t xml:space="preserve">Internal---Bees---2AC </w:t>
      </w:r>
    </w:p>
    <w:p w14:paraId="3B534287" w14:textId="6AAECBB6" w:rsidR="00E622D3" w:rsidRPr="00DB3FC9" w:rsidRDefault="00E622D3" w:rsidP="00F226E5">
      <w:pPr>
        <w:pStyle w:val="Heading4"/>
      </w:pPr>
      <w:r w:rsidRPr="00DB3FC9">
        <w:t xml:space="preserve">Cannabis </w:t>
      </w:r>
      <w:r w:rsidR="00AE6FF5" w:rsidRPr="00DB3FC9">
        <w:rPr>
          <w:u w:val="single"/>
        </w:rPr>
        <w:t>solves</w:t>
      </w:r>
      <w:r w:rsidR="00AE6FF5" w:rsidRPr="00DB3FC9">
        <w:t xml:space="preserve"> bees. </w:t>
      </w:r>
    </w:p>
    <w:p w14:paraId="5D742F5A" w14:textId="5041411F" w:rsidR="00B04D3C" w:rsidRPr="00E622D3" w:rsidRDefault="00E622D3" w:rsidP="00B04D3C">
      <w:r>
        <w:t xml:space="preserve">Dr. Uwe </w:t>
      </w:r>
      <w:proofErr w:type="spellStart"/>
      <w:r w:rsidRPr="00E622D3">
        <w:rPr>
          <w:rStyle w:val="Style13ptBold"/>
        </w:rPr>
        <w:t>Blesching</w:t>
      </w:r>
      <w:proofErr w:type="spellEnd"/>
      <w:r w:rsidRPr="00E622D3">
        <w:rPr>
          <w:rStyle w:val="Style13ptBold"/>
        </w:rPr>
        <w:t xml:space="preserve"> 24</w:t>
      </w:r>
      <w:r>
        <w:t xml:space="preserve">, professor at </w:t>
      </w:r>
      <w:proofErr w:type="spellStart"/>
      <w:r>
        <w:t>Oaksterdam</w:t>
      </w:r>
      <w:proofErr w:type="spellEnd"/>
      <w:r>
        <w:t xml:space="preserve"> University, PhD from Western Institute for Social Research, Co-Founder and Chief Science Officer at </w:t>
      </w:r>
      <w:proofErr w:type="spellStart"/>
      <w:r>
        <w:t>CannaKeys</w:t>
      </w:r>
      <w:proofErr w:type="spellEnd"/>
      <w:r>
        <w:t xml:space="preserve">, 2/2/2024, “Cannabis, </w:t>
      </w:r>
      <w:proofErr w:type="gramStart"/>
      <w:r>
        <w:t>Honey Bees</w:t>
      </w:r>
      <w:proofErr w:type="gramEnd"/>
      <w:r>
        <w:t xml:space="preserve">, and Us: A Complex Relationship in the Web of Life,” </w:t>
      </w:r>
      <w:proofErr w:type="spellStart"/>
      <w:r>
        <w:rPr>
          <w:i/>
          <w:iCs/>
        </w:rPr>
        <w:t>CannaKeys</w:t>
      </w:r>
      <w:proofErr w:type="spellEnd"/>
      <w:r>
        <w:t xml:space="preserve">, </w:t>
      </w:r>
      <w:r w:rsidRPr="00E622D3">
        <w:t>https://cannakeys.com/cannabis-honey-bees-and-us-a-complex-relationship/</w:t>
      </w:r>
      <w:r>
        <w:t>, kav</w:t>
      </w:r>
    </w:p>
    <w:p w14:paraId="049041F9" w14:textId="4CEA401A" w:rsidR="00E622D3" w:rsidRPr="00F226E5" w:rsidRDefault="00E622D3" w:rsidP="00B04D3C">
      <w:pPr>
        <w:rPr>
          <w:sz w:val="16"/>
        </w:rPr>
      </w:pPr>
      <w:r w:rsidRPr="00F226E5">
        <w:rPr>
          <w:sz w:val="16"/>
        </w:rPr>
        <w:t>The Vital Role Bees Play in Our Lives</w:t>
      </w:r>
    </w:p>
    <w:p w14:paraId="67DB21E3" w14:textId="46ED10AE" w:rsidR="00E622D3" w:rsidRPr="00F226E5" w:rsidRDefault="00E622D3" w:rsidP="00B04D3C">
      <w:pPr>
        <w:rPr>
          <w:rStyle w:val="StyleUnderline"/>
        </w:rPr>
      </w:pPr>
      <w:r w:rsidRPr="00F226E5">
        <w:rPr>
          <w:rStyle w:val="StyleUnderline"/>
          <w:highlight w:val="cyan"/>
        </w:rPr>
        <w:t>Bees</w:t>
      </w:r>
      <w:r w:rsidRPr="00F226E5">
        <w:rPr>
          <w:rStyle w:val="StyleUnderline"/>
        </w:rPr>
        <w:t xml:space="preserve"> play an </w:t>
      </w:r>
      <w:r w:rsidRPr="00F226E5">
        <w:rPr>
          <w:rStyle w:val="Emphasis"/>
          <w:highlight w:val="cyan"/>
        </w:rPr>
        <w:t>essential</w:t>
      </w:r>
      <w:r w:rsidRPr="00F226E5">
        <w:rPr>
          <w:rStyle w:val="Emphasis"/>
        </w:rPr>
        <w:t xml:space="preserve"> role</w:t>
      </w:r>
      <w:r w:rsidRPr="00F226E5">
        <w:rPr>
          <w:rStyle w:val="StyleUnderline"/>
        </w:rPr>
        <w:t xml:space="preserve"> </w:t>
      </w:r>
      <w:r w:rsidRPr="00F226E5">
        <w:rPr>
          <w:rStyle w:val="StyleUnderline"/>
          <w:highlight w:val="cyan"/>
        </w:rPr>
        <w:t>in maintaining the web of life</w:t>
      </w:r>
      <w:r w:rsidRPr="00F226E5">
        <w:rPr>
          <w:rStyle w:val="StyleUnderline"/>
        </w:rPr>
        <w:t xml:space="preserve"> as we know it. Without </w:t>
      </w:r>
      <w:r w:rsidRPr="00F226E5">
        <w:rPr>
          <w:rStyle w:val="StyleUnderline"/>
          <w:highlight w:val="cyan"/>
        </w:rPr>
        <w:t>bees a</w:t>
      </w:r>
      <w:r w:rsidRPr="00F226E5">
        <w:rPr>
          <w:rStyle w:val="StyleUnderline"/>
        </w:rPr>
        <w:t xml:space="preserve"> </w:t>
      </w:r>
      <w:r w:rsidRPr="00F226E5">
        <w:rPr>
          <w:rStyle w:val="Emphasis"/>
        </w:rPr>
        <w:t>diverse group</w:t>
      </w:r>
      <w:r w:rsidRPr="00F226E5">
        <w:rPr>
          <w:rStyle w:val="StyleUnderline"/>
        </w:rPr>
        <w:t xml:space="preserve"> of human </w:t>
      </w:r>
      <w:r w:rsidRPr="00F226E5">
        <w:rPr>
          <w:rStyle w:val="StyleUnderline"/>
          <w:highlight w:val="cyan"/>
        </w:rPr>
        <w:t>staple</w:t>
      </w:r>
      <w:r w:rsidRPr="00F226E5">
        <w:rPr>
          <w:rStyle w:val="StyleUnderline"/>
        </w:rPr>
        <w:t xml:space="preserve"> foods would simply disappear.</w:t>
      </w:r>
      <w:r w:rsidRPr="00F226E5">
        <w:rPr>
          <w:sz w:val="16"/>
        </w:rPr>
        <w:t xml:space="preserve"> </w:t>
      </w:r>
      <w:proofErr w:type="gramStart"/>
      <w:r w:rsidRPr="00F226E5">
        <w:rPr>
          <w:sz w:val="16"/>
        </w:rPr>
        <w:t>Thus</w:t>
      </w:r>
      <w:proofErr w:type="gramEnd"/>
      <w:r w:rsidRPr="00F226E5">
        <w:rPr>
          <w:sz w:val="16"/>
        </w:rPr>
        <w:t xml:space="preserve"> it is easily argued that we owe bees applause and perhaps a deep sense of gratitude </w:t>
      </w:r>
      <w:r w:rsidRPr="00F226E5">
        <w:rPr>
          <w:rStyle w:val="StyleUnderline"/>
        </w:rPr>
        <w:t xml:space="preserve">for </w:t>
      </w:r>
      <w:r w:rsidRPr="00F226E5">
        <w:rPr>
          <w:rStyle w:val="StyleUnderline"/>
          <w:highlight w:val="cyan"/>
        </w:rPr>
        <w:t xml:space="preserve">providing food security for </w:t>
      </w:r>
      <w:r w:rsidRPr="00F226E5">
        <w:rPr>
          <w:rStyle w:val="Emphasis"/>
          <w:highlight w:val="cyan"/>
        </w:rPr>
        <w:t>billions</w:t>
      </w:r>
      <w:r w:rsidRPr="00F226E5">
        <w:rPr>
          <w:rStyle w:val="StyleUnderline"/>
        </w:rPr>
        <w:t xml:space="preserve"> of people around the globe.</w:t>
      </w:r>
      <w:r w:rsidRPr="00F226E5">
        <w:rPr>
          <w:sz w:val="16"/>
        </w:rPr>
        <w:t xml:space="preserve"> However, </w:t>
      </w:r>
      <w:r w:rsidRPr="00F226E5">
        <w:rPr>
          <w:rStyle w:val="StyleUnderline"/>
        </w:rPr>
        <w:t xml:space="preserve">bees not only assure </w:t>
      </w:r>
      <w:r w:rsidRPr="00F226E5">
        <w:rPr>
          <w:rStyle w:val="Emphasis"/>
        </w:rPr>
        <w:t>quantities</w:t>
      </w:r>
      <w:r w:rsidRPr="00F226E5">
        <w:rPr>
          <w:rStyle w:val="StyleUnderline"/>
        </w:rPr>
        <w:t xml:space="preserve"> of crops but also the quality of them. As such, access to food and the enjoyment of food greatly depends on keeping our </w:t>
      </w:r>
      <w:r w:rsidRPr="00F226E5">
        <w:rPr>
          <w:rStyle w:val="Emphasis"/>
        </w:rPr>
        <w:t>buzzing friends</w:t>
      </w:r>
      <w:r w:rsidRPr="00F226E5">
        <w:rPr>
          <w:rStyle w:val="StyleUnderline"/>
        </w:rPr>
        <w:t xml:space="preserve"> and the natural environment in which they thrive </w:t>
      </w:r>
      <w:proofErr w:type="gramStart"/>
      <w:r w:rsidRPr="00F226E5">
        <w:rPr>
          <w:rStyle w:val="StyleUnderline"/>
        </w:rPr>
        <w:t>happy</w:t>
      </w:r>
      <w:proofErr w:type="gramEnd"/>
      <w:r w:rsidRPr="00F226E5">
        <w:rPr>
          <w:rStyle w:val="StyleUnderline"/>
        </w:rPr>
        <w:t xml:space="preserve"> and healthy. </w:t>
      </w:r>
    </w:p>
    <w:p w14:paraId="7E3F21DD" w14:textId="78E798BA" w:rsidR="00E622D3" w:rsidRPr="00F226E5" w:rsidRDefault="00E622D3" w:rsidP="00B04D3C">
      <w:pPr>
        <w:rPr>
          <w:sz w:val="16"/>
        </w:rPr>
      </w:pPr>
      <w:r w:rsidRPr="00F226E5">
        <w:rPr>
          <w:sz w:val="16"/>
        </w:rPr>
        <w:t>Challenges Facing Bees and Their Habitats</w:t>
      </w:r>
    </w:p>
    <w:p w14:paraId="6348FC50" w14:textId="77777777" w:rsidR="00E622D3" w:rsidRPr="00F226E5" w:rsidRDefault="00E622D3" w:rsidP="00B04D3C">
      <w:pPr>
        <w:rPr>
          <w:sz w:val="16"/>
        </w:rPr>
      </w:pPr>
      <w:r w:rsidRPr="00F226E5">
        <w:rPr>
          <w:sz w:val="16"/>
        </w:rPr>
        <w:t xml:space="preserve">However, bees and their hives, as well as much of their natural habitat face significant challenges from man-made activities like climate disasters, deforestation, loss of floral biodiversity, and the overuse of pesticides. </w:t>
      </w:r>
      <w:proofErr w:type="gramStart"/>
      <w:r w:rsidRPr="00F226E5">
        <w:rPr>
          <w:sz w:val="16"/>
        </w:rPr>
        <w:t>In light of</w:t>
      </w:r>
      <w:proofErr w:type="gramEnd"/>
      <w:r w:rsidRPr="00F226E5">
        <w:rPr>
          <w:sz w:val="16"/>
        </w:rPr>
        <w:t xml:space="preserve"> these challenges any support we can muster to support a thriving bee community everywhere is not just an act of caring and compassion for bees and nature herself but also literally an act of self-preservation. Enter cannabis. </w:t>
      </w:r>
    </w:p>
    <w:p w14:paraId="6556EBD0" w14:textId="5CAFE74A" w:rsidR="00E622D3" w:rsidRPr="00F226E5" w:rsidRDefault="00E622D3" w:rsidP="00B04D3C">
      <w:pPr>
        <w:rPr>
          <w:sz w:val="16"/>
        </w:rPr>
      </w:pPr>
      <w:r w:rsidRPr="00F226E5">
        <w:rPr>
          <w:sz w:val="16"/>
        </w:rPr>
        <w:t>Cannabis Pollen: A Surprising Ally for Bee Health</w:t>
      </w:r>
    </w:p>
    <w:p w14:paraId="01ED9492" w14:textId="77777777" w:rsidR="00E622D3" w:rsidRPr="00F226E5" w:rsidRDefault="00E622D3" w:rsidP="00B04D3C">
      <w:pPr>
        <w:rPr>
          <w:sz w:val="16"/>
        </w:rPr>
      </w:pPr>
      <w:r w:rsidRPr="00F226E5">
        <w:rPr>
          <w:sz w:val="16"/>
        </w:rPr>
        <w:t xml:space="preserve">While bees do not possess an endocannabinoid system (ECS) and as such cannot get “high” feeding on cannabis pollen has been shown to support bee immunity challenged by the cascading and harmful effects of these man-made assaults. More specifically, these include an increased vulnerability to parasitical, fungal, bacterial, and viral infections and a diminished capacity to process exposure to toxins such as pesticides. </w:t>
      </w:r>
    </w:p>
    <w:p w14:paraId="1429C5CF" w14:textId="020481A0" w:rsidR="00E622D3" w:rsidRPr="00F226E5" w:rsidRDefault="00E622D3" w:rsidP="00B04D3C">
      <w:pPr>
        <w:rPr>
          <w:sz w:val="16"/>
        </w:rPr>
      </w:pPr>
      <w:r w:rsidRPr="00F226E5">
        <w:rPr>
          <w:sz w:val="16"/>
        </w:rPr>
        <w:t>Cannabis Supports Bee Immunity and Extends Lifespan</w:t>
      </w:r>
    </w:p>
    <w:p w14:paraId="6E252C3E" w14:textId="77777777" w:rsidR="00E622D3" w:rsidRPr="00F226E5" w:rsidRDefault="00E622D3" w:rsidP="00B04D3C">
      <w:pPr>
        <w:rPr>
          <w:rStyle w:val="StyleUnderline"/>
        </w:rPr>
      </w:pPr>
      <w:r w:rsidRPr="00F226E5">
        <w:rPr>
          <w:rStyle w:val="StyleUnderline"/>
        </w:rPr>
        <w:t xml:space="preserve">One of the </w:t>
      </w:r>
      <w:r w:rsidRPr="00F226E5">
        <w:rPr>
          <w:rStyle w:val="Emphasis"/>
          <w:highlight w:val="cyan"/>
        </w:rPr>
        <w:t>primary mech</w:t>
      </w:r>
      <w:r w:rsidRPr="00F226E5">
        <w:rPr>
          <w:rStyle w:val="Emphasis"/>
        </w:rPr>
        <w:t>anisms</w:t>
      </w:r>
      <w:r w:rsidRPr="00F226E5">
        <w:rPr>
          <w:rStyle w:val="StyleUnderline"/>
        </w:rPr>
        <w:t xml:space="preserve"> </w:t>
      </w:r>
      <w:r w:rsidRPr="00F226E5">
        <w:rPr>
          <w:rStyle w:val="StyleUnderline"/>
          <w:highlight w:val="cyan"/>
        </w:rPr>
        <w:t>of</w:t>
      </w:r>
      <w:r w:rsidRPr="00F226E5">
        <w:rPr>
          <w:rStyle w:val="StyleUnderline"/>
        </w:rPr>
        <w:t xml:space="preserve"> bee physiology </w:t>
      </w:r>
      <w:r w:rsidRPr="00F226E5">
        <w:rPr>
          <w:rStyle w:val="StyleUnderline"/>
          <w:highlight w:val="cyan"/>
        </w:rPr>
        <w:t>responding</w:t>
      </w:r>
      <w:r w:rsidRPr="00F226E5">
        <w:rPr>
          <w:rStyle w:val="StyleUnderline"/>
        </w:rPr>
        <w:t xml:space="preserve"> to mitigate or render harmless the </w:t>
      </w:r>
      <w:r w:rsidRPr="00F226E5">
        <w:rPr>
          <w:rStyle w:val="Emphasis"/>
        </w:rPr>
        <w:t>onslaught</w:t>
      </w:r>
      <w:r w:rsidRPr="00F226E5">
        <w:rPr>
          <w:rStyle w:val="StyleUnderline"/>
        </w:rPr>
        <w:t xml:space="preserve"> of microbes or toxins </w:t>
      </w:r>
      <w:r w:rsidRPr="00F226E5">
        <w:rPr>
          <w:rStyle w:val="StyleUnderline"/>
          <w:highlight w:val="cyan"/>
        </w:rPr>
        <w:t>is their antioxidant system</w:t>
      </w:r>
      <w:r w:rsidRPr="00F226E5">
        <w:rPr>
          <w:sz w:val="16"/>
        </w:rPr>
        <w:t xml:space="preserve"> (in a way very similar to ours). </w:t>
      </w:r>
      <w:r w:rsidRPr="00F226E5">
        <w:rPr>
          <w:rStyle w:val="StyleUnderline"/>
          <w:highlight w:val="cyan"/>
        </w:rPr>
        <w:t>Researchers found</w:t>
      </w:r>
      <w:r w:rsidRPr="00F226E5">
        <w:rPr>
          <w:rStyle w:val="StyleUnderline"/>
        </w:rPr>
        <w:t xml:space="preserve"> that </w:t>
      </w:r>
      <w:r w:rsidRPr="00F226E5">
        <w:rPr>
          <w:rStyle w:val="StyleUnderline"/>
          <w:highlight w:val="cyan"/>
        </w:rPr>
        <w:t>when bees were fed hemp</w:t>
      </w:r>
      <w:r w:rsidRPr="00F226E5">
        <w:rPr>
          <w:rStyle w:val="StyleUnderline"/>
        </w:rPr>
        <w:t xml:space="preserve"> extract their </w:t>
      </w:r>
      <w:r w:rsidRPr="00F226E5">
        <w:rPr>
          <w:rStyle w:val="Emphasis"/>
        </w:rPr>
        <w:t>antioxidant enzymes</w:t>
      </w:r>
      <w:r w:rsidRPr="00F226E5">
        <w:rPr>
          <w:sz w:val="16"/>
        </w:rPr>
        <w:t xml:space="preserve"> (i.e., catalase, peroxidase, glutathione, superoxide dismutase) </w:t>
      </w:r>
      <w:r w:rsidRPr="00F226E5">
        <w:rPr>
          <w:rStyle w:val="StyleUnderline"/>
          <w:highlight w:val="cyan"/>
        </w:rPr>
        <w:t>increased</w:t>
      </w:r>
      <w:r w:rsidRPr="00F226E5">
        <w:rPr>
          <w:rStyle w:val="StyleUnderline"/>
        </w:rPr>
        <w:t xml:space="preserve"> significantly </w:t>
      </w:r>
      <w:r w:rsidRPr="00F226E5">
        <w:rPr>
          <w:rStyle w:val="StyleUnderline"/>
          <w:highlight w:val="cyan"/>
        </w:rPr>
        <w:t>fortifying</w:t>
      </w:r>
      <w:r w:rsidRPr="00F226E5">
        <w:rPr>
          <w:rStyle w:val="StyleUnderline"/>
        </w:rPr>
        <w:t xml:space="preserve"> them </w:t>
      </w:r>
      <w:r w:rsidRPr="00F226E5">
        <w:rPr>
          <w:rStyle w:val="StyleUnderline"/>
          <w:highlight w:val="cyan"/>
        </w:rPr>
        <w:t>against</w:t>
      </w:r>
      <w:r w:rsidRPr="00F226E5">
        <w:rPr>
          <w:rStyle w:val="StyleUnderline"/>
        </w:rPr>
        <w:t xml:space="preserve"> </w:t>
      </w:r>
      <w:r w:rsidRPr="00F226E5">
        <w:rPr>
          <w:rStyle w:val="Emphasis"/>
        </w:rPr>
        <w:t xml:space="preserve">free </w:t>
      </w:r>
      <w:r w:rsidRPr="00F226E5">
        <w:rPr>
          <w:rStyle w:val="Emphasis"/>
          <w:highlight w:val="cyan"/>
        </w:rPr>
        <w:t>radical damage</w:t>
      </w:r>
      <w:r w:rsidRPr="00F226E5">
        <w:rPr>
          <w:rStyle w:val="StyleUnderline"/>
        </w:rPr>
        <w:t xml:space="preserve"> associated with pathological stressors </w:t>
      </w:r>
      <w:r w:rsidRPr="00F226E5">
        <w:rPr>
          <w:rStyle w:val="StyleUnderline"/>
          <w:highlight w:val="cyan"/>
        </w:rPr>
        <w:t xml:space="preserve">resulting in a rise of </w:t>
      </w:r>
      <w:r w:rsidRPr="00F226E5">
        <w:rPr>
          <w:rStyle w:val="Emphasis"/>
          <w:highlight w:val="cyan"/>
        </w:rPr>
        <w:t>life expectancy</w:t>
      </w:r>
      <w:r w:rsidRPr="00F226E5">
        <w:rPr>
          <w:rStyle w:val="StyleUnderline"/>
          <w:highlight w:val="cyan"/>
        </w:rPr>
        <w:t xml:space="preserve"> by 40%.</w:t>
      </w:r>
      <w:r w:rsidRPr="00F226E5">
        <w:rPr>
          <w:rStyle w:val="StyleUnderline"/>
        </w:rPr>
        <w:t>1</w:t>
      </w:r>
    </w:p>
    <w:p w14:paraId="1BE9A2FE" w14:textId="1269566C" w:rsidR="00E622D3" w:rsidRPr="00F226E5" w:rsidRDefault="00E622D3" w:rsidP="00B04D3C">
      <w:pPr>
        <w:rPr>
          <w:sz w:val="16"/>
        </w:rPr>
      </w:pPr>
      <w:r w:rsidRPr="00F226E5">
        <w:rPr>
          <w:sz w:val="16"/>
        </w:rPr>
        <w:t xml:space="preserve">There is No Cannabis Nectar but </w:t>
      </w:r>
      <w:proofErr w:type="spellStart"/>
      <w:r w:rsidRPr="00F226E5">
        <w:rPr>
          <w:sz w:val="16"/>
        </w:rPr>
        <w:t>Lot’s</w:t>
      </w:r>
      <w:proofErr w:type="spellEnd"/>
      <w:r w:rsidRPr="00F226E5">
        <w:rPr>
          <w:sz w:val="16"/>
        </w:rPr>
        <w:t xml:space="preserve"> of Other Goodies</w:t>
      </w:r>
    </w:p>
    <w:p w14:paraId="7F63145C" w14:textId="77777777" w:rsidR="00E622D3" w:rsidRPr="00F226E5" w:rsidRDefault="00E622D3" w:rsidP="00B04D3C">
      <w:pPr>
        <w:rPr>
          <w:sz w:val="16"/>
        </w:rPr>
      </w:pPr>
      <w:r w:rsidRPr="00F226E5">
        <w:rPr>
          <w:sz w:val="16"/>
        </w:rPr>
        <w:t xml:space="preserve">Cannabis is wind-pollinated and as such does not depend on bees for pollination. Also, cannabis does not produce nectar, the quintessential ingredient bees require to make honey. As such, naturally occurring cannabis honey does technically not exist. However, male and female cannabis plants produce a significant amount of pollen of great interest to </w:t>
      </w:r>
      <w:proofErr w:type="gramStart"/>
      <w:r w:rsidRPr="00F226E5">
        <w:rPr>
          <w:sz w:val="16"/>
        </w:rPr>
        <w:t>honey bees</w:t>
      </w:r>
      <w:proofErr w:type="gramEnd"/>
      <w:r w:rsidRPr="00F226E5">
        <w:rPr>
          <w:sz w:val="16"/>
        </w:rPr>
        <w:t>.</w:t>
      </w:r>
    </w:p>
    <w:p w14:paraId="05CE5315" w14:textId="77777777" w:rsidR="00E622D3" w:rsidRPr="00F226E5" w:rsidRDefault="00E622D3" w:rsidP="00B04D3C">
      <w:pPr>
        <w:rPr>
          <w:sz w:val="16"/>
        </w:rPr>
      </w:pPr>
      <w:r w:rsidRPr="00F226E5">
        <w:rPr>
          <w:rStyle w:val="StyleUnderline"/>
        </w:rPr>
        <w:t xml:space="preserve">Male </w:t>
      </w:r>
      <w:r w:rsidRPr="00F226E5">
        <w:rPr>
          <w:rStyle w:val="StyleUnderline"/>
          <w:highlight w:val="cyan"/>
        </w:rPr>
        <w:t>cannabis</w:t>
      </w:r>
      <w:r w:rsidRPr="00F226E5">
        <w:rPr>
          <w:rStyle w:val="StyleUnderline"/>
        </w:rPr>
        <w:t xml:space="preserve"> plants have </w:t>
      </w:r>
      <w:r w:rsidRPr="00F226E5">
        <w:rPr>
          <w:rStyle w:val="Emphasis"/>
          <w:highlight w:val="cyan"/>
        </w:rPr>
        <w:t>pollen sacks</w:t>
      </w:r>
      <w:r w:rsidRPr="00F226E5">
        <w:rPr>
          <w:rStyle w:val="StyleUnderline"/>
        </w:rPr>
        <w:t xml:space="preserve">, which they release pollen upon maturing. </w:t>
      </w:r>
      <w:r w:rsidRPr="00F226E5">
        <w:rPr>
          <w:sz w:val="16"/>
        </w:rPr>
        <w:t xml:space="preserve">It turns out </w:t>
      </w:r>
      <w:r w:rsidRPr="00F226E5">
        <w:rPr>
          <w:rStyle w:val="StyleUnderline"/>
        </w:rPr>
        <w:t xml:space="preserve">that pollen is </w:t>
      </w:r>
      <w:r w:rsidRPr="00F226E5">
        <w:rPr>
          <w:rStyle w:val="Emphasis"/>
          <w:highlight w:val="cyan"/>
        </w:rPr>
        <w:t>vital</w:t>
      </w:r>
      <w:r w:rsidRPr="00F226E5">
        <w:rPr>
          <w:rStyle w:val="StyleUnderline"/>
          <w:highlight w:val="cyan"/>
        </w:rPr>
        <w:t xml:space="preserve"> to bee</w:t>
      </w:r>
      <w:r w:rsidRPr="00F226E5">
        <w:rPr>
          <w:rStyle w:val="StyleUnderline"/>
        </w:rPr>
        <w:t xml:space="preserve"> health and </w:t>
      </w:r>
      <w:r w:rsidRPr="00F226E5">
        <w:rPr>
          <w:rStyle w:val="StyleUnderline"/>
          <w:highlight w:val="cyan"/>
        </w:rPr>
        <w:t>well-being</w:t>
      </w:r>
      <w:r w:rsidRPr="00F226E5">
        <w:rPr>
          <w:rStyle w:val="StyleUnderline"/>
        </w:rPr>
        <w:t xml:space="preserve"> </w:t>
      </w:r>
      <w:r w:rsidRPr="00F226E5">
        <w:rPr>
          <w:sz w:val="16"/>
        </w:rPr>
        <w:t xml:space="preserve">because it contains vital nutrients such as amino acids, lipids, vitamins, minerals, and other essential plant constituents in trace amounts that are required by bees to establish and maintain their health and wellbeing.2 </w:t>
      </w:r>
    </w:p>
    <w:p w14:paraId="25A1756A" w14:textId="171117E4" w:rsidR="00E622D3" w:rsidRPr="00F226E5" w:rsidRDefault="00E622D3" w:rsidP="00B04D3C">
      <w:pPr>
        <w:rPr>
          <w:rStyle w:val="StyleUnderline"/>
        </w:rPr>
      </w:pPr>
      <w:r w:rsidRPr="00F226E5">
        <w:rPr>
          <w:rStyle w:val="StyleUnderline"/>
          <w:highlight w:val="cyan"/>
        </w:rPr>
        <w:t>Cannabis can produce</w:t>
      </w:r>
      <w:r w:rsidRPr="00F226E5">
        <w:rPr>
          <w:rStyle w:val="StyleUnderline"/>
        </w:rPr>
        <w:t xml:space="preserve"> an </w:t>
      </w:r>
      <w:r w:rsidRPr="00F226E5">
        <w:rPr>
          <w:rStyle w:val="Emphasis"/>
        </w:rPr>
        <w:t>abundance</w:t>
      </w:r>
      <w:r w:rsidRPr="00F226E5">
        <w:rPr>
          <w:rStyle w:val="StyleUnderline"/>
        </w:rPr>
        <w:t xml:space="preserve"> of </w:t>
      </w:r>
      <w:r w:rsidRPr="00F226E5">
        <w:rPr>
          <w:rStyle w:val="StyleUnderline"/>
          <w:highlight w:val="cyan"/>
        </w:rPr>
        <w:t xml:space="preserve">pollen </w:t>
      </w:r>
      <w:r w:rsidRPr="00F226E5">
        <w:rPr>
          <w:rStyle w:val="StyleUnderline"/>
        </w:rPr>
        <w:t xml:space="preserve">during the period </w:t>
      </w:r>
      <w:r w:rsidRPr="00F226E5">
        <w:rPr>
          <w:rStyle w:val="StyleUnderline"/>
          <w:highlight w:val="cyan"/>
        </w:rPr>
        <w:t>when most industrial fields are void of</w:t>
      </w:r>
      <w:r w:rsidRPr="00F226E5">
        <w:rPr>
          <w:rStyle w:val="StyleUnderline"/>
        </w:rPr>
        <w:t xml:space="preserve"> </w:t>
      </w:r>
      <w:r w:rsidRPr="00F226E5">
        <w:rPr>
          <w:rStyle w:val="Emphasis"/>
        </w:rPr>
        <w:t xml:space="preserve">floral </w:t>
      </w:r>
      <w:r w:rsidRPr="00F226E5">
        <w:rPr>
          <w:rStyle w:val="Emphasis"/>
          <w:highlight w:val="cyan"/>
        </w:rPr>
        <w:t>activity</w:t>
      </w:r>
    </w:p>
    <w:p w14:paraId="1ADE6B82" w14:textId="77777777" w:rsidR="00E622D3" w:rsidRPr="00F226E5" w:rsidRDefault="00E622D3" w:rsidP="00B04D3C">
      <w:pPr>
        <w:rPr>
          <w:sz w:val="16"/>
        </w:rPr>
      </w:pPr>
      <w:r w:rsidRPr="00F226E5">
        <w:rPr>
          <w:sz w:val="16"/>
        </w:rPr>
        <w:t xml:space="preserve">In addition to </w:t>
      </w:r>
      <w:r w:rsidRPr="00F226E5">
        <w:rPr>
          <w:rStyle w:val="StyleUnderline"/>
          <w:highlight w:val="cyan"/>
        </w:rPr>
        <w:t>providing bees with</w:t>
      </w:r>
      <w:r w:rsidRPr="00F226E5">
        <w:rPr>
          <w:rStyle w:val="StyleUnderline"/>
        </w:rPr>
        <w:t xml:space="preserve"> nutrients to sustain a </w:t>
      </w:r>
      <w:r w:rsidRPr="00F226E5">
        <w:rPr>
          <w:rStyle w:val="Emphasis"/>
        </w:rPr>
        <w:t>healthy immune system</w:t>
      </w:r>
      <w:r w:rsidRPr="00F226E5">
        <w:rPr>
          <w:rStyle w:val="StyleUnderline"/>
        </w:rPr>
        <w:t xml:space="preserve">, growing </w:t>
      </w:r>
      <w:r w:rsidRPr="00F226E5">
        <w:rPr>
          <w:rStyle w:val="StyleUnderline"/>
          <w:highlight w:val="cyan"/>
        </w:rPr>
        <w:t>cannabis</w:t>
      </w:r>
      <w:r w:rsidRPr="00F226E5">
        <w:rPr>
          <w:rStyle w:val="StyleUnderline"/>
        </w:rPr>
        <w:t xml:space="preserve"> in areas that have suffered a </w:t>
      </w:r>
      <w:r w:rsidRPr="00F226E5">
        <w:rPr>
          <w:rStyle w:val="Emphasis"/>
        </w:rPr>
        <w:t>significant loss</w:t>
      </w:r>
      <w:r w:rsidRPr="00F226E5">
        <w:rPr>
          <w:rStyle w:val="StyleUnderline"/>
        </w:rPr>
        <w:t xml:space="preserve"> of flower biodiversity, or during the period when most </w:t>
      </w:r>
      <w:r w:rsidRPr="00F226E5">
        <w:rPr>
          <w:rStyle w:val="Emphasis"/>
        </w:rPr>
        <w:t>industrial agricultural fields</w:t>
      </w:r>
      <w:r w:rsidRPr="00F226E5">
        <w:rPr>
          <w:rStyle w:val="StyleUnderline"/>
        </w:rPr>
        <w:t xml:space="preserve"> are void of pollen, </w:t>
      </w:r>
      <w:r w:rsidRPr="00F226E5">
        <w:rPr>
          <w:rStyle w:val="StyleUnderline"/>
          <w:highlight w:val="cyan"/>
        </w:rPr>
        <w:t>may be an effective</w:t>
      </w:r>
      <w:r w:rsidRPr="00F226E5">
        <w:rPr>
          <w:rStyle w:val="StyleUnderline"/>
        </w:rPr>
        <w:t xml:space="preserve"> </w:t>
      </w:r>
      <w:r w:rsidRPr="00F226E5">
        <w:rPr>
          <w:rStyle w:val="Emphasis"/>
        </w:rPr>
        <w:t xml:space="preserve">temporary </w:t>
      </w:r>
      <w:r w:rsidRPr="00F226E5">
        <w:rPr>
          <w:rStyle w:val="Emphasis"/>
          <w:highlight w:val="cyan"/>
        </w:rPr>
        <w:t>measure</w:t>
      </w:r>
      <w:r w:rsidRPr="00F226E5">
        <w:rPr>
          <w:rStyle w:val="StyleUnderline"/>
          <w:highlight w:val="cyan"/>
        </w:rPr>
        <w:t xml:space="preserve"> to sustain a</w:t>
      </w:r>
      <w:r w:rsidRPr="00F226E5">
        <w:rPr>
          <w:rStyle w:val="StyleUnderline"/>
        </w:rPr>
        <w:t xml:space="preserve"> more </w:t>
      </w:r>
      <w:r w:rsidRPr="00F226E5">
        <w:rPr>
          <w:rStyle w:val="Emphasis"/>
        </w:rPr>
        <w:t>diverse</w:t>
      </w:r>
      <w:r w:rsidRPr="00F226E5">
        <w:rPr>
          <w:rStyle w:val="StyleUnderline"/>
        </w:rPr>
        <w:t xml:space="preserve"> and </w:t>
      </w:r>
      <w:r w:rsidRPr="00F226E5">
        <w:rPr>
          <w:rStyle w:val="Emphasis"/>
          <w:highlight w:val="cyan"/>
        </w:rPr>
        <w:t>healthi</w:t>
      </w:r>
      <w:r w:rsidRPr="00F226E5">
        <w:rPr>
          <w:rStyle w:val="Emphasis"/>
        </w:rPr>
        <w:t>er</w:t>
      </w:r>
      <w:r w:rsidRPr="00F226E5">
        <w:rPr>
          <w:rStyle w:val="StyleUnderline"/>
        </w:rPr>
        <w:t xml:space="preserve"> bee </w:t>
      </w:r>
      <w:r w:rsidRPr="00F226E5">
        <w:rPr>
          <w:rStyle w:val="StyleUnderline"/>
          <w:highlight w:val="cyan"/>
        </w:rPr>
        <w:t>population</w:t>
      </w:r>
      <w:r w:rsidRPr="00F226E5">
        <w:rPr>
          <w:rStyle w:val="StyleUnderline"/>
        </w:rPr>
        <w:t xml:space="preserve"> until floral abundance or diversity is re-established. </w:t>
      </w:r>
      <w:r w:rsidRPr="00F226E5">
        <w:rPr>
          <w:rStyle w:val="StyleUnderline"/>
          <w:highlight w:val="cyan"/>
        </w:rPr>
        <w:t xml:space="preserve">This can be of </w:t>
      </w:r>
      <w:r w:rsidRPr="00F226E5">
        <w:rPr>
          <w:rStyle w:val="Emphasis"/>
          <w:highlight w:val="cyan"/>
        </w:rPr>
        <w:t>great benefit</w:t>
      </w:r>
      <w:r w:rsidRPr="00F226E5">
        <w:rPr>
          <w:rStyle w:val="StyleUnderline"/>
        </w:rPr>
        <w:t xml:space="preserve"> to other insect pollinators and the industrial crops they visit and depend upon.</w:t>
      </w:r>
      <w:r w:rsidRPr="00F226E5">
        <w:rPr>
          <w:sz w:val="16"/>
        </w:rPr>
        <w:t>3</w:t>
      </w:r>
    </w:p>
    <w:p w14:paraId="3435AF40" w14:textId="77777777" w:rsidR="00AE6FF5" w:rsidRDefault="00AE6FF5" w:rsidP="00B04D3C"/>
    <w:p w14:paraId="27D522C3" w14:textId="44A095A5" w:rsidR="00B04D3C" w:rsidRDefault="00B04D3C" w:rsidP="00B04D3C">
      <w:pPr>
        <w:pStyle w:val="Heading3"/>
      </w:pPr>
      <w:r>
        <w:t>Internal---Food Security---2AC</w:t>
      </w:r>
    </w:p>
    <w:p w14:paraId="1CBEBA2A" w14:textId="782E9DCE" w:rsidR="001169FD" w:rsidRPr="001D6B04" w:rsidRDefault="001D6B04" w:rsidP="001169FD">
      <w:pPr>
        <w:pStyle w:val="Heading4"/>
      </w:pPr>
      <w:r>
        <w:t xml:space="preserve">They’re the </w:t>
      </w:r>
      <w:r>
        <w:rPr>
          <w:u w:val="single"/>
        </w:rPr>
        <w:t>bedrock</w:t>
      </w:r>
      <w:r>
        <w:t xml:space="preserve"> of food security. </w:t>
      </w:r>
    </w:p>
    <w:p w14:paraId="5BF89407" w14:textId="5BB939EA" w:rsidR="001169FD" w:rsidRPr="001169FD" w:rsidRDefault="001169FD" w:rsidP="001169FD">
      <w:r>
        <w:t xml:space="preserve">Alexandra-Maria </w:t>
      </w:r>
      <w:r w:rsidRPr="001169FD">
        <w:rPr>
          <w:rStyle w:val="Style13ptBold"/>
        </w:rPr>
        <w:t>Klein 18</w:t>
      </w:r>
      <w:r w:rsidRPr="001169FD">
        <w:t xml:space="preserve">, Department of Nature Conservation and Landscape Ecology, University of Freiburg, </w:t>
      </w:r>
      <w:proofErr w:type="spellStart"/>
      <w:r w:rsidRPr="001169FD">
        <w:t>Tennenbacherstr</w:t>
      </w:r>
      <w:proofErr w:type="spellEnd"/>
      <w:r>
        <w:t xml:space="preserve">; </w:t>
      </w:r>
      <w:r w:rsidRPr="001169FD">
        <w:t xml:space="preserve">Virginie </w:t>
      </w:r>
      <w:proofErr w:type="spellStart"/>
      <w:r w:rsidRPr="001169FD">
        <w:t>Boreux</w:t>
      </w:r>
      <w:proofErr w:type="spellEnd"/>
      <w:r w:rsidRPr="001169FD">
        <w:t xml:space="preserve"> Felix Fornoff, Department of Nature Conservation and Landscape Ecology, University of Freiburg, </w:t>
      </w:r>
      <w:proofErr w:type="spellStart"/>
      <w:r w:rsidRPr="001169FD">
        <w:t>Tennenbacherstr</w:t>
      </w:r>
      <w:proofErr w:type="spellEnd"/>
      <w:r>
        <w:t xml:space="preserve">; </w:t>
      </w:r>
      <w:r w:rsidRPr="001169FD">
        <w:t xml:space="preserve">Anne-Christine </w:t>
      </w:r>
      <w:proofErr w:type="spellStart"/>
      <w:r w:rsidRPr="001169FD">
        <w:t>Mupepele</w:t>
      </w:r>
      <w:proofErr w:type="spellEnd"/>
      <w:r>
        <w:t xml:space="preserve">, </w:t>
      </w:r>
      <w:r w:rsidRPr="001169FD">
        <w:t xml:space="preserve">Department of Nature Conservation and Landscape Ecology, University of Freiburg, </w:t>
      </w:r>
      <w:proofErr w:type="spellStart"/>
      <w:r w:rsidRPr="001169FD">
        <w:t>Tennenbacherstr</w:t>
      </w:r>
      <w:proofErr w:type="spellEnd"/>
      <w:r>
        <w:t>;</w:t>
      </w:r>
      <w:r w:rsidRPr="001169FD">
        <w:t xml:space="preserve"> Gesine </w:t>
      </w:r>
      <w:proofErr w:type="spellStart"/>
      <w:r w:rsidRPr="001169FD">
        <w:t>Pufal</w:t>
      </w:r>
      <w:proofErr w:type="spellEnd"/>
      <w:r w:rsidRPr="001169FD">
        <w:t xml:space="preserve">, Department of Nature Conservation and Landscape Ecology, University of Freiburg, </w:t>
      </w:r>
      <w:proofErr w:type="spellStart"/>
      <w:r w:rsidRPr="001169FD">
        <w:t>Tennenbacherstr</w:t>
      </w:r>
      <w:proofErr w:type="spellEnd"/>
      <w:r w:rsidRPr="001169FD">
        <w:t xml:space="preserve">, </w:t>
      </w:r>
      <w:r>
        <w:t>April 2018</w:t>
      </w:r>
      <w:r w:rsidRPr="001169FD">
        <w:t xml:space="preserve">, "Relevance of wild and managed bees for human well-being," </w:t>
      </w:r>
      <w:r>
        <w:t>Current Opinion in Insect Science, Vol. 26,</w:t>
      </w:r>
      <w:r w:rsidRPr="001169FD">
        <w:t xml:space="preserve"> https://www.sciencedirect.com/science/article/abs/pii/S2214574517300822</w:t>
      </w:r>
      <w:r w:rsidR="001D6B04">
        <w:t>, kav</w:t>
      </w:r>
    </w:p>
    <w:p w14:paraId="49AC3A11" w14:textId="77777777" w:rsidR="001169FD" w:rsidRPr="001D6B04" w:rsidRDefault="001169FD" w:rsidP="001169FD">
      <w:pPr>
        <w:rPr>
          <w:sz w:val="16"/>
        </w:rPr>
      </w:pPr>
      <w:r w:rsidRPr="001D6B04">
        <w:rPr>
          <w:sz w:val="16"/>
        </w:rPr>
        <w:t xml:space="preserve">Globally, it is estimated that 87.5 % of angiosperms are pollinated by animals 79 [17]. Crops mainly belong to angiosperms and </w:t>
      </w:r>
      <w:r w:rsidRPr="001D6B04">
        <w:rPr>
          <w:rStyle w:val="StyleUnderline"/>
          <w:highlight w:val="cyan"/>
        </w:rPr>
        <w:t>bees visit</w:t>
      </w:r>
      <w:r w:rsidRPr="001169FD">
        <w:rPr>
          <w:rStyle w:val="StyleUnderline"/>
        </w:rPr>
        <w:t xml:space="preserve"> more than </w:t>
      </w:r>
      <w:r w:rsidRPr="001D6B04">
        <w:rPr>
          <w:rStyle w:val="StyleUnderline"/>
          <w:highlight w:val="cyan"/>
        </w:rPr>
        <w:t>90% of</w:t>
      </w:r>
      <w:r w:rsidRPr="001169FD">
        <w:rPr>
          <w:rStyle w:val="StyleUnderline"/>
        </w:rPr>
        <w:t xml:space="preserve"> </w:t>
      </w:r>
      <w:proofErr w:type="gramStart"/>
      <w:r w:rsidRPr="001169FD">
        <w:rPr>
          <w:rStyle w:val="StyleUnderline"/>
        </w:rPr>
        <w:t>80</w:t>
      </w:r>
      <w:proofErr w:type="gramEnd"/>
      <w:r w:rsidRPr="001169FD">
        <w:rPr>
          <w:rStyle w:val="StyleUnderline"/>
        </w:rPr>
        <w:t xml:space="preserve"> the globally </w:t>
      </w:r>
      <w:r w:rsidRPr="001D6B04">
        <w:rPr>
          <w:rStyle w:val="StyleUnderline"/>
          <w:highlight w:val="cyan"/>
        </w:rPr>
        <w:t xml:space="preserve">most </w:t>
      </w:r>
      <w:r w:rsidRPr="001D6B04">
        <w:rPr>
          <w:rStyle w:val="Emphasis"/>
          <w:highlight w:val="cyan"/>
        </w:rPr>
        <w:t>important crop</w:t>
      </w:r>
      <w:r w:rsidRPr="001169FD">
        <w:rPr>
          <w:rStyle w:val="Emphasis"/>
        </w:rPr>
        <w:t xml:space="preserve"> types </w:t>
      </w:r>
      <w:r w:rsidRPr="001D6B04">
        <w:rPr>
          <w:sz w:val="16"/>
        </w:rPr>
        <w:t xml:space="preserve">[2,3]. </w:t>
      </w:r>
      <w:proofErr w:type="gramStart"/>
      <w:r w:rsidRPr="001D6B04">
        <w:rPr>
          <w:rStyle w:val="StyleUnderline"/>
        </w:rPr>
        <w:t xml:space="preserve">The </w:t>
      </w:r>
      <w:r w:rsidRPr="001D6B04">
        <w:rPr>
          <w:rStyle w:val="StyleUnderline"/>
          <w:highlight w:val="cyan"/>
        </w:rPr>
        <w:t>majority</w:t>
      </w:r>
      <w:r w:rsidRPr="001D6B04">
        <w:rPr>
          <w:rStyle w:val="StyleUnderline"/>
        </w:rPr>
        <w:t xml:space="preserve"> of</w:t>
      </w:r>
      <w:proofErr w:type="gramEnd"/>
      <w:r w:rsidRPr="001D6B04">
        <w:rPr>
          <w:rStyle w:val="StyleUnderline"/>
        </w:rPr>
        <w:t xml:space="preserve"> these crops are</w:t>
      </w:r>
      <w:r w:rsidRPr="001D6B04">
        <w:rPr>
          <w:sz w:val="16"/>
        </w:rPr>
        <w:t xml:space="preserve"> 81 </w:t>
      </w:r>
      <w:r w:rsidRPr="001D6B04">
        <w:rPr>
          <w:rStyle w:val="StyleUnderline"/>
        </w:rPr>
        <w:t>not only visited by bees but</w:t>
      </w:r>
      <w:r w:rsidRPr="001169FD">
        <w:rPr>
          <w:rStyle w:val="StyleUnderline"/>
        </w:rPr>
        <w:t xml:space="preserve"> </w:t>
      </w:r>
      <w:r w:rsidRPr="001D6B04">
        <w:rPr>
          <w:rStyle w:val="StyleUnderline"/>
          <w:highlight w:val="cyan"/>
        </w:rPr>
        <w:t>their</w:t>
      </w:r>
      <w:r w:rsidRPr="001169FD">
        <w:rPr>
          <w:rStyle w:val="StyleUnderline"/>
        </w:rPr>
        <w:t xml:space="preserve"> </w:t>
      </w:r>
      <w:r w:rsidRPr="001169FD">
        <w:rPr>
          <w:rStyle w:val="Emphasis"/>
        </w:rPr>
        <w:t>pollination</w:t>
      </w:r>
      <w:r w:rsidRPr="001169FD">
        <w:rPr>
          <w:rStyle w:val="StyleUnderline"/>
        </w:rPr>
        <w:t xml:space="preserve"> and hence their </w:t>
      </w:r>
      <w:r w:rsidRPr="001D6B04">
        <w:rPr>
          <w:rStyle w:val="Emphasis"/>
          <w:highlight w:val="cyan"/>
        </w:rPr>
        <w:t>production</w:t>
      </w:r>
      <w:r w:rsidRPr="001D6B04">
        <w:rPr>
          <w:sz w:val="16"/>
        </w:rPr>
        <w:t xml:space="preserve"> 82 </w:t>
      </w:r>
      <w:r w:rsidRPr="001D6B04">
        <w:rPr>
          <w:rStyle w:val="StyleUnderline"/>
          <w:highlight w:val="cyan"/>
        </w:rPr>
        <w:t>depends on them</w:t>
      </w:r>
      <w:r w:rsidRPr="001169FD">
        <w:rPr>
          <w:rStyle w:val="StyleUnderline"/>
        </w:rPr>
        <w:t xml:space="preserve"> </w:t>
      </w:r>
      <w:r w:rsidRPr="001D6B04">
        <w:rPr>
          <w:sz w:val="16"/>
        </w:rPr>
        <w:t xml:space="preserve">[2]. An estimated 5-8% of global crop production, 83 corresponding to 153 billion EUR annually, will be lost in a world without 84 pollinators [18,19]. This number does not consider </w:t>
      </w:r>
      <w:r w:rsidRPr="001169FD">
        <w:rPr>
          <w:rStyle w:val="StyleUnderline"/>
        </w:rPr>
        <w:t>the contribution of bees to</w:t>
      </w:r>
      <w:r w:rsidRPr="001D6B04">
        <w:rPr>
          <w:sz w:val="16"/>
        </w:rPr>
        <w:t xml:space="preserve"> 85 </w:t>
      </w:r>
      <w:r w:rsidRPr="001169FD">
        <w:rPr>
          <w:rStyle w:val="Emphasis"/>
        </w:rPr>
        <w:t>crop seed production</w:t>
      </w:r>
      <w:r w:rsidRPr="001169FD">
        <w:rPr>
          <w:rStyle w:val="StyleUnderline"/>
        </w:rPr>
        <w:t xml:space="preserve"> or to the production of </w:t>
      </w:r>
      <w:r w:rsidRPr="001169FD">
        <w:rPr>
          <w:rStyle w:val="Emphasis"/>
        </w:rPr>
        <w:t>major forage crops</w:t>
      </w:r>
      <w:r w:rsidRPr="001169FD">
        <w:rPr>
          <w:rStyle w:val="StyleUnderline"/>
        </w:rPr>
        <w:t xml:space="preserve"> like alfalfa,</w:t>
      </w:r>
      <w:r w:rsidRPr="001D6B04">
        <w:rPr>
          <w:sz w:val="16"/>
        </w:rPr>
        <w:t xml:space="preserve"> 86 </w:t>
      </w:r>
      <w:r w:rsidRPr="001169FD">
        <w:rPr>
          <w:rStyle w:val="StyleUnderline"/>
        </w:rPr>
        <w:t xml:space="preserve">clover and soybean for dairy and meat production, which is an </w:t>
      </w:r>
      <w:r w:rsidRPr="001169FD">
        <w:rPr>
          <w:rStyle w:val="Emphasis"/>
        </w:rPr>
        <w:t>urgent</w:t>
      </w:r>
      <w:r w:rsidRPr="001169FD">
        <w:rPr>
          <w:rStyle w:val="StyleUnderline"/>
        </w:rPr>
        <w:t xml:space="preserve"> </w:t>
      </w:r>
      <w:r w:rsidRPr="001D6B04">
        <w:rPr>
          <w:sz w:val="16"/>
        </w:rPr>
        <w:t xml:space="preserve">87 </w:t>
      </w:r>
      <w:r w:rsidRPr="001169FD">
        <w:rPr>
          <w:rStyle w:val="StyleUnderline"/>
        </w:rPr>
        <w:t xml:space="preserve">research task of future investigation. </w:t>
      </w:r>
      <w:r w:rsidRPr="001D6B04">
        <w:rPr>
          <w:sz w:val="16"/>
        </w:rPr>
        <w:t>88</w:t>
      </w:r>
    </w:p>
    <w:p w14:paraId="408CC2FC" w14:textId="77777777" w:rsidR="001169FD" w:rsidRPr="001D6B04" w:rsidRDefault="001169FD" w:rsidP="001169FD">
      <w:pPr>
        <w:rPr>
          <w:sz w:val="16"/>
        </w:rPr>
      </w:pPr>
      <w:r w:rsidRPr="001169FD">
        <w:rPr>
          <w:rStyle w:val="StyleUnderline"/>
        </w:rPr>
        <w:t xml:space="preserve">The </w:t>
      </w:r>
      <w:r w:rsidRPr="001D6B04">
        <w:rPr>
          <w:rStyle w:val="StyleUnderline"/>
          <w:highlight w:val="cyan"/>
        </w:rPr>
        <w:t>loss</w:t>
      </w:r>
      <w:r w:rsidRPr="001169FD">
        <w:rPr>
          <w:rStyle w:val="StyleUnderline"/>
        </w:rPr>
        <w:t xml:space="preserve"> of bee pollinators </w:t>
      </w:r>
      <w:r w:rsidRPr="001D6B04">
        <w:rPr>
          <w:rStyle w:val="StyleUnderline"/>
          <w:highlight w:val="cyan"/>
        </w:rPr>
        <w:t xml:space="preserve">will likely change </w:t>
      </w:r>
      <w:r w:rsidRPr="001D6B04">
        <w:rPr>
          <w:rStyle w:val="Emphasis"/>
          <w:highlight w:val="cyan"/>
        </w:rPr>
        <w:t>cropping patterns</w:t>
      </w:r>
      <w:r w:rsidRPr="001D6B04">
        <w:rPr>
          <w:rStyle w:val="StyleUnderline"/>
          <w:highlight w:val="cyan"/>
        </w:rPr>
        <w:t xml:space="preserve"> toward non</w:t>
      </w:r>
      <w:r w:rsidRPr="001D6B04">
        <w:rPr>
          <w:sz w:val="16"/>
        </w:rPr>
        <w:t xml:space="preserve">89 </w:t>
      </w:r>
      <w:r w:rsidRPr="001D6B04">
        <w:rPr>
          <w:rStyle w:val="StyleUnderline"/>
          <w:highlight w:val="cyan"/>
        </w:rPr>
        <w:t>pollinator</w:t>
      </w:r>
      <w:r w:rsidRPr="001169FD">
        <w:rPr>
          <w:rStyle w:val="StyleUnderline"/>
        </w:rPr>
        <w:t xml:space="preserve"> dependent </w:t>
      </w:r>
      <w:r w:rsidRPr="001D6B04">
        <w:rPr>
          <w:rStyle w:val="StyleUnderline"/>
          <w:highlight w:val="cyan"/>
        </w:rPr>
        <w:t>crop</w:t>
      </w:r>
      <w:r w:rsidRPr="001169FD">
        <w:rPr>
          <w:rStyle w:val="StyleUnderline"/>
        </w:rPr>
        <w:t xml:space="preserve"> types </w:t>
      </w:r>
      <w:r w:rsidRPr="001D6B04">
        <w:rPr>
          <w:rStyle w:val="StyleUnderline"/>
          <w:highlight w:val="cyan"/>
        </w:rPr>
        <w:t xml:space="preserve">with </w:t>
      </w:r>
      <w:r w:rsidRPr="001D6B04">
        <w:rPr>
          <w:rStyle w:val="Emphasis"/>
          <w:highlight w:val="cyan"/>
        </w:rPr>
        <w:t>consequences</w:t>
      </w:r>
      <w:r w:rsidRPr="001D6B04">
        <w:rPr>
          <w:rStyle w:val="StyleUnderline"/>
          <w:highlight w:val="cyan"/>
        </w:rPr>
        <w:t xml:space="preserve"> for the producer and</w:t>
      </w:r>
      <w:r w:rsidRPr="001D6B04">
        <w:rPr>
          <w:sz w:val="16"/>
          <w:highlight w:val="cyan"/>
        </w:rPr>
        <w:t xml:space="preserve"> 90 </w:t>
      </w:r>
      <w:r w:rsidRPr="001D6B04">
        <w:rPr>
          <w:rStyle w:val="StyleUnderline"/>
          <w:highlight w:val="cyan"/>
        </w:rPr>
        <w:t>consumer</w:t>
      </w:r>
      <w:r w:rsidRPr="001169FD">
        <w:rPr>
          <w:rStyle w:val="StyleUnderline"/>
        </w:rPr>
        <w:t xml:space="preserve"> welfare</w:t>
      </w:r>
      <w:r w:rsidRPr="001D6B04">
        <w:rPr>
          <w:sz w:val="16"/>
        </w:rPr>
        <w:t xml:space="preserve"> [20]. The value of bees for wild plant pollination is likely to 91 exceed crop pollination but is much harder to predict [4]. 92 </w:t>
      </w:r>
    </w:p>
    <w:p w14:paraId="25B39A19" w14:textId="7E593D2C" w:rsidR="00B04D3C" w:rsidRPr="001D6B04" w:rsidRDefault="001169FD" w:rsidP="001169FD">
      <w:pPr>
        <w:rPr>
          <w:sz w:val="16"/>
        </w:rPr>
      </w:pPr>
      <w:r w:rsidRPr="001D6B04">
        <w:rPr>
          <w:sz w:val="16"/>
        </w:rPr>
        <w:t xml:space="preserve">Besides the direct economic impact of pollinators on crop production, the loss 93 of pollinators will also lead to deficiencies in essential vitamins and minerals 94 for humans, because pollinator-dependent crop types are the main plant 95 source for essential vitamins such as vitamin C or carotenoids [21,22]. A 96 </w:t>
      </w:r>
      <w:r w:rsidRPr="001D6B04">
        <w:rPr>
          <w:rStyle w:val="StyleUnderline"/>
          <w:highlight w:val="cyan"/>
        </w:rPr>
        <w:t xml:space="preserve">reduction in the </w:t>
      </w:r>
      <w:r w:rsidRPr="001D6B04">
        <w:rPr>
          <w:rStyle w:val="Emphasis"/>
          <w:highlight w:val="cyan"/>
        </w:rPr>
        <w:t>production</w:t>
      </w:r>
      <w:r w:rsidRPr="001D6B04">
        <w:rPr>
          <w:rStyle w:val="StyleUnderline"/>
        </w:rPr>
        <w:t xml:space="preserve"> of pollinator-dependent crop types and</w:t>
      </w:r>
      <w:r w:rsidRPr="001D6B04">
        <w:rPr>
          <w:sz w:val="16"/>
        </w:rPr>
        <w:t xml:space="preserve"> 97 </w:t>
      </w:r>
      <w:r w:rsidRPr="001D6B04">
        <w:rPr>
          <w:rStyle w:val="StyleUnderline"/>
        </w:rPr>
        <w:t xml:space="preserve">concurrently in vitamins from plant resources </w:t>
      </w:r>
      <w:r w:rsidRPr="001D6B04">
        <w:rPr>
          <w:rStyle w:val="StyleUnderline"/>
          <w:highlight w:val="cyan"/>
        </w:rPr>
        <w:t>will be especially pronounced in</w:t>
      </w:r>
      <w:r w:rsidRPr="001D6B04">
        <w:rPr>
          <w:sz w:val="16"/>
        </w:rPr>
        <w:t xml:space="preserve"> 98 </w:t>
      </w:r>
      <w:r w:rsidRPr="001D6B04">
        <w:rPr>
          <w:rStyle w:val="StyleUnderline"/>
          <w:highlight w:val="cyan"/>
        </w:rPr>
        <w:t>developing countries</w:t>
      </w:r>
      <w:r w:rsidRPr="001D6B04">
        <w:rPr>
          <w:sz w:val="16"/>
        </w:rPr>
        <w:t xml:space="preserve"> [22,23]. Additionally, </w:t>
      </w:r>
      <w:r w:rsidRPr="001D6B04">
        <w:rPr>
          <w:rStyle w:val="Emphasis"/>
          <w:highlight w:val="cyan"/>
        </w:rPr>
        <w:t>bee pollination</w:t>
      </w:r>
      <w:r w:rsidRPr="001D6B04">
        <w:rPr>
          <w:rStyle w:val="StyleUnderline"/>
          <w:highlight w:val="cyan"/>
        </w:rPr>
        <w:t xml:space="preserve"> can change the</w:t>
      </w:r>
      <w:r w:rsidRPr="001D6B04">
        <w:rPr>
          <w:rStyle w:val="StyleUnderline"/>
        </w:rPr>
        <w:t xml:space="preserve"> </w:t>
      </w:r>
      <w:r w:rsidRPr="001D6B04">
        <w:rPr>
          <w:sz w:val="16"/>
        </w:rPr>
        <w:t xml:space="preserve">99 </w:t>
      </w:r>
      <w:r w:rsidRPr="001D6B04">
        <w:rPr>
          <w:rStyle w:val="Emphasis"/>
        </w:rPr>
        <w:t xml:space="preserve">nutritional </w:t>
      </w:r>
      <w:proofErr w:type="gramStart"/>
      <w:r w:rsidRPr="001D6B04">
        <w:rPr>
          <w:rStyle w:val="Emphasis"/>
          <w:highlight w:val="cyan"/>
        </w:rPr>
        <w:t>composition</w:t>
      </w:r>
      <w:proofErr w:type="gramEnd"/>
      <w:r w:rsidRPr="001D6B04">
        <w:rPr>
          <w:rStyle w:val="StyleUnderline"/>
          <w:highlight w:val="cyan"/>
        </w:rPr>
        <w:t xml:space="preserve"> of fruits and seeds, which could</w:t>
      </w:r>
      <w:r w:rsidRPr="001D6B04">
        <w:rPr>
          <w:rStyle w:val="StyleUnderline"/>
        </w:rPr>
        <w:t xml:space="preserve"> also </w:t>
      </w:r>
      <w:r w:rsidRPr="001D6B04">
        <w:rPr>
          <w:rStyle w:val="StyleUnderline"/>
          <w:highlight w:val="cyan"/>
        </w:rPr>
        <w:t>be altered</w:t>
      </w:r>
      <w:r w:rsidRPr="001D6B04">
        <w:rPr>
          <w:sz w:val="16"/>
        </w:rPr>
        <w:t xml:space="preserve"> 100 </w:t>
      </w:r>
      <w:r w:rsidRPr="001D6B04">
        <w:rPr>
          <w:rStyle w:val="StyleUnderline"/>
          <w:highlight w:val="cyan"/>
        </w:rPr>
        <w:t xml:space="preserve">through a </w:t>
      </w:r>
      <w:r w:rsidRPr="001D6B04">
        <w:rPr>
          <w:rStyle w:val="Emphasis"/>
          <w:highlight w:val="cyan"/>
        </w:rPr>
        <w:t>loss of bees</w:t>
      </w:r>
      <w:r w:rsidRPr="001D6B04">
        <w:rPr>
          <w:sz w:val="16"/>
        </w:rPr>
        <w:t xml:space="preserve"> [24,25]. 1</w:t>
      </w:r>
    </w:p>
    <w:p w14:paraId="2AFA231F" w14:textId="453D7799" w:rsidR="00B04D3C" w:rsidRDefault="00B04D3C" w:rsidP="00B04D3C">
      <w:pPr>
        <w:pStyle w:val="Heading3"/>
      </w:pPr>
      <w:r>
        <w:t>Impact---Food Security---2AC</w:t>
      </w:r>
    </w:p>
    <w:p w14:paraId="634316CF" w14:textId="77777777" w:rsidR="001D6B04" w:rsidRPr="001C40D5" w:rsidRDefault="001D6B04" w:rsidP="001D6B04">
      <w:pPr>
        <w:pStyle w:val="Heading4"/>
      </w:pPr>
      <w:r w:rsidRPr="001C40D5">
        <w:t>Food insecurity drives war---</w:t>
      </w:r>
      <w:r w:rsidRPr="001C40D5">
        <w:rPr>
          <w:u w:val="single"/>
        </w:rPr>
        <w:t>60 studies</w:t>
      </w:r>
      <w:r w:rsidRPr="001C40D5">
        <w:t xml:space="preserve">. </w:t>
      </w:r>
    </w:p>
    <w:p w14:paraId="1FCEF5D7" w14:textId="2D90CA0D" w:rsidR="001D6B04" w:rsidRPr="001D6B04" w:rsidRDefault="001D6B04" w:rsidP="001D6B04">
      <w:r>
        <w:t xml:space="preserve">Chase </w:t>
      </w:r>
      <w:proofErr w:type="spellStart"/>
      <w:r w:rsidRPr="001D6B04">
        <w:rPr>
          <w:rStyle w:val="Style13ptBold"/>
        </w:rPr>
        <w:t>Sovaand</w:t>
      </w:r>
      <w:proofErr w:type="spellEnd"/>
      <w:r w:rsidRPr="001D6B04">
        <w:rPr>
          <w:rStyle w:val="Style13ptBold"/>
        </w:rPr>
        <w:t xml:space="preserve"> 23</w:t>
      </w:r>
      <w:r>
        <w:t xml:space="preserve">, </w:t>
      </w:r>
      <w:r w:rsidRPr="001D6B04">
        <w:t>Senior Associate (Non-resident)</w:t>
      </w:r>
      <w:r>
        <w:t xml:space="preserve"> at </w:t>
      </w:r>
      <w:r w:rsidRPr="001D6B04">
        <w:t>Global Food and Water Security Program</w:t>
      </w:r>
      <w:r>
        <w:t xml:space="preserve">; </w:t>
      </w:r>
      <w:r w:rsidRPr="001D6B04">
        <w:t xml:space="preserve">Eilish </w:t>
      </w:r>
      <w:proofErr w:type="spellStart"/>
      <w:r w:rsidRPr="001D6B04">
        <w:t>Zembilci</w:t>
      </w:r>
      <w:proofErr w:type="spellEnd"/>
      <w:r w:rsidRPr="001D6B04">
        <w:t>, Adjunct Fellow (Non-resident)</w:t>
      </w:r>
      <w:r>
        <w:t xml:space="preserve"> at </w:t>
      </w:r>
      <w:r w:rsidRPr="001D6B04">
        <w:t xml:space="preserve">Global Food and Water Security Program, </w:t>
      </w:r>
      <w:r>
        <w:t xml:space="preserve">4/21/2023, </w:t>
      </w:r>
      <w:r w:rsidRPr="001D6B04">
        <w:t>"Dangerously Hungry: The Link between Food Insecurity and Conflict," CSIS, https://www.csis.org/analysis/dangerously-hungry-link-between-food-insecurity-and-conflict</w:t>
      </w:r>
    </w:p>
    <w:p w14:paraId="61BA0F7F" w14:textId="77777777" w:rsidR="001D6B04" w:rsidRPr="001C40D5" w:rsidRDefault="001D6B04" w:rsidP="001D6B04">
      <w:pPr>
        <w:rPr>
          <w:sz w:val="16"/>
        </w:rPr>
      </w:pPr>
      <w:r w:rsidRPr="001C40D5">
        <w:rPr>
          <w:sz w:val="16"/>
        </w:rPr>
        <w:t>Economist Paul Collier once wrote that “war is development in reverse.” That conflict inevitably produces poverty and hunger is a theory that has been tested—and proven true—in every major clash across human history. It is believed, for example, that more people died of starvation and starvation-related disease than from combat during the Second World War.</w:t>
      </w:r>
    </w:p>
    <w:p w14:paraId="39F16589" w14:textId="77777777" w:rsidR="001D6B04" w:rsidRPr="000C0BD1" w:rsidRDefault="001D6B04" w:rsidP="001D6B04">
      <w:pPr>
        <w:rPr>
          <w:rStyle w:val="Emphasis"/>
          <w:sz w:val="24"/>
          <w:szCs w:val="24"/>
        </w:rPr>
      </w:pPr>
      <w:r w:rsidRPr="001C40D5">
        <w:rPr>
          <w:sz w:val="16"/>
        </w:rPr>
        <w:t xml:space="preserve">But it is also true that </w:t>
      </w:r>
      <w:r w:rsidRPr="001C40D5">
        <w:rPr>
          <w:rStyle w:val="Emphasis"/>
        </w:rPr>
        <w:t>hunger</w:t>
      </w:r>
      <w:r w:rsidRPr="001C40D5">
        <w:rPr>
          <w:rStyle w:val="StyleUnderline"/>
        </w:rPr>
        <w:t xml:space="preserve"> and </w:t>
      </w:r>
      <w:r w:rsidRPr="001C40D5">
        <w:rPr>
          <w:rStyle w:val="Emphasis"/>
          <w:highlight w:val="cyan"/>
        </w:rPr>
        <w:t>food insecurity</w:t>
      </w:r>
      <w:r w:rsidRPr="001C40D5">
        <w:rPr>
          <w:rStyle w:val="StyleUnderline"/>
          <w:highlight w:val="cyan"/>
        </w:rPr>
        <w:t xml:space="preserve"> can lead to </w:t>
      </w:r>
      <w:r w:rsidRPr="001C40D5">
        <w:rPr>
          <w:rStyle w:val="Emphasis"/>
          <w:highlight w:val="cyan"/>
        </w:rPr>
        <w:t>instability</w:t>
      </w:r>
      <w:r w:rsidRPr="001C40D5">
        <w:rPr>
          <w:rStyle w:val="StyleUnderline"/>
          <w:highlight w:val="cyan"/>
        </w:rPr>
        <w:t>. There is a</w:t>
      </w:r>
      <w:r w:rsidRPr="001C40D5">
        <w:rPr>
          <w:rStyle w:val="StyleUnderline"/>
        </w:rPr>
        <w:t xml:space="preserve"> </w:t>
      </w:r>
      <w:r w:rsidRPr="001C40D5">
        <w:rPr>
          <w:rStyle w:val="Emphasis"/>
        </w:rPr>
        <w:t xml:space="preserve">vicious </w:t>
      </w:r>
      <w:r w:rsidRPr="001C40D5">
        <w:rPr>
          <w:rStyle w:val="Emphasis"/>
          <w:highlight w:val="cyan"/>
        </w:rPr>
        <w:t>feedback loop</w:t>
      </w:r>
      <w:r w:rsidRPr="001C40D5">
        <w:rPr>
          <w:rStyle w:val="StyleUnderline"/>
          <w:highlight w:val="cyan"/>
        </w:rPr>
        <w:t xml:space="preserve"> between </w:t>
      </w:r>
      <w:r w:rsidRPr="001C40D5">
        <w:rPr>
          <w:rStyle w:val="Emphasis"/>
          <w:highlight w:val="cyan"/>
        </w:rPr>
        <w:t>conflict</w:t>
      </w:r>
      <w:r w:rsidRPr="001C40D5">
        <w:rPr>
          <w:rStyle w:val="StyleUnderline"/>
          <w:highlight w:val="cyan"/>
        </w:rPr>
        <w:t xml:space="preserve"> and </w:t>
      </w:r>
      <w:r w:rsidRPr="001C40D5">
        <w:rPr>
          <w:rStyle w:val="Emphasis"/>
          <w:highlight w:val="cyan"/>
        </w:rPr>
        <w:t>hunger</w:t>
      </w:r>
      <w:r w:rsidRPr="001C40D5">
        <w:rPr>
          <w:rStyle w:val="StyleUnderline"/>
        </w:rPr>
        <w:t xml:space="preserve"> currently at play in </w:t>
      </w:r>
      <w:r w:rsidRPr="001C40D5">
        <w:rPr>
          <w:rStyle w:val="Emphasis"/>
        </w:rPr>
        <w:t>dozens</w:t>
      </w:r>
      <w:r w:rsidRPr="001C40D5">
        <w:rPr>
          <w:rStyle w:val="StyleUnderline"/>
        </w:rPr>
        <w:t xml:space="preserve"> of </w:t>
      </w:r>
      <w:r w:rsidRPr="001C40D5">
        <w:rPr>
          <w:rStyle w:val="Emphasis"/>
        </w:rPr>
        <w:t>countries</w:t>
      </w:r>
      <w:r w:rsidRPr="001C40D5">
        <w:rPr>
          <w:rStyle w:val="StyleUnderline"/>
        </w:rPr>
        <w:t xml:space="preserve"> around the </w:t>
      </w:r>
      <w:r w:rsidRPr="001C40D5">
        <w:rPr>
          <w:rStyle w:val="Emphasis"/>
        </w:rPr>
        <w:t>world</w:t>
      </w:r>
      <w:r w:rsidRPr="001C40D5">
        <w:rPr>
          <w:rStyle w:val="StyleUnderline"/>
        </w:rPr>
        <w:t xml:space="preserve">. </w:t>
      </w:r>
      <w:r w:rsidRPr="001C40D5">
        <w:rPr>
          <w:rStyle w:val="Emphasis"/>
        </w:rPr>
        <w:t>War drives hunger</w:t>
      </w:r>
      <w:r w:rsidRPr="001C40D5">
        <w:rPr>
          <w:rStyle w:val="StyleUnderline"/>
        </w:rPr>
        <w:t xml:space="preserve"> and </w:t>
      </w:r>
      <w:r w:rsidRPr="000C0BD1">
        <w:rPr>
          <w:rStyle w:val="Emphasis"/>
          <w:sz w:val="24"/>
          <w:szCs w:val="24"/>
          <w:highlight w:val="cyan"/>
        </w:rPr>
        <w:t>hunger drives war.</w:t>
      </w:r>
    </w:p>
    <w:p w14:paraId="7CD10FE8" w14:textId="77777777" w:rsidR="001D6B04" w:rsidRPr="001C40D5" w:rsidRDefault="001D6B04" w:rsidP="001D6B04">
      <w:pPr>
        <w:rPr>
          <w:sz w:val="16"/>
        </w:rPr>
      </w:pPr>
      <w:r w:rsidRPr="001C40D5">
        <w:rPr>
          <w:sz w:val="16"/>
        </w:rPr>
        <w:t xml:space="preserve">In 2017, </w:t>
      </w:r>
      <w:r w:rsidRPr="001C40D5">
        <w:rPr>
          <w:rStyle w:val="StyleUnderline"/>
        </w:rPr>
        <w:t>the World Food Program USA</w:t>
      </w:r>
      <w:r w:rsidRPr="001C40D5">
        <w:rPr>
          <w:sz w:val="16"/>
        </w:rPr>
        <w:t xml:space="preserve"> (WFP USA) </w:t>
      </w:r>
      <w:r w:rsidRPr="000C0BD1">
        <w:rPr>
          <w:rStyle w:val="StyleUnderline"/>
        </w:rPr>
        <w:t>produced</w:t>
      </w:r>
      <w:r w:rsidRPr="000C0BD1">
        <w:rPr>
          <w:sz w:val="16"/>
        </w:rPr>
        <w:t xml:space="preserve"> a report titled Winning the Peace: Hunger and Instability. It was </w:t>
      </w:r>
      <w:r w:rsidRPr="000C0BD1">
        <w:rPr>
          <w:rStyle w:val="StyleUnderline"/>
        </w:rPr>
        <w:t xml:space="preserve">a </w:t>
      </w:r>
      <w:r w:rsidRPr="000C0BD1">
        <w:rPr>
          <w:rStyle w:val="Emphasis"/>
        </w:rPr>
        <w:t>comprehensive review</w:t>
      </w:r>
      <w:r w:rsidRPr="000C0BD1">
        <w:rPr>
          <w:rStyle w:val="StyleUnderline"/>
        </w:rPr>
        <w:t xml:space="preserve"> of the literature</w:t>
      </w:r>
      <w:r w:rsidRPr="000C0BD1">
        <w:rPr>
          <w:sz w:val="16"/>
        </w:rPr>
        <w:t xml:space="preserve"> on “food-related instability”—or the ways </w:t>
      </w:r>
      <w:r w:rsidRPr="000C0BD1">
        <w:rPr>
          <w:rStyle w:val="StyleUnderline"/>
        </w:rPr>
        <w:t xml:space="preserve">that </w:t>
      </w:r>
      <w:r w:rsidRPr="000C0BD1">
        <w:rPr>
          <w:rStyle w:val="Emphasis"/>
        </w:rPr>
        <w:t>hunger drives conflict</w:t>
      </w:r>
      <w:r w:rsidRPr="000C0BD1">
        <w:rPr>
          <w:sz w:val="16"/>
        </w:rPr>
        <w:t>. At the time, U.S. lawmakers knew anecdotally that this relationship existed. Former Senate Agriculture Committee chair Pat Roberts (D-KS) said in a 2015 speech, “Show me a nation that cannot feed itself, and I’ll show you a nation in chaos.” Others, like Senator</w:t>
      </w:r>
      <w:r w:rsidRPr="001C40D5">
        <w:rPr>
          <w:sz w:val="16"/>
        </w:rPr>
        <w:t xml:space="preserve"> Lindsey Graham (R-SC), frequently warned that providing humanitarian assistance in some of the world’s most complex emergencies was necessary to avoid more costly—in both blood and treasure—engagements.</w:t>
      </w:r>
    </w:p>
    <w:p w14:paraId="7B5C40FF" w14:textId="77777777" w:rsidR="001D6B04" w:rsidRPr="001C40D5" w:rsidRDefault="001D6B04" w:rsidP="001D6B04">
      <w:pPr>
        <w:rPr>
          <w:sz w:val="16"/>
        </w:rPr>
      </w:pPr>
      <w:r w:rsidRPr="001C40D5">
        <w:rPr>
          <w:sz w:val="16"/>
        </w:rPr>
        <w:t xml:space="preserve">Winning the Peace provided a snapshot of what the academic community knew about the relationship between food insecurity and conflict. </w:t>
      </w:r>
      <w:r w:rsidRPr="001C40D5">
        <w:rPr>
          <w:rStyle w:val="StyleUnderline"/>
          <w:highlight w:val="cyan"/>
        </w:rPr>
        <w:t>With</w:t>
      </w:r>
      <w:r w:rsidRPr="001C40D5">
        <w:rPr>
          <w:sz w:val="16"/>
        </w:rPr>
        <w:t xml:space="preserve"> Russia’s invasion of </w:t>
      </w:r>
      <w:r w:rsidRPr="001C40D5">
        <w:rPr>
          <w:rStyle w:val="Emphasis"/>
          <w:highlight w:val="cyan"/>
        </w:rPr>
        <w:t>Ukraine</w:t>
      </w:r>
      <w:r w:rsidRPr="001C40D5">
        <w:rPr>
          <w:sz w:val="16"/>
        </w:rPr>
        <w:t xml:space="preserve"> in February of 2022, the lingering economic impacts of the Covid-19 pandemic, and a rise in extreme climate events around the world, </w:t>
      </w:r>
      <w:r w:rsidRPr="000C0BD1">
        <w:rPr>
          <w:rStyle w:val="Emphasis"/>
          <w:highlight w:val="cyan"/>
        </w:rPr>
        <w:t>2022</w:t>
      </w:r>
      <w:r w:rsidRPr="001C40D5">
        <w:rPr>
          <w:rStyle w:val="StyleUnderline"/>
          <w:highlight w:val="cyan"/>
        </w:rPr>
        <w:t xml:space="preserve"> was a year of</w:t>
      </w:r>
      <w:r w:rsidRPr="001C40D5">
        <w:rPr>
          <w:rStyle w:val="StyleUnderline"/>
        </w:rPr>
        <w:t xml:space="preserve"> </w:t>
      </w:r>
      <w:r w:rsidRPr="001C40D5">
        <w:rPr>
          <w:rStyle w:val="Emphasis"/>
        </w:rPr>
        <w:t xml:space="preserve">unprecedented </w:t>
      </w:r>
      <w:r w:rsidRPr="001C40D5">
        <w:rPr>
          <w:rStyle w:val="Emphasis"/>
          <w:highlight w:val="cyan"/>
        </w:rPr>
        <w:t>global hunger</w:t>
      </w:r>
      <w:r w:rsidRPr="001C40D5">
        <w:rPr>
          <w:sz w:val="16"/>
        </w:rPr>
        <w:t xml:space="preserve">. Predictably, </w:t>
      </w:r>
      <w:r w:rsidRPr="001C40D5">
        <w:rPr>
          <w:rStyle w:val="Emphasis"/>
        </w:rPr>
        <w:t xml:space="preserve">global </w:t>
      </w:r>
      <w:r w:rsidRPr="001C40D5">
        <w:rPr>
          <w:rStyle w:val="Emphasis"/>
          <w:highlight w:val="cyan"/>
        </w:rPr>
        <w:t>instability rose</w:t>
      </w:r>
      <w:r w:rsidRPr="001C40D5">
        <w:rPr>
          <w:rStyle w:val="StyleUnderline"/>
          <w:highlight w:val="cyan"/>
        </w:rPr>
        <w:t xml:space="preserve"> in </w:t>
      </w:r>
      <w:r w:rsidRPr="001C40D5">
        <w:rPr>
          <w:rStyle w:val="Emphasis"/>
          <w:highlight w:val="cyan"/>
        </w:rPr>
        <w:t>tandem</w:t>
      </w:r>
      <w:r w:rsidRPr="001C40D5">
        <w:rPr>
          <w:sz w:val="16"/>
        </w:rPr>
        <w:t>. At least 12,500 protests occurred last year in countries facing rapid food and fuel price increases.</w:t>
      </w:r>
    </w:p>
    <w:p w14:paraId="1D367172" w14:textId="77777777" w:rsidR="001D6B04" w:rsidRDefault="001D6B04" w:rsidP="001D6B04">
      <w:r w:rsidRPr="001C40D5">
        <w:rPr>
          <w:rStyle w:val="Emphasis"/>
        </w:rPr>
        <w:t>Academic literature</w:t>
      </w:r>
      <w:r w:rsidRPr="001C40D5">
        <w:rPr>
          <w:rStyle w:val="StyleUnderline"/>
        </w:rPr>
        <w:t xml:space="preserve"> on food-related instability has </w:t>
      </w:r>
      <w:r w:rsidRPr="001C40D5">
        <w:rPr>
          <w:rStyle w:val="Emphasis"/>
        </w:rPr>
        <w:t>grown significantly</w:t>
      </w:r>
      <w:r w:rsidRPr="001C40D5">
        <w:rPr>
          <w:sz w:val="16"/>
        </w:rPr>
        <w:t xml:space="preserve"> in the last half </w:t>
      </w:r>
      <w:r w:rsidRPr="000C0BD1">
        <w:rPr>
          <w:sz w:val="16"/>
        </w:rPr>
        <w:t xml:space="preserve">decade. In fact, almost 50 percent of all the research to be published on food-related instability over the past 20 years has been produced in the last five years alone. </w:t>
      </w:r>
      <w:r w:rsidRPr="000C0BD1">
        <w:rPr>
          <w:rStyle w:val="StyleUnderline"/>
        </w:rPr>
        <w:t>A new report</w:t>
      </w:r>
      <w:r w:rsidRPr="000C0BD1">
        <w:rPr>
          <w:sz w:val="16"/>
        </w:rPr>
        <w:t xml:space="preserve"> by WFP USA, launched in April of 2023, </w:t>
      </w:r>
      <w:r w:rsidRPr="000C0BD1">
        <w:rPr>
          <w:rStyle w:val="StyleUnderline"/>
        </w:rPr>
        <w:t>aims to capture this</w:t>
      </w:r>
      <w:r w:rsidRPr="001C40D5">
        <w:rPr>
          <w:sz w:val="16"/>
        </w:rPr>
        <w:t xml:space="preserve"> latest </w:t>
      </w:r>
      <w:r w:rsidRPr="001C40D5">
        <w:rPr>
          <w:rStyle w:val="StyleUnderline"/>
        </w:rPr>
        <w:t xml:space="preserve">thinking </w:t>
      </w:r>
      <w:r w:rsidRPr="000C0BD1">
        <w:rPr>
          <w:rStyle w:val="StyleUnderline"/>
          <w:highlight w:val="cyan"/>
        </w:rPr>
        <w:t>in</w:t>
      </w:r>
      <w:r w:rsidRPr="001C40D5">
        <w:rPr>
          <w:rStyle w:val="StyleUnderline"/>
        </w:rPr>
        <w:t xml:space="preserve"> a </w:t>
      </w:r>
      <w:r w:rsidRPr="001C40D5">
        <w:rPr>
          <w:rStyle w:val="Emphasis"/>
        </w:rPr>
        <w:t>review</w:t>
      </w:r>
      <w:r w:rsidRPr="001C40D5">
        <w:rPr>
          <w:rStyle w:val="StyleUnderline"/>
        </w:rPr>
        <w:t xml:space="preserve"> of </w:t>
      </w:r>
      <w:r w:rsidRPr="000C0BD1">
        <w:rPr>
          <w:rStyle w:val="Emphasis"/>
          <w:sz w:val="24"/>
          <w:szCs w:val="24"/>
          <w:highlight w:val="cyan"/>
        </w:rPr>
        <w:t>60 peer-reviewed</w:t>
      </w:r>
      <w:r w:rsidRPr="000C0BD1">
        <w:rPr>
          <w:rStyle w:val="Emphasis"/>
          <w:sz w:val="24"/>
          <w:szCs w:val="24"/>
        </w:rPr>
        <w:t xml:space="preserve"> academic </w:t>
      </w:r>
      <w:r w:rsidRPr="000C0BD1">
        <w:rPr>
          <w:rStyle w:val="Emphasis"/>
          <w:sz w:val="24"/>
          <w:szCs w:val="24"/>
          <w:highlight w:val="cyan"/>
        </w:rPr>
        <w:t>studies</w:t>
      </w:r>
      <w:r w:rsidRPr="001C40D5">
        <w:rPr>
          <w:sz w:val="16"/>
        </w:rPr>
        <w:t xml:space="preserve"> produced between 2017 and 2022. Dangerously Hungry is a study of studies. This commentary is a literature review of such studies and discusses specific drivers and motivators of food-related instability, and how to create an improved framework for understanding of the complex relationship between food insecurity and conflict.</w:t>
      </w:r>
    </w:p>
    <w:p w14:paraId="4CAAF12A" w14:textId="77777777" w:rsidR="001D6B04" w:rsidRPr="001D6B04" w:rsidRDefault="001D6B04" w:rsidP="001D6B04">
      <w:pPr>
        <w:pStyle w:val="Heading4"/>
        <w:rPr>
          <w:b w:val="0"/>
          <w:bCs/>
          <w:u w:val="single"/>
        </w:rPr>
      </w:pPr>
      <w:r>
        <w:t xml:space="preserve">All hotspots </w:t>
      </w:r>
      <w:r w:rsidRPr="00415AFC">
        <w:rPr>
          <w:u w:val="single"/>
        </w:rPr>
        <w:t>escalate</w:t>
      </w:r>
      <w:r w:rsidRPr="001D6B04">
        <w:rPr>
          <w:b w:val="0"/>
          <w:bCs/>
        </w:rPr>
        <w:t xml:space="preserve">---disease, social breakdown, and state collapse </w:t>
      </w:r>
      <w:r w:rsidRPr="001D6B04">
        <w:rPr>
          <w:b w:val="0"/>
          <w:bCs/>
          <w:u w:val="single"/>
        </w:rPr>
        <w:t>ensure</w:t>
      </w:r>
      <w:r w:rsidRPr="001D6B04">
        <w:rPr>
          <w:b w:val="0"/>
          <w:bCs/>
        </w:rPr>
        <w:t xml:space="preserve"> nuclear war.</w:t>
      </w:r>
    </w:p>
    <w:p w14:paraId="54F2AE6D" w14:textId="1BF96B21" w:rsidR="001D6B04" w:rsidRPr="001D6B04" w:rsidRDefault="001D6B04" w:rsidP="001D6B04">
      <w:r>
        <w:t xml:space="preserve">Michael </w:t>
      </w:r>
      <w:r w:rsidRPr="001D6B04">
        <w:rPr>
          <w:rStyle w:val="Style13ptBold"/>
        </w:rPr>
        <w:t>Klare 21</w:t>
      </w:r>
      <w:r>
        <w:t xml:space="preserve">, </w:t>
      </w:r>
      <w:r w:rsidRPr="001D6B04">
        <w:t>Five College Professor of Peace and World Security Studies, 7/30/21, “Michael Klare on the Pentagon’s view of Climate Change and the Risks of State Collapse,” Future of Life Institute, https://futureoflife.org/2021/07/30/michael-klare-on-the-pentagons-view-of-climate-change-and-the-risks-of-state-collapse/</w:t>
      </w:r>
    </w:p>
    <w:p w14:paraId="7D1A6116" w14:textId="77777777" w:rsidR="001D6B04" w:rsidRPr="00707E2D" w:rsidRDefault="001D6B04" w:rsidP="001D6B04">
      <w:pPr>
        <w:rPr>
          <w:sz w:val="16"/>
        </w:rPr>
      </w:pPr>
      <w:r w:rsidRPr="00707E2D">
        <w:rPr>
          <w:sz w:val="16"/>
        </w:rPr>
        <w:t xml:space="preserve">Michael Klare: Yes, I think the Pentagon’s view of climate change, I think, is very distinctive and not well understood by the American public, and that’s why I think it’s so important, and that is that the Department of Defense sees climate change as… The term they use is as a threat multiplier. They say, look, we look out at the world and part of our job is to forecast ahead of time where our threat’s going to emerge to US security around the world. That’s our job, and to prepare for those threats, and we see that climate change is going to multiply threats in </w:t>
      </w:r>
      <w:r w:rsidRPr="00707E2D">
        <w:rPr>
          <w:rStyle w:val="StyleUnderline"/>
        </w:rPr>
        <w:t>areas of the world</w:t>
      </w:r>
      <w:r w:rsidRPr="00707E2D">
        <w:rPr>
          <w:sz w:val="16"/>
        </w:rPr>
        <w:t xml:space="preserve"> that </w:t>
      </w:r>
      <w:r w:rsidRPr="00707E2D">
        <w:rPr>
          <w:rStyle w:val="StyleUnderline"/>
        </w:rPr>
        <w:t>are</w:t>
      </w:r>
      <w:r w:rsidRPr="00707E2D">
        <w:rPr>
          <w:sz w:val="16"/>
        </w:rPr>
        <w:t xml:space="preserve"> already unstable, that are already </w:t>
      </w:r>
      <w:r w:rsidRPr="00707E2D">
        <w:rPr>
          <w:rStyle w:val="StyleUnderline"/>
        </w:rPr>
        <w:t>suffering</w:t>
      </w:r>
      <w:r w:rsidRPr="00707E2D">
        <w:rPr>
          <w:sz w:val="16"/>
        </w:rPr>
        <w:t xml:space="preserve"> from </w:t>
      </w:r>
      <w:r w:rsidRPr="00707E2D">
        <w:rPr>
          <w:rStyle w:val="Emphasis"/>
          <w:highlight w:val="cyan"/>
        </w:rPr>
        <w:t>scarcities of resources</w:t>
      </w:r>
      <w:r w:rsidRPr="00707E2D">
        <w:rPr>
          <w:rStyle w:val="StyleUnderline"/>
        </w:rPr>
        <w:t xml:space="preserve">, where populations are </w:t>
      </w:r>
      <w:r w:rsidRPr="00707E2D">
        <w:rPr>
          <w:rStyle w:val="Emphasis"/>
        </w:rPr>
        <w:t>divided</w:t>
      </w:r>
      <w:r w:rsidRPr="00707E2D">
        <w:rPr>
          <w:sz w:val="16"/>
        </w:rPr>
        <w:t xml:space="preserve"> </w:t>
      </w:r>
      <w:r w:rsidRPr="00707E2D">
        <w:rPr>
          <w:rStyle w:val="StyleUnderline"/>
        </w:rPr>
        <w:t>and</w:t>
      </w:r>
      <w:r w:rsidRPr="00707E2D">
        <w:rPr>
          <w:sz w:val="16"/>
        </w:rPr>
        <w:t xml:space="preserve"> where </w:t>
      </w:r>
      <w:r w:rsidRPr="00707E2D">
        <w:rPr>
          <w:rStyle w:val="Emphasis"/>
        </w:rPr>
        <w:t>resources</w:t>
      </w:r>
      <w:r w:rsidRPr="00707E2D">
        <w:rPr>
          <w:sz w:val="16"/>
        </w:rPr>
        <w:t xml:space="preserve"> </w:t>
      </w:r>
      <w:r w:rsidRPr="00707E2D">
        <w:rPr>
          <w:rStyle w:val="StyleUnderline"/>
        </w:rPr>
        <w:t>are</w:t>
      </w:r>
      <w:r w:rsidRPr="00707E2D">
        <w:rPr>
          <w:sz w:val="16"/>
        </w:rPr>
        <w:t xml:space="preserve"> </w:t>
      </w:r>
      <w:r w:rsidRPr="00707E2D">
        <w:rPr>
          <w:rStyle w:val="Emphasis"/>
        </w:rPr>
        <w:t>scarce</w:t>
      </w:r>
      <w:r w:rsidRPr="00707E2D">
        <w:rPr>
          <w:sz w:val="16"/>
        </w:rPr>
        <w:t xml:space="preserve"> </w:t>
      </w:r>
      <w:r w:rsidRPr="00707E2D">
        <w:rPr>
          <w:rStyle w:val="StyleUnderline"/>
        </w:rPr>
        <w:t>and</w:t>
      </w:r>
      <w:r w:rsidRPr="00707E2D">
        <w:rPr>
          <w:sz w:val="16"/>
        </w:rPr>
        <w:t xml:space="preserve"> </w:t>
      </w:r>
      <w:r w:rsidRPr="00707E2D">
        <w:rPr>
          <w:rStyle w:val="Emphasis"/>
        </w:rPr>
        <w:t>contested</w:t>
      </w:r>
      <w:r w:rsidRPr="00707E2D">
        <w:rPr>
          <w:sz w:val="16"/>
        </w:rPr>
        <w:t xml:space="preserve">, and </w:t>
      </w:r>
      <w:r w:rsidRPr="00707E2D">
        <w:rPr>
          <w:rStyle w:val="StyleUnderline"/>
        </w:rPr>
        <w:t xml:space="preserve">that this is going to </w:t>
      </w:r>
      <w:r w:rsidRPr="00707E2D">
        <w:rPr>
          <w:rStyle w:val="StyleUnderline"/>
          <w:highlight w:val="cyan"/>
        </w:rPr>
        <w:t>create a</w:t>
      </w:r>
      <w:r w:rsidRPr="00707E2D">
        <w:rPr>
          <w:sz w:val="16"/>
          <w:highlight w:val="cyan"/>
        </w:rPr>
        <w:t xml:space="preserve"> </w:t>
      </w:r>
      <w:r w:rsidRPr="00707E2D">
        <w:rPr>
          <w:rStyle w:val="Emphasis"/>
          <w:highlight w:val="cyan"/>
        </w:rPr>
        <w:t>multitude</w:t>
      </w:r>
      <w:r w:rsidRPr="00707E2D">
        <w:rPr>
          <w:sz w:val="16"/>
          <w:highlight w:val="cyan"/>
        </w:rPr>
        <w:t xml:space="preserve"> </w:t>
      </w:r>
      <w:r w:rsidRPr="00707E2D">
        <w:rPr>
          <w:rStyle w:val="StyleUnderline"/>
          <w:highlight w:val="cyan"/>
        </w:rPr>
        <w:t>of</w:t>
      </w:r>
      <w:r w:rsidRPr="00707E2D">
        <w:rPr>
          <w:sz w:val="16"/>
        </w:rPr>
        <w:t xml:space="preserve"> </w:t>
      </w:r>
      <w:r w:rsidRPr="00707E2D">
        <w:rPr>
          <w:rStyle w:val="Emphasis"/>
        </w:rPr>
        <w:t xml:space="preserve">new </w:t>
      </w:r>
      <w:r w:rsidRPr="00707E2D">
        <w:rPr>
          <w:rStyle w:val="Emphasis"/>
          <w:highlight w:val="cyan"/>
        </w:rPr>
        <w:t>challenges</w:t>
      </w:r>
      <w:r w:rsidRPr="00707E2D">
        <w:rPr>
          <w:sz w:val="16"/>
        </w:rPr>
        <w:t xml:space="preserve"> for the United States and its allies around the world.</w:t>
      </w:r>
    </w:p>
    <w:p w14:paraId="780B92DB" w14:textId="77777777" w:rsidR="001D6B04" w:rsidRPr="00707E2D" w:rsidRDefault="001D6B04" w:rsidP="001D6B04">
      <w:pPr>
        <w:rPr>
          <w:sz w:val="16"/>
        </w:rPr>
      </w:pPr>
      <w:r w:rsidRPr="00707E2D">
        <w:rPr>
          <w:sz w:val="16"/>
        </w:rPr>
        <w:t xml:space="preserve">So, this notion of a threat multiplier is very much a part of the Pentagon’s understanding of climate change. What they mean by that is that societies are vulnerable in many ways and especially societies that are divided along ethnic and religious and racial lines as so many societies are, and if resources are scarce, housing, water, food, jobs, whatever, climate change is going to exacerbate these divisions within societies, including American society for that matter, but </w:t>
      </w:r>
      <w:r w:rsidRPr="00707E2D">
        <w:rPr>
          <w:rStyle w:val="StyleUnderline"/>
        </w:rPr>
        <w:t xml:space="preserve">it’s going to </w:t>
      </w:r>
      <w:r w:rsidRPr="00707E2D">
        <w:rPr>
          <w:rStyle w:val="Emphasis"/>
          <w:highlight w:val="cyan"/>
        </w:rPr>
        <w:t>exacerbate divisions</w:t>
      </w:r>
      <w:r w:rsidRPr="00707E2D">
        <w:rPr>
          <w:sz w:val="16"/>
        </w:rPr>
        <w:t xml:space="preserve"> around the world and it’s going to </w:t>
      </w:r>
      <w:r w:rsidRPr="00707E2D">
        <w:rPr>
          <w:rStyle w:val="StyleUnderline"/>
          <w:highlight w:val="cyan"/>
        </w:rPr>
        <w:t>create</w:t>
      </w:r>
      <w:r w:rsidRPr="00707E2D">
        <w:rPr>
          <w:sz w:val="16"/>
        </w:rPr>
        <w:t xml:space="preserve"> a </w:t>
      </w:r>
      <w:r w:rsidRPr="00707E2D">
        <w:rPr>
          <w:rStyle w:val="Emphasis"/>
          <w:highlight w:val="cyan"/>
        </w:rPr>
        <w:t>social breakdown</w:t>
      </w:r>
      <w:r w:rsidRPr="00707E2D">
        <w:rPr>
          <w:sz w:val="16"/>
        </w:rPr>
        <w:t xml:space="preserve"> </w:t>
      </w:r>
      <w:r w:rsidRPr="00707E2D">
        <w:rPr>
          <w:rStyle w:val="StyleUnderline"/>
        </w:rPr>
        <w:t>and</w:t>
      </w:r>
      <w:r w:rsidRPr="00707E2D">
        <w:rPr>
          <w:sz w:val="16"/>
        </w:rPr>
        <w:t xml:space="preserve"> </w:t>
      </w:r>
      <w:r w:rsidRPr="00707E2D">
        <w:rPr>
          <w:rStyle w:val="Emphasis"/>
          <w:highlight w:val="cyan"/>
        </w:rPr>
        <w:t>state collapse</w:t>
      </w:r>
      <w:r w:rsidRPr="00707E2D">
        <w:rPr>
          <w:sz w:val="16"/>
        </w:rPr>
        <w:t xml:space="preserve">. </w:t>
      </w:r>
      <w:proofErr w:type="gramStart"/>
      <w:r w:rsidRPr="00707E2D">
        <w:rPr>
          <w:sz w:val="16"/>
        </w:rPr>
        <w:t>And,</w:t>
      </w:r>
      <w:proofErr w:type="gramEnd"/>
      <w:r w:rsidRPr="00707E2D">
        <w:rPr>
          <w:sz w:val="16"/>
        </w:rPr>
        <w:t xml:space="preserve"> the consequence of </w:t>
      </w:r>
      <w:r w:rsidRPr="00707E2D">
        <w:rPr>
          <w:rStyle w:val="Emphasis"/>
        </w:rPr>
        <w:t>state collapse</w:t>
      </w:r>
      <w:r w:rsidRPr="00707E2D">
        <w:rPr>
          <w:sz w:val="16"/>
        </w:rPr>
        <w:t xml:space="preserve"> </w:t>
      </w:r>
      <w:r w:rsidRPr="00707E2D">
        <w:rPr>
          <w:rStyle w:val="StyleUnderline"/>
        </w:rPr>
        <w:t>could</w:t>
      </w:r>
      <w:r w:rsidRPr="00707E2D">
        <w:rPr>
          <w:sz w:val="16"/>
        </w:rPr>
        <w:t xml:space="preserve"> include increased pandemics for example, and contribute to the </w:t>
      </w:r>
      <w:r w:rsidRPr="00707E2D">
        <w:rPr>
          <w:rStyle w:val="StyleUnderline"/>
          <w:highlight w:val="cyan"/>
        </w:rPr>
        <w:t>spread</w:t>
      </w:r>
      <w:r w:rsidRPr="00707E2D">
        <w:rPr>
          <w:sz w:val="16"/>
        </w:rPr>
        <w:t xml:space="preserve"> of </w:t>
      </w:r>
      <w:r w:rsidRPr="00707E2D">
        <w:rPr>
          <w:rStyle w:val="Emphasis"/>
          <w:highlight w:val="cyan"/>
        </w:rPr>
        <w:t>disease</w:t>
      </w:r>
      <w:r w:rsidRPr="00707E2D">
        <w:rPr>
          <w:sz w:val="16"/>
        </w:rPr>
        <w:t>. It’s going to lead to mass migrations and mass migrations are going to become a growing problem for the US.</w:t>
      </w:r>
    </w:p>
    <w:p w14:paraId="6F0DE426" w14:textId="77777777" w:rsidR="001D6B04" w:rsidRPr="00707E2D" w:rsidRDefault="001D6B04" w:rsidP="001D6B04">
      <w:pPr>
        <w:rPr>
          <w:sz w:val="16"/>
        </w:rPr>
      </w:pPr>
      <w:r w:rsidRPr="00707E2D">
        <w:rPr>
          <w:sz w:val="16"/>
        </w:rPr>
        <w:t>The influx of migrants on America’s Southern border, many of these people today are coming from Central America and from an area that’s suffering from extreme drought and where crop failure has become widespread, and people can’t earn an income and they’re fleeing to the United States in desperation. Well, this is something the military has been studying and talking about for a long time as a consequence of climate change, as an example of the ways in which climate change is going to multiply schisms in society and threats of all kinds that ultimately will endanger the United States, but it’s going to fall on their shoulders to cope with and creating humanitarian disasters and migratory problems.</w:t>
      </w:r>
    </w:p>
    <w:p w14:paraId="02F68B1B" w14:textId="77777777" w:rsidR="001D6B04" w:rsidRPr="00707E2D" w:rsidRDefault="001D6B04" w:rsidP="001D6B04">
      <w:pPr>
        <w:rPr>
          <w:sz w:val="16"/>
        </w:rPr>
      </w:pPr>
      <w:r w:rsidRPr="00707E2D">
        <w:rPr>
          <w:sz w:val="16"/>
        </w:rPr>
        <w:t xml:space="preserve">And as I say, this is not what they view as their primary responsibility. They want to prepare for high-tech warfare with China and Russia, and they see all of this as </w:t>
      </w:r>
      <w:r w:rsidRPr="00707E2D">
        <w:rPr>
          <w:rStyle w:val="StyleUnderline"/>
        </w:rPr>
        <w:t>a</w:t>
      </w:r>
      <w:r w:rsidRPr="00707E2D">
        <w:rPr>
          <w:sz w:val="16"/>
        </w:rPr>
        <w:t xml:space="preserve"> tremendous </w:t>
      </w:r>
      <w:r w:rsidRPr="00707E2D">
        <w:rPr>
          <w:rStyle w:val="Emphasis"/>
        </w:rPr>
        <w:t>distraction</w:t>
      </w:r>
      <w:r w:rsidRPr="00707E2D">
        <w:rPr>
          <w:sz w:val="16"/>
        </w:rPr>
        <w:t xml:space="preserve">, </w:t>
      </w:r>
      <w:r w:rsidRPr="00707E2D">
        <w:rPr>
          <w:rStyle w:val="StyleUnderline"/>
        </w:rPr>
        <w:t>which will</w:t>
      </w:r>
      <w:r w:rsidRPr="00707E2D">
        <w:rPr>
          <w:sz w:val="16"/>
        </w:rPr>
        <w:t xml:space="preserve"> </w:t>
      </w:r>
      <w:r w:rsidRPr="00707E2D">
        <w:rPr>
          <w:rStyle w:val="Emphasis"/>
        </w:rPr>
        <w:t>undermine</w:t>
      </w:r>
      <w:r w:rsidRPr="00707E2D">
        <w:rPr>
          <w:sz w:val="16"/>
        </w:rPr>
        <w:t xml:space="preserve"> their </w:t>
      </w:r>
      <w:r w:rsidRPr="00707E2D">
        <w:rPr>
          <w:rStyle w:val="StyleUnderline"/>
        </w:rPr>
        <w:t xml:space="preserve">ability to </w:t>
      </w:r>
      <w:r w:rsidRPr="00707E2D">
        <w:rPr>
          <w:rStyle w:val="Emphasis"/>
        </w:rPr>
        <w:t>defend</w:t>
      </w:r>
      <w:r w:rsidRPr="00707E2D">
        <w:rPr>
          <w:sz w:val="16"/>
        </w:rPr>
        <w:t xml:space="preserve"> the United States </w:t>
      </w:r>
      <w:r w:rsidRPr="00707E2D">
        <w:rPr>
          <w:rStyle w:val="StyleUnderline"/>
        </w:rPr>
        <w:t>against</w:t>
      </w:r>
      <w:r w:rsidRPr="00707E2D">
        <w:rPr>
          <w:sz w:val="16"/>
        </w:rPr>
        <w:t xml:space="preserve"> its primary </w:t>
      </w:r>
      <w:r w:rsidRPr="00707E2D">
        <w:rPr>
          <w:rStyle w:val="Emphasis"/>
        </w:rPr>
        <w:t>adversaries</w:t>
      </w:r>
      <w:r w:rsidRPr="00707E2D">
        <w:rPr>
          <w:sz w:val="16"/>
        </w:rPr>
        <w:t xml:space="preserve">. So, it’s multiplying the threats and dangers to the United States on multiple levels including, and we </w:t>
      </w:r>
      <w:proofErr w:type="gramStart"/>
      <w:r w:rsidRPr="00707E2D">
        <w:rPr>
          <w:sz w:val="16"/>
        </w:rPr>
        <w:t>have to</w:t>
      </w:r>
      <w:proofErr w:type="gramEnd"/>
      <w:r w:rsidRPr="00707E2D">
        <w:rPr>
          <w:sz w:val="16"/>
        </w:rPr>
        <w:t xml:space="preserve"> talk about this, threats to the homeland itself.</w:t>
      </w:r>
    </w:p>
    <w:p w14:paraId="474343AE" w14:textId="77777777" w:rsidR="001D6B04" w:rsidRPr="00707E2D" w:rsidRDefault="001D6B04" w:rsidP="001D6B04">
      <w:pPr>
        <w:rPr>
          <w:sz w:val="16"/>
        </w:rPr>
      </w:pPr>
      <w:r w:rsidRPr="00707E2D">
        <w:rPr>
          <w:sz w:val="16"/>
        </w:rPr>
        <w:t xml:space="preserve">Lucas Perry: I think one thing you do </w:t>
      </w:r>
      <w:proofErr w:type="gramStart"/>
      <w:r w:rsidRPr="00707E2D">
        <w:rPr>
          <w:sz w:val="16"/>
        </w:rPr>
        <w:t>really well</w:t>
      </w:r>
      <w:proofErr w:type="gramEnd"/>
      <w:r w:rsidRPr="00707E2D">
        <w:rPr>
          <w:sz w:val="16"/>
        </w:rPr>
        <w:t xml:space="preserve"> in your book is you give a lot of examples of natural disasters that have occurred recently, which will only increase with the existence of climate change as well as areas which are already experiencing climate change, and you give lots of examples about how that increases stress in the region. Before we move on to those examples, I just want to more clearly lay out all the ways in which climate change just makes everything worse. So, there’s the sense in which it stresses everything that is already stressed. Everything basically becomes more difficult and challenging, and so you mentioned things like mass migration, the increase of disease and pandemics, the increase of terrorism in destabilized regions, states may begin to collapse. There is, again, this idea of threat multiplication, so </w:t>
      </w:r>
      <w:r w:rsidRPr="00707E2D">
        <w:rPr>
          <w:rStyle w:val="Emphasis"/>
        </w:rPr>
        <w:t>everything</w:t>
      </w:r>
      <w:r w:rsidRPr="00707E2D">
        <w:rPr>
          <w:sz w:val="16"/>
        </w:rPr>
        <w:t xml:space="preserve"> that’s already </w:t>
      </w:r>
      <w:r w:rsidRPr="00707E2D">
        <w:rPr>
          <w:rStyle w:val="Emphasis"/>
        </w:rPr>
        <w:t>bad</w:t>
      </w:r>
      <w:r w:rsidRPr="00707E2D">
        <w:rPr>
          <w:sz w:val="16"/>
        </w:rPr>
        <w:t xml:space="preserve"> </w:t>
      </w:r>
      <w:r w:rsidRPr="00707E2D">
        <w:rPr>
          <w:rStyle w:val="StyleUnderline"/>
        </w:rPr>
        <w:t>gets</w:t>
      </w:r>
      <w:r w:rsidRPr="00707E2D">
        <w:rPr>
          <w:sz w:val="16"/>
        </w:rPr>
        <w:t xml:space="preserve"> </w:t>
      </w:r>
      <w:r w:rsidRPr="00707E2D">
        <w:rPr>
          <w:rStyle w:val="Emphasis"/>
        </w:rPr>
        <w:t>worse</w:t>
      </w:r>
      <w:r w:rsidRPr="00707E2D">
        <w:rPr>
          <w:sz w:val="16"/>
        </w:rPr>
        <w:t>.</w:t>
      </w:r>
    </w:p>
    <w:p w14:paraId="7A883EE1" w14:textId="77777777" w:rsidR="001D6B04" w:rsidRPr="00707E2D" w:rsidRDefault="001D6B04" w:rsidP="001D6B04">
      <w:pPr>
        <w:rPr>
          <w:sz w:val="16"/>
        </w:rPr>
      </w:pPr>
      <w:r w:rsidRPr="00707E2D">
        <w:rPr>
          <w:sz w:val="16"/>
        </w:rPr>
        <w:t xml:space="preserve">Lucas Perry: There’s loss of food, water, and shelter instability. There’s an increase in natural disasters from more and more extreme weather. This all leads to </w:t>
      </w:r>
      <w:r w:rsidRPr="00707E2D">
        <w:rPr>
          <w:rStyle w:val="StyleUnderline"/>
        </w:rPr>
        <w:t>more</w:t>
      </w:r>
      <w:r w:rsidRPr="00707E2D">
        <w:rPr>
          <w:sz w:val="16"/>
        </w:rPr>
        <w:t xml:space="preserve"> </w:t>
      </w:r>
      <w:r w:rsidRPr="00707E2D">
        <w:rPr>
          <w:rStyle w:val="Emphasis"/>
        </w:rPr>
        <w:t>resource competition</w:t>
      </w:r>
      <w:r w:rsidRPr="00707E2D">
        <w:rPr>
          <w:sz w:val="16"/>
        </w:rPr>
        <w:t xml:space="preserve"> </w:t>
      </w:r>
      <w:proofErr w:type="gramStart"/>
      <w:r w:rsidRPr="00707E2D">
        <w:rPr>
          <w:rStyle w:val="StyleUnderline"/>
        </w:rPr>
        <w:t>and</w:t>
      </w:r>
      <w:r w:rsidRPr="00707E2D">
        <w:rPr>
          <w:sz w:val="16"/>
        </w:rPr>
        <w:t xml:space="preserve"> also</w:t>
      </w:r>
      <w:proofErr w:type="gramEnd"/>
      <w:r w:rsidRPr="00707E2D">
        <w:rPr>
          <w:sz w:val="16"/>
        </w:rPr>
        <w:t xml:space="preserve"> </w:t>
      </w:r>
      <w:r w:rsidRPr="00707E2D">
        <w:rPr>
          <w:rStyle w:val="Emphasis"/>
        </w:rPr>
        <w:t>energy crises</w:t>
      </w:r>
      <w:r w:rsidRPr="00707E2D">
        <w:rPr>
          <w:sz w:val="16"/>
        </w:rPr>
        <w:t xml:space="preserve"> as rivers dry up and electric dams stop working and the energy grid gets taxed more and more due to the extreme weather. So, is there anything else that you’d like to add here in terms of the specific ways in which things get worse and worse from the factor of threat multiplication?</w:t>
      </w:r>
    </w:p>
    <w:p w14:paraId="57E13852" w14:textId="77777777" w:rsidR="001D6B04" w:rsidRPr="00707E2D" w:rsidRDefault="001D6B04" w:rsidP="001D6B04">
      <w:pPr>
        <w:rPr>
          <w:sz w:val="16"/>
        </w:rPr>
      </w:pPr>
      <w:r w:rsidRPr="00707E2D">
        <w:rPr>
          <w:sz w:val="16"/>
        </w:rPr>
        <w:t xml:space="preserve">Michael Klare: Then, you start getting kind of specific about </w:t>
      </w:r>
      <w:proofErr w:type="gramStart"/>
      <w:r w:rsidRPr="00707E2D">
        <w:rPr>
          <w:sz w:val="16"/>
        </w:rPr>
        <w:t>particular places</w:t>
      </w:r>
      <w:proofErr w:type="gramEnd"/>
      <w:r w:rsidRPr="00707E2D">
        <w:rPr>
          <w:sz w:val="16"/>
        </w:rPr>
        <w:t xml:space="preserve"> that could be affected, and the Pentagon would say, well this is first going to happen in the most vulnerable societies, poor countries, Central America, North Africa, places like that where society is already divided, poor, and the capacity to cope with disaster is very low. So, climate change will come along and conditions will deteriorate, and the state is unable to cope and you have breakdown and you have these migrations, but they also worry that as time goes on and climate change intensifies, that a bigger and bigger or richer and richer and more important </w:t>
      </w:r>
      <w:r w:rsidRPr="00707E2D">
        <w:rPr>
          <w:rStyle w:val="StyleUnderline"/>
          <w:highlight w:val="cyan"/>
        </w:rPr>
        <w:t xml:space="preserve">states </w:t>
      </w:r>
      <w:r w:rsidRPr="00707E2D">
        <w:rPr>
          <w:rStyle w:val="StyleUnderline"/>
        </w:rPr>
        <w:t>will begin to</w:t>
      </w:r>
      <w:r w:rsidRPr="00707E2D">
        <w:rPr>
          <w:sz w:val="16"/>
        </w:rPr>
        <w:t xml:space="preserve"> </w:t>
      </w:r>
      <w:r w:rsidRPr="00707E2D">
        <w:rPr>
          <w:rStyle w:val="Emphasis"/>
          <w:highlight w:val="cyan"/>
        </w:rPr>
        <w:t>disintegrate</w:t>
      </w:r>
      <w:r w:rsidRPr="00707E2D">
        <w:rPr>
          <w:sz w:val="16"/>
        </w:rPr>
        <w:t xml:space="preserve">, and </w:t>
      </w:r>
      <w:r w:rsidRPr="00707E2D">
        <w:rPr>
          <w:rStyle w:val="Emphasis"/>
          <w:highlight w:val="cyan"/>
        </w:rPr>
        <w:t>some</w:t>
      </w:r>
      <w:r w:rsidRPr="00707E2D">
        <w:rPr>
          <w:sz w:val="16"/>
        </w:rPr>
        <w:t xml:space="preserve"> of these states </w:t>
      </w:r>
      <w:r w:rsidRPr="00707E2D">
        <w:rPr>
          <w:rStyle w:val="StyleUnderline"/>
        </w:rPr>
        <w:t>are</w:t>
      </w:r>
      <w:r w:rsidRPr="00707E2D">
        <w:rPr>
          <w:sz w:val="16"/>
        </w:rPr>
        <w:t xml:space="preserve"> </w:t>
      </w:r>
      <w:r w:rsidRPr="00707E2D">
        <w:rPr>
          <w:rStyle w:val="Emphasis"/>
        </w:rPr>
        <w:t>very important</w:t>
      </w:r>
      <w:r w:rsidRPr="00707E2D">
        <w:rPr>
          <w:sz w:val="16"/>
        </w:rPr>
        <w:t xml:space="preserve"> </w:t>
      </w:r>
      <w:r w:rsidRPr="00707E2D">
        <w:rPr>
          <w:rStyle w:val="StyleUnderline"/>
        </w:rPr>
        <w:t>to</w:t>
      </w:r>
      <w:r w:rsidRPr="00707E2D">
        <w:rPr>
          <w:sz w:val="16"/>
        </w:rPr>
        <w:t xml:space="preserve"> US </w:t>
      </w:r>
      <w:r w:rsidRPr="00707E2D">
        <w:rPr>
          <w:rStyle w:val="Emphasis"/>
        </w:rPr>
        <w:t>security</w:t>
      </w:r>
      <w:r w:rsidRPr="00707E2D">
        <w:rPr>
          <w:sz w:val="16"/>
        </w:rPr>
        <w:t xml:space="preserve"> </w:t>
      </w:r>
      <w:r w:rsidRPr="00707E2D">
        <w:rPr>
          <w:rStyle w:val="StyleUnderline"/>
        </w:rPr>
        <w:t>and</w:t>
      </w:r>
      <w:r w:rsidRPr="00707E2D">
        <w:rPr>
          <w:sz w:val="16"/>
        </w:rPr>
        <w:t xml:space="preserve"> some of them </w:t>
      </w:r>
      <w:r w:rsidRPr="00707E2D">
        <w:rPr>
          <w:rStyle w:val="Emphasis"/>
          <w:highlight w:val="cyan"/>
        </w:rPr>
        <w:t>have nuc</w:t>
      </w:r>
      <w:r w:rsidRPr="00707E2D">
        <w:rPr>
          <w:rStyle w:val="StyleUnderline"/>
        </w:rPr>
        <w:t>lear weapon</w:t>
      </w:r>
      <w:r w:rsidRPr="00707E2D">
        <w:rPr>
          <w:rStyle w:val="Emphasis"/>
          <w:highlight w:val="cyan"/>
        </w:rPr>
        <w:t>s</w:t>
      </w:r>
      <w:r w:rsidRPr="00707E2D">
        <w:rPr>
          <w:sz w:val="16"/>
        </w:rPr>
        <w:t xml:space="preserve">, </w:t>
      </w:r>
      <w:r w:rsidRPr="00707E2D">
        <w:rPr>
          <w:rStyle w:val="StyleUnderline"/>
        </w:rPr>
        <w:t xml:space="preserve">and then you have </w:t>
      </w:r>
      <w:r w:rsidRPr="00707E2D">
        <w:rPr>
          <w:rStyle w:val="Emphasis"/>
        </w:rPr>
        <w:t>really serious dangers</w:t>
      </w:r>
      <w:r w:rsidRPr="00707E2D">
        <w:rPr>
          <w:sz w:val="16"/>
        </w:rPr>
        <w:t>. For example, they worry a great deal about Pakistan.</w:t>
      </w:r>
    </w:p>
    <w:p w14:paraId="763A81EB" w14:textId="77777777" w:rsidR="001D6B04" w:rsidRPr="00707E2D" w:rsidRDefault="001D6B04" w:rsidP="001D6B04">
      <w:pPr>
        <w:rPr>
          <w:sz w:val="16"/>
        </w:rPr>
      </w:pPr>
      <w:r w:rsidRPr="00707E2D">
        <w:rPr>
          <w:sz w:val="16"/>
        </w:rPr>
        <w:t xml:space="preserve">Pakistan is a nuclear armed country. It’s also deeply divided along ethnic and religious lines, and it has multiple vulnerabilities to climate change. It goes between extremes of water scarcity, which will increase as the Himalayan glaciers disappear, but </w:t>
      </w:r>
      <w:proofErr w:type="gramStart"/>
      <w:r w:rsidRPr="00707E2D">
        <w:rPr>
          <w:sz w:val="16"/>
        </w:rPr>
        <w:t>also</w:t>
      </w:r>
      <w:proofErr w:type="gramEnd"/>
      <w:r w:rsidRPr="00707E2D">
        <w:rPr>
          <w:sz w:val="16"/>
        </w:rPr>
        <w:t xml:space="preserve"> we know that monsoons are likely to become more erratic and more destructive with more flooding.</w:t>
      </w:r>
    </w:p>
    <w:p w14:paraId="3D97164C" w14:textId="77777777" w:rsidR="001D6B04" w:rsidRPr="00707E2D" w:rsidRDefault="001D6B04" w:rsidP="001D6B04">
      <w:pPr>
        <w:rPr>
          <w:sz w:val="16"/>
        </w:rPr>
      </w:pPr>
      <w:r w:rsidRPr="00707E2D">
        <w:rPr>
          <w:sz w:val="16"/>
        </w:rPr>
        <w:t xml:space="preserve">All of these pose great threats to the ability of Pakistan’s government and society to cope with all of its internal divisions, which are already severe to begin with, and what happens </w:t>
      </w:r>
      <w:r w:rsidRPr="00707E2D">
        <w:rPr>
          <w:rStyle w:val="StyleUnderline"/>
        </w:rPr>
        <w:t>when Pakistan experiences</w:t>
      </w:r>
      <w:r w:rsidRPr="00707E2D">
        <w:rPr>
          <w:sz w:val="16"/>
        </w:rPr>
        <w:t xml:space="preserve"> a </w:t>
      </w:r>
      <w:r w:rsidRPr="00707E2D">
        <w:rPr>
          <w:rStyle w:val="Emphasis"/>
        </w:rPr>
        <w:t>state collapse</w:t>
      </w:r>
      <w:r w:rsidRPr="00707E2D">
        <w:rPr>
          <w:sz w:val="16"/>
        </w:rPr>
        <w:t xml:space="preserve"> and </w:t>
      </w:r>
      <w:r w:rsidRPr="00707E2D">
        <w:rPr>
          <w:rStyle w:val="Emphasis"/>
        </w:rPr>
        <w:t>nuclear weapons</w:t>
      </w:r>
      <w:r w:rsidRPr="00707E2D">
        <w:rPr>
          <w:sz w:val="16"/>
        </w:rPr>
        <w:t xml:space="preserve"> </w:t>
      </w:r>
      <w:r w:rsidRPr="00707E2D">
        <w:rPr>
          <w:rStyle w:val="StyleUnderline"/>
        </w:rPr>
        <w:t xml:space="preserve">begin to disappear into the hands of the </w:t>
      </w:r>
      <w:r w:rsidRPr="00707E2D">
        <w:rPr>
          <w:rStyle w:val="Emphasis"/>
        </w:rPr>
        <w:t>Taliban</w:t>
      </w:r>
      <w:r w:rsidRPr="00707E2D">
        <w:rPr>
          <w:sz w:val="16"/>
        </w:rPr>
        <w:t xml:space="preserve"> or to forces close to the Taliban, then you have a level of worry and concern much greater than anything we’ve been talking before, and this is something that the Pentagon has started to worry about and to develop contingency plans for. </w:t>
      </w:r>
      <w:proofErr w:type="gramStart"/>
      <w:r w:rsidRPr="00707E2D">
        <w:rPr>
          <w:sz w:val="16"/>
        </w:rPr>
        <w:t>And,</w:t>
      </w:r>
      <w:proofErr w:type="gramEnd"/>
      <w:r w:rsidRPr="00707E2D">
        <w:rPr>
          <w:sz w:val="16"/>
        </w:rPr>
        <w:t xml:space="preserve"> there are other examples of this level of potential threat arising from bigger and more powerful states disintegrating. Saudi Arabia is at risk, Nigeria is at risk, the Philippines, a major ally in the Pacific is at extreme risk from rising waters and extreme storms, and I can continue, but from a strategic point of view, this starts getting very worrisome for the Department of Defense.</w:t>
      </w:r>
    </w:p>
    <w:p w14:paraId="683F3A3F" w14:textId="77777777" w:rsidR="001D6B04" w:rsidRPr="00707E2D" w:rsidRDefault="001D6B04" w:rsidP="001D6B04">
      <w:pPr>
        <w:rPr>
          <w:sz w:val="16"/>
        </w:rPr>
      </w:pPr>
      <w:r w:rsidRPr="00707E2D">
        <w:rPr>
          <w:sz w:val="16"/>
        </w:rPr>
        <w:t xml:space="preserve">Lucas Perry: Could you also paint a little bit of a picture of how climate change </w:t>
      </w:r>
      <w:r w:rsidRPr="00707E2D">
        <w:rPr>
          <w:rStyle w:val="StyleUnderline"/>
        </w:rPr>
        <w:t>will</w:t>
      </w:r>
      <w:r w:rsidRPr="00707E2D">
        <w:rPr>
          <w:sz w:val="16"/>
        </w:rPr>
        <w:t xml:space="preserve"> </w:t>
      </w:r>
      <w:r w:rsidRPr="00707E2D">
        <w:rPr>
          <w:rStyle w:val="Emphasis"/>
          <w:highlight w:val="cyan"/>
        </w:rPr>
        <w:t>exacerbate</w:t>
      </w:r>
      <w:r w:rsidRPr="00707E2D">
        <w:rPr>
          <w:sz w:val="16"/>
        </w:rPr>
        <w:t xml:space="preserve"> the </w:t>
      </w:r>
      <w:r w:rsidRPr="00707E2D">
        <w:rPr>
          <w:rStyle w:val="StyleUnderline"/>
          <w:highlight w:val="cyan"/>
        </w:rPr>
        <w:t xml:space="preserve">conditions between </w:t>
      </w:r>
      <w:r w:rsidRPr="00707E2D">
        <w:rPr>
          <w:rStyle w:val="Emphasis"/>
          <w:highlight w:val="cyan"/>
        </w:rPr>
        <w:t>Pakistan, India, and China</w:t>
      </w:r>
      <w:r w:rsidRPr="00707E2D">
        <w:rPr>
          <w:sz w:val="16"/>
        </w:rPr>
        <w:t>, especially given that they’re all nuclear weapon states?</w:t>
      </w:r>
    </w:p>
    <w:p w14:paraId="5CAA7E84" w14:textId="77777777" w:rsidR="001D6B04" w:rsidRPr="00707E2D" w:rsidRDefault="001D6B04" w:rsidP="001D6B04">
      <w:pPr>
        <w:rPr>
          <w:sz w:val="10"/>
          <w:szCs w:val="16"/>
        </w:rPr>
      </w:pPr>
      <w:r w:rsidRPr="00707E2D">
        <w:rPr>
          <w:sz w:val="10"/>
          <w:szCs w:val="16"/>
        </w:rPr>
        <w:t>Michael Klare: Absolutely, and this all goes back to water and many of us view water scarcity as the greatest danger arising from climate change in many parts of the world. In the case of India, China, Pakistan, not to mention a whole host of other countries depend very heavily on rivers that originate in the Himalayan mountains and draw a fair percentage of their water from the melting of the Himalayan glaciers and these glaciers are disappearing at a very rapid rate and are expected to lose a very large percentage of their mass by the end of this century due to warming temperatures.</w:t>
      </w:r>
    </w:p>
    <w:p w14:paraId="13C482EB" w14:textId="77777777" w:rsidR="001D6B04" w:rsidRPr="00707E2D" w:rsidRDefault="001D6B04" w:rsidP="001D6B04">
      <w:pPr>
        <w:rPr>
          <w:sz w:val="10"/>
          <w:szCs w:val="16"/>
        </w:rPr>
      </w:pPr>
      <w:proofErr w:type="gramStart"/>
      <w:r w:rsidRPr="00707E2D">
        <w:rPr>
          <w:sz w:val="10"/>
          <w:szCs w:val="16"/>
        </w:rPr>
        <w:t>And,</w:t>
      </w:r>
      <w:proofErr w:type="gramEnd"/>
      <w:r w:rsidRPr="00707E2D">
        <w:rPr>
          <w:sz w:val="10"/>
          <w:szCs w:val="16"/>
        </w:rPr>
        <w:t xml:space="preserve"> this means that these critical rivers that are shared by these countries, the Indus River shared by India and Pakistan, the Brahmaputra River shared by India and China, these rivers, which provide the water for irrigation for hundreds of millions of people if not billions of people, depend on these rivers, the Mekong is another. As the water supply begins to diminish, this is going to exacerbate border disputes. </w:t>
      </w:r>
      <w:proofErr w:type="gramStart"/>
      <w:r w:rsidRPr="00707E2D">
        <w:rPr>
          <w:sz w:val="10"/>
          <w:szCs w:val="16"/>
        </w:rPr>
        <w:t>All of</w:t>
      </w:r>
      <w:proofErr w:type="gramEnd"/>
      <w:r w:rsidRPr="00707E2D">
        <w:rPr>
          <w:sz w:val="10"/>
          <w:szCs w:val="16"/>
        </w:rPr>
        <w:t xml:space="preserve"> these countries, Indian and China, Indian and Pakistan have border and territorial disputes. They have very restive agricultural populations to start with, that water scarcity is going to be the tipping point that will produce massive local violence that will lead to conflict between these countries, all of them nuclear armed.</w:t>
      </w:r>
    </w:p>
    <w:p w14:paraId="74DF3999" w14:textId="77777777" w:rsidR="001D6B04" w:rsidRPr="00707E2D" w:rsidRDefault="001D6B04" w:rsidP="001D6B04">
      <w:pPr>
        <w:rPr>
          <w:sz w:val="10"/>
          <w:szCs w:val="16"/>
        </w:rPr>
      </w:pPr>
      <w:r w:rsidRPr="00707E2D">
        <w:rPr>
          <w:sz w:val="10"/>
          <w:szCs w:val="16"/>
        </w:rPr>
        <w:t>Lucas Perry: So, to paint a little bit more of a picture of these historical examples of states essentially failing to be able to respond to climate events and the kind of destructive force that was to society and to the status of humanitarian conditions and the increasing need for humanitarian operations, so can you describe what happened in Tacloban for example, as well as what is going on in the Nigerian region?</w:t>
      </w:r>
    </w:p>
    <w:p w14:paraId="32B1A6AF" w14:textId="77777777" w:rsidR="001D6B04" w:rsidRPr="00707E2D" w:rsidRDefault="001D6B04" w:rsidP="001D6B04">
      <w:pPr>
        <w:rPr>
          <w:sz w:val="10"/>
          <w:szCs w:val="16"/>
        </w:rPr>
      </w:pPr>
      <w:r w:rsidRPr="00707E2D">
        <w:rPr>
          <w:sz w:val="10"/>
          <w:szCs w:val="16"/>
        </w:rPr>
        <w:t xml:space="preserve">Michael Klare: So, Tacloban is a major city on the island of Leyte in the Philippines, and it was a direct hit. It suffered a direct hit from Typhoon Haiyan in 2013. This was the most powerful typhoon to make landfall up until that point, an extremely powerful storm that created millions of homeless in the Philippines. Many people perished, but Tacloban was at the forefront of this. A city of several hundred thousand, many poor people living in low lying areas at the forefront of the storm. The storm surge was 10 or 20 feet high. That just over overwhelmed these </w:t>
      </w:r>
      <w:proofErr w:type="gramStart"/>
      <w:r w:rsidRPr="00707E2D">
        <w:rPr>
          <w:sz w:val="10"/>
          <w:szCs w:val="16"/>
        </w:rPr>
        <w:t>low lying</w:t>
      </w:r>
      <w:proofErr w:type="gramEnd"/>
      <w:r w:rsidRPr="00707E2D">
        <w:rPr>
          <w:sz w:val="10"/>
          <w:szCs w:val="16"/>
        </w:rPr>
        <w:t xml:space="preserve"> shanty towns, flooded them. Thousands of people died right away. The entire infrastructure of the city collapsed was destroyed, hospitals, everything. Food ran out, water ran out, and there was an element of despair and chaos. The Philippine government proved incapable of doing anything.</w:t>
      </w:r>
    </w:p>
    <w:p w14:paraId="6454440A" w14:textId="77777777" w:rsidR="001D6B04" w:rsidRPr="00707E2D" w:rsidRDefault="001D6B04" w:rsidP="001D6B04">
      <w:pPr>
        <w:rPr>
          <w:sz w:val="10"/>
          <w:szCs w:val="16"/>
        </w:rPr>
      </w:pPr>
      <w:proofErr w:type="gramStart"/>
      <w:r w:rsidRPr="00707E2D">
        <w:rPr>
          <w:sz w:val="10"/>
          <w:szCs w:val="16"/>
        </w:rPr>
        <w:t>And,</w:t>
      </w:r>
      <w:proofErr w:type="gramEnd"/>
      <w:r w:rsidRPr="00707E2D">
        <w:rPr>
          <w:sz w:val="10"/>
          <w:szCs w:val="16"/>
        </w:rPr>
        <w:t xml:space="preserve"> President Obama ordered the US Pacific Command to provide emergency assistance, and it sent almost the entire US Pacific fleet to Tacloban to provide emergency assistance on the scale of a major war, aircraft carrier, dozens of warships, hundreds of planes, thousands of troops to provide emergency assistance. Now, it was a wonderful sign of US aid. There are </w:t>
      </w:r>
      <w:proofErr w:type="gramStart"/>
      <w:r w:rsidRPr="00707E2D">
        <w:rPr>
          <w:sz w:val="10"/>
          <w:szCs w:val="16"/>
        </w:rPr>
        <w:t>a number of</w:t>
      </w:r>
      <w:proofErr w:type="gramEnd"/>
      <w:r w:rsidRPr="00707E2D">
        <w:rPr>
          <w:sz w:val="10"/>
          <w:szCs w:val="16"/>
        </w:rPr>
        <w:t xml:space="preserve"> elements of this crisis that are worthy of mention. In addition to all of this, one was the fact that there was anti-government rioting because of the failure of the local authorities to provide assistance or to provide it only to wealthy people in the town, and this is so often a characteristic of these disasters that assistance is not provided equitably, and the same thing was seen with Hurricane Katrina in New Orleans and this then becomes a new source of conflict.</w:t>
      </w:r>
    </w:p>
    <w:p w14:paraId="0FC323E1" w14:textId="77777777" w:rsidR="001D6B04" w:rsidRPr="00707E2D" w:rsidRDefault="001D6B04" w:rsidP="001D6B04">
      <w:pPr>
        <w:rPr>
          <w:sz w:val="10"/>
          <w:szCs w:val="16"/>
        </w:rPr>
      </w:pPr>
      <w:r w:rsidRPr="00707E2D">
        <w:rPr>
          <w:sz w:val="10"/>
          <w:szCs w:val="16"/>
        </w:rPr>
        <w:t>When a disaster occurs and you do not have equitable emergency response, and some people are denied help and others are provided assistance, you’re setting the stage for future conflicts and anti-government violence, which is what happened in Tacloban And the US military had to intercede to calm things down, and this is something that has altered US thinking about humanitarian assistance because now they understand that it’s not just going to be handing out food and water, it’s also going to mean playing the role of a local government and providing police assistance and mediating disputes and providing law and order, not just in foreign countries, but in the United States itself and this proved to be the case in Houston with Hurricane Harvey in 2017 and in Puerto Rico with Hurricane Maria when local authorities simply disappeared or broke down and the military had to step in and play the role of government, which comes back to what I’ve been saying all along. From the military’s point of view, this is not what they were trained to do.</w:t>
      </w:r>
    </w:p>
    <w:p w14:paraId="4C4425F6" w14:textId="77777777" w:rsidR="001D6B04" w:rsidRPr="00707E2D" w:rsidRDefault="001D6B04" w:rsidP="001D6B04">
      <w:pPr>
        <w:rPr>
          <w:sz w:val="10"/>
          <w:szCs w:val="16"/>
        </w:rPr>
      </w:pPr>
      <w:r w:rsidRPr="00707E2D">
        <w:rPr>
          <w:sz w:val="10"/>
          <w:szCs w:val="16"/>
        </w:rPr>
        <w:t>This is not what they want to do, and they view this as a distraction from their primary military function. So, here’s the Pacific fleet engaging in this very complex emergency in the Philippines, and what if there were a crisis with China that were to break out? The whole force would have been immobilized at that time, and this is the kind of worry that they have that climate change is going to create these complex emergencies they call them, or complex disasters that are going to require not just a quick in and out kind of situation, but a permanent or semi-permanent involvement in a disaster area and to provide services for which the military is not adequately prepared, but they see that climate change increasingly will force them to play this kind of role and thereby distracting them from what they see as their more important mission.</w:t>
      </w:r>
    </w:p>
    <w:p w14:paraId="6D71232F" w14:textId="77777777" w:rsidR="001D6B04" w:rsidRPr="00707E2D" w:rsidRDefault="001D6B04" w:rsidP="001D6B04">
      <w:pPr>
        <w:rPr>
          <w:sz w:val="10"/>
          <w:szCs w:val="16"/>
        </w:rPr>
      </w:pPr>
      <w:r w:rsidRPr="00707E2D">
        <w:rPr>
          <w:sz w:val="10"/>
          <w:szCs w:val="16"/>
        </w:rPr>
        <w:t>Lucas Perry: Right, so there’s this sense of the military increasingly being deployed in areas to provide humanitarian assistance. It’s obvious why that would be important and needed domestically in the United States and its territories. Can you explain why the military is incentivized or interested in providing global humanitarian assistance?</w:t>
      </w:r>
    </w:p>
    <w:p w14:paraId="285FB398" w14:textId="77777777" w:rsidR="001D6B04" w:rsidRPr="00707E2D" w:rsidRDefault="001D6B04" w:rsidP="001D6B04">
      <w:pPr>
        <w:rPr>
          <w:sz w:val="10"/>
          <w:szCs w:val="16"/>
        </w:rPr>
      </w:pPr>
      <w:r w:rsidRPr="00707E2D">
        <w:rPr>
          <w:sz w:val="10"/>
          <w:szCs w:val="16"/>
        </w:rPr>
        <w:t>Michael Klare: This has always been part of American foreign policy, American diplomacy, winning friends, winning over friends and allies. So, it’s partly to make the United States look good particularly when other countries are not capable of doing that. We’re the one country that has that kind of global naval capacity to go anywhere and do that sort of thing. So, it’s a little bit a matter of showing off our capacity, but it’s also in the case of the Philippines, the Philippines plays a strategic role in US planning for conflict in the Pacific.</w:t>
      </w:r>
    </w:p>
    <w:p w14:paraId="7A7988E2" w14:textId="77777777" w:rsidR="001D6B04" w:rsidRPr="00707E2D" w:rsidRDefault="001D6B04" w:rsidP="001D6B04">
      <w:pPr>
        <w:rPr>
          <w:sz w:val="10"/>
          <w:szCs w:val="16"/>
        </w:rPr>
      </w:pPr>
      <w:r w:rsidRPr="00707E2D">
        <w:rPr>
          <w:sz w:val="10"/>
          <w:szCs w:val="16"/>
        </w:rPr>
        <w:t xml:space="preserve">It is seen as a valuable ally in any future conflict with China and therefore its stability matters to the United States and the cooperation of the Philippine government is considered important and access to bases in the Philippines, for example, is considered important to the US. So, the fact that key allies of the US in the Pacific, in the Middle East and Europe are at risk of collapsing due to climate change poses a threat to the whole strategic planning of the US, which is to fight wars over there, in the forward area of operations off the coast of China, or </w:t>
      </w:r>
      <w:proofErr w:type="gramStart"/>
      <w:r w:rsidRPr="00707E2D">
        <w:rPr>
          <w:sz w:val="10"/>
          <w:szCs w:val="16"/>
        </w:rPr>
        <w:t>off of</w:t>
      </w:r>
      <w:proofErr w:type="gramEnd"/>
      <w:r w:rsidRPr="00707E2D">
        <w:rPr>
          <w:sz w:val="10"/>
          <w:szCs w:val="16"/>
        </w:rPr>
        <w:t xml:space="preserve"> Russian territory. So, we are very reliant on the stability and the capacity of key allies in these areas. So, providing humanitarian assistance and disaster relief is a part of a larger strategy of reliance on key allies in strategic parts of the world.</w:t>
      </w:r>
    </w:p>
    <w:p w14:paraId="23854EEC" w14:textId="77777777" w:rsidR="001D6B04" w:rsidRPr="00707E2D" w:rsidRDefault="001D6B04" w:rsidP="001D6B04">
      <w:pPr>
        <w:rPr>
          <w:sz w:val="10"/>
          <w:szCs w:val="16"/>
        </w:rPr>
      </w:pPr>
      <w:r w:rsidRPr="00707E2D">
        <w:rPr>
          <w:sz w:val="10"/>
          <w:szCs w:val="16"/>
        </w:rPr>
        <w:t xml:space="preserve">Lucas Perry: Can you also explain the conditions in Nigeria and how climate change has exacerbated those conditions and how </w:t>
      </w:r>
      <w:proofErr w:type="gramStart"/>
      <w:r w:rsidRPr="00707E2D">
        <w:rPr>
          <w:sz w:val="10"/>
          <w:szCs w:val="16"/>
        </w:rPr>
        <w:t>this fits</w:t>
      </w:r>
      <w:proofErr w:type="gramEnd"/>
      <w:r w:rsidRPr="00707E2D">
        <w:rPr>
          <w:sz w:val="10"/>
          <w:szCs w:val="16"/>
        </w:rPr>
        <w:t xml:space="preserve"> into the Pentagon’s perspective and interest in the issue?</w:t>
      </w:r>
    </w:p>
    <w:p w14:paraId="4C318149" w14:textId="77777777" w:rsidR="001D6B04" w:rsidRPr="00707E2D" w:rsidRDefault="001D6B04" w:rsidP="001D6B04">
      <w:pPr>
        <w:rPr>
          <w:sz w:val="10"/>
          <w:szCs w:val="16"/>
        </w:rPr>
      </w:pPr>
      <w:r w:rsidRPr="00707E2D">
        <w:rPr>
          <w:sz w:val="10"/>
          <w:szCs w:val="16"/>
        </w:rPr>
        <w:t xml:space="preserve">Michael Klare: So, Nigeria is another country that has strategic significance for the US, not perhaps on the same scale as say Pakistan or Japan, but still important. Nigeria is a leading oil producer, not as important as it once was perhaps, but nonetheless important, but Nigeria is also a key player in peacekeeping operations throughout Africa and because the US doesn’t want to play that role itself, it relies on Nigeria for peacekeeping troops in many parts of Africa. </w:t>
      </w:r>
      <w:proofErr w:type="gramStart"/>
      <w:r w:rsidRPr="00707E2D">
        <w:rPr>
          <w:sz w:val="10"/>
          <w:szCs w:val="16"/>
        </w:rPr>
        <w:t>And,</w:t>
      </w:r>
      <w:proofErr w:type="gramEnd"/>
      <w:r w:rsidRPr="00707E2D">
        <w:rPr>
          <w:sz w:val="10"/>
          <w:szCs w:val="16"/>
        </w:rPr>
        <w:t xml:space="preserve"> Nigeria occupies a key piece of territory in Central Africa, which is it’s surrounded by countries, which are much more fragile and are threatened by terrorist organizations. So, Nigeria’s stability is very important in this larger picture, and in fact Nigeria itself is at risk from terrorist movements, especially Boko Haram and splinter groups, which continue to wreak havoc in Northern Nigeria despite years of effort by the Nigerian government to crush Boko Haram, it’s still a powerful force.</w:t>
      </w:r>
    </w:p>
    <w:p w14:paraId="2239A749" w14:textId="77777777" w:rsidR="001D6B04" w:rsidRPr="00707E2D" w:rsidRDefault="001D6B04" w:rsidP="001D6B04">
      <w:pPr>
        <w:rPr>
          <w:sz w:val="10"/>
          <w:szCs w:val="16"/>
        </w:rPr>
      </w:pPr>
      <w:proofErr w:type="gramStart"/>
      <w:r w:rsidRPr="00707E2D">
        <w:rPr>
          <w:sz w:val="10"/>
          <w:szCs w:val="16"/>
        </w:rPr>
        <w:t>And,</w:t>
      </w:r>
      <w:proofErr w:type="gramEnd"/>
      <w:r w:rsidRPr="00707E2D">
        <w:rPr>
          <w:sz w:val="10"/>
          <w:szCs w:val="16"/>
        </w:rPr>
        <w:t xml:space="preserve"> partly this is due to climate change. The Boko Haram operates in areas around Lake Chad, which is now a small sliver of what it once was. It has greatly diminished in size because of global warming and water mismanagement. And so, the farmers and fisher folk whose livelihood depended on Lake Chad has all been decimated. Many of them have become impoverished. The Nigerian government has proved inept and incapable of providing for their needs, and many of these people have therefore fallen prey to the appeals of recruitment by Boko Haram, young men without jobs. So, climate change is facilitating, is fueling the persistence of groups like Boko Haram and other terrorist groups in Nigeria, but that’s only part of the picture. There’s also growing conflict between pastoralists, these are herders, cattle herders whose lands are being devastated by desertification.</w:t>
      </w:r>
    </w:p>
    <w:p w14:paraId="18D3663A" w14:textId="77777777" w:rsidR="001D6B04" w:rsidRPr="00707E2D" w:rsidRDefault="001D6B04" w:rsidP="001D6B04">
      <w:pPr>
        <w:rPr>
          <w:sz w:val="10"/>
          <w:szCs w:val="16"/>
        </w:rPr>
      </w:pPr>
      <w:r w:rsidRPr="00707E2D">
        <w:rPr>
          <w:sz w:val="10"/>
          <w:szCs w:val="16"/>
        </w:rPr>
        <w:t>In this Sahel region, the southern fringe of the Sahara is expanding with climate change and driving these pastoralists into areas occupied by… These are all Muslim, the pastoralists are primarily Muslims and they’re moving into lands occupied by Christians, mainly Christian farmers, and there’s been terrible violence in the past few years, many hundreds of thousands of people displaced. Again, inept Nigerian response, and so I could go on. There’s violence in the Nigeria Delta region, the Niger Delta area in the south and in the area, their breakaway provinces. So, Nigeria is at permanent risk of breaking apart, and the US provides a lot of military aid to Nigeria and provides training. So, the US is involved in this country and faces a possibility of greater disequilibrium and greater US involvement.</w:t>
      </w:r>
    </w:p>
    <w:p w14:paraId="01057639" w14:textId="77777777" w:rsidR="001D6B04" w:rsidRPr="00707E2D" w:rsidRDefault="001D6B04" w:rsidP="001D6B04">
      <w:pPr>
        <w:rPr>
          <w:sz w:val="10"/>
          <w:szCs w:val="16"/>
        </w:rPr>
      </w:pPr>
      <w:r w:rsidRPr="00707E2D">
        <w:rPr>
          <w:sz w:val="10"/>
          <w:szCs w:val="16"/>
        </w:rPr>
        <w:t>Lucas Perry: Right, so I think this does a really good job of painting the picture of this factor of threat multiplication from climate change. So, climate change makes getting food, water, and shelter more difficult. There’s more extreme weather, which makes those things more difficult, which increases instability, and for places that are already not that stable, they get a lot more unstable and then states begin to collapse and you get terrorism, and then you get mass migration, and then there’s more disease spreading, so you get conditions for increased pandemics. Whether it’s in Nigeria or Pakistan and India or the Philippines or the United States and China and Russia, everything just keeps getting worse and worse and more difficult and challenging with climate change. So, could you describe the ladder of escalation of climate change related issues for the military and how that fits into all this?</w:t>
      </w:r>
    </w:p>
    <w:p w14:paraId="49951032" w14:textId="77777777" w:rsidR="001D6B04" w:rsidRPr="00707E2D" w:rsidRDefault="001D6B04" w:rsidP="001D6B04">
      <w:pPr>
        <w:rPr>
          <w:sz w:val="10"/>
          <w:szCs w:val="16"/>
        </w:rPr>
      </w:pPr>
      <w:r w:rsidRPr="00707E2D">
        <w:rPr>
          <w:sz w:val="10"/>
          <w:szCs w:val="16"/>
        </w:rPr>
        <w:t>Michael Klare: Well, now this is an expression that I made up to try to put this in some kind of context, drawing on the ladder of escalation from the nuclear era when the military talked about the escalation conflict from a skirmish to a small war, to a big war, to the first use of nuclear weapons, to all out nuclear war. That was the ladder of escalation of the nuclear age, and what I see happening is something of a similar nature where at present we’re still dealing mainly with these threat multiplying conditions occurring in the smaller and weaker states of Africa, Chad, Niger, Sudan and the Central American countries, Nicaragua and El Salvador, where you see all of these conditions developing, but not posing a threat to the central core of the major powers, but as climate change advances, the military expects and US intelligence agencies expect, as I indicated, that larger, stronger, richer states will experience the same kinds of consequences and dangers and begin to experience this kind of state disintegration.</w:t>
      </w:r>
    </w:p>
    <w:p w14:paraId="769B1D70" w14:textId="77777777" w:rsidR="001D6B04" w:rsidRPr="00707E2D" w:rsidRDefault="001D6B04" w:rsidP="001D6B04">
      <w:pPr>
        <w:rPr>
          <w:sz w:val="16"/>
        </w:rPr>
      </w:pPr>
      <w:r w:rsidRPr="00707E2D">
        <w:rPr>
          <w:sz w:val="16"/>
        </w:rPr>
        <w:t xml:space="preserve">So, what we’re seeing in places like Chad and Niger, which involves this skirmishing between insurgents, terrorists, and other factions in which the US is playing a remote role, is playing the role, but it’s remote to situations where a </w:t>
      </w:r>
      <w:r w:rsidRPr="00707E2D">
        <w:rPr>
          <w:rStyle w:val="Emphasis"/>
        </w:rPr>
        <w:t>Pakistan</w:t>
      </w:r>
      <w:r w:rsidRPr="00707E2D">
        <w:rPr>
          <w:sz w:val="16"/>
        </w:rPr>
        <w:t xml:space="preserve"> collapses, a </w:t>
      </w:r>
      <w:r w:rsidRPr="00707E2D">
        <w:rPr>
          <w:rStyle w:val="Emphasis"/>
          <w:highlight w:val="cyan"/>
        </w:rPr>
        <w:t>Nigeria</w:t>
      </w:r>
      <w:r w:rsidRPr="00707E2D">
        <w:rPr>
          <w:sz w:val="16"/>
        </w:rPr>
        <w:t xml:space="preserve"> collapses, a </w:t>
      </w:r>
      <w:r w:rsidRPr="00707E2D">
        <w:rPr>
          <w:rStyle w:val="Emphasis"/>
          <w:highlight w:val="cyan"/>
        </w:rPr>
        <w:t>Saudi</w:t>
      </w:r>
      <w:r w:rsidRPr="00707E2D">
        <w:rPr>
          <w:rStyle w:val="Emphasis"/>
        </w:rPr>
        <w:t xml:space="preserve"> Arabia</w:t>
      </w:r>
      <w:r w:rsidRPr="00707E2D">
        <w:rPr>
          <w:sz w:val="16"/>
        </w:rPr>
        <w:t xml:space="preserve"> </w:t>
      </w:r>
      <w:r w:rsidRPr="00707E2D">
        <w:rPr>
          <w:rStyle w:val="StyleUnderline"/>
          <w:highlight w:val="cyan"/>
        </w:rPr>
        <w:t>collapses</w:t>
      </w:r>
      <w:r w:rsidRPr="00707E2D">
        <w:rPr>
          <w:sz w:val="16"/>
        </w:rPr>
        <w:t xml:space="preserve"> would </w:t>
      </w:r>
      <w:r w:rsidRPr="00707E2D">
        <w:rPr>
          <w:rStyle w:val="StyleUnderline"/>
          <w:highlight w:val="cyan"/>
        </w:rPr>
        <w:t>require</w:t>
      </w:r>
      <w:r w:rsidRPr="00707E2D">
        <w:rPr>
          <w:sz w:val="16"/>
        </w:rPr>
        <w:t xml:space="preserve"> a much greater </w:t>
      </w:r>
      <w:r w:rsidRPr="00707E2D">
        <w:rPr>
          <w:rStyle w:val="Emphasis"/>
          <w:highlight w:val="cyan"/>
        </w:rPr>
        <w:t>involvement</w:t>
      </w:r>
      <w:r w:rsidRPr="00707E2D">
        <w:rPr>
          <w:sz w:val="16"/>
          <w:highlight w:val="cyan"/>
        </w:rPr>
        <w:t xml:space="preserve"> </w:t>
      </w:r>
      <w:r w:rsidRPr="00707E2D">
        <w:rPr>
          <w:rStyle w:val="StyleUnderline"/>
          <w:highlight w:val="cyan"/>
        </w:rPr>
        <w:t>by</w:t>
      </w:r>
      <w:r w:rsidRPr="00707E2D">
        <w:rPr>
          <w:sz w:val="16"/>
          <w:highlight w:val="cyan"/>
        </w:rPr>
        <w:t xml:space="preserve"> </w:t>
      </w:r>
      <w:r w:rsidRPr="00707E2D">
        <w:rPr>
          <w:rStyle w:val="Emphasis"/>
          <w:highlight w:val="cyan"/>
        </w:rPr>
        <w:t>American forces</w:t>
      </w:r>
      <w:r w:rsidRPr="00707E2D">
        <w:rPr>
          <w:sz w:val="16"/>
        </w:rPr>
        <w:t xml:space="preserve"> on a much larger scale </w:t>
      </w:r>
      <w:r w:rsidRPr="00707E2D">
        <w:rPr>
          <w:rStyle w:val="StyleUnderline"/>
        </w:rPr>
        <w:t>and</w:t>
      </w:r>
      <w:r w:rsidRPr="00707E2D">
        <w:rPr>
          <w:sz w:val="16"/>
        </w:rPr>
        <w:t xml:space="preserve"> that </w:t>
      </w:r>
      <w:r w:rsidRPr="00707E2D">
        <w:rPr>
          <w:rStyle w:val="StyleUnderline"/>
        </w:rPr>
        <w:t xml:space="preserve">would be the next </w:t>
      </w:r>
      <w:r w:rsidRPr="00707E2D">
        <w:rPr>
          <w:rStyle w:val="StyleUnderline"/>
          <w:highlight w:val="cyan"/>
        </w:rPr>
        <w:t>step up</w:t>
      </w:r>
      <w:r w:rsidRPr="00707E2D">
        <w:rPr>
          <w:rStyle w:val="StyleUnderline"/>
        </w:rPr>
        <w:t xml:space="preserve"> the</w:t>
      </w:r>
      <w:r w:rsidRPr="00707E2D">
        <w:rPr>
          <w:sz w:val="16"/>
        </w:rPr>
        <w:t xml:space="preserve"> </w:t>
      </w:r>
      <w:r w:rsidRPr="00707E2D">
        <w:rPr>
          <w:rStyle w:val="Emphasis"/>
        </w:rPr>
        <w:t xml:space="preserve">ladder of </w:t>
      </w:r>
      <w:r w:rsidRPr="00707E2D">
        <w:rPr>
          <w:rStyle w:val="Emphasis"/>
          <w:highlight w:val="cyan"/>
        </w:rPr>
        <w:t>escalation</w:t>
      </w:r>
      <w:r w:rsidRPr="00707E2D">
        <w:rPr>
          <w:sz w:val="16"/>
        </w:rPr>
        <w:t xml:space="preserve"> arising from climate change, and </w:t>
      </w:r>
      <w:r w:rsidRPr="00707E2D">
        <w:rPr>
          <w:rStyle w:val="Emphasis"/>
        </w:rPr>
        <w:t>then</w:t>
      </w:r>
      <w:r w:rsidRPr="00707E2D">
        <w:rPr>
          <w:sz w:val="16"/>
        </w:rPr>
        <w:t xml:space="preserve"> </w:t>
      </w:r>
      <w:r w:rsidRPr="00707E2D">
        <w:rPr>
          <w:rStyle w:val="StyleUnderline"/>
        </w:rPr>
        <w:t>you have the possibility</w:t>
      </w:r>
      <w:r w:rsidRPr="00707E2D">
        <w:rPr>
          <w:sz w:val="16"/>
        </w:rPr>
        <w:t xml:space="preserve">, as I indicated, </w:t>
      </w:r>
      <w:r w:rsidRPr="00707E2D">
        <w:rPr>
          <w:rStyle w:val="StyleUnderline"/>
        </w:rPr>
        <w:t>where</w:t>
      </w:r>
      <w:r w:rsidRPr="00707E2D">
        <w:rPr>
          <w:sz w:val="16"/>
        </w:rPr>
        <w:t xml:space="preserve"> </w:t>
      </w:r>
      <w:r w:rsidRPr="00707E2D">
        <w:rPr>
          <w:rStyle w:val="Emphasis"/>
          <w:highlight w:val="cyan"/>
        </w:rPr>
        <w:t>nuclear</w:t>
      </w:r>
      <w:r w:rsidRPr="00707E2D">
        <w:rPr>
          <w:rStyle w:val="Emphasis"/>
        </w:rPr>
        <w:t xml:space="preserve"> armed </w:t>
      </w:r>
      <w:r w:rsidRPr="00707E2D">
        <w:rPr>
          <w:rStyle w:val="Emphasis"/>
          <w:highlight w:val="cyan"/>
        </w:rPr>
        <w:t>states</w:t>
      </w:r>
      <w:r w:rsidRPr="00707E2D">
        <w:rPr>
          <w:sz w:val="16"/>
        </w:rPr>
        <w:t xml:space="preserve"> would </w:t>
      </w:r>
      <w:r w:rsidRPr="00707E2D">
        <w:rPr>
          <w:rStyle w:val="StyleUnderline"/>
        </w:rPr>
        <w:t xml:space="preserve">engage in </w:t>
      </w:r>
      <w:r w:rsidRPr="00707E2D">
        <w:rPr>
          <w:rStyle w:val="Emphasis"/>
        </w:rPr>
        <w:t>conflict</w:t>
      </w:r>
      <w:r w:rsidRPr="00707E2D">
        <w:rPr>
          <w:sz w:val="16"/>
        </w:rPr>
        <w:t xml:space="preserve">, </w:t>
      </w:r>
      <w:r w:rsidRPr="00707E2D">
        <w:rPr>
          <w:rStyle w:val="StyleUnderline"/>
          <w:highlight w:val="cyan"/>
        </w:rPr>
        <w:t xml:space="preserve">would be </w:t>
      </w:r>
      <w:r w:rsidRPr="00707E2D">
        <w:rPr>
          <w:rStyle w:val="Emphasis"/>
          <w:highlight w:val="cyan"/>
        </w:rPr>
        <w:t>drawn in</w:t>
      </w:r>
      <w:r w:rsidRPr="00707E2D">
        <w:rPr>
          <w:sz w:val="16"/>
        </w:rPr>
        <w:t>to conflict because of climate related factors like the melting of the Himalayan glaciers and Indian and Pakistan going to war or Indian and China going to war, or we haven’t discussed this, but another consequence of climate change is the melting of the Arctic and this is leading to competition between the US and Russia in particular for control of that area.</w:t>
      </w:r>
    </w:p>
    <w:p w14:paraId="37C53DBC" w14:textId="77777777" w:rsidR="001D6B04" w:rsidRPr="00707E2D" w:rsidRDefault="001D6B04" w:rsidP="001D6B04">
      <w:pPr>
        <w:rPr>
          <w:sz w:val="10"/>
          <w:szCs w:val="16"/>
        </w:rPr>
      </w:pPr>
      <w:r w:rsidRPr="00707E2D">
        <w:rPr>
          <w:sz w:val="10"/>
          <w:szCs w:val="16"/>
        </w:rPr>
        <w:t>So, you go from disintegration of small states to disintegration of medium-sized states, to conflict between nuclear armed states, and eventually to conceivable US involvement in climate related conflicts. That would be the ladder of escalation as I see it, and on top of that, you would have multiple disasters happening simultaneously in the United States of America, which would require a massive US military response. So, you can envision, and the military certainly worries about this, a time when US forces are fully immobilized and incapable of carrying out what they see as their primary defense tasks because they’re divided. Half their forces are engaging in disaster relief in the United States and another half are dealing with these multiple disasters in the rest of the world.</w:t>
      </w:r>
    </w:p>
    <w:p w14:paraId="24DE2C71" w14:textId="77777777" w:rsidR="001D6B04" w:rsidRPr="00707E2D" w:rsidRDefault="001D6B04" w:rsidP="001D6B04">
      <w:pPr>
        <w:rPr>
          <w:sz w:val="10"/>
          <w:szCs w:val="16"/>
        </w:rPr>
      </w:pPr>
      <w:r w:rsidRPr="00707E2D">
        <w:rPr>
          <w:sz w:val="10"/>
          <w:szCs w:val="16"/>
        </w:rPr>
        <w:t xml:space="preserve">Lucas Perry: So, I have a few bullet points here that you could expand upon or correct about this ladder of escalation as you describe it. </w:t>
      </w:r>
      <w:proofErr w:type="gramStart"/>
      <w:r w:rsidRPr="00707E2D">
        <w:rPr>
          <w:sz w:val="10"/>
          <w:szCs w:val="16"/>
        </w:rPr>
        <w:t>So</w:t>
      </w:r>
      <w:proofErr w:type="gramEnd"/>
      <w:r w:rsidRPr="00707E2D">
        <w:rPr>
          <w:sz w:val="10"/>
          <w:szCs w:val="16"/>
        </w:rPr>
        <w:t xml:space="preserve"> at first, there’s the humanitarian interventions where the military is running around to solve particular humanitarian disasters like in Tacloban. Then, there’s limited military operations to support allies. </w:t>
      </w:r>
      <w:proofErr w:type="gramStart"/>
      <w:r w:rsidRPr="00707E2D">
        <w:rPr>
          <w:sz w:val="10"/>
          <w:szCs w:val="16"/>
        </w:rPr>
        <w:t>There’s</w:t>
      </w:r>
      <w:proofErr w:type="gramEnd"/>
      <w:r w:rsidRPr="00707E2D">
        <w:rPr>
          <w:sz w:val="10"/>
          <w:szCs w:val="16"/>
        </w:rPr>
        <w:t xml:space="preserve"> disruptions to supply chains and </w:t>
      </w:r>
      <w:proofErr w:type="gramStart"/>
      <w:r w:rsidRPr="00707E2D">
        <w:rPr>
          <w:sz w:val="10"/>
          <w:szCs w:val="16"/>
        </w:rPr>
        <w:t>the</w:t>
      </w:r>
      <w:proofErr w:type="gramEnd"/>
      <w:r w:rsidRPr="00707E2D">
        <w:rPr>
          <w:sz w:val="10"/>
          <w:szCs w:val="16"/>
        </w:rPr>
        <w:t xml:space="preserve"> increase of failed states. There’s </w:t>
      </w:r>
      <w:proofErr w:type="gramStart"/>
      <w:r w:rsidRPr="00707E2D">
        <w:rPr>
          <w:sz w:val="10"/>
          <w:szCs w:val="16"/>
        </w:rPr>
        <w:t>the</w:t>
      </w:r>
      <w:proofErr w:type="gramEnd"/>
      <w:r w:rsidRPr="00707E2D">
        <w:rPr>
          <w:sz w:val="10"/>
          <w:szCs w:val="16"/>
        </w:rPr>
        <w:t xml:space="preserve"> conflict over resources. There’s internal climate catastrophes and complex catastrophes, which you just mentioned, and then there’s what you call climate shock waves, and finally all hell breaking loose where you have multiple failed states, tons of mass migration, a situation in which no state no matter how powerful </w:t>
      </w:r>
      <w:proofErr w:type="gramStart"/>
      <w:r w:rsidRPr="00707E2D">
        <w:rPr>
          <w:sz w:val="10"/>
          <w:szCs w:val="16"/>
        </w:rPr>
        <w:t>is able to</w:t>
      </w:r>
      <w:proofErr w:type="gramEnd"/>
      <w:r w:rsidRPr="00707E2D">
        <w:rPr>
          <w:sz w:val="10"/>
          <w:szCs w:val="16"/>
        </w:rPr>
        <w:t xml:space="preserve"> handle.</w:t>
      </w:r>
    </w:p>
    <w:p w14:paraId="7A5BA80A" w14:textId="77777777" w:rsidR="001D6B04" w:rsidRPr="00707E2D" w:rsidRDefault="001D6B04" w:rsidP="001D6B04">
      <w:pPr>
        <w:rPr>
          <w:sz w:val="10"/>
          <w:szCs w:val="16"/>
        </w:rPr>
      </w:pPr>
      <w:r w:rsidRPr="00707E2D">
        <w:rPr>
          <w:sz w:val="10"/>
          <w:szCs w:val="16"/>
        </w:rPr>
        <w:t xml:space="preserve">Michael Klare: Climate shock wave would be a situation where you have multiple extreme disasters occurring simultaneously in different parts of the world leading to a breakdown in the supply chains that keep the world’s economy afloat and keep food and energy supplies flowing around the world, and this is certainly a very real possibility. Scientists speak of clusters of extreme events, and we’ve begun to see that. We saw that in 2017 when Hurricane Harvey was followed immediately by Hurricane Irma in Florida, and then Hurricane Maria in the Caribbean and Puerto Rico and the US military responded to each of those </w:t>
      </w:r>
      <w:proofErr w:type="gramStart"/>
      <w:r w:rsidRPr="00707E2D">
        <w:rPr>
          <w:sz w:val="10"/>
          <w:szCs w:val="16"/>
        </w:rPr>
        <w:t>events, but</w:t>
      </w:r>
      <w:proofErr w:type="gramEnd"/>
      <w:r w:rsidRPr="00707E2D">
        <w:rPr>
          <w:sz w:val="10"/>
          <w:szCs w:val="16"/>
        </w:rPr>
        <w:t xml:space="preserve"> had some difficulty moving emergency supplies first from Houston to Florida, then to Puerto Rico. At the same time, the west of the US was burning up. There were multiple forest fires out of control and the military was also supplying emergency assistance to California, Washington State, and Oregon.</w:t>
      </w:r>
    </w:p>
    <w:p w14:paraId="294A824B" w14:textId="77777777" w:rsidR="001D6B04" w:rsidRPr="00707E2D" w:rsidRDefault="001D6B04" w:rsidP="001D6B04">
      <w:pPr>
        <w:rPr>
          <w:sz w:val="10"/>
          <w:szCs w:val="16"/>
        </w:rPr>
      </w:pPr>
      <w:r w:rsidRPr="00707E2D">
        <w:rPr>
          <w:sz w:val="10"/>
          <w:szCs w:val="16"/>
        </w:rPr>
        <w:t xml:space="preserve">That’s an example of clusters of extreme events. Now looking into the future, scientists are predicting that this could occur </w:t>
      </w:r>
      <w:proofErr w:type="gramStart"/>
      <w:r w:rsidRPr="00707E2D">
        <w:rPr>
          <w:sz w:val="10"/>
          <w:szCs w:val="16"/>
        </w:rPr>
        <w:t>in</w:t>
      </w:r>
      <w:proofErr w:type="gramEnd"/>
      <w:r w:rsidRPr="00707E2D">
        <w:rPr>
          <w:sz w:val="10"/>
          <w:szCs w:val="16"/>
        </w:rPr>
        <w:t xml:space="preserve"> several continents simultaneously. And as a result, food supply chains would break down, and many parts of the world rely on imported grain supplies, or other food stuffs and imported energy. And in a situation like this, you could imagine a climate shockwave in which trade just collapses and entire states suffer from a major catastrophe, food catastrophes leading to state collapse and all that we’ve been talking about.</w:t>
      </w:r>
    </w:p>
    <w:p w14:paraId="2A753810" w14:textId="77777777" w:rsidR="001D6B04" w:rsidRPr="00707E2D" w:rsidRDefault="001D6B04" w:rsidP="001D6B04">
      <w:pPr>
        <w:rPr>
          <w:sz w:val="10"/>
          <w:szCs w:val="16"/>
        </w:rPr>
      </w:pPr>
      <w:r w:rsidRPr="00707E2D">
        <w:rPr>
          <w:sz w:val="10"/>
          <w:szCs w:val="16"/>
        </w:rPr>
        <w:t>Lucas Perry: Can you describe what all hell breaking loose is?</w:t>
      </w:r>
    </w:p>
    <w:p w14:paraId="6DF475DB" w14:textId="77777777" w:rsidR="001D6B04" w:rsidRPr="00707E2D" w:rsidRDefault="001D6B04" w:rsidP="001D6B04">
      <w:pPr>
        <w:rPr>
          <w:sz w:val="10"/>
          <w:szCs w:val="16"/>
        </w:rPr>
      </w:pPr>
      <w:r w:rsidRPr="00707E2D">
        <w:rPr>
          <w:sz w:val="10"/>
          <w:szCs w:val="16"/>
        </w:rPr>
        <w:t xml:space="preserve">Michael Klare: Well, this is my expression for </w:t>
      </w:r>
      <w:proofErr w:type="gramStart"/>
      <w:r w:rsidRPr="00707E2D">
        <w:rPr>
          <w:sz w:val="10"/>
          <w:szCs w:val="16"/>
        </w:rPr>
        <w:t>the all</w:t>
      </w:r>
      <w:proofErr w:type="gramEnd"/>
      <w:r w:rsidRPr="00707E2D">
        <w:rPr>
          <w:sz w:val="10"/>
          <w:szCs w:val="16"/>
        </w:rPr>
        <w:t xml:space="preserve"> of the above scenario. You have these multiple disasters occurring and one that we have not discussed at length is the threat to American bases and how that would impact on the military. So, you have these multiple disasters occurring that create a demand on the military to provide assistance domestically, like I say, many areas needing emergency assistance and not just of the obvious sort of handing out water bottles, but as I say, complex emergencies where the military is being called in to provide law and order, to restore infrastructure, to play the role of government. So, you need large capacity organizations to step in. At the same time, it’s being asked to do that in other parts of the world, or to intervene in conflicts with nuclear armed states happening simultaneously. But at the same time, its own bases have been immobilized by rising seas and flooding and fires. All of this is a very realistic scenario because parts of it have already occurred.</w:t>
      </w:r>
    </w:p>
    <w:p w14:paraId="565A4DAA" w14:textId="77777777" w:rsidR="001D6B04" w:rsidRPr="00707E2D" w:rsidRDefault="001D6B04" w:rsidP="001D6B04">
      <w:pPr>
        <w:rPr>
          <w:sz w:val="10"/>
          <w:szCs w:val="16"/>
        </w:rPr>
      </w:pPr>
      <w:r w:rsidRPr="00707E2D">
        <w:rPr>
          <w:sz w:val="10"/>
          <w:szCs w:val="16"/>
        </w:rPr>
        <w:t>Lucas Perry: All right, so let’s make a little bit of a pivot here into something that you mentioned earlier, which is the melting of the Arctic. So, I’m curious if you could explain the geopolitical situation that arises from the melting of the Arctic Ocean… Sorry, the Arctic region that creates a new ocean that leads to Arctic shipping lanes, a new front to defend, and resource competition for fish, minerals, natural gas and oil.</w:t>
      </w:r>
    </w:p>
    <w:p w14:paraId="61625D61" w14:textId="77777777" w:rsidR="001D6B04" w:rsidRPr="00707E2D" w:rsidRDefault="001D6B04" w:rsidP="001D6B04">
      <w:pPr>
        <w:rPr>
          <w:sz w:val="10"/>
          <w:szCs w:val="16"/>
        </w:rPr>
      </w:pPr>
      <w:r w:rsidRPr="00707E2D">
        <w:rPr>
          <w:sz w:val="10"/>
          <w:szCs w:val="16"/>
        </w:rPr>
        <w:t xml:space="preserve">Michael Klare: Yes, indeed. In a way, the Arctic is how the military first got interested in climate change, especially the Navy because the Navy never had much of an Arctic responsibility. It was covered with ice, so its ships couldn’t go there except for submarines on long-range patrols under the sea ice, but the Navy never had to worry about the Arctic. And then around 2009, the Department of the Navy created a climate change task force to address the consequences of a melting </w:t>
      </w:r>
      <w:proofErr w:type="gramStart"/>
      <w:r w:rsidRPr="00707E2D">
        <w:rPr>
          <w:sz w:val="10"/>
          <w:szCs w:val="16"/>
        </w:rPr>
        <w:t>Arctic sea</w:t>
      </w:r>
      <w:proofErr w:type="gramEnd"/>
      <w:r w:rsidRPr="00707E2D">
        <w:rPr>
          <w:sz w:val="10"/>
          <w:szCs w:val="16"/>
        </w:rPr>
        <w:t xml:space="preserve"> ice and came to the view that as you say, this is a new ocean that they would have to defend that they’d never thought about before, and for which they were not prepared.</w:t>
      </w:r>
    </w:p>
    <w:p w14:paraId="15A53E4A" w14:textId="77777777" w:rsidR="001D6B04" w:rsidRPr="00707E2D" w:rsidRDefault="001D6B04" w:rsidP="001D6B04">
      <w:pPr>
        <w:rPr>
          <w:sz w:val="10"/>
          <w:szCs w:val="16"/>
        </w:rPr>
      </w:pPr>
      <w:r w:rsidRPr="00707E2D">
        <w:rPr>
          <w:sz w:val="10"/>
          <w:szCs w:val="16"/>
        </w:rPr>
        <w:t xml:space="preserve">Their ships were not equipped to operate, for the most part, in the Arctic. So ever since then, the Arctic has become a major geopolitical concern of the United States on multiple fronts. But two or three points in particular that need to be noted, first of all, the melting of the ice cap makes it possible to extract resources from the area, oil and natural gas, and it turns out there’s a lot of oil and natural gas buried under the ice cap, under the seabed of the Arctic and oil and gas companies are very eager to exploit those untapped reserves. </w:t>
      </w:r>
      <w:proofErr w:type="gramStart"/>
      <w:r w:rsidRPr="00707E2D">
        <w:rPr>
          <w:sz w:val="10"/>
          <w:szCs w:val="16"/>
        </w:rPr>
        <w:t>So</w:t>
      </w:r>
      <w:proofErr w:type="gramEnd"/>
      <w:r w:rsidRPr="00707E2D">
        <w:rPr>
          <w:sz w:val="10"/>
          <w:szCs w:val="16"/>
        </w:rPr>
        <w:t xml:space="preserve"> the area, what was once considered worthless, is now a valuable geo-economic prize and countries have exerted claims to the area, and some of these claims overlap. So, you have border disputes in the Arctic between Russia and the United States, Russia and Norway, Canada and Greenland, and so on. There are now border disputes because of the resources that are in these areas. And because of drilling occurring there, you now need to worry about spills and disasters occurring, so that creates a whole new level of Naval and Coast Guard operations in the Arctic. This has also led to shipping lanes </w:t>
      </w:r>
      <w:proofErr w:type="gramStart"/>
      <w:r w:rsidRPr="00707E2D">
        <w:rPr>
          <w:sz w:val="10"/>
          <w:szCs w:val="16"/>
        </w:rPr>
        <w:t>opening up</w:t>
      </w:r>
      <w:proofErr w:type="gramEnd"/>
      <w:r w:rsidRPr="00707E2D">
        <w:rPr>
          <w:sz w:val="10"/>
          <w:szCs w:val="16"/>
        </w:rPr>
        <w:t xml:space="preserve"> into the region, and who controls those shipping lanes becomes a matter of interest. Russia is trying to develop what it calls the Northern Sea Route from the Pacific to the Atlantic going across its Northern territory across Siberia, and potentially, this could save two weeks of travel for container ships, moving from Rotterdam say to Shanghai and could be commercially very important.</w:t>
      </w:r>
    </w:p>
    <w:p w14:paraId="7F534D82" w14:textId="77777777" w:rsidR="001D6B04" w:rsidRPr="00707E2D" w:rsidRDefault="001D6B04" w:rsidP="001D6B04">
      <w:pPr>
        <w:rPr>
          <w:sz w:val="10"/>
          <w:szCs w:val="16"/>
        </w:rPr>
      </w:pPr>
      <w:r w:rsidRPr="00707E2D">
        <w:rPr>
          <w:sz w:val="10"/>
          <w:szCs w:val="16"/>
        </w:rPr>
        <w:t xml:space="preserve">Russia wants to control that </w:t>
      </w:r>
      <w:proofErr w:type="gramStart"/>
      <w:r w:rsidRPr="00707E2D">
        <w:rPr>
          <w:sz w:val="10"/>
          <w:szCs w:val="16"/>
        </w:rPr>
        <w:t>route</w:t>
      </w:r>
      <w:proofErr w:type="gramEnd"/>
      <w:r w:rsidRPr="00707E2D">
        <w:rPr>
          <w:sz w:val="10"/>
          <w:szCs w:val="16"/>
        </w:rPr>
        <w:t xml:space="preserve"> but the U.S. and other countries says, “It’s not yours to control.” So, you have disputes over the sea routes. But then, more important than any of the above is that Russia has militarized its portion of the Arctic, which is the largest portion, and this has become a new frontier for U.S.-Russian military competition, and there has been a huge increase in military exercises, base construction. Now, from the U.S. point of view, the Arctic is a new front in the future war with Russia and they’re training for this all the time.</w:t>
      </w:r>
    </w:p>
    <w:p w14:paraId="39D17002" w14:textId="77777777" w:rsidR="001D6B04" w:rsidRPr="00707E2D" w:rsidRDefault="001D6B04" w:rsidP="001D6B04">
      <w:pPr>
        <w:rPr>
          <w:sz w:val="10"/>
          <w:szCs w:val="16"/>
        </w:rPr>
      </w:pPr>
      <w:r w:rsidRPr="00707E2D">
        <w:rPr>
          <w:sz w:val="10"/>
          <w:szCs w:val="16"/>
        </w:rPr>
        <w:t>Lucas Perry: Could you explain how the Bering Strait fits in?</w:t>
      </w:r>
    </w:p>
    <w:p w14:paraId="32C2D944" w14:textId="77777777" w:rsidR="001D6B04" w:rsidRPr="00707E2D" w:rsidRDefault="001D6B04" w:rsidP="001D6B04">
      <w:pPr>
        <w:rPr>
          <w:sz w:val="10"/>
          <w:szCs w:val="16"/>
        </w:rPr>
      </w:pPr>
      <w:r w:rsidRPr="00707E2D">
        <w:rPr>
          <w:sz w:val="10"/>
          <w:szCs w:val="16"/>
        </w:rPr>
        <w:t xml:space="preserve">Michael Klare: The Bering Strait between the U.S. and Russia is a </w:t>
      </w:r>
      <w:proofErr w:type="gramStart"/>
      <w:r w:rsidRPr="00707E2D">
        <w:rPr>
          <w:sz w:val="10"/>
          <w:szCs w:val="16"/>
        </w:rPr>
        <w:t>pretty narrow</w:t>
      </w:r>
      <w:proofErr w:type="gramEnd"/>
      <w:r w:rsidRPr="00707E2D">
        <w:rPr>
          <w:sz w:val="10"/>
          <w:szCs w:val="16"/>
        </w:rPr>
        <w:t xml:space="preserve"> space and that’s the only way to get from the North Pacific into the Arctic region, whether you’re going to Northern Alaska and Northern Canada, or to across from China and Japan, across the Northern Sea Route to Europe. So, this becomes a strategic </w:t>
      </w:r>
      <w:proofErr w:type="gramStart"/>
      <w:r w:rsidRPr="00707E2D">
        <w:rPr>
          <w:sz w:val="10"/>
          <w:szCs w:val="16"/>
        </w:rPr>
        <w:t>passage way</w:t>
      </w:r>
      <w:proofErr w:type="gramEnd"/>
      <w:r w:rsidRPr="00707E2D">
        <w:rPr>
          <w:sz w:val="10"/>
          <w:szCs w:val="16"/>
        </w:rPr>
        <w:t xml:space="preserve">, the way Gibraltar has been the past. And both the U.S. and Russia are fortifying that passageway and there’s constant tussling going on there. It doesn’t get reported much, but every other week or so, Russia will send up its war planes right to the edge of U.S. airspace in that region, or the U.S. will send its planes into the edge of Russian airspace to test their reflexes and their naval maneuvers happening all the time. So, this has become seen as </w:t>
      </w:r>
      <w:proofErr w:type="spellStart"/>
      <w:proofErr w:type="gramStart"/>
      <w:r w:rsidRPr="00707E2D">
        <w:rPr>
          <w:sz w:val="10"/>
          <w:szCs w:val="16"/>
        </w:rPr>
        <w:t>a</w:t>
      </w:r>
      <w:proofErr w:type="spellEnd"/>
      <w:proofErr w:type="gramEnd"/>
      <w:r w:rsidRPr="00707E2D">
        <w:rPr>
          <w:sz w:val="10"/>
          <w:szCs w:val="16"/>
        </w:rPr>
        <w:t xml:space="preserve"> important strategic place on the global chessboard.</w:t>
      </w:r>
    </w:p>
    <w:p w14:paraId="7815C5B0" w14:textId="77777777" w:rsidR="001D6B04" w:rsidRPr="00707E2D" w:rsidRDefault="001D6B04" w:rsidP="001D6B04">
      <w:pPr>
        <w:rPr>
          <w:sz w:val="10"/>
          <w:szCs w:val="16"/>
        </w:rPr>
      </w:pPr>
      <w:r w:rsidRPr="00707E2D">
        <w:rPr>
          <w:sz w:val="10"/>
          <w:szCs w:val="16"/>
        </w:rPr>
        <w:t>Lucas Perry: How does climate change affect the Bering Strait?</w:t>
      </w:r>
    </w:p>
    <w:p w14:paraId="764DF5C8" w14:textId="77777777" w:rsidR="001D6B04" w:rsidRPr="00707E2D" w:rsidRDefault="001D6B04" w:rsidP="001D6B04">
      <w:pPr>
        <w:rPr>
          <w:sz w:val="10"/>
          <w:szCs w:val="16"/>
        </w:rPr>
      </w:pPr>
      <w:r w:rsidRPr="00707E2D">
        <w:rPr>
          <w:sz w:val="10"/>
          <w:szCs w:val="16"/>
        </w:rPr>
        <w:t>Michael Klare: Well, it affects it in the sense that it’s become the entry point to the Arctic and the climate change has made the Arctic a place you want to go that it wasn’t before.</w:t>
      </w:r>
    </w:p>
    <w:p w14:paraId="27DAFBCF" w14:textId="77777777" w:rsidR="001D6B04" w:rsidRPr="00707E2D" w:rsidRDefault="001D6B04" w:rsidP="001D6B04">
      <w:pPr>
        <w:rPr>
          <w:sz w:val="10"/>
          <w:szCs w:val="16"/>
        </w:rPr>
      </w:pPr>
      <w:r w:rsidRPr="00707E2D">
        <w:rPr>
          <w:sz w:val="10"/>
          <w:szCs w:val="16"/>
        </w:rPr>
        <w:t xml:space="preserve">Lucas Perry: All right. So, one point that you made in your book that I </w:t>
      </w:r>
      <w:proofErr w:type="gramStart"/>
      <w:r w:rsidRPr="00707E2D">
        <w:rPr>
          <w:sz w:val="10"/>
          <w:szCs w:val="16"/>
        </w:rPr>
        <w:t>like</w:t>
      </w:r>
      <w:proofErr w:type="gramEnd"/>
      <w:r w:rsidRPr="00707E2D">
        <w:rPr>
          <w:sz w:val="10"/>
          <w:szCs w:val="16"/>
        </w:rPr>
        <w:t xml:space="preserve"> to highlight is that the Arctic is seen as a main place for conflict between the great powers in the coming years. Is that correct?</w:t>
      </w:r>
    </w:p>
    <w:p w14:paraId="16FAFB4F" w14:textId="77777777" w:rsidR="001D6B04" w:rsidRPr="00707E2D" w:rsidRDefault="001D6B04" w:rsidP="001D6B04">
      <w:pPr>
        <w:rPr>
          <w:sz w:val="10"/>
          <w:szCs w:val="16"/>
        </w:rPr>
      </w:pPr>
      <w:r w:rsidRPr="00707E2D">
        <w:rPr>
          <w:sz w:val="10"/>
          <w:szCs w:val="16"/>
        </w:rPr>
        <w:t xml:space="preserve">Michael Klare: Yes. For the U.S. and Russia, it’s important, here we would focus more on the Barents Sea, the area above Norway, and just, it helps of course to have a map in your mind, but Russia shares the border with Norway in </w:t>
      </w:r>
      <w:proofErr w:type="spellStart"/>
      <w:r w:rsidRPr="00707E2D">
        <w:rPr>
          <w:sz w:val="10"/>
          <w:szCs w:val="16"/>
        </w:rPr>
        <w:t>it’s</w:t>
      </w:r>
      <w:proofErr w:type="spellEnd"/>
      <w:r w:rsidRPr="00707E2D">
        <w:rPr>
          <w:sz w:val="10"/>
          <w:szCs w:val="16"/>
        </w:rPr>
        <w:t xml:space="preserve"> extreme north. And that part of Russia is the Kola Peninsula, and it’s where the City of Murmansk is located, and that’s the headquarters of Russia’s Northern Fleet and where it keeps its nuclear or missile submarines are based there. So, that’s how, that’s one of Russia’s few ways of access into the Atlantic Ocean from its own territory, from its major naval port at Murmansk. The waters adjacent to Northern Norway and Russia, like on the other side, have become a strategic, very important strategic military location. The U.S. has started building military bases with Norway in that area close to the Russian border. We’ve now stationed B-1 bombers in that area, so it is seen as a likely first area of conflict in the event of a war between the U.S. and Russia is going to occur at that spot.</w:t>
      </w:r>
    </w:p>
    <w:p w14:paraId="3587C7A3" w14:textId="77777777" w:rsidR="001D6B04" w:rsidRPr="00707E2D" w:rsidRDefault="001D6B04" w:rsidP="001D6B04">
      <w:pPr>
        <w:rPr>
          <w:sz w:val="10"/>
          <w:szCs w:val="16"/>
        </w:rPr>
      </w:pPr>
      <w:r w:rsidRPr="00707E2D">
        <w:rPr>
          <w:sz w:val="10"/>
          <w:szCs w:val="16"/>
        </w:rPr>
        <w:t>Climate change figures into this because Russia views its Arctic region as critical economically as well as strategically and is building up its military forces there. And therefore, from U.S. NATO point of view, it’s a more strategically important region. But you ask about China, and China has become very interested in the Arctic as a source of raw materials, but also as a strategic passageway from its east coast to Europe for the reason I indicated, if once the ice cap melts, they’ll be able to ship goods to Europe in much shorter space of time and bring goods back if they can go through the Arctic. But China also is very interested in drilling for energy at the Arctic and for minerals, there are a lot of valuable minerals believed to be in Greenland.</w:t>
      </w:r>
    </w:p>
    <w:p w14:paraId="35028C10" w14:textId="77777777" w:rsidR="001D6B04" w:rsidRPr="00707E2D" w:rsidRDefault="001D6B04" w:rsidP="001D6B04">
      <w:pPr>
        <w:rPr>
          <w:sz w:val="10"/>
          <w:szCs w:val="16"/>
        </w:rPr>
      </w:pPr>
      <w:r w:rsidRPr="00707E2D">
        <w:rPr>
          <w:sz w:val="10"/>
          <w:szCs w:val="16"/>
        </w:rPr>
        <w:t>You can’t get to those now because Greenland is covered with ice. But as that ice melts, which it’s doing at a rapid rate, the ground is becoming exposed and mining activities have begun there for things like uranium, and rare earths, and other valuable minerals. China is very deeply interested in mining there and this has led to diplomatic maneuverings, didn’t Donald Trump once talk about buying Greenland, to geopolitical competition between the U.S. and China over Greenland and this area.</w:t>
      </w:r>
    </w:p>
    <w:p w14:paraId="3DC3FF1B" w14:textId="77777777" w:rsidR="001D6B04" w:rsidRPr="00707E2D" w:rsidRDefault="001D6B04" w:rsidP="001D6B04">
      <w:pPr>
        <w:rPr>
          <w:sz w:val="10"/>
          <w:szCs w:val="16"/>
        </w:rPr>
      </w:pPr>
      <w:r w:rsidRPr="00707E2D">
        <w:rPr>
          <w:sz w:val="10"/>
          <w:szCs w:val="16"/>
        </w:rPr>
        <w:t>Lucas Perry: Are there any ongoing proposals for how to resolve territorial disputes in the Arctic?</w:t>
      </w:r>
    </w:p>
    <w:p w14:paraId="231E789D" w14:textId="77777777" w:rsidR="001D6B04" w:rsidRPr="00707E2D" w:rsidRDefault="001D6B04" w:rsidP="001D6B04">
      <w:pPr>
        <w:rPr>
          <w:sz w:val="10"/>
          <w:szCs w:val="16"/>
        </w:rPr>
      </w:pPr>
      <w:r w:rsidRPr="00707E2D">
        <w:rPr>
          <w:sz w:val="10"/>
          <w:szCs w:val="16"/>
        </w:rPr>
        <w:t xml:space="preserve">Michael Klare: Well, the shorter answer is no, there’s talk, there is something called the Arctic </w:t>
      </w:r>
      <w:proofErr w:type="gramStart"/>
      <w:r w:rsidRPr="00707E2D">
        <w:rPr>
          <w:sz w:val="10"/>
          <w:szCs w:val="16"/>
        </w:rPr>
        <w:t>Council</w:t>
      </w:r>
      <w:proofErr w:type="gramEnd"/>
      <w:r w:rsidRPr="00707E2D">
        <w:rPr>
          <w:sz w:val="10"/>
          <w:szCs w:val="16"/>
        </w:rPr>
        <w:t xml:space="preserve"> and this is an organization of the states that occupy territory in the Arctic region and it has some very positive environmental agendas and had some success in addressing non-geopolitical issues. But it has not been given the authority to address territorial disputes that members have resisted that. So, you don’t have a, it’s not a forum that would provide for that. There is a mechanism under the United Nations Convention on the Law of the Sea that allows for adjudication of </w:t>
      </w:r>
      <w:proofErr w:type="gramStart"/>
      <w:r w:rsidRPr="00707E2D">
        <w:rPr>
          <w:sz w:val="10"/>
          <w:szCs w:val="16"/>
        </w:rPr>
        <w:t>off shore</w:t>
      </w:r>
      <w:proofErr w:type="gramEnd"/>
      <w:r w:rsidRPr="00707E2D">
        <w:rPr>
          <w:sz w:val="10"/>
          <w:szCs w:val="16"/>
        </w:rPr>
        <w:t xml:space="preserve"> territorial disputes and it’s possible that that could be a forum for discussion, but mostly, these disputes have remained unresolved.</w:t>
      </w:r>
    </w:p>
    <w:p w14:paraId="6305F5A7" w14:textId="77777777" w:rsidR="001D6B04" w:rsidRPr="00707E2D" w:rsidRDefault="001D6B04" w:rsidP="001D6B04">
      <w:pPr>
        <w:rPr>
          <w:sz w:val="10"/>
          <w:szCs w:val="16"/>
        </w:rPr>
      </w:pPr>
      <w:r w:rsidRPr="00707E2D">
        <w:rPr>
          <w:sz w:val="10"/>
          <w:szCs w:val="16"/>
        </w:rPr>
        <w:t>Lucas Perry: I don’t know much about this. Does that have something to do with, you have so many, you have X many miles from your sea shelf or something having to do with like the tectonic plates or ocean something.</w:t>
      </w:r>
    </w:p>
    <w:p w14:paraId="76ADE09B" w14:textId="77777777" w:rsidR="001D6B04" w:rsidRPr="00707E2D" w:rsidRDefault="001D6B04" w:rsidP="001D6B04">
      <w:pPr>
        <w:rPr>
          <w:sz w:val="10"/>
          <w:szCs w:val="16"/>
        </w:rPr>
      </w:pPr>
      <w:r w:rsidRPr="00707E2D">
        <w:rPr>
          <w:sz w:val="10"/>
          <w:szCs w:val="16"/>
        </w:rPr>
        <w:t>Michael Klare: I can… Yes, so under the UN Convention on the Law of the Sea, you’re allowed a 200 nautical mile exclusive economic zone off your coastline. Every, any coastal country can claim 200 nautical miles. But you’re also allowed an extra 150 miles if your outer continental shelf, if you can prove scientifically that your outer continental shelf extends beyond 200 nautical miles, then you can extend your EEZ another 150 nautical miles out to 350 nautical miles. And the Northern Arctic has islands and territories that have allowed contending states to claim overlapping EEZs-</w:t>
      </w:r>
    </w:p>
    <w:p w14:paraId="078E8B74" w14:textId="77777777" w:rsidR="001D6B04" w:rsidRPr="00707E2D" w:rsidRDefault="001D6B04" w:rsidP="001D6B04">
      <w:pPr>
        <w:rPr>
          <w:sz w:val="10"/>
          <w:szCs w:val="16"/>
        </w:rPr>
      </w:pPr>
      <w:r w:rsidRPr="00707E2D">
        <w:rPr>
          <w:sz w:val="10"/>
          <w:szCs w:val="16"/>
        </w:rPr>
        <w:t>Lucas Perry: Oh, okay.</w:t>
      </w:r>
    </w:p>
    <w:p w14:paraId="02889F69" w14:textId="77777777" w:rsidR="001D6B04" w:rsidRPr="00707E2D" w:rsidRDefault="001D6B04" w:rsidP="001D6B04">
      <w:pPr>
        <w:rPr>
          <w:sz w:val="10"/>
          <w:szCs w:val="16"/>
        </w:rPr>
      </w:pPr>
      <w:r w:rsidRPr="00707E2D">
        <w:rPr>
          <w:sz w:val="10"/>
          <w:szCs w:val="16"/>
        </w:rPr>
        <w:t xml:space="preserve">Michael Klare: … on </w:t>
      </w:r>
      <w:proofErr w:type="gramStart"/>
      <w:r w:rsidRPr="00707E2D">
        <w:rPr>
          <w:sz w:val="10"/>
          <w:szCs w:val="16"/>
        </w:rPr>
        <w:t>this bases</w:t>
      </w:r>
      <w:proofErr w:type="gramEnd"/>
      <w:r w:rsidRPr="00707E2D">
        <w:rPr>
          <w:sz w:val="10"/>
          <w:szCs w:val="16"/>
        </w:rPr>
        <w:t>.</w:t>
      </w:r>
    </w:p>
    <w:p w14:paraId="4E583072" w14:textId="77777777" w:rsidR="001D6B04" w:rsidRPr="00707E2D" w:rsidRDefault="001D6B04" w:rsidP="001D6B04">
      <w:pPr>
        <w:rPr>
          <w:sz w:val="10"/>
          <w:szCs w:val="16"/>
        </w:rPr>
      </w:pPr>
      <w:r w:rsidRPr="00707E2D">
        <w:rPr>
          <w:sz w:val="10"/>
          <w:szCs w:val="16"/>
        </w:rPr>
        <w:t>Lucas Perry: I see.</w:t>
      </w:r>
    </w:p>
    <w:p w14:paraId="28477330" w14:textId="77777777" w:rsidR="001D6B04" w:rsidRPr="00707E2D" w:rsidRDefault="001D6B04" w:rsidP="001D6B04">
      <w:pPr>
        <w:rPr>
          <w:sz w:val="10"/>
          <w:szCs w:val="16"/>
        </w:rPr>
      </w:pPr>
      <w:r w:rsidRPr="00707E2D">
        <w:rPr>
          <w:sz w:val="10"/>
          <w:szCs w:val="16"/>
        </w:rPr>
        <w:t xml:space="preserve">Michael Klare: And Russia has claimed vast areas of the Arctic as part of its outer continental shelf. But the great imperial power of Denmark, which territorially, is one of the largest imperial powers on earth because it owns Greenland, and Greenland also has an extended outer continental shelf that overlaps with Russia’s, as does Canada’s. You </w:t>
      </w:r>
      <w:proofErr w:type="gramStart"/>
      <w:r w:rsidRPr="00707E2D">
        <w:rPr>
          <w:sz w:val="10"/>
          <w:szCs w:val="16"/>
        </w:rPr>
        <w:t>have to</w:t>
      </w:r>
      <w:proofErr w:type="gramEnd"/>
      <w:r w:rsidRPr="00707E2D">
        <w:rPr>
          <w:sz w:val="10"/>
          <w:szCs w:val="16"/>
        </w:rPr>
        <w:t xml:space="preserve"> picture the looking down, not on the kind of wall maps we have of the world in our classrooms that make the Arctic look huge, but from a global map, everything comes closer together up there. And so, these extended EEZs overlap and so Greenland, and Canada, and Russia are all claiming the North Pole.</w:t>
      </w:r>
    </w:p>
    <w:p w14:paraId="581AC6E3" w14:textId="77777777" w:rsidR="001D6B04" w:rsidRPr="00707E2D" w:rsidRDefault="001D6B04" w:rsidP="001D6B04">
      <w:pPr>
        <w:rPr>
          <w:sz w:val="16"/>
        </w:rPr>
      </w:pPr>
      <w:r w:rsidRPr="00707E2D">
        <w:rPr>
          <w:sz w:val="16"/>
        </w:rPr>
        <w:t xml:space="preserve">Lucas Perry: Okay. So, I think that paints </w:t>
      </w:r>
      <w:proofErr w:type="gramStart"/>
      <w:r w:rsidRPr="00707E2D">
        <w:rPr>
          <w:sz w:val="16"/>
        </w:rPr>
        <w:t>really well</w:t>
      </w:r>
      <w:proofErr w:type="gramEnd"/>
      <w:r w:rsidRPr="00707E2D">
        <w:rPr>
          <w:sz w:val="16"/>
        </w:rPr>
        <w:t xml:space="preserve"> the picture of the already existing and conflict there and how it will likely only get worse in terms of the amount of conflict. It’d be great if we could focus a bit on nuclear weapons risk in climate </w:t>
      </w:r>
      <w:proofErr w:type="gramStart"/>
      <w:r w:rsidRPr="00707E2D">
        <w:rPr>
          <w:sz w:val="16"/>
        </w:rPr>
        <w:t>change in particular</w:t>
      </w:r>
      <w:proofErr w:type="gramEnd"/>
      <w:r w:rsidRPr="00707E2D">
        <w:rPr>
          <w:sz w:val="16"/>
        </w:rPr>
        <w:t xml:space="preserve">. I’m curious if you could explain the DOD’s concerns an improving China, and a nuclear North Korea, and India, and Pakistan, and other nuclear states in this evolving situation of </w:t>
      </w:r>
      <w:r w:rsidRPr="00707E2D">
        <w:rPr>
          <w:rStyle w:val="StyleUnderline"/>
          <w:highlight w:val="cyan"/>
        </w:rPr>
        <w:t>increasing</w:t>
      </w:r>
      <w:r w:rsidRPr="00707E2D">
        <w:rPr>
          <w:sz w:val="16"/>
          <w:highlight w:val="cyan"/>
        </w:rPr>
        <w:t xml:space="preserve"> </w:t>
      </w:r>
      <w:r w:rsidRPr="00707E2D">
        <w:rPr>
          <w:rStyle w:val="Emphasis"/>
          <w:highlight w:val="cyan"/>
        </w:rPr>
        <w:t>territorial disputes</w:t>
      </w:r>
      <w:r w:rsidRPr="00707E2D">
        <w:rPr>
          <w:sz w:val="16"/>
        </w:rPr>
        <w:t xml:space="preserve"> due to climate change.</w:t>
      </w:r>
    </w:p>
    <w:p w14:paraId="164CD320" w14:textId="77777777" w:rsidR="001D6B04" w:rsidRPr="006B015C" w:rsidRDefault="001D6B04" w:rsidP="001D6B04">
      <w:pPr>
        <w:rPr>
          <w:sz w:val="16"/>
        </w:rPr>
      </w:pPr>
      <w:r w:rsidRPr="00707E2D">
        <w:rPr>
          <w:sz w:val="16"/>
        </w:rPr>
        <w:t xml:space="preserve">Michael Klare: From a nuclear war perspective, the two greatest dangers I </w:t>
      </w:r>
      <w:proofErr w:type="gramStart"/>
      <w:r w:rsidRPr="00707E2D">
        <w:rPr>
          <w:sz w:val="16"/>
        </w:rPr>
        <w:t>think</w:t>
      </w:r>
      <w:proofErr w:type="gramEnd"/>
      <w:r w:rsidRPr="00707E2D">
        <w:rPr>
          <w:sz w:val="16"/>
        </w:rPr>
        <w:t xml:space="preserve"> and I’ve mentioned these, one is the collapse or the disappearance of the Himalayan Glaciers, sparking a war between India and China that would go nuclear, or one between India and Pakistan that would go nuclear. That’s one climate-related </w:t>
      </w:r>
      <w:r w:rsidRPr="00707E2D">
        <w:rPr>
          <w:rStyle w:val="StyleUnderline"/>
        </w:rPr>
        <w:t>risk</w:t>
      </w:r>
      <w:r w:rsidRPr="00707E2D">
        <w:rPr>
          <w:sz w:val="16"/>
        </w:rPr>
        <w:t xml:space="preserve"> of </w:t>
      </w:r>
      <w:r w:rsidRPr="00707E2D">
        <w:rPr>
          <w:rStyle w:val="Emphasis"/>
        </w:rPr>
        <w:t>nuclear escalation</w:t>
      </w:r>
      <w:r w:rsidRPr="00707E2D">
        <w:rPr>
          <w:sz w:val="16"/>
        </w:rPr>
        <w:t xml:space="preserve">. The other is in the Arctic, and here, I think the danger is the fact that Russia has turned the Arctic into a major stronghold for its nuclear weapons capabilities. It stations a large share of its nuclear retaliatory, warheads on submarines, and other forces that are based in the Arctic. And so, in the event of a </w:t>
      </w:r>
      <w:r w:rsidRPr="00707E2D">
        <w:rPr>
          <w:rStyle w:val="Emphasis"/>
        </w:rPr>
        <w:t>conflict</w:t>
      </w:r>
      <w:r w:rsidRPr="00707E2D">
        <w:rPr>
          <w:sz w:val="16"/>
        </w:rPr>
        <w:t xml:space="preserve"> </w:t>
      </w:r>
      <w:r w:rsidRPr="00707E2D">
        <w:rPr>
          <w:rStyle w:val="StyleUnderline"/>
        </w:rPr>
        <w:t xml:space="preserve">between the </w:t>
      </w:r>
      <w:r w:rsidRPr="00707E2D">
        <w:rPr>
          <w:rStyle w:val="Emphasis"/>
        </w:rPr>
        <w:t>U.S.</w:t>
      </w:r>
      <w:r w:rsidRPr="00707E2D">
        <w:rPr>
          <w:rStyle w:val="StyleUnderline"/>
        </w:rPr>
        <w:t xml:space="preserve"> and </w:t>
      </w:r>
      <w:r w:rsidRPr="00707E2D">
        <w:rPr>
          <w:rStyle w:val="Emphasis"/>
        </w:rPr>
        <w:t>Russia</w:t>
      </w:r>
      <w:r w:rsidRPr="00707E2D">
        <w:rPr>
          <w:sz w:val="16"/>
        </w:rPr>
        <w:t xml:space="preserve">, this could very well take place in the Arctic region and </w:t>
      </w:r>
      <w:r w:rsidRPr="00707E2D">
        <w:rPr>
          <w:rStyle w:val="StyleUnderline"/>
        </w:rPr>
        <w:t>trigger</w:t>
      </w:r>
      <w:r w:rsidRPr="00707E2D">
        <w:rPr>
          <w:sz w:val="16"/>
        </w:rPr>
        <w:t xml:space="preserve"> the </w:t>
      </w:r>
      <w:r w:rsidRPr="00707E2D">
        <w:rPr>
          <w:rStyle w:val="Emphasis"/>
        </w:rPr>
        <w:t>use</w:t>
      </w:r>
      <w:r w:rsidRPr="00707E2D">
        <w:rPr>
          <w:sz w:val="16"/>
        </w:rPr>
        <w:t xml:space="preserve"> </w:t>
      </w:r>
      <w:r w:rsidRPr="00707E2D">
        <w:rPr>
          <w:rStyle w:val="StyleUnderline"/>
        </w:rPr>
        <w:t>of</w:t>
      </w:r>
      <w:r w:rsidRPr="00707E2D">
        <w:rPr>
          <w:sz w:val="16"/>
        </w:rPr>
        <w:t xml:space="preserve"> </w:t>
      </w:r>
      <w:r w:rsidRPr="00707E2D">
        <w:rPr>
          <w:rStyle w:val="Emphasis"/>
        </w:rPr>
        <w:t>nuclear weapons</w:t>
      </w:r>
      <w:r w:rsidRPr="00707E2D">
        <w:rPr>
          <w:sz w:val="16"/>
        </w:rPr>
        <w:t xml:space="preserve"> </w:t>
      </w:r>
      <w:proofErr w:type="gramStart"/>
      <w:r w:rsidRPr="00707E2D">
        <w:rPr>
          <w:sz w:val="16"/>
        </w:rPr>
        <w:t>as a consequence</w:t>
      </w:r>
      <w:proofErr w:type="gramEnd"/>
      <w:r w:rsidRPr="00707E2D">
        <w:rPr>
          <w:sz w:val="16"/>
        </w:rPr>
        <w:t>.</w:t>
      </w:r>
    </w:p>
    <w:p w14:paraId="1C4C323E" w14:textId="77777777" w:rsidR="001D6B04" w:rsidRPr="00FF3340" w:rsidRDefault="001D6B04" w:rsidP="001D6B04">
      <w:pPr>
        <w:pStyle w:val="Heading4"/>
      </w:pPr>
      <w:r>
        <w:rPr>
          <w:u w:val="single"/>
        </w:rPr>
        <w:t>No defense</w:t>
      </w:r>
      <w:r w:rsidRPr="00FF3340">
        <w:t xml:space="preserve">---there’s </w:t>
      </w:r>
      <w:r w:rsidRPr="00FF3340">
        <w:rPr>
          <w:u w:val="single"/>
        </w:rPr>
        <w:t>dozens</w:t>
      </w:r>
      <w:r w:rsidRPr="00FF3340">
        <w:t xml:space="preserve"> of hotspots, primed for </w:t>
      </w:r>
      <w:r w:rsidRPr="00FF3340">
        <w:rPr>
          <w:u w:val="single"/>
        </w:rPr>
        <w:t>nuclear draw-in</w:t>
      </w:r>
      <w:r w:rsidRPr="00FF3340">
        <w:t xml:space="preserve"> that </w:t>
      </w:r>
      <w:r w:rsidRPr="00FF3340">
        <w:rPr>
          <w:u w:val="single"/>
        </w:rPr>
        <w:t>ends</w:t>
      </w:r>
      <w:r w:rsidRPr="00FF3340">
        <w:t xml:space="preserve"> the species.</w:t>
      </w:r>
    </w:p>
    <w:p w14:paraId="3230302B" w14:textId="24854D36" w:rsidR="001D6B04" w:rsidRPr="001D6B04" w:rsidRDefault="001D6B04" w:rsidP="001D6B04">
      <w:r>
        <w:t xml:space="preserve">Julian </w:t>
      </w:r>
      <w:r w:rsidRPr="001D6B04">
        <w:rPr>
          <w:rStyle w:val="Style13ptBold"/>
        </w:rPr>
        <w:t>Cribb 19</w:t>
      </w:r>
      <w:r>
        <w:t xml:space="preserve">, </w:t>
      </w:r>
      <w:r w:rsidRPr="001D6B04">
        <w:t xml:space="preserve">Principal of Julian Cribb &amp; Associates, Fellow of the Australian Academy of Technological Sciences and Engineering, former Director of National Awareness at the Commonwealth Scientific and Industrial Research </w:t>
      </w:r>
      <w:proofErr w:type="spellStart"/>
      <w:r w:rsidRPr="001D6B04">
        <w:t>Organisation</w:t>
      </w:r>
      <w:proofErr w:type="spellEnd"/>
      <w:r>
        <w:t xml:space="preserve">, 10/3/2019, </w:t>
      </w:r>
      <w:r w:rsidRPr="001D6B04">
        <w:t>“Food as an Existential Risk,” Food or War, Ch. 6</w:t>
      </w:r>
    </w:p>
    <w:p w14:paraId="7DB4AB92" w14:textId="77777777" w:rsidR="001D6B04" w:rsidRPr="00A11EA5" w:rsidRDefault="001D6B04" w:rsidP="001D6B04">
      <w:pPr>
        <w:rPr>
          <w:sz w:val="16"/>
        </w:rPr>
      </w:pPr>
      <w:r w:rsidRPr="00A11EA5">
        <w:rPr>
          <w:sz w:val="16"/>
        </w:rPr>
        <w:t xml:space="preserve">Although there may at first glance appear to be no close linkage between weapons of mass destruction and food, </w:t>
      </w:r>
      <w:r w:rsidRPr="004D1277">
        <w:rPr>
          <w:rStyle w:val="StyleUnderline"/>
        </w:rPr>
        <w:t>in the twenty</w:t>
      </w:r>
      <w:r>
        <w:rPr>
          <w:rStyle w:val="StyleUnderline"/>
        </w:rPr>
        <w:t>-</w:t>
      </w:r>
      <w:r w:rsidRPr="004D1277">
        <w:rPr>
          <w:rStyle w:val="StyleUnderline"/>
        </w:rPr>
        <w:t xml:space="preserve">first century </w:t>
      </w:r>
      <w:r w:rsidRPr="00D827CF">
        <w:rPr>
          <w:rStyle w:val="StyleUnderline"/>
          <w:highlight w:val="cyan"/>
        </w:rPr>
        <w:t>with</w:t>
      </w:r>
      <w:r w:rsidRPr="004D1277">
        <w:rPr>
          <w:rStyle w:val="StyleUnderline"/>
        </w:rPr>
        <w:t xml:space="preserve"> world resources of </w:t>
      </w:r>
      <w:r w:rsidRPr="00D827CF">
        <w:rPr>
          <w:rStyle w:val="Emphasis"/>
          <w:highlight w:val="cyan"/>
        </w:rPr>
        <w:t>food</w:t>
      </w:r>
      <w:r w:rsidRPr="004D1277">
        <w:rPr>
          <w:rStyle w:val="StyleUnderline"/>
        </w:rPr>
        <w:t xml:space="preserve">, land and water </w:t>
      </w:r>
      <w:r w:rsidRPr="00D827CF">
        <w:rPr>
          <w:rStyle w:val="StyleUnderline"/>
          <w:highlight w:val="cyan"/>
        </w:rPr>
        <w:t>under</w:t>
      </w:r>
      <w:r w:rsidRPr="004D1277">
        <w:rPr>
          <w:rStyle w:val="StyleUnderline"/>
        </w:rPr>
        <w:t xml:space="preserve"> growing </w:t>
      </w:r>
      <w:r w:rsidRPr="00D827CF">
        <w:rPr>
          <w:rStyle w:val="Emphasis"/>
          <w:highlight w:val="cyan"/>
        </w:rPr>
        <w:t>stress, nothing can be ruled out</w:t>
      </w:r>
      <w:r w:rsidRPr="00A11EA5">
        <w:rPr>
          <w:sz w:val="16"/>
        </w:rPr>
        <w:t xml:space="preserve">. Indeed, </w:t>
      </w:r>
      <w:r w:rsidRPr="002E4C75">
        <w:rPr>
          <w:rStyle w:val="Emphasis"/>
          <w:highlight w:val="cyan"/>
        </w:rPr>
        <w:t>chemical</w:t>
      </w:r>
      <w:r w:rsidRPr="005576D1">
        <w:rPr>
          <w:rStyle w:val="Emphasis"/>
        </w:rPr>
        <w:t xml:space="preserve"> </w:t>
      </w:r>
      <w:r w:rsidRPr="00D827CF">
        <w:rPr>
          <w:rStyle w:val="Emphasis"/>
          <w:highlight w:val="cyan"/>
        </w:rPr>
        <w:t>weapons</w:t>
      </w:r>
      <w:r w:rsidRPr="00D827CF">
        <w:rPr>
          <w:rStyle w:val="StyleUnderline"/>
        </w:rPr>
        <w:t xml:space="preserve"> </w:t>
      </w:r>
      <w:r w:rsidRPr="004D1277">
        <w:rPr>
          <w:rStyle w:val="StyleUnderline"/>
        </w:rPr>
        <w:t>have</w:t>
      </w:r>
      <w:r w:rsidRPr="00A11EA5">
        <w:rPr>
          <w:sz w:val="16"/>
        </w:rPr>
        <w:t xml:space="preserve"> </w:t>
      </w:r>
      <w:r w:rsidRPr="004D1277">
        <w:rPr>
          <w:rStyle w:val="Emphasis"/>
        </w:rPr>
        <w:t>frequently</w:t>
      </w:r>
      <w:r w:rsidRPr="00A11EA5">
        <w:rPr>
          <w:sz w:val="16"/>
        </w:rPr>
        <w:t xml:space="preserve"> </w:t>
      </w:r>
      <w:r w:rsidRPr="004D1277">
        <w:rPr>
          <w:rStyle w:val="StyleUnderline"/>
        </w:rPr>
        <w:t xml:space="preserve">been deployed </w:t>
      </w:r>
      <w:r w:rsidRPr="00D827CF">
        <w:rPr>
          <w:rStyle w:val="StyleUnderline"/>
          <w:highlight w:val="cyan"/>
        </w:rPr>
        <w:t>in</w:t>
      </w:r>
      <w:r w:rsidRPr="004D1277">
        <w:rPr>
          <w:rStyle w:val="StyleUnderline"/>
        </w:rPr>
        <w:t xml:space="preserve"> the </w:t>
      </w:r>
      <w:r w:rsidRPr="00D827CF">
        <w:rPr>
          <w:rStyle w:val="Emphasis"/>
          <w:highlight w:val="cyan"/>
        </w:rPr>
        <w:t>Syria</w:t>
      </w:r>
      <w:r w:rsidRPr="00D827CF">
        <w:rPr>
          <w:rStyle w:val="StyleUnderline"/>
        </w:rPr>
        <w:t>n civil</w:t>
      </w:r>
      <w:r w:rsidRPr="004D1277">
        <w:rPr>
          <w:rStyle w:val="StyleUnderline"/>
        </w:rPr>
        <w:t xml:space="preserve"> war, which </w:t>
      </w:r>
      <w:r w:rsidRPr="002E4C75">
        <w:rPr>
          <w:rStyle w:val="StyleUnderline"/>
        </w:rPr>
        <w:t>had</w:t>
      </w:r>
      <w:r w:rsidRPr="004D1277">
        <w:rPr>
          <w:rStyle w:val="StyleUnderline"/>
        </w:rPr>
        <w:t xml:space="preserve"> </w:t>
      </w:r>
      <w:r w:rsidRPr="004D1277">
        <w:rPr>
          <w:rStyle w:val="Emphasis"/>
        </w:rPr>
        <w:t>drought</w:t>
      </w:r>
      <w:r w:rsidRPr="00A11EA5">
        <w:rPr>
          <w:sz w:val="16"/>
        </w:rPr>
        <w:t xml:space="preserve">, </w:t>
      </w:r>
      <w:r w:rsidRPr="004D1277">
        <w:rPr>
          <w:rStyle w:val="Emphasis"/>
        </w:rPr>
        <w:t>ag</w:t>
      </w:r>
      <w:r w:rsidRPr="00A11EA5">
        <w:rPr>
          <w:sz w:val="16"/>
        </w:rPr>
        <w:t xml:space="preserve">ricultural </w:t>
      </w:r>
      <w:r w:rsidRPr="004D1277">
        <w:rPr>
          <w:rStyle w:val="Emphasis"/>
        </w:rPr>
        <w:t>failure</w:t>
      </w:r>
      <w:r w:rsidRPr="00A11EA5">
        <w:rPr>
          <w:sz w:val="16"/>
        </w:rPr>
        <w:t xml:space="preserve"> </w:t>
      </w:r>
      <w:r w:rsidRPr="004D1277">
        <w:rPr>
          <w:rStyle w:val="StyleUnderline"/>
        </w:rPr>
        <w:t>and</w:t>
      </w:r>
      <w:r w:rsidRPr="00A11EA5">
        <w:rPr>
          <w:sz w:val="16"/>
        </w:rPr>
        <w:t xml:space="preserve"> </w:t>
      </w:r>
      <w:r w:rsidRPr="002E4C75">
        <w:rPr>
          <w:rStyle w:val="Emphasis"/>
        </w:rPr>
        <w:t>hunger</w:t>
      </w:r>
      <w:r w:rsidRPr="002E4C75">
        <w:rPr>
          <w:rStyle w:val="StyleUnderline"/>
        </w:rPr>
        <w:t xml:space="preserve"> among its</w:t>
      </w:r>
      <w:r w:rsidRPr="00A11EA5">
        <w:rPr>
          <w:sz w:val="16"/>
        </w:rPr>
        <w:t xml:space="preserve"> </w:t>
      </w:r>
      <w:r w:rsidRPr="004D1277">
        <w:rPr>
          <w:rStyle w:val="Emphasis"/>
        </w:rPr>
        <w:t xml:space="preserve">early </w:t>
      </w:r>
      <w:r w:rsidRPr="002E4C75">
        <w:rPr>
          <w:rStyle w:val="Emphasis"/>
        </w:rPr>
        <w:t>drivers</w:t>
      </w:r>
      <w:r w:rsidRPr="00A11EA5">
        <w:rPr>
          <w:sz w:val="16"/>
        </w:rPr>
        <w:t xml:space="preserve">. And </w:t>
      </w:r>
      <w:r w:rsidRPr="002E4C75">
        <w:rPr>
          <w:rStyle w:val="Emphasis"/>
        </w:rPr>
        <w:t>nuclear conflict</w:t>
      </w:r>
      <w:r w:rsidRPr="002E4C75">
        <w:rPr>
          <w:rStyle w:val="StyleUnderline"/>
        </w:rPr>
        <w:t xml:space="preserve"> remains</w:t>
      </w:r>
      <w:r w:rsidRPr="004D1277">
        <w:rPr>
          <w:rStyle w:val="StyleUnderline"/>
        </w:rPr>
        <w:t xml:space="preserve"> a</w:t>
      </w:r>
      <w:r w:rsidRPr="00A11EA5">
        <w:rPr>
          <w:sz w:val="16"/>
        </w:rPr>
        <w:t xml:space="preserve"> </w:t>
      </w:r>
      <w:r w:rsidRPr="004D1277">
        <w:rPr>
          <w:rStyle w:val="Emphasis"/>
        </w:rPr>
        <w:t xml:space="preserve">distinct </w:t>
      </w:r>
      <w:r w:rsidRPr="002E4C75">
        <w:rPr>
          <w:rStyle w:val="Emphasis"/>
        </w:rPr>
        <w:t>possibil</w:t>
      </w:r>
      <w:r w:rsidRPr="002E4C75">
        <w:rPr>
          <w:rStyle w:val="StyleUnderline"/>
        </w:rPr>
        <w:t>ity</w:t>
      </w:r>
      <w:r w:rsidRPr="00D827CF">
        <w:rPr>
          <w:rStyle w:val="StyleUnderline"/>
        </w:rPr>
        <w:t xml:space="preserve"> </w:t>
      </w:r>
      <w:r w:rsidRPr="002E4C75">
        <w:rPr>
          <w:rStyle w:val="StyleUnderline"/>
        </w:rPr>
        <w:t xml:space="preserve">in </w:t>
      </w:r>
      <w:r w:rsidRPr="00D827CF">
        <w:rPr>
          <w:rStyle w:val="Emphasis"/>
          <w:highlight w:val="cyan"/>
        </w:rPr>
        <w:t>South Asia</w:t>
      </w:r>
      <w:r w:rsidRPr="00A11EA5">
        <w:rPr>
          <w:sz w:val="16"/>
          <w:highlight w:val="cyan"/>
        </w:rPr>
        <w:t xml:space="preserve"> </w:t>
      </w:r>
      <w:r w:rsidRPr="00D827CF">
        <w:rPr>
          <w:rStyle w:val="StyleUnderline"/>
          <w:highlight w:val="cyan"/>
        </w:rPr>
        <w:t>and</w:t>
      </w:r>
      <w:r w:rsidRPr="005576D1">
        <w:rPr>
          <w:rStyle w:val="StyleUnderline"/>
        </w:rPr>
        <w:t xml:space="preserve"> the</w:t>
      </w:r>
      <w:r w:rsidRPr="00A11EA5">
        <w:rPr>
          <w:sz w:val="16"/>
        </w:rPr>
        <w:t xml:space="preserve"> </w:t>
      </w:r>
      <w:r w:rsidRPr="00D827CF">
        <w:rPr>
          <w:rStyle w:val="Emphasis"/>
          <w:highlight w:val="cyan"/>
        </w:rPr>
        <w:t>Mid</w:t>
      </w:r>
      <w:r w:rsidRPr="00D827CF">
        <w:rPr>
          <w:rStyle w:val="StyleUnderline"/>
        </w:rPr>
        <w:t xml:space="preserve">dle </w:t>
      </w:r>
      <w:r w:rsidRPr="00D827CF">
        <w:rPr>
          <w:rStyle w:val="Emphasis"/>
          <w:highlight w:val="cyan"/>
        </w:rPr>
        <w:t>East</w:t>
      </w:r>
      <w:r w:rsidRPr="00A11EA5">
        <w:rPr>
          <w:sz w:val="16"/>
        </w:rPr>
        <w:t xml:space="preserve">, especially, </w:t>
      </w:r>
      <w:r w:rsidRPr="004D1277">
        <w:rPr>
          <w:rStyle w:val="StyleUnderline"/>
        </w:rPr>
        <w:t xml:space="preserve">as </w:t>
      </w:r>
      <w:r w:rsidRPr="003156B6">
        <w:rPr>
          <w:rStyle w:val="StyleUnderline"/>
        </w:rPr>
        <w:t xml:space="preserve">these </w:t>
      </w:r>
      <w:r w:rsidRPr="00D827CF">
        <w:rPr>
          <w:rStyle w:val="StyleUnderline"/>
          <w:highlight w:val="cyan"/>
        </w:rPr>
        <w:t>regions are</w:t>
      </w:r>
      <w:r w:rsidRPr="00A11EA5">
        <w:rPr>
          <w:sz w:val="16"/>
        </w:rPr>
        <w:t xml:space="preserve"> already </w:t>
      </w:r>
      <w:r w:rsidRPr="00D827CF">
        <w:rPr>
          <w:rStyle w:val="Emphasis"/>
          <w:highlight w:val="cyan"/>
        </w:rPr>
        <w:t>stressed</w:t>
      </w:r>
      <w:r w:rsidRPr="002E4C75">
        <w:rPr>
          <w:rStyle w:val="StyleUnderline"/>
        </w:rPr>
        <w:t xml:space="preserve"> in</w:t>
      </w:r>
      <w:r w:rsidRPr="004D1277">
        <w:rPr>
          <w:rStyle w:val="StyleUnderline"/>
        </w:rPr>
        <w:t xml:space="preserve"> terms of </w:t>
      </w:r>
      <w:r w:rsidRPr="002E4C75">
        <w:rPr>
          <w:rStyle w:val="StyleUnderline"/>
        </w:rPr>
        <w:t>food</w:t>
      </w:r>
      <w:r w:rsidRPr="004D1277">
        <w:rPr>
          <w:rStyle w:val="StyleUnderline"/>
        </w:rPr>
        <w:t xml:space="preserve">, land and water, </w:t>
      </w:r>
      <w:r w:rsidRPr="002E4C75">
        <w:rPr>
          <w:rStyle w:val="StyleUnderline"/>
          <w:highlight w:val="cyan"/>
        </w:rPr>
        <w:t>and</w:t>
      </w:r>
      <w:r w:rsidRPr="003156B6">
        <w:rPr>
          <w:rStyle w:val="StyleUnderline"/>
        </w:rPr>
        <w:t xml:space="preserve"> their</w:t>
      </w:r>
      <w:r w:rsidRPr="00A11EA5">
        <w:rPr>
          <w:sz w:val="16"/>
        </w:rPr>
        <w:t xml:space="preserve"> </w:t>
      </w:r>
      <w:r w:rsidRPr="005576D1">
        <w:rPr>
          <w:rStyle w:val="Emphasis"/>
        </w:rPr>
        <w:t xml:space="preserve">nuclear </w:t>
      </w:r>
      <w:r w:rsidRPr="00D827CF">
        <w:rPr>
          <w:rStyle w:val="Emphasis"/>
          <w:highlight w:val="cyan"/>
        </w:rPr>
        <w:t>firepower</w:t>
      </w:r>
      <w:r w:rsidRPr="00A11EA5">
        <w:rPr>
          <w:sz w:val="16"/>
        </w:rPr>
        <w:t xml:space="preserve"> or access to nuclear materials </w:t>
      </w:r>
      <w:r w:rsidRPr="00D827CF">
        <w:rPr>
          <w:rStyle w:val="StyleUnderline"/>
          <w:highlight w:val="cyan"/>
        </w:rPr>
        <w:t>is</w:t>
      </w:r>
      <w:r w:rsidRPr="00FE5316">
        <w:rPr>
          <w:rStyle w:val="StyleUnderline"/>
          <w:highlight w:val="cyan"/>
        </w:rPr>
        <w:t xml:space="preserve"> </w:t>
      </w:r>
      <w:r w:rsidRPr="00D827CF">
        <w:rPr>
          <w:rStyle w:val="Emphasis"/>
          <w:highlight w:val="cyan"/>
        </w:rPr>
        <w:t>multiplying</w:t>
      </w:r>
      <w:r w:rsidRPr="00A11EA5">
        <w:rPr>
          <w:sz w:val="16"/>
        </w:rPr>
        <w:t>.</w:t>
      </w:r>
    </w:p>
    <w:p w14:paraId="17270AF5" w14:textId="77777777" w:rsidR="001D6B04" w:rsidRPr="00A11EA5" w:rsidRDefault="001D6B04" w:rsidP="001D6B04">
      <w:pPr>
        <w:rPr>
          <w:sz w:val="16"/>
        </w:rPr>
      </w:pPr>
      <w:r w:rsidRPr="00A11EA5">
        <w:rPr>
          <w:sz w:val="16"/>
        </w:rPr>
        <w:t xml:space="preserve">It remains an open question whether </w:t>
      </w:r>
      <w:r w:rsidRPr="00D827CF">
        <w:rPr>
          <w:rStyle w:val="Emphasis"/>
          <w:highlight w:val="cyan"/>
        </w:rPr>
        <w:t>panicking regimes</w:t>
      </w:r>
      <w:r w:rsidRPr="00F857FF">
        <w:rPr>
          <w:rStyle w:val="StyleUnderline"/>
          <w:highlight w:val="cyan"/>
        </w:rPr>
        <w:t xml:space="preserve"> </w:t>
      </w:r>
      <w:r w:rsidRPr="00D827CF">
        <w:rPr>
          <w:rStyle w:val="StyleUnderline"/>
          <w:highlight w:val="cyan"/>
        </w:rPr>
        <w:t>in</w:t>
      </w:r>
      <w:r w:rsidRPr="00F857FF">
        <w:rPr>
          <w:rStyle w:val="StyleUnderline"/>
          <w:highlight w:val="cyan"/>
        </w:rPr>
        <w:t xml:space="preserve"> </w:t>
      </w:r>
      <w:r w:rsidRPr="002E4C75">
        <w:rPr>
          <w:rStyle w:val="Emphasis"/>
        </w:rPr>
        <w:t>Russia,</w:t>
      </w:r>
      <w:r w:rsidRPr="003156B6">
        <w:rPr>
          <w:rStyle w:val="Emphasis"/>
        </w:rPr>
        <w:t xml:space="preserve"> </w:t>
      </w:r>
      <w:r w:rsidRPr="002E4C75">
        <w:rPr>
          <w:rStyle w:val="Emphasis"/>
          <w:highlight w:val="cyan"/>
        </w:rPr>
        <w:t>the</w:t>
      </w:r>
      <w:r w:rsidRPr="003156B6">
        <w:rPr>
          <w:rStyle w:val="Emphasis"/>
        </w:rPr>
        <w:t xml:space="preserve"> </w:t>
      </w:r>
      <w:r w:rsidRPr="00D827CF">
        <w:rPr>
          <w:rStyle w:val="Emphasis"/>
          <w:highlight w:val="cyan"/>
        </w:rPr>
        <w:t>US</w:t>
      </w:r>
      <w:r w:rsidRPr="00D827CF">
        <w:rPr>
          <w:rStyle w:val="StyleUnderline"/>
        </w:rPr>
        <w:t>A</w:t>
      </w:r>
      <w:r w:rsidRPr="00FE5316">
        <w:rPr>
          <w:rStyle w:val="StyleUnderline"/>
        </w:rPr>
        <w:t xml:space="preserve"> </w:t>
      </w:r>
      <w:r w:rsidRPr="002E4C75">
        <w:rPr>
          <w:rStyle w:val="Emphasis"/>
        </w:rPr>
        <w:t>or</w:t>
      </w:r>
      <w:r w:rsidRPr="00D827CF">
        <w:rPr>
          <w:rStyle w:val="StyleUnderline"/>
        </w:rPr>
        <w:t xml:space="preserve"> even </w:t>
      </w:r>
      <w:r w:rsidRPr="002E4C75">
        <w:rPr>
          <w:rStyle w:val="Emphasis"/>
        </w:rPr>
        <w:t>France</w:t>
      </w:r>
      <w:r w:rsidRPr="002E4C75">
        <w:rPr>
          <w:rStyle w:val="StyleUnderline"/>
        </w:rPr>
        <w:t xml:space="preserve"> </w:t>
      </w:r>
      <w:r w:rsidRPr="00D827CF">
        <w:rPr>
          <w:rStyle w:val="StyleUnderline"/>
          <w:highlight w:val="cyan"/>
        </w:rPr>
        <w:t>would</w:t>
      </w:r>
      <w:r w:rsidRPr="00A11EA5">
        <w:rPr>
          <w:sz w:val="16"/>
        </w:rPr>
        <w:t xml:space="preserve"> be ruthless enough to </w:t>
      </w:r>
      <w:r w:rsidRPr="00D827CF">
        <w:rPr>
          <w:rStyle w:val="Emphasis"/>
          <w:highlight w:val="cyan"/>
        </w:rPr>
        <w:t>deploy atomic weapons</w:t>
      </w:r>
      <w:r w:rsidRPr="00A11EA5">
        <w:rPr>
          <w:sz w:val="16"/>
        </w:rPr>
        <w:t xml:space="preserve"> </w:t>
      </w:r>
      <w:proofErr w:type="gramStart"/>
      <w:r w:rsidRPr="004D1277">
        <w:rPr>
          <w:rStyle w:val="StyleUnderline"/>
        </w:rPr>
        <w:t xml:space="preserve">in an attempt </w:t>
      </w:r>
      <w:r w:rsidRPr="00D827CF">
        <w:rPr>
          <w:rStyle w:val="StyleUnderline"/>
          <w:highlight w:val="cyan"/>
        </w:rPr>
        <w:t>to</w:t>
      </w:r>
      <w:proofErr w:type="gramEnd"/>
      <w:r w:rsidRPr="00A11EA5">
        <w:rPr>
          <w:sz w:val="16"/>
          <w:highlight w:val="cyan"/>
        </w:rPr>
        <w:t xml:space="preserve"> </w:t>
      </w:r>
      <w:r w:rsidRPr="00D827CF">
        <w:rPr>
          <w:rStyle w:val="Emphasis"/>
          <w:highlight w:val="cyan"/>
        </w:rPr>
        <w:t>quell</w:t>
      </w:r>
      <w:r w:rsidRPr="004D1277">
        <w:rPr>
          <w:rStyle w:val="Emphasis"/>
        </w:rPr>
        <w:t xml:space="preserve"> invasion</w:t>
      </w:r>
      <w:r w:rsidRPr="00FE5316">
        <w:rPr>
          <w:rStyle w:val="StyleUnderline"/>
        </w:rPr>
        <w:t xml:space="preserve"> </w:t>
      </w:r>
      <w:r w:rsidRPr="004D1277">
        <w:rPr>
          <w:rStyle w:val="StyleUnderline"/>
        </w:rPr>
        <w:t>by</w:t>
      </w:r>
      <w:r w:rsidRPr="00A11EA5">
        <w:rPr>
          <w:sz w:val="16"/>
        </w:rPr>
        <w:t xml:space="preserve"> tens of millions of </w:t>
      </w:r>
      <w:r w:rsidRPr="004D1277">
        <w:rPr>
          <w:rStyle w:val="Emphasis"/>
        </w:rPr>
        <w:t xml:space="preserve">desperate </w:t>
      </w:r>
      <w:r w:rsidRPr="00D827CF">
        <w:rPr>
          <w:rStyle w:val="Emphasis"/>
          <w:highlight w:val="cyan"/>
        </w:rPr>
        <w:t>refugees</w:t>
      </w:r>
      <w:r w:rsidRPr="00D827CF">
        <w:rPr>
          <w:rStyle w:val="StyleUnderline"/>
          <w:highlight w:val="cyan"/>
        </w:rPr>
        <w:t>, fleeing</w:t>
      </w:r>
      <w:r w:rsidRPr="00F857FF">
        <w:rPr>
          <w:rStyle w:val="StyleUnderline"/>
          <w:highlight w:val="cyan"/>
        </w:rPr>
        <w:t xml:space="preserve"> </w:t>
      </w:r>
      <w:r w:rsidRPr="00D827CF">
        <w:rPr>
          <w:rStyle w:val="Emphasis"/>
          <w:highlight w:val="cyan"/>
        </w:rPr>
        <w:t>famine</w:t>
      </w:r>
      <w:r w:rsidRPr="004D1277">
        <w:rPr>
          <w:rStyle w:val="Emphasis"/>
        </w:rPr>
        <w:t xml:space="preserve"> and climate chaos</w:t>
      </w:r>
      <w:r w:rsidRPr="00A11EA5">
        <w:rPr>
          <w:sz w:val="16"/>
        </w:rPr>
        <w:t xml:space="preserve"> in their own homelands – but the possibility ought not to be ignored.</w:t>
      </w:r>
    </w:p>
    <w:p w14:paraId="4FDC29DA" w14:textId="77777777" w:rsidR="001D6B04" w:rsidRPr="00A11EA5" w:rsidRDefault="001D6B04" w:rsidP="001D6B04">
      <w:pPr>
        <w:rPr>
          <w:sz w:val="16"/>
        </w:rPr>
      </w:pPr>
      <w:r w:rsidRPr="00A11EA5">
        <w:rPr>
          <w:sz w:val="16"/>
        </w:rPr>
        <w:t xml:space="preserve">That nuclear war is at least a possible outcome of food and climate crises was first flagged in the report The Age of Consequences by Kurt Campbell and the US-based Centre for Strategic and International Studies, which stated ‘it is clear that even </w:t>
      </w:r>
      <w:r w:rsidRPr="004D1277">
        <w:rPr>
          <w:rStyle w:val="StyleUnderline"/>
        </w:rPr>
        <w:t>nuclear war</w:t>
      </w:r>
      <w:r w:rsidRPr="00A11EA5">
        <w:rPr>
          <w:sz w:val="16"/>
        </w:rPr>
        <w:t xml:space="preserve"> </w:t>
      </w:r>
      <w:r w:rsidRPr="004D1277">
        <w:rPr>
          <w:rStyle w:val="Emphasis"/>
        </w:rPr>
        <w:t>cannot be excluded</w:t>
      </w:r>
      <w:r w:rsidRPr="00FE5316">
        <w:rPr>
          <w:rStyle w:val="StyleUnderline"/>
        </w:rPr>
        <w:t xml:space="preserve"> </w:t>
      </w:r>
      <w:r w:rsidRPr="004D1277">
        <w:rPr>
          <w:rStyle w:val="StyleUnderline"/>
        </w:rPr>
        <w:t>as a</w:t>
      </w:r>
      <w:r w:rsidRPr="00FE5316">
        <w:rPr>
          <w:rStyle w:val="StyleUnderline"/>
        </w:rPr>
        <w:t xml:space="preserve"> </w:t>
      </w:r>
      <w:r w:rsidRPr="004D1277">
        <w:rPr>
          <w:rStyle w:val="Emphasis"/>
        </w:rPr>
        <w:t>political consequence</w:t>
      </w:r>
      <w:r w:rsidRPr="00A11EA5">
        <w:rPr>
          <w:sz w:val="16"/>
        </w:rPr>
        <w:t xml:space="preserve"> </w:t>
      </w:r>
      <w:r w:rsidRPr="004D1277">
        <w:rPr>
          <w:rStyle w:val="StyleUnderline"/>
        </w:rPr>
        <w:t>of</w:t>
      </w:r>
      <w:r w:rsidRPr="00A11EA5">
        <w:rPr>
          <w:sz w:val="16"/>
        </w:rPr>
        <w:t xml:space="preserve"> global warming’. 15 </w:t>
      </w:r>
      <w:r w:rsidRPr="00D827CF">
        <w:rPr>
          <w:rStyle w:val="Emphasis"/>
          <w:highlight w:val="cyan"/>
        </w:rPr>
        <w:t>Food insecurity</w:t>
      </w:r>
      <w:r w:rsidRPr="00A11EA5">
        <w:rPr>
          <w:sz w:val="16"/>
        </w:rPr>
        <w:t xml:space="preserve"> is therefore a driver in the preconditions for the use of nuclear weapons, whether limited or unlimited.</w:t>
      </w:r>
    </w:p>
    <w:p w14:paraId="4C3E69A9" w14:textId="77777777" w:rsidR="001D6B04" w:rsidRPr="00A11EA5" w:rsidRDefault="001D6B04" w:rsidP="001D6B04">
      <w:pPr>
        <w:rPr>
          <w:sz w:val="16"/>
          <w:szCs w:val="20"/>
        </w:rPr>
      </w:pPr>
      <w:r w:rsidRPr="00A11EA5">
        <w:rPr>
          <w:sz w:val="16"/>
        </w:rPr>
        <w:t xml:space="preserve">A global famine is a likely outcome of limited use of nuclear weapons by any country or countries – and would be unavoidable in the event of an unlimited nuclear war between America and Russia, making it unwinnable </w:t>
      </w:r>
      <w:r w:rsidRPr="00A11EA5">
        <w:rPr>
          <w:sz w:val="16"/>
          <w:szCs w:val="20"/>
        </w:rPr>
        <w:t xml:space="preserve">for either. And </w:t>
      </w:r>
      <w:r w:rsidRPr="00CB163B">
        <w:rPr>
          <w:rStyle w:val="Emphasis"/>
          <w:szCs w:val="20"/>
        </w:rPr>
        <w:t>that</w:t>
      </w:r>
      <w:r w:rsidRPr="00CB163B">
        <w:rPr>
          <w:rStyle w:val="StyleUnderline"/>
          <w:szCs w:val="20"/>
        </w:rPr>
        <w:t>, as the</w:t>
      </w:r>
      <w:r w:rsidRPr="00A11EA5">
        <w:rPr>
          <w:sz w:val="16"/>
          <w:szCs w:val="20"/>
        </w:rPr>
        <w:t xml:space="preserve"> mute </w:t>
      </w:r>
      <w:r w:rsidRPr="00CB163B">
        <w:rPr>
          <w:rStyle w:val="StyleUnderline"/>
          <w:szCs w:val="20"/>
        </w:rPr>
        <w:t xml:space="preserve">hands of the ‘Doomsday Clock’ so eloquently admonish, </w:t>
      </w:r>
      <w:r w:rsidRPr="00CB163B">
        <w:rPr>
          <w:rStyle w:val="StyleUnderline"/>
          <w:szCs w:val="20"/>
          <w:highlight w:val="cyan"/>
        </w:rPr>
        <w:t>is</w:t>
      </w:r>
      <w:r w:rsidRPr="00A11EA5">
        <w:rPr>
          <w:sz w:val="16"/>
          <w:szCs w:val="20"/>
        </w:rPr>
        <w:t xml:space="preserve"> also </w:t>
      </w:r>
      <w:r w:rsidRPr="00CB163B">
        <w:rPr>
          <w:rStyle w:val="StyleUnderline"/>
          <w:szCs w:val="20"/>
          <w:highlight w:val="cyan"/>
        </w:rPr>
        <w:t>the</w:t>
      </w:r>
      <w:r w:rsidRPr="00F857FF">
        <w:rPr>
          <w:rStyle w:val="StyleUnderline"/>
          <w:highlight w:val="cyan"/>
        </w:rPr>
        <w:t xml:space="preserve"> </w:t>
      </w:r>
      <w:r w:rsidRPr="002E4C75">
        <w:rPr>
          <w:rStyle w:val="Emphasis"/>
          <w:szCs w:val="20"/>
        </w:rPr>
        <w:t xml:space="preserve">most likely </w:t>
      </w:r>
      <w:r w:rsidRPr="00CB163B">
        <w:rPr>
          <w:rStyle w:val="Emphasis"/>
          <w:szCs w:val="20"/>
          <w:highlight w:val="cyan"/>
        </w:rPr>
        <w:t>scenario</w:t>
      </w:r>
      <w:r w:rsidRPr="00FE5316">
        <w:rPr>
          <w:rStyle w:val="StyleUnderline"/>
          <w:highlight w:val="cyan"/>
        </w:rPr>
        <w:t xml:space="preserve"> </w:t>
      </w:r>
      <w:r w:rsidRPr="00CB163B">
        <w:rPr>
          <w:rStyle w:val="StyleUnderline"/>
          <w:szCs w:val="20"/>
          <w:highlight w:val="cyan"/>
        </w:rPr>
        <w:t>for</w:t>
      </w:r>
      <w:r w:rsidRPr="00CB163B">
        <w:rPr>
          <w:rStyle w:val="StyleUnderline"/>
          <w:szCs w:val="20"/>
        </w:rPr>
        <w:t xml:space="preserve"> the</w:t>
      </w:r>
      <w:r w:rsidRPr="00A11EA5">
        <w:rPr>
          <w:sz w:val="16"/>
          <w:szCs w:val="20"/>
        </w:rPr>
        <w:t xml:space="preserve"> </w:t>
      </w:r>
      <w:r w:rsidRPr="005576D1">
        <w:rPr>
          <w:rStyle w:val="Emphasis"/>
          <w:szCs w:val="20"/>
        </w:rPr>
        <w:t xml:space="preserve">premature </w:t>
      </w:r>
      <w:r w:rsidRPr="002E4C75">
        <w:rPr>
          <w:rStyle w:val="Emphasis"/>
          <w:szCs w:val="20"/>
          <w:highlight w:val="cyan"/>
        </w:rPr>
        <w:t>termination</w:t>
      </w:r>
      <w:r w:rsidRPr="002E4C75">
        <w:rPr>
          <w:rStyle w:val="Emphasis"/>
          <w:szCs w:val="20"/>
        </w:rPr>
        <w:t xml:space="preserve"> of the</w:t>
      </w:r>
      <w:r w:rsidRPr="00CB163B">
        <w:rPr>
          <w:rStyle w:val="Emphasis"/>
          <w:szCs w:val="20"/>
        </w:rPr>
        <w:t xml:space="preserve"> human </w:t>
      </w:r>
      <w:r w:rsidRPr="002E4C75">
        <w:rPr>
          <w:rStyle w:val="Emphasis"/>
          <w:szCs w:val="20"/>
        </w:rPr>
        <w:t>species</w:t>
      </w:r>
      <w:r w:rsidRPr="00A11EA5">
        <w:rPr>
          <w:sz w:val="16"/>
          <w:szCs w:val="20"/>
        </w:rPr>
        <w:t>.</w:t>
      </w:r>
    </w:p>
    <w:p w14:paraId="11684D97" w14:textId="77777777" w:rsidR="001D6B04" w:rsidRDefault="001D6B04" w:rsidP="001D6B04">
      <w:pPr>
        <w:rPr>
          <w:sz w:val="16"/>
          <w:szCs w:val="20"/>
        </w:rPr>
      </w:pPr>
      <w:r w:rsidRPr="00A11EA5">
        <w:rPr>
          <w:sz w:val="16"/>
          <w:szCs w:val="20"/>
        </w:rPr>
        <w:t>Such a grim scenario can be alleviated by two measures: the voluntary banning by the whole of humanity of nuclear weapons, their technology, materials and stocks – and by a global effort to secure food against future insecurity by diverting the funds now wasted on nuclear armaments into building the sustainable food and water systems of the future (see Chapters 8 and 9).</w:t>
      </w:r>
    </w:p>
    <w:p w14:paraId="6975617C" w14:textId="77777777" w:rsidR="001D6B04" w:rsidRPr="00AB045C" w:rsidRDefault="001D6B04" w:rsidP="001D6B04"/>
    <w:p w14:paraId="5729C4C3" w14:textId="0FD6481C" w:rsidR="001D6B04" w:rsidRDefault="001D6B04" w:rsidP="001D6B04">
      <w:pPr>
        <w:pStyle w:val="Heading3"/>
      </w:pPr>
      <w:r>
        <w:t>Impact---</w:t>
      </w:r>
      <w:r w:rsidR="00C72637">
        <w:t>Food Security---</w:t>
      </w:r>
      <w:r>
        <w:t>AT: U.S. Not Key---2AC</w:t>
      </w:r>
    </w:p>
    <w:p w14:paraId="786E4A33" w14:textId="77777777" w:rsidR="001D6B04" w:rsidRDefault="001D6B04" w:rsidP="001D6B04">
      <w:pPr>
        <w:pStyle w:val="Heading4"/>
      </w:pPr>
      <w:r>
        <w:t xml:space="preserve">American suppliers </w:t>
      </w:r>
      <w:r>
        <w:rPr>
          <w:u w:val="single"/>
        </w:rPr>
        <w:t>feed the globe</w:t>
      </w:r>
      <w:r>
        <w:t>.</w:t>
      </w:r>
    </w:p>
    <w:p w14:paraId="3A216CCE" w14:textId="4565D9EB" w:rsidR="001D6B04" w:rsidRPr="001D6B04" w:rsidRDefault="001D6B04" w:rsidP="001D6B04">
      <w:r>
        <w:t xml:space="preserve">Irv </w:t>
      </w:r>
      <w:r w:rsidRPr="001D6B04">
        <w:rPr>
          <w:rStyle w:val="Style13ptBold"/>
        </w:rPr>
        <w:t>Lichtenwald 16</w:t>
      </w:r>
      <w:r>
        <w:t xml:space="preserve">, </w:t>
      </w:r>
      <w:r w:rsidRPr="001D6B04">
        <w:t xml:space="preserve">CEO of </w:t>
      </w:r>
      <w:proofErr w:type="spellStart"/>
      <w:r w:rsidRPr="001D6B04">
        <w:t>Medsphere</w:t>
      </w:r>
      <w:proofErr w:type="spellEnd"/>
      <w:r w:rsidRPr="001D6B04">
        <w:t xml:space="preserve"> Systems Corporation</w:t>
      </w:r>
      <w:r>
        <w:t xml:space="preserve">, 2/22/2016, </w:t>
      </w:r>
      <w:r w:rsidRPr="001D6B04">
        <w:t xml:space="preserve">“Is CMS Efforts Enough to Transform Rural </w:t>
      </w:r>
      <w:proofErr w:type="gramStart"/>
      <w:r w:rsidRPr="001D6B04">
        <w:t>Healthcare?,</w:t>
      </w:r>
      <w:proofErr w:type="gramEnd"/>
      <w:r w:rsidRPr="001D6B04">
        <w:t>” HIT Consultant, https://hitconsultant.net/2016/02/22/32016/</w:t>
      </w:r>
    </w:p>
    <w:p w14:paraId="2F57F26E" w14:textId="77777777" w:rsidR="001D6B04" w:rsidRPr="00A018CB" w:rsidRDefault="001D6B04" w:rsidP="001D6B04">
      <w:pPr>
        <w:rPr>
          <w:sz w:val="16"/>
        </w:rPr>
      </w:pPr>
      <w:r w:rsidRPr="00A018CB">
        <w:rPr>
          <w:rStyle w:val="StyleUnderline"/>
        </w:rPr>
        <w:t xml:space="preserve">Obviously, the rural </w:t>
      </w:r>
      <w:r w:rsidRPr="00EB1F3A">
        <w:rPr>
          <w:rStyle w:val="StyleUnderline"/>
          <w:highlight w:val="cyan"/>
        </w:rPr>
        <w:t>healthcare</w:t>
      </w:r>
      <w:r w:rsidRPr="00A018CB">
        <w:rPr>
          <w:rStyle w:val="StyleUnderline"/>
        </w:rPr>
        <w:t xml:space="preserve"> situation </w:t>
      </w:r>
      <w:r w:rsidRPr="00EB1F3A">
        <w:rPr>
          <w:rStyle w:val="Emphasis"/>
          <w:highlight w:val="cyan"/>
        </w:rPr>
        <w:t>matters</w:t>
      </w:r>
      <w:r w:rsidRPr="00EB1F3A">
        <w:rPr>
          <w:rStyle w:val="StyleUnderline"/>
          <w:highlight w:val="cyan"/>
        </w:rPr>
        <w:t xml:space="preserve"> in</w:t>
      </w:r>
      <w:r w:rsidRPr="00A018CB">
        <w:rPr>
          <w:rStyle w:val="StyleUnderline"/>
        </w:rPr>
        <w:t xml:space="preserve"> terms of </w:t>
      </w:r>
      <w:r w:rsidRPr="00EB1F3A">
        <w:rPr>
          <w:rStyle w:val="Emphasis"/>
          <w:highlight w:val="cyan"/>
        </w:rPr>
        <w:t>food</w:t>
      </w:r>
      <w:r w:rsidRPr="00A018CB">
        <w:rPr>
          <w:rStyle w:val="StyleUnderline"/>
        </w:rPr>
        <w:t xml:space="preserve"> and </w:t>
      </w:r>
      <w:r w:rsidRPr="0043148C">
        <w:rPr>
          <w:rStyle w:val="StyleUnderline"/>
        </w:rPr>
        <w:t xml:space="preserve">energy </w:t>
      </w:r>
      <w:r w:rsidRPr="0043148C">
        <w:rPr>
          <w:rStyle w:val="Emphasis"/>
        </w:rPr>
        <w:t>security</w:t>
      </w:r>
      <w:r w:rsidRPr="0043148C">
        <w:rPr>
          <w:rStyle w:val="StyleUnderline"/>
        </w:rPr>
        <w:t xml:space="preserve"> at</w:t>
      </w:r>
      <w:r w:rsidRPr="0043148C">
        <w:rPr>
          <w:sz w:val="16"/>
        </w:rPr>
        <w:t xml:space="preserve"> </w:t>
      </w:r>
      <w:r w:rsidRPr="0043148C">
        <w:rPr>
          <w:rStyle w:val="Emphasis"/>
        </w:rPr>
        <w:t>home</w:t>
      </w:r>
      <w:r w:rsidRPr="0043148C">
        <w:rPr>
          <w:rStyle w:val="StyleUnderline"/>
        </w:rPr>
        <w:t>, but</w:t>
      </w:r>
      <w:r w:rsidRPr="0043148C">
        <w:rPr>
          <w:sz w:val="16"/>
        </w:rPr>
        <w:t xml:space="preserve"> </w:t>
      </w:r>
      <w:r w:rsidRPr="0043148C">
        <w:rPr>
          <w:rStyle w:val="Emphasis"/>
        </w:rPr>
        <w:t>also</w:t>
      </w:r>
      <w:r w:rsidRPr="0043148C">
        <w:rPr>
          <w:sz w:val="16"/>
        </w:rPr>
        <w:t xml:space="preserve"> in terms of economics—</w:t>
      </w:r>
      <w:r w:rsidRPr="0043148C">
        <w:rPr>
          <w:rStyle w:val="StyleUnderline"/>
        </w:rPr>
        <w:t>the</w:t>
      </w:r>
      <w:r w:rsidRPr="0043148C">
        <w:rPr>
          <w:sz w:val="16"/>
        </w:rPr>
        <w:t xml:space="preserve"> </w:t>
      </w:r>
      <w:r w:rsidRPr="00EB1F3A">
        <w:rPr>
          <w:rStyle w:val="Emphasis"/>
          <w:highlight w:val="cyan"/>
        </w:rPr>
        <w:t>U</w:t>
      </w:r>
      <w:r w:rsidRPr="00A018CB">
        <w:rPr>
          <w:sz w:val="16"/>
        </w:rPr>
        <w:t xml:space="preserve">nited </w:t>
      </w:r>
      <w:r w:rsidRPr="00EB1F3A">
        <w:rPr>
          <w:rStyle w:val="Emphasis"/>
          <w:highlight w:val="cyan"/>
        </w:rPr>
        <w:t>S</w:t>
      </w:r>
      <w:r w:rsidRPr="00A018CB">
        <w:rPr>
          <w:sz w:val="16"/>
        </w:rPr>
        <w:t xml:space="preserve">tates </w:t>
      </w:r>
      <w:r w:rsidRPr="00547DD0">
        <w:rPr>
          <w:rStyle w:val="StyleUnderline"/>
          <w:highlight w:val="cyan"/>
        </w:rPr>
        <w:t>is</w:t>
      </w:r>
      <w:r w:rsidRPr="00547DD0">
        <w:rPr>
          <w:sz w:val="16"/>
          <w:highlight w:val="cyan"/>
        </w:rPr>
        <w:t xml:space="preserve"> </w:t>
      </w:r>
      <w:r w:rsidRPr="00547DD0">
        <w:rPr>
          <w:rStyle w:val="Emphasis"/>
          <w:highlight w:val="cyan"/>
        </w:rPr>
        <w:t>by far</w:t>
      </w:r>
      <w:r w:rsidRPr="00547DD0">
        <w:rPr>
          <w:sz w:val="16"/>
          <w:highlight w:val="cyan"/>
        </w:rPr>
        <w:t xml:space="preserve"> </w:t>
      </w:r>
      <w:r w:rsidRPr="00547DD0">
        <w:rPr>
          <w:rStyle w:val="StyleUnderline"/>
          <w:highlight w:val="cyan"/>
        </w:rPr>
        <w:t>the</w:t>
      </w:r>
      <w:r w:rsidRPr="0043148C">
        <w:rPr>
          <w:sz w:val="16"/>
        </w:rPr>
        <w:t xml:space="preserve"> </w:t>
      </w:r>
      <w:r w:rsidRPr="00EB1F3A">
        <w:rPr>
          <w:rStyle w:val="StyleUnderline"/>
          <w:highlight w:val="cyan"/>
        </w:rPr>
        <w:t>largest</w:t>
      </w:r>
      <w:r w:rsidRPr="00EB1F3A">
        <w:rPr>
          <w:sz w:val="16"/>
          <w:highlight w:val="cyan"/>
        </w:rPr>
        <w:t xml:space="preserve"> </w:t>
      </w:r>
      <w:r w:rsidRPr="00EB1F3A">
        <w:rPr>
          <w:rStyle w:val="Emphasis"/>
          <w:highlight w:val="cyan"/>
        </w:rPr>
        <w:t>global exporter</w:t>
      </w:r>
      <w:r w:rsidRPr="00EB1F3A">
        <w:rPr>
          <w:sz w:val="16"/>
          <w:highlight w:val="cyan"/>
        </w:rPr>
        <w:t xml:space="preserve"> </w:t>
      </w:r>
      <w:r w:rsidRPr="00EB1F3A">
        <w:rPr>
          <w:rStyle w:val="StyleUnderline"/>
          <w:highlight w:val="cyan"/>
        </w:rPr>
        <w:t xml:space="preserve">of </w:t>
      </w:r>
      <w:r w:rsidRPr="00EB1F3A">
        <w:rPr>
          <w:rStyle w:val="Emphasis"/>
          <w:highlight w:val="cyan"/>
        </w:rPr>
        <w:t>food</w:t>
      </w:r>
      <w:r w:rsidRPr="00A018CB">
        <w:rPr>
          <w:rStyle w:val="StyleUnderline"/>
        </w:rPr>
        <w:t>, with</w:t>
      </w:r>
      <w:r w:rsidRPr="00A018CB">
        <w:rPr>
          <w:sz w:val="16"/>
        </w:rPr>
        <w:t xml:space="preserve"> roughly </w:t>
      </w:r>
      <w:r w:rsidRPr="00A018CB">
        <w:rPr>
          <w:rStyle w:val="Emphasis"/>
        </w:rPr>
        <w:t>$40 billion separating America from number two</w:t>
      </w:r>
      <w:r w:rsidRPr="00A018CB">
        <w:rPr>
          <w:rStyle w:val="StyleUnderline"/>
        </w:rPr>
        <w:t xml:space="preserve">, and is on the cusp of ending </w:t>
      </w:r>
      <w:r w:rsidRPr="00A018CB">
        <w:rPr>
          <w:rStyle w:val="Emphasis"/>
        </w:rPr>
        <w:t>energy imports</w:t>
      </w:r>
      <w:r w:rsidRPr="00A018CB">
        <w:rPr>
          <w:sz w:val="16"/>
        </w:rPr>
        <w:t xml:space="preserve"> </w:t>
      </w:r>
      <w:r w:rsidRPr="00A018CB">
        <w:rPr>
          <w:rStyle w:val="StyleUnderline"/>
        </w:rPr>
        <w:t>for the first time since</w:t>
      </w:r>
      <w:r w:rsidRPr="00A018CB">
        <w:rPr>
          <w:sz w:val="16"/>
        </w:rPr>
        <w:t xml:space="preserve"> </w:t>
      </w:r>
      <w:r w:rsidRPr="00A018CB">
        <w:rPr>
          <w:rStyle w:val="Emphasis"/>
        </w:rPr>
        <w:t>1950</w:t>
      </w:r>
      <w:r w:rsidRPr="00A018CB">
        <w:rPr>
          <w:sz w:val="16"/>
        </w:rPr>
        <w:t>.</w:t>
      </w:r>
    </w:p>
    <w:p w14:paraId="7359F8FC" w14:textId="77777777" w:rsidR="001D6B04" w:rsidRPr="00F90DBD" w:rsidRDefault="001D6B04" w:rsidP="001D6B04">
      <w:pPr>
        <w:pStyle w:val="Heading4"/>
      </w:pPr>
      <w:r>
        <w:t xml:space="preserve">Global markets are </w:t>
      </w:r>
      <w:r>
        <w:rPr>
          <w:u w:val="single"/>
        </w:rPr>
        <w:t>unsustainable</w:t>
      </w:r>
      <w:r>
        <w:t xml:space="preserve">---America’s </w:t>
      </w:r>
      <w:r>
        <w:rPr>
          <w:u w:val="single"/>
        </w:rPr>
        <w:t>key</w:t>
      </w:r>
      <w:r>
        <w:t>.</w:t>
      </w:r>
    </w:p>
    <w:p w14:paraId="5DB1C4E5" w14:textId="31210F9B" w:rsidR="001D6B04" w:rsidRPr="001D6B04" w:rsidRDefault="001D6B04" w:rsidP="001D6B04">
      <w:r>
        <w:t xml:space="preserve">Laura </w:t>
      </w:r>
      <w:r w:rsidRPr="001D6B04">
        <w:rPr>
          <w:rStyle w:val="Style13ptBold"/>
        </w:rPr>
        <w:t>Lloyd 15</w:t>
      </w:r>
      <w:r>
        <w:t xml:space="preserve">, </w:t>
      </w:r>
      <w:r w:rsidRPr="001D6B04">
        <w:t>staff at Food Business News</w:t>
      </w:r>
      <w:r>
        <w:t xml:space="preserve">, 11/4/2015, </w:t>
      </w:r>
      <w:r w:rsidRPr="001D6B04">
        <w:t>“Importance of agriculture to national security scrutinized,” Food Business News, https://www.foodbusinessnews.net/articles/5324-importance-of-agriculture-to-national-security-scrutinized</w:t>
      </w:r>
    </w:p>
    <w:p w14:paraId="07DB6E05" w14:textId="77777777" w:rsidR="001D6B04" w:rsidRPr="00636E2D" w:rsidRDefault="001D6B04" w:rsidP="001D6B04">
      <w:pPr>
        <w:rPr>
          <w:sz w:val="16"/>
        </w:rPr>
      </w:pPr>
      <w:r w:rsidRPr="00636E2D">
        <w:rPr>
          <w:sz w:val="16"/>
        </w:rPr>
        <w:t xml:space="preserve">Mr. Negroponte noted </w:t>
      </w:r>
      <w:r w:rsidRPr="00636E2D">
        <w:rPr>
          <w:rStyle w:val="StyleUnderline"/>
        </w:rPr>
        <w:t>the</w:t>
      </w:r>
      <w:r w:rsidRPr="00636E2D">
        <w:rPr>
          <w:sz w:val="16"/>
        </w:rPr>
        <w:t xml:space="preserve"> </w:t>
      </w:r>
      <w:r w:rsidRPr="0006287C">
        <w:rPr>
          <w:rStyle w:val="Emphasis"/>
          <w:highlight w:val="cyan"/>
        </w:rPr>
        <w:t>U</w:t>
      </w:r>
      <w:r w:rsidRPr="00636E2D">
        <w:rPr>
          <w:sz w:val="16"/>
        </w:rPr>
        <w:t xml:space="preserve">nited </w:t>
      </w:r>
      <w:r w:rsidRPr="0006287C">
        <w:rPr>
          <w:rStyle w:val="Emphasis"/>
          <w:highlight w:val="cyan"/>
        </w:rPr>
        <w:t>S</w:t>
      </w:r>
      <w:r w:rsidRPr="00636E2D">
        <w:rPr>
          <w:sz w:val="16"/>
        </w:rPr>
        <w:t xml:space="preserve">tates </w:t>
      </w:r>
      <w:r w:rsidRPr="0006287C">
        <w:rPr>
          <w:rStyle w:val="StyleUnderline"/>
          <w:highlight w:val="cyan"/>
        </w:rPr>
        <w:t>plays</w:t>
      </w:r>
      <w:r w:rsidRPr="00636E2D">
        <w:rPr>
          <w:rStyle w:val="StyleUnderline"/>
        </w:rPr>
        <w:t xml:space="preserve"> a</w:t>
      </w:r>
      <w:r w:rsidRPr="00636E2D">
        <w:rPr>
          <w:sz w:val="16"/>
        </w:rPr>
        <w:t xml:space="preserve"> </w:t>
      </w:r>
      <w:r w:rsidRPr="0006287C">
        <w:rPr>
          <w:rStyle w:val="Emphasis"/>
          <w:highlight w:val="cyan"/>
        </w:rPr>
        <w:t>critical role</w:t>
      </w:r>
      <w:r w:rsidRPr="0006287C">
        <w:rPr>
          <w:sz w:val="16"/>
          <w:highlight w:val="cyan"/>
        </w:rPr>
        <w:t xml:space="preserve"> </w:t>
      </w:r>
      <w:r w:rsidRPr="0006287C">
        <w:rPr>
          <w:rStyle w:val="StyleUnderline"/>
          <w:highlight w:val="cyan"/>
        </w:rPr>
        <w:t>in</w:t>
      </w:r>
      <w:r w:rsidRPr="00636E2D">
        <w:rPr>
          <w:rStyle w:val="StyleUnderline"/>
        </w:rPr>
        <w:t xml:space="preserve"> global</w:t>
      </w:r>
      <w:r w:rsidRPr="00636E2D">
        <w:rPr>
          <w:sz w:val="16"/>
        </w:rPr>
        <w:t xml:space="preserve"> </w:t>
      </w:r>
      <w:r w:rsidRPr="0006287C">
        <w:rPr>
          <w:rStyle w:val="Emphasis"/>
          <w:highlight w:val="cyan"/>
        </w:rPr>
        <w:t>ag</w:t>
      </w:r>
      <w:r w:rsidRPr="00636E2D">
        <w:rPr>
          <w:sz w:val="16"/>
        </w:rPr>
        <w:t xml:space="preserve">riculture </w:t>
      </w:r>
      <w:r w:rsidRPr="0006287C">
        <w:rPr>
          <w:rStyle w:val="StyleUnderline"/>
          <w:highlight w:val="cyan"/>
        </w:rPr>
        <w:t>as</w:t>
      </w:r>
      <w:r w:rsidRPr="00636E2D">
        <w:rPr>
          <w:rStyle w:val="StyleUnderline"/>
        </w:rPr>
        <w:t xml:space="preserve"> the world’s</w:t>
      </w:r>
      <w:r w:rsidRPr="00636E2D">
        <w:rPr>
          <w:sz w:val="16"/>
        </w:rPr>
        <w:t xml:space="preserve"> </w:t>
      </w:r>
      <w:r w:rsidRPr="0006287C">
        <w:rPr>
          <w:rStyle w:val="Emphasis"/>
          <w:highlight w:val="cyan"/>
        </w:rPr>
        <w:t>largest producer</w:t>
      </w:r>
      <w:r w:rsidRPr="00636E2D">
        <w:rPr>
          <w:sz w:val="16"/>
        </w:rPr>
        <w:t xml:space="preserve"> </w:t>
      </w:r>
      <w:r w:rsidRPr="00636E2D">
        <w:rPr>
          <w:rStyle w:val="StyleUnderline"/>
        </w:rPr>
        <w:t>of</w:t>
      </w:r>
      <w:r w:rsidRPr="00636E2D">
        <w:rPr>
          <w:sz w:val="16"/>
        </w:rPr>
        <w:t xml:space="preserve"> </w:t>
      </w:r>
      <w:r w:rsidRPr="00636E2D">
        <w:rPr>
          <w:rStyle w:val="Emphasis"/>
        </w:rPr>
        <w:t>beef, soybeans, corn</w:t>
      </w:r>
      <w:r w:rsidRPr="00636E2D">
        <w:rPr>
          <w:sz w:val="16"/>
        </w:rPr>
        <w:t xml:space="preserve"> </w:t>
      </w:r>
      <w:r w:rsidRPr="00636E2D">
        <w:rPr>
          <w:rStyle w:val="StyleUnderline"/>
        </w:rPr>
        <w:t>and</w:t>
      </w:r>
      <w:r w:rsidRPr="00636E2D">
        <w:rPr>
          <w:sz w:val="16"/>
        </w:rPr>
        <w:t xml:space="preserve"> </w:t>
      </w:r>
      <w:r w:rsidRPr="00636E2D">
        <w:rPr>
          <w:rStyle w:val="Emphasis"/>
        </w:rPr>
        <w:t>poultry</w:t>
      </w:r>
      <w:r w:rsidRPr="00636E2D">
        <w:rPr>
          <w:sz w:val="16"/>
        </w:rPr>
        <w:t xml:space="preserve"> </w:t>
      </w:r>
      <w:r w:rsidRPr="00636E2D">
        <w:rPr>
          <w:rStyle w:val="StyleUnderline"/>
        </w:rPr>
        <w:t xml:space="preserve">and a </w:t>
      </w:r>
      <w:r w:rsidRPr="00636E2D">
        <w:rPr>
          <w:rStyle w:val="Emphasis"/>
        </w:rPr>
        <w:t>top exporter</w:t>
      </w:r>
      <w:r w:rsidRPr="00636E2D">
        <w:rPr>
          <w:sz w:val="16"/>
        </w:rPr>
        <w:t xml:space="preserve"> </w:t>
      </w:r>
      <w:r w:rsidRPr="00636E2D">
        <w:rPr>
          <w:rStyle w:val="StyleUnderline"/>
        </w:rPr>
        <w:t>of a</w:t>
      </w:r>
      <w:r w:rsidRPr="00636E2D">
        <w:rPr>
          <w:sz w:val="16"/>
        </w:rPr>
        <w:t xml:space="preserve"> </w:t>
      </w:r>
      <w:r w:rsidRPr="00636E2D">
        <w:rPr>
          <w:rStyle w:val="Emphasis"/>
        </w:rPr>
        <w:t>diverse group of foods</w:t>
      </w:r>
      <w:r w:rsidRPr="00636E2D">
        <w:rPr>
          <w:sz w:val="16"/>
        </w:rPr>
        <w:t xml:space="preserve"> </w:t>
      </w:r>
      <w:r w:rsidRPr="00636E2D">
        <w:rPr>
          <w:rStyle w:val="StyleUnderline"/>
        </w:rPr>
        <w:t>such as almonds, apples, raisins, sorghum, pork and wheat</w:t>
      </w:r>
      <w:r w:rsidRPr="00636E2D">
        <w:rPr>
          <w:sz w:val="16"/>
        </w:rPr>
        <w:t xml:space="preserve">. He also said </w:t>
      </w:r>
      <w:r w:rsidRPr="00636E2D">
        <w:rPr>
          <w:rStyle w:val="StyleUnderline"/>
        </w:rPr>
        <w:t>the</w:t>
      </w:r>
      <w:r w:rsidRPr="00636E2D">
        <w:rPr>
          <w:sz w:val="16"/>
        </w:rPr>
        <w:t xml:space="preserve"> </w:t>
      </w:r>
      <w:r w:rsidRPr="00636E2D">
        <w:rPr>
          <w:rStyle w:val="Emphasis"/>
        </w:rPr>
        <w:t>U</w:t>
      </w:r>
      <w:r w:rsidRPr="00636E2D">
        <w:rPr>
          <w:sz w:val="16"/>
        </w:rPr>
        <w:t xml:space="preserve">nited </w:t>
      </w:r>
      <w:r w:rsidRPr="00636E2D">
        <w:rPr>
          <w:rStyle w:val="Emphasis"/>
        </w:rPr>
        <w:t>S</w:t>
      </w:r>
      <w:r w:rsidRPr="00636E2D">
        <w:rPr>
          <w:sz w:val="16"/>
        </w:rPr>
        <w:t xml:space="preserve">tates </w:t>
      </w:r>
      <w:r w:rsidRPr="00636E2D">
        <w:rPr>
          <w:rStyle w:val="StyleUnderline"/>
        </w:rPr>
        <w:t>may need to be able to secure the</w:t>
      </w:r>
      <w:r w:rsidRPr="00636E2D">
        <w:rPr>
          <w:sz w:val="16"/>
        </w:rPr>
        <w:t xml:space="preserve"> </w:t>
      </w:r>
      <w:r w:rsidRPr="00636E2D">
        <w:rPr>
          <w:rStyle w:val="Emphasis"/>
        </w:rPr>
        <w:t>safety</w:t>
      </w:r>
      <w:r w:rsidRPr="00636E2D">
        <w:rPr>
          <w:sz w:val="16"/>
        </w:rPr>
        <w:t xml:space="preserve"> </w:t>
      </w:r>
      <w:r w:rsidRPr="00636E2D">
        <w:rPr>
          <w:rStyle w:val="StyleUnderline"/>
        </w:rPr>
        <w:t>and</w:t>
      </w:r>
      <w:r w:rsidRPr="00636E2D">
        <w:rPr>
          <w:sz w:val="16"/>
        </w:rPr>
        <w:t xml:space="preserve"> </w:t>
      </w:r>
      <w:r w:rsidRPr="00636E2D">
        <w:rPr>
          <w:rStyle w:val="Emphasis"/>
        </w:rPr>
        <w:t>availability</w:t>
      </w:r>
      <w:r w:rsidRPr="00636E2D">
        <w:rPr>
          <w:sz w:val="16"/>
        </w:rPr>
        <w:t xml:space="preserve"> </w:t>
      </w:r>
      <w:r w:rsidRPr="00636E2D">
        <w:rPr>
          <w:rStyle w:val="StyleUnderline"/>
        </w:rPr>
        <w:t>of</w:t>
      </w:r>
      <w:r w:rsidRPr="00636E2D">
        <w:rPr>
          <w:sz w:val="16"/>
        </w:rPr>
        <w:t xml:space="preserve"> </w:t>
      </w:r>
      <w:r w:rsidRPr="00636E2D">
        <w:rPr>
          <w:rStyle w:val="Emphasis"/>
        </w:rPr>
        <w:t>food supplies</w:t>
      </w:r>
      <w:r w:rsidRPr="00636E2D">
        <w:rPr>
          <w:sz w:val="16"/>
        </w:rPr>
        <w:t xml:space="preserve"> </w:t>
      </w:r>
      <w:r w:rsidRPr="00636E2D">
        <w:rPr>
          <w:rStyle w:val="StyleUnderline"/>
        </w:rPr>
        <w:t>of</w:t>
      </w:r>
      <w:r w:rsidRPr="00636E2D">
        <w:rPr>
          <w:sz w:val="16"/>
        </w:rPr>
        <w:t xml:space="preserve"> </w:t>
      </w:r>
      <w:r w:rsidRPr="00636E2D">
        <w:rPr>
          <w:rStyle w:val="Emphasis"/>
        </w:rPr>
        <w:t>important allies</w:t>
      </w:r>
      <w:r w:rsidRPr="00636E2D">
        <w:rPr>
          <w:sz w:val="16"/>
        </w:rPr>
        <w:t xml:space="preserve"> such as Japan.</w:t>
      </w:r>
    </w:p>
    <w:p w14:paraId="08186DB7" w14:textId="77777777" w:rsidR="001D6B04" w:rsidRPr="00636E2D" w:rsidRDefault="001D6B04" w:rsidP="001D6B04">
      <w:pPr>
        <w:rPr>
          <w:sz w:val="16"/>
        </w:rPr>
      </w:pPr>
      <w:r w:rsidRPr="00636E2D">
        <w:rPr>
          <w:sz w:val="16"/>
        </w:rPr>
        <w:t xml:space="preserve">Mr. Negroponte said </w:t>
      </w:r>
      <w:r w:rsidRPr="00636E2D">
        <w:rPr>
          <w:rStyle w:val="StyleUnderline"/>
        </w:rPr>
        <w:t>rising competition</w:t>
      </w:r>
      <w:r w:rsidRPr="00636E2D">
        <w:rPr>
          <w:sz w:val="16"/>
        </w:rPr>
        <w:t xml:space="preserve"> among countries and regions </w:t>
      </w:r>
      <w:r w:rsidRPr="00636E2D">
        <w:rPr>
          <w:rStyle w:val="StyleUnderline"/>
        </w:rPr>
        <w:t>for</w:t>
      </w:r>
      <w:r w:rsidRPr="00636E2D">
        <w:rPr>
          <w:sz w:val="16"/>
        </w:rPr>
        <w:t xml:space="preserve"> </w:t>
      </w:r>
      <w:r w:rsidRPr="00636E2D">
        <w:rPr>
          <w:rStyle w:val="Emphasis"/>
        </w:rPr>
        <w:t>finite resources</w:t>
      </w:r>
      <w:r w:rsidRPr="00636E2D">
        <w:rPr>
          <w:sz w:val="16"/>
        </w:rPr>
        <w:t xml:space="preserve"> </w:t>
      </w:r>
      <w:r w:rsidRPr="00636E2D">
        <w:rPr>
          <w:rStyle w:val="StyleUnderline"/>
        </w:rPr>
        <w:t>such as</w:t>
      </w:r>
      <w:r w:rsidRPr="00636E2D">
        <w:rPr>
          <w:sz w:val="16"/>
        </w:rPr>
        <w:t xml:space="preserve"> </w:t>
      </w:r>
      <w:r w:rsidRPr="00636E2D">
        <w:rPr>
          <w:rStyle w:val="Emphasis"/>
        </w:rPr>
        <w:t>water</w:t>
      </w:r>
      <w:r w:rsidRPr="00636E2D">
        <w:rPr>
          <w:sz w:val="16"/>
        </w:rPr>
        <w:t xml:space="preserve"> </w:t>
      </w:r>
      <w:r w:rsidRPr="00636E2D">
        <w:rPr>
          <w:rStyle w:val="StyleUnderline"/>
        </w:rPr>
        <w:t>and</w:t>
      </w:r>
      <w:r w:rsidRPr="00636E2D">
        <w:rPr>
          <w:sz w:val="16"/>
        </w:rPr>
        <w:t xml:space="preserve"> arable </w:t>
      </w:r>
      <w:r w:rsidRPr="00636E2D">
        <w:rPr>
          <w:rStyle w:val="Emphasis"/>
        </w:rPr>
        <w:t>land</w:t>
      </w:r>
      <w:r w:rsidRPr="00636E2D">
        <w:rPr>
          <w:sz w:val="16"/>
        </w:rPr>
        <w:t xml:space="preserve"> </w:t>
      </w:r>
      <w:r w:rsidRPr="00636E2D">
        <w:rPr>
          <w:rStyle w:val="StyleUnderline"/>
        </w:rPr>
        <w:t>could</w:t>
      </w:r>
      <w:r w:rsidRPr="00636E2D">
        <w:rPr>
          <w:sz w:val="16"/>
        </w:rPr>
        <w:t xml:space="preserve"> </w:t>
      </w:r>
      <w:r w:rsidRPr="00636E2D">
        <w:rPr>
          <w:rStyle w:val="Emphasis"/>
        </w:rPr>
        <w:t>hurt political stability</w:t>
      </w:r>
      <w:r w:rsidRPr="00636E2D">
        <w:rPr>
          <w:sz w:val="16"/>
        </w:rPr>
        <w:t xml:space="preserve"> </w:t>
      </w:r>
      <w:r w:rsidRPr="00636E2D">
        <w:rPr>
          <w:rStyle w:val="StyleUnderline"/>
        </w:rPr>
        <w:t>and force</w:t>
      </w:r>
      <w:r w:rsidRPr="00636E2D">
        <w:rPr>
          <w:sz w:val="16"/>
        </w:rPr>
        <w:t xml:space="preserve"> </w:t>
      </w:r>
      <w:r w:rsidRPr="00636E2D">
        <w:rPr>
          <w:rStyle w:val="Emphasis"/>
        </w:rPr>
        <w:t>U.S. military priorities</w:t>
      </w:r>
      <w:r w:rsidRPr="00636E2D">
        <w:rPr>
          <w:sz w:val="16"/>
        </w:rPr>
        <w:t xml:space="preserve"> </w:t>
      </w:r>
      <w:r w:rsidRPr="00636E2D">
        <w:rPr>
          <w:rStyle w:val="StyleUnderline"/>
        </w:rPr>
        <w:t>to</w:t>
      </w:r>
      <w:r w:rsidRPr="00636E2D">
        <w:rPr>
          <w:sz w:val="16"/>
        </w:rPr>
        <w:t xml:space="preserve"> </w:t>
      </w:r>
      <w:r w:rsidRPr="00636E2D">
        <w:rPr>
          <w:rStyle w:val="Emphasis"/>
        </w:rPr>
        <w:t>shift</w:t>
      </w:r>
      <w:r w:rsidRPr="00636E2D">
        <w:rPr>
          <w:sz w:val="16"/>
        </w:rPr>
        <w:t>. He pointed to Syria and Iraq as currently being vulnerable to water scarcity because rivers, canals and dams are military targets.</w:t>
      </w:r>
    </w:p>
    <w:p w14:paraId="2C35CC4A" w14:textId="77777777" w:rsidR="001D6B04" w:rsidRPr="00636E2D" w:rsidRDefault="001D6B04" w:rsidP="001D6B04">
      <w:pPr>
        <w:rPr>
          <w:sz w:val="16"/>
        </w:rPr>
      </w:pPr>
      <w:r w:rsidRPr="00636E2D">
        <w:rPr>
          <w:sz w:val="16"/>
        </w:rPr>
        <w:t xml:space="preserve">“Over time, these and other </w:t>
      </w:r>
      <w:r w:rsidRPr="0006287C">
        <w:rPr>
          <w:rStyle w:val="Emphasis"/>
          <w:highlight w:val="cyan"/>
        </w:rPr>
        <w:t>resource constraints</w:t>
      </w:r>
      <w:r w:rsidRPr="00636E2D">
        <w:rPr>
          <w:sz w:val="16"/>
        </w:rPr>
        <w:t xml:space="preserve"> </w:t>
      </w:r>
      <w:r w:rsidRPr="00636E2D">
        <w:rPr>
          <w:rStyle w:val="StyleUnderline"/>
        </w:rPr>
        <w:t>along with pressure from</w:t>
      </w:r>
      <w:r w:rsidRPr="00636E2D">
        <w:rPr>
          <w:sz w:val="16"/>
        </w:rPr>
        <w:t xml:space="preserve"> </w:t>
      </w:r>
      <w:r w:rsidRPr="00636E2D">
        <w:rPr>
          <w:rStyle w:val="Emphasis"/>
        </w:rPr>
        <w:t>climate change</w:t>
      </w:r>
      <w:r w:rsidRPr="00636E2D">
        <w:rPr>
          <w:sz w:val="16"/>
        </w:rPr>
        <w:t xml:space="preserve"> </w:t>
      </w:r>
      <w:r w:rsidRPr="00636E2D">
        <w:rPr>
          <w:rStyle w:val="StyleUnderline"/>
        </w:rPr>
        <w:t>could</w:t>
      </w:r>
      <w:r w:rsidRPr="00636E2D">
        <w:rPr>
          <w:sz w:val="16"/>
        </w:rPr>
        <w:t xml:space="preserve"> </w:t>
      </w:r>
      <w:r w:rsidRPr="0006287C">
        <w:rPr>
          <w:rStyle w:val="Emphasis"/>
          <w:highlight w:val="cyan"/>
        </w:rPr>
        <w:t>slow</w:t>
      </w:r>
      <w:r w:rsidRPr="00636E2D">
        <w:rPr>
          <w:sz w:val="16"/>
        </w:rPr>
        <w:t xml:space="preserve"> down increases in </w:t>
      </w:r>
      <w:r w:rsidRPr="0006287C">
        <w:rPr>
          <w:rStyle w:val="Emphasis"/>
          <w:highlight w:val="cyan"/>
        </w:rPr>
        <w:t>productivity</w:t>
      </w:r>
      <w:r w:rsidRPr="00636E2D">
        <w:rPr>
          <w:sz w:val="16"/>
        </w:rPr>
        <w:t>,” Mr. Negroponte said. In the decades ahead, “</w:t>
      </w:r>
      <w:r w:rsidRPr="0006287C">
        <w:rPr>
          <w:rStyle w:val="Emphasis"/>
        </w:rPr>
        <w:t>water</w:t>
      </w:r>
      <w:r w:rsidRPr="00636E2D">
        <w:rPr>
          <w:sz w:val="16"/>
        </w:rPr>
        <w:t xml:space="preserve"> </w:t>
      </w:r>
      <w:r w:rsidRPr="00636E2D">
        <w:rPr>
          <w:rStyle w:val="StyleUnderline"/>
        </w:rPr>
        <w:t xml:space="preserve">could become to global strategy what petroleum is today, since </w:t>
      </w:r>
      <w:r w:rsidRPr="0006287C">
        <w:rPr>
          <w:rStyle w:val="Emphasis"/>
          <w:highlight w:val="cyan"/>
        </w:rPr>
        <w:t>declining food security</w:t>
      </w:r>
      <w:r w:rsidRPr="00636E2D">
        <w:rPr>
          <w:sz w:val="16"/>
        </w:rPr>
        <w:t xml:space="preserve"> </w:t>
      </w:r>
      <w:r w:rsidRPr="00636E2D">
        <w:rPr>
          <w:rStyle w:val="StyleUnderline"/>
        </w:rPr>
        <w:t xml:space="preserve">could contribute to large-scale political </w:t>
      </w:r>
      <w:r w:rsidRPr="00636E2D">
        <w:rPr>
          <w:rStyle w:val="Emphasis"/>
        </w:rPr>
        <w:t>instability</w:t>
      </w:r>
      <w:r w:rsidRPr="00636E2D">
        <w:rPr>
          <w:rStyle w:val="StyleUnderline"/>
        </w:rPr>
        <w:t xml:space="preserve"> and </w:t>
      </w:r>
      <w:r w:rsidRPr="00636E2D">
        <w:rPr>
          <w:rStyle w:val="Emphasis"/>
        </w:rPr>
        <w:t>conflict</w:t>
      </w:r>
      <w:r w:rsidRPr="00636E2D">
        <w:rPr>
          <w:sz w:val="16"/>
        </w:rPr>
        <w:t>.”</w:t>
      </w:r>
    </w:p>
    <w:p w14:paraId="26EAFF50" w14:textId="77777777" w:rsidR="001D6B04" w:rsidRPr="00636E2D" w:rsidRDefault="001D6B04" w:rsidP="001D6B04">
      <w:pPr>
        <w:rPr>
          <w:sz w:val="16"/>
        </w:rPr>
      </w:pPr>
      <w:r w:rsidRPr="00636E2D">
        <w:rPr>
          <w:sz w:val="16"/>
        </w:rPr>
        <w:t xml:space="preserve">As for biodefense, Mr. Negroponte said a successful attack by </w:t>
      </w:r>
      <w:proofErr w:type="gramStart"/>
      <w:r w:rsidRPr="00636E2D">
        <w:rPr>
          <w:sz w:val="16"/>
        </w:rPr>
        <w:t>parties</w:t>
      </w:r>
      <w:proofErr w:type="gramEnd"/>
      <w:r w:rsidRPr="00636E2D">
        <w:rPr>
          <w:sz w:val="16"/>
        </w:rPr>
        <w:t xml:space="preserve"> intent on hurting the United States may result in economic damage or threats to food safety and public health. He recommended stronger surveillance, monitoring and tracking as well as creating nationwide laboratory networks to ensure the safety of food and water.</w:t>
      </w:r>
    </w:p>
    <w:p w14:paraId="20515E08" w14:textId="77777777" w:rsidR="001D6B04" w:rsidRPr="00636E2D" w:rsidRDefault="001D6B04" w:rsidP="001D6B04">
      <w:pPr>
        <w:rPr>
          <w:sz w:val="16"/>
        </w:rPr>
      </w:pPr>
      <w:r w:rsidRPr="00636E2D">
        <w:rPr>
          <w:sz w:val="16"/>
        </w:rPr>
        <w:t xml:space="preserve">Mr. Negroponte emphasized that, </w:t>
      </w:r>
      <w:proofErr w:type="gramStart"/>
      <w:r w:rsidRPr="00636E2D">
        <w:rPr>
          <w:rStyle w:val="StyleUnderline"/>
        </w:rPr>
        <w:t xml:space="preserve">in order </w:t>
      </w:r>
      <w:r w:rsidRPr="0006287C">
        <w:rPr>
          <w:rStyle w:val="StyleUnderline"/>
          <w:highlight w:val="cyan"/>
        </w:rPr>
        <w:t>to</w:t>
      </w:r>
      <w:proofErr w:type="gramEnd"/>
      <w:r w:rsidRPr="0006287C">
        <w:rPr>
          <w:sz w:val="16"/>
          <w:highlight w:val="cyan"/>
        </w:rPr>
        <w:t xml:space="preserve"> </w:t>
      </w:r>
      <w:r w:rsidRPr="0006287C">
        <w:rPr>
          <w:rStyle w:val="Emphasis"/>
          <w:highlight w:val="cyan"/>
        </w:rPr>
        <w:t>feed</w:t>
      </w:r>
      <w:r w:rsidRPr="00636E2D">
        <w:rPr>
          <w:sz w:val="16"/>
        </w:rPr>
        <w:t xml:space="preserve"> a growing middle class, especially in developing nations, and </w:t>
      </w:r>
      <w:r w:rsidRPr="00636E2D">
        <w:rPr>
          <w:rStyle w:val="StyleUnderline"/>
        </w:rPr>
        <w:t xml:space="preserve">a world </w:t>
      </w:r>
      <w:r w:rsidRPr="0006287C">
        <w:rPr>
          <w:rStyle w:val="StyleUnderline"/>
          <w:highlight w:val="cyan"/>
        </w:rPr>
        <w:t>population</w:t>
      </w:r>
      <w:r w:rsidRPr="00636E2D">
        <w:rPr>
          <w:rStyle w:val="StyleUnderline"/>
        </w:rPr>
        <w:t xml:space="preserve"> of</w:t>
      </w:r>
      <w:r w:rsidRPr="00636E2D">
        <w:rPr>
          <w:sz w:val="16"/>
        </w:rPr>
        <w:t xml:space="preserve"> about </w:t>
      </w:r>
      <w:r w:rsidRPr="00636E2D">
        <w:rPr>
          <w:rStyle w:val="Emphasis"/>
        </w:rPr>
        <w:t>9 billion</w:t>
      </w:r>
      <w:r w:rsidRPr="00636E2D">
        <w:rPr>
          <w:sz w:val="16"/>
        </w:rPr>
        <w:t xml:space="preserve"> </w:t>
      </w:r>
      <w:r w:rsidRPr="00636E2D">
        <w:rPr>
          <w:rStyle w:val="StyleUnderline"/>
        </w:rPr>
        <w:t>by</w:t>
      </w:r>
      <w:r w:rsidRPr="00636E2D">
        <w:rPr>
          <w:sz w:val="16"/>
        </w:rPr>
        <w:t xml:space="preserve"> </w:t>
      </w:r>
      <w:r w:rsidRPr="00636E2D">
        <w:rPr>
          <w:rStyle w:val="Emphasis"/>
        </w:rPr>
        <w:t>2050</w:t>
      </w:r>
      <w:r w:rsidRPr="00636E2D">
        <w:rPr>
          <w:sz w:val="16"/>
        </w:rPr>
        <w:t xml:space="preserve">, </w:t>
      </w:r>
      <w:r w:rsidRPr="0006287C">
        <w:rPr>
          <w:rStyle w:val="Emphasis"/>
          <w:highlight w:val="cyan"/>
        </w:rPr>
        <w:t>greater productivity</w:t>
      </w:r>
      <w:r w:rsidRPr="00636E2D">
        <w:rPr>
          <w:sz w:val="16"/>
        </w:rPr>
        <w:t xml:space="preserve"> </w:t>
      </w:r>
      <w:r w:rsidRPr="00636E2D">
        <w:rPr>
          <w:rStyle w:val="StyleUnderline"/>
        </w:rPr>
        <w:t>in</w:t>
      </w:r>
      <w:r w:rsidRPr="00636E2D">
        <w:rPr>
          <w:sz w:val="16"/>
        </w:rPr>
        <w:t xml:space="preserve"> </w:t>
      </w:r>
      <w:r w:rsidRPr="00636E2D">
        <w:rPr>
          <w:rStyle w:val="Emphasis"/>
        </w:rPr>
        <w:t xml:space="preserve">food production was </w:t>
      </w:r>
      <w:r w:rsidRPr="0006287C">
        <w:rPr>
          <w:rStyle w:val="Emphasis"/>
          <w:highlight w:val="cyan"/>
        </w:rPr>
        <w:t>essential</w:t>
      </w:r>
      <w:r w:rsidRPr="00636E2D">
        <w:rPr>
          <w:sz w:val="16"/>
        </w:rPr>
        <w:t>.</w:t>
      </w:r>
    </w:p>
    <w:p w14:paraId="5695A08F" w14:textId="77777777" w:rsidR="00B04D3C" w:rsidRPr="00B04D3C" w:rsidRDefault="00B04D3C" w:rsidP="00B04D3C"/>
    <w:p w14:paraId="01BE1B4C" w14:textId="68A4F4CF" w:rsidR="00F050BE" w:rsidRDefault="00764D81" w:rsidP="00764D81">
      <w:pPr>
        <w:pStyle w:val="Heading3"/>
      </w:pPr>
      <w:r>
        <w:t>Industry---Bees Impact---2AC</w:t>
      </w:r>
    </w:p>
    <w:p w14:paraId="7C9A341E" w14:textId="77777777" w:rsidR="00764D81" w:rsidRPr="001631F7" w:rsidRDefault="00764D81" w:rsidP="00764D81">
      <w:pPr>
        <w:pStyle w:val="Heading4"/>
        <w:tabs>
          <w:tab w:val="left" w:pos="11040"/>
        </w:tabs>
        <w:rPr>
          <w:rFonts w:cs="Times New Roman"/>
        </w:rPr>
      </w:pPr>
      <w:r w:rsidRPr="001631F7">
        <w:rPr>
          <w:rFonts w:cs="Times New Roman"/>
        </w:rPr>
        <w:t xml:space="preserve">Bees are dying </w:t>
      </w:r>
      <w:proofErr w:type="gramStart"/>
      <w:r w:rsidRPr="00FC3226">
        <w:rPr>
          <w:rFonts w:cs="Times New Roman"/>
          <w:u w:val="single"/>
        </w:rPr>
        <w:t>off</w:t>
      </w:r>
      <w:proofErr w:type="gramEnd"/>
      <w:r w:rsidRPr="001631F7">
        <w:rPr>
          <w:rFonts w:cs="Times New Roman"/>
        </w:rPr>
        <w:t>---extinction</w:t>
      </w:r>
      <w:r>
        <w:rPr>
          <w:rFonts w:cs="Times New Roman"/>
        </w:rPr>
        <w:t xml:space="preserve">. </w:t>
      </w:r>
    </w:p>
    <w:p w14:paraId="42CE60A1" w14:textId="77777777" w:rsidR="00764D81" w:rsidRPr="001631F7" w:rsidRDefault="00764D81" w:rsidP="00764D81">
      <w:r w:rsidRPr="001631F7">
        <w:t xml:space="preserve">Jacy </w:t>
      </w:r>
      <w:r w:rsidRPr="0020640F">
        <w:rPr>
          <w:rStyle w:val="Style13ptBold"/>
        </w:rPr>
        <w:t>Gomez 18</w:t>
      </w:r>
      <w:r w:rsidRPr="001631F7">
        <w:t xml:space="preserve">, Associate at </w:t>
      </w:r>
      <w:proofErr w:type="spellStart"/>
      <w:r w:rsidRPr="001631F7">
        <w:t>Keybridge</w:t>
      </w:r>
      <w:proofErr w:type="spellEnd"/>
      <w:r w:rsidRPr="001631F7">
        <w:t xml:space="preserve"> Communications, Contributor at U.S. News &amp; World Report, Contributor to the Washington Examiner's Beltway Confidential Blog, Communications Specialist and Former Congressional Staffer for U.S. Sen. Chuck Grassley, </w:t>
      </w:r>
      <w:r>
        <w:t xml:space="preserve">2/1/2018, </w:t>
      </w:r>
      <w:r w:rsidRPr="001631F7">
        <w:t>“Bees are Critical to our Survival”, The Gazette, http://www.thegazette.com/subject/opinion/guest-columnist/bees-are-critical-to-our-survival-20180201</w:t>
      </w:r>
    </w:p>
    <w:p w14:paraId="025DD28A" w14:textId="77777777" w:rsidR="00764D81" w:rsidRPr="001631F7" w:rsidRDefault="00764D81" w:rsidP="00764D81">
      <w:pPr>
        <w:rPr>
          <w:sz w:val="16"/>
        </w:rPr>
      </w:pPr>
      <w:r w:rsidRPr="001631F7">
        <w:rPr>
          <w:sz w:val="16"/>
        </w:rPr>
        <w:t xml:space="preserve">An attack on these important insects is exceedingly problematic. </w:t>
      </w:r>
      <w:r w:rsidRPr="001631F7">
        <w:rPr>
          <w:rStyle w:val="StyleUnderline"/>
        </w:rPr>
        <w:t>Wild bees are critical to safeguarding U.S. food supplies and growing our economy. Such utter disregard for bees</w:t>
      </w:r>
      <w:r w:rsidRPr="001631F7">
        <w:rPr>
          <w:sz w:val="16"/>
        </w:rPr>
        <w:t xml:space="preserve"> — whether domestic or wild — </w:t>
      </w:r>
      <w:r w:rsidRPr="001631F7">
        <w:rPr>
          <w:rStyle w:val="StyleUnderline"/>
        </w:rPr>
        <w:t>puts the species one step closer to extinction</w:t>
      </w:r>
      <w:r w:rsidRPr="001631F7">
        <w:rPr>
          <w:sz w:val="16"/>
        </w:rPr>
        <w:t>.</w:t>
      </w:r>
    </w:p>
    <w:p w14:paraId="6462A7A3" w14:textId="77777777" w:rsidR="00764D81" w:rsidRPr="001631F7" w:rsidRDefault="00764D81" w:rsidP="00764D81">
      <w:pPr>
        <w:rPr>
          <w:sz w:val="16"/>
        </w:rPr>
      </w:pPr>
      <w:r w:rsidRPr="001631F7">
        <w:rPr>
          <w:sz w:val="16"/>
        </w:rPr>
        <w:t xml:space="preserve">Wild </w:t>
      </w:r>
      <w:r w:rsidRPr="001631F7">
        <w:rPr>
          <w:rStyle w:val="StyleUnderline"/>
          <w:highlight w:val="cyan"/>
        </w:rPr>
        <w:t>bee populations</w:t>
      </w:r>
      <w:r w:rsidRPr="001631F7">
        <w:rPr>
          <w:rStyle w:val="StyleUnderline"/>
        </w:rPr>
        <w:t xml:space="preserve"> have </w:t>
      </w:r>
      <w:r w:rsidRPr="001631F7">
        <w:rPr>
          <w:rStyle w:val="Emphasis"/>
          <w:highlight w:val="cyan"/>
        </w:rPr>
        <w:t>dramatically declined</w:t>
      </w:r>
      <w:r w:rsidRPr="001631F7">
        <w:rPr>
          <w:sz w:val="16"/>
        </w:rPr>
        <w:t xml:space="preserve"> in recent years. At least </w:t>
      </w:r>
      <w:r w:rsidRPr="001631F7">
        <w:rPr>
          <w:rStyle w:val="StyleUnderline"/>
        </w:rPr>
        <w:t>37 percent</w:t>
      </w:r>
      <w:r w:rsidRPr="001631F7">
        <w:rPr>
          <w:sz w:val="16"/>
        </w:rPr>
        <w:t xml:space="preserve"> of bee species </w:t>
      </w:r>
      <w:r w:rsidRPr="001631F7">
        <w:rPr>
          <w:rStyle w:val="StyleUnderline"/>
        </w:rPr>
        <w:t>are declining</w:t>
      </w:r>
      <w:r w:rsidRPr="001631F7">
        <w:rPr>
          <w:sz w:val="16"/>
        </w:rPr>
        <w:t xml:space="preserve">, </w:t>
      </w:r>
      <w:proofErr w:type="gramStart"/>
      <w:r w:rsidRPr="001631F7">
        <w:rPr>
          <w:sz w:val="16"/>
        </w:rPr>
        <w:t>according</w:t>
      </w:r>
      <w:proofErr w:type="gramEnd"/>
      <w:r w:rsidRPr="001631F7">
        <w:rPr>
          <w:sz w:val="16"/>
        </w:rPr>
        <w:t xml:space="preserve"> a 2015 United Nations report. Worse still, roughly 9 percent of bee species are facing extinction.</w:t>
      </w:r>
    </w:p>
    <w:p w14:paraId="37C5F833" w14:textId="77777777" w:rsidR="00764D81" w:rsidRPr="001631F7" w:rsidRDefault="00764D81" w:rsidP="00764D81">
      <w:pPr>
        <w:rPr>
          <w:sz w:val="16"/>
        </w:rPr>
      </w:pPr>
      <w:r w:rsidRPr="001631F7">
        <w:rPr>
          <w:sz w:val="16"/>
        </w:rPr>
        <w:t>Within the past two decades, some bee populations declined by more than 90 percent.</w:t>
      </w:r>
    </w:p>
    <w:p w14:paraId="40CFA128" w14:textId="77777777" w:rsidR="00764D81" w:rsidRPr="001631F7" w:rsidRDefault="00764D81" w:rsidP="00764D81">
      <w:pPr>
        <w:rPr>
          <w:sz w:val="16"/>
        </w:rPr>
      </w:pPr>
      <w:r w:rsidRPr="001631F7">
        <w:rPr>
          <w:sz w:val="16"/>
        </w:rPr>
        <w:t xml:space="preserve">There are several reasons. Take pesticides. </w:t>
      </w:r>
      <w:r w:rsidRPr="001631F7">
        <w:rPr>
          <w:rStyle w:val="StyleUnderline"/>
        </w:rPr>
        <w:t xml:space="preserve">More than </w:t>
      </w:r>
      <w:r w:rsidRPr="001631F7">
        <w:rPr>
          <w:rStyle w:val="StyleUnderline"/>
          <w:highlight w:val="cyan"/>
        </w:rPr>
        <w:t>1 billion pounds of pesticides are used</w:t>
      </w:r>
      <w:r w:rsidRPr="001631F7">
        <w:rPr>
          <w:rStyle w:val="StyleUnderline"/>
        </w:rPr>
        <w:t xml:space="preserve"> in the </w:t>
      </w:r>
      <w:r w:rsidRPr="001631F7">
        <w:rPr>
          <w:rStyle w:val="Emphasis"/>
        </w:rPr>
        <w:t>U</w:t>
      </w:r>
      <w:r w:rsidRPr="001631F7">
        <w:rPr>
          <w:sz w:val="16"/>
        </w:rPr>
        <w:t xml:space="preserve">nited </w:t>
      </w:r>
      <w:r w:rsidRPr="001631F7">
        <w:rPr>
          <w:rStyle w:val="Emphasis"/>
        </w:rPr>
        <w:t>S</w:t>
      </w:r>
      <w:r w:rsidRPr="001631F7">
        <w:rPr>
          <w:sz w:val="16"/>
        </w:rPr>
        <w:t xml:space="preserve">tates </w:t>
      </w:r>
      <w:r w:rsidRPr="001631F7">
        <w:rPr>
          <w:rStyle w:val="StyleUnderline"/>
        </w:rPr>
        <w:t>each year</w:t>
      </w:r>
      <w:r w:rsidRPr="001631F7">
        <w:rPr>
          <w:sz w:val="16"/>
        </w:rPr>
        <w:t>. Worldwide, that number is 5.6 billion pounds.</w:t>
      </w:r>
    </w:p>
    <w:p w14:paraId="78665332" w14:textId="77777777" w:rsidR="00764D81" w:rsidRPr="001631F7" w:rsidRDefault="00764D81" w:rsidP="00764D81">
      <w:pPr>
        <w:rPr>
          <w:sz w:val="16"/>
        </w:rPr>
      </w:pPr>
      <w:r w:rsidRPr="001631F7">
        <w:rPr>
          <w:rStyle w:val="StyleUnderline"/>
        </w:rPr>
        <w:t>Pesticides can be poisonous to bees</w:t>
      </w:r>
      <w:r w:rsidRPr="001631F7">
        <w:rPr>
          <w:sz w:val="16"/>
        </w:rPr>
        <w:t xml:space="preserve">. In Oregon, for example, at least </w:t>
      </w:r>
      <w:r w:rsidRPr="001631F7">
        <w:rPr>
          <w:rStyle w:val="StyleUnderline"/>
          <w:highlight w:val="cyan"/>
        </w:rPr>
        <w:t>50,000</w:t>
      </w:r>
      <w:r w:rsidRPr="001631F7">
        <w:rPr>
          <w:rStyle w:val="StyleUnderline"/>
        </w:rPr>
        <w:t xml:space="preserve"> bumble</w:t>
      </w:r>
      <w:r w:rsidRPr="001631F7">
        <w:rPr>
          <w:rStyle w:val="StyleUnderline"/>
          <w:highlight w:val="cyan"/>
        </w:rPr>
        <w:t>bees died</w:t>
      </w:r>
      <w:r w:rsidRPr="001631F7">
        <w:rPr>
          <w:rStyle w:val="StyleUnderline"/>
        </w:rPr>
        <w:t xml:space="preserve"> suddenly </w:t>
      </w:r>
      <w:r w:rsidRPr="001631F7">
        <w:rPr>
          <w:rStyle w:val="StyleUnderline"/>
          <w:highlight w:val="cyan"/>
        </w:rPr>
        <w:t>after</w:t>
      </w:r>
      <w:r w:rsidRPr="001631F7">
        <w:rPr>
          <w:sz w:val="16"/>
        </w:rPr>
        <w:t xml:space="preserve"> their tree habitat was </w:t>
      </w:r>
      <w:r w:rsidRPr="001631F7">
        <w:rPr>
          <w:rStyle w:val="StyleUnderline"/>
          <w:highlight w:val="cyan"/>
        </w:rPr>
        <w:t>sprayed</w:t>
      </w:r>
      <w:r w:rsidRPr="001631F7">
        <w:rPr>
          <w:rStyle w:val="StyleUnderline"/>
        </w:rPr>
        <w:t xml:space="preserve"> with a neonic </w:t>
      </w:r>
      <w:proofErr w:type="spellStart"/>
      <w:r w:rsidRPr="001631F7">
        <w:rPr>
          <w:rStyle w:val="StyleUnderline"/>
        </w:rPr>
        <w:t>dinoteguran</w:t>
      </w:r>
      <w:proofErr w:type="spellEnd"/>
      <w:r w:rsidRPr="001631F7">
        <w:rPr>
          <w:rStyle w:val="StyleUnderline"/>
        </w:rPr>
        <w:t xml:space="preserve"> to control aphids</w:t>
      </w:r>
      <w:r w:rsidRPr="001631F7">
        <w:rPr>
          <w:sz w:val="16"/>
        </w:rPr>
        <w:t>.</w:t>
      </w:r>
    </w:p>
    <w:p w14:paraId="089292F0" w14:textId="77777777" w:rsidR="00764D81" w:rsidRPr="001631F7" w:rsidRDefault="00764D81" w:rsidP="00764D81">
      <w:pPr>
        <w:rPr>
          <w:sz w:val="16"/>
        </w:rPr>
      </w:pPr>
      <w:r w:rsidRPr="001631F7">
        <w:rPr>
          <w:sz w:val="16"/>
        </w:rPr>
        <w:t>Loss of habitat also is a major threat. Here in the United States, we lose about 6,000 acres of habitat per day thanks to land development projects, ethanol production and farm crops. The lack of available habitat makes it nearly impossible for bees and other pollinators to survive.</w:t>
      </w:r>
    </w:p>
    <w:p w14:paraId="7A1BB8B5" w14:textId="77777777" w:rsidR="00764D81" w:rsidRPr="001631F7" w:rsidRDefault="00764D81" w:rsidP="00764D81">
      <w:pPr>
        <w:rPr>
          <w:sz w:val="16"/>
        </w:rPr>
      </w:pPr>
      <w:r w:rsidRPr="001631F7">
        <w:rPr>
          <w:sz w:val="16"/>
        </w:rPr>
        <w:t>Climate change is another reason. As Defenders of Wildlife explains, “Shifting temperature and precipitation patterns (alter) the distribution of plants and their flowering times.” This makes it difficult for bees to receive proper nourishment.</w:t>
      </w:r>
    </w:p>
    <w:p w14:paraId="1489E873" w14:textId="77777777" w:rsidR="00764D81" w:rsidRPr="001631F7" w:rsidRDefault="00764D81" w:rsidP="00764D81">
      <w:pPr>
        <w:rPr>
          <w:sz w:val="16"/>
        </w:rPr>
      </w:pPr>
      <w:r w:rsidRPr="001631F7">
        <w:rPr>
          <w:sz w:val="16"/>
        </w:rPr>
        <w:t xml:space="preserve">Regardless of the cause of their demise, </w:t>
      </w:r>
      <w:r w:rsidRPr="001631F7">
        <w:rPr>
          <w:rStyle w:val="StyleUnderline"/>
        </w:rPr>
        <w:t xml:space="preserve">diminishing bee populations are </w:t>
      </w:r>
      <w:r w:rsidRPr="001631F7">
        <w:rPr>
          <w:rStyle w:val="StyleUnderline"/>
          <w:highlight w:val="cyan"/>
        </w:rPr>
        <w:t>a</w:t>
      </w:r>
      <w:r w:rsidRPr="001631F7">
        <w:rPr>
          <w:rStyle w:val="StyleUnderline"/>
        </w:rPr>
        <w:t xml:space="preserve"> </w:t>
      </w:r>
      <w:r w:rsidRPr="001631F7">
        <w:rPr>
          <w:rStyle w:val="Emphasis"/>
        </w:rPr>
        <w:t xml:space="preserve">major </w:t>
      </w:r>
      <w:r w:rsidRPr="001631F7">
        <w:rPr>
          <w:rStyle w:val="Emphasis"/>
          <w:highlight w:val="cyan"/>
        </w:rPr>
        <w:t>threat to human survival</w:t>
      </w:r>
      <w:r w:rsidRPr="001631F7">
        <w:rPr>
          <w:sz w:val="16"/>
        </w:rPr>
        <w:t>.</w:t>
      </w:r>
    </w:p>
    <w:p w14:paraId="09A73E73" w14:textId="77777777" w:rsidR="00764D81" w:rsidRPr="001631F7" w:rsidRDefault="00764D81" w:rsidP="00764D81">
      <w:pPr>
        <w:rPr>
          <w:sz w:val="16"/>
        </w:rPr>
      </w:pPr>
      <w:r w:rsidRPr="001631F7">
        <w:rPr>
          <w:sz w:val="16"/>
        </w:rPr>
        <w:t xml:space="preserve">For starters, </w:t>
      </w:r>
      <w:r w:rsidRPr="001631F7">
        <w:rPr>
          <w:rStyle w:val="StyleUnderline"/>
          <w:highlight w:val="cyan"/>
        </w:rPr>
        <w:t>bees</w:t>
      </w:r>
      <w:r w:rsidRPr="001631F7">
        <w:rPr>
          <w:rStyle w:val="StyleUnderline"/>
        </w:rPr>
        <w:t xml:space="preserve"> are critical to </w:t>
      </w:r>
      <w:r w:rsidRPr="001631F7">
        <w:rPr>
          <w:rStyle w:val="StyleUnderline"/>
          <w:highlight w:val="cyan"/>
        </w:rPr>
        <w:t>safeguard</w:t>
      </w:r>
      <w:r w:rsidRPr="001631F7">
        <w:rPr>
          <w:rStyle w:val="StyleUnderline"/>
        </w:rPr>
        <w:t xml:space="preserve">ing the global </w:t>
      </w:r>
      <w:r w:rsidRPr="001631F7">
        <w:rPr>
          <w:rStyle w:val="StyleUnderline"/>
          <w:highlight w:val="cyan"/>
        </w:rPr>
        <w:t>food supply. By transporting pollen</w:t>
      </w:r>
      <w:r w:rsidRPr="001631F7">
        <w:rPr>
          <w:sz w:val="16"/>
        </w:rPr>
        <w:t xml:space="preserve"> between flowers and crops, </w:t>
      </w:r>
      <w:r w:rsidRPr="001631F7">
        <w:rPr>
          <w:rStyle w:val="StyleUnderline"/>
        </w:rPr>
        <w:t xml:space="preserve">bees are responsible for producing many important crops that humans enjoy daily. In the </w:t>
      </w:r>
      <w:r w:rsidRPr="001631F7">
        <w:rPr>
          <w:rStyle w:val="Emphasis"/>
        </w:rPr>
        <w:t>U</w:t>
      </w:r>
      <w:r w:rsidRPr="001631F7">
        <w:rPr>
          <w:sz w:val="16"/>
        </w:rPr>
        <w:t xml:space="preserve">nited </w:t>
      </w:r>
      <w:r w:rsidRPr="001631F7">
        <w:rPr>
          <w:rStyle w:val="Emphasis"/>
        </w:rPr>
        <w:t>S</w:t>
      </w:r>
      <w:r w:rsidRPr="001631F7">
        <w:rPr>
          <w:sz w:val="16"/>
        </w:rPr>
        <w:t xml:space="preserve">tates, </w:t>
      </w:r>
      <w:r w:rsidRPr="001631F7">
        <w:rPr>
          <w:rStyle w:val="StyleUnderline"/>
        </w:rPr>
        <w:t>bees pollinate more than 90 commercial crops</w:t>
      </w:r>
      <w:r w:rsidRPr="001631F7">
        <w:rPr>
          <w:sz w:val="16"/>
        </w:rPr>
        <w:t>. These crops include nuts, fruits and vegetables.</w:t>
      </w:r>
    </w:p>
    <w:p w14:paraId="70137DDE" w14:textId="77777777" w:rsidR="00764D81" w:rsidRPr="001631F7" w:rsidRDefault="00764D81" w:rsidP="00764D81">
      <w:pPr>
        <w:rPr>
          <w:sz w:val="16"/>
        </w:rPr>
      </w:pPr>
      <w:r w:rsidRPr="001631F7">
        <w:rPr>
          <w:sz w:val="16"/>
        </w:rPr>
        <w:t xml:space="preserve">The same is true worldwide. In fact, the United Nations’ Food and Agriculture Organization reports that roughly </w:t>
      </w:r>
      <w:r w:rsidRPr="001631F7">
        <w:rPr>
          <w:rStyle w:val="StyleUnderline"/>
          <w:highlight w:val="cyan"/>
        </w:rPr>
        <w:t>90 percent of</w:t>
      </w:r>
      <w:r w:rsidRPr="001631F7">
        <w:rPr>
          <w:rStyle w:val="StyleUnderline"/>
        </w:rPr>
        <w:t xml:space="preserve"> the global </w:t>
      </w:r>
      <w:r w:rsidRPr="001631F7">
        <w:rPr>
          <w:rStyle w:val="StyleUnderline"/>
          <w:highlight w:val="cyan"/>
        </w:rPr>
        <w:t>food supply originates from 100 crop species</w:t>
      </w:r>
      <w:r w:rsidRPr="001631F7">
        <w:rPr>
          <w:rStyle w:val="StyleUnderline"/>
        </w:rPr>
        <w:t>. Of those</w:t>
      </w:r>
      <w:r w:rsidRPr="001631F7">
        <w:rPr>
          <w:sz w:val="16"/>
        </w:rPr>
        <w:t xml:space="preserve"> species, more than </w:t>
      </w:r>
      <w:r w:rsidRPr="001631F7">
        <w:rPr>
          <w:rStyle w:val="StyleUnderline"/>
          <w:highlight w:val="cyan"/>
        </w:rPr>
        <w:t>71 percent rely on bees</w:t>
      </w:r>
      <w:r w:rsidRPr="001631F7">
        <w:rPr>
          <w:rStyle w:val="StyleUnderline"/>
        </w:rPr>
        <w:t xml:space="preserve"> for pollination</w:t>
      </w:r>
      <w:r w:rsidRPr="001631F7">
        <w:rPr>
          <w:sz w:val="16"/>
        </w:rPr>
        <w:t>.</w:t>
      </w:r>
    </w:p>
    <w:p w14:paraId="36D0A16A" w14:textId="77777777" w:rsidR="00764D81" w:rsidRPr="001631F7" w:rsidRDefault="00764D81" w:rsidP="00764D81">
      <w:pPr>
        <w:rPr>
          <w:sz w:val="16"/>
        </w:rPr>
      </w:pPr>
      <w:r w:rsidRPr="001631F7">
        <w:rPr>
          <w:sz w:val="16"/>
        </w:rPr>
        <w:t>You can thank bees for one of every three bites of food you eat in your lifetime. According to a June 2014 White House report, bees contribute more than $15 billion to our economy through their role as pollinators.</w:t>
      </w:r>
    </w:p>
    <w:p w14:paraId="7CCD2B68" w14:textId="77777777" w:rsidR="00764D81" w:rsidRPr="001631F7" w:rsidRDefault="00764D81" w:rsidP="00764D81">
      <w:pPr>
        <w:rPr>
          <w:sz w:val="16"/>
        </w:rPr>
      </w:pPr>
      <w:r w:rsidRPr="001631F7">
        <w:rPr>
          <w:sz w:val="16"/>
        </w:rPr>
        <w:t>California’s almond industry, almost exclusively pollinated by honeybees, was valued at roughly $533 billion in 2015.</w:t>
      </w:r>
    </w:p>
    <w:p w14:paraId="519AF0E4" w14:textId="3D8B5917" w:rsidR="00764D81" w:rsidRDefault="00764D81" w:rsidP="00764D81">
      <w:pPr>
        <w:rPr>
          <w:sz w:val="16"/>
        </w:rPr>
      </w:pPr>
      <w:r w:rsidRPr="001631F7">
        <w:rPr>
          <w:sz w:val="16"/>
        </w:rPr>
        <w:t xml:space="preserve">It may seem counterintuitive to care about bugs, but </w:t>
      </w:r>
      <w:r w:rsidRPr="001631F7">
        <w:rPr>
          <w:rStyle w:val="Emphasis"/>
          <w:sz w:val="24"/>
          <w:highlight w:val="cyan"/>
        </w:rPr>
        <w:t>bees are a critical part of human survival</w:t>
      </w:r>
      <w:r w:rsidRPr="001631F7">
        <w:rPr>
          <w:sz w:val="16"/>
        </w:rPr>
        <w:t>.</w:t>
      </w:r>
    </w:p>
    <w:p w14:paraId="4206558E" w14:textId="11AD3A2F" w:rsidR="002E3217" w:rsidRDefault="002E3217" w:rsidP="002E3217">
      <w:pPr>
        <w:pStyle w:val="Heading3"/>
      </w:pPr>
      <w:r>
        <w:t>Internal---AT: Schedule 3 Solves---2AC</w:t>
      </w:r>
    </w:p>
    <w:p w14:paraId="1C52C2C7" w14:textId="60FB379D" w:rsidR="00C72637" w:rsidRPr="00C72637" w:rsidRDefault="00C72637" w:rsidP="00C72637">
      <w:pPr>
        <w:pStyle w:val="Heading4"/>
      </w:pPr>
      <w:r>
        <w:t xml:space="preserve">Schedule 3 </w:t>
      </w:r>
      <w:r>
        <w:rPr>
          <w:u w:val="single"/>
        </w:rPr>
        <w:t>still</w:t>
      </w:r>
      <w:r>
        <w:t xml:space="preserve"> prevents research. </w:t>
      </w:r>
    </w:p>
    <w:p w14:paraId="68C6F4DE" w14:textId="2D152206" w:rsidR="002E3217" w:rsidRDefault="002E3217" w:rsidP="002E3217">
      <w:r>
        <w:t xml:space="preserve">Jennifer </w:t>
      </w:r>
      <w:r w:rsidRPr="00C72637">
        <w:rPr>
          <w:rStyle w:val="Style13ptBold"/>
        </w:rPr>
        <w:t>Peltz 24</w:t>
      </w:r>
      <w:r>
        <w:t xml:space="preserve">, Associated Press; Lindsay Whitehurst, Associated Press, 5/1/2024, “What reclassifying marijuana means for Americans,” </w:t>
      </w:r>
      <w:r w:rsidRPr="002E3217">
        <w:t>https://www.pbs.org/newshour/health/what-reclassifying-marijuana-means-for-americans</w:t>
      </w:r>
      <w:r>
        <w:t>, kav</w:t>
      </w:r>
    </w:p>
    <w:p w14:paraId="11D37490" w14:textId="77777777" w:rsidR="002E3217" w:rsidRPr="00C72637" w:rsidRDefault="002E3217" w:rsidP="002E3217">
      <w:pPr>
        <w:rPr>
          <w:sz w:val="16"/>
        </w:rPr>
      </w:pPr>
      <w:r w:rsidRPr="00C72637">
        <w:rPr>
          <w:rStyle w:val="StyleUnderline"/>
        </w:rPr>
        <w:t xml:space="preserve">Because marijuana is on Schedule I, it’s been </w:t>
      </w:r>
      <w:r w:rsidRPr="00C72637">
        <w:rPr>
          <w:rStyle w:val="Emphasis"/>
        </w:rPr>
        <w:t>very difficult</w:t>
      </w:r>
      <w:r w:rsidRPr="00C72637">
        <w:rPr>
          <w:rStyle w:val="StyleUnderline"/>
        </w:rPr>
        <w:t xml:space="preserve"> to conduct authorized clinical studies that involve </w:t>
      </w:r>
      <w:r w:rsidRPr="00C72637">
        <w:rPr>
          <w:rStyle w:val="Emphasis"/>
        </w:rPr>
        <w:t>administering</w:t>
      </w:r>
      <w:r w:rsidRPr="00C72637">
        <w:rPr>
          <w:rStyle w:val="StyleUnderline"/>
        </w:rPr>
        <w:t xml:space="preserve"> the drug. That has created something of a Catch-22: calls for more </w:t>
      </w:r>
      <w:r w:rsidRPr="00C72637">
        <w:rPr>
          <w:rStyle w:val="Emphasis"/>
        </w:rPr>
        <w:t>research</w:t>
      </w:r>
      <w:r w:rsidRPr="00C72637">
        <w:rPr>
          <w:rStyle w:val="StyleUnderline"/>
        </w:rPr>
        <w:t>, but barriers to doing it.</w:t>
      </w:r>
      <w:r w:rsidRPr="00C72637">
        <w:rPr>
          <w:sz w:val="16"/>
        </w:rPr>
        <w:t xml:space="preserve"> (Scientists sometimes rely instead on people’s own reports of their marijuana use.)</w:t>
      </w:r>
    </w:p>
    <w:p w14:paraId="33CD61D3" w14:textId="77777777" w:rsidR="002E3217" w:rsidRPr="00C72637" w:rsidRDefault="002E3217" w:rsidP="002E3217">
      <w:pPr>
        <w:rPr>
          <w:rStyle w:val="StyleUnderline"/>
        </w:rPr>
      </w:pPr>
      <w:r w:rsidRPr="00C72637">
        <w:rPr>
          <w:rStyle w:val="StyleUnderline"/>
          <w:highlight w:val="cyan"/>
        </w:rPr>
        <w:t>Schedule III</w:t>
      </w:r>
      <w:r w:rsidRPr="00C72637">
        <w:rPr>
          <w:rStyle w:val="StyleUnderline"/>
        </w:rPr>
        <w:t xml:space="preserve"> drugs are </w:t>
      </w:r>
      <w:r w:rsidRPr="00C72637">
        <w:rPr>
          <w:rStyle w:val="StyleUnderline"/>
          <w:highlight w:val="cyan"/>
        </w:rPr>
        <w:t>easier to study, though</w:t>
      </w:r>
      <w:r w:rsidRPr="00C72637">
        <w:rPr>
          <w:rStyle w:val="StyleUnderline"/>
        </w:rPr>
        <w:t xml:space="preserve"> the </w:t>
      </w:r>
      <w:r w:rsidRPr="00C72637">
        <w:rPr>
          <w:rStyle w:val="Emphasis"/>
          <w:highlight w:val="cyan"/>
        </w:rPr>
        <w:t>reclassification</w:t>
      </w:r>
      <w:r w:rsidRPr="00C72637">
        <w:rPr>
          <w:rStyle w:val="StyleUnderline"/>
          <w:highlight w:val="cyan"/>
        </w:rPr>
        <w:t xml:space="preserve"> wouldn’t</w:t>
      </w:r>
      <w:r w:rsidRPr="00C72637">
        <w:rPr>
          <w:rStyle w:val="StyleUnderline"/>
        </w:rPr>
        <w:t xml:space="preserve"> immediately </w:t>
      </w:r>
      <w:r w:rsidRPr="00C72637">
        <w:rPr>
          <w:rStyle w:val="StyleUnderline"/>
          <w:highlight w:val="cyan"/>
        </w:rPr>
        <w:t>reverse all barriers</w:t>
      </w:r>
      <w:r w:rsidRPr="00C72637">
        <w:rPr>
          <w:rStyle w:val="StyleUnderline"/>
        </w:rPr>
        <w:t xml:space="preserve"> to study.</w:t>
      </w:r>
    </w:p>
    <w:p w14:paraId="54F59EBA" w14:textId="77777777" w:rsidR="002E3217" w:rsidRPr="00C72637" w:rsidRDefault="002E3217" w:rsidP="002E3217">
      <w:pPr>
        <w:rPr>
          <w:sz w:val="16"/>
        </w:rPr>
      </w:pPr>
      <w:r w:rsidRPr="00C72637">
        <w:rPr>
          <w:sz w:val="16"/>
        </w:rPr>
        <w:t>“</w:t>
      </w:r>
      <w:r w:rsidRPr="00C72637">
        <w:rPr>
          <w:rStyle w:val="StyleUnderline"/>
          <w:highlight w:val="cyan"/>
        </w:rPr>
        <w:t xml:space="preserve">It’s going to be </w:t>
      </w:r>
      <w:r w:rsidRPr="00C72637">
        <w:rPr>
          <w:rStyle w:val="Emphasis"/>
          <w:highlight w:val="cyan"/>
        </w:rPr>
        <w:t>really confusing</w:t>
      </w:r>
      <w:r w:rsidRPr="00C72637">
        <w:rPr>
          <w:rStyle w:val="StyleUnderline"/>
          <w:highlight w:val="cyan"/>
        </w:rPr>
        <w:t xml:space="preserve"> for a long time</w:t>
      </w:r>
      <w:r w:rsidRPr="00C72637">
        <w:rPr>
          <w:sz w:val="16"/>
        </w:rPr>
        <w:t>,” said Ziva Cooper, director of the University of California, Los Angeles Center for Cannabis and Cannabinoids. “</w:t>
      </w:r>
      <w:r w:rsidRPr="00C72637">
        <w:rPr>
          <w:rStyle w:val="StyleUnderline"/>
          <w:highlight w:val="cyan"/>
        </w:rPr>
        <w:t xml:space="preserve">When the dust has settled, I don’t know how many </w:t>
      </w:r>
      <w:r w:rsidRPr="00C72637">
        <w:rPr>
          <w:rStyle w:val="Emphasis"/>
          <w:highlight w:val="cyan"/>
        </w:rPr>
        <w:t>years</w:t>
      </w:r>
      <w:r w:rsidRPr="00C72637">
        <w:rPr>
          <w:rStyle w:val="StyleUnderline"/>
          <w:highlight w:val="cyan"/>
        </w:rPr>
        <w:t xml:space="preserve"> from now, research will be </w:t>
      </w:r>
      <w:r w:rsidRPr="00C72637">
        <w:rPr>
          <w:rStyle w:val="Emphasis"/>
          <w:highlight w:val="cyan"/>
        </w:rPr>
        <w:t>easier</w:t>
      </w:r>
      <w:r w:rsidRPr="00C72637">
        <w:rPr>
          <w:sz w:val="16"/>
        </w:rPr>
        <w:t>.”</w:t>
      </w:r>
    </w:p>
    <w:p w14:paraId="749725E1" w14:textId="77777777" w:rsidR="002E3217" w:rsidRPr="00C72637" w:rsidRDefault="002E3217" w:rsidP="002E3217">
      <w:pPr>
        <w:rPr>
          <w:sz w:val="16"/>
          <w:szCs w:val="16"/>
        </w:rPr>
      </w:pPr>
      <w:r w:rsidRPr="00C72637">
        <w:rPr>
          <w:sz w:val="16"/>
          <w:szCs w:val="16"/>
        </w:rPr>
        <w:t>Among the unknowns: whether researchers will be able to study marijuana from state-licensed dispensaries and how the federal Food and Drug Administration might oversee that.</w:t>
      </w:r>
    </w:p>
    <w:p w14:paraId="64B45CEC" w14:textId="1AB2A7F9" w:rsidR="00F050BE" w:rsidRDefault="00F050BE" w:rsidP="00F050BE">
      <w:pPr>
        <w:pStyle w:val="Heading2"/>
      </w:pPr>
      <w:r>
        <w:t>China Advantage</w:t>
      </w:r>
    </w:p>
    <w:p w14:paraId="3B8991D5" w14:textId="77777777" w:rsidR="002B2844" w:rsidRDefault="002B2844" w:rsidP="002B2844">
      <w:pPr>
        <w:pStyle w:val="Heading3"/>
      </w:pPr>
      <w:r>
        <w:t xml:space="preserve">Solvency---AT: Fentanyl---2AC </w:t>
      </w:r>
    </w:p>
    <w:p w14:paraId="27AC62EF" w14:textId="77777777" w:rsidR="002B2844" w:rsidRPr="00E766D3" w:rsidRDefault="002B2844" w:rsidP="002B2844">
      <w:pPr>
        <w:pStyle w:val="Heading4"/>
      </w:pPr>
      <w:r>
        <w:t xml:space="preserve">Illicit marijuana farms by Chinese syndicates </w:t>
      </w:r>
      <w:r>
        <w:rPr>
          <w:u w:val="single"/>
        </w:rPr>
        <w:t>cause</w:t>
      </w:r>
      <w:r>
        <w:t xml:space="preserve"> the fentanyl crisis. </w:t>
      </w:r>
    </w:p>
    <w:p w14:paraId="1B5C3A67" w14:textId="77777777" w:rsidR="002B2844" w:rsidRDefault="002B2844" w:rsidP="002B2844">
      <w:r>
        <w:t xml:space="preserve">Jake </w:t>
      </w:r>
      <w:r w:rsidRPr="002B7021">
        <w:rPr>
          <w:rStyle w:val="Style13ptBold"/>
        </w:rPr>
        <w:t>Freudberg 24</w:t>
      </w:r>
      <w:r>
        <w:t xml:space="preserve">, reporter for Morning Sentinel, 6/10/2024, “Illegal marijuana grows tied to China are funding fentanyl that’s ‘killing our citizens,’ Somerset County sheriff says,” </w:t>
      </w:r>
      <w:r w:rsidRPr="002B7021">
        <w:t>https://www.centralmaine.com/2024/06/07/illegal-marijuana-grows-tied-to-china-are-funding-fentanyl-thats-killing-our-citizens-somerset-county-sheriff-says/</w:t>
      </w:r>
      <w:r>
        <w:t>, kav</w:t>
      </w:r>
    </w:p>
    <w:p w14:paraId="3C393126" w14:textId="77777777" w:rsidR="002B2844" w:rsidRPr="00530ED4" w:rsidRDefault="002B2844" w:rsidP="002B2844">
      <w:pPr>
        <w:rPr>
          <w:sz w:val="16"/>
        </w:rPr>
      </w:pPr>
      <w:r w:rsidRPr="00530ED4">
        <w:rPr>
          <w:sz w:val="16"/>
        </w:rPr>
        <w:t xml:space="preserve">“I believe that the </w:t>
      </w:r>
      <w:r w:rsidRPr="00BC0092">
        <w:rPr>
          <w:rStyle w:val="StyleUnderline"/>
          <w:highlight w:val="cyan"/>
        </w:rPr>
        <w:t xml:space="preserve">profits end up </w:t>
      </w:r>
      <w:r w:rsidRPr="00BC0092">
        <w:rPr>
          <w:rStyle w:val="Emphasis"/>
          <w:highlight w:val="cyan"/>
        </w:rPr>
        <w:t>back</w:t>
      </w:r>
      <w:r w:rsidRPr="00BC0092">
        <w:rPr>
          <w:rStyle w:val="StyleUnderline"/>
          <w:highlight w:val="cyan"/>
        </w:rPr>
        <w:t xml:space="preserve"> in China</w:t>
      </w:r>
      <w:r w:rsidRPr="00530ED4">
        <w:rPr>
          <w:sz w:val="16"/>
        </w:rPr>
        <w:t>,” Sheriff Dale Lancaster told the county’s Board of Commissioners. “</w:t>
      </w:r>
      <w:r w:rsidRPr="00530ED4">
        <w:rPr>
          <w:rStyle w:val="StyleUnderline"/>
        </w:rPr>
        <w:t xml:space="preserve">Those profits are used </w:t>
      </w:r>
      <w:r w:rsidRPr="00BC0092">
        <w:rPr>
          <w:rStyle w:val="StyleUnderline"/>
          <w:highlight w:val="cyan"/>
        </w:rPr>
        <w:t xml:space="preserve">to </w:t>
      </w:r>
      <w:r w:rsidRPr="00BC0092">
        <w:rPr>
          <w:rStyle w:val="Emphasis"/>
          <w:highlight w:val="cyan"/>
        </w:rPr>
        <w:t>buy</w:t>
      </w:r>
      <w:r w:rsidRPr="00BC0092">
        <w:rPr>
          <w:rStyle w:val="StyleUnderline"/>
          <w:highlight w:val="cyan"/>
        </w:rPr>
        <w:t xml:space="preserve"> the chemicals to</w:t>
      </w:r>
      <w:r w:rsidRPr="00530ED4">
        <w:rPr>
          <w:rStyle w:val="StyleUnderline"/>
        </w:rPr>
        <w:t xml:space="preserve"> send to the </w:t>
      </w:r>
      <w:r w:rsidRPr="00530ED4">
        <w:rPr>
          <w:rStyle w:val="Emphasis"/>
        </w:rPr>
        <w:t>cartel</w:t>
      </w:r>
      <w:r w:rsidRPr="00530ED4">
        <w:rPr>
          <w:rStyle w:val="StyleUnderline"/>
        </w:rPr>
        <w:t xml:space="preserve"> to </w:t>
      </w:r>
      <w:r w:rsidRPr="00BC0092">
        <w:rPr>
          <w:rStyle w:val="StyleUnderline"/>
          <w:highlight w:val="cyan"/>
        </w:rPr>
        <w:t>make fentanyl</w:t>
      </w:r>
      <w:r w:rsidRPr="00530ED4">
        <w:rPr>
          <w:rStyle w:val="StyleUnderline"/>
        </w:rPr>
        <w:t>. And fentanyl is killing our citizens</w:t>
      </w:r>
      <w:r w:rsidRPr="00530ED4">
        <w:rPr>
          <w:sz w:val="16"/>
        </w:rPr>
        <w:t>.”</w:t>
      </w:r>
    </w:p>
    <w:p w14:paraId="791F4D54" w14:textId="77777777" w:rsidR="002B2844" w:rsidRPr="00530ED4" w:rsidRDefault="002B2844" w:rsidP="002B2844">
      <w:pPr>
        <w:rPr>
          <w:sz w:val="16"/>
        </w:rPr>
      </w:pPr>
      <w:r w:rsidRPr="00BC0092">
        <w:rPr>
          <w:rStyle w:val="StyleUnderline"/>
          <w:highlight w:val="cyan"/>
        </w:rPr>
        <w:t>Illegal marijuana</w:t>
      </w:r>
      <w:r w:rsidRPr="00530ED4">
        <w:rPr>
          <w:rStyle w:val="StyleUnderline"/>
        </w:rPr>
        <w:t xml:space="preserve"> </w:t>
      </w:r>
      <w:r w:rsidRPr="00BC0092">
        <w:rPr>
          <w:rStyle w:val="StyleUnderline"/>
        </w:rPr>
        <w:t xml:space="preserve">growing </w:t>
      </w:r>
      <w:r w:rsidRPr="00BC0092">
        <w:rPr>
          <w:rStyle w:val="StyleUnderline"/>
          <w:highlight w:val="cyan"/>
        </w:rPr>
        <w:t>operations</w:t>
      </w:r>
      <w:r w:rsidRPr="00530ED4">
        <w:rPr>
          <w:rStyle w:val="StyleUnderline"/>
        </w:rPr>
        <w:t xml:space="preserve"> that have been </w:t>
      </w:r>
      <w:r w:rsidRPr="00530ED4">
        <w:rPr>
          <w:rStyle w:val="Emphasis"/>
        </w:rPr>
        <w:t>busted</w:t>
      </w:r>
      <w:r w:rsidRPr="00530ED4">
        <w:rPr>
          <w:rStyle w:val="StyleUnderline"/>
        </w:rPr>
        <w:t xml:space="preserve"> across the state in </w:t>
      </w:r>
      <w:r w:rsidRPr="00530ED4">
        <w:rPr>
          <w:rStyle w:val="Emphasis"/>
        </w:rPr>
        <w:t>recent months</w:t>
      </w:r>
      <w:r w:rsidRPr="00530ED4">
        <w:rPr>
          <w:rStyle w:val="StyleUnderline"/>
        </w:rPr>
        <w:t xml:space="preserve"> are suspected to be </w:t>
      </w:r>
      <w:r w:rsidRPr="00BC0092">
        <w:rPr>
          <w:rStyle w:val="StyleUnderline"/>
          <w:highlight w:val="cyan"/>
        </w:rPr>
        <w:t>connected to “transnational criminal organizations”</w:t>
      </w:r>
      <w:r w:rsidRPr="00530ED4">
        <w:rPr>
          <w:rStyle w:val="StyleUnderline"/>
        </w:rPr>
        <w:t xml:space="preserve"> with ties to China</w:t>
      </w:r>
      <w:r w:rsidRPr="00530ED4">
        <w:rPr>
          <w:sz w:val="16"/>
        </w:rPr>
        <w:t>, Darcie N. McElwee, U.S. Attorney for the District of Maine, said in May. However, McElwee did not mention the connection to fentanyl or say what other crimes the organizations are suspected of committing. Fentanyl is a powerful synthetic opioid drug that officials say has been leading to overdoses and deaths across the U.S. in recent years.</w:t>
      </w:r>
    </w:p>
    <w:p w14:paraId="40E67724" w14:textId="77777777" w:rsidR="002B2844" w:rsidRPr="00530ED4" w:rsidRDefault="002B2844" w:rsidP="002B2844">
      <w:pPr>
        <w:rPr>
          <w:sz w:val="16"/>
        </w:rPr>
      </w:pPr>
      <w:r w:rsidRPr="00530ED4">
        <w:rPr>
          <w:sz w:val="16"/>
        </w:rPr>
        <w:t xml:space="preserve">U.S. Sen. Susan Collins, a Republican, mentioned the theory that the </w:t>
      </w:r>
      <w:r w:rsidRPr="00530ED4">
        <w:rPr>
          <w:rStyle w:val="StyleUnderline"/>
        </w:rPr>
        <w:t xml:space="preserve">illegal </w:t>
      </w:r>
      <w:r w:rsidRPr="00BC0092">
        <w:rPr>
          <w:rStyle w:val="StyleUnderline"/>
          <w:highlight w:val="cyan"/>
        </w:rPr>
        <w:t xml:space="preserve">grows are connected to </w:t>
      </w:r>
      <w:r w:rsidRPr="00BC0092">
        <w:rPr>
          <w:rStyle w:val="Emphasis"/>
          <w:highlight w:val="cyan"/>
        </w:rPr>
        <w:t xml:space="preserve">fentanyl </w:t>
      </w:r>
      <w:r w:rsidRPr="00BC0092">
        <w:rPr>
          <w:rStyle w:val="Emphasis"/>
        </w:rPr>
        <w:t>production</w:t>
      </w:r>
      <w:r w:rsidRPr="00530ED4">
        <w:rPr>
          <w:rStyle w:val="StyleUnderline"/>
        </w:rPr>
        <w:t xml:space="preserve"> and </w:t>
      </w:r>
      <w:r w:rsidRPr="00530ED4">
        <w:rPr>
          <w:rStyle w:val="Emphasis"/>
        </w:rPr>
        <w:t>distribution</w:t>
      </w:r>
      <w:r w:rsidRPr="00530ED4">
        <w:rPr>
          <w:sz w:val="16"/>
        </w:rPr>
        <w:t xml:space="preserve"> during questioning this week of FBI Director Christopher Wray. </w:t>
      </w:r>
      <w:r w:rsidRPr="00BC0092">
        <w:rPr>
          <w:rStyle w:val="StyleUnderline"/>
          <w:highlight w:val="cyan"/>
        </w:rPr>
        <w:t>The</w:t>
      </w:r>
      <w:r w:rsidRPr="00530ED4">
        <w:rPr>
          <w:rStyle w:val="StyleUnderline"/>
        </w:rPr>
        <w:t xml:space="preserve"> </w:t>
      </w:r>
      <w:r w:rsidRPr="00530ED4">
        <w:rPr>
          <w:rStyle w:val="Emphasis"/>
        </w:rPr>
        <w:t xml:space="preserve">marijuana growing </w:t>
      </w:r>
      <w:r w:rsidRPr="00BC0092">
        <w:rPr>
          <w:rStyle w:val="Emphasis"/>
          <w:highlight w:val="cyan"/>
        </w:rPr>
        <w:t>operations</w:t>
      </w:r>
      <w:r w:rsidRPr="00530ED4">
        <w:rPr>
          <w:rStyle w:val="StyleUnderline"/>
        </w:rPr>
        <w:t xml:space="preserve"> appear to be </w:t>
      </w:r>
      <w:r w:rsidRPr="00BC0092">
        <w:rPr>
          <w:rStyle w:val="StyleUnderline"/>
          <w:highlight w:val="cyan"/>
        </w:rPr>
        <w:t>connected to</w:t>
      </w:r>
      <w:r w:rsidRPr="00530ED4">
        <w:rPr>
          <w:rStyle w:val="StyleUnderline"/>
        </w:rPr>
        <w:t xml:space="preserve"> “</w:t>
      </w:r>
      <w:r w:rsidRPr="00BC0092">
        <w:rPr>
          <w:rStyle w:val="StyleUnderline"/>
          <w:highlight w:val="cyan"/>
        </w:rPr>
        <w:t>Chinese o</w:t>
      </w:r>
      <w:r w:rsidRPr="00530ED4">
        <w:rPr>
          <w:rStyle w:val="StyleUnderline"/>
        </w:rPr>
        <w:t xml:space="preserve">rganized </w:t>
      </w:r>
      <w:r w:rsidRPr="00BC0092">
        <w:rPr>
          <w:rStyle w:val="StyleUnderline"/>
          <w:highlight w:val="cyan"/>
        </w:rPr>
        <w:t>c</w:t>
      </w:r>
      <w:r w:rsidRPr="00BC0092">
        <w:rPr>
          <w:rStyle w:val="StyleUnderline"/>
        </w:rPr>
        <w:t>ri</w:t>
      </w:r>
      <w:r w:rsidRPr="00530ED4">
        <w:rPr>
          <w:rStyle w:val="StyleUnderline"/>
        </w:rPr>
        <w:t>me,”</w:t>
      </w:r>
      <w:r w:rsidRPr="00530ED4">
        <w:rPr>
          <w:sz w:val="16"/>
        </w:rPr>
        <w:t xml:space="preserve"> Wray said at a Wednesday congressional hearing. But, like McElwee, he did not specify the nature of those crimes.</w:t>
      </w:r>
    </w:p>
    <w:p w14:paraId="64758202" w14:textId="77777777" w:rsidR="002B2844" w:rsidRDefault="002B2844" w:rsidP="002B2844">
      <w:pPr>
        <w:pStyle w:val="Heading4"/>
      </w:pPr>
      <w:r>
        <w:t xml:space="preserve">Plan alleviates DEA resources to </w:t>
      </w:r>
      <w:r>
        <w:rPr>
          <w:u w:val="single"/>
        </w:rPr>
        <w:t>focus</w:t>
      </w:r>
      <w:r>
        <w:t xml:space="preserve"> on fentanyl. </w:t>
      </w:r>
    </w:p>
    <w:p w14:paraId="0B097014" w14:textId="77777777" w:rsidR="002B2844" w:rsidRPr="005123E7" w:rsidRDefault="002B2844" w:rsidP="002B2844">
      <w:r>
        <w:t xml:space="preserve">Gary J. </w:t>
      </w:r>
      <w:r w:rsidRPr="002A1885">
        <w:rPr>
          <w:rStyle w:val="Style13ptBold"/>
        </w:rPr>
        <w:t>Hale 23</w:t>
      </w:r>
      <w:r>
        <w:t xml:space="preserve">, nonresident fellow in drug policy and Mexico studies at the Baker Institute, DEA Administrator’s Award, the agency’s highest recognition, former chief of intelligence in Houston for the DEA, former intelligence coordinator in Bolivia, led DEA operations in Panama against </w:t>
      </w:r>
      <w:proofErr w:type="spellStart"/>
      <w:r>
        <w:t>Nroeiga</w:t>
      </w:r>
      <w:proofErr w:type="spellEnd"/>
      <w:r>
        <w:t xml:space="preserve">, former chief of the Heroin Investigations Support Unit and Dangerous Drugs Intelligence Unit, served a tour of duty in Colombia to hunt for Pablo Escobar, former DEA intelligence chief in Mexico City, 9/19/2023, “Marijuana Rescheduling Is Creating a Buzz for Some, Consternation for DEA,” </w:t>
      </w:r>
      <w:r>
        <w:rPr>
          <w:i/>
          <w:iCs/>
        </w:rPr>
        <w:t>Baker Institute</w:t>
      </w:r>
      <w:r w:rsidRPr="005123E7">
        <w:t xml:space="preserve">, </w:t>
      </w:r>
      <w:r>
        <w:t>https://www.bakerinstitute.org/research/marijuana-rescheduling-creating-buzz-some-consternation-dea, kav</w:t>
      </w:r>
    </w:p>
    <w:p w14:paraId="041D7195" w14:textId="77777777" w:rsidR="002B2844" w:rsidRPr="00334EDA" w:rsidRDefault="002B2844" w:rsidP="002B2844">
      <w:pPr>
        <w:rPr>
          <w:sz w:val="16"/>
        </w:rPr>
      </w:pPr>
      <w:r w:rsidRPr="00334EDA">
        <w:rPr>
          <w:sz w:val="16"/>
        </w:rPr>
        <w:t xml:space="preserve">Fast-forward to the present. </w:t>
      </w:r>
      <w:r w:rsidRPr="00BC0092">
        <w:rPr>
          <w:rStyle w:val="StyleUnderline"/>
          <w:highlight w:val="cyan"/>
        </w:rPr>
        <w:t>Congress is</w:t>
      </w:r>
      <w:r w:rsidRPr="00334EDA">
        <w:rPr>
          <w:rStyle w:val="StyleUnderline"/>
        </w:rPr>
        <w:t xml:space="preserve"> </w:t>
      </w:r>
      <w:r w:rsidRPr="00334EDA">
        <w:rPr>
          <w:rStyle w:val="Emphasis"/>
        </w:rPr>
        <w:t xml:space="preserve">actively </w:t>
      </w:r>
      <w:r w:rsidRPr="00BC0092">
        <w:rPr>
          <w:rStyle w:val="Emphasis"/>
          <w:highlight w:val="cyan"/>
        </w:rPr>
        <w:t>seeking</w:t>
      </w:r>
      <w:r w:rsidRPr="00BC0092">
        <w:rPr>
          <w:rStyle w:val="StyleUnderline"/>
          <w:highlight w:val="cyan"/>
        </w:rPr>
        <w:t xml:space="preserve"> to decriminalize marijuana</w:t>
      </w:r>
      <w:r w:rsidRPr="00334EDA">
        <w:rPr>
          <w:rStyle w:val="StyleUnderline"/>
        </w:rPr>
        <w:t xml:space="preserve">, and the Joe </w:t>
      </w:r>
      <w:r w:rsidRPr="00BC0092">
        <w:rPr>
          <w:rStyle w:val="StyleUnderline"/>
          <w:highlight w:val="cyan"/>
        </w:rPr>
        <w:t>Biden</w:t>
      </w:r>
      <w:r w:rsidRPr="00334EDA">
        <w:rPr>
          <w:rStyle w:val="StyleUnderline"/>
        </w:rPr>
        <w:t xml:space="preserve"> administration has leveraged the Department of Health and Human Services (HHS) </w:t>
      </w:r>
      <w:r w:rsidRPr="00BC0092">
        <w:rPr>
          <w:rStyle w:val="StyleUnderline"/>
          <w:highlight w:val="cyan"/>
        </w:rPr>
        <w:t>to</w:t>
      </w:r>
      <w:r w:rsidRPr="00334EDA">
        <w:rPr>
          <w:rStyle w:val="StyleUnderline"/>
        </w:rPr>
        <w:t xml:space="preserve"> </w:t>
      </w:r>
      <w:r w:rsidRPr="00334EDA">
        <w:rPr>
          <w:rStyle w:val="Emphasis"/>
        </w:rPr>
        <w:t>petition</w:t>
      </w:r>
      <w:r w:rsidRPr="00334EDA">
        <w:rPr>
          <w:rStyle w:val="StyleUnderline"/>
        </w:rPr>
        <w:t xml:space="preserve"> the DEA to </w:t>
      </w:r>
      <w:r w:rsidRPr="00BC0092">
        <w:rPr>
          <w:rStyle w:val="StyleUnderline"/>
          <w:highlight w:val="cyan"/>
        </w:rPr>
        <w:t>remove marijuana from Schedule I</w:t>
      </w:r>
      <w:r w:rsidRPr="00334EDA">
        <w:rPr>
          <w:rStyle w:val="StyleUnderline"/>
        </w:rPr>
        <w:t xml:space="preserve"> of the Controlled Substances Act</w:t>
      </w:r>
      <w:r w:rsidRPr="00334EDA">
        <w:rPr>
          <w:sz w:val="16"/>
        </w:rPr>
        <w:t xml:space="preserve"> (CSA) </w:t>
      </w:r>
      <w:r w:rsidRPr="00BC0092">
        <w:rPr>
          <w:rStyle w:val="StyleUnderline"/>
        </w:rPr>
        <w:t xml:space="preserve">and </w:t>
      </w:r>
      <w:r w:rsidRPr="00BC0092">
        <w:rPr>
          <w:rStyle w:val="Emphasis"/>
        </w:rPr>
        <w:t>reclassify</w:t>
      </w:r>
      <w:r w:rsidRPr="00334EDA">
        <w:rPr>
          <w:rStyle w:val="StyleUnderline"/>
        </w:rPr>
        <w:t xml:space="preserve"> it as a Schedule III drug</w:t>
      </w:r>
      <w:r w:rsidRPr="00334EDA">
        <w:rPr>
          <w:sz w:val="16"/>
        </w:rPr>
        <w:t>. HHS, the principal federal health agency, is now leaning on the law enforcement side of government to ask for the drug to be reclassified within the CSA.</w:t>
      </w:r>
    </w:p>
    <w:p w14:paraId="789B0B16" w14:textId="77777777" w:rsidR="002B2844" w:rsidRPr="00334EDA" w:rsidRDefault="002B2844" w:rsidP="002B2844">
      <w:pPr>
        <w:rPr>
          <w:sz w:val="16"/>
        </w:rPr>
      </w:pPr>
      <w:r w:rsidRPr="00334EDA">
        <w:rPr>
          <w:sz w:val="16"/>
        </w:rPr>
        <w:t>It’s hard to argue against medicine and science. The agency everyone is waiting on now is the DEA.</w:t>
      </w:r>
    </w:p>
    <w:p w14:paraId="6F054067" w14:textId="77777777" w:rsidR="002B2844" w:rsidRPr="00334EDA" w:rsidRDefault="002B2844" w:rsidP="002B2844">
      <w:pPr>
        <w:rPr>
          <w:sz w:val="16"/>
        </w:rPr>
      </w:pPr>
      <w:r w:rsidRPr="00334EDA">
        <w:rPr>
          <w:sz w:val="16"/>
        </w:rPr>
        <w:t xml:space="preserve">Within the DEA, meanwhile, this is an angst-filled moment. </w:t>
      </w:r>
      <w:r w:rsidRPr="00334EDA">
        <w:rPr>
          <w:rStyle w:val="StyleUnderline"/>
        </w:rPr>
        <w:t xml:space="preserve">Many DEA agents have </w:t>
      </w:r>
      <w:r w:rsidRPr="00334EDA">
        <w:rPr>
          <w:rStyle w:val="Emphasis"/>
        </w:rPr>
        <w:t>died</w:t>
      </w:r>
      <w:r w:rsidRPr="00334EDA">
        <w:rPr>
          <w:rStyle w:val="StyleUnderline"/>
        </w:rPr>
        <w:t xml:space="preserve"> because of marijuana, and many others have been </w:t>
      </w:r>
      <w:r w:rsidRPr="00334EDA">
        <w:rPr>
          <w:rStyle w:val="Emphasis"/>
        </w:rPr>
        <w:t>shot</w:t>
      </w:r>
      <w:r w:rsidRPr="00334EDA">
        <w:rPr>
          <w:rStyle w:val="StyleUnderline"/>
        </w:rPr>
        <w:t xml:space="preserve"> while toiling in the mountains of Mexico and around the world, in places where </w:t>
      </w:r>
      <w:r w:rsidRPr="00334EDA">
        <w:rPr>
          <w:rStyle w:val="Emphasis"/>
        </w:rPr>
        <w:t>cannabis plantations</w:t>
      </w:r>
      <w:r w:rsidRPr="00334EDA">
        <w:rPr>
          <w:rStyle w:val="StyleUnderline"/>
        </w:rPr>
        <w:t xml:space="preserve"> thrived and were targeted for </w:t>
      </w:r>
      <w:r w:rsidRPr="00334EDA">
        <w:rPr>
          <w:rStyle w:val="Emphasis"/>
        </w:rPr>
        <w:t>destruction</w:t>
      </w:r>
      <w:r w:rsidRPr="00334EDA">
        <w:rPr>
          <w:rStyle w:val="StyleUnderline"/>
        </w:rPr>
        <w:t>.</w:t>
      </w:r>
      <w:r w:rsidRPr="00334EDA">
        <w:rPr>
          <w:sz w:val="16"/>
        </w:rPr>
        <w:t xml:space="preserve"> DEA agent Enrique Camarena, for example, is considered by many a legend and an icon — a martyr killed because he discovered “El Bufalo,” the largest marijuana plantation destroyed in Mexico at the time. That discovery led to his torture and death in 1985. His deep legacy within the DEA includes an emotional resistance toward marijuana legalization and decriminalization.</w:t>
      </w:r>
    </w:p>
    <w:p w14:paraId="3784A189" w14:textId="77777777" w:rsidR="002B2844" w:rsidRPr="00334EDA" w:rsidRDefault="002B2844" w:rsidP="002B2844">
      <w:pPr>
        <w:rPr>
          <w:sz w:val="16"/>
        </w:rPr>
      </w:pPr>
      <w:r w:rsidRPr="00BC0092">
        <w:rPr>
          <w:rStyle w:val="StyleUnderline"/>
        </w:rPr>
        <w:t xml:space="preserve">The </w:t>
      </w:r>
      <w:r w:rsidRPr="00BC0092">
        <w:rPr>
          <w:rStyle w:val="StyleUnderline"/>
          <w:highlight w:val="cyan"/>
        </w:rPr>
        <w:t>drug war has</w:t>
      </w:r>
      <w:r w:rsidRPr="00BC0092">
        <w:rPr>
          <w:rStyle w:val="StyleUnderline"/>
        </w:rPr>
        <w:t xml:space="preserve"> been, and </w:t>
      </w:r>
      <w:r w:rsidRPr="00BC0092">
        <w:rPr>
          <w:rStyle w:val="StyleUnderline"/>
          <w:highlight w:val="cyan"/>
        </w:rPr>
        <w:t>remains, real</w:t>
      </w:r>
      <w:r w:rsidRPr="00BC0092">
        <w:rPr>
          <w:rStyle w:val="StyleUnderline"/>
        </w:rPr>
        <w:t xml:space="preserve"> to these agents, analysts, task force officers, and other “narcs” who have done their part </w:t>
      </w:r>
      <w:r w:rsidRPr="00BC0092">
        <w:rPr>
          <w:rStyle w:val="StyleUnderline"/>
          <w:highlight w:val="cyan"/>
        </w:rPr>
        <w:t>to enforce</w:t>
      </w:r>
      <w:r w:rsidRPr="00BC0092">
        <w:rPr>
          <w:rStyle w:val="StyleUnderline"/>
        </w:rPr>
        <w:t xml:space="preserve"> both </w:t>
      </w:r>
      <w:r w:rsidRPr="00BC0092">
        <w:rPr>
          <w:rStyle w:val="StyleUnderline"/>
          <w:highlight w:val="cyan"/>
        </w:rPr>
        <w:t>the CSA and state laws</w:t>
      </w:r>
      <w:r w:rsidRPr="00334EDA">
        <w:rPr>
          <w:sz w:val="16"/>
        </w:rPr>
        <w:t>. But like soldiers in any conflict or war, law enforcement professionals know that ultimately, they are the instruments of policy. And that policy is now changing, steadily moving toward decriminalization, legalization, and destigmatization at a faster pace than anyone could have predicted. Many DEA agents and law enforcement professionals, current and retired, see the enforcement of these policy changes as a betrayal of the oath of office by anyone who swore to uphold the law. As an institution, law enforcement professionals find it difficult to accept that American leadership at all levels is so broadly and consistently in favor of legalization, regardless of the political party holding the majority in Congress. But the law will likely change soon.</w:t>
      </w:r>
    </w:p>
    <w:p w14:paraId="7635D0D2" w14:textId="77777777" w:rsidR="002B2844" w:rsidRPr="00334EDA" w:rsidRDefault="002B2844" w:rsidP="002B2844">
      <w:pPr>
        <w:rPr>
          <w:rStyle w:val="StyleUnderline"/>
        </w:rPr>
      </w:pPr>
      <w:r w:rsidRPr="00334EDA">
        <w:rPr>
          <w:rStyle w:val="StyleUnderline"/>
        </w:rPr>
        <w:t xml:space="preserve">As laws continue to change, marijuana possession, sales, and use will likely soon be </w:t>
      </w:r>
      <w:r w:rsidRPr="00334EDA">
        <w:rPr>
          <w:rStyle w:val="Emphasis"/>
        </w:rPr>
        <w:t>legal</w:t>
      </w:r>
      <w:r w:rsidRPr="00334EDA">
        <w:rPr>
          <w:rStyle w:val="StyleUnderline"/>
        </w:rPr>
        <w:t xml:space="preserve"> across the country at both the state and federal levels.</w:t>
      </w:r>
      <w:r w:rsidRPr="00334EDA">
        <w:rPr>
          <w:sz w:val="16"/>
        </w:rPr>
        <w:t xml:space="preserve"> Societal and cultural change is sometimes uncomfortable, but it’s always inevitable. Anyone with doubts about the approaching tsunami of change regarding marijuana should consider that these </w:t>
      </w:r>
      <w:r w:rsidRPr="00BC0092">
        <w:rPr>
          <w:rStyle w:val="StyleUnderline"/>
          <w:highlight w:val="cyan"/>
        </w:rPr>
        <w:t>changes</w:t>
      </w:r>
      <w:r w:rsidRPr="00334EDA">
        <w:rPr>
          <w:rStyle w:val="StyleUnderline"/>
        </w:rPr>
        <w:t xml:space="preserve"> are </w:t>
      </w:r>
      <w:r w:rsidRPr="00BC0092">
        <w:rPr>
          <w:rStyle w:val="StyleUnderline"/>
          <w:highlight w:val="cyan"/>
        </w:rPr>
        <w:t xml:space="preserve">not happening on a </w:t>
      </w:r>
      <w:r w:rsidRPr="00BC0092">
        <w:rPr>
          <w:rStyle w:val="Emphasis"/>
          <w:highlight w:val="cyan"/>
        </w:rPr>
        <w:t>whim</w:t>
      </w:r>
      <w:r w:rsidRPr="00334EDA">
        <w:rPr>
          <w:rStyle w:val="StyleUnderline"/>
        </w:rPr>
        <w:t xml:space="preserve">, without serious thought or sufficient time to reason. Rather, these changes </w:t>
      </w:r>
      <w:r w:rsidRPr="00BC0092">
        <w:rPr>
          <w:rStyle w:val="StyleUnderline"/>
          <w:highlight w:val="cyan"/>
        </w:rPr>
        <w:t xml:space="preserve">are the </w:t>
      </w:r>
      <w:r w:rsidRPr="00BC0092">
        <w:rPr>
          <w:rStyle w:val="Emphasis"/>
          <w:highlight w:val="cyan"/>
        </w:rPr>
        <w:t>result</w:t>
      </w:r>
      <w:r w:rsidRPr="00BC0092">
        <w:rPr>
          <w:rStyle w:val="StyleUnderline"/>
          <w:highlight w:val="cyan"/>
        </w:rPr>
        <w:t xml:space="preserve"> of decades of</w:t>
      </w:r>
      <w:r w:rsidRPr="00334EDA">
        <w:rPr>
          <w:rStyle w:val="StyleUnderline"/>
        </w:rPr>
        <w:t xml:space="preserve"> discussion, critique, questions, studies, and </w:t>
      </w:r>
      <w:r w:rsidRPr="00BC0092">
        <w:rPr>
          <w:rStyle w:val="StyleUnderline"/>
          <w:highlight w:val="cyan"/>
        </w:rPr>
        <w:t>evolving</w:t>
      </w:r>
      <w:r w:rsidRPr="00334EDA">
        <w:rPr>
          <w:rStyle w:val="StyleUnderline"/>
        </w:rPr>
        <w:t xml:space="preserve"> societal </w:t>
      </w:r>
      <w:r w:rsidRPr="00BC0092">
        <w:rPr>
          <w:rStyle w:val="StyleUnderline"/>
          <w:highlight w:val="cyan"/>
        </w:rPr>
        <w:t>views</w:t>
      </w:r>
      <w:r w:rsidRPr="00334EDA">
        <w:rPr>
          <w:rStyle w:val="StyleUnderline"/>
        </w:rPr>
        <w:t>.</w:t>
      </w:r>
    </w:p>
    <w:p w14:paraId="0998F025" w14:textId="77777777" w:rsidR="002B2844" w:rsidRPr="00334EDA" w:rsidRDefault="002B2844" w:rsidP="002B2844">
      <w:pPr>
        <w:rPr>
          <w:rStyle w:val="StyleUnderline"/>
        </w:rPr>
      </w:pPr>
      <w:r w:rsidRPr="00334EDA">
        <w:rPr>
          <w:sz w:val="16"/>
        </w:rPr>
        <w:t xml:space="preserve">We all need to get behind it. My esteemed colleagues, friends, and policymakers in the DEA need to get behind these policy changes and put marijuana into the “bad memory” category of reflection, never forgetting those who died and worked, not in vain, but in the pursuit of what was considered by government, at the time, as a danger to society. </w:t>
      </w:r>
      <w:r w:rsidRPr="00BC0092">
        <w:rPr>
          <w:rStyle w:val="StyleUnderline"/>
          <w:highlight w:val="cyan"/>
        </w:rPr>
        <w:t xml:space="preserve">It’s time for the DEA to </w:t>
      </w:r>
      <w:r w:rsidRPr="00BC0092">
        <w:rPr>
          <w:rStyle w:val="Emphasis"/>
          <w:highlight w:val="cyan"/>
        </w:rPr>
        <w:t>move on</w:t>
      </w:r>
      <w:r w:rsidRPr="00334EDA">
        <w:rPr>
          <w:rStyle w:val="StyleUnderline"/>
        </w:rPr>
        <w:t xml:space="preserve"> to more “clear and present dangers,” </w:t>
      </w:r>
      <w:r w:rsidRPr="00BC0092">
        <w:rPr>
          <w:rStyle w:val="StyleUnderline"/>
          <w:highlight w:val="cyan"/>
        </w:rPr>
        <w:t>especially fentanyl</w:t>
      </w:r>
      <w:r w:rsidRPr="00334EDA">
        <w:rPr>
          <w:rStyle w:val="StyleUnderline"/>
        </w:rPr>
        <w:t xml:space="preserve">, and other </w:t>
      </w:r>
      <w:r w:rsidRPr="00334EDA">
        <w:rPr>
          <w:rStyle w:val="Emphasis"/>
        </w:rPr>
        <w:t>more imminent</w:t>
      </w:r>
      <w:r w:rsidRPr="00334EDA">
        <w:rPr>
          <w:rStyle w:val="StyleUnderline"/>
        </w:rPr>
        <w:t xml:space="preserve"> and </w:t>
      </w:r>
      <w:r w:rsidRPr="00334EDA">
        <w:rPr>
          <w:rStyle w:val="Emphasis"/>
        </w:rPr>
        <w:t>deadly threats</w:t>
      </w:r>
      <w:r w:rsidRPr="00334EDA">
        <w:rPr>
          <w:rStyle w:val="StyleUnderline"/>
        </w:rPr>
        <w:t xml:space="preserve"> to our nation.</w:t>
      </w:r>
    </w:p>
    <w:p w14:paraId="66E50ECA" w14:textId="77777777" w:rsidR="002B2844" w:rsidRDefault="002B2844" w:rsidP="002B2844">
      <w:pPr>
        <w:pStyle w:val="Heading3"/>
      </w:pPr>
      <w:r>
        <w:t xml:space="preserve">Solvency---Black Market---2AC </w:t>
      </w:r>
    </w:p>
    <w:p w14:paraId="7C7551B1" w14:textId="77777777" w:rsidR="002B2844" w:rsidRPr="00770FEC" w:rsidRDefault="002B2844" w:rsidP="002B2844">
      <w:pPr>
        <w:pStyle w:val="Heading4"/>
      </w:pPr>
      <w:r w:rsidRPr="00770FEC">
        <w:t xml:space="preserve">Legalization </w:t>
      </w:r>
      <w:r>
        <w:rPr>
          <w:u w:val="single"/>
        </w:rPr>
        <w:t>drives</w:t>
      </w:r>
      <w:r>
        <w:t xml:space="preserve"> out the black market. </w:t>
      </w:r>
    </w:p>
    <w:p w14:paraId="3BCBEC3C" w14:textId="77777777" w:rsidR="002B2844" w:rsidRPr="001D075A" w:rsidRDefault="002B2844" w:rsidP="002B2844">
      <w:r>
        <w:t xml:space="preserve">Jeffrey </w:t>
      </w:r>
      <w:r w:rsidRPr="00770FEC">
        <w:rPr>
          <w:rStyle w:val="Style13ptBold"/>
        </w:rPr>
        <w:t>Miron 17</w:t>
      </w:r>
      <w:r>
        <w:t xml:space="preserve">, director of graduate and undergraduate studies in the Department of Economics at Harvard, vice president for research at the Cato Institute, 8/11/2017, “How to Kill the Marijuana Black Market,” CATO, </w:t>
      </w:r>
      <w:r w:rsidRPr="001D075A">
        <w:t>https://www.cato.org/commentary/how-kill-marijuana-black-market</w:t>
      </w:r>
      <w:r>
        <w:t>, kav</w:t>
      </w:r>
    </w:p>
    <w:p w14:paraId="19329A3B" w14:textId="77777777" w:rsidR="002B2844" w:rsidRPr="00106655" w:rsidRDefault="002B2844" w:rsidP="002B2844">
      <w:pPr>
        <w:rPr>
          <w:rStyle w:val="StyleUnderline"/>
        </w:rPr>
      </w:pPr>
      <w:r w:rsidRPr="00106655">
        <w:rPr>
          <w:rStyle w:val="StyleUnderline"/>
        </w:rPr>
        <w:t xml:space="preserve">Most </w:t>
      </w:r>
      <w:r w:rsidRPr="000A2031">
        <w:rPr>
          <w:rStyle w:val="StyleUnderline"/>
        </w:rPr>
        <w:t>consumers prefer</w:t>
      </w:r>
      <w:r w:rsidRPr="000A2031">
        <w:rPr>
          <w:sz w:val="16"/>
        </w:rPr>
        <w:t xml:space="preserve">, other things equal, </w:t>
      </w:r>
      <w:r w:rsidRPr="000A2031">
        <w:rPr>
          <w:rStyle w:val="StyleUnderline"/>
        </w:rPr>
        <w:t xml:space="preserve">to purchase from </w:t>
      </w:r>
      <w:r w:rsidRPr="000A2031">
        <w:rPr>
          <w:rStyle w:val="Emphasis"/>
        </w:rPr>
        <w:t>legal suppliers</w:t>
      </w:r>
      <w:r w:rsidRPr="000A2031">
        <w:rPr>
          <w:rStyle w:val="StyleUnderline"/>
        </w:rPr>
        <w:t xml:space="preserve">. This allows them to resolve </w:t>
      </w:r>
      <w:r w:rsidRPr="000A2031">
        <w:rPr>
          <w:rStyle w:val="Emphasis"/>
        </w:rPr>
        <w:t>disagreements</w:t>
      </w:r>
      <w:r w:rsidRPr="000A2031">
        <w:rPr>
          <w:rStyle w:val="StyleUnderline"/>
        </w:rPr>
        <w:t xml:space="preserve"> about quality, service, and payment with lawsuits or by reporting to private and public</w:t>
      </w:r>
      <w:r w:rsidRPr="00106655">
        <w:rPr>
          <w:rStyle w:val="StyleUnderline"/>
        </w:rPr>
        <w:t xml:space="preserve"> watchdogs; it facilitates repeat shopping from a high-quality seller, and it avoids the risks of adulterated or excessively potent goods. </w:t>
      </w:r>
      <w:proofErr w:type="gramStart"/>
      <w:r w:rsidRPr="000A2031">
        <w:rPr>
          <w:sz w:val="16"/>
        </w:rPr>
        <w:t>Thus</w:t>
      </w:r>
      <w:proofErr w:type="gramEnd"/>
      <w:r w:rsidRPr="000A2031">
        <w:rPr>
          <w:sz w:val="16"/>
        </w:rPr>
        <w:t xml:space="preserve"> </w:t>
      </w:r>
      <w:r w:rsidRPr="00106655">
        <w:rPr>
          <w:rStyle w:val="StyleUnderline"/>
        </w:rPr>
        <w:t xml:space="preserve">despite the </w:t>
      </w:r>
      <w:r w:rsidRPr="00106655">
        <w:rPr>
          <w:rStyle w:val="Emphasis"/>
        </w:rPr>
        <w:t>costs</w:t>
      </w:r>
      <w:r w:rsidRPr="00106655">
        <w:rPr>
          <w:rStyle w:val="StyleUnderline"/>
        </w:rPr>
        <w:t xml:space="preserve"> created by regulation and taxation for most legal goods, black markets do not often </w:t>
      </w:r>
      <w:r w:rsidRPr="00106655">
        <w:rPr>
          <w:rStyle w:val="Emphasis"/>
        </w:rPr>
        <w:t>arise</w:t>
      </w:r>
      <w:r w:rsidRPr="00106655">
        <w:rPr>
          <w:rStyle w:val="StyleUnderline"/>
        </w:rPr>
        <w:t>.</w:t>
      </w:r>
    </w:p>
    <w:p w14:paraId="45539A82" w14:textId="77777777" w:rsidR="002B2844" w:rsidRPr="000A2031" w:rsidRDefault="002B2844" w:rsidP="002B2844">
      <w:pPr>
        <w:rPr>
          <w:sz w:val="16"/>
        </w:rPr>
      </w:pPr>
      <w:r w:rsidRPr="000A2031">
        <w:rPr>
          <w:sz w:val="16"/>
        </w:rPr>
        <w:t xml:space="preserve">Instead, </w:t>
      </w:r>
      <w:r w:rsidRPr="000A2031">
        <w:rPr>
          <w:rStyle w:val="StyleUnderline"/>
          <w:highlight w:val="cyan"/>
        </w:rPr>
        <w:t>black markets arise only when</w:t>
      </w:r>
      <w:r w:rsidRPr="00106655">
        <w:rPr>
          <w:rStyle w:val="StyleUnderline"/>
        </w:rPr>
        <w:t xml:space="preserve"> </w:t>
      </w:r>
      <w:r w:rsidRPr="000A2031">
        <w:rPr>
          <w:rStyle w:val="Emphasis"/>
        </w:rPr>
        <w:t xml:space="preserve">government </w:t>
      </w:r>
      <w:r w:rsidRPr="000A2031">
        <w:rPr>
          <w:rStyle w:val="Emphasis"/>
          <w:highlight w:val="cyan"/>
        </w:rPr>
        <w:t>policy</w:t>
      </w:r>
      <w:r w:rsidRPr="000A2031">
        <w:rPr>
          <w:rStyle w:val="StyleUnderline"/>
          <w:highlight w:val="cyan"/>
        </w:rPr>
        <w:t xml:space="preserve"> forces markets </w:t>
      </w:r>
      <w:r w:rsidRPr="000A2031">
        <w:rPr>
          <w:rStyle w:val="Emphasis"/>
          <w:highlight w:val="cyan"/>
        </w:rPr>
        <w:t>underground</w:t>
      </w:r>
      <w:r w:rsidRPr="000A2031">
        <w:rPr>
          <w:rStyle w:val="StyleUnderline"/>
          <w:highlight w:val="cyan"/>
        </w:rPr>
        <w:t xml:space="preserve"> by outlawing</w:t>
      </w:r>
      <w:r w:rsidRPr="00106655">
        <w:rPr>
          <w:rStyle w:val="StyleUnderline"/>
        </w:rPr>
        <w:t xml:space="preserve"> them </w:t>
      </w:r>
      <w:r w:rsidRPr="000A2031">
        <w:rPr>
          <w:rStyle w:val="StyleUnderline"/>
          <w:highlight w:val="cyan"/>
        </w:rPr>
        <w:t>or</w:t>
      </w:r>
      <w:r w:rsidRPr="00106655">
        <w:rPr>
          <w:rStyle w:val="StyleUnderline"/>
        </w:rPr>
        <w:t xml:space="preserve"> by impo</w:t>
      </w:r>
      <w:r w:rsidRPr="000A2031">
        <w:rPr>
          <w:rStyle w:val="StyleUnderline"/>
          <w:highlight w:val="cyan"/>
        </w:rPr>
        <w:t>sing excessive regulation or taxation.</w:t>
      </w:r>
      <w:r w:rsidRPr="000A2031">
        <w:rPr>
          <w:sz w:val="16"/>
        </w:rPr>
        <w:t xml:space="preserve"> After the United States repealed Alcohol Prohibition in 1933, most of the market returned to the legal sphere, except in states that continued prohibition or imposed excessive taxes.</w:t>
      </w:r>
    </w:p>
    <w:p w14:paraId="335B353C" w14:textId="77777777" w:rsidR="002B2844" w:rsidRPr="00106655" w:rsidRDefault="002B2844" w:rsidP="002B2844">
      <w:pPr>
        <w:rPr>
          <w:rStyle w:val="StyleUnderline"/>
        </w:rPr>
      </w:pPr>
      <w:r w:rsidRPr="000A2031">
        <w:rPr>
          <w:sz w:val="16"/>
        </w:rPr>
        <w:t xml:space="preserve">One obstacle to moving the marijuana market fully above ground is that </w:t>
      </w:r>
      <w:r w:rsidRPr="000A2031">
        <w:rPr>
          <w:rStyle w:val="StyleUnderline"/>
          <w:highlight w:val="cyan"/>
        </w:rPr>
        <w:t>all state legalizations</w:t>
      </w:r>
      <w:r w:rsidRPr="00106655">
        <w:rPr>
          <w:rStyle w:val="StyleUnderline"/>
        </w:rPr>
        <w:t xml:space="preserve"> to date</w:t>
      </w:r>
      <w:r w:rsidRPr="000A2031">
        <w:rPr>
          <w:sz w:val="16"/>
        </w:rPr>
        <w:t xml:space="preserve"> — and the regulatory frameworks imposed at the state or city level — </w:t>
      </w:r>
      <w:r w:rsidRPr="000A2031">
        <w:rPr>
          <w:rStyle w:val="StyleUnderline"/>
          <w:highlight w:val="cyan"/>
        </w:rPr>
        <w:t>impose</w:t>
      </w:r>
      <w:r w:rsidRPr="00106655">
        <w:rPr>
          <w:rStyle w:val="StyleUnderline"/>
        </w:rPr>
        <w:t xml:space="preserve"> </w:t>
      </w:r>
      <w:r w:rsidRPr="00106655">
        <w:rPr>
          <w:rStyle w:val="Emphasis"/>
        </w:rPr>
        <w:t xml:space="preserve">substantial </w:t>
      </w:r>
      <w:r w:rsidRPr="000A2031">
        <w:rPr>
          <w:rStyle w:val="Emphasis"/>
          <w:highlight w:val="cyan"/>
        </w:rPr>
        <w:t>restrictions</w:t>
      </w:r>
      <w:r w:rsidRPr="00106655">
        <w:rPr>
          <w:rStyle w:val="StyleUnderline"/>
        </w:rPr>
        <w:t xml:space="preserve"> on the marijuana market. </w:t>
      </w:r>
      <w:r w:rsidRPr="000A2031">
        <w:rPr>
          <w:sz w:val="16"/>
        </w:rPr>
        <w:t xml:space="preserve">Details vary, but regulations generally limit the number of retail outlets, the specific products they can sell, the amount customers can purchase per visit, and the location of stores. </w:t>
      </w:r>
      <w:proofErr w:type="gramStart"/>
      <w:r w:rsidRPr="000A2031">
        <w:rPr>
          <w:sz w:val="16"/>
        </w:rPr>
        <w:t>Much regulation also restricts</w:t>
      </w:r>
      <w:proofErr w:type="gramEnd"/>
      <w:r w:rsidRPr="000A2031">
        <w:rPr>
          <w:sz w:val="16"/>
        </w:rPr>
        <w:t xml:space="preserve"> or bans home delivery, bars some individuals from obtaining retail licenses, </w:t>
      </w:r>
      <w:r w:rsidRPr="000A2031">
        <w:rPr>
          <w:rStyle w:val="StyleUnderline"/>
          <w:highlight w:val="cyan"/>
        </w:rPr>
        <w:t>and</w:t>
      </w:r>
      <w:r w:rsidRPr="000A2031">
        <w:rPr>
          <w:sz w:val="16"/>
        </w:rPr>
        <w:t xml:space="preserve"> imposes a minimum purchase age of 21. </w:t>
      </w:r>
      <w:r w:rsidRPr="00106655">
        <w:rPr>
          <w:rStyle w:val="StyleUnderline"/>
        </w:rPr>
        <w:t xml:space="preserve">Apart from this over-regulation, </w:t>
      </w:r>
      <w:r w:rsidRPr="000A2031">
        <w:rPr>
          <w:rStyle w:val="StyleUnderline"/>
        </w:rPr>
        <w:t>some</w:t>
      </w:r>
      <w:r w:rsidRPr="00106655">
        <w:rPr>
          <w:rStyle w:val="StyleUnderline"/>
        </w:rPr>
        <w:t xml:space="preserve"> states impose a </w:t>
      </w:r>
      <w:r w:rsidRPr="000A2031">
        <w:rPr>
          <w:rStyle w:val="Emphasis"/>
          <w:highlight w:val="cyan"/>
        </w:rPr>
        <w:t>tax burden</w:t>
      </w:r>
      <w:r w:rsidRPr="000A2031">
        <w:rPr>
          <w:rStyle w:val="StyleUnderline"/>
          <w:highlight w:val="cyan"/>
        </w:rPr>
        <w:t xml:space="preserve"> that prices legal</w:t>
      </w:r>
      <w:r w:rsidRPr="00106655">
        <w:rPr>
          <w:rStyle w:val="StyleUnderline"/>
        </w:rPr>
        <w:t xml:space="preserve"> marijuana </w:t>
      </w:r>
      <w:r w:rsidRPr="000A2031">
        <w:rPr>
          <w:rStyle w:val="StyleUnderline"/>
          <w:highlight w:val="cyan"/>
        </w:rPr>
        <w:t>well above illegal</w:t>
      </w:r>
      <w:r w:rsidRPr="00106655">
        <w:rPr>
          <w:rStyle w:val="StyleUnderline"/>
        </w:rPr>
        <w:t xml:space="preserve"> marijuana.</w:t>
      </w:r>
    </w:p>
    <w:p w14:paraId="4D1607A0" w14:textId="77777777" w:rsidR="002B2844" w:rsidRPr="00106655" w:rsidRDefault="002B2844" w:rsidP="002B2844">
      <w:pPr>
        <w:rPr>
          <w:rStyle w:val="StyleUnderline"/>
        </w:rPr>
      </w:pPr>
      <w:r w:rsidRPr="00106655">
        <w:rPr>
          <w:rStyle w:val="StyleUnderline"/>
        </w:rPr>
        <w:t xml:space="preserve">A different </w:t>
      </w:r>
      <w:r w:rsidRPr="000A2031">
        <w:rPr>
          <w:rStyle w:val="StyleUnderline"/>
          <w:highlight w:val="cyan"/>
        </w:rPr>
        <w:t>obstacle</w:t>
      </w:r>
      <w:r w:rsidRPr="00106655">
        <w:rPr>
          <w:rStyle w:val="StyleUnderline"/>
        </w:rPr>
        <w:t xml:space="preserve"> to eliminating the black market </w:t>
      </w:r>
      <w:r w:rsidRPr="000A2031">
        <w:rPr>
          <w:rStyle w:val="StyleUnderline"/>
          <w:highlight w:val="cyan"/>
        </w:rPr>
        <w:t>is</w:t>
      </w:r>
      <w:r w:rsidRPr="00106655">
        <w:rPr>
          <w:rStyle w:val="StyleUnderline"/>
        </w:rPr>
        <w:t xml:space="preserve"> </w:t>
      </w:r>
      <w:r w:rsidRPr="00106655">
        <w:rPr>
          <w:rStyle w:val="Emphasis"/>
        </w:rPr>
        <w:t xml:space="preserve">ongoing </w:t>
      </w:r>
      <w:r w:rsidRPr="000A2031">
        <w:rPr>
          <w:rStyle w:val="Emphasis"/>
          <w:highlight w:val="cyan"/>
        </w:rPr>
        <w:t>federal</w:t>
      </w:r>
      <w:r w:rsidRPr="00106655">
        <w:rPr>
          <w:rStyle w:val="Emphasis"/>
        </w:rPr>
        <w:t xml:space="preserve"> marijuana </w:t>
      </w:r>
      <w:r w:rsidRPr="000A2031">
        <w:rPr>
          <w:rStyle w:val="Emphasis"/>
          <w:highlight w:val="cyan"/>
        </w:rPr>
        <w:t>prohibition</w:t>
      </w:r>
      <w:r w:rsidRPr="00106655">
        <w:rPr>
          <w:rStyle w:val="StyleUnderline"/>
        </w:rPr>
        <w:t xml:space="preserve">. Federal authorities can, and do, conduct busts and buys, prosecute violations of federal prohibition, and imprison those </w:t>
      </w:r>
      <w:r w:rsidRPr="00106655">
        <w:rPr>
          <w:rStyle w:val="Emphasis"/>
        </w:rPr>
        <w:t>convicted</w:t>
      </w:r>
      <w:r w:rsidRPr="00106655">
        <w:rPr>
          <w:rStyle w:val="StyleUnderline"/>
        </w:rPr>
        <w:t>.</w:t>
      </w:r>
      <w:r w:rsidRPr="000A2031">
        <w:rPr>
          <w:sz w:val="16"/>
        </w:rPr>
        <w:t xml:space="preserve"> Moreover, federal banking regulation keeps marijuana businesses from operating legally, even in legalized states. The federal tax code also bars standard expense deductions for businesses that are illegal under federal law; this means that marijuana businesses face highly punitive tax rates. According to Fortune Magazine, </w:t>
      </w:r>
      <w:r w:rsidRPr="00106655">
        <w:rPr>
          <w:rStyle w:val="StyleUnderline"/>
        </w:rPr>
        <w:t xml:space="preserve">a </w:t>
      </w:r>
      <w:r w:rsidRPr="000A2031">
        <w:rPr>
          <w:rStyle w:val="StyleUnderline"/>
          <w:highlight w:val="cyan"/>
        </w:rPr>
        <w:t>legal</w:t>
      </w:r>
      <w:r w:rsidRPr="00106655">
        <w:rPr>
          <w:rStyle w:val="StyleUnderline"/>
        </w:rPr>
        <w:t xml:space="preserve"> marijuana business </w:t>
      </w:r>
      <w:r w:rsidRPr="000A2031">
        <w:rPr>
          <w:rStyle w:val="StyleUnderline"/>
          <w:highlight w:val="cyan"/>
        </w:rPr>
        <w:t>owner can pay</w:t>
      </w:r>
      <w:r w:rsidRPr="00106655">
        <w:rPr>
          <w:rStyle w:val="StyleUnderline"/>
        </w:rPr>
        <w:t xml:space="preserve"> an </w:t>
      </w:r>
      <w:r w:rsidRPr="000A2031">
        <w:rPr>
          <w:rStyle w:val="Emphasis"/>
        </w:rPr>
        <w:t>effective</w:t>
      </w:r>
      <w:r w:rsidRPr="00106655">
        <w:rPr>
          <w:rStyle w:val="Emphasis"/>
        </w:rPr>
        <w:t xml:space="preserve"> </w:t>
      </w:r>
      <w:r w:rsidRPr="000A2031">
        <w:rPr>
          <w:rStyle w:val="Emphasis"/>
          <w:highlight w:val="cyan"/>
        </w:rPr>
        <w:t>tax</w:t>
      </w:r>
      <w:r w:rsidRPr="00106655">
        <w:rPr>
          <w:rStyle w:val="Emphasis"/>
        </w:rPr>
        <w:t xml:space="preserve"> rate</w:t>
      </w:r>
      <w:r w:rsidRPr="00106655">
        <w:rPr>
          <w:rStyle w:val="StyleUnderline"/>
        </w:rPr>
        <w:t xml:space="preserve"> as high </w:t>
      </w:r>
      <w:r w:rsidRPr="000A2031">
        <w:rPr>
          <w:rStyle w:val="StyleUnderline"/>
          <w:highlight w:val="cyan"/>
        </w:rPr>
        <w:t>as 90</w:t>
      </w:r>
      <w:r w:rsidRPr="00106655">
        <w:rPr>
          <w:rStyle w:val="StyleUnderline"/>
        </w:rPr>
        <w:t xml:space="preserve"> percent.</w:t>
      </w:r>
    </w:p>
    <w:p w14:paraId="612F743E" w14:textId="77777777" w:rsidR="002B2844" w:rsidRPr="00106655" w:rsidRDefault="002B2844" w:rsidP="002B2844">
      <w:pPr>
        <w:rPr>
          <w:rStyle w:val="StyleUnderline"/>
        </w:rPr>
      </w:pPr>
      <w:r w:rsidRPr="000A2031">
        <w:rPr>
          <w:rStyle w:val="StyleUnderline"/>
          <w:highlight w:val="cyan"/>
        </w:rPr>
        <w:t>Legalization without</w:t>
      </w:r>
      <w:r w:rsidRPr="00106655">
        <w:rPr>
          <w:rStyle w:val="StyleUnderline"/>
        </w:rPr>
        <w:t xml:space="preserve"> </w:t>
      </w:r>
      <w:r w:rsidRPr="00106655">
        <w:rPr>
          <w:rStyle w:val="Emphasis"/>
        </w:rPr>
        <w:t xml:space="preserve">excessive </w:t>
      </w:r>
      <w:r w:rsidRPr="000A2031">
        <w:rPr>
          <w:rStyle w:val="Emphasis"/>
          <w:highlight w:val="cyan"/>
        </w:rPr>
        <w:t>regulation</w:t>
      </w:r>
      <w:r w:rsidRPr="000A2031">
        <w:rPr>
          <w:rStyle w:val="StyleUnderline"/>
          <w:highlight w:val="cyan"/>
        </w:rPr>
        <w:t xml:space="preserve"> or </w:t>
      </w:r>
      <w:r w:rsidRPr="000A2031">
        <w:rPr>
          <w:rStyle w:val="Emphasis"/>
          <w:highlight w:val="cyan"/>
        </w:rPr>
        <w:t>taxation</w:t>
      </w:r>
      <w:r w:rsidRPr="000A2031">
        <w:rPr>
          <w:rStyle w:val="StyleUnderline"/>
          <w:highlight w:val="cyan"/>
        </w:rPr>
        <w:t xml:space="preserve"> is the only way to eliminate the black market</w:t>
      </w:r>
      <w:r w:rsidRPr="00106655">
        <w:rPr>
          <w:rStyle w:val="StyleUnderline"/>
        </w:rPr>
        <w:t>.</w:t>
      </w:r>
    </w:p>
    <w:p w14:paraId="748B56AC" w14:textId="77777777" w:rsidR="002B2844" w:rsidRPr="000A2031" w:rsidRDefault="002B2844" w:rsidP="002B2844">
      <w:pPr>
        <w:rPr>
          <w:sz w:val="16"/>
        </w:rPr>
      </w:pPr>
      <w:r w:rsidRPr="000A2031">
        <w:rPr>
          <w:sz w:val="16"/>
        </w:rPr>
        <w:t xml:space="preserve">Additionally, </w:t>
      </w:r>
      <w:proofErr w:type="gramStart"/>
      <w:r w:rsidRPr="000A2031">
        <w:rPr>
          <w:sz w:val="16"/>
        </w:rPr>
        <w:t>regulation currently protects</w:t>
      </w:r>
      <w:proofErr w:type="gramEnd"/>
      <w:r w:rsidRPr="000A2031">
        <w:rPr>
          <w:sz w:val="16"/>
        </w:rPr>
        <w:t xml:space="preserve"> those lucky enough to already have licenses. In Oregon owners of legitimate marijuana businesses are losing customers to the black market. They blame “</w:t>
      </w:r>
      <w:r w:rsidRPr="000A2031">
        <w:rPr>
          <w:rStyle w:val="StyleUnderline"/>
        </w:rPr>
        <w:t xml:space="preserve">delays in the </w:t>
      </w:r>
      <w:r w:rsidRPr="000A2031">
        <w:rPr>
          <w:rStyle w:val="Emphasis"/>
        </w:rPr>
        <w:t>state’s permitting process</w:t>
      </w:r>
      <w:r w:rsidRPr="000A2031">
        <w:rPr>
          <w:rStyle w:val="StyleUnderline"/>
        </w:rPr>
        <w:t xml:space="preserve"> for new entries into the recreational marijuana market, which acts as an </w:t>
      </w:r>
      <w:r w:rsidRPr="000A2031">
        <w:rPr>
          <w:rStyle w:val="Emphasis"/>
        </w:rPr>
        <w:t>artificial control</w:t>
      </w:r>
      <w:r w:rsidRPr="000A2031">
        <w:rPr>
          <w:rStyle w:val="StyleUnderline"/>
        </w:rPr>
        <w:t xml:space="preserve"> on supply, which… in turn pushes customers to explore cheaper options</w:t>
      </w:r>
      <w:r w:rsidRPr="000A2031">
        <w:rPr>
          <w:sz w:val="16"/>
        </w:rPr>
        <w:t>.”</w:t>
      </w:r>
    </w:p>
    <w:p w14:paraId="2088F0C2" w14:textId="77777777" w:rsidR="002B2844" w:rsidRPr="000A2031" w:rsidRDefault="002B2844" w:rsidP="002B2844">
      <w:pPr>
        <w:rPr>
          <w:rStyle w:val="StyleUnderline"/>
        </w:rPr>
      </w:pPr>
      <w:r w:rsidRPr="000A2031">
        <w:rPr>
          <w:sz w:val="16"/>
        </w:rPr>
        <w:t xml:space="preserve">All </w:t>
      </w:r>
      <w:r w:rsidRPr="00F14676">
        <w:rPr>
          <w:rStyle w:val="StyleUnderline"/>
          <w:highlight w:val="cyan"/>
        </w:rPr>
        <w:t>these factors encourage</w:t>
      </w:r>
      <w:r w:rsidRPr="000A2031">
        <w:rPr>
          <w:rStyle w:val="StyleUnderline"/>
        </w:rPr>
        <w:t xml:space="preserve"> continued </w:t>
      </w:r>
      <w:r w:rsidRPr="00F14676">
        <w:rPr>
          <w:rStyle w:val="StyleUnderline"/>
          <w:highlight w:val="cyan"/>
        </w:rPr>
        <w:t>black markets</w:t>
      </w:r>
      <w:r w:rsidRPr="000A2031">
        <w:rPr>
          <w:rStyle w:val="StyleUnderline"/>
        </w:rPr>
        <w:t xml:space="preserve"> even </w:t>
      </w:r>
      <w:r w:rsidRPr="00F14676">
        <w:rPr>
          <w:rStyle w:val="StyleUnderline"/>
          <w:highlight w:val="cyan"/>
        </w:rPr>
        <w:t xml:space="preserve">under </w:t>
      </w:r>
      <w:r w:rsidRPr="00F14676">
        <w:rPr>
          <w:rStyle w:val="Emphasis"/>
          <w:highlight w:val="cyan"/>
        </w:rPr>
        <w:t>legalization</w:t>
      </w:r>
      <w:r w:rsidRPr="000A2031">
        <w:rPr>
          <w:rStyle w:val="StyleUnderline"/>
        </w:rPr>
        <w:t>.</w:t>
      </w:r>
    </w:p>
    <w:p w14:paraId="40890816" w14:textId="77777777" w:rsidR="002B2844" w:rsidRPr="000A2031" w:rsidRDefault="002B2844" w:rsidP="002B2844">
      <w:pPr>
        <w:rPr>
          <w:rStyle w:val="StyleUnderline"/>
        </w:rPr>
      </w:pPr>
      <w:r w:rsidRPr="000A2031">
        <w:rPr>
          <w:rStyle w:val="StyleUnderline"/>
        </w:rPr>
        <w:t xml:space="preserve">The critics are therefore right that </w:t>
      </w:r>
      <w:r w:rsidRPr="000A2031">
        <w:rPr>
          <w:rStyle w:val="Emphasis"/>
        </w:rPr>
        <w:t>partial legalization</w:t>
      </w:r>
      <w:r w:rsidRPr="000A2031">
        <w:rPr>
          <w:rStyle w:val="StyleUnderline"/>
        </w:rPr>
        <w:t xml:space="preserve"> will not eliminate the black market, but the </w:t>
      </w:r>
      <w:r w:rsidRPr="00F14676">
        <w:rPr>
          <w:rStyle w:val="StyleUnderline"/>
          <w:highlight w:val="cyan"/>
        </w:rPr>
        <w:t xml:space="preserve">solution is </w:t>
      </w:r>
      <w:r w:rsidRPr="00F14676">
        <w:rPr>
          <w:rStyle w:val="Emphasis"/>
          <w:highlight w:val="cyan"/>
        </w:rPr>
        <w:t>trivial</w:t>
      </w:r>
      <w:r w:rsidRPr="00F14676">
        <w:rPr>
          <w:rStyle w:val="StyleUnderline"/>
          <w:highlight w:val="cyan"/>
        </w:rPr>
        <w:t>: full legalization</w:t>
      </w:r>
      <w:r w:rsidRPr="000A2031">
        <w:rPr>
          <w:rStyle w:val="StyleUnderline"/>
        </w:rPr>
        <w:t>.</w:t>
      </w:r>
      <w:r w:rsidRPr="000A2031">
        <w:rPr>
          <w:sz w:val="16"/>
        </w:rPr>
        <w:t xml:space="preserve"> Most importantly, federal law must legalize marijuana </w:t>
      </w:r>
      <w:r w:rsidRPr="00F14676">
        <w:rPr>
          <w:rStyle w:val="StyleUnderline"/>
          <w:highlight w:val="cyan"/>
        </w:rPr>
        <w:t>so</w:t>
      </w:r>
      <w:r w:rsidRPr="000A2031">
        <w:rPr>
          <w:rStyle w:val="StyleUnderline"/>
        </w:rPr>
        <w:t xml:space="preserve"> that marijuana </w:t>
      </w:r>
      <w:r w:rsidRPr="00F14676">
        <w:rPr>
          <w:rStyle w:val="StyleUnderline"/>
          <w:highlight w:val="cyan"/>
        </w:rPr>
        <w:t xml:space="preserve">businesses can </w:t>
      </w:r>
      <w:r w:rsidRPr="00F14676">
        <w:rPr>
          <w:rStyle w:val="Emphasis"/>
          <w:highlight w:val="cyan"/>
        </w:rPr>
        <w:t>access</w:t>
      </w:r>
      <w:r w:rsidRPr="000A2031">
        <w:rPr>
          <w:rStyle w:val="StyleUnderline"/>
        </w:rPr>
        <w:t xml:space="preserve"> the legal </w:t>
      </w:r>
      <w:r w:rsidRPr="00F14676">
        <w:rPr>
          <w:rStyle w:val="StyleUnderline"/>
          <w:highlight w:val="cyan"/>
        </w:rPr>
        <w:t>banking</w:t>
      </w:r>
      <w:r w:rsidRPr="000A2031">
        <w:rPr>
          <w:rStyle w:val="StyleUnderline"/>
        </w:rPr>
        <w:t xml:space="preserve"> sector </w:t>
      </w:r>
      <w:r w:rsidRPr="00F14676">
        <w:rPr>
          <w:rStyle w:val="StyleUnderline"/>
          <w:highlight w:val="cyan"/>
        </w:rPr>
        <w:t>and comply with</w:t>
      </w:r>
      <w:r w:rsidRPr="000A2031">
        <w:rPr>
          <w:rStyle w:val="StyleUnderline"/>
        </w:rPr>
        <w:t xml:space="preserve"> federal </w:t>
      </w:r>
      <w:r w:rsidRPr="00F14676">
        <w:rPr>
          <w:rStyle w:val="StyleUnderline"/>
          <w:highlight w:val="cyan"/>
        </w:rPr>
        <w:t>tax codes without putting themselves at a</w:t>
      </w:r>
      <w:r w:rsidRPr="000A2031">
        <w:rPr>
          <w:rStyle w:val="StyleUnderline"/>
        </w:rPr>
        <w:t xml:space="preserve"> </w:t>
      </w:r>
      <w:r w:rsidRPr="000A2031">
        <w:rPr>
          <w:rStyle w:val="Emphasis"/>
        </w:rPr>
        <w:t xml:space="preserve">competitive </w:t>
      </w:r>
      <w:r w:rsidRPr="00F14676">
        <w:rPr>
          <w:rStyle w:val="Emphasis"/>
          <w:highlight w:val="cyan"/>
        </w:rPr>
        <w:t>disadvantage</w:t>
      </w:r>
      <w:r w:rsidRPr="000A2031">
        <w:rPr>
          <w:rStyle w:val="StyleUnderline"/>
        </w:rPr>
        <w:t>.</w:t>
      </w:r>
    </w:p>
    <w:p w14:paraId="06F27B7F" w14:textId="1AE09A4E" w:rsidR="00F050BE" w:rsidRDefault="00F050BE" w:rsidP="00F050BE">
      <w:pPr>
        <w:pStyle w:val="Heading3"/>
      </w:pPr>
      <w:r>
        <w:t>Impact---</w:t>
      </w:r>
      <w:r w:rsidR="002B2844">
        <w:t>Chinese O-Crime---</w:t>
      </w:r>
      <w:r>
        <w:t>2AC</w:t>
      </w:r>
    </w:p>
    <w:p w14:paraId="1F786059" w14:textId="77777777" w:rsidR="00F050BE" w:rsidRPr="00527B38" w:rsidRDefault="00F050BE" w:rsidP="00F050BE">
      <w:pPr>
        <w:pStyle w:val="Heading4"/>
      </w:pPr>
      <w:r>
        <w:t xml:space="preserve">Chinese o-crime </w:t>
      </w:r>
      <w:r>
        <w:rPr>
          <w:u w:val="single"/>
        </w:rPr>
        <w:t>create</w:t>
      </w:r>
      <w:r>
        <w:t xml:space="preserve"> violence and conflict through </w:t>
      </w:r>
      <w:r>
        <w:rPr>
          <w:u w:val="single"/>
        </w:rPr>
        <w:t>open</w:t>
      </w:r>
      <w:r>
        <w:t xml:space="preserve"> </w:t>
      </w:r>
      <w:r w:rsidRPr="00527B38">
        <w:t>warfare</w:t>
      </w:r>
      <w:r>
        <w:t>.</w:t>
      </w:r>
    </w:p>
    <w:p w14:paraId="68150C6C" w14:textId="77777777" w:rsidR="00F050BE" w:rsidRPr="0064377E" w:rsidRDefault="00F050BE" w:rsidP="00F050BE">
      <w:r>
        <w:t xml:space="preserve">Priscilla A. </w:t>
      </w:r>
      <w:r w:rsidRPr="0064377E">
        <w:rPr>
          <w:rStyle w:val="Style13ptBold"/>
        </w:rPr>
        <w:t>Clapp 24</w:t>
      </w:r>
      <w:r>
        <w:t xml:space="preserve">, former US diplomat who served as Chief of Mission in Burma, former senior advisor to the US Institute of Peace and the Asia Society, retired Minister-Counselor in the US Foreign Service; Jason Tower, country director for Burma at the United States Institute of Peace, 5/13/2024, “Transnational Crime in Southeast Asia: A Growing Threat to Global Peace and Security,” USIP </w:t>
      </w:r>
      <w:r w:rsidRPr="0064377E">
        <w:t>Senior Study Group Final Report</w:t>
      </w:r>
      <w:r>
        <w:t xml:space="preserve">, </w:t>
      </w:r>
      <w:r w:rsidRPr="0064377E">
        <w:t>https://www.usip.org/publications/2024/05/transnational-crime-southeast-asia-growing-threat-global-peace-and-security</w:t>
      </w:r>
      <w:r>
        <w:t>, kav</w:t>
      </w:r>
    </w:p>
    <w:p w14:paraId="0A8A8020" w14:textId="77777777" w:rsidR="00F050BE" w:rsidRPr="00527B38" w:rsidRDefault="00F050BE" w:rsidP="00F050BE">
      <w:pPr>
        <w:rPr>
          <w:sz w:val="16"/>
        </w:rPr>
      </w:pPr>
      <w:r w:rsidRPr="00334EDA">
        <w:rPr>
          <w:rStyle w:val="StyleUnderline"/>
        </w:rPr>
        <w:t xml:space="preserve">Southeast </w:t>
      </w:r>
      <w:r w:rsidRPr="00334EDA">
        <w:rPr>
          <w:rStyle w:val="Emphasis"/>
          <w:highlight w:val="cyan"/>
        </w:rPr>
        <w:t>Asia’s</w:t>
      </w:r>
      <w:r w:rsidRPr="00334EDA">
        <w:rPr>
          <w:rStyle w:val="Emphasis"/>
        </w:rPr>
        <w:t xml:space="preserve"> criminal </w:t>
      </w:r>
      <w:r w:rsidRPr="00334EDA">
        <w:rPr>
          <w:rStyle w:val="Emphasis"/>
          <w:highlight w:val="cyan"/>
        </w:rPr>
        <w:t>networks</w:t>
      </w:r>
      <w:r w:rsidRPr="00334EDA">
        <w:rPr>
          <w:rStyle w:val="StyleUnderline"/>
          <w:highlight w:val="cyan"/>
        </w:rPr>
        <w:t xml:space="preserve"> victimize millions</w:t>
      </w:r>
      <w:r w:rsidRPr="00527B38">
        <w:rPr>
          <w:rStyle w:val="StyleUnderline"/>
        </w:rPr>
        <w:t xml:space="preserve"> of people throughout the world, but the </w:t>
      </w:r>
      <w:r w:rsidRPr="00527B38">
        <w:rPr>
          <w:rStyle w:val="Emphasis"/>
        </w:rPr>
        <w:t>burden</w:t>
      </w:r>
      <w:r w:rsidRPr="00527B38">
        <w:rPr>
          <w:rStyle w:val="StyleUnderline"/>
        </w:rPr>
        <w:t xml:space="preserve"> is also borne </w:t>
      </w:r>
      <w:r w:rsidRPr="00334EDA">
        <w:rPr>
          <w:rStyle w:val="StyleUnderline"/>
          <w:highlight w:val="cyan"/>
        </w:rPr>
        <w:t>by</w:t>
      </w:r>
      <w:r w:rsidRPr="00527B38">
        <w:rPr>
          <w:rStyle w:val="StyleUnderline"/>
        </w:rPr>
        <w:t xml:space="preserve"> the people of Southeast Asia. They suffer</w:t>
      </w:r>
      <w:r w:rsidRPr="00527B38">
        <w:rPr>
          <w:sz w:val="16"/>
        </w:rPr>
        <w:t xml:space="preserve"> in two main ways: </w:t>
      </w:r>
      <w:r w:rsidRPr="00527B38">
        <w:rPr>
          <w:rStyle w:val="StyleUnderline"/>
        </w:rPr>
        <w:t xml:space="preserve">from the networks’ negative impact on </w:t>
      </w:r>
      <w:r w:rsidRPr="00527B38">
        <w:rPr>
          <w:rStyle w:val="Emphasis"/>
        </w:rPr>
        <w:t>violence</w:t>
      </w:r>
      <w:r w:rsidRPr="00527B38">
        <w:rPr>
          <w:rStyle w:val="StyleUnderline"/>
        </w:rPr>
        <w:t xml:space="preserve"> and </w:t>
      </w:r>
      <w:r w:rsidRPr="00334EDA">
        <w:rPr>
          <w:rStyle w:val="Emphasis"/>
          <w:highlight w:val="cyan"/>
        </w:rPr>
        <w:t>conflict</w:t>
      </w:r>
      <w:r w:rsidRPr="00334EDA">
        <w:rPr>
          <w:rStyle w:val="StyleUnderline"/>
          <w:highlight w:val="cyan"/>
        </w:rPr>
        <w:t xml:space="preserve"> in the region</w:t>
      </w:r>
      <w:r w:rsidRPr="00527B38">
        <w:rPr>
          <w:sz w:val="16"/>
        </w:rPr>
        <w:t xml:space="preserve">, and from an array of economic and </w:t>
      </w:r>
      <w:proofErr w:type="gramStart"/>
      <w:r w:rsidRPr="00527B38">
        <w:rPr>
          <w:sz w:val="16"/>
        </w:rPr>
        <w:t>human  costs</w:t>
      </w:r>
      <w:proofErr w:type="gramEnd"/>
      <w:r w:rsidRPr="00527B38">
        <w:rPr>
          <w:sz w:val="16"/>
        </w:rPr>
        <w:t xml:space="preserve"> of the scamming industry, many of which extend far beyond the costs faced by victim countries in other parts of the world.</w:t>
      </w:r>
    </w:p>
    <w:p w14:paraId="7E620CE2" w14:textId="77777777" w:rsidR="00F050BE" w:rsidRPr="00527B38" w:rsidRDefault="00F050BE" w:rsidP="00F050BE">
      <w:pPr>
        <w:rPr>
          <w:sz w:val="16"/>
        </w:rPr>
      </w:pPr>
      <w:r w:rsidRPr="00527B38">
        <w:rPr>
          <w:sz w:val="16"/>
        </w:rPr>
        <w:t>The Impact on Violence and Conflict</w:t>
      </w:r>
    </w:p>
    <w:p w14:paraId="12954253" w14:textId="77777777" w:rsidR="00F050BE" w:rsidRPr="00527B38" w:rsidRDefault="00F050BE" w:rsidP="00F050BE">
      <w:pPr>
        <w:rPr>
          <w:sz w:val="16"/>
        </w:rPr>
      </w:pPr>
      <w:r w:rsidRPr="00527B38">
        <w:rPr>
          <w:rStyle w:val="StyleUnderline"/>
        </w:rPr>
        <w:t xml:space="preserve">The </w:t>
      </w:r>
      <w:r w:rsidRPr="00334EDA">
        <w:rPr>
          <w:rStyle w:val="StyleUnderline"/>
          <w:highlight w:val="cyan"/>
        </w:rPr>
        <w:t>connection</w:t>
      </w:r>
      <w:r w:rsidRPr="00527B38">
        <w:rPr>
          <w:rStyle w:val="StyleUnderline"/>
        </w:rPr>
        <w:t xml:space="preserve"> of these criminal networks to </w:t>
      </w:r>
      <w:r w:rsidRPr="00527B38">
        <w:rPr>
          <w:rStyle w:val="Emphasis"/>
        </w:rPr>
        <w:t>violence</w:t>
      </w:r>
      <w:r w:rsidRPr="00527B38">
        <w:rPr>
          <w:rStyle w:val="StyleUnderline"/>
        </w:rPr>
        <w:t xml:space="preserve"> and </w:t>
      </w:r>
      <w:r w:rsidRPr="00527B38">
        <w:rPr>
          <w:rStyle w:val="Emphasis"/>
        </w:rPr>
        <w:t>conflict</w:t>
      </w:r>
      <w:r w:rsidRPr="00527B38">
        <w:rPr>
          <w:rStyle w:val="StyleUnderline"/>
        </w:rPr>
        <w:t xml:space="preserve"> in Southeast Asia </w:t>
      </w:r>
      <w:r w:rsidRPr="00334EDA">
        <w:rPr>
          <w:rStyle w:val="StyleUnderline"/>
          <w:highlight w:val="cyan"/>
        </w:rPr>
        <w:t>takes various forms</w:t>
      </w:r>
      <w:r w:rsidRPr="00527B38">
        <w:rPr>
          <w:sz w:val="16"/>
        </w:rPr>
        <w:t xml:space="preserve">. But most importantly, </w:t>
      </w:r>
      <w:r w:rsidRPr="00527B38">
        <w:rPr>
          <w:rStyle w:val="StyleUnderline"/>
        </w:rPr>
        <w:t xml:space="preserve">the </w:t>
      </w:r>
      <w:r w:rsidRPr="00334EDA">
        <w:rPr>
          <w:rStyle w:val="StyleUnderline"/>
          <w:highlight w:val="cyan"/>
        </w:rPr>
        <w:t>ties are</w:t>
      </w:r>
      <w:r w:rsidRPr="00527B38">
        <w:rPr>
          <w:rStyle w:val="StyleUnderline"/>
        </w:rPr>
        <w:t xml:space="preserve"> always a </w:t>
      </w:r>
      <w:r w:rsidRPr="00334EDA">
        <w:rPr>
          <w:rStyle w:val="Emphasis"/>
          <w:highlight w:val="cyan"/>
        </w:rPr>
        <w:t>major</w:t>
      </w:r>
      <w:r w:rsidRPr="00527B38">
        <w:rPr>
          <w:rStyle w:val="Emphasis"/>
        </w:rPr>
        <w:t xml:space="preserve"> source</w:t>
      </w:r>
      <w:r w:rsidRPr="00527B38">
        <w:rPr>
          <w:rStyle w:val="StyleUnderline"/>
        </w:rPr>
        <w:t xml:space="preserve"> of enrichment </w:t>
      </w:r>
      <w:r w:rsidRPr="00334EDA">
        <w:rPr>
          <w:rStyle w:val="StyleUnderline"/>
          <w:highlight w:val="cyan"/>
        </w:rPr>
        <w:t>for</w:t>
      </w:r>
      <w:r w:rsidRPr="00527B38">
        <w:rPr>
          <w:rStyle w:val="StyleUnderline"/>
        </w:rPr>
        <w:t xml:space="preserve"> both </w:t>
      </w:r>
      <w:r w:rsidRPr="00334EDA">
        <w:rPr>
          <w:rStyle w:val="StyleUnderline"/>
          <w:highlight w:val="cyan"/>
        </w:rPr>
        <w:t>state and nonstate armed actors</w:t>
      </w:r>
      <w:r w:rsidRPr="00527B38">
        <w:rPr>
          <w:rStyle w:val="StyleUnderline"/>
        </w:rPr>
        <w:t>, especially in authoritarian systems.</w:t>
      </w:r>
      <w:r w:rsidRPr="00527B38">
        <w:rPr>
          <w:sz w:val="16"/>
        </w:rPr>
        <w:t xml:space="preserve"> The proliferation of criminal networks in Myanmar provides the starkest example. Official military and paramilitary forces are directly involved in hosting and protecting criminal compounds throughout the country’s eastern and northern borderlands, and the profits generated by those compounds are used to upgrade weaponry, consolidate influence, and prevent international law enforcement or other armed actors from disrupting the criminal activity.</w:t>
      </w:r>
    </w:p>
    <w:p w14:paraId="031E2653" w14:textId="77777777" w:rsidR="00F050BE" w:rsidRPr="00527B38" w:rsidRDefault="00F050BE" w:rsidP="00F050BE">
      <w:pPr>
        <w:rPr>
          <w:sz w:val="16"/>
        </w:rPr>
      </w:pPr>
      <w:r w:rsidRPr="00334EDA">
        <w:rPr>
          <w:rStyle w:val="StyleUnderline"/>
          <w:highlight w:val="cyan"/>
        </w:rPr>
        <w:t>In</w:t>
      </w:r>
      <w:r w:rsidRPr="00527B38">
        <w:rPr>
          <w:rStyle w:val="StyleUnderline"/>
        </w:rPr>
        <w:t xml:space="preserve"> countries where </w:t>
      </w:r>
      <w:r w:rsidRPr="00334EDA">
        <w:rPr>
          <w:rStyle w:val="StyleUnderline"/>
          <w:highlight w:val="cyan"/>
        </w:rPr>
        <w:t>open warfare</w:t>
      </w:r>
      <w:r w:rsidRPr="00527B38">
        <w:rPr>
          <w:rStyle w:val="StyleUnderline"/>
        </w:rPr>
        <w:t xml:space="preserve"> is not a factor, the </w:t>
      </w:r>
      <w:r w:rsidRPr="00334EDA">
        <w:rPr>
          <w:rStyle w:val="Emphasis"/>
          <w:highlight w:val="cyan"/>
        </w:rPr>
        <w:t>proceeds</w:t>
      </w:r>
      <w:r w:rsidRPr="00334EDA">
        <w:rPr>
          <w:rStyle w:val="StyleUnderline"/>
          <w:highlight w:val="cyan"/>
        </w:rPr>
        <w:t xml:space="preserve"> from</w:t>
      </w:r>
      <w:r w:rsidRPr="00527B38">
        <w:rPr>
          <w:rStyle w:val="StyleUnderline"/>
        </w:rPr>
        <w:t xml:space="preserve"> the </w:t>
      </w:r>
      <w:r w:rsidRPr="00334EDA">
        <w:rPr>
          <w:rStyle w:val="Emphasis"/>
        </w:rPr>
        <w:t xml:space="preserve">criminal </w:t>
      </w:r>
      <w:r w:rsidRPr="00334EDA">
        <w:rPr>
          <w:rStyle w:val="Emphasis"/>
          <w:highlight w:val="cyan"/>
        </w:rPr>
        <w:t>networks</w:t>
      </w:r>
      <w:r w:rsidRPr="00334EDA">
        <w:rPr>
          <w:rStyle w:val="StyleUnderline"/>
          <w:highlight w:val="cyan"/>
        </w:rPr>
        <w:t xml:space="preserve"> facilitate</w:t>
      </w:r>
      <w:r>
        <w:rPr>
          <w:rStyle w:val="StyleUnderline"/>
        </w:rPr>
        <w:t xml:space="preserve"> </w:t>
      </w:r>
      <w:r w:rsidRPr="00527B38">
        <w:rPr>
          <w:rStyle w:val="StyleUnderline"/>
        </w:rPr>
        <w:t xml:space="preserve">the </w:t>
      </w:r>
      <w:r w:rsidRPr="00334EDA">
        <w:rPr>
          <w:rStyle w:val="StyleUnderline"/>
          <w:highlight w:val="cyan"/>
        </w:rPr>
        <w:t>expansion of nonstate armed elements</w:t>
      </w:r>
      <w:r w:rsidRPr="00527B38">
        <w:rPr>
          <w:rStyle w:val="StyleUnderline"/>
        </w:rPr>
        <w:t xml:space="preserve"> and criminal gangs that prey on the </w:t>
      </w:r>
      <w:r w:rsidRPr="00527B38">
        <w:rPr>
          <w:rStyle w:val="Emphasis"/>
        </w:rPr>
        <w:t>local population</w:t>
      </w:r>
      <w:r w:rsidRPr="00527B38">
        <w:rPr>
          <w:rStyle w:val="StyleUnderline"/>
        </w:rPr>
        <w:t xml:space="preserve"> and</w:t>
      </w:r>
      <w:r>
        <w:rPr>
          <w:rStyle w:val="StyleUnderline"/>
        </w:rPr>
        <w:t xml:space="preserve"> </w:t>
      </w:r>
      <w:r w:rsidRPr="00527B38">
        <w:rPr>
          <w:rStyle w:val="Emphasis"/>
        </w:rPr>
        <w:t>trade</w:t>
      </w:r>
      <w:r w:rsidRPr="00527B38">
        <w:rPr>
          <w:rStyle w:val="StyleUnderline"/>
        </w:rPr>
        <w:t xml:space="preserve"> in illegal drugs and arms.</w:t>
      </w:r>
      <w:r w:rsidRPr="00527B38">
        <w:rPr>
          <w:sz w:val="16"/>
        </w:rPr>
        <w:t xml:space="preserve"> These networks promote criminality within both state and nonstate actors, undermining professionalism and reinforcing police-state tendencies. In Cambodia, by 2019, criminal gangs had become so confident of their power that one crime boss even released a video of himself on YouTube declaring that his “Chongqing gang” would determine whether Sihanoukville was stable.6 Meanwhile, all along Cambodia’s border with Thailand, forced-labor compounds have rapidly built ties with private security companies, local police, and even security forces from across the region. Things have reached the point where armed police operations struggle to gain access to many of these enclaves because their armed protection is so formidable. In both Cambodia and Myanmar, criminals have, with impunity, openly murdered trafficked victims who have attempted to escape compounds.</w:t>
      </w:r>
    </w:p>
    <w:p w14:paraId="36B0EC29" w14:textId="77777777" w:rsidR="00F050BE" w:rsidRPr="00527B38" w:rsidRDefault="00F050BE" w:rsidP="00F050BE">
      <w:pPr>
        <w:rPr>
          <w:sz w:val="16"/>
        </w:rPr>
      </w:pPr>
      <w:r w:rsidRPr="00527B38">
        <w:rPr>
          <w:rStyle w:val="StyleUnderline"/>
        </w:rPr>
        <w:t xml:space="preserve">In many communities in countries where </w:t>
      </w:r>
      <w:r w:rsidRPr="00527B38">
        <w:rPr>
          <w:rStyle w:val="Emphasis"/>
        </w:rPr>
        <w:t>criminal scam syndicates</w:t>
      </w:r>
      <w:r w:rsidRPr="00527B38">
        <w:rPr>
          <w:rStyle w:val="StyleUnderline"/>
        </w:rPr>
        <w:t xml:space="preserve"> and </w:t>
      </w:r>
      <w:r w:rsidRPr="00527B38">
        <w:rPr>
          <w:rStyle w:val="Emphasis"/>
        </w:rPr>
        <w:t>casino cities</w:t>
      </w:r>
      <w:r w:rsidRPr="00527B38">
        <w:rPr>
          <w:rStyle w:val="StyleUnderline"/>
        </w:rPr>
        <w:t xml:space="preserve"> have emerged, the </w:t>
      </w:r>
      <w:r w:rsidRPr="00334EDA">
        <w:rPr>
          <w:rStyle w:val="StyleUnderline"/>
          <w:highlight w:val="cyan"/>
        </w:rPr>
        <w:t>criminal networks</w:t>
      </w:r>
      <w:r w:rsidRPr="00527B38">
        <w:rPr>
          <w:rStyle w:val="StyleUnderline"/>
        </w:rPr>
        <w:t xml:space="preserve"> have come to </w:t>
      </w:r>
      <w:r w:rsidRPr="00334EDA">
        <w:rPr>
          <w:rStyle w:val="StyleUnderline"/>
          <w:highlight w:val="cyan"/>
        </w:rPr>
        <w:t>dominate</w:t>
      </w:r>
      <w:r w:rsidRPr="00527B38">
        <w:rPr>
          <w:rStyle w:val="StyleUnderline"/>
        </w:rPr>
        <w:t xml:space="preserve"> the </w:t>
      </w:r>
      <w:r w:rsidRPr="00334EDA">
        <w:rPr>
          <w:rStyle w:val="StyleUnderline"/>
          <w:highlight w:val="cyan"/>
        </w:rPr>
        <w:t>local</w:t>
      </w:r>
      <w:r w:rsidRPr="00527B38">
        <w:rPr>
          <w:rStyle w:val="StyleUnderline"/>
        </w:rPr>
        <w:t xml:space="preserve"> economy and labor </w:t>
      </w:r>
      <w:r w:rsidRPr="00334EDA">
        <w:rPr>
          <w:rStyle w:val="StyleUnderline"/>
          <w:highlight w:val="cyan"/>
        </w:rPr>
        <w:t>market</w:t>
      </w:r>
      <w:r w:rsidRPr="00527B38">
        <w:rPr>
          <w:rStyle w:val="StyleUnderline"/>
        </w:rPr>
        <w:t>.</w:t>
      </w:r>
      <w:r w:rsidRPr="00527B38">
        <w:rPr>
          <w:sz w:val="16"/>
        </w:rPr>
        <w:t xml:space="preserve"> People </w:t>
      </w:r>
      <w:proofErr w:type="gramStart"/>
      <w:r w:rsidRPr="00527B38">
        <w:rPr>
          <w:sz w:val="16"/>
        </w:rPr>
        <w:t>from  rural</w:t>
      </w:r>
      <w:proofErr w:type="gramEnd"/>
      <w:r w:rsidRPr="00527B38">
        <w:rPr>
          <w:sz w:val="16"/>
        </w:rPr>
        <w:t xml:space="preserve"> villages in Myanmar’s Karen State have few alternatives other than to work for one of the scam  compound operators. Similarly, the poor residents of Oddar Meanchey Province in Cambodia have  few better opportunities for work than Ly Yong Phat’s scam-trafficking megaplex </w:t>
      </w:r>
      <w:proofErr w:type="spellStart"/>
      <w:r w:rsidRPr="00527B38">
        <w:rPr>
          <w:sz w:val="16"/>
        </w:rPr>
        <w:t>O’Smach</w:t>
      </w:r>
      <w:proofErr w:type="spellEnd"/>
      <w:r w:rsidRPr="00527B38">
        <w:rPr>
          <w:sz w:val="16"/>
        </w:rPr>
        <w:t xml:space="preserve"> Resort  and Casino.</w:t>
      </w:r>
      <w:r w:rsidRPr="00334EDA">
        <w:rPr>
          <w:rStyle w:val="StyleUnderline"/>
          <w:sz w:val="16"/>
          <w:szCs w:val="16"/>
          <w:u w:val="none"/>
        </w:rPr>
        <w:t>7</w:t>
      </w:r>
      <w:r>
        <w:t xml:space="preserve"> </w:t>
      </w:r>
      <w:r w:rsidRPr="00334EDA">
        <w:rPr>
          <w:rStyle w:val="StyleUnderline"/>
          <w:highlight w:val="cyan"/>
        </w:rPr>
        <w:t xml:space="preserve">This reality undermines the </w:t>
      </w:r>
      <w:r w:rsidRPr="00334EDA">
        <w:rPr>
          <w:rStyle w:val="Emphasis"/>
          <w:highlight w:val="cyan"/>
        </w:rPr>
        <w:t>resilience</w:t>
      </w:r>
      <w:r w:rsidRPr="00334EDA">
        <w:rPr>
          <w:rStyle w:val="StyleUnderline"/>
          <w:highlight w:val="cyan"/>
        </w:rPr>
        <w:t xml:space="preserve"> of</w:t>
      </w:r>
      <w:r w:rsidRPr="00527B38">
        <w:rPr>
          <w:rStyle w:val="StyleUnderline"/>
        </w:rPr>
        <w:t xml:space="preserve"> local </w:t>
      </w:r>
      <w:r w:rsidRPr="00334EDA">
        <w:rPr>
          <w:rStyle w:val="StyleUnderline"/>
          <w:highlight w:val="cyan"/>
        </w:rPr>
        <w:t>communities</w:t>
      </w:r>
      <w:r w:rsidRPr="00527B38">
        <w:rPr>
          <w:rStyle w:val="StyleUnderline"/>
        </w:rPr>
        <w:t xml:space="preserve"> </w:t>
      </w:r>
      <w:r w:rsidRPr="00334EDA">
        <w:rPr>
          <w:rStyle w:val="StyleUnderline"/>
          <w:highlight w:val="cyan"/>
        </w:rPr>
        <w:t xml:space="preserve">and renders them </w:t>
      </w:r>
      <w:r w:rsidRPr="00334EDA">
        <w:rPr>
          <w:rStyle w:val="Emphasis"/>
          <w:highlight w:val="cyan"/>
        </w:rPr>
        <w:t>powerless</w:t>
      </w:r>
      <w:r w:rsidRPr="00334EDA">
        <w:rPr>
          <w:rStyle w:val="StyleUnderline"/>
          <w:highlight w:val="cyan"/>
        </w:rPr>
        <w:t xml:space="preserve"> to bear witness to atrocities</w:t>
      </w:r>
      <w:r w:rsidRPr="00527B38">
        <w:rPr>
          <w:rStyle w:val="StyleUnderline"/>
        </w:rPr>
        <w:t xml:space="preserve"> and rights violations for fear of losing their livelihoods or even their lives.</w:t>
      </w:r>
      <w:r w:rsidRPr="00527B38">
        <w:rPr>
          <w:sz w:val="16"/>
        </w:rPr>
        <w:t>8 Although, as is widely understood, the governing authorities in places such as Myanmar and Cambodia actively repress the voices of civil society, the power of the criminal networks further reduces any ability for meaningful public dialogue.</w:t>
      </w:r>
    </w:p>
    <w:p w14:paraId="3C60A89B" w14:textId="40B85437" w:rsidR="00F050BE" w:rsidRDefault="00F050BE" w:rsidP="00F050BE">
      <w:pPr>
        <w:pStyle w:val="Heading3"/>
      </w:pPr>
      <w:r>
        <w:t>Internal---</w:t>
      </w:r>
      <w:r w:rsidR="002B2844">
        <w:t>Chinese O-Crime---</w:t>
      </w:r>
      <w:r>
        <w:t>2AC</w:t>
      </w:r>
    </w:p>
    <w:p w14:paraId="63310644" w14:textId="77777777" w:rsidR="00F050BE" w:rsidRPr="00305250" w:rsidRDefault="00F050BE" w:rsidP="00F050BE">
      <w:pPr>
        <w:pStyle w:val="Heading4"/>
      </w:pPr>
      <w:r>
        <w:t xml:space="preserve">Illegal operations are </w:t>
      </w:r>
      <w:r>
        <w:rPr>
          <w:u w:val="single"/>
        </w:rPr>
        <w:t>widespread</w:t>
      </w:r>
      <w:r>
        <w:t xml:space="preserve"> and </w:t>
      </w:r>
      <w:r>
        <w:rPr>
          <w:u w:val="single"/>
        </w:rPr>
        <w:t>fund</w:t>
      </w:r>
      <w:r>
        <w:t xml:space="preserve"> Chinese o-crime. </w:t>
      </w:r>
    </w:p>
    <w:p w14:paraId="6ACA553D" w14:textId="77777777" w:rsidR="00F050BE" w:rsidRDefault="00F050BE" w:rsidP="00F050BE">
      <w:r w:rsidRPr="002B7021">
        <w:t xml:space="preserve">Liyan </w:t>
      </w:r>
      <w:r w:rsidRPr="00066E9E">
        <w:rPr>
          <w:rStyle w:val="Style13ptBold"/>
        </w:rPr>
        <w:t>Qi 23</w:t>
      </w:r>
      <w:r w:rsidRPr="002B7021">
        <w:t xml:space="preserve">, </w:t>
      </w:r>
      <w:r>
        <w:t xml:space="preserve">reporter for The Wall Street Journal, </w:t>
      </w:r>
      <w:r w:rsidRPr="002B7021">
        <w:t>11/30/2023, "How Chinese Marijuana Operations Cropped Up in Small-town America," Wall Street Journal, https://www.wsj.com/us-news/law/how-chinese-marijuana-operations-cropped-up-in-small-town-america-45b7b598</w:t>
      </w:r>
      <w:r>
        <w:t>, kav</w:t>
      </w:r>
    </w:p>
    <w:p w14:paraId="6F34ECA2" w14:textId="77777777" w:rsidR="00F050BE" w:rsidRPr="00F318FF" w:rsidRDefault="00F050BE" w:rsidP="00F050BE">
      <w:pPr>
        <w:rPr>
          <w:rStyle w:val="StyleUnderline"/>
        </w:rPr>
      </w:pPr>
      <w:r w:rsidRPr="00305250">
        <w:rPr>
          <w:sz w:val="16"/>
        </w:rPr>
        <w:t xml:space="preserve">Following the legalization of marijuana in many states, </w:t>
      </w:r>
      <w:r w:rsidRPr="00334EDA">
        <w:rPr>
          <w:rStyle w:val="StyleUnderline"/>
          <w:highlight w:val="cyan"/>
        </w:rPr>
        <w:t>Chinese</w:t>
      </w:r>
      <w:r w:rsidRPr="00F318FF">
        <w:rPr>
          <w:rStyle w:val="StyleUnderline"/>
        </w:rPr>
        <w:t xml:space="preserve">-run </w:t>
      </w:r>
      <w:r w:rsidRPr="00334EDA">
        <w:rPr>
          <w:rStyle w:val="Emphasis"/>
        </w:rPr>
        <w:t>marijuana farms</w:t>
      </w:r>
      <w:r w:rsidRPr="00F318FF">
        <w:rPr>
          <w:rStyle w:val="StyleUnderline"/>
        </w:rPr>
        <w:t xml:space="preserve"> have </w:t>
      </w:r>
      <w:r w:rsidRPr="00F318FF">
        <w:rPr>
          <w:rStyle w:val="Emphasis"/>
        </w:rPr>
        <w:t>emerged</w:t>
      </w:r>
      <w:r w:rsidRPr="00F318FF">
        <w:rPr>
          <w:rStyle w:val="StyleUnderline"/>
        </w:rPr>
        <w:t xml:space="preserve"> across the U.S. Some are run by investor groups with a </w:t>
      </w:r>
      <w:r w:rsidRPr="00F318FF">
        <w:rPr>
          <w:rStyle w:val="Emphasis"/>
        </w:rPr>
        <w:t>commercial growing license</w:t>
      </w:r>
      <w:r w:rsidRPr="00F318FF">
        <w:rPr>
          <w:rStyle w:val="StyleUnderline"/>
        </w:rPr>
        <w:t xml:space="preserve">. But just as </w:t>
      </w:r>
      <w:r w:rsidRPr="00334EDA">
        <w:rPr>
          <w:rStyle w:val="StyleUnderline"/>
          <w:highlight w:val="cyan"/>
        </w:rPr>
        <w:t xml:space="preserve">illegal </w:t>
      </w:r>
      <w:r w:rsidRPr="00334EDA">
        <w:rPr>
          <w:rStyle w:val="Emphasis"/>
          <w:highlight w:val="cyan"/>
        </w:rPr>
        <w:t>marijuana</w:t>
      </w:r>
      <w:r w:rsidRPr="00334EDA">
        <w:rPr>
          <w:rStyle w:val="Emphasis"/>
        </w:rPr>
        <w:t xml:space="preserve"> shops</w:t>
      </w:r>
      <w:r w:rsidRPr="00F318FF">
        <w:rPr>
          <w:rStyle w:val="StyleUnderline"/>
        </w:rPr>
        <w:t xml:space="preserve"> have </w:t>
      </w:r>
      <w:r w:rsidRPr="00334EDA">
        <w:rPr>
          <w:rStyle w:val="StyleUnderline"/>
          <w:highlight w:val="cyan"/>
        </w:rPr>
        <w:t>proliferated</w:t>
      </w:r>
      <w:r w:rsidRPr="00F318FF">
        <w:rPr>
          <w:rStyle w:val="StyleUnderline"/>
        </w:rPr>
        <w:t xml:space="preserve">, so have </w:t>
      </w:r>
      <w:r w:rsidRPr="00F318FF">
        <w:rPr>
          <w:rStyle w:val="Emphasis"/>
        </w:rPr>
        <w:t>unlicensed growing operations</w:t>
      </w:r>
      <w:r w:rsidRPr="00F318FF">
        <w:rPr>
          <w:rStyle w:val="StyleUnderline"/>
        </w:rPr>
        <w:t xml:space="preserve">. </w:t>
      </w:r>
    </w:p>
    <w:p w14:paraId="5C66FD35" w14:textId="77777777" w:rsidR="00F050BE" w:rsidRPr="00305250" w:rsidRDefault="00F050BE" w:rsidP="00F050BE">
      <w:pPr>
        <w:rPr>
          <w:sz w:val="16"/>
        </w:rPr>
      </w:pPr>
      <w:r w:rsidRPr="00305250">
        <w:rPr>
          <w:sz w:val="16"/>
        </w:rPr>
        <w:t xml:space="preserve">Illegal marijuana-growing, whether on a small or large scale, isn’t a new phenomenon in the U.S. “We were all illegal at one point,” said a now-licensed grower in Maine. </w:t>
      </w:r>
    </w:p>
    <w:p w14:paraId="760CCBEB" w14:textId="77777777" w:rsidR="00F050BE" w:rsidRPr="00F318FF" w:rsidRDefault="00F050BE" w:rsidP="00F050BE">
      <w:pPr>
        <w:rPr>
          <w:rStyle w:val="StyleUnderline"/>
        </w:rPr>
      </w:pPr>
      <w:r w:rsidRPr="00334EDA">
        <w:rPr>
          <w:rStyle w:val="StyleUnderline"/>
          <w:highlight w:val="cyan"/>
        </w:rPr>
        <w:t xml:space="preserve">Chinese </w:t>
      </w:r>
      <w:r w:rsidRPr="00334EDA">
        <w:rPr>
          <w:rStyle w:val="StyleUnderline"/>
        </w:rPr>
        <w:t xml:space="preserve">growing </w:t>
      </w:r>
      <w:r w:rsidRPr="00334EDA">
        <w:rPr>
          <w:rStyle w:val="StyleUnderline"/>
          <w:highlight w:val="cyan"/>
        </w:rPr>
        <w:t>operations have drawn</w:t>
      </w:r>
      <w:r w:rsidRPr="00F318FF">
        <w:rPr>
          <w:rStyle w:val="StyleUnderline"/>
        </w:rPr>
        <w:t xml:space="preserve"> </w:t>
      </w:r>
      <w:r w:rsidRPr="00F318FF">
        <w:rPr>
          <w:rStyle w:val="Emphasis"/>
        </w:rPr>
        <w:t xml:space="preserve">special </w:t>
      </w:r>
      <w:r w:rsidRPr="00334EDA">
        <w:rPr>
          <w:rStyle w:val="Emphasis"/>
          <w:highlight w:val="cyan"/>
        </w:rPr>
        <w:t>attention</w:t>
      </w:r>
      <w:r w:rsidRPr="00F318FF">
        <w:rPr>
          <w:rStyle w:val="StyleUnderline"/>
        </w:rPr>
        <w:t xml:space="preserve"> in recent months, especially from conservative news sites. Law-enforcement officials in several states say that</w:t>
      </w:r>
      <w:r w:rsidRPr="00305250">
        <w:rPr>
          <w:sz w:val="16"/>
        </w:rPr>
        <w:t xml:space="preserve"> while some large-scale illegal growing operations are tied to Mexican cartels and other international networks, </w:t>
      </w:r>
      <w:r w:rsidRPr="00F318FF">
        <w:rPr>
          <w:rStyle w:val="StyleUnderline"/>
        </w:rPr>
        <w:t xml:space="preserve">a </w:t>
      </w:r>
      <w:r w:rsidRPr="00334EDA">
        <w:rPr>
          <w:rStyle w:val="Emphasis"/>
          <w:highlight w:val="cyan"/>
        </w:rPr>
        <w:t>large number</w:t>
      </w:r>
      <w:r w:rsidRPr="00334EDA">
        <w:rPr>
          <w:rStyle w:val="StyleUnderline"/>
          <w:highlight w:val="cyan"/>
        </w:rPr>
        <w:t xml:space="preserve"> are run by</w:t>
      </w:r>
      <w:r w:rsidRPr="00F318FF">
        <w:rPr>
          <w:rStyle w:val="StyleUnderline"/>
        </w:rPr>
        <w:t xml:space="preserve"> </w:t>
      </w:r>
      <w:r w:rsidRPr="00F318FF">
        <w:rPr>
          <w:rStyle w:val="Emphasis"/>
        </w:rPr>
        <w:t xml:space="preserve">Chinese </w:t>
      </w:r>
      <w:r w:rsidRPr="00334EDA">
        <w:rPr>
          <w:rStyle w:val="Emphasis"/>
        </w:rPr>
        <w:t>transnational</w:t>
      </w:r>
      <w:r w:rsidRPr="00F318FF">
        <w:rPr>
          <w:rStyle w:val="Emphasis"/>
        </w:rPr>
        <w:t xml:space="preserve"> </w:t>
      </w:r>
      <w:r w:rsidRPr="00334EDA">
        <w:rPr>
          <w:rStyle w:val="Emphasis"/>
          <w:highlight w:val="cyan"/>
        </w:rPr>
        <w:t>crime org</w:t>
      </w:r>
      <w:r w:rsidRPr="00F318FF">
        <w:rPr>
          <w:rStyle w:val="Emphasis"/>
        </w:rPr>
        <w:t>anization</w:t>
      </w:r>
      <w:r w:rsidRPr="00334EDA">
        <w:rPr>
          <w:rStyle w:val="Emphasis"/>
          <w:highlight w:val="cyan"/>
        </w:rPr>
        <w:t>s</w:t>
      </w:r>
      <w:r w:rsidRPr="00F318FF">
        <w:rPr>
          <w:rStyle w:val="StyleUnderline"/>
        </w:rPr>
        <w:t xml:space="preserve">. </w:t>
      </w:r>
    </w:p>
    <w:p w14:paraId="63F7E543" w14:textId="77777777" w:rsidR="00F050BE" w:rsidRPr="00305250" w:rsidRDefault="00F050BE" w:rsidP="00F050BE">
      <w:pPr>
        <w:rPr>
          <w:sz w:val="16"/>
        </w:rPr>
      </w:pPr>
      <w:r w:rsidRPr="00305250">
        <w:rPr>
          <w:sz w:val="16"/>
        </w:rPr>
        <w:t>Oklahoma has shut down nearly 1,000 marijuana farms since late 2020, with about 80% to 90% of them linked to Chinese organized crime rings, said Mark Woodward, a spokesman for the Oklahoma Bureau of Narcotics. “</w:t>
      </w:r>
      <w:r w:rsidRPr="00F318FF">
        <w:rPr>
          <w:rStyle w:val="StyleUnderline"/>
        </w:rPr>
        <w:t xml:space="preserve">It’s an open all-cash business that requires </w:t>
      </w:r>
      <w:r w:rsidRPr="00F318FF">
        <w:rPr>
          <w:rStyle w:val="Emphasis"/>
        </w:rPr>
        <w:t>large land purchases</w:t>
      </w:r>
      <w:r w:rsidRPr="00305250">
        <w:rPr>
          <w:sz w:val="16"/>
        </w:rPr>
        <w:t xml:space="preserve">,” he said. </w:t>
      </w:r>
    </w:p>
    <w:p w14:paraId="382334F3" w14:textId="77777777" w:rsidR="00F050BE" w:rsidRPr="00305250" w:rsidRDefault="00F050BE" w:rsidP="00F050BE">
      <w:pPr>
        <w:rPr>
          <w:sz w:val="16"/>
        </w:rPr>
      </w:pPr>
      <w:r w:rsidRPr="00305250">
        <w:rPr>
          <w:sz w:val="16"/>
        </w:rPr>
        <w:t>Crackdowns in Southern and Western states may explain why such operations are popping up across Maine.</w:t>
      </w:r>
    </w:p>
    <w:p w14:paraId="39B3208D" w14:textId="77777777" w:rsidR="00F050BE" w:rsidRPr="00305250" w:rsidRDefault="00F050BE" w:rsidP="00F050BE">
      <w:pPr>
        <w:rPr>
          <w:sz w:val="16"/>
        </w:rPr>
      </w:pPr>
      <w:r w:rsidRPr="00305250">
        <w:rPr>
          <w:sz w:val="16"/>
        </w:rPr>
        <w:t>The Daily Caller News Foundation, a conservative news organization, reported in August that law-enforcement agencies had identified 270 properties in Maine suspected of being used for Chinese illegal marijuana growing, citing a memo from the Department of Homeland Security. The Department of Homeland Security didn’t respond to a request for comment.</w:t>
      </w:r>
    </w:p>
    <w:p w14:paraId="27F485A2" w14:textId="77777777" w:rsidR="00F050BE" w:rsidRPr="00305250" w:rsidRDefault="00F050BE" w:rsidP="00F050BE">
      <w:pPr>
        <w:rPr>
          <w:sz w:val="16"/>
        </w:rPr>
      </w:pPr>
      <w:r w:rsidRPr="00305250">
        <w:rPr>
          <w:sz w:val="16"/>
        </w:rPr>
        <w:t>Maine law-enforcement officials declined to put a number on suspected Chinese growing operations in the state. Court documents show that two other properties in Carmel were suspected of unlicensed marijuana cultivation and that the state is separately prosecuting two other suspects of Chinese origin.</w:t>
      </w:r>
    </w:p>
    <w:p w14:paraId="6AB76B78" w14:textId="77777777" w:rsidR="00F050BE" w:rsidRPr="00305250" w:rsidRDefault="00F050BE" w:rsidP="00F050BE">
      <w:pPr>
        <w:rPr>
          <w:sz w:val="16"/>
        </w:rPr>
      </w:pPr>
      <w:r w:rsidRPr="00305250">
        <w:rPr>
          <w:sz w:val="16"/>
        </w:rPr>
        <w:t xml:space="preserve">“I believe that </w:t>
      </w:r>
      <w:r w:rsidRPr="00334EDA">
        <w:rPr>
          <w:rStyle w:val="StyleUnderline"/>
          <w:highlight w:val="cyan"/>
        </w:rPr>
        <w:t>they are going for</w:t>
      </w:r>
      <w:r w:rsidRPr="00F318FF">
        <w:rPr>
          <w:rStyle w:val="StyleUnderline"/>
        </w:rPr>
        <w:t xml:space="preserve"> the most </w:t>
      </w:r>
      <w:r w:rsidRPr="00334EDA">
        <w:rPr>
          <w:rStyle w:val="Emphasis"/>
          <w:highlight w:val="cyan"/>
        </w:rPr>
        <w:t>rural</w:t>
      </w:r>
      <w:r w:rsidRPr="00F318FF">
        <w:rPr>
          <w:rStyle w:val="StyleUnderline"/>
        </w:rPr>
        <w:t xml:space="preserve">, </w:t>
      </w:r>
      <w:r w:rsidRPr="00F318FF">
        <w:rPr>
          <w:rStyle w:val="Emphasis"/>
        </w:rPr>
        <w:t>unregulated</w:t>
      </w:r>
      <w:r w:rsidRPr="00F318FF">
        <w:rPr>
          <w:rStyle w:val="StyleUnderline"/>
        </w:rPr>
        <w:t xml:space="preserve"> </w:t>
      </w:r>
      <w:r w:rsidRPr="00334EDA">
        <w:rPr>
          <w:rStyle w:val="StyleUnderline"/>
          <w:highlight w:val="cyan"/>
        </w:rPr>
        <w:t>spots</w:t>
      </w:r>
      <w:r w:rsidRPr="00F318FF">
        <w:rPr>
          <w:rStyle w:val="StyleUnderline"/>
        </w:rPr>
        <w:t xml:space="preserve"> they can find</w:t>
      </w:r>
      <w:r w:rsidRPr="00305250">
        <w:rPr>
          <w:sz w:val="16"/>
        </w:rPr>
        <w:t>,” one Maine official said.</w:t>
      </w:r>
    </w:p>
    <w:p w14:paraId="19A2CFB6" w14:textId="77777777" w:rsidR="00F050BE" w:rsidRPr="00305250" w:rsidRDefault="00F050BE" w:rsidP="00F050BE">
      <w:pPr>
        <w:rPr>
          <w:sz w:val="16"/>
        </w:rPr>
      </w:pPr>
      <w:r w:rsidRPr="00305250">
        <w:rPr>
          <w:sz w:val="16"/>
        </w:rPr>
        <w:t>New arrivals</w:t>
      </w:r>
    </w:p>
    <w:p w14:paraId="160728ED" w14:textId="77777777" w:rsidR="00F050BE" w:rsidRPr="00305250" w:rsidRDefault="00F050BE" w:rsidP="00F050BE">
      <w:pPr>
        <w:rPr>
          <w:sz w:val="16"/>
        </w:rPr>
      </w:pPr>
      <w:r w:rsidRPr="00305250">
        <w:rPr>
          <w:sz w:val="16"/>
        </w:rPr>
        <w:t xml:space="preserve">Chinese-operated marijuana farms often rely heavily on Chinese immigrants working under conditions indicative of human trafficking and forced labor, said Aaron </w:t>
      </w:r>
      <w:proofErr w:type="spellStart"/>
      <w:r w:rsidRPr="00305250">
        <w:rPr>
          <w:sz w:val="16"/>
        </w:rPr>
        <w:t>Halegua</w:t>
      </w:r>
      <w:proofErr w:type="spellEnd"/>
      <w:r w:rsidRPr="00305250">
        <w:rPr>
          <w:sz w:val="16"/>
        </w:rPr>
        <w:t>, a lawyer representing Chinese workers who say they have been exploited in the cannabis industry.</w:t>
      </w:r>
    </w:p>
    <w:p w14:paraId="2BB9BB3B" w14:textId="77777777" w:rsidR="00F050BE" w:rsidRPr="00305250" w:rsidRDefault="00F050BE" w:rsidP="00F050BE">
      <w:pPr>
        <w:rPr>
          <w:sz w:val="16"/>
        </w:rPr>
      </w:pPr>
      <w:r w:rsidRPr="00305250">
        <w:rPr>
          <w:sz w:val="16"/>
        </w:rPr>
        <w:t>In New Mexico, state prosecutors are investigating a licensed marijuana farm for alleged wage theft and human trafficking, according to workers who say they are cooperating with the probe.</w:t>
      </w:r>
    </w:p>
    <w:p w14:paraId="0F508394" w14:textId="77777777" w:rsidR="00F050BE" w:rsidRPr="00305250" w:rsidRDefault="00F050BE" w:rsidP="00F050BE">
      <w:pPr>
        <w:rPr>
          <w:sz w:val="16"/>
        </w:rPr>
      </w:pPr>
      <w:r w:rsidRPr="00305250">
        <w:rPr>
          <w:sz w:val="16"/>
        </w:rPr>
        <w:t xml:space="preserve">One worker, who said he fled China in March after a crackdown on the underground church he was a member of, said he reached the U.S. after a treacherous journey through Central America and first found a restaurant job in New York City. When a job-placement agency promised him $150 a day for a job making herbal medicine in New Mexico, he paid more than $600 for a flight to Albuquerque in early August. </w:t>
      </w:r>
    </w:p>
    <w:p w14:paraId="1ED480A3" w14:textId="77777777" w:rsidR="00F050BE" w:rsidRPr="00305250" w:rsidRDefault="00F050BE" w:rsidP="00F050BE">
      <w:pPr>
        <w:rPr>
          <w:sz w:val="16"/>
        </w:rPr>
      </w:pPr>
      <w:r w:rsidRPr="00305250">
        <w:rPr>
          <w:sz w:val="16"/>
        </w:rPr>
        <w:t>A Chinese manager picked him up at the airport. Soon after he got to the farm, he started to worry something was wrong. Workers were fed instant noodles made with cold water and slept on hard boards. Some said they hadn’t been paid. A few days after he arrived, two drones and a helicopter descended on the farm, with law-enforcement officials announcing a raid in Mandarin Chinese, he and other workers said.</w:t>
      </w:r>
    </w:p>
    <w:p w14:paraId="5957A5B6" w14:textId="77777777" w:rsidR="00F050BE" w:rsidRPr="00305250" w:rsidRDefault="00F050BE" w:rsidP="00F050BE">
      <w:pPr>
        <w:rPr>
          <w:sz w:val="16"/>
        </w:rPr>
      </w:pPr>
      <w:r w:rsidRPr="00305250">
        <w:rPr>
          <w:sz w:val="16"/>
        </w:rPr>
        <w:t xml:space="preserve">“They didn’t treat us as human,” said another worker who crossed the southern U.S. border in July. He said workers weren’t allowed to leave the farm and, without a car, had no means of escape. </w:t>
      </w:r>
    </w:p>
    <w:p w14:paraId="127D0F50" w14:textId="77777777" w:rsidR="00F050BE" w:rsidRPr="00305250" w:rsidRDefault="00F050BE" w:rsidP="00F050BE">
      <w:pPr>
        <w:rPr>
          <w:sz w:val="16"/>
        </w:rPr>
      </w:pPr>
      <w:r w:rsidRPr="00305250">
        <w:rPr>
          <w:sz w:val="16"/>
        </w:rPr>
        <w:t>A spokeswoman for the state prosecutor’s office said the office is investigating a farm in Estancia, N.M., about an hour from Albuquerque. She declined to offer more information, citing a continuing investigation.</w:t>
      </w:r>
    </w:p>
    <w:p w14:paraId="62C11B85" w14:textId="77777777" w:rsidR="00F050BE" w:rsidRPr="00305250" w:rsidRDefault="00F050BE" w:rsidP="00F050BE">
      <w:pPr>
        <w:rPr>
          <w:sz w:val="16"/>
        </w:rPr>
      </w:pPr>
      <w:r w:rsidRPr="00305250">
        <w:rPr>
          <w:sz w:val="16"/>
        </w:rPr>
        <w:t>Some workers said they responded to online job ads. One website targeting Chinese-speakers offered jobs in Oklahoma under the headings of “farming and gardening,” “grass planting” or “flower arranging.” Some of the ads spelled out that the jobs were on marijuana farms.</w:t>
      </w:r>
    </w:p>
    <w:p w14:paraId="2549A4A5" w14:textId="77777777" w:rsidR="00F050BE" w:rsidRPr="00305250" w:rsidRDefault="00F050BE" w:rsidP="00F050BE">
      <w:pPr>
        <w:rPr>
          <w:sz w:val="16"/>
        </w:rPr>
      </w:pPr>
      <w:r w:rsidRPr="00305250">
        <w:rPr>
          <w:sz w:val="16"/>
        </w:rPr>
        <w:t>Lucrative market</w:t>
      </w:r>
    </w:p>
    <w:p w14:paraId="153E13ED" w14:textId="77777777" w:rsidR="00F050BE" w:rsidRPr="00305250" w:rsidRDefault="00F050BE" w:rsidP="00F050BE">
      <w:pPr>
        <w:rPr>
          <w:sz w:val="16"/>
        </w:rPr>
      </w:pPr>
      <w:r w:rsidRPr="00305250">
        <w:rPr>
          <w:sz w:val="16"/>
        </w:rPr>
        <w:t xml:space="preserve">In California, </w:t>
      </w:r>
      <w:r w:rsidRPr="00F318FF">
        <w:rPr>
          <w:rStyle w:val="StyleUnderline"/>
        </w:rPr>
        <w:t xml:space="preserve">Chinese </w:t>
      </w:r>
      <w:r w:rsidRPr="00334EDA">
        <w:rPr>
          <w:rStyle w:val="StyleUnderline"/>
          <w:highlight w:val="cyan"/>
        </w:rPr>
        <w:t>networks have seized on the</w:t>
      </w:r>
      <w:r w:rsidRPr="00F318FF">
        <w:rPr>
          <w:rStyle w:val="StyleUnderline"/>
        </w:rPr>
        <w:t xml:space="preserve"> </w:t>
      </w:r>
      <w:r w:rsidRPr="00F318FF">
        <w:rPr>
          <w:rStyle w:val="Emphasis"/>
        </w:rPr>
        <w:t xml:space="preserve">highly </w:t>
      </w:r>
      <w:r w:rsidRPr="00334EDA">
        <w:rPr>
          <w:rStyle w:val="Emphasis"/>
          <w:highlight w:val="cyan"/>
        </w:rPr>
        <w:t>lucrative black market</w:t>
      </w:r>
      <w:r w:rsidRPr="00334EDA">
        <w:rPr>
          <w:rStyle w:val="StyleUnderline"/>
          <w:highlight w:val="cyan"/>
        </w:rPr>
        <w:t xml:space="preserve"> in marijuana</w:t>
      </w:r>
      <w:r w:rsidRPr="00F318FF">
        <w:rPr>
          <w:rStyle w:val="StyleUnderline"/>
        </w:rPr>
        <w:t xml:space="preserve"> growing</w:t>
      </w:r>
      <w:r w:rsidRPr="00305250">
        <w:rPr>
          <w:sz w:val="16"/>
        </w:rPr>
        <w:t xml:space="preserve">, said Lt. Raymond </w:t>
      </w:r>
      <w:proofErr w:type="spellStart"/>
      <w:r w:rsidRPr="00305250">
        <w:rPr>
          <w:sz w:val="16"/>
        </w:rPr>
        <w:t>Framstad</w:t>
      </w:r>
      <w:proofErr w:type="spellEnd"/>
      <w:r w:rsidRPr="00305250">
        <w:rPr>
          <w:sz w:val="16"/>
        </w:rPr>
        <w:t xml:space="preserve"> of the Merced County Sheriff’s Office, who has investigated more than 20 cases involving unlicensed Chinese-run operations.</w:t>
      </w:r>
    </w:p>
    <w:p w14:paraId="098F379A" w14:textId="77777777" w:rsidR="00F050BE" w:rsidRPr="00305250" w:rsidRDefault="00F050BE" w:rsidP="00F050BE">
      <w:pPr>
        <w:rPr>
          <w:sz w:val="16"/>
        </w:rPr>
      </w:pPr>
      <w:r w:rsidRPr="00334EDA">
        <w:rPr>
          <w:rStyle w:val="StyleUnderline"/>
        </w:rPr>
        <w:t>Many</w:t>
      </w:r>
      <w:r w:rsidRPr="00F318FF">
        <w:rPr>
          <w:rStyle w:val="StyleUnderline"/>
        </w:rPr>
        <w:t xml:space="preserve"> Chinese </w:t>
      </w:r>
      <w:r w:rsidRPr="00334EDA">
        <w:rPr>
          <w:rStyle w:val="StyleUnderline"/>
          <w:highlight w:val="cyan"/>
        </w:rPr>
        <w:t>networks have</w:t>
      </w:r>
      <w:r w:rsidRPr="00F318FF">
        <w:rPr>
          <w:rStyle w:val="StyleUnderline"/>
        </w:rPr>
        <w:t xml:space="preserve"> enough </w:t>
      </w:r>
      <w:r w:rsidRPr="00334EDA">
        <w:rPr>
          <w:rStyle w:val="StyleUnderline"/>
          <w:highlight w:val="cyan"/>
        </w:rPr>
        <w:t>equipment for several</w:t>
      </w:r>
      <w:r w:rsidRPr="00F318FF">
        <w:rPr>
          <w:rStyle w:val="StyleUnderline"/>
        </w:rPr>
        <w:t xml:space="preserve"> </w:t>
      </w:r>
      <w:r w:rsidRPr="00F318FF">
        <w:rPr>
          <w:rStyle w:val="Emphasis"/>
        </w:rPr>
        <w:t xml:space="preserve">large residential </w:t>
      </w:r>
      <w:r w:rsidRPr="00334EDA">
        <w:rPr>
          <w:rStyle w:val="Emphasis"/>
          <w:highlight w:val="cyan"/>
        </w:rPr>
        <w:t>operations</w:t>
      </w:r>
      <w:r w:rsidRPr="00305250">
        <w:rPr>
          <w:sz w:val="16"/>
        </w:rPr>
        <w:t xml:space="preserve">, he said. They find the house that they want, equip it to grow marijuana a year or longer before the police </w:t>
      </w:r>
      <w:proofErr w:type="spellStart"/>
      <w:r w:rsidRPr="00305250">
        <w:rPr>
          <w:sz w:val="16"/>
        </w:rPr>
        <w:t>crack down</w:t>
      </w:r>
      <w:proofErr w:type="spellEnd"/>
      <w:r w:rsidRPr="00305250">
        <w:rPr>
          <w:sz w:val="16"/>
        </w:rPr>
        <w:t xml:space="preserve">, then fix the property up and sell it at a profit, he said. </w:t>
      </w:r>
      <w:r w:rsidRPr="00334EDA">
        <w:rPr>
          <w:rStyle w:val="StyleUnderline"/>
          <w:highlight w:val="cyan"/>
        </w:rPr>
        <w:t xml:space="preserve">A </w:t>
      </w:r>
      <w:r w:rsidRPr="00334EDA">
        <w:rPr>
          <w:rStyle w:val="Emphasis"/>
          <w:highlight w:val="cyan"/>
        </w:rPr>
        <w:t>residential</w:t>
      </w:r>
      <w:r w:rsidRPr="00F318FF">
        <w:rPr>
          <w:rStyle w:val="Emphasis"/>
        </w:rPr>
        <w:t xml:space="preserve"> black-market growing </w:t>
      </w:r>
      <w:r w:rsidRPr="00334EDA">
        <w:rPr>
          <w:rStyle w:val="Emphasis"/>
          <w:highlight w:val="cyan"/>
        </w:rPr>
        <w:t>operation</w:t>
      </w:r>
      <w:r w:rsidRPr="00334EDA">
        <w:rPr>
          <w:rStyle w:val="StyleUnderline"/>
          <w:highlight w:val="cyan"/>
        </w:rPr>
        <w:t xml:space="preserve"> can be set up for</w:t>
      </w:r>
      <w:r w:rsidRPr="00F318FF">
        <w:rPr>
          <w:rStyle w:val="StyleUnderline"/>
        </w:rPr>
        <w:t xml:space="preserve"> as many as six harvests a year, bringing in an </w:t>
      </w:r>
      <w:r w:rsidRPr="00F318FF">
        <w:rPr>
          <w:rStyle w:val="Emphasis"/>
        </w:rPr>
        <w:t xml:space="preserve">annual </w:t>
      </w:r>
      <w:r w:rsidRPr="00334EDA">
        <w:rPr>
          <w:rStyle w:val="Emphasis"/>
          <w:highlight w:val="cyan"/>
        </w:rPr>
        <w:t>profit</w:t>
      </w:r>
      <w:r w:rsidRPr="00334EDA">
        <w:rPr>
          <w:rStyle w:val="StyleUnderline"/>
          <w:highlight w:val="cyan"/>
        </w:rPr>
        <w:t xml:space="preserve"> of several million</w:t>
      </w:r>
      <w:r w:rsidRPr="00F318FF">
        <w:rPr>
          <w:rStyle w:val="StyleUnderline"/>
        </w:rPr>
        <w:t xml:space="preserve"> dollars depending on the size</w:t>
      </w:r>
      <w:r w:rsidRPr="00305250">
        <w:rPr>
          <w:sz w:val="16"/>
        </w:rPr>
        <w:t xml:space="preserve">, said </w:t>
      </w:r>
      <w:proofErr w:type="spellStart"/>
      <w:r w:rsidRPr="00305250">
        <w:rPr>
          <w:sz w:val="16"/>
        </w:rPr>
        <w:t>Framstad</w:t>
      </w:r>
      <w:proofErr w:type="spellEnd"/>
      <w:r w:rsidRPr="00305250">
        <w:rPr>
          <w:sz w:val="16"/>
        </w:rPr>
        <w:t xml:space="preserve">, who oversees the marijuana enforcement team at the sheriff’s office. </w:t>
      </w:r>
    </w:p>
    <w:p w14:paraId="5654D3E1" w14:textId="77777777" w:rsidR="00F050BE" w:rsidRPr="00305250" w:rsidRDefault="00F050BE" w:rsidP="00F050BE">
      <w:pPr>
        <w:rPr>
          <w:sz w:val="16"/>
        </w:rPr>
      </w:pPr>
      <w:r w:rsidRPr="00334EDA">
        <w:rPr>
          <w:rStyle w:val="StyleUnderline"/>
          <w:highlight w:val="cyan"/>
        </w:rPr>
        <w:t>Even when</w:t>
      </w:r>
      <w:r w:rsidRPr="00F318FF">
        <w:rPr>
          <w:rStyle w:val="StyleUnderline"/>
        </w:rPr>
        <w:t xml:space="preserve"> Chinese-run growing </w:t>
      </w:r>
      <w:r w:rsidRPr="00334EDA">
        <w:rPr>
          <w:rStyle w:val="StyleUnderline"/>
          <w:highlight w:val="cyan"/>
        </w:rPr>
        <w:t xml:space="preserve">operations operate with a </w:t>
      </w:r>
      <w:r w:rsidRPr="00334EDA">
        <w:rPr>
          <w:rStyle w:val="Emphasis"/>
          <w:highlight w:val="cyan"/>
        </w:rPr>
        <w:t>license</w:t>
      </w:r>
      <w:r w:rsidRPr="00334EDA">
        <w:rPr>
          <w:rStyle w:val="StyleUnderline"/>
          <w:highlight w:val="cyan"/>
        </w:rPr>
        <w:t>, illicit activity sometimes emerges around them, such as</w:t>
      </w:r>
      <w:r w:rsidRPr="00F318FF">
        <w:rPr>
          <w:rStyle w:val="StyleUnderline"/>
        </w:rPr>
        <w:t xml:space="preserve"> trade in marijuana across </w:t>
      </w:r>
      <w:r w:rsidRPr="00F318FF">
        <w:rPr>
          <w:rStyle w:val="Emphasis"/>
        </w:rPr>
        <w:t>state lines</w:t>
      </w:r>
      <w:r w:rsidRPr="00F318FF">
        <w:rPr>
          <w:rStyle w:val="StyleUnderline"/>
        </w:rPr>
        <w:t>—illegal under federal law—</w:t>
      </w:r>
      <w:r w:rsidRPr="00334EDA">
        <w:rPr>
          <w:rStyle w:val="Emphasis"/>
          <w:highlight w:val="cyan"/>
        </w:rPr>
        <w:t>money laundering</w:t>
      </w:r>
      <w:r w:rsidRPr="00334EDA">
        <w:rPr>
          <w:rStyle w:val="StyleUnderline"/>
          <w:highlight w:val="cyan"/>
        </w:rPr>
        <w:t xml:space="preserve"> or </w:t>
      </w:r>
      <w:r w:rsidRPr="00334EDA">
        <w:rPr>
          <w:rStyle w:val="Emphasis"/>
          <w:highlight w:val="cyan"/>
        </w:rPr>
        <w:t>human trafficking</w:t>
      </w:r>
      <w:r w:rsidRPr="00305250">
        <w:rPr>
          <w:sz w:val="16"/>
        </w:rPr>
        <w:t>, law-enforcement officials said.</w:t>
      </w:r>
    </w:p>
    <w:p w14:paraId="0F513CC7" w14:textId="7A83A28F" w:rsidR="00F050BE" w:rsidRDefault="00F050BE" w:rsidP="00F050BE">
      <w:pPr>
        <w:pStyle w:val="Heading3"/>
      </w:pPr>
      <w:r>
        <w:t>Internal---Capital Flight---2AC</w:t>
      </w:r>
    </w:p>
    <w:p w14:paraId="3A955032" w14:textId="77777777" w:rsidR="00F050BE" w:rsidRPr="00FE0D43" w:rsidRDefault="00F050BE" w:rsidP="00F050BE">
      <w:pPr>
        <w:pStyle w:val="Heading4"/>
      </w:pPr>
      <w:r>
        <w:t xml:space="preserve">Chinese o-crime is </w:t>
      </w:r>
      <w:r>
        <w:rPr>
          <w:u w:val="single"/>
        </w:rPr>
        <w:t>driving</w:t>
      </w:r>
      <w:r>
        <w:t xml:space="preserve"> the money laundering problem. </w:t>
      </w:r>
    </w:p>
    <w:p w14:paraId="0D3266F5" w14:textId="77777777" w:rsidR="00F050BE" w:rsidRPr="00D31A25" w:rsidRDefault="00F050BE" w:rsidP="00F050BE">
      <w:r w:rsidRPr="00FE0D43">
        <w:rPr>
          <w:rStyle w:val="Style13ptBold"/>
        </w:rPr>
        <w:t>The Economist 24</w:t>
      </w:r>
      <w:r>
        <w:t xml:space="preserve">, newspaper reporting on American politics, 4/22/2024, “How Chinese networks clean dirty money on a vast scale,” </w:t>
      </w:r>
      <w:r w:rsidRPr="00D31A25">
        <w:t>https://www.economist.com/china/2024/04/22/how-chinese-networks-clean-dirty-money-on-a-vast-scale</w:t>
      </w:r>
      <w:r>
        <w:t>, kav</w:t>
      </w:r>
    </w:p>
    <w:p w14:paraId="61A481D8" w14:textId="77777777" w:rsidR="00F050BE" w:rsidRPr="00FE0D43" w:rsidRDefault="00F050BE" w:rsidP="00F050BE">
      <w:pPr>
        <w:rPr>
          <w:sz w:val="16"/>
        </w:rPr>
      </w:pPr>
      <w:r w:rsidRPr="00FE0D43">
        <w:rPr>
          <w:sz w:val="16"/>
        </w:rPr>
        <w:t xml:space="preserve">IT IS RARE these days for </w:t>
      </w:r>
      <w:r w:rsidRPr="00305250">
        <w:rPr>
          <w:rStyle w:val="StyleUnderline"/>
        </w:rPr>
        <w:t>America and China to co-operate on</w:t>
      </w:r>
      <w:r w:rsidRPr="00FE0D43">
        <w:rPr>
          <w:sz w:val="16"/>
        </w:rPr>
        <w:t xml:space="preserve"> anything. As The Economist went to press, America's secretary of state, Antony Blinken, was on a trip to China, in part to press his hosts to stop sending weapons-related materials to Russia's </w:t>
      </w:r>
      <w:proofErr w:type="spellStart"/>
      <w:r w:rsidRPr="00FE0D43">
        <w:rPr>
          <w:sz w:val="16"/>
        </w:rPr>
        <w:t>defence</w:t>
      </w:r>
      <w:proofErr w:type="spellEnd"/>
      <w:r w:rsidRPr="00FE0D43">
        <w:rPr>
          <w:sz w:val="16"/>
        </w:rPr>
        <w:t xml:space="preserve"> industries. He will be lucky to get a polite smile. So it is noteworthy that the two countries have recently decided to boost mutual support in another domain: </w:t>
      </w:r>
      <w:r w:rsidRPr="00305250">
        <w:rPr>
          <w:rStyle w:val="StyleUnderline"/>
        </w:rPr>
        <w:t xml:space="preserve">the fight against </w:t>
      </w:r>
      <w:r w:rsidRPr="00DC68A8">
        <w:rPr>
          <w:rStyle w:val="Emphasis"/>
          <w:highlight w:val="cyan"/>
        </w:rPr>
        <w:t>money-</w:t>
      </w:r>
      <w:proofErr w:type="gramStart"/>
      <w:r w:rsidRPr="00DC68A8">
        <w:rPr>
          <w:rStyle w:val="Emphasis"/>
          <w:highlight w:val="cyan"/>
        </w:rPr>
        <w:t>laundering</w:t>
      </w:r>
      <w:r w:rsidRPr="00FE0D43">
        <w:rPr>
          <w:sz w:val="16"/>
        </w:rPr>
        <w:t xml:space="preserve"> .</w:t>
      </w:r>
      <w:proofErr w:type="gramEnd"/>
      <w:r w:rsidRPr="00FE0D43">
        <w:rPr>
          <w:sz w:val="16"/>
        </w:rPr>
        <w:t xml:space="preserve"> This month they launched a bilateral forum to discuss the problem. Unlike Russia, it is a big one for </w:t>
      </w:r>
      <w:proofErr w:type="gramStart"/>
      <w:r w:rsidRPr="00FE0D43">
        <w:rPr>
          <w:sz w:val="16"/>
        </w:rPr>
        <w:t>both of them</w:t>
      </w:r>
      <w:proofErr w:type="gramEnd"/>
      <w:r w:rsidRPr="00FE0D43">
        <w:rPr>
          <w:sz w:val="16"/>
        </w:rPr>
        <w:t>.</w:t>
      </w:r>
    </w:p>
    <w:p w14:paraId="7F162830" w14:textId="77777777" w:rsidR="00F050BE" w:rsidRPr="00FE0D43" w:rsidRDefault="00F050BE" w:rsidP="00F050BE">
      <w:pPr>
        <w:rPr>
          <w:sz w:val="16"/>
        </w:rPr>
      </w:pPr>
      <w:r w:rsidRPr="00305250">
        <w:rPr>
          <w:rStyle w:val="StyleUnderline"/>
        </w:rPr>
        <w:t xml:space="preserve">The menace </w:t>
      </w:r>
      <w:r w:rsidRPr="00DC68A8">
        <w:rPr>
          <w:rStyle w:val="StyleUnderline"/>
          <w:highlight w:val="cyan"/>
        </w:rPr>
        <w:t>has grown</w:t>
      </w:r>
      <w:r w:rsidRPr="00305250">
        <w:rPr>
          <w:rStyle w:val="StyleUnderline"/>
        </w:rPr>
        <w:t xml:space="preserve"> in recent years, </w:t>
      </w:r>
      <w:proofErr w:type="spellStart"/>
      <w:r w:rsidRPr="00DC68A8">
        <w:rPr>
          <w:rStyle w:val="StyleUnderline"/>
          <w:highlight w:val="cyan"/>
        </w:rPr>
        <w:t>fuelled</w:t>
      </w:r>
      <w:proofErr w:type="spellEnd"/>
      <w:r w:rsidRPr="00DC68A8">
        <w:rPr>
          <w:rStyle w:val="StyleUnderline"/>
          <w:highlight w:val="cyan"/>
        </w:rPr>
        <w:t xml:space="preserve"> by </w:t>
      </w:r>
      <w:r w:rsidRPr="00DC68A8">
        <w:rPr>
          <w:rStyle w:val="Emphasis"/>
          <w:highlight w:val="cyan"/>
        </w:rPr>
        <w:t>underground Chinese networks</w:t>
      </w:r>
      <w:r w:rsidRPr="00305250">
        <w:rPr>
          <w:rStyle w:val="StyleUnderline"/>
        </w:rPr>
        <w:t xml:space="preserve"> equipped with new technologies </w:t>
      </w:r>
      <w:r w:rsidRPr="00DC68A8">
        <w:rPr>
          <w:rStyle w:val="StyleUnderline"/>
          <w:highlight w:val="cyan"/>
        </w:rPr>
        <w:t>that can enable</w:t>
      </w:r>
      <w:r w:rsidRPr="00305250">
        <w:rPr>
          <w:rStyle w:val="StyleUnderline"/>
        </w:rPr>
        <w:t xml:space="preserve"> </w:t>
      </w:r>
      <w:r w:rsidRPr="00305250">
        <w:rPr>
          <w:rStyle w:val="Emphasis"/>
        </w:rPr>
        <w:t xml:space="preserve">dirty </w:t>
      </w:r>
      <w:r w:rsidRPr="00DC68A8">
        <w:rPr>
          <w:rStyle w:val="Emphasis"/>
          <w:highlight w:val="cyan"/>
        </w:rPr>
        <w:t>money</w:t>
      </w:r>
      <w:r w:rsidRPr="00DC68A8">
        <w:rPr>
          <w:rStyle w:val="StyleUnderline"/>
          <w:highlight w:val="cyan"/>
        </w:rPr>
        <w:t xml:space="preserve"> to be washed</w:t>
      </w:r>
      <w:r w:rsidRPr="00305250">
        <w:rPr>
          <w:rStyle w:val="StyleUnderline"/>
        </w:rPr>
        <w:t xml:space="preserve"> clean in minutes. For transnational criminal gangs, these </w:t>
      </w:r>
      <w:r w:rsidRPr="00305250">
        <w:rPr>
          <w:rStyle w:val="Emphasis"/>
        </w:rPr>
        <w:t>shadowy "banks"</w:t>
      </w:r>
      <w:r w:rsidRPr="00305250">
        <w:rPr>
          <w:rStyle w:val="StyleUnderline"/>
        </w:rPr>
        <w:t xml:space="preserve"> are becoming the financiers of choice.</w:t>
      </w:r>
      <w:r w:rsidRPr="00FE0D43">
        <w:rPr>
          <w:sz w:val="16"/>
        </w:rPr>
        <w:t xml:space="preserve"> Suppressing them requires the two great powers to talk. Amid their political </w:t>
      </w:r>
      <w:proofErr w:type="spellStart"/>
      <w:r w:rsidRPr="00FE0D43">
        <w:rPr>
          <w:sz w:val="16"/>
        </w:rPr>
        <w:t>rancour</w:t>
      </w:r>
      <w:proofErr w:type="spellEnd"/>
      <w:r w:rsidRPr="00FE0D43">
        <w:rPr>
          <w:sz w:val="16"/>
        </w:rPr>
        <w:t>, discussions about money-laundering had been on ice for years. Their resumption marks "a big change, a big positive change", says an official from America's Treasury Department.</w:t>
      </w:r>
    </w:p>
    <w:p w14:paraId="1010A8C9" w14:textId="77777777" w:rsidR="00F050BE" w:rsidRPr="00FE0D43" w:rsidRDefault="00F050BE" w:rsidP="00F050BE">
      <w:pPr>
        <w:rPr>
          <w:sz w:val="16"/>
        </w:rPr>
      </w:pPr>
      <w:r w:rsidRPr="00FE0D43">
        <w:rPr>
          <w:sz w:val="16"/>
        </w:rPr>
        <w:t>In America the threat is a matter of life and death. In the 12 months to November 2023 more than 105,000 Americans were killed by overdosing on drugs, mainly fentanyl and other synthetic opioids smuggled into the country from Mexico. Chinese underground banks play a crucial role in this by enabling Mexican cartels to launder their proceeds swiftly and at low cost.</w:t>
      </w:r>
    </w:p>
    <w:p w14:paraId="6A27D77F" w14:textId="77777777" w:rsidR="00F050BE" w:rsidRPr="00305250" w:rsidRDefault="00F050BE" w:rsidP="00F050BE">
      <w:pPr>
        <w:rPr>
          <w:rStyle w:val="StyleUnderline"/>
        </w:rPr>
      </w:pPr>
      <w:r w:rsidRPr="00FE0D43">
        <w:rPr>
          <w:sz w:val="16"/>
        </w:rPr>
        <w:t xml:space="preserve">In a paper published in 2021 by the American Intelligence Journal, Virginia Kent of the State Department and Robert Gay of the National Intelligence University in Maryland wrote of </w:t>
      </w:r>
      <w:r w:rsidRPr="00305250">
        <w:rPr>
          <w:rStyle w:val="StyleUnderline"/>
        </w:rPr>
        <w:t xml:space="preserve">a "bloodless coup" by </w:t>
      </w:r>
      <w:r w:rsidRPr="00DC68A8">
        <w:rPr>
          <w:rStyle w:val="Emphasis"/>
          <w:highlight w:val="cyan"/>
        </w:rPr>
        <w:t>Chinese</w:t>
      </w:r>
      <w:r w:rsidRPr="00305250">
        <w:rPr>
          <w:rStyle w:val="Emphasis"/>
        </w:rPr>
        <w:t xml:space="preserve"> money-handling </w:t>
      </w:r>
      <w:proofErr w:type="spellStart"/>
      <w:r w:rsidRPr="00DC68A8">
        <w:rPr>
          <w:rStyle w:val="Emphasis"/>
          <w:highlight w:val="cyan"/>
        </w:rPr>
        <w:t>organisations</w:t>
      </w:r>
      <w:proofErr w:type="spellEnd"/>
      <w:r w:rsidRPr="00305250">
        <w:rPr>
          <w:rStyle w:val="StyleUnderline"/>
        </w:rPr>
        <w:t xml:space="preserve">, noting how, in recent years, they have largely </w:t>
      </w:r>
      <w:r w:rsidRPr="00DC68A8">
        <w:rPr>
          <w:rStyle w:val="StyleUnderline"/>
          <w:highlight w:val="cyan"/>
        </w:rPr>
        <w:t xml:space="preserve">displaced </w:t>
      </w:r>
      <w:r w:rsidRPr="00DC68A8">
        <w:rPr>
          <w:rStyle w:val="Emphasis"/>
          <w:highlight w:val="cyan"/>
        </w:rPr>
        <w:t>home-grown ones</w:t>
      </w:r>
      <w:r w:rsidRPr="00DC68A8">
        <w:rPr>
          <w:rStyle w:val="StyleUnderline"/>
          <w:highlight w:val="cyan"/>
        </w:rPr>
        <w:t xml:space="preserve"> in Mexico</w:t>
      </w:r>
      <w:r w:rsidRPr="00305250">
        <w:rPr>
          <w:rStyle w:val="StyleUnderline"/>
        </w:rPr>
        <w:t xml:space="preserve">. The authors called these </w:t>
      </w:r>
      <w:r w:rsidRPr="00DC68A8">
        <w:rPr>
          <w:rStyle w:val="StyleUnderline"/>
          <w:highlight w:val="cyan"/>
        </w:rPr>
        <w:t>Chinese operators</w:t>
      </w:r>
      <w:r w:rsidRPr="00305250">
        <w:rPr>
          <w:rStyle w:val="StyleUnderline"/>
        </w:rPr>
        <w:t xml:space="preserve"> "</w:t>
      </w:r>
      <w:r w:rsidRPr="00DC68A8">
        <w:rPr>
          <w:rStyle w:val="StyleUnderline"/>
          <w:highlight w:val="cyan"/>
        </w:rPr>
        <w:t>a</w:t>
      </w:r>
      <w:r w:rsidRPr="00305250">
        <w:rPr>
          <w:rStyle w:val="StyleUnderline"/>
        </w:rPr>
        <w:t xml:space="preserve"> </w:t>
      </w:r>
      <w:r w:rsidRPr="00305250">
        <w:rPr>
          <w:rStyle w:val="Emphasis"/>
        </w:rPr>
        <w:t>new</w:t>
      </w:r>
      <w:r w:rsidRPr="00305250">
        <w:rPr>
          <w:rStyle w:val="StyleUnderline"/>
        </w:rPr>
        <w:t xml:space="preserve"> and </w:t>
      </w:r>
      <w:r w:rsidRPr="00DC68A8">
        <w:rPr>
          <w:rStyle w:val="Emphasis"/>
          <w:highlight w:val="cyan"/>
        </w:rPr>
        <w:t>more challenging</w:t>
      </w:r>
      <w:r w:rsidRPr="00305250">
        <w:rPr>
          <w:rStyle w:val="StyleUnderline"/>
        </w:rPr>
        <w:t xml:space="preserve"> money-laundering </w:t>
      </w:r>
      <w:r w:rsidRPr="00DC68A8">
        <w:rPr>
          <w:rStyle w:val="StyleUnderline"/>
          <w:highlight w:val="cyan"/>
        </w:rPr>
        <w:t>foe</w:t>
      </w:r>
      <w:r w:rsidRPr="00305250">
        <w:rPr>
          <w:rStyle w:val="StyleUnderline"/>
        </w:rPr>
        <w:t>".</w:t>
      </w:r>
    </w:p>
    <w:p w14:paraId="158310FC" w14:textId="77777777" w:rsidR="00F050BE" w:rsidRPr="00FE0D43" w:rsidRDefault="00F050BE" w:rsidP="00F050BE">
      <w:pPr>
        <w:rPr>
          <w:sz w:val="16"/>
        </w:rPr>
      </w:pPr>
      <w:r w:rsidRPr="00FE0D43">
        <w:rPr>
          <w:sz w:val="16"/>
        </w:rPr>
        <w:t xml:space="preserve">The American government has been sounding the alarm. In its "National Money Laundering Risk Assessment" of 2022, </w:t>
      </w:r>
      <w:r w:rsidRPr="00305250">
        <w:rPr>
          <w:rStyle w:val="StyleUnderline"/>
        </w:rPr>
        <w:t xml:space="preserve">the Treasury Department highlighted the </w:t>
      </w:r>
      <w:r w:rsidRPr="00305250">
        <w:rPr>
          <w:rStyle w:val="Emphasis"/>
        </w:rPr>
        <w:t>involvement</w:t>
      </w:r>
      <w:r w:rsidRPr="00305250">
        <w:rPr>
          <w:rStyle w:val="StyleUnderline"/>
        </w:rPr>
        <w:t xml:space="preserve"> of Chinese illicit finance, saying that drug-traffickers were making </w:t>
      </w:r>
      <w:r w:rsidRPr="00305250">
        <w:rPr>
          <w:rStyle w:val="Emphasis"/>
        </w:rPr>
        <w:t>increasing</w:t>
      </w:r>
      <w:r w:rsidRPr="00305250">
        <w:rPr>
          <w:rStyle w:val="StyleUnderline"/>
        </w:rPr>
        <w:t xml:space="preserve"> use of it. The department's </w:t>
      </w:r>
      <w:r w:rsidRPr="00305250">
        <w:rPr>
          <w:rStyle w:val="Emphasis"/>
        </w:rPr>
        <w:t>latest such report</w:t>
      </w:r>
      <w:r w:rsidRPr="00305250">
        <w:rPr>
          <w:rStyle w:val="StyleUnderline"/>
        </w:rPr>
        <w:t xml:space="preserve">, published in February, said that </w:t>
      </w:r>
      <w:r w:rsidRPr="00DC68A8">
        <w:rPr>
          <w:rStyle w:val="StyleUnderline"/>
          <w:highlight w:val="cyan"/>
        </w:rPr>
        <w:t xml:space="preserve">Chinese </w:t>
      </w:r>
      <w:proofErr w:type="spellStart"/>
      <w:r w:rsidRPr="00DC68A8">
        <w:rPr>
          <w:rStyle w:val="StyleUnderline"/>
          <w:highlight w:val="cyan"/>
        </w:rPr>
        <w:t>organisations</w:t>
      </w:r>
      <w:proofErr w:type="spellEnd"/>
      <w:r w:rsidRPr="00305250">
        <w:rPr>
          <w:rStyle w:val="StyleUnderline"/>
        </w:rPr>
        <w:t xml:space="preserve"> had since </w:t>
      </w:r>
      <w:r w:rsidRPr="00DC68A8">
        <w:rPr>
          <w:rStyle w:val="StyleUnderline"/>
          <w:highlight w:val="cyan"/>
        </w:rPr>
        <w:t>become "</w:t>
      </w:r>
      <w:r w:rsidRPr="00DC68A8">
        <w:rPr>
          <w:rStyle w:val="Emphasis"/>
          <w:highlight w:val="cyan"/>
        </w:rPr>
        <w:t>more prevalent</w:t>
      </w:r>
      <w:r w:rsidRPr="00DC68A8">
        <w:rPr>
          <w:rStyle w:val="StyleUnderline"/>
          <w:highlight w:val="cyan"/>
        </w:rPr>
        <w:t>" and</w:t>
      </w:r>
      <w:r w:rsidRPr="00305250">
        <w:rPr>
          <w:rStyle w:val="StyleUnderline"/>
        </w:rPr>
        <w:t xml:space="preserve"> were </w:t>
      </w:r>
      <w:r w:rsidRPr="00DC68A8">
        <w:rPr>
          <w:rStyle w:val="StyleUnderline"/>
          <w:highlight w:val="cyan"/>
        </w:rPr>
        <w:t>now among the "</w:t>
      </w:r>
      <w:r w:rsidRPr="00DC68A8">
        <w:rPr>
          <w:rStyle w:val="Emphasis"/>
          <w:highlight w:val="cyan"/>
        </w:rPr>
        <w:t>key actors</w:t>
      </w:r>
      <w:r w:rsidRPr="00DC68A8">
        <w:rPr>
          <w:rStyle w:val="StyleUnderline"/>
          <w:highlight w:val="cyan"/>
        </w:rPr>
        <w:t>" laundering money around the globe</w:t>
      </w:r>
      <w:r w:rsidRPr="00305250">
        <w:rPr>
          <w:rStyle w:val="StyleUnderline"/>
        </w:rPr>
        <w:t>.</w:t>
      </w:r>
      <w:r w:rsidRPr="00FE0D43">
        <w:rPr>
          <w:sz w:val="16"/>
        </w:rPr>
        <w:t xml:space="preserve"> American officials hope that the new money-laundering forum, along with another launched by America and China this year to tackle drug-trafficking, will help fight them.</w:t>
      </w:r>
    </w:p>
    <w:p w14:paraId="602F51F6" w14:textId="77777777" w:rsidR="00F050BE" w:rsidRPr="00FE0D43" w:rsidRDefault="00F050BE" w:rsidP="00F050BE">
      <w:pPr>
        <w:rPr>
          <w:sz w:val="16"/>
        </w:rPr>
      </w:pPr>
      <w:r w:rsidRPr="00FE0D43">
        <w:rPr>
          <w:sz w:val="16"/>
        </w:rPr>
        <w:t xml:space="preserve">Other authorities have been chiming in, too. In 2019 Europol, the EU's police agency, said money-laundering by Asian criminal groups, particularly Chinese ones, presented a "growing threat to Europe". It called the </w:t>
      </w:r>
      <w:r w:rsidRPr="00FE0D43">
        <w:rPr>
          <w:rStyle w:val="StyleUnderline"/>
        </w:rPr>
        <w:t xml:space="preserve">Chinese </w:t>
      </w:r>
      <w:r w:rsidRPr="00DC68A8">
        <w:rPr>
          <w:rStyle w:val="StyleUnderline"/>
          <w:highlight w:val="cyan"/>
        </w:rPr>
        <w:t>gangs "</w:t>
      </w:r>
      <w:r w:rsidRPr="00DC68A8">
        <w:rPr>
          <w:rStyle w:val="Emphasis"/>
          <w:highlight w:val="cyan"/>
        </w:rPr>
        <w:t>extremely flexible</w:t>
      </w:r>
      <w:r w:rsidRPr="00DC68A8">
        <w:rPr>
          <w:rStyle w:val="StyleUnderline"/>
          <w:highlight w:val="cyan"/>
        </w:rPr>
        <w:t>"</w:t>
      </w:r>
      <w:r w:rsidRPr="00FE0D43">
        <w:rPr>
          <w:rStyle w:val="StyleUnderline"/>
        </w:rPr>
        <w:t xml:space="preserve">, saying they were </w:t>
      </w:r>
      <w:r w:rsidRPr="00DC68A8">
        <w:rPr>
          <w:rStyle w:val="StyleUnderline"/>
          <w:highlight w:val="cyan"/>
        </w:rPr>
        <w:t>handling "substantial proceeds"</w:t>
      </w:r>
      <w:r w:rsidRPr="00FE0D43">
        <w:rPr>
          <w:rStyle w:val="StyleUnderline"/>
        </w:rPr>
        <w:t xml:space="preserve"> from a </w:t>
      </w:r>
      <w:r w:rsidRPr="00FE0D43">
        <w:rPr>
          <w:rStyle w:val="Emphasis"/>
        </w:rPr>
        <w:t>variety</w:t>
      </w:r>
      <w:r w:rsidRPr="00FE0D43">
        <w:rPr>
          <w:rStyle w:val="StyleUnderline"/>
        </w:rPr>
        <w:t xml:space="preserve"> of criminal activity.</w:t>
      </w:r>
      <w:r w:rsidRPr="00FE0D43">
        <w:rPr>
          <w:sz w:val="16"/>
        </w:rPr>
        <w:t xml:space="preserve"> In January the UN Office on Drugs and Crime (</w:t>
      </w:r>
      <w:r w:rsidRPr="00FE0D43">
        <w:rPr>
          <w:rStyle w:val="StyleUnderline"/>
        </w:rPr>
        <w:t>UNODC</w:t>
      </w:r>
      <w:r w:rsidRPr="00FE0D43">
        <w:rPr>
          <w:sz w:val="16"/>
        </w:rPr>
        <w:t xml:space="preserve">) </w:t>
      </w:r>
      <w:r w:rsidRPr="00FE0D43">
        <w:rPr>
          <w:rStyle w:val="StyleUnderline"/>
        </w:rPr>
        <w:t>reported on a "revolution" under way in South-East Asia's "</w:t>
      </w:r>
      <w:r w:rsidRPr="00FE0D43">
        <w:rPr>
          <w:rStyle w:val="Emphasis"/>
        </w:rPr>
        <w:t>underground banking architecture</w:t>
      </w:r>
      <w:r w:rsidRPr="00FE0D43">
        <w:rPr>
          <w:rStyle w:val="StyleUnderline"/>
        </w:rPr>
        <w:t xml:space="preserve">", involving everything from casinos to cryptocurrency. The details it provided suggested that </w:t>
      </w:r>
      <w:r w:rsidRPr="00DC68A8">
        <w:rPr>
          <w:rStyle w:val="StyleUnderline"/>
          <w:highlight w:val="cyan"/>
        </w:rPr>
        <w:t xml:space="preserve">Chinese gangs were at the </w:t>
      </w:r>
      <w:r w:rsidRPr="00DC68A8">
        <w:rPr>
          <w:rStyle w:val="Emphasis"/>
          <w:highlight w:val="cyan"/>
        </w:rPr>
        <w:t>forefront</w:t>
      </w:r>
      <w:r w:rsidRPr="00FE0D43">
        <w:rPr>
          <w:rStyle w:val="StyleUnderline"/>
        </w:rPr>
        <w:t>.</w:t>
      </w:r>
    </w:p>
    <w:p w14:paraId="12682FF9" w14:textId="77777777" w:rsidR="00F050BE" w:rsidRPr="00FE0D43" w:rsidRDefault="00F050BE" w:rsidP="00F050BE">
      <w:pPr>
        <w:rPr>
          <w:rStyle w:val="StyleUnderline"/>
        </w:rPr>
      </w:pPr>
      <w:r w:rsidRPr="00FE0D43">
        <w:rPr>
          <w:rStyle w:val="StyleUnderline"/>
        </w:rPr>
        <w:t xml:space="preserve">China's </w:t>
      </w:r>
      <w:r w:rsidRPr="00DC68A8">
        <w:rPr>
          <w:rStyle w:val="StyleUnderline"/>
          <w:highlight w:val="cyan"/>
        </w:rPr>
        <w:t xml:space="preserve">anxiety is </w:t>
      </w:r>
      <w:r w:rsidRPr="00DC68A8">
        <w:rPr>
          <w:rStyle w:val="Emphasis"/>
          <w:highlight w:val="cyan"/>
        </w:rPr>
        <w:t>evident</w:t>
      </w:r>
      <w:r w:rsidRPr="00FE0D43">
        <w:rPr>
          <w:rStyle w:val="StyleUnderline"/>
        </w:rPr>
        <w:t xml:space="preserve">, too. It worries about the conduit provided by underground banks </w:t>
      </w:r>
      <w:r w:rsidRPr="00DC68A8">
        <w:rPr>
          <w:rStyle w:val="StyleUnderline"/>
          <w:highlight w:val="cyan"/>
        </w:rPr>
        <w:t>for evading</w:t>
      </w:r>
      <w:r w:rsidRPr="00FE0D43">
        <w:rPr>
          <w:rStyle w:val="StyleUnderline"/>
        </w:rPr>
        <w:t xml:space="preserve"> the </w:t>
      </w:r>
      <w:r w:rsidRPr="00FE0D43">
        <w:rPr>
          <w:rStyle w:val="Emphasis"/>
        </w:rPr>
        <w:t xml:space="preserve">country's </w:t>
      </w:r>
      <w:r w:rsidRPr="00DC68A8">
        <w:rPr>
          <w:rStyle w:val="Emphasis"/>
        </w:rPr>
        <w:t>strict</w:t>
      </w:r>
      <w:r w:rsidRPr="00FE0D43">
        <w:rPr>
          <w:rStyle w:val="Emphasis"/>
        </w:rPr>
        <w:t xml:space="preserve"> </w:t>
      </w:r>
      <w:r w:rsidRPr="00DC68A8">
        <w:rPr>
          <w:rStyle w:val="Emphasis"/>
          <w:highlight w:val="cyan"/>
        </w:rPr>
        <w:t>foreign-exchange controls</w:t>
      </w:r>
      <w:r w:rsidRPr="00FE0D43">
        <w:rPr>
          <w:sz w:val="16"/>
        </w:rPr>
        <w:t xml:space="preserve"> (capital flight, even by legitimate means, is a persistent headache: see chart). </w:t>
      </w:r>
      <w:r w:rsidRPr="00DC68A8">
        <w:rPr>
          <w:rStyle w:val="StyleUnderline"/>
          <w:highlight w:val="cyan"/>
        </w:rPr>
        <w:t>Mainland Chinese</w:t>
      </w:r>
      <w:r w:rsidRPr="00FE0D43">
        <w:rPr>
          <w:rStyle w:val="StyleUnderline"/>
        </w:rPr>
        <w:t xml:space="preserve"> are </w:t>
      </w:r>
      <w:r w:rsidRPr="00DC68A8">
        <w:rPr>
          <w:rStyle w:val="StyleUnderline"/>
          <w:highlight w:val="cyan"/>
        </w:rPr>
        <w:t xml:space="preserve">not allowed to send more than </w:t>
      </w:r>
      <w:r w:rsidRPr="00DC68A8">
        <w:rPr>
          <w:rStyle w:val="Emphasis"/>
          <w:highlight w:val="cyan"/>
        </w:rPr>
        <w:t>$50,000</w:t>
      </w:r>
      <w:r w:rsidRPr="00FE0D43">
        <w:rPr>
          <w:rStyle w:val="StyleUnderline"/>
        </w:rPr>
        <w:t xml:space="preserve"> a year out of the country. </w:t>
      </w:r>
      <w:r w:rsidRPr="00DC68A8">
        <w:rPr>
          <w:rStyle w:val="StyleUnderline"/>
          <w:highlight w:val="cyan"/>
        </w:rPr>
        <w:t>For</w:t>
      </w:r>
      <w:r w:rsidRPr="00FE0D43">
        <w:rPr>
          <w:rStyle w:val="StyleUnderline"/>
        </w:rPr>
        <w:t xml:space="preserve"> many </w:t>
      </w:r>
      <w:r w:rsidRPr="00DC68A8">
        <w:rPr>
          <w:rStyle w:val="StyleUnderline"/>
          <w:highlight w:val="cyan"/>
        </w:rPr>
        <w:t>rich</w:t>
      </w:r>
      <w:r w:rsidRPr="00FE0D43">
        <w:rPr>
          <w:rStyle w:val="StyleUnderline"/>
        </w:rPr>
        <w:t xml:space="preserve"> Chinese, </w:t>
      </w:r>
      <w:r w:rsidRPr="00DC68A8">
        <w:rPr>
          <w:rStyle w:val="StyleUnderline"/>
          <w:highlight w:val="cyan"/>
        </w:rPr>
        <w:t>that is far from enough</w:t>
      </w:r>
      <w:r w:rsidRPr="00FE0D43">
        <w:rPr>
          <w:rStyle w:val="StyleUnderline"/>
        </w:rPr>
        <w:t>.</w:t>
      </w:r>
    </w:p>
    <w:p w14:paraId="4205229F" w14:textId="77777777" w:rsidR="00F050BE" w:rsidRDefault="00F050BE" w:rsidP="00F050BE">
      <w:pPr>
        <w:rPr>
          <w:sz w:val="16"/>
        </w:rPr>
      </w:pPr>
      <w:r w:rsidRPr="00DC68A8">
        <w:rPr>
          <w:rStyle w:val="StyleUnderline"/>
          <w:highlight w:val="cyan"/>
        </w:rPr>
        <w:t>Chinese</w:t>
      </w:r>
      <w:r w:rsidRPr="00FE0D43">
        <w:rPr>
          <w:rStyle w:val="StyleUnderline"/>
        </w:rPr>
        <w:t xml:space="preserve"> often </w:t>
      </w:r>
      <w:r w:rsidRPr="00DC68A8">
        <w:rPr>
          <w:rStyle w:val="StyleUnderline"/>
          <w:highlight w:val="cyan"/>
        </w:rPr>
        <w:t xml:space="preserve">turn to </w:t>
      </w:r>
      <w:r w:rsidRPr="00DC68A8">
        <w:rPr>
          <w:rStyle w:val="Emphasis"/>
          <w:highlight w:val="cyan"/>
        </w:rPr>
        <w:t>illicit financiers</w:t>
      </w:r>
      <w:r w:rsidRPr="00FE0D43">
        <w:rPr>
          <w:rStyle w:val="StyleUnderline"/>
        </w:rPr>
        <w:t xml:space="preserve"> not to launder cash, but </w:t>
      </w:r>
      <w:r w:rsidRPr="00DC68A8">
        <w:rPr>
          <w:rStyle w:val="StyleUnderline"/>
          <w:highlight w:val="cyan"/>
        </w:rPr>
        <w:t>to move</w:t>
      </w:r>
      <w:r w:rsidRPr="00FE0D43">
        <w:rPr>
          <w:rStyle w:val="StyleUnderline"/>
        </w:rPr>
        <w:t xml:space="preserve"> some of their </w:t>
      </w:r>
      <w:r w:rsidRPr="00DC68A8">
        <w:rPr>
          <w:rStyle w:val="Emphasis"/>
          <w:highlight w:val="cyan"/>
        </w:rPr>
        <w:t>wealth</w:t>
      </w:r>
      <w:r w:rsidRPr="00DC68A8">
        <w:rPr>
          <w:rStyle w:val="StyleUnderline"/>
          <w:highlight w:val="cyan"/>
        </w:rPr>
        <w:t xml:space="preserve"> abroa</w:t>
      </w:r>
      <w:r w:rsidRPr="00FE0D43">
        <w:rPr>
          <w:rStyle w:val="StyleUnderline"/>
        </w:rPr>
        <w:t xml:space="preserve">d. Such </w:t>
      </w:r>
      <w:r w:rsidRPr="00DC68A8">
        <w:rPr>
          <w:rStyle w:val="StyleUnderline"/>
          <w:highlight w:val="cyan"/>
        </w:rPr>
        <w:t>demand is</w:t>
      </w:r>
      <w:r w:rsidRPr="00FE0D43">
        <w:rPr>
          <w:rStyle w:val="StyleUnderline"/>
        </w:rPr>
        <w:t xml:space="preserve"> only </w:t>
      </w:r>
      <w:r w:rsidRPr="00DC68A8">
        <w:rPr>
          <w:rStyle w:val="StyleUnderline"/>
          <w:highlight w:val="cyan"/>
        </w:rPr>
        <w:t xml:space="preserve">likely to grow as </w:t>
      </w:r>
      <w:r w:rsidRPr="00DC68A8">
        <w:rPr>
          <w:rStyle w:val="Emphasis"/>
          <w:highlight w:val="cyan"/>
        </w:rPr>
        <w:t>China's economy</w:t>
      </w:r>
      <w:r w:rsidRPr="00DC68A8">
        <w:rPr>
          <w:rStyle w:val="StyleUnderline"/>
          <w:highlight w:val="cyan"/>
        </w:rPr>
        <w:t xml:space="preserve"> falters</w:t>
      </w:r>
      <w:r w:rsidRPr="00FE0D43">
        <w:rPr>
          <w:rStyle w:val="StyleUnderline"/>
        </w:rPr>
        <w:t xml:space="preserve">. Some of these people are </w:t>
      </w:r>
      <w:r w:rsidRPr="00FE0D43">
        <w:rPr>
          <w:rStyle w:val="Emphasis"/>
        </w:rPr>
        <w:t>criminals</w:t>
      </w:r>
      <w:r w:rsidRPr="00FE0D43">
        <w:rPr>
          <w:rStyle w:val="StyleUnderline"/>
        </w:rPr>
        <w:t xml:space="preserve">, including </w:t>
      </w:r>
      <w:r w:rsidRPr="00FE0D43">
        <w:rPr>
          <w:rStyle w:val="Emphasis"/>
        </w:rPr>
        <w:t>corrupt officials</w:t>
      </w:r>
      <w:r w:rsidRPr="00FE0D43">
        <w:rPr>
          <w:rStyle w:val="StyleUnderline"/>
        </w:rPr>
        <w:t xml:space="preserve"> who want to park their ill-gotten gains beyond the reach of China's police. </w:t>
      </w:r>
      <w:r w:rsidRPr="00FE0D43">
        <w:rPr>
          <w:sz w:val="16"/>
        </w:rPr>
        <w:t>They have cause to be nervous: China's leader, Xi Jinping, has been waging a war against graft. In 2022 the chief prosecutor's office said anti-money-laundering efforts were part of "a major national strategy for maintaining the country's political and financial security". According to state media, China is working on the biggest changes to its anti-money-laundering law since it came into force in 2007.</w:t>
      </w:r>
    </w:p>
    <w:p w14:paraId="5A0E0C52" w14:textId="77777777" w:rsidR="00F050BE" w:rsidRPr="00305250" w:rsidRDefault="00F050BE" w:rsidP="00F050BE">
      <w:pPr>
        <w:pStyle w:val="Heading4"/>
      </w:pPr>
      <w:r>
        <w:t xml:space="preserve">Drugs are the </w:t>
      </w:r>
      <w:r>
        <w:rPr>
          <w:u w:val="single"/>
        </w:rPr>
        <w:t>means</w:t>
      </w:r>
      <w:r>
        <w:t xml:space="preserve"> of circumventing capital flight </w:t>
      </w:r>
      <w:r>
        <w:rPr>
          <w:u w:val="single"/>
        </w:rPr>
        <w:t>limits</w:t>
      </w:r>
      <w:r>
        <w:t xml:space="preserve">. </w:t>
      </w:r>
    </w:p>
    <w:p w14:paraId="67FB8878" w14:textId="77777777" w:rsidR="00F050BE" w:rsidRDefault="00F050BE" w:rsidP="00F050BE">
      <w:r>
        <w:t xml:space="preserve">Joe </w:t>
      </w:r>
      <w:r w:rsidRPr="00C97036">
        <w:rPr>
          <w:rStyle w:val="Style13ptBold"/>
        </w:rPr>
        <w:t>Miller 24</w:t>
      </w:r>
      <w:r>
        <w:t xml:space="preserve">, Financial Times’ legal correspondent in New York, covering white-collar crime, big-ticket litigation and the business of law; James </w:t>
      </w:r>
      <w:proofErr w:type="spellStart"/>
      <w:r>
        <w:t>Kynge</w:t>
      </w:r>
      <w:proofErr w:type="spellEnd"/>
      <w:r>
        <w:t xml:space="preserve">, Europe-China correspondent, 6/27/2024, “The new money laundering network </w:t>
      </w:r>
      <w:proofErr w:type="spellStart"/>
      <w:r>
        <w:t>fuelling</w:t>
      </w:r>
      <w:proofErr w:type="spellEnd"/>
      <w:r>
        <w:t xml:space="preserve"> the fentanyl crisis,” Financial Times, </w:t>
      </w:r>
      <w:r w:rsidRPr="00C97036">
        <w:t>https://www.ft.com/content/acaf6a57-4c3b-4f1c-89c4-c70d683a6619</w:t>
      </w:r>
      <w:r>
        <w:t>, kav</w:t>
      </w:r>
    </w:p>
    <w:p w14:paraId="37AF45E7" w14:textId="77777777" w:rsidR="00F050BE" w:rsidRPr="004814EE" w:rsidRDefault="00F050BE" w:rsidP="00F050BE">
      <w:pPr>
        <w:rPr>
          <w:rStyle w:val="StyleUnderline"/>
        </w:rPr>
      </w:pPr>
      <w:r w:rsidRPr="004814EE">
        <w:rPr>
          <w:rStyle w:val="StyleUnderline"/>
        </w:rPr>
        <w:t xml:space="preserve">The underground </w:t>
      </w:r>
      <w:r w:rsidRPr="00DC68A8">
        <w:rPr>
          <w:rStyle w:val="StyleUnderline"/>
          <w:highlight w:val="cyan"/>
        </w:rPr>
        <w:t>banks operate</w:t>
      </w:r>
      <w:r w:rsidRPr="004814EE">
        <w:rPr>
          <w:rStyle w:val="StyleUnderline"/>
        </w:rPr>
        <w:t xml:space="preserve"> largely </w:t>
      </w:r>
      <w:r w:rsidRPr="00DC68A8">
        <w:rPr>
          <w:rStyle w:val="StyleUnderline"/>
          <w:highlight w:val="cyan"/>
        </w:rPr>
        <w:t>by selling</w:t>
      </w:r>
      <w:r w:rsidRPr="004814EE">
        <w:rPr>
          <w:rStyle w:val="StyleUnderline"/>
        </w:rPr>
        <w:t xml:space="preserve"> the </w:t>
      </w:r>
      <w:r w:rsidRPr="00DC68A8">
        <w:rPr>
          <w:rStyle w:val="StyleUnderline"/>
          <w:highlight w:val="cyan"/>
        </w:rPr>
        <w:t xml:space="preserve">cartels’ dollars to </w:t>
      </w:r>
      <w:r w:rsidRPr="00DC68A8">
        <w:rPr>
          <w:rStyle w:val="Emphasis"/>
          <w:highlight w:val="cyan"/>
        </w:rPr>
        <w:t>wealthy Chinese</w:t>
      </w:r>
      <w:r w:rsidRPr="00DC68A8">
        <w:rPr>
          <w:rStyle w:val="StyleUnderline"/>
          <w:highlight w:val="cyan"/>
        </w:rPr>
        <w:t xml:space="preserve"> who</w:t>
      </w:r>
      <w:r w:rsidRPr="004814EE">
        <w:rPr>
          <w:rStyle w:val="StyleUnderline"/>
        </w:rPr>
        <w:t xml:space="preserve">, alarmed at the political </w:t>
      </w:r>
      <w:r w:rsidRPr="004814EE">
        <w:rPr>
          <w:rStyle w:val="Emphasis"/>
        </w:rPr>
        <w:t>tightening</w:t>
      </w:r>
      <w:r w:rsidRPr="004814EE">
        <w:rPr>
          <w:rStyle w:val="StyleUnderline"/>
        </w:rPr>
        <w:t xml:space="preserve"> under Chinese leader Xi Jinping, </w:t>
      </w:r>
      <w:r w:rsidRPr="00DC68A8">
        <w:rPr>
          <w:rStyle w:val="StyleUnderline"/>
          <w:highlight w:val="cyan"/>
        </w:rPr>
        <w:t xml:space="preserve">are looking to circumvent </w:t>
      </w:r>
      <w:r w:rsidRPr="00DC68A8">
        <w:rPr>
          <w:rStyle w:val="Emphasis"/>
        </w:rPr>
        <w:t xml:space="preserve">capital </w:t>
      </w:r>
      <w:r w:rsidRPr="00DC68A8">
        <w:rPr>
          <w:rStyle w:val="Emphasis"/>
          <w:highlight w:val="cyan"/>
        </w:rPr>
        <w:t>controls</w:t>
      </w:r>
      <w:r w:rsidRPr="00DC68A8">
        <w:rPr>
          <w:rStyle w:val="StyleUnderline"/>
          <w:highlight w:val="cyan"/>
        </w:rPr>
        <w:t xml:space="preserve"> and transfer</w:t>
      </w:r>
      <w:r w:rsidRPr="004814EE">
        <w:rPr>
          <w:rStyle w:val="StyleUnderline"/>
        </w:rPr>
        <w:t xml:space="preserve"> their </w:t>
      </w:r>
      <w:r w:rsidRPr="00DC68A8">
        <w:rPr>
          <w:rStyle w:val="StyleUnderline"/>
          <w:highlight w:val="cyan"/>
        </w:rPr>
        <w:t>money out</w:t>
      </w:r>
      <w:r w:rsidRPr="004814EE">
        <w:rPr>
          <w:rStyle w:val="StyleUnderline"/>
        </w:rPr>
        <w:t xml:space="preserve"> of the country.</w:t>
      </w:r>
    </w:p>
    <w:p w14:paraId="5A196E62" w14:textId="77777777" w:rsidR="00F050BE" w:rsidRPr="004814EE" w:rsidRDefault="00F050BE" w:rsidP="00F050BE">
      <w:pPr>
        <w:rPr>
          <w:sz w:val="16"/>
        </w:rPr>
      </w:pPr>
      <w:r w:rsidRPr="004814EE">
        <w:rPr>
          <w:sz w:val="16"/>
        </w:rPr>
        <w:t xml:space="preserve">In essence, the officials claim, </w:t>
      </w:r>
      <w:r w:rsidRPr="004814EE">
        <w:rPr>
          <w:rStyle w:val="StyleUnderline"/>
        </w:rPr>
        <w:t xml:space="preserve">a </w:t>
      </w:r>
      <w:r w:rsidRPr="00DC68A8">
        <w:rPr>
          <w:rStyle w:val="StyleUnderline"/>
          <w:highlight w:val="cyan"/>
        </w:rPr>
        <w:t>new</w:t>
      </w:r>
      <w:r w:rsidRPr="004814EE">
        <w:rPr>
          <w:rStyle w:val="StyleUnderline"/>
        </w:rPr>
        <w:t xml:space="preserve"> </w:t>
      </w:r>
      <w:r w:rsidRPr="004814EE">
        <w:rPr>
          <w:rStyle w:val="Emphasis"/>
        </w:rPr>
        <w:t xml:space="preserve">global money </w:t>
      </w:r>
      <w:r w:rsidRPr="00DC68A8">
        <w:rPr>
          <w:rStyle w:val="Emphasis"/>
          <w:highlight w:val="cyan"/>
        </w:rPr>
        <w:t>laundering network</w:t>
      </w:r>
      <w:r w:rsidRPr="004814EE">
        <w:rPr>
          <w:rStyle w:val="StyleUnderline"/>
        </w:rPr>
        <w:t xml:space="preserve"> has evolved that </w:t>
      </w:r>
      <w:r w:rsidRPr="00DC68A8">
        <w:rPr>
          <w:rStyle w:val="StyleUnderline"/>
          <w:highlight w:val="cyan"/>
        </w:rPr>
        <w:t>marries</w:t>
      </w:r>
      <w:r w:rsidRPr="004814EE">
        <w:rPr>
          <w:rStyle w:val="StyleUnderline"/>
        </w:rPr>
        <w:t xml:space="preserve"> two powerful financial forces — the </w:t>
      </w:r>
      <w:r w:rsidRPr="004814EE">
        <w:rPr>
          <w:rStyle w:val="Emphasis"/>
        </w:rPr>
        <w:t>huge stockpiles</w:t>
      </w:r>
      <w:r w:rsidRPr="004814EE">
        <w:rPr>
          <w:rStyle w:val="StyleUnderline"/>
        </w:rPr>
        <w:t xml:space="preserve"> of </w:t>
      </w:r>
      <w:r w:rsidRPr="00DC68A8">
        <w:rPr>
          <w:rStyle w:val="StyleUnderline"/>
          <w:highlight w:val="cyan"/>
        </w:rPr>
        <w:t>cash</w:t>
      </w:r>
      <w:r w:rsidRPr="004814EE">
        <w:rPr>
          <w:rStyle w:val="StyleUnderline"/>
        </w:rPr>
        <w:t xml:space="preserve"> being accumulated </w:t>
      </w:r>
      <w:r w:rsidRPr="00DC68A8">
        <w:rPr>
          <w:rStyle w:val="StyleUnderline"/>
          <w:highlight w:val="cyan"/>
        </w:rPr>
        <w:t>by</w:t>
      </w:r>
      <w:r w:rsidRPr="004814EE">
        <w:rPr>
          <w:rStyle w:val="StyleUnderline"/>
        </w:rPr>
        <w:t xml:space="preserve"> the Mexican drugs </w:t>
      </w:r>
      <w:r w:rsidRPr="00DC68A8">
        <w:rPr>
          <w:rStyle w:val="StyleUnderline"/>
          <w:highlight w:val="cyan"/>
        </w:rPr>
        <w:t>cartels</w:t>
      </w:r>
      <w:r w:rsidRPr="004814EE">
        <w:rPr>
          <w:rStyle w:val="StyleUnderline"/>
        </w:rPr>
        <w:t xml:space="preserve"> from </w:t>
      </w:r>
      <w:r w:rsidRPr="004814EE">
        <w:rPr>
          <w:rStyle w:val="Emphasis"/>
        </w:rPr>
        <w:t>selling</w:t>
      </w:r>
      <w:r w:rsidRPr="004814EE">
        <w:rPr>
          <w:rStyle w:val="StyleUnderline"/>
        </w:rPr>
        <w:t xml:space="preserve"> drugs in the US, </w:t>
      </w:r>
      <w:r w:rsidRPr="00DC68A8">
        <w:rPr>
          <w:rStyle w:val="StyleUnderline"/>
          <w:highlight w:val="cyan"/>
        </w:rPr>
        <w:t>and</w:t>
      </w:r>
      <w:r w:rsidRPr="004814EE">
        <w:rPr>
          <w:rStyle w:val="StyleUnderline"/>
        </w:rPr>
        <w:t xml:space="preserve"> the </w:t>
      </w:r>
      <w:r w:rsidRPr="004814EE">
        <w:rPr>
          <w:rStyle w:val="Emphasis"/>
        </w:rPr>
        <w:t>rapidly growing volumes</w:t>
      </w:r>
      <w:r w:rsidRPr="004814EE">
        <w:rPr>
          <w:rStyle w:val="StyleUnderline"/>
        </w:rPr>
        <w:t xml:space="preserve"> of </w:t>
      </w:r>
      <w:r w:rsidRPr="00DC68A8">
        <w:rPr>
          <w:rStyle w:val="StyleUnderline"/>
          <w:highlight w:val="cyan"/>
        </w:rPr>
        <w:t>capital seeking</w:t>
      </w:r>
      <w:r w:rsidRPr="004814EE">
        <w:rPr>
          <w:rStyle w:val="StyleUnderline"/>
        </w:rPr>
        <w:t xml:space="preserve"> an </w:t>
      </w:r>
      <w:r w:rsidRPr="00DC68A8">
        <w:rPr>
          <w:rStyle w:val="StyleUnderline"/>
          <w:highlight w:val="cyan"/>
        </w:rPr>
        <w:t>escape</w:t>
      </w:r>
      <w:r w:rsidRPr="004814EE">
        <w:rPr>
          <w:rStyle w:val="StyleUnderline"/>
        </w:rPr>
        <w:t xml:space="preserve"> route from China.</w:t>
      </w:r>
      <w:r w:rsidRPr="004814EE">
        <w:rPr>
          <w:sz w:val="16"/>
        </w:rPr>
        <w:t xml:space="preserve"> </w:t>
      </w:r>
    </w:p>
    <w:p w14:paraId="1CAC79AC" w14:textId="77777777" w:rsidR="00F050BE" w:rsidRPr="004814EE" w:rsidRDefault="00F050BE" w:rsidP="00F050BE">
      <w:pPr>
        <w:rPr>
          <w:sz w:val="16"/>
        </w:rPr>
      </w:pPr>
      <w:r w:rsidRPr="004814EE">
        <w:rPr>
          <w:sz w:val="16"/>
        </w:rPr>
        <w:t>“</w:t>
      </w:r>
      <w:r w:rsidRPr="004814EE">
        <w:rPr>
          <w:rStyle w:val="StyleUnderline"/>
        </w:rPr>
        <w:t>Chinese money launderers</w:t>
      </w:r>
      <w:r w:rsidRPr="004814EE">
        <w:rPr>
          <w:sz w:val="16"/>
        </w:rPr>
        <w:t xml:space="preserve"> have taken over laundering for the Mexican drug cartels,” says Chris Urben, who worked at the DEA for 24 years, investigating traffickers around the world. This alliance, he adds, </w:t>
      </w:r>
      <w:r w:rsidRPr="004814EE">
        <w:rPr>
          <w:rStyle w:val="StyleUnderline"/>
        </w:rPr>
        <w:t>is</w:t>
      </w:r>
      <w:r w:rsidRPr="004814EE">
        <w:rPr>
          <w:sz w:val="16"/>
        </w:rPr>
        <w:t xml:space="preserve"> “</w:t>
      </w:r>
      <w:r w:rsidRPr="004814EE">
        <w:rPr>
          <w:rStyle w:val="StyleUnderline"/>
        </w:rPr>
        <w:t xml:space="preserve">amazing to </w:t>
      </w:r>
      <w:proofErr w:type="gramStart"/>
      <w:r w:rsidRPr="004814EE">
        <w:rPr>
          <w:rStyle w:val="StyleUnderline"/>
        </w:rPr>
        <w:t>watch .</w:t>
      </w:r>
      <w:proofErr w:type="gramEnd"/>
      <w:r w:rsidRPr="004814EE">
        <w:rPr>
          <w:rStyle w:val="StyleUnderline"/>
        </w:rPr>
        <w:t> . . </w:t>
      </w:r>
      <w:r w:rsidRPr="00DC68A8">
        <w:rPr>
          <w:rStyle w:val="StyleUnderline"/>
          <w:highlight w:val="cyan"/>
        </w:rPr>
        <w:t xml:space="preserve">a </w:t>
      </w:r>
      <w:r w:rsidRPr="00DC68A8">
        <w:rPr>
          <w:rStyle w:val="Emphasis"/>
          <w:highlight w:val="cyan"/>
        </w:rPr>
        <w:t>game-changer</w:t>
      </w:r>
      <w:r w:rsidRPr="004814EE">
        <w:rPr>
          <w:sz w:val="16"/>
        </w:rPr>
        <w:t>”.</w:t>
      </w:r>
    </w:p>
    <w:p w14:paraId="1FC48DAF" w14:textId="77777777" w:rsidR="00F050BE" w:rsidRPr="004814EE" w:rsidRDefault="00F050BE" w:rsidP="00F050BE">
      <w:pPr>
        <w:rPr>
          <w:rStyle w:val="StyleUnderline"/>
        </w:rPr>
      </w:pPr>
      <w:r w:rsidRPr="004814EE">
        <w:rPr>
          <w:sz w:val="16"/>
        </w:rPr>
        <w:t xml:space="preserve">In interviews with the Financial Times over the past few months, </w:t>
      </w:r>
      <w:r w:rsidRPr="004814EE">
        <w:rPr>
          <w:rStyle w:val="StyleUnderline"/>
        </w:rPr>
        <w:t>more than a dozen current and former DEA agents and high-ranking law enforcement officials</w:t>
      </w:r>
      <w:r w:rsidRPr="004814EE">
        <w:rPr>
          <w:sz w:val="16"/>
        </w:rPr>
        <w:t xml:space="preserve"> in the US, UK and Italy </w:t>
      </w:r>
      <w:r w:rsidRPr="004814EE">
        <w:rPr>
          <w:rStyle w:val="StyleUnderline"/>
        </w:rPr>
        <w:t xml:space="preserve">have raised the alarm about a method of </w:t>
      </w:r>
      <w:r w:rsidRPr="00DC68A8">
        <w:rPr>
          <w:rStyle w:val="StyleUnderline"/>
          <w:highlight w:val="cyan"/>
        </w:rPr>
        <w:t>money laundering</w:t>
      </w:r>
      <w:r w:rsidRPr="004814EE">
        <w:rPr>
          <w:rStyle w:val="StyleUnderline"/>
        </w:rPr>
        <w:t xml:space="preserve"> that they say </w:t>
      </w:r>
      <w:r w:rsidRPr="00DC68A8">
        <w:rPr>
          <w:rStyle w:val="StyleUnderline"/>
          <w:highlight w:val="cyan"/>
        </w:rPr>
        <w:t xml:space="preserve">is evading </w:t>
      </w:r>
      <w:r w:rsidRPr="00DC68A8">
        <w:rPr>
          <w:rStyle w:val="Emphasis"/>
          <w:highlight w:val="cyan"/>
        </w:rPr>
        <w:t>standard</w:t>
      </w:r>
      <w:r w:rsidRPr="004814EE">
        <w:rPr>
          <w:rStyle w:val="Emphasis"/>
        </w:rPr>
        <w:t xml:space="preserve"> forms</w:t>
      </w:r>
      <w:r w:rsidRPr="004814EE">
        <w:rPr>
          <w:rStyle w:val="StyleUnderline"/>
        </w:rPr>
        <w:t xml:space="preserve"> of </w:t>
      </w:r>
      <w:r w:rsidRPr="00DC68A8">
        <w:rPr>
          <w:rStyle w:val="StyleUnderline"/>
          <w:highlight w:val="cyan"/>
        </w:rPr>
        <w:t xml:space="preserve">surveillance and is </w:t>
      </w:r>
      <w:r w:rsidRPr="00DC68A8">
        <w:rPr>
          <w:rStyle w:val="Emphasis"/>
          <w:highlight w:val="cyan"/>
        </w:rPr>
        <w:t>thwarting</w:t>
      </w:r>
      <w:r w:rsidRPr="004814EE">
        <w:rPr>
          <w:rStyle w:val="StyleUnderline"/>
        </w:rPr>
        <w:t xml:space="preserve"> their </w:t>
      </w:r>
      <w:r w:rsidRPr="00DC68A8">
        <w:rPr>
          <w:rStyle w:val="StyleUnderline"/>
          <w:highlight w:val="cyan"/>
        </w:rPr>
        <w:t>efforts</w:t>
      </w:r>
      <w:r w:rsidRPr="004814EE">
        <w:rPr>
          <w:rStyle w:val="StyleUnderline"/>
        </w:rPr>
        <w:t xml:space="preserve"> to pursue drug traffickers.</w:t>
      </w:r>
    </w:p>
    <w:p w14:paraId="527C3004" w14:textId="77777777" w:rsidR="00F050BE" w:rsidRPr="00FE0D43" w:rsidRDefault="00F050BE" w:rsidP="00F050BE">
      <w:pPr>
        <w:rPr>
          <w:sz w:val="16"/>
        </w:rPr>
      </w:pPr>
    </w:p>
    <w:p w14:paraId="014AE133" w14:textId="27004D53" w:rsidR="00F050BE" w:rsidRDefault="00F050BE" w:rsidP="00F050BE">
      <w:pPr>
        <w:pStyle w:val="Heading3"/>
      </w:pPr>
      <w:r>
        <w:t>Impact---China War---2AC</w:t>
      </w:r>
    </w:p>
    <w:p w14:paraId="30AE098A" w14:textId="77777777" w:rsidR="00F050BE" w:rsidRPr="00A61C0C" w:rsidRDefault="00F050BE" w:rsidP="00F050BE">
      <w:pPr>
        <w:pStyle w:val="Heading4"/>
      </w:pPr>
      <w:r>
        <w:t xml:space="preserve">They’re at the </w:t>
      </w:r>
      <w:r>
        <w:rPr>
          <w:u w:val="single"/>
        </w:rPr>
        <w:t>edge</w:t>
      </w:r>
      <w:r>
        <w:t xml:space="preserve"> of war---Taiwan will </w:t>
      </w:r>
      <w:r>
        <w:rPr>
          <w:u w:val="single"/>
        </w:rPr>
        <w:t>light up</w:t>
      </w:r>
      <w:r>
        <w:t xml:space="preserve"> at any moment. </w:t>
      </w:r>
    </w:p>
    <w:p w14:paraId="1FB0CCD3" w14:textId="77777777" w:rsidR="00F050BE" w:rsidRPr="00A61C0C" w:rsidRDefault="00F050BE" w:rsidP="00F050BE">
      <w:proofErr w:type="spellStart"/>
      <w:r>
        <w:t>Sulmaan</w:t>
      </w:r>
      <w:proofErr w:type="spellEnd"/>
      <w:r>
        <w:t xml:space="preserve"> Wasif </w:t>
      </w:r>
      <w:r w:rsidRPr="00A61C0C">
        <w:rPr>
          <w:rStyle w:val="Style13ptBold"/>
        </w:rPr>
        <w:t>Khan 24</w:t>
      </w:r>
      <w:r>
        <w:t xml:space="preserve">, Denison chair of international history and diplomacy at Tufts University’s Fletcher School, 5/12/2024, “China and the U.S. Are Numb to the Real Risk of War,” </w:t>
      </w:r>
      <w:r>
        <w:rPr>
          <w:i/>
          <w:iCs/>
        </w:rPr>
        <w:t>Foreign Policy</w:t>
      </w:r>
      <w:r>
        <w:t xml:space="preserve">, </w:t>
      </w:r>
      <w:r w:rsidRPr="00A61C0C">
        <w:t>https://foreignpolicy.com/2024/05/12/china-us-taiwan-strait-war-nuclear-weapons-military-biden-xi-history/</w:t>
      </w:r>
      <w:r>
        <w:t>, kav</w:t>
      </w:r>
    </w:p>
    <w:p w14:paraId="5CAE89E3" w14:textId="77777777" w:rsidR="00F050BE" w:rsidRPr="00A669C1" w:rsidRDefault="00F050BE" w:rsidP="00F050BE">
      <w:pPr>
        <w:rPr>
          <w:sz w:val="16"/>
        </w:rPr>
      </w:pPr>
      <w:r w:rsidRPr="00DC68A8">
        <w:rPr>
          <w:rStyle w:val="StyleUnderline"/>
          <w:highlight w:val="cyan"/>
        </w:rPr>
        <w:t>Beijing and Washington</w:t>
      </w:r>
      <w:r w:rsidRPr="00A669C1">
        <w:rPr>
          <w:rStyle w:val="StyleUnderline"/>
        </w:rPr>
        <w:t xml:space="preserve"> have become </w:t>
      </w:r>
      <w:r w:rsidRPr="00DC68A8">
        <w:rPr>
          <w:rStyle w:val="Emphasis"/>
          <w:highlight w:val="cyan"/>
        </w:rPr>
        <w:t>desensitized</w:t>
      </w:r>
      <w:r w:rsidRPr="00DC68A8">
        <w:rPr>
          <w:rStyle w:val="StyleUnderline"/>
          <w:highlight w:val="cyan"/>
        </w:rPr>
        <w:t xml:space="preserve"> to the risk</w:t>
      </w:r>
      <w:r w:rsidRPr="00A669C1">
        <w:rPr>
          <w:rStyle w:val="StyleUnderline"/>
        </w:rPr>
        <w:t xml:space="preserve"> these circumstances pose.</w:t>
      </w:r>
      <w:r w:rsidRPr="00A669C1">
        <w:rPr>
          <w:sz w:val="16"/>
        </w:rPr>
        <w:t xml:space="preserve"> But in the militarization </w:t>
      </w:r>
      <w:r w:rsidRPr="00DC68A8">
        <w:rPr>
          <w:rStyle w:val="StyleUnderline"/>
          <w:highlight w:val="cyan"/>
        </w:rPr>
        <w:t>of</w:t>
      </w:r>
      <w:r w:rsidRPr="00A669C1">
        <w:rPr>
          <w:sz w:val="16"/>
        </w:rPr>
        <w:t xml:space="preserve"> foreign policy and the failure to grasp the full significance of that militarization, </w:t>
      </w:r>
      <w:r w:rsidRPr="00A669C1">
        <w:rPr>
          <w:rStyle w:val="StyleUnderline"/>
        </w:rPr>
        <w:t xml:space="preserve">the pair are one accident and a bad decision removed from a </w:t>
      </w:r>
      <w:r w:rsidRPr="00DC68A8">
        <w:rPr>
          <w:rStyle w:val="Emphasis"/>
          <w:highlight w:val="cyan"/>
        </w:rPr>
        <w:t>catastrophic war</w:t>
      </w:r>
      <w:r w:rsidRPr="00A669C1">
        <w:rPr>
          <w:rStyle w:val="StyleUnderline"/>
        </w:rPr>
        <w:t>. Mathematicians speak of the “</w:t>
      </w:r>
      <w:r w:rsidRPr="00DC68A8">
        <w:rPr>
          <w:rStyle w:val="Emphasis"/>
          <w:highlight w:val="cyan"/>
        </w:rPr>
        <w:t>edge of chaos</w:t>
      </w:r>
      <w:r w:rsidRPr="00A669C1">
        <w:rPr>
          <w:rStyle w:val="StyleUnderline"/>
        </w:rPr>
        <w:t xml:space="preserve">”: </w:t>
      </w:r>
      <w:r w:rsidRPr="00DC68A8">
        <w:rPr>
          <w:rStyle w:val="StyleUnderline"/>
          <w:highlight w:val="cyan"/>
        </w:rPr>
        <w:t>the final point</w:t>
      </w:r>
      <w:r w:rsidRPr="00A669C1">
        <w:rPr>
          <w:rStyle w:val="StyleUnderline"/>
        </w:rPr>
        <w:t xml:space="preserve"> separating order </w:t>
      </w:r>
      <w:r w:rsidRPr="00DC68A8">
        <w:rPr>
          <w:rStyle w:val="StyleUnderline"/>
          <w:highlight w:val="cyan"/>
        </w:rPr>
        <w:t xml:space="preserve">from </w:t>
      </w:r>
      <w:r w:rsidRPr="00DC68A8">
        <w:rPr>
          <w:rStyle w:val="Emphasis"/>
          <w:highlight w:val="cyan"/>
        </w:rPr>
        <w:t>doom</w:t>
      </w:r>
      <w:r w:rsidRPr="00A669C1">
        <w:rPr>
          <w:rStyle w:val="StyleUnderline"/>
        </w:rPr>
        <w:t xml:space="preserve">. A system operating at this edge has </w:t>
      </w:r>
      <w:r w:rsidRPr="00DC68A8">
        <w:rPr>
          <w:rStyle w:val="Emphasis"/>
          <w:highlight w:val="cyan"/>
        </w:rPr>
        <w:t>no room</w:t>
      </w:r>
      <w:r w:rsidRPr="00DC68A8">
        <w:rPr>
          <w:rStyle w:val="StyleUnderline"/>
          <w:highlight w:val="cyan"/>
        </w:rPr>
        <w:t xml:space="preserve"> for error</w:t>
      </w:r>
      <w:r w:rsidRPr="00A669C1">
        <w:rPr>
          <w:rStyle w:val="StyleUnderline"/>
        </w:rPr>
        <w:t>.</w:t>
      </w:r>
      <w:r w:rsidRPr="00A669C1">
        <w:rPr>
          <w:sz w:val="16"/>
        </w:rPr>
        <w:t xml:space="preserve"> This is where the accumulated weight of the past has brought the United States, China, and Taiwan. They walked right up to the edge of a war that could go nuclear several times in the past: in 1954-55, 1958, and 1996. Now, </w:t>
      </w:r>
      <w:r w:rsidRPr="00DC68A8">
        <w:rPr>
          <w:rStyle w:val="StyleUnderline"/>
          <w:highlight w:val="cyan"/>
        </w:rPr>
        <w:t>they</w:t>
      </w:r>
      <w:r w:rsidRPr="00A669C1">
        <w:rPr>
          <w:rStyle w:val="StyleUnderline"/>
        </w:rPr>
        <w:t xml:space="preserve"> seem to be </w:t>
      </w:r>
      <w:r w:rsidRPr="00DC68A8">
        <w:rPr>
          <w:rStyle w:val="Emphasis"/>
          <w:highlight w:val="cyan"/>
        </w:rPr>
        <w:t>liv</w:t>
      </w:r>
      <w:r w:rsidRPr="00A669C1">
        <w:rPr>
          <w:rStyle w:val="Emphasis"/>
        </w:rPr>
        <w:t>ing</w:t>
      </w:r>
      <w:r w:rsidRPr="00A669C1">
        <w:rPr>
          <w:rStyle w:val="StyleUnderline"/>
        </w:rPr>
        <w:t xml:space="preserve"> </w:t>
      </w:r>
      <w:r w:rsidRPr="00DC68A8">
        <w:rPr>
          <w:rStyle w:val="StyleUnderline"/>
          <w:highlight w:val="cyan"/>
        </w:rPr>
        <w:t>on that edge permanently</w:t>
      </w:r>
      <w:r w:rsidRPr="00A669C1">
        <w:rPr>
          <w:rStyle w:val="StyleUnderline"/>
        </w:rPr>
        <w:t>.</w:t>
      </w:r>
    </w:p>
    <w:p w14:paraId="2EECB9BF" w14:textId="77777777" w:rsidR="00F050BE" w:rsidRPr="00A669C1" w:rsidRDefault="00F050BE" w:rsidP="00F050BE">
      <w:pPr>
        <w:rPr>
          <w:sz w:val="16"/>
        </w:rPr>
      </w:pPr>
      <w:r w:rsidRPr="00A669C1">
        <w:rPr>
          <w:sz w:val="16"/>
        </w:rPr>
        <w:t xml:space="preserve">In recent years, </w:t>
      </w:r>
      <w:r w:rsidRPr="00A669C1">
        <w:rPr>
          <w:rStyle w:val="StyleUnderline"/>
        </w:rPr>
        <w:t>China’s policy has alienated Taiwan completely</w:t>
      </w:r>
      <w:r w:rsidRPr="00A669C1">
        <w:rPr>
          <w:sz w:val="16"/>
        </w:rPr>
        <w:t>. As China has bullied, threatened, and displayed force at home and abroad, it has made unification unacceptable to much of the Taiwanese electorate.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strait.</w:t>
      </w:r>
    </w:p>
    <w:p w14:paraId="4A9EA250" w14:textId="77777777" w:rsidR="00F050BE" w:rsidRPr="00A669C1" w:rsidRDefault="00F050BE" w:rsidP="00F050BE">
      <w:pPr>
        <w:rPr>
          <w:sz w:val="16"/>
        </w:rPr>
      </w:pPr>
      <w:r w:rsidRPr="00A669C1">
        <w:rPr>
          <w:sz w:val="16"/>
        </w:rPr>
        <w:t xml:space="preserve">Since at least 2021, Taiwan has had a seemingly endless parade of visitors, from Germany’s education minister to Liz Truss, the former U.K. prime minister. In November 2021, the European Parliament sent its first official delegation to the island; the head of the delegation, Raphaël </w:t>
      </w:r>
      <w:proofErr w:type="spellStart"/>
      <w:r w:rsidRPr="00A669C1">
        <w:rPr>
          <w:sz w:val="16"/>
        </w:rPr>
        <w:t>Glucksmann</w:t>
      </w:r>
      <w:proofErr w:type="spellEnd"/>
      <w:r w:rsidRPr="00A669C1">
        <w:rPr>
          <w:sz w:val="16"/>
        </w:rPr>
        <w:t>,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w:t>
      </w:r>
    </w:p>
    <w:p w14:paraId="42C5AD4E" w14:textId="77777777" w:rsidR="00F050BE" w:rsidRPr="00A669C1" w:rsidRDefault="00F050BE" w:rsidP="00F050BE">
      <w:pPr>
        <w:rPr>
          <w:sz w:val="16"/>
        </w:rPr>
      </w:pPr>
      <w:r w:rsidRPr="00A669C1">
        <w:rPr>
          <w:sz w:val="16"/>
        </w:rPr>
        <w:t>Beijing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w:t>
      </w:r>
    </w:p>
    <w:p w14:paraId="349665CC" w14:textId="77777777" w:rsidR="00F050BE" w:rsidRPr="00A669C1" w:rsidRDefault="00F050BE" w:rsidP="00F050BE">
      <w:pPr>
        <w:rPr>
          <w:sz w:val="16"/>
        </w:rPr>
      </w:pPr>
      <w:r w:rsidRPr="00A669C1">
        <w:rPr>
          <w:rStyle w:val="StyleUnderline"/>
        </w:rPr>
        <w:t xml:space="preserve">The United States, meanwhile, seems </w:t>
      </w:r>
      <w:r w:rsidRPr="00A669C1">
        <w:rPr>
          <w:rStyle w:val="Emphasis"/>
        </w:rPr>
        <w:t>intent</w:t>
      </w:r>
      <w:r w:rsidRPr="00A669C1">
        <w:rPr>
          <w:rStyle w:val="StyleUnderline"/>
        </w:rPr>
        <w:t xml:space="preserve"> on reviving a defense treaty with Taipei that it once spent more than a decade trying to break. Taiwan has become a </w:t>
      </w:r>
      <w:r w:rsidRPr="00A669C1">
        <w:rPr>
          <w:rStyle w:val="Emphasis"/>
        </w:rPr>
        <w:t>means</w:t>
      </w:r>
      <w:r w:rsidRPr="00A669C1">
        <w:rPr>
          <w:rStyle w:val="StyleUnderline"/>
        </w:rPr>
        <w:t xml:space="preserve"> of showing China just how tough the United States can get. Washington is not clear on how getting </w:t>
      </w:r>
      <w:r w:rsidRPr="00A669C1">
        <w:rPr>
          <w:rStyle w:val="Emphasis"/>
        </w:rPr>
        <w:t>tough</w:t>
      </w:r>
      <w:r w:rsidRPr="00A669C1">
        <w:rPr>
          <w:rStyle w:val="StyleUnderline"/>
        </w:rPr>
        <w:t xml:space="preserve"> will alter Beijing’s conduct, but “</w:t>
      </w:r>
      <w:r w:rsidRPr="00DC68A8">
        <w:rPr>
          <w:rStyle w:val="StyleUnderline"/>
          <w:highlight w:val="cyan"/>
        </w:rPr>
        <w:t>deterrence</w:t>
      </w:r>
      <w:r w:rsidRPr="00A669C1">
        <w:rPr>
          <w:rStyle w:val="StyleUnderline"/>
        </w:rPr>
        <w:t xml:space="preserve">” </w:t>
      </w:r>
      <w:r w:rsidRPr="00DC68A8">
        <w:rPr>
          <w:rStyle w:val="StyleUnderline"/>
          <w:highlight w:val="cyan"/>
        </w:rPr>
        <w:t>is</w:t>
      </w:r>
      <w:r w:rsidRPr="00A669C1">
        <w:rPr>
          <w:rStyle w:val="StyleUnderline"/>
        </w:rPr>
        <w:t xml:space="preserve"> the concept </w:t>
      </w:r>
      <w:r w:rsidRPr="00DC68A8">
        <w:rPr>
          <w:rStyle w:val="StyleUnderline"/>
          <w:highlight w:val="cyan"/>
        </w:rPr>
        <w:t>invoked</w:t>
      </w:r>
      <w:r w:rsidRPr="00A669C1">
        <w:rPr>
          <w:rStyle w:val="StyleUnderline"/>
        </w:rPr>
        <w:t xml:space="preserve"> </w:t>
      </w:r>
      <w:r w:rsidRPr="00A669C1">
        <w:rPr>
          <w:rStyle w:val="Emphasis"/>
        </w:rPr>
        <w:t>most often</w:t>
      </w:r>
      <w:r w:rsidRPr="00A669C1">
        <w:rPr>
          <w:rStyle w:val="StyleUnderline"/>
        </w:rPr>
        <w:t xml:space="preserve">. A show of force, the </w:t>
      </w:r>
      <w:r w:rsidRPr="00DC68A8">
        <w:rPr>
          <w:rStyle w:val="StyleUnderline"/>
          <w:highlight w:val="cyan"/>
        </w:rPr>
        <w:t>thinking</w:t>
      </w:r>
      <w:r w:rsidRPr="00A669C1">
        <w:rPr>
          <w:rStyle w:val="StyleUnderline"/>
        </w:rPr>
        <w:t xml:space="preserve"> goes, </w:t>
      </w:r>
      <w:r w:rsidRPr="00DC68A8">
        <w:rPr>
          <w:rStyle w:val="StyleUnderline"/>
          <w:highlight w:val="cyan"/>
        </w:rPr>
        <w:t>will deter</w:t>
      </w:r>
      <w:r w:rsidRPr="00A669C1">
        <w:rPr>
          <w:rStyle w:val="StyleUnderline"/>
        </w:rPr>
        <w:t xml:space="preserve"> China from </w:t>
      </w:r>
      <w:r w:rsidRPr="00DC68A8">
        <w:rPr>
          <w:rStyle w:val="Emphasis"/>
          <w:highlight w:val="cyan"/>
        </w:rPr>
        <w:t>aggression</w:t>
      </w:r>
      <w:r w:rsidRPr="00A669C1">
        <w:rPr>
          <w:sz w:val="16"/>
        </w:rPr>
        <w:t>. But what if deterrence fails? What if the show of force backs China into a corner from which it feels it has no option but to lash out? To this, Washington has few answers beyond preparing for war.</w:t>
      </w:r>
    </w:p>
    <w:p w14:paraId="08CC227F" w14:textId="77777777" w:rsidR="00F050BE" w:rsidRPr="00A669C1" w:rsidRDefault="00F050BE" w:rsidP="00F050BE">
      <w:pPr>
        <w:rPr>
          <w:sz w:val="16"/>
        </w:rPr>
      </w:pPr>
      <w:r w:rsidRPr="00A669C1">
        <w:rPr>
          <w:rStyle w:val="StyleUnderline"/>
        </w:rPr>
        <w:t xml:space="preserve">Some U.S. </w:t>
      </w:r>
      <w:r w:rsidRPr="00DC68A8">
        <w:rPr>
          <w:rStyle w:val="StyleUnderline"/>
          <w:highlight w:val="cyan"/>
        </w:rPr>
        <w:t>pundits</w:t>
      </w:r>
      <w:r w:rsidRPr="00A669C1">
        <w:rPr>
          <w:rStyle w:val="StyleUnderline"/>
        </w:rPr>
        <w:t xml:space="preserve"> have </w:t>
      </w:r>
      <w:r w:rsidRPr="00DC68A8">
        <w:rPr>
          <w:rStyle w:val="Emphasis"/>
          <w:highlight w:val="cyan"/>
        </w:rPr>
        <w:t>waxed</w:t>
      </w:r>
      <w:r w:rsidRPr="00A669C1">
        <w:rPr>
          <w:rStyle w:val="Emphasis"/>
        </w:rPr>
        <w:t xml:space="preserve"> lyrical</w:t>
      </w:r>
      <w:r w:rsidRPr="00A669C1">
        <w:rPr>
          <w:rStyle w:val="StyleUnderline"/>
        </w:rPr>
        <w:t xml:space="preserve"> </w:t>
      </w:r>
      <w:r w:rsidRPr="00DC68A8">
        <w:rPr>
          <w:rStyle w:val="StyleUnderline"/>
          <w:highlight w:val="cyan"/>
        </w:rPr>
        <w:t>about how they would fight a wa</w:t>
      </w:r>
      <w:r w:rsidRPr="00A669C1">
        <w:rPr>
          <w:rStyle w:val="StyleUnderline"/>
        </w:rPr>
        <w:t xml:space="preserve">r with China. Taiwan, they opined, will be turned into a “porcupine” with </w:t>
      </w:r>
      <w:r w:rsidRPr="00A669C1">
        <w:rPr>
          <w:rStyle w:val="Emphasis"/>
        </w:rPr>
        <w:t>hardened defenses</w:t>
      </w:r>
      <w:r w:rsidRPr="00A669C1">
        <w:rPr>
          <w:rStyle w:val="StyleUnderline"/>
        </w:rPr>
        <w:t xml:space="preserve">. One </w:t>
      </w:r>
      <w:r w:rsidRPr="00A669C1">
        <w:rPr>
          <w:rStyle w:val="Emphasis"/>
        </w:rPr>
        <w:t>former defense official</w:t>
      </w:r>
      <w:r w:rsidRPr="00A669C1">
        <w:rPr>
          <w:rStyle w:val="StyleUnderline"/>
        </w:rPr>
        <w:t xml:space="preserve"> suggested the use of “low-yield tactical nuclear weapons” in the event of a </w:t>
      </w:r>
      <w:r w:rsidRPr="00A669C1">
        <w:rPr>
          <w:rStyle w:val="Emphasis"/>
        </w:rPr>
        <w:t>conflict</w:t>
      </w:r>
      <w:r w:rsidRPr="00A669C1">
        <w:rPr>
          <w:rStyle w:val="StyleUnderline"/>
        </w:rPr>
        <w:t xml:space="preserve"> with China.</w:t>
      </w:r>
      <w:r w:rsidRPr="00A669C1">
        <w:rPr>
          <w:sz w:val="16"/>
        </w:rPr>
        <w:t xml:space="preserve"> (The bombs dropped on Hiroshima and Nagasaki qualify as low yield.) The possibility of Russian President Vladimir Putin using such weapons sent shock waves of horror through the world, but the idea of employing them in a war with China became normal in some circles. There was no guarantee that, once the nuclear taboo was breached, the weapons would stay “low yield.” But the question of what would happen if the two powers escalated to higher-yield arms and plunged the world into nuclear holocaust has been left unresolved.</w:t>
      </w:r>
    </w:p>
    <w:p w14:paraId="1A541E62" w14:textId="77777777" w:rsidR="00F050BE" w:rsidRPr="00A669C1" w:rsidRDefault="00F050BE" w:rsidP="00F050BE">
      <w:pPr>
        <w:rPr>
          <w:rStyle w:val="StyleUnderline"/>
        </w:rPr>
      </w:pPr>
      <w:r w:rsidRPr="00A669C1">
        <w:rPr>
          <w:sz w:val="16"/>
        </w:rPr>
        <w:t xml:space="preserve">It is as though the United States is being haunted by all the ghosts of its long past with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part of China, but </w:t>
      </w:r>
      <w:r w:rsidRPr="00A669C1">
        <w:rPr>
          <w:rStyle w:val="StyleUnderline"/>
        </w:rPr>
        <w:t xml:space="preserve">it will help Taiwan resist </w:t>
      </w:r>
      <w:r w:rsidRPr="00A669C1">
        <w:rPr>
          <w:rStyle w:val="Emphasis"/>
        </w:rPr>
        <w:t>Chinese coercion</w:t>
      </w:r>
      <w:r w:rsidRPr="00A669C1">
        <w:rPr>
          <w:rStyle w:val="StyleUnderline"/>
        </w:rPr>
        <w:t xml:space="preserve">. It wishes to promote Taiwan’s presence in international organizations, but it remains </w:t>
      </w:r>
      <w:r w:rsidRPr="00A669C1">
        <w:rPr>
          <w:rStyle w:val="Emphasis"/>
        </w:rPr>
        <w:t>unwilling</w:t>
      </w:r>
      <w:r w:rsidRPr="00A669C1">
        <w:rPr>
          <w:rStyle w:val="StyleUnderline"/>
        </w:rPr>
        <w:t xml:space="preserve"> to recognize Taiwan itself. The </w:t>
      </w:r>
      <w:r w:rsidRPr="00BC0092">
        <w:rPr>
          <w:rStyle w:val="StyleUnderline"/>
          <w:highlight w:val="cyan"/>
        </w:rPr>
        <w:t>U</w:t>
      </w:r>
      <w:r w:rsidRPr="00A669C1">
        <w:rPr>
          <w:rStyle w:val="StyleUnderline"/>
        </w:rPr>
        <w:t xml:space="preserve">nited </w:t>
      </w:r>
      <w:r w:rsidRPr="00BC0092">
        <w:rPr>
          <w:rStyle w:val="StyleUnderline"/>
          <w:highlight w:val="cyan"/>
        </w:rPr>
        <w:t>S</w:t>
      </w:r>
      <w:r w:rsidRPr="00A669C1">
        <w:rPr>
          <w:rStyle w:val="StyleUnderline"/>
        </w:rPr>
        <w:t xml:space="preserve">tates has </w:t>
      </w:r>
      <w:r w:rsidRPr="00BC0092">
        <w:rPr>
          <w:rStyle w:val="StyleUnderline"/>
          <w:highlight w:val="cyan"/>
        </w:rPr>
        <w:t>shifted</w:t>
      </w:r>
      <w:r w:rsidRPr="00A669C1">
        <w:rPr>
          <w:rStyle w:val="StyleUnderline"/>
        </w:rPr>
        <w:t xml:space="preserve"> from pure ambiguity to ambiguity </w:t>
      </w:r>
      <w:r w:rsidRPr="00BC0092">
        <w:rPr>
          <w:rStyle w:val="StyleUnderline"/>
          <w:highlight w:val="cyan"/>
        </w:rPr>
        <w:t xml:space="preserve">with a </w:t>
      </w:r>
      <w:r w:rsidRPr="00BC0092">
        <w:rPr>
          <w:rStyle w:val="Emphasis"/>
          <w:highlight w:val="cyan"/>
        </w:rPr>
        <w:t>tilt</w:t>
      </w:r>
      <w:r w:rsidRPr="00BC0092">
        <w:rPr>
          <w:rStyle w:val="StyleUnderline"/>
          <w:highlight w:val="cyan"/>
        </w:rPr>
        <w:t xml:space="preserve"> in favor of Taiwan</w:t>
      </w:r>
      <w:r w:rsidRPr="00A669C1">
        <w:rPr>
          <w:rStyle w:val="StyleUnderline"/>
        </w:rPr>
        <w:t xml:space="preserve">—and it has done so </w:t>
      </w:r>
      <w:r w:rsidRPr="00BC0092">
        <w:rPr>
          <w:rStyle w:val="StyleUnderline"/>
          <w:highlight w:val="cyan"/>
        </w:rPr>
        <w:t>because</w:t>
      </w:r>
      <w:r w:rsidRPr="00A669C1">
        <w:rPr>
          <w:rStyle w:val="StyleUnderline"/>
        </w:rPr>
        <w:t xml:space="preserve"> it decided </w:t>
      </w:r>
      <w:r w:rsidRPr="00BC0092">
        <w:rPr>
          <w:rStyle w:val="StyleUnderline"/>
          <w:highlight w:val="cyan"/>
        </w:rPr>
        <w:t xml:space="preserve">China is an </w:t>
      </w:r>
      <w:r w:rsidRPr="00BC0092">
        <w:rPr>
          <w:rStyle w:val="Emphasis"/>
          <w:highlight w:val="cyan"/>
        </w:rPr>
        <w:t>enemy</w:t>
      </w:r>
      <w:r w:rsidRPr="00A669C1">
        <w:rPr>
          <w:rStyle w:val="StyleUnderline"/>
        </w:rPr>
        <w:t>.</w:t>
      </w:r>
    </w:p>
    <w:p w14:paraId="281E4A94" w14:textId="77777777" w:rsidR="00F050BE" w:rsidRPr="00A669C1" w:rsidRDefault="00F050BE" w:rsidP="00F050BE">
      <w:pPr>
        <w:rPr>
          <w:sz w:val="16"/>
        </w:rPr>
      </w:pPr>
      <w:r w:rsidRPr="00A669C1">
        <w:rPr>
          <w:sz w:val="16"/>
        </w:rPr>
        <w:t xml:space="preserve">Like China, </w:t>
      </w:r>
      <w:r w:rsidRPr="00A669C1">
        <w:rPr>
          <w:rStyle w:val="StyleUnderline"/>
        </w:rPr>
        <w:t xml:space="preserve">the </w:t>
      </w:r>
      <w:r w:rsidRPr="00BC0092">
        <w:rPr>
          <w:rStyle w:val="StyleUnderline"/>
          <w:highlight w:val="cyan"/>
        </w:rPr>
        <w:t>U</w:t>
      </w:r>
      <w:r w:rsidRPr="00A669C1">
        <w:rPr>
          <w:rStyle w:val="StyleUnderline"/>
        </w:rPr>
        <w:t xml:space="preserve">nited </w:t>
      </w:r>
      <w:r w:rsidRPr="00BC0092">
        <w:rPr>
          <w:rStyle w:val="StyleUnderline"/>
          <w:highlight w:val="cyan"/>
        </w:rPr>
        <w:t>S</w:t>
      </w:r>
      <w:r w:rsidRPr="00A669C1">
        <w:rPr>
          <w:rStyle w:val="StyleUnderline"/>
        </w:rPr>
        <w:t xml:space="preserve">tates </w:t>
      </w:r>
      <w:r w:rsidRPr="00BC0092">
        <w:rPr>
          <w:rStyle w:val="StyleUnderline"/>
          <w:highlight w:val="cyan"/>
        </w:rPr>
        <w:t xml:space="preserve">is mired in </w:t>
      </w:r>
      <w:r w:rsidRPr="00BC0092">
        <w:rPr>
          <w:rStyle w:val="Emphasis"/>
          <w:highlight w:val="cyan"/>
        </w:rPr>
        <w:t>jingoism</w:t>
      </w:r>
      <w:r w:rsidRPr="00A669C1">
        <w:rPr>
          <w:rStyle w:val="StyleUnderline"/>
        </w:rPr>
        <w:t xml:space="preserve"> and </w:t>
      </w:r>
      <w:r w:rsidRPr="00A669C1">
        <w:rPr>
          <w:rStyle w:val="Emphasis"/>
        </w:rPr>
        <w:t>confusion</w:t>
      </w:r>
      <w:r w:rsidRPr="00A669C1">
        <w:rPr>
          <w:rStyle w:val="StyleUnderline"/>
        </w:rPr>
        <w:t xml:space="preserve">. Like China, </w:t>
      </w:r>
      <w:r w:rsidRPr="00BC0092">
        <w:rPr>
          <w:rStyle w:val="StyleUnderline"/>
          <w:highlight w:val="cyan"/>
        </w:rPr>
        <w:t xml:space="preserve">it has no idea what it would do if things </w:t>
      </w:r>
      <w:proofErr w:type="gramStart"/>
      <w:r w:rsidRPr="00BC0092">
        <w:rPr>
          <w:rStyle w:val="StyleUnderline"/>
          <w:highlight w:val="cyan"/>
        </w:rPr>
        <w:t>go</w:t>
      </w:r>
      <w:proofErr w:type="gramEnd"/>
      <w:r w:rsidRPr="00BC0092">
        <w:rPr>
          <w:rStyle w:val="StyleUnderline"/>
          <w:highlight w:val="cyan"/>
        </w:rPr>
        <w:t xml:space="preserve"> wrong</w:t>
      </w:r>
      <w:r w:rsidRPr="00A669C1">
        <w:rPr>
          <w:sz w:val="16"/>
        </w:rPr>
        <w:t xml:space="preserve">. With the 2024 U.S. presidential election heating up, the one thing </w:t>
      </w:r>
      <w:r w:rsidRPr="00A669C1">
        <w:rPr>
          <w:rStyle w:val="StyleUnderline"/>
        </w:rPr>
        <w:t>every candidate</w:t>
      </w:r>
      <w:r w:rsidRPr="00A669C1">
        <w:rPr>
          <w:sz w:val="16"/>
        </w:rPr>
        <w:t xml:space="preserve">, Democrat or Republican, </w:t>
      </w:r>
      <w:r w:rsidRPr="00A669C1">
        <w:rPr>
          <w:rStyle w:val="StyleUnderline"/>
        </w:rPr>
        <w:t xml:space="preserve">has done is to show how </w:t>
      </w:r>
      <w:r w:rsidRPr="00A669C1">
        <w:rPr>
          <w:rStyle w:val="Emphasis"/>
        </w:rPr>
        <w:t>tough</w:t>
      </w:r>
      <w:r w:rsidRPr="00A669C1">
        <w:rPr>
          <w:rStyle w:val="StyleUnderline"/>
        </w:rPr>
        <w:t xml:space="preserve"> they could get on China</w:t>
      </w:r>
      <w:r w:rsidRPr="00A669C1">
        <w:rPr>
          <w:sz w:val="16"/>
        </w:rPr>
        <w:t>. Republicans vying for the nomination got in on the act early; former President Donald Trump has denounced French President Emmanuel Macron for “kissing Xi’s ass,” referring to Chinese leader Xi Jinping. Joe Biden, with the power of the incumbent, has not stopped at rhetoric. Whether supporting a TikTok ban unless the app is sold or calling for increased tariffs on Chinese goods, his policies are calibrated to demonstrate toughness on China.</w:t>
      </w:r>
    </w:p>
    <w:p w14:paraId="2D1FD35A" w14:textId="51A328EA" w:rsidR="00F050BE" w:rsidRDefault="00F050BE" w:rsidP="00F050BE">
      <w:pPr>
        <w:pStyle w:val="Heading3"/>
      </w:pPr>
      <w:r>
        <w:t>Uniqueness---Capital Flight---2AC</w:t>
      </w:r>
    </w:p>
    <w:p w14:paraId="6677D754" w14:textId="0A4BD641" w:rsidR="00E56A98" w:rsidRPr="00E56A98" w:rsidRDefault="00E56A98" w:rsidP="00E56A98">
      <w:pPr>
        <w:pStyle w:val="Heading4"/>
      </w:pPr>
      <w:r>
        <w:t xml:space="preserve">Capital flight </w:t>
      </w:r>
      <w:r>
        <w:rPr>
          <w:u w:val="single"/>
        </w:rPr>
        <w:t>wrecks</w:t>
      </w:r>
      <w:r>
        <w:t xml:space="preserve"> investor certainty. </w:t>
      </w:r>
    </w:p>
    <w:p w14:paraId="38FBF764" w14:textId="0F20FB15" w:rsidR="00F050BE" w:rsidRDefault="00DB3FC9" w:rsidP="00F050BE">
      <w:r>
        <w:t xml:space="preserve">Ben </w:t>
      </w:r>
      <w:proofErr w:type="spellStart"/>
      <w:r w:rsidRPr="00DB3FC9">
        <w:rPr>
          <w:rStyle w:val="Style13ptBold"/>
        </w:rPr>
        <w:t>Charoenwong</w:t>
      </w:r>
      <w:proofErr w:type="spellEnd"/>
      <w:r w:rsidRPr="00DB3FC9">
        <w:rPr>
          <w:rStyle w:val="Style13ptBold"/>
        </w:rPr>
        <w:t xml:space="preserve"> 23</w:t>
      </w:r>
      <w:r>
        <w:t xml:space="preserve">, Assistant Professor at the National University of Singapore Business School, 11/23, 2023, “China's capital flight: International investors' journey (back) to the West,” </w:t>
      </w:r>
      <w:proofErr w:type="spellStart"/>
      <w:r w:rsidRPr="00DB3FC9">
        <w:rPr>
          <w:i/>
          <w:iCs/>
        </w:rPr>
        <w:t>ThinkChina</w:t>
      </w:r>
      <w:proofErr w:type="spellEnd"/>
      <w:r>
        <w:t xml:space="preserve">, </w:t>
      </w:r>
      <w:r w:rsidR="00F050BE" w:rsidRPr="00DB3FC9">
        <w:t>https</w:t>
      </w:r>
      <w:r w:rsidR="00F050BE" w:rsidRPr="000E046F">
        <w:t>://www.thinkchina.sg/economy/chinas-capital-flight-international-investors-journey-back-west</w:t>
      </w:r>
      <w:r>
        <w:t>, kav</w:t>
      </w:r>
    </w:p>
    <w:p w14:paraId="062C60D9" w14:textId="77777777" w:rsidR="00DB3FC9" w:rsidRPr="00E56A98" w:rsidRDefault="00DB3FC9" w:rsidP="00F050BE">
      <w:pPr>
        <w:rPr>
          <w:sz w:val="16"/>
        </w:rPr>
      </w:pPr>
      <w:r w:rsidRPr="00E56A98">
        <w:rPr>
          <w:rStyle w:val="StyleUnderline"/>
          <w:highlight w:val="cyan"/>
        </w:rPr>
        <w:t>Whether or not</w:t>
      </w:r>
      <w:r w:rsidRPr="007B5D07">
        <w:rPr>
          <w:rStyle w:val="StyleUnderline"/>
        </w:rPr>
        <w:t xml:space="preserve"> the </w:t>
      </w:r>
      <w:r w:rsidRPr="00E56A98">
        <w:rPr>
          <w:rStyle w:val="StyleUnderline"/>
          <w:highlight w:val="cyan"/>
        </w:rPr>
        <w:t>Chinese</w:t>
      </w:r>
      <w:r w:rsidRPr="007B5D07">
        <w:rPr>
          <w:rStyle w:val="StyleUnderline"/>
        </w:rPr>
        <w:t xml:space="preserve"> government </w:t>
      </w:r>
      <w:r w:rsidRPr="00E56A98">
        <w:rPr>
          <w:rStyle w:val="StyleUnderline"/>
          <w:highlight w:val="cyan"/>
        </w:rPr>
        <w:t>can calm</w:t>
      </w:r>
      <w:r w:rsidRPr="007B5D07">
        <w:rPr>
          <w:rStyle w:val="StyleUnderline"/>
        </w:rPr>
        <w:t xml:space="preserve"> </w:t>
      </w:r>
      <w:r w:rsidRPr="007B5D07">
        <w:rPr>
          <w:rStyle w:val="Emphasis"/>
        </w:rPr>
        <w:t xml:space="preserve">global </w:t>
      </w:r>
      <w:r w:rsidRPr="00E56A98">
        <w:rPr>
          <w:rStyle w:val="Emphasis"/>
          <w:highlight w:val="cyan"/>
        </w:rPr>
        <w:t>investor</w:t>
      </w:r>
      <w:r w:rsidRPr="007B5D07">
        <w:rPr>
          <w:rStyle w:val="Emphasis"/>
        </w:rPr>
        <w:t xml:space="preserve">s' </w:t>
      </w:r>
      <w:r w:rsidRPr="00E56A98">
        <w:rPr>
          <w:rStyle w:val="Emphasis"/>
          <w:highlight w:val="cyan"/>
        </w:rPr>
        <w:t>fears</w:t>
      </w:r>
      <w:r w:rsidRPr="00E56A98">
        <w:rPr>
          <w:rStyle w:val="StyleUnderline"/>
          <w:highlight w:val="cyan"/>
        </w:rPr>
        <w:t xml:space="preserve"> remains to be seen</w:t>
      </w:r>
      <w:r w:rsidRPr="007B5D07">
        <w:rPr>
          <w:rStyle w:val="StyleUnderline"/>
        </w:rPr>
        <w:t xml:space="preserve">. Previous direct interventions in the stock market are associated with </w:t>
      </w:r>
      <w:r w:rsidRPr="007B5D07">
        <w:rPr>
          <w:rStyle w:val="Emphasis"/>
        </w:rPr>
        <w:t>positive effects</w:t>
      </w:r>
      <w:r w:rsidRPr="007B5D07">
        <w:rPr>
          <w:rStyle w:val="StyleUnderline"/>
        </w:rPr>
        <w:t>.</w:t>
      </w:r>
      <w:r w:rsidRPr="00E56A98">
        <w:rPr>
          <w:sz w:val="16"/>
        </w:rPr>
        <w:t xml:space="preserve"> However, the direct interventions themselves do not resolve the underlying fundamentals and risks not only being a band-aid on a gushing wound but the cause of potential capital misallocation as well, as seen in Japan, which has also directly intervened in equity markets in the past.</w:t>
      </w:r>
    </w:p>
    <w:p w14:paraId="6B1D70EC" w14:textId="77777777" w:rsidR="00DB3FC9" w:rsidRPr="00E56A98" w:rsidRDefault="00DB3FC9" w:rsidP="00F050BE">
      <w:pPr>
        <w:rPr>
          <w:sz w:val="16"/>
        </w:rPr>
      </w:pPr>
      <w:r w:rsidRPr="00E56A98">
        <w:rPr>
          <w:rStyle w:val="StyleUnderline"/>
          <w:highlight w:val="cyan"/>
        </w:rPr>
        <w:t>Direct interventions</w:t>
      </w:r>
      <w:r w:rsidRPr="007B5D07">
        <w:rPr>
          <w:rStyle w:val="StyleUnderline"/>
        </w:rPr>
        <w:t xml:space="preserve"> in the foreign exchange market </w:t>
      </w:r>
      <w:r w:rsidRPr="00E56A98">
        <w:rPr>
          <w:rStyle w:val="StyleUnderline"/>
          <w:highlight w:val="cyan"/>
        </w:rPr>
        <w:t xml:space="preserve">may be </w:t>
      </w:r>
      <w:r w:rsidRPr="00E56A98">
        <w:rPr>
          <w:rStyle w:val="Emphasis"/>
          <w:highlight w:val="cyan"/>
        </w:rPr>
        <w:t>unsustainable</w:t>
      </w:r>
      <w:r w:rsidRPr="00E56A98">
        <w:rPr>
          <w:rStyle w:val="StyleUnderline"/>
          <w:highlight w:val="cyan"/>
        </w:rPr>
        <w:t>, given</w:t>
      </w:r>
      <w:r w:rsidRPr="007B5D07">
        <w:rPr>
          <w:rStyle w:val="StyleUnderline"/>
        </w:rPr>
        <w:t xml:space="preserve"> the </w:t>
      </w:r>
      <w:r w:rsidRPr="007B5D07">
        <w:rPr>
          <w:rStyle w:val="Emphasis"/>
        </w:rPr>
        <w:t xml:space="preserve">fundamental </w:t>
      </w:r>
      <w:r w:rsidRPr="00E56A98">
        <w:rPr>
          <w:rStyle w:val="Emphasis"/>
          <w:highlight w:val="cyan"/>
        </w:rPr>
        <w:t>dislocations</w:t>
      </w:r>
      <w:r w:rsidRPr="007B5D07">
        <w:rPr>
          <w:rStyle w:val="StyleUnderline"/>
        </w:rPr>
        <w:t xml:space="preserve"> in monetary policy and economic conditions </w:t>
      </w:r>
      <w:r w:rsidRPr="00E56A98">
        <w:rPr>
          <w:rStyle w:val="StyleUnderline"/>
          <w:highlight w:val="cyan"/>
        </w:rPr>
        <w:t>between</w:t>
      </w:r>
      <w:r w:rsidRPr="007B5D07">
        <w:rPr>
          <w:rStyle w:val="StyleUnderline"/>
        </w:rPr>
        <w:t xml:space="preserve"> China and the </w:t>
      </w:r>
      <w:r w:rsidRPr="00E56A98">
        <w:rPr>
          <w:rStyle w:val="StyleUnderline"/>
          <w:highlight w:val="cyan"/>
        </w:rPr>
        <w:t>rest of the world</w:t>
      </w:r>
      <w:r w:rsidRPr="00E56A98">
        <w:rPr>
          <w:sz w:val="16"/>
        </w:rPr>
        <w:t>. Even within Asia, data from LSEG Workspace shows out of 12 countries, China is the only one cutting interest rates.</w:t>
      </w:r>
    </w:p>
    <w:p w14:paraId="0DE21302" w14:textId="77777777" w:rsidR="00DB3FC9" w:rsidRPr="007B5D07" w:rsidRDefault="00DB3FC9" w:rsidP="00F050BE">
      <w:pPr>
        <w:rPr>
          <w:rStyle w:val="StyleUnderline"/>
        </w:rPr>
      </w:pPr>
      <w:r w:rsidRPr="00E56A98">
        <w:rPr>
          <w:rStyle w:val="StyleUnderline"/>
          <w:highlight w:val="cyan"/>
        </w:rPr>
        <w:t xml:space="preserve">China's challenge is to </w:t>
      </w:r>
      <w:r w:rsidRPr="00E56A98">
        <w:rPr>
          <w:rStyle w:val="Emphasis"/>
          <w:highlight w:val="cyan"/>
        </w:rPr>
        <w:t>turn</w:t>
      </w:r>
      <w:r w:rsidRPr="00E56A98">
        <w:rPr>
          <w:rStyle w:val="StyleUnderline"/>
          <w:highlight w:val="cyan"/>
        </w:rPr>
        <w:t xml:space="preserve"> f</w:t>
      </w:r>
      <w:r w:rsidRPr="007B5D07">
        <w:rPr>
          <w:rStyle w:val="StyleUnderline"/>
        </w:rPr>
        <w:t xml:space="preserve">rom a government-directed investment-driven economic growth model </w:t>
      </w:r>
      <w:r w:rsidRPr="00E56A98">
        <w:rPr>
          <w:rStyle w:val="StyleUnderline"/>
          <w:highlight w:val="cyan"/>
        </w:rPr>
        <w:t>to a</w:t>
      </w:r>
      <w:r w:rsidRPr="007B5D07">
        <w:rPr>
          <w:rStyle w:val="StyleUnderline"/>
        </w:rPr>
        <w:t xml:space="preserve"> </w:t>
      </w:r>
      <w:r w:rsidRPr="007B5D07">
        <w:rPr>
          <w:rStyle w:val="Emphasis"/>
        </w:rPr>
        <w:t xml:space="preserve">more </w:t>
      </w:r>
      <w:r w:rsidRPr="00E56A98">
        <w:rPr>
          <w:rStyle w:val="Emphasis"/>
          <w:highlight w:val="cyan"/>
        </w:rPr>
        <w:t>balanced growth</w:t>
      </w:r>
      <w:r w:rsidRPr="00E56A98">
        <w:rPr>
          <w:rStyle w:val="StyleUnderline"/>
          <w:highlight w:val="cyan"/>
        </w:rPr>
        <w:t xml:space="preserve"> model</w:t>
      </w:r>
      <w:r w:rsidRPr="007B5D07">
        <w:rPr>
          <w:rStyle w:val="StyleUnderline"/>
        </w:rPr>
        <w:t xml:space="preserve"> from private sector investment and domestic consumption.</w:t>
      </w:r>
    </w:p>
    <w:p w14:paraId="5A581069" w14:textId="77777777" w:rsidR="00DB3FC9" w:rsidRPr="00E56A98" w:rsidRDefault="00DB3FC9" w:rsidP="00F050BE">
      <w:pPr>
        <w:rPr>
          <w:rStyle w:val="StyleUnderline"/>
        </w:rPr>
      </w:pPr>
      <w:r w:rsidRPr="00E56A98">
        <w:rPr>
          <w:rStyle w:val="StyleUnderline"/>
        </w:rPr>
        <w:t xml:space="preserve">The </w:t>
      </w:r>
      <w:r w:rsidRPr="00E56A98">
        <w:rPr>
          <w:rStyle w:val="Emphasis"/>
          <w:highlight w:val="cyan"/>
        </w:rPr>
        <w:t>more painful</w:t>
      </w:r>
      <w:r w:rsidRPr="00E56A98">
        <w:rPr>
          <w:rStyle w:val="StyleUnderline"/>
        </w:rPr>
        <w:t xml:space="preserve"> but sustainable </w:t>
      </w:r>
      <w:r w:rsidRPr="00E56A98">
        <w:rPr>
          <w:rStyle w:val="StyleUnderline"/>
          <w:highlight w:val="cyan"/>
        </w:rPr>
        <w:t>solution would be to reduce</w:t>
      </w:r>
      <w:r w:rsidRPr="00E56A98">
        <w:rPr>
          <w:rStyle w:val="StyleUnderline"/>
        </w:rPr>
        <w:t xml:space="preserve"> the </w:t>
      </w:r>
      <w:r w:rsidRPr="00E56A98">
        <w:rPr>
          <w:rStyle w:val="Emphasis"/>
        </w:rPr>
        <w:t xml:space="preserve">underlying </w:t>
      </w:r>
      <w:r w:rsidRPr="00E56A98">
        <w:rPr>
          <w:rStyle w:val="Emphasis"/>
          <w:highlight w:val="cyan"/>
        </w:rPr>
        <w:t>policy risks</w:t>
      </w:r>
      <w:r w:rsidRPr="00E56A98">
        <w:rPr>
          <w:rStyle w:val="StyleUnderline"/>
        </w:rPr>
        <w:t xml:space="preserve">. </w:t>
      </w:r>
      <w:r w:rsidRPr="00E56A98">
        <w:rPr>
          <w:sz w:val="16"/>
        </w:rPr>
        <w:t xml:space="preserve">Implementing transparent regulations can instill confidence </w:t>
      </w:r>
      <w:r w:rsidRPr="00E56A98">
        <w:rPr>
          <w:rStyle w:val="StyleUnderline"/>
          <w:highlight w:val="cyan"/>
        </w:rPr>
        <w:t>and address</w:t>
      </w:r>
      <w:r w:rsidRPr="00E56A98">
        <w:rPr>
          <w:rStyle w:val="StyleUnderline"/>
        </w:rPr>
        <w:t xml:space="preserve"> at least</w:t>
      </w:r>
      <w:r w:rsidRPr="00E56A98">
        <w:rPr>
          <w:sz w:val="16"/>
        </w:rPr>
        <w:t xml:space="preserve"> the policy-driven concerns behind </w:t>
      </w:r>
      <w:r w:rsidRPr="00E56A98">
        <w:rPr>
          <w:rStyle w:val="StyleUnderline"/>
        </w:rPr>
        <w:t xml:space="preserve">the </w:t>
      </w:r>
      <w:r w:rsidRPr="00E56A98">
        <w:rPr>
          <w:rStyle w:val="StyleUnderline"/>
          <w:highlight w:val="cyan"/>
        </w:rPr>
        <w:t>capital flight.</w:t>
      </w:r>
      <w:r w:rsidRPr="00E56A98">
        <w:rPr>
          <w:rStyle w:val="StyleUnderline"/>
        </w:rPr>
        <w:t xml:space="preserve"> The </w:t>
      </w:r>
      <w:r w:rsidRPr="00E56A98">
        <w:rPr>
          <w:rStyle w:val="Emphasis"/>
          <w:highlight w:val="cyan"/>
        </w:rPr>
        <w:t>stability</w:t>
      </w:r>
      <w:r w:rsidRPr="00E56A98">
        <w:rPr>
          <w:rStyle w:val="StyleUnderline"/>
        </w:rPr>
        <w:t xml:space="preserve"> in regulatory frameworks </w:t>
      </w:r>
      <w:r w:rsidRPr="00E56A98">
        <w:rPr>
          <w:rStyle w:val="StyleUnderline"/>
          <w:highlight w:val="cyan"/>
        </w:rPr>
        <w:t>can reassure foreign investors</w:t>
      </w:r>
      <w:r w:rsidRPr="00E56A98">
        <w:rPr>
          <w:rStyle w:val="StyleUnderline"/>
        </w:rPr>
        <w:t>.</w:t>
      </w:r>
    </w:p>
    <w:p w14:paraId="2185D768" w14:textId="2B59A48B" w:rsidR="00F050BE" w:rsidRDefault="00F050BE" w:rsidP="00F050BE">
      <w:pPr>
        <w:pStyle w:val="Heading3"/>
      </w:pPr>
      <w:r>
        <w:t>Internal---</w:t>
      </w:r>
      <w:r w:rsidR="002B2844">
        <w:t>Slow Growth---2AC</w:t>
      </w:r>
    </w:p>
    <w:p w14:paraId="26A586A7" w14:textId="77777777" w:rsidR="00F050BE" w:rsidRPr="00596949" w:rsidRDefault="00F050BE" w:rsidP="00F050BE">
      <w:pPr>
        <w:pStyle w:val="Heading4"/>
      </w:pPr>
      <w:r>
        <w:t xml:space="preserve">They just need to </w:t>
      </w:r>
      <w:r>
        <w:rPr>
          <w:u w:val="single"/>
        </w:rPr>
        <w:t>rebuild</w:t>
      </w:r>
      <w:r>
        <w:t xml:space="preserve"> optimism by </w:t>
      </w:r>
      <w:r>
        <w:rPr>
          <w:u w:val="single"/>
        </w:rPr>
        <w:t>incentivizing</w:t>
      </w:r>
      <w:r>
        <w:t xml:space="preserve"> investment domestically---key to prevent war. </w:t>
      </w:r>
    </w:p>
    <w:p w14:paraId="372B6E4A" w14:textId="77777777" w:rsidR="00F050BE" w:rsidRPr="00596949" w:rsidRDefault="00F050BE" w:rsidP="00F050BE">
      <w:r>
        <w:t xml:space="preserve">Scott </w:t>
      </w:r>
      <w:r w:rsidRPr="00596949">
        <w:rPr>
          <w:rStyle w:val="Style13ptBold"/>
        </w:rPr>
        <w:t>Kennedy 23</w:t>
      </w:r>
      <w:r>
        <w:t xml:space="preserve">, senior adviser and Trustee Chair in Chinese Business and Economics at CSIS, 8/30/2023, “Experts React: China’s Economic Slowdown: Causes and Implications,” </w:t>
      </w:r>
      <w:r>
        <w:rPr>
          <w:i/>
          <w:iCs/>
        </w:rPr>
        <w:t>Center for Strategic and International Studies</w:t>
      </w:r>
      <w:r>
        <w:t xml:space="preserve">, </w:t>
      </w:r>
      <w:r w:rsidRPr="00596949">
        <w:t>https://www.csis.org/analysis/experts-react-chinas-economic-slowdown-causes-and-implications</w:t>
      </w:r>
      <w:r>
        <w:t>, kav</w:t>
      </w:r>
    </w:p>
    <w:p w14:paraId="1832DA83" w14:textId="77777777" w:rsidR="00F050BE" w:rsidRPr="00FE0D43" w:rsidRDefault="00F050BE" w:rsidP="00F050BE">
      <w:pPr>
        <w:rPr>
          <w:sz w:val="16"/>
        </w:rPr>
      </w:pPr>
      <w:r w:rsidRPr="00FE0D43">
        <w:rPr>
          <w:sz w:val="16"/>
        </w:rPr>
        <w:t xml:space="preserve">Gauging by media coverage, </w:t>
      </w:r>
      <w:r w:rsidRPr="00FE0D43">
        <w:rPr>
          <w:rStyle w:val="StyleUnderline"/>
        </w:rPr>
        <w:t xml:space="preserve">one would be certain that </w:t>
      </w:r>
      <w:r w:rsidRPr="00BC0092">
        <w:rPr>
          <w:rStyle w:val="StyleUnderline"/>
          <w:highlight w:val="cyan"/>
        </w:rPr>
        <w:t xml:space="preserve">China’s economy is on the </w:t>
      </w:r>
      <w:r w:rsidRPr="00BC0092">
        <w:rPr>
          <w:rStyle w:val="Emphasis"/>
          <w:highlight w:val="cyan"/>
        </w:rPr>
        <w:t>edge</w:t>
      </w:r>
      <w:r w:rsidRPr="00BC0092">
        <w:rPr>
          <w:rStyle w:val="StyleUnderline"/>
          <w:highlight w:val="cyan"/>
        </w:rPr>
        <w:t xml:space="preserve"> of</w:t>
      </w:r>
      <w:r w:rsidRPr="00BC0092">
        <w:rPr>
          <w:rStyle w:val="StyleUnderline"/>
        </w:rPr>
        <w:t xml:space="preserve"> a </w:t>
      </w:r>
      <w:r w:rsidRPr="00BC0092">
        <w:rPr>
          <w:rStyle w:val="StyleUnderline"/>
          <w:highlight w:val="cyan"/>
        </w:rPr>
        <w:t>crisis. Reports</w:t>
      </w:r>
      <w:r w:rsidRPr="00FE0D43">
        <w:rPr>
          <w:rStyle w:val="StyleUnderline"/>
        </w:rPr>
        <w:t xml:space="preserve"> seem to be </w:t>
      </w:r>
      <w:r w:rsidRPr="00FE0D43">
        <w:rPr>
          <w:rStyle w:val="Emphasis"/>
        </w:rPr>
        <w:t xml:space="preserve">universally </w:t>
      </w:r>
      <w:r w:rsidRPr="00BC0092">
        <w:rPr>
          <w:rStyle w:val="Emphasis"/>
          <w:highlight w:val="cyan"/>
        </w:rPr>
        <w:t>negative</w:t>
      </w:r>
      <w:r w:rsidRPr="00FE0D43">
        <w:rPr>
          <w:sz w:val="16"/>
        </w:rPr>
        <w:t>, so much so that my skeptic’s radar is blinking bright red telling me to not accept conventional wisdom so quickly.</w:t>
      </w:r>
    </w:p>
    <w:p w14:paraId="71F58DF5" w14:textId="77777777" w:rsidR="00F050BE" w:rsidRPr="00FE0D43" w:rsidRDefault="00F050BE" w:rsidP="00F050BE">
      <w:pPr>
        <w:rPr>
          <w:rStyle w:val="StyleUnderline"/>
        </w:rPr>
      </w:pPr>
      <w:r w:rsidRPr="00FE0D43">
        <w:rPr>
          <w:sz w:val="16"/>
        </w:rPr>
        <w:t xml:space="preserve">Among analysts, most agree with the Council on Foreign Relation’s </w:t>
      </w:r>
      <w:proofErr w:type="spellStart"/>
      <w:r w:rsidRPr="00FE0D43">
        <w:rPr>
          <w:sz w:val="16"/>
        </w:rPr>
        <w:t>Zongyuan</w:t>
      </w:r>
      <w:proofErr w:type="spellEnd"/>
      <w:r w:rsidRPr="00FE0D43">
        <w:rPr>
          <w:sz w:val="16"/>
        </w:rPr>
        <w:t xml:space="preserve"> Zoe Liu and the Rhodium Group’s Logan Wright, also with CSIS, that long-term structural issues, such as debt and demography, are finally biting. The Peterson Institute’s Adam Posen emphasizes Xi’s pro-state interventionism and the negative reaction it is engendering as the main sources of weakness. One contrarian is Posen’s colleague Nicholas Lardy, whose careful reading of the </w:t>
      </w:r>
      <w:r w:rsidRPr="00FE0D43">
        <w:rPr>
          <w:rStyle w:val="StyleUnderline"/>
        </w:rPr>
        <w:t xml:space="preserve">data suggests </w:t>
      </w:r>
      <w:r w:rsidRPr="00BC0092">
        <w:rPr>
          <w:rStyle w:val="StyleUnderline"/>
          <w:highlight w:val="cyan"/>
        </w:rPr>
        <w:t xml:space="preserve">it is </w:t>
      </w:r>
      <w:r w:rsidRPr="00BC0092">
        <w:rPr>
          <w:rStyle w:val="Emphasis"/>
          <w:highlight w:val="cyan"/>
        </w:rPr>
        <w:t>premature</w:t>
      </w:r>
      <w:r w:rsidRPr="00BC0092">
        <w:rPr>
          <w:rStyle w:val="StyleUnderline"/>
          <w:highlight w:val="cyan"/>
        </w:rPr>
        <w:t xml:space="preserve"> to declare a permanent slowdown</w:t>
      </w:r>
      <w:r w:rsidRPr="00FE0D43">
        <w:rPr>
          <w:rStyle w:val="StyleUnderline"/>
        </w:rPr>
        <w:t xml:space="preserve"> and shows </w:t>
      </w:r>
      <w:r w:rsidRPr="00BC0092">
        <w:rPr>
          <w:rStyle w:val="StyleUnderline"/>
          <w:highlight w:val="cyan"/>
        </w:rPr>
        <w:t>there are</w:t>
      </w:r>
      <w:r w:rsidRPr="00FE0D43">
        <w:rPr>
          <w:rStyle w:val="StyleUnderline"/>
        </w:rPr>
        <w:t xml:space="preserve"> already </w:t>
      </w:r>
      <w:r w:rsidRPr="00FE0D43">
        <w:rPr>
          <w:rStyle w:val="Emphasis"/>
        </w:rPr>
        <w:t xml:space="preserve">some </w:t>
      </w:r>
      <w:r w:rsidRPr="00BC0092">
        <w:rPr>
          <w:rStyle w:val="Emphasis"/>
          <w:highlight w:val="cyan"/>
        </w:rPr>
        <w:t>signs</w:t>
      </w:r>
      <w:r w:rsidRPr="00BC0092">
        <w:rPr>
          <w:rStyle w:val="StyleUnderline"/>
          <w:highlight w:val="cyan"/>
        </w:rPr>
        <w:t xml:space="preserve"> of a</w:t>
      </w:r>
      <w:r w:rsidRPr="00FE0D43">
        <w:rPr>
          <w:rStyle w:val="StyleUnderline"/>
        </w:rPr>
        <w:t xml:space="preserve"> </w:t>
      </w:r>
      <w:r w:rsidRPr="00FE0D43">
        <w:rPr>
          <w:rStyle w:val="Emphasis"/>
        </w:rPr>
        <w:t xml:space="preserve">modest </w:t>
      </w:r>
      <w:r w:rsidRPr="00BC0092">
        <w:rPr>
          <w:rStyle w:val="Emphasis"/>
          <w:highlight w:val="cyan"/>
        </w:rPr>
        <w:t>rebound</w:t>
      </w:r>
      <w:r w:rsidRPr="00FE0D43">
        <w:rPr>
          <w:rStyle w:val="StyleUnderline"/>
        </w:rPr>
        <w:t>.</w:t>
      </w:r>
    </w:p>
    <w:p w14:paraId="7453DCF2" w14:textId="77777777" w:rsidR="00F050BE" w:rsidRPr="00FE0D43" w:rsidRDefault="00F050BE" w:rsidP="00F050BE">
      <w:pPr>
        <w:rPr>
          <w:sz w:val="16"/>
        </w:rPr>
      </w:pPr>
      <w:r w:rsidRPr="00FE0D43">
        <w:rPr>
          <w:sz w:val="16"/>
        </w:rPr>
        <w:t xml:space="preserve">Although direct observation can yield unrepresentative anecdotes and hence be biased, in an era of limited travel and field research, some sense of what things feel and look like on the ground can be particularly useful. In my case, that involves three trips to China in the past year (September–October 2022, March 2023, and July 2023). In all three, the overwhelming sense I came away with on the economy is a massive crisis of confidence among private businesses and consumers. The lone bright spot—the booming electric vehicle sector—was so discordant that it </w:t>
      </w:r>
      <w:proofErr w:type="gramStart"/>
      <w:r w:rsidRPr="00FE0D43">
        <w:rPr>
          <w:sz w:val="16"/>
        </w:rPr>
        <w:t>actually sat</w:t>
      </w:r>
      <w:proofErr w:type="gramEnd"/>
      <w:r w:rsidRPr="00FE0D43">
        <w:rPr>
          <w:sz w:val="16"/>
        </w:rPr>
        <w:t xml:space="preserve"> clearly in juxtaposition to the dominant foul mood.</w:t>
      </w:r>
    </w:p>
    <w:p w14:paraId="50503450" w14:textId="77777777" w:rsidR="00F050BE" w:rsidRPr="00FE0D43" w:rsidRDefault="00F050BE" w:rsidP="00F050BE">
      <w:pPr>
        <w:rPr>
          <w:rStyle w:val="StyleUnderline"/>
        </w:rPr>
      </w:pPr>
      <w:r w:rsidRPr="00FE0D43">
        <w:rPr>
          <w:sz w:val="16"/>
        </w:rPr>
        <w:t xml:space="preserve">Company executives, investors, and consumers I privately spoke with in Beijing, Shanghai, and Hangzhou raised three common concerns. The first is the mishandling of the Covid-19 pandemic, particularly from March 2022, when Shanghai began its lockdown. Lockdowns elsewhere were more partial but still highly disruptive and stressful. The sudden abandonment of zero Covid with no preparation only reinforced these worries. The second is the withering attack on the private sector, particularly internet-based companies, and the emphasis on “common prosperity,” which leads businesspeople to fear that their success cannot be long-lived. The third is the growing rivalry with the United States and other advanced economies. These </w:t>
      </w:r>
      <w:r w:rsidRPr="00BC0092">
        <w:rPr>
          <w:rStyle w:val="StyleUnderline"/>
          <w:highlight w:val="cyan"/>
        </w:rPr>
        <w:t>tensions raise</w:t>
      </w:r>
      <w:r w:rsidRPr="00FE0D43">
        <w:rPr>
          <w:rStyle w:val="StyleUnderline"/>
        </w:rPr>
        <w:t xml:space="preserve"> the </w:t>
      </w:r>
      <w:r w:rsidRPr="00BC0092">
        <w:rPr>
          <w:rStyle w:val="Emphasis"/>
          <w:highlight w:val="cyan"/>
        </w:rPr>
        <w:t>possibility</w:t>
      </w:r>
      <w:r w:rsidRPr="00BC0092">
        <w:rPr>
          <w:rStyle w:val="StyleUnderline"/>
          <w:highlight w:val="cyan"/>
        </w:rPr>
        <w:t xml:space="preserve"> of war</w:t>
      </w:r>
      <w:r w:rsidRPr="00FE0D43">
        <w:rPr>
          <w:rStyle w:val="StyleUnderline"/>
        </w:rPr>
        <w:t xml:space="preserve">; increase </w:t>
      </w:r>
      <w:r w:rsidRPr="00FE0D43">
        <w:rPr>
          <w:rStyle w:val="Emphasis"/>
        </w:rPr>
        <w:t>doubts</w:t>
      </w:r>
      <w:r w:rsidRPr="00FE0D43">
        <w:rPr>
          <w:rStyle w:val="StyleUnderline"/>
        </w:rPr>
        <w:t xml:space="preserve"> about future access to technology, markets, and capital; and reduce the </w:t>
      </w:r>
      <w:r w:rsidRPr="00FE0D43">
        <w:rPr>
          <w:rStyle w:val="Emphasis"/>
        </w:rPr>
        <w:t>feasibility</w:t>
      </w:r>
      <w:r w:rsidRPr="00FE0D43">
        <w:rPr>
          <w:rStyle w:val="StyleUnderline"/>
        </w:rPr>
        <w:t xml:space="preserve"> of regular travel and engagement with the West.</w:t>
      </w:r>
    </w:p>
    <w:p w14:paraId="2FF3B967" w14:textId="77777777" w:rsidR="00F050BE" w:rsidRPr="00FE0D43" w:rsidRDefault="00F050BE" w:rsidP="00F050BE">
      <w:pPr>
        <w:rPr>
          <w:sz w:val="16"/>
        </w:rPr>
      </w:pPr>
      <w:r w:rsidRPr="00FE0D43">
        <w:rPr>
          <w:sz w:val="16"/>
        </w:rPr>
        <w:t xml:space="preserve">So many people I spoke with were deeply uncertain about their country’s future and their own prospects. </w:t>
      </w:r>
      <w:r w:rsidRPr="00BC0092">
        <w:rPr>
          <w:rStyle w:val="StyleUnderline"/>
          <w:highlight w:val="cyan"/>
        </w:rPr>
        <w:t>These</w:t>
      </w:r>
      <w:r w:rsidRPr="00FE0D43">
        <w:rPr>
          <w:rStyle w:val="StyleUnderline"/>
        </w:rPr>
        <w:t xml:space="preserve"> </w:t>
      </w:r>
      <w:r w:rsidRPr="00FE0D43">
        <w:rPr>
          <w:rStyle w:val="Emphasis"/>
        </w:rPr>
        <w:t>anxieties</w:t>
      </w:r>
      <w:r w:rsidRPr="00FE0D43">
        <w:rPr>
          <w:rStyle w:val="StyleUnderline"/>
        </w:rPr>
        <w:t xml:space="preserve"> appear to have </w:t>
      </w:r>
      <w:r w:rsidRPr="00BC0092">
        <w:rPr>
          <w:rStyle w:val="StyleUnderline"/>
          <w:highlight w:val="cyan"/>
        </w:rPr>
        <w:t>translated into</w:t>
      </w:r>
      <w:r w:rsidRPr="00FE0D43">
        <w:rPr>
          <w:rStyle w:val="StyleUnderline"/>
        </w:rPr>
        <w:t xml:space="preserve"> increased </w:t>
      </w:r>
      <w:r w:rsidRPr="00BC0092">
        <w:rPr>
          <w:rStyle w:val="StyleUnderline"/>
          <w:highlight w:val="cyan"/>
        </w:rPr>
        <w:t>savings and less investment</w:t>
      </w:r>
      <w:r w:rsidRPr="00FE0D43">
        <w:rPr>
          <w:rStyle w:val="StyleUnderline"/>
        </w:rPr>
        <w:t xml:space="preserve"> and consumption.</w:t>
      </w:r>
      <w:r w:rsidRPr="00FE0D43">
        <w:rPr>
          <w:sz w:val="16"/>
        </w:rPr>
        <w:t xml:space="preserve"> My sense is that although the real estate sector’s malaise is squeezing pocketbooks, the broader drop in confidence is less tied to the popping of the property bubble and more to do with a sense that the country is broadly going in the wrong direction.</w:t>
      </w:r>
    </w:p>
    <w:p w14:paraId="341C842D" w14:textId="77777777" w:rsidR="00F050BE" w:rsidRPr="00FE0D43" w:rsidRDefault="00F050BE" w:rsidP="00F050BE">
      <w:pPr>
        <w:rPr>
          <w:rStyle w:val="StyleUnderline"/>
        </w:rPr>
      </w:pPr>
      <w:r w:rsidRPr="00FE0D43">
        <w:rPr>
          <w:sz w:val="16"/>
        </w:rPr>
        <w:t xml:space="preserve">If this is the case, then although authorities need to tackle debt and demography, </w:t>
      </w:r>
      <w:r w:rsidRPr="00BC0092">
        <w:rPr>
          <w:rStyle w:val="StyleUnderline"/>
          <w:highlight w:val="cyan"/>
        </w:rPr>
        <w:t>the</w:t>
      </w:r>
      <w:r w:rsidRPr="00FE0D43">
        <w:rPr>
          <w:rStyle w:val="StyleUnderline"/>
        </w:rPr>
        <w:t xml:space="preserve"> </w:t>
      </w:r>
      <w:r w:rsidRPr="00FE0D43">
        <w:rPr>
          <w:rStyle w:val="Emphasis"/>
        </w:rPr>
        <w:t xml:space="preserve">real </w:t>
      </w:r>
      <w:r w:rsidRPr="00BC0092">
        <w:rPr>
          <w:rStyle w:val="Emphasis"/>
          <w:highlight w:val="cyan"/>
        </w:rPr>
        <w:t>challenge</w:t>
      </w:r>
      <w:r w:rsidRPr="00BC0092">
        <w:rPr>
          <w:rStyle w:val="StyleUnderline"/>
          <w:highlight w:val="cyan"/>
        </w:rPr>
        <w:t xml:space="preserve"> is to re-instill</w:t>
      </w:r>
      <w:r w:rsidRPr="00FE0D43">
        <w:rPr>
          <w:rStyle w:val="StyleUnderline"/>
        </w:rPr>
        <w:t xml:space="preserve"> a sense of a </w:t>
      </w:r>
      <w:r w:rsidRPr="00FE0D43">
        <w:rPr>
          <w:rStyle w:val="Emphasis"/>
        </w:rPr>
        <w:t xml:space="preserve">common </w:t>
      </w:r>
      <w:r w:rsidRPr="00BC0092">
        <w:rPr>
          <w:rStyle w:val="Emphasis"/>
          <w:highlight w:val="cyan"/>
        </w:rPr>
        <w:t>positive purpose</w:t>
      </w:r>
      <w:r w:rsidRPr="00BC0092">
        <w:rPr>
          <w:rStyle w:val="StyleUnderline"/>
          <w:highlight w:val="cyan"/>
        </w:rPr>
        <w:t xml:space="preserve"> about China</w:t>
      </w:r>
      <w:r w:rsidRPr="00FE0D43">
        <w:rPr>
          <w:rStyle w:val="StyleUnderline"/>
        </w:rPr>
        <w:t xml:space="preserve"> which the public accepts, reduce tensions with the West, and demonstrate </w:t>
      </w:r>
      <w:r w:rsidRPr="00FE0D43">
        <w:rPr>
          <w:rStyle w:val="Emphasis"/>
        </w:rPr>
        <w:t>basic competence</w:t>
      </w:r>
      <w:r w:rsidRPr="00FE0D43">
        <w:rPr>
          <w:rStyle w:val="StyleUnderline"/>
        </w:rPr>
        <w:t xml:space="preserve"> in governance. Such changes will not necessarily result in an economic boom, but </w:t>
      </w:r>
      <w:r w:rsidRPr="00BC0092">
        <w:rPr>
          <w:rStyle w:val="StyleUnderline"/>
          <w:highlight w:val="cyan"/>
        </w:rPr>
        <w:t xml:space="preserve">they would rebuild a </w:t>
      </w:r>
      <w:r w:rsidRPr="00BC0092">
        <w:rPr>
          <w:rStyle w:val="Emphasis"/>
          <w:highlight w:val="cyan"/>
        </w:rPr>
        <w:t>sense of optimism</w:t>
      </w:r>
      <w:r w:rsidRPr="00BC0092">
        <w:rPr>
          <w:rStyle w:val="StyleUnderline"/>
          <w:highlight w:val="cyan"/>
        </w:rPr>
        <w:t xml:space="preserve"> that would generate</w:t>
      </w:r>
      <w:r w:rsidRPr="00BC0092">
        <w:rPr>
          <w:rStyle w:val="StyleUnderline"/>
        </w:rPr>
        <w:t xml:space="preserve"> </w:t>
      </w:r>
      <w:r w:rsidRPr="00BC0092">
        <w:rPr>
          <w:rStyle w:val="Emphasis"/>
        </w:rPr>
        <w:t xml:space="preserve">greater popular </w:t>
      </w:r>
      <w:r w:rsidRPr="00BC0092">
        <w:rPr>
          <w:rStyle w:val="Emphasis"/>
          <w:highlight w:val="cyan"/>
        </w:rPr>
        <w:t>acceptance</w:t>
      </w:r>
      <w:r w:rsidRPr="00FE0D43">
        <w:rPr>
          <w:rStyle w:val="StyleUnderline"/>
        </w:rPr>
        <w:t>—and possibly happiness—</w:t>
      </w:r>
      <w:r w:rsidRPr="00BC0092">
        <w:rPr>
          <w:rStyle w:val="StyleUnderline"/>
          <w:highlight w:val="cyan"/>
        </w:rPr>
        <w:t>with whatever</w:t>
      </w:r>
      <w:r w:rsidRPr="00FE0D43">
        <w:rPr>
          <w:rStyle w:val="StyleUnderline"/>
        </w:rPr>
        <w:t xml:space="preserve"> </w:t>
      </w:r>
      <w:r w:rsidRPr="00FE0D43">
        <w:rPr>
          <w:rStyle w:val="Emphasis"/>
        </w:rPr>
        <w:t xml:space="preserve">economic </w:t>
      </w:r>
      <w:r w:rsidRPr="00BC0092">
        <w:rPr>
          <w:rStyle w:val="Emphasis"/>
          <w:highlight w:val="cyan"/>
        </w:rPr>
        <w:t>outcome</w:t>
      </w:r>
      <w:r w:rsidRPr="00BC0092">
        <w:rPr>
          <w:rStyle w:val="StyleUnderline"/>
          <w:highlight w:val="cyan"/>
        </w:rPr>
        <w:t xml:space="preserve"> would emerge</w:t>
      </w:r>
      <w:r w:rsidRPr="00FE0D43">
        <w:rPr>
          <w:rStyle w:val="StyleUnderline"/>
        </w:rPr>
        <w:t>.</w:t>
      </w:r>
    </w:p>
    <w:p w14:paraId="4507916F" w14:textId="77777777" w:rsidR="00F050BE" w:rsidRPr="009E259F" w:rsidRDefault="00F050BE" w:rsidP="00F050BE"/>
    <w:p w14:paraId="4E63160E" w14:textId="290A3C45" w:rsidR="00F050BE" w:rsidRDefault="00F050BE" w:rsidP="00F050BE">
      <w:pPr>
        <w:pStyle w:val="Heading3"/>
      </w:pPr>
      <w:r>
        <w:t>Impact---Slow Growth---2AC</w:t>
      </w:r>
    </w:p>
    <w:p w14:paraId="4A5202E8" w14:textId="77777777" w:rsidR="00F050BE" w:rsidRPr="001631F7" w:rsidRDefault="00F050BE" w:rsidP="00F050BE">
      <w:pPr>
        <w:pStyle w:val="Heading4"/>
        <w:rPr>
          <w:rFonts w:cs="Times New Roman"/>
        </w:rPr>
      </w:pPr>
      <w:r w:rsidRPr="001631F7">
        <w:rPr>
          <w:rFonts w:cs="Times New Roman"/>
        </w:rPr>
        <w:t>Chinese economic decline causes nuclear conflict</w:t>
      </w:r>
    </w:p>
    <w:p w14:paraId="474666BB" w14:textId="77777777" w:rsidR="00F050BE" w:rsidRPr="001631F7" w:rsidRDefault="00F050BE" w:rsidP="00F050BE">
      <w:r w:rsidRPr="001631F7">
        <w:t xml:space="preserve">Stein </w:t>
      </w:r>
      <w:proofErr w:type="spellStart"/>
      <w:r w:rsidRPr="001631F7">
        <w:rPr>
          <w:rStyle w:val="Style13ptBold"/>
        </w:rPr>
        <w:t>Tønnesson</w:t>
      </w:r>
      <w:proofErr w:type="spellEnd"/>
      <w:r w:rsidRPr="001631F7">
        <w:rPr>
          <w:rStyle w:val="Style13ptBold"/>
        </w:rPr>
        <w:t xml:space="preserve"> 15</w:t>
      </w:r>
      <w:r w:rsidRPr="001631F7">
        <w:t>, Research Professor, Peace Research Institute Oslo; Leader of East Asia Peace program, Uppsala University, 2015, “Deterrence, interdependence and Sino–US peace,” International Area Studies Review, Vol. 18, No. 3, p. 297-311</w:t>
      </w:r>
    </w:p>
    <w:p w14:paraId="72DFF5B6" w14:textId="77777777" w:rsidR="00F050BE" w:rsidRPr="001631F7" w:rsidRDefault="00F050BE" w:rsidP="00F050BE">
      <w:pPr>
        <w:rPr>
          <w:sz w:val="16"/>
        </w:rPr>
      </w:pPr>
      <w:r w:rsidRPr="001631F7">
        <w:rPr>
          <w:sz w:val="16"/>
        </w:rPr>
        <w:t xml:space="preserve">Several </w:t>
      </w:r>
      <w:r w:rsidRPr="001631F7">
        <w:rPr>
          <w:rStyle w:val="StyleUnderline"/>
        </w:rPr>
        <w:t>recent works</w:t>
      </w:r>
      <w:r w:rsidRPr="001631F7">
        <w:rPr>
          <w:sz w:val="16"/>
        </w:rPr>
        <w:t xml:space="preserve"> on China and Sino–US relations </w:t>
      </w:r>
      <w:r w:rsidRPr="001631F7">
        <w:rPr>
          <w:rStyle w:val="StyleUnderline"/>
        </w:rPr>
        <w:t>have made</w:t>
      </w:r>
      <w:r w:rsidRPr="001631F7">
        <w:rPr>
          <w:sz w:val="16"/>
        </w:rPr>
        <w:t xml:space="preserve"> substantial </w:t>
      </w:r>
      <w:r w:rsidRPr="001631F7">
        <w:rPr>
          <w:rStyle w:val="StyleUnderline"/>
        </w:rPr>
        <w:t>contributions to the current understanding of how and under what circumstances</w:t>
      </w:r>
      <w:r w:rsidRPr="001631F7">
        <w:rPr>
          <w:sz w:val="16"/>
        </w:rPr>
        <w:t xml:space="preserve"> a combination of </w:t>
      </w:r>
      <w:r w:rsidRPr="001631F7">
        <w:rPr>
          <w:rStyle w:val="StyleUnderline"/>
        </w:rPr>
        <w:t>nuclear deterrence and economic interdependence may reduce the risk of war between major powers</w:t>
      </w:r>
      <w:r w:rsidRPr="001631F7">
        <w:rPr>
          <w:sz w:val="16"/>
        </w:rPr>
        <w:t xml:space="preserve">. At least four conclusions can be drawn from the review above: first, those who say that </w:t>
      </w:r>
      <w:r w:rsidRPr="001631F7">
        <w:rPr>
          <w:rStyle w:val="StyleUnderline"/>
        </w:rPr>
        <w:t xml:space="preserve">interdependence may </w:t>
      </w:r>
      <w:r w:rsidRPr="001631F7">
        <w:rPr>
          <w:rStyle w:val="Emphasis"/>
        </w:rPr>
        <w:t>both inhibit and drive conflict</w:t>
      </w:r>
      <w:r w:rsidRPr="001631F7">
        <w:rPr>
          <w:sz w:val="16"/>
        </w:rPr>
        <w:t xml:space="preserve"> are right. </w:t>
      </w:r>
      <w:r w:rsidRPr="001631F7">
        <w:rPr>
          <w:rStyle w:val="StyleUnderline"/>
          <w:highlight w:val="cyan"/>
        </w:rPr>
        <w:t>Interdependence raises the cost of conflict</w:t>
      </w:r>
      <w:r w:rsidRPr="001631F7">
        <w:rPr>
          <w:sz w:val="16"/>
        </w:rPr>
        <w:t xml:space="preserve"> for all </w:t>
      </w:r>
      <w:proofErr w:type="gramStart"/>
      <w:r w:rsidRPr="001631F7">
        <w:rPr>
          <w:sz w:val="16"/>
        </w:rPr>
        <w:t>sides</w:t>
      </w:r>
      <w:proofErr w:type="gramEnd"/>
      <w:r w:rsidRPr="001631F7">
        <w:rPr>
          <w:sz w:val="16"/>
        </w:rPr>
        <w:t xml:space="preserve"> </w:t>
      </w:r>
      <w:r w:rsidRPr="001631F7">
        <w:rPr>
          <w:rStyle w:val="StyleUnderline"/>
          <w:highlight w:val="cyan"/>
        </w:rPr>
        <w:t>but</w:t>
      </w:r>
      <w:r w:rsidRPr="001631F7">
        <w:rPr>
          <w:sz w:val="16"/>
        </w:rPr>
        <w:t xml:space="preserve"> </w:t>
      </w:r>
      <w:r w:rsidRPr="001631F7">
        <w:rPr>
          <w:rStyle w:val="StyleUnderline"/>
        </w:rPr>
        <w:t xml:space="preserve">asymmetrical or </w:t>
      </w:r>
      <w:r w:rsidRPr="001631F7">
        <w:rPr>
          <w:rStyle w:val="StyleUnderline"/>
          <w:highlight w:val="cyan"/>
        </w:rPr>
        <w:t xml:space="preserve">unbalanced dependencies and </w:t>
      </w:r>
      <w:r w:rsidRPr="001631F7">
        <w:rPr>
          <w:rStyle w:val="Emphasis"/>
          <w:highlight w:val="cyan"/>
        </w:rPr>
        <w:t>negative trade expectations</w:t>
      </w:r>
      <w:r w:rsidRPr="001631F7">
        <w:rPr>
          <w:sz w:val="16"/>
        </w:rPr>
        <w:t xml:space="preserve"> may </w:t>
      </w:r>
      <w:r w:rsidRPr="001631F7">
        <w:rPr>
          <w:rStyle w:val="StyleUnderline"/>
          <w:highlight w:val="cyan"/>
        </w:rPr>
        <w:t>generate</w:t>
      </w:r>
      <w:r w:rsidRPr="001631F7">
        <w:rPr>
          <w:rStyle w:val="StyleUnderline"/>
        </w:rPr>
        <w:t xml:space="preserve"> tensions leading to </w:t>
      </w:r>
      <w:r w:rsidRPr="001631F7">
        <w:rPr>
          <w:rStyle w:val="StyleUnderline"/>
          <w:highlight w:val="cyan"/>
        </w:rPr>
        <w:t>trade wars</w:t>
      </w:r>
      <w:r w:rsidRPr="001631F7">
        <w:rPr>
          <w:rStyle w:val="StyleUnderline"/>
        </w:rPr>
        <w:t xml:space="preserve"> among inter-dependent states </w:t>
      </w:r>
      <w:r w:rsidRPr="001631F7">
        <w:rPr>
          <w:rStyle w:val="StyleUnderline"/>
          <w:highlight w:val="cyan"/>
        </w:rPr>
        <w:t>that</w:t>
      </w:r>
      <w:r w:rsidRPr="001631F7">
        <w:rPr>
          <w:sz w:val="16"/>
        </w:rPr>
        <w:t xml:space="preserve"> in turn </w:t>
      </w:r>
      <w:r w:rsidRPr="001631F7">
        <w:rPr>
          <w:rStyle w:val="StyleUnderline"/>
          <w:highlight w:val="cyan"/>
        </w:rPr>
        <w:t>increase</w:t>
      </w:r>
      <w:r w:rsidRPr="001631F7">
        <w:rPr>
          <w:rStyle w:val="StyleUnderline"/>
        </w:rPr>
        <w:t xml:space="preserve"> the </w:t>
      </w:r>
      <w:r w:rsidRPr="001631F7">
        <w:rPr>
          <w:rStyle w:val="StyleUnderline"/>
          <w:highlight w:val="cyan"/>
        </w:rPr>
        <w:t>risk of</w:t>
      </w:r>
      <w:r w:rsidRPr="001631F7">
        <w:rPr>
          <w:rStyle w:val="StyleUnderline"/>
        </w:rPr>
        <w:t xml:space="preserve"> military </w:t>
      </w:r>
      <w:r w:rsidRPr="001631F7">
        <w:rPr>
          <w:rStyle w:val="StyleUnderline"/>
          <w:highlight w:val="cyan"/>
        </w:rPr>
        <w:t>conflict</w:t>
      </w:r>
      <w:r w:rsidRPr="001631F7">
        <w:rPr>
          <w:sz w:val="16"/>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1631F7">
        <w:rPr>
          <w:sz w:val="16"/>
        </w:rPr>
        <w:t>analysed</w:t>
      </w:r>
      <w:proofErr w:type="spellEnd"/>
      <w:r w:rsidRPr="001631F7">
        <w:rPr>
          <w:sz w:val="16"/>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1631F7">
        <w:rPr>
          <w:rStyle w:val="StyleUnderline"/>
        </w:rPr>
        <w:t>decisions for war</w:t>
      </w:r>
      <w:r w:rsidRPr="001631F7">
        <w:rPr>
          <w:sz w:val="16"/>
        </w:rPr>
        <w:t xml:space="preserve"> and peace </w:t>
      </w:r>
      <w:r w:rsidRPr="001631F7">
        <w:rPr>
          <w:rStyle w:val="StyleUnderline"/>
        </w:rPr>
        <w:t>are taken by very few people, who act on the basis of their future expectations</w:t>
      </w:r>
      <w:r w:rsidRPr="001631F7">
        <w:rPr>
          <w:sz w:val="16"/>
        </w:rPr>
        <w:t xml:space="preserve">. International relations theory must be supplemented by foreign policy analysis </w:t>
      </w:r>
      <w:proofErr w:type="gramStart"/>
      <w:r w:rsidRPr="001631F7">
        <w:rPr>
          <w:sz w:val="16"/>
        </w:rPr>
        <w:t>in order to</w:t>
      </w:r>
      <w:proofErr w:type="gramEnd"/>
      <w:r w:rsidRPr="001631F7">
        <w:rPr>
          <w:sz w:val="16"/>
        </w:rPr>
        <w:t xml:space="preserve"> assess the value attributed by national decision-makers to economic development and their assessments of risks and opportunities. </w:t>
      </w:r>
      <w:r w:rsidRPr="001631F7">
        <w:rPr>
          <w:rStyle w:val="StyleUnderline"/>
          <w:highlight w:val="cyan"/>
        </w:rPr>
        <w:t>If leaders</w:t>
      </w:r>
      <w:r w:rsidRPr="001631F7">
        <w:rPr>
          <w:sz w:val="16"/>
        </w:rPr>
        <w:t xml:space="preserve"> on either side of the Atlantic </w:t>
      </w:r>
      <w:r w:rsidRPr="001631F7">
        <w:rPr>
          <w:rStyle w:val="StyleUnderline"/>
        </w:rPr>
        <w:t xml:space="preserve">begin to </w:t>
      </w:r>
      <w:r w:rsidRPr="001631F7">
        <w:rPr>
          <w:rStyle w:val="StyleUnderline"/>
          <w:highlight w:val="cyan"/>
        </w:rPr>
        <w:t>seriously</w:t>
      </w:r>
      <w:r w:rsidRPr="001631F7">
        <w:rPr>
          <w:rStyle w:val="StyleUnderline"/>
        </w:rPr>
        <w:t xml:space="preserve"> </w:t>
      </w:r>
      <w:r w:rsidRPr="001631F7">
        <w:rPr>
          <w:rStyle w:val="Emphasis"/>
        </w:rPr>
        <w:t xml:space="preserve">fear or </w:t>
      </w:r>
      <w:r w:rsidRPr="001631F7">
        <w:rPr>
          <w:rStyle w:val="Emphasis"/>
          <w:highlight w:val="cyan"/>
        </w:rPr>
        <w:t>anticipate their</w:t>
      </w:r>
      <w:r w:rsidRPr="001631F7">
        <w:rPr>
          <w:rStyle w:val="Emphasis"/>
        </w:rPr>
        <w:t xml:space="preserve"> own </w:t>
      </w:r>
      <w:r w:rsidRPr="001631F7">
        <w:rPr>
          <w:rStyle w:val="Emphasis"/>
          <w:highlight w:val="cyan"/>
        </w:rPr>
        <w:t>nation’s decline</w:t>
      </w:r>
      <w:r w:rsidRPr="001631F7">
        <w:rPr>
          <w:sz w:val="16"/>
        </w:rPr>
        <w:t xml:space="preserve"> then </w:t>
      </w:r>
      <w:r w:rsidRPr="001631F7">
        <w:rPr>
          <w:rStyle w:val="StyleUnderline"/>
          <w:highlight w:val="cyan"/>
        </w:rPr>
        <w:t>they may blame</w:t>
      </w:r>
      <w:r w:rsidRPr="001631F7">
        <w:rPr>
          <w:sz w:val="16"/>
        </w:rPr>
        <w:t xml:space="preserve"> this on </w:t>
      </w:r>
      <w:r w:rsidRPr="001631F7">
        <w:rPr>
          <w:rStyle w:val="StyleUnderline"/>
          <w:highlight w:val="cyan"/>
        </w:rPr>
        <w:t xml:space="preserve">external dependence, appeal </w:t>
      </w:r>
      <w:r w:rsidRPr="001631F7">
        <w:rPr>
          <w:rStyle w:val="StyleUnderline"/>
        </w:rPr>
        <w:t>to anti-foreign sentiments, contemplate the use of force to gain</w:t>
      </w:r>
      <w:r w:rsidRPr="001631F7">
        <w:rPr>
          <w:sz w:val="16"/>
        </w:rPr>
        <w:t xml:space="preserve"> respect or </w:t>
      </w:r>
      <w:r w:rsidRPr="001631F7">
        <w:rPr>
          <w:rStyle w:val="StyleUnderline"/>
        </w:rPr>
        <w:t xml:space="preserve">credibility, </w:t>
      </w:r>
      <w:r w:rsidRPr="001631F7">
        <w:rPr>
          <w:rStyle w:val="StyleUnderline"/>
          <w:highlight w:val="cyan"/>
        </w:rPr>
        <w:t>adopt protectionist policies, and</w:t>
      </w:r>
      <w:r w:rsidRPr="001631F7">
        <w:rPr>
          <w:sz w:val="16"/>
        </w:rPr>
        <w:t xml:space="preserve"> ultimately </w:t>
      </w:r>
      <w:r w:rsidRPr="001631F7">
        <w:rPr>
          <w:rStyle w:val="Emphasis"/>
          <w:highlight w:val="cyan"/>
        </w:rPr>
        <w:t>refuse to be deterred by</w:t>
      </w:r>
      <w:r w:rsidRPr="001631F7">
        <w:rPr>
          <w:sz w:val="16"/>
        </w:rPr>
        <w:t xml:space="preserve"> either </w:t>
      </w:r>
      <w:r w:rsidRPr="001631F7">
        <w:rPr>
          <w:rStyle w:val="Emphasis"/>
          <w:highlight w:val="cyan"/>
        </w:rPr>
        <w:t>nuclear arms</w:t>
      </w:r>
      <w:r w:rsidRPr="001631F7">
        <w:rPr>
          <w:rStyle w:val="StyleUnderline"/>
        </w:rPr>
        <w:t xml:space="preserve"> or prospects of socioeconomic calamities. Such a dangerous shift could happen </w:t>
      </w:r>
      <w:r w:rsidRPr="001631F7">
        <w:rPr>
          <w:rStyle w:val="Emphasis"/>
        </w:rPr>
        <w:t>abruptly</w:t>
      </w:r>
      <w:r w:rsidRPr="001631F7">
        <w:rPr>
          <w:sz w:val="16"/>
        </w:rPr>
        <w:t xml:space="preserve">, i.e. under the instigation of actions by a third party – or against a third party. Yet </w:t>
      </w:r>
      <w:proofErr w:type="gramStart"/>
      <w:r w:rsidRPr="001631F7">
        <w:rPr>
          <w:sz w:val="16"/>
        </w:rPr>
        <w:t>as long as</w:t>
      </w:r>
      <w:proofErr w:type="gramEnd"/>
      <w:r w:rsidRPr="001631F7">
        <w:rPr>
          <w:sz w:val="16"/>
        </w:rPr>
        <w:t xml:space="preserve"> there is both nuclear deterrence and interdependence, the tensions </w:t>
      </w:r>
      <w:r w:rsidRPr="001631F7">
        <w:rPr>
          <w:rStyle w:val="StyleUnderline"/>
        </w:rPr>
        <w:t>in East Asia</w:t>
      </w:r>
      <w:r w:rsidRPr="001631F7">
        <w:rPr>
          <w:sz w:val="16"/>
        </w:rPr>
        <w:t xml:space="preserve"> are unlikely to escalate to war. As Chan (2013) says, all states in the region are aware that they cannot count on support from either China or the US if they make provocative moves. </w:t>
      </w:r>
      <w:r w:rsidRPr="001631F7">
        <w:rPr>
          <w:rStyle w:val="StyleUnderline"/>
        </w:rPr>
        <w:t xml:space="preserve">The greatest risk is </w:t>
      </w:r>
      <w:r w:rsidRPr="001631F7">
        <w:rPr>
          <w:rStyle w:val="Emphasis"/>
        </w:rPr>
        <w:t>not</w:t>
      </w:r>
      <w:r w:rsidRPr="001631F7">
        <w:rPr>
          <w:sz w:val="16"/>
        </w:rPr>
        <w:t xml:space="preserve"> that </w:t>
      </w:r>
      <w:r w:rsidRPr="001631F7">
        <w:rPr>
          <w:rStyle w:val="Emphasis"/>
        </w:rPr>
        <w:t>a territorial dispute</w:t>
      </w:r>
      <w:r w:rsidRPr="001631F7">
        <w:rPr>
          <w:sz w:val="16"/>
        </w:rPr>
        <w:t xml:space="preserve"> leads to war under present circumstances </w:t>
      </w:r>
      <w:r w:rsidRPr="001631F7">
        <w:rPr>
          <w:rStyle w:val="StyleUnderline"/>
        </w:rPr>
        <w:t xml:space="preserve">but that </w:t>
      </w:r>
      <w:r w:rsidRPr="001631F7">
        <w:rPr>
          <w:rStyle w:val="Emphasis"/>
          <w:highlight w:val="cyan"/>
        </w:rPr>
        <w:t>changes in the world economy</w:t>
      </w:r>
      <w:r w:rsidRPr="001631F7">
        <w:rPr>
          <w:rStyle w:val="StyleUnderline"/>
        </w:rPr>
        <w:t xml:space="preserve"> </w:t>
      </w:r>
      <w:r w:rsidRPr="001631F7">
        <w:rPr>
          <w:rStyle w:val="StyleUnderline"/>
          <w:highlight w:val="cyan"/>
        </w:rPr>
        <w:t>alter</w:t>
      </w:r>
      <w:r w:rsidRPr="001631F7">
        <w:rPr>
          <w:rStyle w:val="StyleUnderline"/>
        </w:rPr>
        <w:t xml:space="preserve"> those </w:t>
      </w:r>
      <w:r w:rsidRPr="001631F7">
        <w:rPr>
          <w:rStyle w:val="StyleUnderline"/>
          <w:highlight w:val="cyan"/>
        </w:rPr>
        <w:t>circumstances in ways that render</w:t>
      </w:r>
      <w:r w:rsidRPr="001631F7">
        <w:rPr>
          <w:rStyle w:val="StyleUnderline"/>
        </w:rPr>
        <w:t xml:space="preserve"> inter-state </w:t>
      </w:r>
      <w:r w:rsidRPr="001631F7">
        <w:rPr>
          <w:rStyle w:val="StyleUnderline"/>
          <w:highlight w:val="cyan"/>
        </w:rPr>
        <w:t>peace</w:t>
      </w:r>
      <w:r w:rsidRPr="001631F7">
        <w:rPr>
          <w:rStyle w:val="StyleUnderline"/>
        </w:rPr>
        <w:t xml:space="preserve"> more </w:t>
      </w:r>
      <w:r w:rsidRPr="001631F7">
        <w:rPr>
          <w:rStyle w:val="StyleUnderline"/>
          <w:highlight w:val="cyan"/>
        </w:rPr>
        <w:t>precarious</w:t>
      </w:r>
      <w:r w:rsidRPr="001631F7">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1631F7">
        <w:rPr>
          <w:rStyle w:val="StyleUnderline"/>
        </w:rPr>
        <w:t xml:space="preserve">This could have unforeseen consequences in the field of security, </w:t>
      </w:r>
      <w:r w:rsidRPr="001631F7">
        <w:rPr>
          <w:rStyle w:val="StyleUnderline"/>
          <w:highlight w:val="cyan"/>
        </w:rPr>
        <w:t>with</w:t>
      </w:r>
      <w:r w:rsidRPr="001631F7">
        <w:rPr>
          <w:rStyle w:val="StyleUnderline"/>
        </w:rPr>
        <w:t xml:space="preserve"> nuclear </w:t>
      </w:r>
      <w:r w:rsidRPr="001631F7">
        <w:rPr>
          <w:rStyle w:val="StyleUnderline"/>
          <w:highlight w:val="cyan"/>
        </w:rPr>
        <w:t>deterrence</w:t>
      </w:r>
      <w:r w:rsidRPr="001631F7">
        <w:rPr>
          <w:rStyle w:val="StyleUnderline"/>
        </w:rPr>
        <w:t xml:space="preserve"> remaining </w:t>
      </w:r>
      <w:r w:rsidRPr="001631F7">
        <w:rPr>
          <w:rStyle w:val="StyleUnderline"/>
          <w:highlight w:val="cyan"/>
        </w:rPr>
        <w:t xml:space="preserve">the only factor to </w:t>
      </w:r>
      <w:r w:rsidRPr="001631F7">
        <w:rPr>
          <w:rStyle w:val="Emphasis"/>
          <w:highlight w:val="cyan"/>
        </w:rPr>
        <w:t>protect</w:t>
      </w:r>
      <w:r w:rsidRPr="001631F7">
        <w:rPr>
          <w:rStyle w:val="Emphasis"/>
        </w:rPr>
        <w:t xml:space="preserve"> the world </w:t>
      </w:r>
      <w:r w:rsidRPr="001631F7">
        <w:rPr>
          <w:rStyle w:val="Emphasis"/>
          <w:highlight w:val="cyan"/>
        </w:rPr>
        <w:t>from Armageddon</w:t>
      </w:r>
      <w:r w:rsidRPr="001631F7">
        <w:rPr>
          <w:rStyle w:val="StyleUnderline"/>
          <w:highlight w:val="cyan"/>
        </w:rPr>
        <w:t xml:space="preserve">, and </w:t>
      </w:r>
      <w:r w:rsidRPr="001631F7">
        <w:rPr>
          <w:rStyle w:val="Emphasis"/>
          <w:highlight w:val="cyan"/>
        </w:rPr>
        <w:t>unreliably so</w:t>
      </w:r>
      <w:r w:rsidRPr="001631F7">
        <w:rPr>
          <w:sz w:val="16"/>
          <w:highlight w:val="cyan"/>
        </w:rPr>
        <w:t xml:space="preserve">. </w:t>
      </w:r>
      <w:r w:rsidRPr="001631F7">
        <w:rPr>
          <w:rStyle w:val="StyleUnderline"/>
          <w:highlight w:val="cyan"/>
        </w:rPr>
        <w:t xml:space="preserve">Deterrence could </w:t>
      </w:r>
      <w:r w:rsidRPr="001631F7">
        <w:rPr>
          <w:rStyle w:val="Emphasis"/>
          <w:highlight w:val="cyan"/>
        </w:rPr>
        <w:t>lose</w:t>
      </w:r>
      <w:r w:rsidRPr="001631F7">
        <w:rPr>
          <w:rStyle w:val="Emphasis"/>
        </w:rPr>
        <w:t xml:space="preserve"> its </w:t>
      </w:r>
      <w:r w:rsidRPr="001631F7">
        <w:rPr>
          <w:rStyle w:val="Emphasis"/>
          <w:highlight w:val="cyan"/>
        </w:rPr>
        <w:t>credibility</w:t>
      </w:r>
      <w:r w:rsidRPr="001631F7">
        <w:rPr>
          <w:sz w:val="16"/>
        </w:rPr>
        <w:t xml:space="preserve">: one of the two </w:t>
      </w:r>
      <w:r w:rsidRPr="001631F7">
        <w:rPr>
          <w:rStyle w:val="StyleUnderline"/>
          <w:highlight w:val="cyan"/>
        </w:rPr>
        <w:t>great powers might gamble</w:t>
      </w:r>
      <w:r w:rsidRPr="001631F7">
        <w:rPr>
          <w:rStyle w:val="StyleUnderline"/>
        </w:rPr>
        <w:t xml:space="preserve"> that the other yield </w:t>
      </w:r>
      <w:r w:rsidRPr="001631F7">
        <w:rPr>
          <w:rStyle w:val="StyleUnderline"/>
          <w:highlight w:val="cyan"/>
        </w:rPr>
        <w:t>in a cyber</w:t>
      </w:r>
      <w:r w:rsidRPr="001631F7">
        <w:rPr>
          <w:rStyle w:val="StyleUnderline"/>
        </w:rPr>
        <w:t xml:space="preserve">-war </w:t>
      </w:r>
      <w:r w:rsidRPr="001631F7">
        <w:rPr>
          <w:rStyle w:val="StyleUnderline"/>
          <w:highlight w:val="cyan"/>
        </w:rPr>
        <w:t>or conventional</w:t>
      </w:r>
      <w:r w:rsidRPr="001631F7">
        <w:rPr>
          <w:sz w:val="16"/>
        </w:rPr>
        <w:t xml:space="preserve"> limited </w:t>
      </w:r>
      <w:r w:rsidRPr="001631F7">
        <w:rPr>
          <w:rStyle w:val="StyleUnderline"/>
          <w:highlight w:val="cyan"/>
        </w:rPr>
        <w:t>war</w:t>
      </w:r>
      <w:r w:rsidRPr="001631F7">
        <w:rPr>
          <w:sz w:val="16"/>
        </w:rPr>
        <w:t xml:space="preserve">, or </w:t>
      </w:r>
      <w:proofErr w:type="gramStart"/>
      <w:r w:rsidRPr="001631F7">
        <w:rPr>
          <w:sz w:val="16"/>
        </w:rPr>
        <w:t>third party</w:t>
      </w:r>
      <w:proofErr w:type="gramEnd"/>
      <w:r w:rsidRPr="001631F7">
        <w:rPr>
          <w:sz w:val="16"/>
        </w:rPr>
        <w:t xml:space="preserve"> countries might engage in conflict with each other, with a view to obliging Washington or Beijing to intervene.</w:t>
      </w:r>
    </w:p>
    <w:p w14:paraId="14E248E5" w14:textId="77777777" w:rsidR="00F050BE" w:rsidRPr="001631F7" w:rsidRDefault="00F050BE" w:rsidP="00F050BE">
      <w:pPr>
        <w:pStyle w:val="Heading4"/>
        <w:rPr>
          <w:rFonts w:cs="Times New Roman"/>
          <w:u w:val="single"/>
        </w:rPr>
      </w:pPr>
      <w:r w:rsidRPr="001631F7">
        <w:rPr>
          <w:rFonts w:cs="Times New Roman"/>
        </w:rPr>
        <w:t xml:space="preserve">Economic slowdown triggers </w:t>
      </w:r>
      <w:r w:rsidRPr="001631F7">
        <w:rPr>
          <w:rFonts w:cs="Times New Roman"/>
          <w:u w:val="single"/>
        </w:rPr>
        <w:t xml:space="preserve">diversionary </w:t>
      </w:r>
      <w:proofErr w:type="spellStart"/>
      <w:r w:rsidRPr="001631F7">
        <w:rPr>
          <w:rFonts w:cs="Times New Roman"/>
          <w:u w:val="single"/>
        </w:rPr>
        <w:t>lashout</w:t>
      </w:r>
      <w:proofErr w:type="spellEnd"/>
      <w:r w:rsidRPr="001631F7">
        <w:rPr>
          <w:rFonts w:cs="Times New Roman"/>
        </w:rPr>
        <w:t xml:space="preserve">---goes </w:t>
      </w:r>
      <w:r w:rsidRPr="001631F7">
        <w:rPr>
          <w:rFonts w:cs="Times New Roman"/>
          <w:u w:val="single"/>
        </w:rPr>
        <w:t>global</w:t>
      </w:r>
    </w:p>
    <w:p w14:paraId="481343BF" w14:textId="77777777" w:rsidR="00F050BE" w:rsidRPr="001631F7" w:rsidRDefault="00F050BE" w:rsidP="00F050BE">
      <w:r w:rsidRPr="001631F7">
        <w:rPr>
          <w:rStyle w:val="Style13ptBold"/>
        </w:rPr>
        <w:t>Carpenter 15 –</w:t>
      </w:r>
      <w:r w:rsidRPr="001631F7">
        <w:t xml:space="preserve"> Ted Galen Carpenter: a senior fellow at the Cato Institute and a contributing editor at The National Interest, is the author of ten books and more than 600 articles on international affairs, 09/06/2015, “Could China's Economic Troubles Spark a </w:t>
      </w:r>
      <w:proofErr w:type="gramStart"/>
      <w:r w:rsidRPr="001631F7">
        <w:t>War?,</w:t>
      </w:r>
      <w:proofErr w:type="gramEnd"/>
      <w:r w:rsidRPr="001631F7">
        <w:t>”http://nationalinterest.org/feature/could-chinas-economic-troubles-spark-war-13784</w:t>
      </w:r>
    </w:p>
    <w:p w14:paraId="261AC5F6" w14:textId="77777777" w:rsidR="00F050BE" w:rsidRPr="001631F7" w:rsidRDefault="00F050BE" w:rsidP="00F050BE">
      <w:pPr>
        <w:rPr>
          <w:rStyle w:val="Emphasis"/>
        </w:rPr>
      </w:pPr>
      <w:r w:rsidRPr="001631F7">
        <w:rPr>
          <w:rStyle w:val="StyleUnderline"/>
        </w:rPr>
        <w:t>Global attention has focused on the plunge in the Shanghai stock market</w:t>
      </w:r>
      <w:r w:rsidRPr="001631F7">
        <w:rPr>
          <w:sz w:val="16"/>
        </w:rPr>
        <w:t xml:space="preserve"> and mounting evidence that China’s economic growth is slowing dramatically. Moreover, </w:t>
      </w:r>
      <w:r w:rsidRPr="001631F7">
        <w:rPr>
          <w:rStyle w:val="Emphasis"/>
        </w:rPr>
        <w:t>the contagion appears to be spreading</w:t>
      </w:r>
      <w:r w:rsidRPr="001631F7">
        <w:rPr>
          <w:sz w:val="16"/>
        </w:rPr>
        <w:t xml:space="preserve">, </w:t>
      </w:r>
      <w:r w:rsidRPr="001631F7">
        <w:rPr>
          <w:rStyle w:val="StyleUnderline"/>
        </w:rPr>
        <w:t xml:space="preserve">characterized by </w:t>
      </w:r>
      <w:r w:rsidRPr="001631F7">
        <w:rPr>
          <w:rStyle w:val="Emphasis"/>
        </w:rPr>
        <w:t>extreme volatility</w:t>
      </w:r>
      <w:r w:rsidRPr="001631F7">
        <w:rPr>
          <w:sz w:val="16"/>
        </w:rPr>
        <w:t xml:space="preserve"> and alarming declines in America’s own equity markets. Those worries are compounded because there always have been doubts about the accuracy of Beijing’s official economic statistics. Even before the current downturn, some outside experts believed that Chinese officials padded the results, making the country’s performance appear stronger than it </w:t>
      </w:r>
      <w:proofErr w:type="gramStart"/>
      <w:r w:rsidRPr="001631F7">
        <w:rPr>
          <w:sz w:val="16"/>
        </w:rPr>
        <w:t>actually was</w:t>
      </w:r>
      <w:proofErr w:type="gramEnd"/>
      <w:r w:rsidRPr="001631F7">
        <w:rPr>
          <w:sz w:val="16"/>
        </w:rPr>
        <w:t xml:space="preserve">. If China is now teetering on the brink of recession, the political incentives for officials to conceal the extent of the damage would be quite powerful. </w:t>
      </w:r>
      <w:r w:rsidRPr="001631F7">
        <w:rPr>
          <w:rStyle w:val="StyleUnderline"/>
        </w:rPr>
        <w:t>The focus on the possible wider economic consequences of a severe Chinese economic slowdown is</w:t>
      </w:r>
      <w:r w:rsidRPr="001631F7">
        <w:rPr>
          <w:sz w:val="16"/>
        </w:rPr>
        <w:t xml:space="preserve"> </w:t>
      </w:r>
      <w:r w:rsidRPr="001631F7">
        <w:rPr>
          <w:rStyle w:val="StyleUnderline"/>
        </w:rPr>
        <w:t xml:space="preserve">understandable, </w:t>
      </w:r>
      <w:r w:rsidRPr="001631F7">
        <w:rPr>
          <w:rStyle w:val="Emphasis"/>
        </w:rPr>
        <w:t>since the ramifications could be extremely unpleasant for the U.S. and global economies.</w:t>
      </w:r>
      <w:r w:rsidRPr="001631F7">
        <w:rPr>
          <w:sz w:val="16"/>
        </w:rPr>
        <w:t xml:space="preserve"> But we should also be vigilant about how such economic stress might affect Beijing’s diplomatic and military behavior. </w:t>
      </w:r>
      <w:r w:rsidRPr="001631F7">
        <w:rPr>
          <w:rStyle w:val="StyleUnderline"/>
        </w:rPr>
        <w:t xml:space="preserve">It is not unprecedented for </w:t>
      </w:r>
      <w:r w:rsidRPr="001631F7">
        <w:rPr>
          <w:rStyle w:val="StyleUnderline"/>
          <w:highlight w:val="cyan"/>
        </w:rPr>
        <w:t>a government that feels besieged</w:t>
      </w:r>
      <w:r w:rsidRPr="001631F7">
        <w:rPr>
          <w:rStyle w:val="StyleUnderline"/>
        </w:rPr>
        <w:t xml:space="preserve"> to </w:t>
      </w:r>
      <w:r w:rsidRPr="001631F7">
        <w:rPr>
          <w:rStyle w:val="StyleUnderline"/>
          <w:highlight w:val="cyan"/>
        </w:rPr>
        <w:t xml:space="preserve">attempt to distract a discontented public by </w:t>
      </w:r>
      <w:r w:rsidRPr="001631F7">
        <w:rPr>
          <w:rStyle w:val="Emphasis"/>
          <w:highlight w:val="cyan"/>
        </w:rPr>
        <w:t>fomenting a foreign policy crisis</w:t>
      </w:r>
      <w:r w:rsidRPr="001631F7">
        <w:rPr>
          <w:sz w:val="16"/>
        </w:rPr>
        <w:t xml:space="preserve">. In Henry IV, Shakespeare pithily described that process as the temptation to “busy giddy minds with foreign quarrels.” China’s leaders likely feel increasingly uncomfortable. </w:t>
      </w:r>
      <w:r w:rsidRPr="001631F7">
        <w:rPr>
          <w:rStyle w:val="StyleUnderline"/>
          <w:highlight w:val="cyan"/>
        </w:rPr>
        <w:t>The</w:t>
      </w:r>
      <w:r w:rsidRPr="001631F7">
        <w:rPr>
          <w:sz w:val="16"/>
        </w:rPr>
        <w:t xml:space="preserve"> </w:t>
      </w:r>
      <w:r w:rsidRPr="001631F7">
        <w:rPr>
          <w:rStyle w:val="Emphasis"/>
          <w:highlight w:val="cyan"/>
        </w:rPr>
        <w:t>implicit bargain</w:t>
      </w:r>
      <w:r w:rsidRPr="001631F7">
        <w:rPr>
          <w:sz w:val="16"/>
        </w:rPr>
        <w:t xml:space="preserve"> that has been </w:t>
      </w:r>
      <w:r w:rsidRPr="001631F7">
        <w:rPr>
          <w:rStyle w:val="StyleUnderline"/>
          <w:highlight w:val="cyan"/>
        </w:rPr>
        <w:t>in place</w:t>
      </w:r>
      <w:r w:rsidRPr="001631F7">
        <w:rPr>
          <w:sz w:val="16"/>
        </w:rPr>
        <w:t xml:space="preserve"> since the onset of market-oriented reforms in the late 1970s </w:t>
      </w:r>
      <w:r w:rsidRPr="001631F7">
        <w:rPr>
          <w:rStyle w:val="StyleUnderline"/>
          <w:highlight w:val="cyan"/>
        </w:rPr>
        <w:t>has been that if the public</w:t>
      </w:r>
      <w:r w:rsidRPr="001631F7">
        <w:rPr>
          <w:sz w:val="16"/>
        </w:rPr>
        <w:t xml:space="preserve"> </w:t>
      </w:r>
      <w:r w:rsidRPr="001631F7">
        <w:rPr>
          <w:rStyle w:val="Emphasis"/>
          <w:highlight w:val="cyan"/>
        </w:rPr>
        <w:t>does not challenge the</w:t>
      </w:r>
      <w:r w:rsidRPr="001631F7">
        <w:rPr>
          <w:sz w:val="16"/>
        </w:rPr>
        <w:t xml:space="preserve"> Communist </w:t>
      </w:r>
      <w:r w:rsidRPr="001631F7">
        <w:rPr>
          <w:rStyle w:val="Emphasis"/>
          <w:highlight w:val="cyan"/>
        </w:rPr>
        <w:t>Party</w:t>
      </w:r>
      <w:r w:rsidRPr="001631F7">
        <w:rPr>
          <w:sz w:val="16"/>
        </w:rPr>
        <w:t xml:space="preserve">’s dominant political position, </w:t>
      </w:r>
      <w:r w:rsidRPr="001631F7">
        <w:rPr>
          <w:rStyle w:val="StyleUnderline"/>
          <w:highlight w:val="cyan"/>
        </w:rPr>
        <w:t>the Party will deliver an</w:t>
      </w:r>
      <w:r w:rsidRPr="001631F7">
        <w:rPr>
          <w:sz w:val="16"/>
        </w:rPr>
        <w:t xml:space="preserve"> </w:t>
      </w:r>
      <w:r w:rsidRPr="001631F7">
        <w:rPr>
          <w:rStyle w:val="Emphasis"/>
          <w:highlight w:val="cyan"/>
        </w:rPr>
        <w:t>ever-rising standard of living</w:t>
      </w:r>
      <w:r w:rsidRPr="001631F7">
        <w:rPr>
          <w:sz w:val="16"/>
        </w:rPr>
        <w:t xml:space="preserve"> for the people. </w:t>
      </w:r>
      <w:r w:rsidRPr="001631F7">
        <w:rPr>
          <w:rStyle w:val="StyleUnderline"/>
        </w:rPr>
        <w:t>The bloody Tiananmen Square crackdown in 1989 was a graphic reminder of what happens if the Party’s position is challenged</w:t>
      </w:r>
      <w:r w:rsidRPr="001631F7">
        <w:rPr>
          <w:sz w:val="16"/>
        </w:rPr>
        <w:t xml:space="preserve">. However, until now, the economic portion of the bargain seemed secure, characterized by breathtaking, often double digit, rates of growth. </w:t>
      </w:r>
      <w:r w:rsidRPr="001631F7">
        <w:rPr>
          <w:rStyle w:val="StyleUnderline"/>
        </w:rPr>
        <w:t xml:space="preserve">It is uncertain what </w:t>
      </w:r>
      <w:proofErr w:type="gramStart"/>
      <w:r w:rsidRPr="001631F7">
        <w:rPr>
          <w:rStyle w:val="StyleUnderline"/>
        </w:rPr>
        <w:t>happens</w:t>
      </w:r>
      <w:proofErr w:type="gramEnd"/>
      <w:r w:rsidRPr="001631F7">
        <w:rPr>
          <w:rStyle w:val="StyleUnderline"/>
        </w:rPr>
        <w:t xml:space="preserve"> </w:t>
      </w:r>
      <w:r w:rsidRPr="001631F7">
        <w:rPr>
          <w:rStyle w:val="StyleUnderline"/>
          <w:highlight w:val="cyan"/>
        </w:rPr>
        <w:t>if the Party can no longer maintain its part</w:t>
      </w:r>
      <w:r w:rsidRPr="001631F7">
        <w:rPr>
          <w:rStyle w:val="StyleUnderline"/>
        </w:rPr>
        <w:t xml:space="preserve"> of the implicit bargain, but it is likely that a dangerous degree of </w:t>
      </w:r>
      <w:r w:rsidRPr="001631F7">
        <w:rPr>
          <w:rStyle w:val="StyleUnderline"/>
          <w:highlight w:val="cyan"/>
        </w:rPr>
        <w:t>public discontent will surface</w:t>
      </w:r>
      <w:r w:rsidRPr="001631F7">
        <w:rPr>
          <w:rStyle w:val="StyleUnderline"/>
        </w:rPr>
        <w:t xml:space="preserve">. </w:t>
      </w:r>
      <w:r w:rsidRPr="001631F7">
        <w:rPr>
          <w:sz w:val="16"/>
        </w:rPr>
        <w:t>Beijing might refrain from deliberately provoking a major foreign policy crisis, since the Chinese economy depends heavily on export markets, and access to those markets would be jeopardized by war. However</w:t>
      </w:r>
      <w:r w:rsidRPr="001631F7">
        <w:rPr>
          <w:rStyle w:val="StyleUnderline"/>
        </w:rPr>
        <w:t xml:space="preserve">, </w:t>
      </w:r>
      <w:r w:rsidRPr="001631F7">
        <w:rPr>
          <w:rStyle w:val="StyleUnderline"/>
          <w:highlight w:val="cyan"/>
        </w:rPr>
        <w:t>the need to preserve</w:t>
      </w:r>
      <w:r w:rsidRPr="001631F7">
        <w:rPr>
          <w:rStyle w:val="StyleUnderline"/>
        </w:rPr>
        <w:t xml:space="preserve"> and strengthen national </w:t>
      </w:r>
      <w:r w:rsidRPr="001631F7">
        <w:rPr>
          <w:rStyle w:val="StyleUnderline"/>
          <w:highlight w:val="cyan"/>
        </w:rPr>
        <w:t>unity</w:t>
      </w:r>
      <w:r w:rsidRPr="001631F7">
        <w:rPr>
          <w:rStyle w:val="StyleUnderline"/>
        </w:rPr>
        <w:t xml:space="preserve"> and distract the public from mounting economic troubles </w:t>
      </w:r>
      <w:r w:rsidRPr="001631F7">
        <w:rPr>
          <w:rStyle w:val="StyleUnderline"/>
          <w:highlight w:val="cyan"/>
        </w:rPr>
        <w:t>is likely to impel Chinese leaders to</w:t>
      </w:r>
      <w:r w:rsidRPr="001631F7">
        <w:rPr>
          <w:sz w:val="16"/>
          <w:highlight w:val="cyan"/>
        </w:rPr>
        <w:t xml:space="preserve"> </w:t>
      </w:r>
      <w:r w:rsidRPr="001631F7">
        <w:rPr>
          <w:rStyle w:val="Emphasis"/>
          <w:highlight w:val="cyan"/>
        </w:rPr>
        <w:t>adopt</w:t>
      </w:r>
      <w:r w:rsidRPr="001631F7">
        <w:rPr>
          <w:rStyle w:val="Emphasis"/>
        </w:rPr>
        <w:t xml:space="preserve"> very </w:t>
      </w:r>
      <w:r w:rsidRPr="001631F7">
        <w:rPr>
          <w:rStyle w:val="Emphasis"/>
          <w:highlight w:val="cyan"/>
        </w:rPr>
        <w:t>hardline policies</w:t>
      </w:r>
      <w:r w:rsidRPr="001631F7">
        <w:rPr>
          <w:rStyle w:val="Emphasis"/>
        </w:rPr>
        <w:t xml:space="preserve"> in at least three areas. And </w:t>
      </w:r>
      <w:proofErr w:type="gramStart"/>
      <w:r w:rsidRPr="001631F7">
        <w:rPr>
          <w:rStyle w:val="Emphasis"/>
        </w:rPr>
        <w:t>all of</w:t>
      </w:r>
      <w:proofErr w:type="gramEnd"/>
      <w:r w:rsidRPr="001631F7">
        <w:rPr>
          <w:rStyle w:val="Emphasis"/>
        </w:rPr>
        <w:t xml:space="preserve"> </w:t>
      </w:r>
      <w:r w:rsidRPr="001631F7">
        <w:rPr>
          <w:rStyle w:val="Emphasis"/>
          <w:highlight w:val="cyan"/>
        </w:rPr>
        <w:t>those</w:t>
      </w:r>
      <w:r w:rsidRPr="001631F7">
        <w:rPr>
          <w:rStyle w:val="Emphasis"/>
        </w:rPr>
        <w:t xml:space="preserve"> situations </w:t>
      </w:r>
      <w:r w:rsidRPr="001631F7">
        <w:rPr>
          <w:rStyle w:val="Emphasis"/>
          <w:highlight w:val="cyan"/>
        </w:rPr>
        <w:t>entail</w:t>
      </w:r>
      <w:r w:rsidRPr="001631F7">
        <w:rPr>
          <w:rStyle w:val="Emphasis"/>
        </w:rPr>
        <w:t xml:space="preserve"> the danger of </w:t>
      </w:r>
      <w:r w:rsidRPr="001631F7">
        <w:rPr>
          <w:rStyle w:val="Emphasis"/>
          <w:highlight w:val="cyan"/>
        </w:rPr>
        <w:t>miscalculations that could lead to war.</w:t>
      </w:r>
      <w:r w:rsidRPr="001631F7">
        <w:rPr>
          <w:rStyle w:val="Emphasis"/>
        </w:rPr>
        <w:t xml:space="preserve"> </w:t>
      </w:r>
      <w:r w:rsidRPr="001631F7">
        <w:rPr>
          <w:rStyle w:val="StyleUnderline"/>
        </w:rPr>
        <w:t>One</w:t>
      </w:r>
      <w:r w:rsidRPr="001631F7">
        <w:rPr>
          <w:sz w:val="16"/>
        </w:rPr>
        <w:t xml:space="preserve"> issue is </w:t>
      </w:r>
      <w:r w:rsidRPr="001631F7">
        <w:rPr>
          <w:rStyle w:val="Emphasis"/>
          <w:highlight w:val="cyan"/>
        </w:rPr>
        <w:t>the S</w:t>
      </w:r>
      <w:r w:rsidRPr="001631F7">
        <w:rPr>
          <w:rStyle w:val="Emphasis"/>
        </w:rPr>
        <w:t xml:space="preserve">outh </w:t>
      </w:r>
      <w:r w:rsidRPr="001631F7">
        <w:rPr>
          <w:rStyle w:val="Emphasis"/>
          <w:highlight w:val="cyan"/>
        </w:rPr>
        <w:t>C</w:t>
      </w:r>
      <w:r w:rsidRPr="001631F7">
        <w:rPr>
          <w:rStyle w:val="Emphasis"/>
        </w:rPr>
        <w:t xml:space="preserve">hina </w:t>
      </w:r>
      <w:r w:rsidRPr="001631F7">
        <w:rPr>
          <w:rStyle w:val="Emphasis"/>
          <w:highlight w:val="cyan"/>
        </w:rPr>
        <w:t>S</w:t>
      </w:r>
      <w:r w:rsidRPr="001631F7">
        <w:rPr>
          <w:rStyle w:val="Emphasis"/>
        </w:rPr>
        <w:t>ea</w:t>
      </w:r>
      <w:r w:rsidRPr="001631F7">
        <w:rPr>
          <w:sz w:val="16"/>
        </w:rPr>
        <w:t xml:space="preserve">. </w:t>
      </w:r>
      <w:r w:rsidRPr="001631F7">
        <w:rPr>
          <w:rStyle w:val="StyleUnderline"/>
        </w:rPr>
        <w:t>Beijing has made extraordinarily broad territorial claims</w:t>
      </w:r>
      <w:r w:rsidRPr="001631F7">
        <w:rPr>
          <w:sz w:val="16"/>
        </w:rPr>
        <w:t xml:space="preserve"> that encompass some 90 percent of that body of water. China is pressing its claims with air and naval patrols and the building of artificial islands. Those </w:t>
      </w:r>
      <w:r w:rsidRPr="001631F7">
        <w:rPr>
          <w:rStyle w:val="StyleUnderline"/>
          <w:highlight w:val="cyan"/>
        </w:rPr>
        <w:t xml:space="preserve">policies have brought Beijing into </w:t>
      </w:r>
      <w:r w:rsidRPr="001631F7">
        <w:rPr>
          <w:rStyle w:val="StyleUnderline"/>
        </w:rPr>
        <w:t xml:space="preserve">acrimonious </w:t>
      </w:r>
      <w:r w:rsidRPr="001631F7">
        <w:rPr>
          <w:rStyle w:val="StyleUnderline"/>
          <w:highlight w:val="cyan"/>
        </w:rPr>
        <w:t>disputes with</w:t>
      </w:r>
      <w:r w:rsidRPr="001631F7">
        <w:rPr>
          <w:rStyle w:val="StyleUnderline"/>
        </w:rPr>
        <w:t xml:space="preserve"> neighbors such as Vietnam and the Philippines</w:t>
      </w:r>
      <w:r w:rsidRPr="001631F7">
        <w:rPr>
          <w:sz w:val="16"/>
        </w:rPr>
        <w:t xml:space="preserve">, which have rival territorial claims, </w:t>
      </w:r>
      <w:r w:rsidRPr="001631F7">
        <w:rPr>
          <w:rStyle w:val="StyleUnderline"/>
        </w:rPr>
        <w:t xml:space="preserve">and with the world’s leading maritime power, </w:t>
      </w:r>
      <w:r w:rsidRPr="001631F7">
        <w:rPr>
          <w:rStyle w:val="StyleUnderline"/>
          <w:highlight w:val="cyan"/>
        </w:rPr>
        <w:t>the U</w:t>
      </w:r>
      <w:r w:rsidRPr="001631F7">
        <w:rPr>
          <w:rStyle w:val="StyleUnderline"/>
        </w:rPr>
        <w:t xml:space="preserve">nited </w:t>
      </w:r>
      <w:r w:rsidRPr="001631F7">
        <w:rPr>
          <w:rStyle w:val="StyleUnderline"/>
          <w:highlight w:val="cyan"/>
        </w:rPr>
        <w:t>S</w:t>
      </w:r>
      <w:r w:rsidRPr="001631F7">
        <w:rPr>
          <w:rStyle w:val="StyleUnderline"/>
        </w:rPr>
        <w:t>tates,</w:t>
      </w:r>
      <w:r w:rsidRPr="001631F7">
        <w:rPr>
          <w:sz w:val="16"/>
        </w:rPr>
        <w:t xml:space="preserve"> which resists any manifestation of Chinese control over the South China Sea and the crucial commercial lanes that pass through </w:t>
      </w:r>
      <w:r w:rsidRPr="001631F7">
        <w:rPr>
          <w:rStyle w:val="StyleUnderline"/>
        </w:rPr>
        <w:t xml:space="preserve">it. The </w:t>
      </w:r>
      <w:r w:rsidRPr="001631F7">
        <w:rPr>
          <w:rStyle w:val="StyleUnderline"/>
          <w:highlight w:val="cyan"/>
        </w:rPr>
        <w:t xml:space="preserve">conditions are in place for </w:t>
      </w:r>
      <w:r w:rsidRPr="001631F7">
        <w:rPr>
          <w:rStyle w:val="Emphasis"/>
          <w:highlight w:val="cyan"/>
        </w:rPr>
        <w:t>a nasty confrontation</w:t>
      </w:r>
      <w:r w:rsidRPr="001631F7">
        <w:rPr>
          <w:sz w:val="16"/>
        </w:rPr>
        <w:t xml:space="preserve">. </w:t>
      </w:r>
      <w:r w:rsidRPr="001631F7">
        <w:rPr>
          <w:rStyle w:val="StyleUnderline"/>
          <w:highlight w:val="cyan"/>
        </w:rPr>
        <w:t>Chinese leaders</w:t>
      </w:r>
      <w:r w:rsidRPr="001631F7">
        <w:rPr>
          <w:rStyle w:val="StyleUnderline"/>
        </w:rPr>
        <w:t xml:space="preserve"> have already </w:t>
      </w:r>
      <w:r w:rsidRPr="001631F7">
        <w:rPr>
          <w:rStyle w:val="StyleUnderline"/>
          <w:highlight w:val="cyan"/>
        </w:rPr>
        <w:t>stressed</w:t>
      </w:r>
      <w:r w:rsidRPr="001631F7">
        <w:rPr>
          <w:rStyle w:val="StyleUnderline"/>
        </w:rPr>
        <w:t xml:space="preserve"> the country’s alleged </w:t>
      </w:r>
      <w:r w:rsidRPr="001631F7">
        <w:rPr>
          <w:rStyle w:val="StyleUnderline"/>
          <w:highlight w:val="cyan"/>
        </w:rPr>
        <w:t>historical claims</w:t>
      </w:r>
      <w:r w:rsidRPr="001631F7">
        <w:rPr>
          <w:rStyle w:val="StyleUnderline"/>
        </w:rPr>
        <w:t xml:space="preserve"> to the </w:t>
      </w:r>
      <w:proofErr w:type="gramStart"/>
      <w:r w:rsidRPr="001631F7">
        <w:rPr>
          <w:rStyle w:val="StyleUnderline"/>
        </w:rPr>
        <w:t>area, and</w:t>
      </w:r>
      <w:proofErr w:type="gramEnd"/>
      <w:r w:rsidRPr="001631F7">
        <w:rPr>
          <w:rStyle w:val="StyleUnderline"/>
        </w:rPr>
        <w:t xml:space="preserve"> made it clear that it will not tolerate being subjected to humiliation by outside powers</w:t>
      </w:r>
      <w:r w:rsidRPr="001631F7">
        <w:rPr>
          <w:sz w:val="16"/>
        </w:rPr>
        <w:t xml:space="preserve">. Such arguments are designed to gain domestic support by reminding the Chinese people of the country’s long period of weakness and humiliation in the 1800s and early 1900s. </w:t>
      </w:r>
      <w:proofErr w:type="gramStart"/>
      <w:r w:rsidRPr="001631F7">
        <w:rPr>
          <w:sz w:val="16"/>
        </w:rPr>
        <w:t xml:space="preserve">A </w:t>
      </w:r>
      <w:r w:rsidRPr="001631F7">
        <w:rPr>
          <w:rStyle w:val="StyleUnderline"/>
        </w:rPr>
        <w:t>second</w:t>
      </w:r>
      <w:proofErr w:type="gramEnd"/>
      <w:r w:rsidRPr="001631F7">
        <w:rPr>
          <w:sz w:val="16"/>
        </w:rPr>
        <w:t xml:space="preserve"> issue is </w:t>
      </w:r>
      <w:r w:rsidRPr="001631F7">
        <w:rPr>
          <w:rStyle w:val="Emphasis"/>
          <w:highlight w:val="cyan"/>
        </w:rPr>
        <w:t>Taiwan</w:t>
      </w:r>
      <w:r w:rsidRPr="001631F7">
        <w:rPr>
          <w:sz w:val="16"/>
        </w:rPr>
        <w:t xml:space="preserve">. </w:t>
      </w:r>
      <w:r w:rsidRPr="001631F7">
        <w:rPr>
          <w:rStyle w:val="StyleUnderline"/>
        </w:rPr>
        <w:t>Beijing has long argued that Taiwan is rightfully part of China</w:t>
      </w:r>
      <w:r w:rsidRPr="001631F7">
        <w:rPr>
          <w:sz w:val="16"/>
        </w:rPr>
        <w:t xml:space="preserve"> and was stolen from the country in the Sino-Japanese war in 1895. Although Chinese leaders have exhibited patience regarding the issue of reunification, relying in large measure on growing cross-strait economic ties to entice Taiwan to eventually accept that outcome, </w:t>
      </w:r>
      <w:r w:rsidRPr="001631F7">
        <w:rPr>
          <w:rStyle w:val="StyleUnderline"/>
        </w:rPr>
        <w:t>Beijing has also reacted very sharply whenever Taiwanese officials have pushed an agenda of independence</w:t>
      </w:r>
      <w:r w:rsidRPr="001631F7">
        <w:rPr>
          <w:sz w:val="16"/>
        </w:rPr>
        <w:t xml:space="preserve">, as during the administration of Chen Shui-bian from 2000 to 2008. </w:t>
      </w:r>
      <w:r w:rsidRPr="001631F7">
        <w:rPr>
          <w:rStyle w:val="StyleUnderline"/>
        </w:rPr>
        <w:t xml:space="preserve">The </w:t>
      </w:r>
      <w:r w:rsidRPr="001631F7">
        <w:rPr>
          <w:rStyle w:val="StyleUnderline"/>
          <w:highlight w:val="cyan"/>
        </w:rPr>
        <w:t>danger</w:t>
      </w:r>
      <w:r w:rsidRPr="001631F7">
        <w:rPr>
          <w:rStyle w:val="StyleUnderline"/>
        </w:rPr>
        <w:t xml:space="preserve"> or renewed confrontation </w:t>
      </w:r>
      <w:r w:rsidRPr="001631F7">
        <w:rPr>
          <w:rStyle w:val="StyleUnderline"/>
          <w:highlight w:val="cyan"/>
        </w:rPr>
        <w:t>is rising</w:t>
      </w:r>
      <w:r w:rsidRPr="001631F7">
        <w:rPr>
          <w:rStyle w:val="StyleUnderline"/>
        </w:rPr>
        <w:t xml:space="preserve">, since public opinion polls indicate that the nominee of Chen’s old party, the pro-independence Democratic Progressive Party, will be Taiwan’s next leader. A new </w:t>
      </w:r>
      <w:r w:rsidRPr="001631F7">
        <w:rPr>
          <w:rStyle w:val="StyleUnderline"/>
          <w:highlight w:val="cyan"/>
        </w:rPr>
        <w:t>crisis in</w:t>
      </w:r>
      <w:r w:rsidRPr="001631F7">
        <w:rPr>
          <w:rStyle w:val="StyleUnderline"/>
        </w:rPr>
        <w:t xml:space="preserve"> the</w:t>
      </w:r>
      <w:r w:rsidRPr="001631F7">
        <w:rPr>
          <w:rStyle w:val="StyleUnderline"/>
          <w:highlight w:val="cyan"/>
        </w:rPr>
        <w:t xml:space="preserve"> Taiwan Strait would be </w:t>
      </w:r>
      <w:r w:rsidRPr="001631F7">
        <w:rPr>
          <w:rStyle w:val="Emphasis"/>
        </w:rPr>
        <w:t xml:space="preserve">extremely </w:t>
      </w:r>
      <w:r w:rsidRPr="001631F7">
        <w:rPr>
          <w:rStyle w:val="Emphasis"/>
          <w:highlight w:val="cyan"/>
        </w:rPr>
        <w:t>serious</w:t>
      </w:r>
      <w:r w:rsidRPr="001631F7">
        <w:rPr>
          <w:sz w:val="16"/>
          <w:highlight w:val="cyan"/>
        </w:rPr>
        <w:t xml:space="preserve">, </w:t>
      </w:r>
      <w:r w:rsidRPr="001631F7">
        <w:rPr>
          <w:rStyle w:val="StyleUnderline"/>
          <w:highlight w:val="cyan"/>
        </w:rPr>
        <w:t>since the U</w:t>
      </w:r>
      <w:r w:rsidRPr="001631F7">
        <w:rPr>
          <w:rStyle w:val="StyleUnderline"/>
        </w:rPr>
        <w:t xml:space="preserve">nited </w:t>
      </w:r>
      <w:r w:rsidRPr="001631F7">
        <w:rPr>
          <w:rStyle w:val="StyleUnderline"/>
          <w:highlight w:val="cyan"/>
        </w:rPr>
        <w:t>S</w:t>
      </w:r>
      <w:r w:rsidRPr="001631F7">
        <w:rPr>
          <w:rStyle w:val="StyleUnderline"/>
        </w:rPr>
        <w:t xml:space="preserve">tates </w:t>
      </w:r>
      <w:r w:rsidRPr="001631F7">
        <w:rPr>
          <w:rStyle w:val="StyleUnderline"/>
          <w:highlight w:val="cyan"/>
        </w:rPr>
        <w:t>has obligated itself to consider any Chinese efforts at coercion as a “</w:t>
      </w:r>
      <w:r w:rsidRPr="001631F7">
        <w:rPr>
          <w:rStyle w:val="Emphasis"/>
          <w:highlight w:val="cyan"/>
        </w:rPr>
        <w:t>grave breach of the peace</w:t>
      </w:r>
      <w:r w:rsidRPr="001631F7">
        <w:rPr>
          <w:sz w:val="16"/>
        </w:rPr>
        <w:t xml:space="preserve">” of East Asia. Yet there is little doubt that there would be widespread domestic support on the mainland for a stern response by the Beijing government to a Taiwanese attempt to enhance its </w:t>
      </w:r>
      <w:proofErr w:type="gramStart"/>
      <w:r w:rsidRPr="001631F7">
        <w:rPr>
          <w:sz w:val="16"/>
        </w:rPr>
        <w:t>de-facto</w:t>
      </w:r>
      <w:proofErr w:type="gramEnd"/>
      <w:r w:rsidRPr="001631F7">
        <w:rPr>
          <w:sz w:val="16"/>
        </w:rPr>
        <w:t xml:space="preserve"> independence. Indeed, there might be more political danger to the regime if it did not take a strong stance on that issue. </w:t>
      </w:r>
      <w:r w:rsidRPr="001631F7">
        <w:rPr>
          <w:rStyle w:val="StyleUnderline"/>
          <w:highlight w:val="cyan"/>
        </w:rPr>
        <w:t>The third</w:t>
      </w:r>
      <w:r w:rsidRPr="001631F7">
        <w:rPr>
          <w:sz w:val="16"/>
        </w:rPr>
        <w:t xml:space="preserve"> possible </w:t>
      </w:r>
      <w:r w:rsidRPr="001631F7">
        <w:rPr>
          <w:rStyle w:val="StyleUnderline"/>
          <w:highlight w:val="cyan"/>
        </w:rPr>
        <w:t>arena</w:t>
      </w:r>
      <w:r w:rsidRPr="001631F7">
        <w:rPr>
          <w:sz w:val="16"/>
        </w:rPr>
        <w:t xml:space="preserve"> for crisis </w:t>
      </w:r>
      <w:r w:rsidRPr="001631F7">
        <w:rPr>
          <w:rStyle w:val="StyleUnderline"/>
          <w:highlight w:val="cyan"/>
        </w:rPr>
        <w:t>is the</w:t>
      </w:r>
      <w:r w:rsidRPr="001631F7">
        <w:rPr>
          <w:sz w:val="16"/>
        </w:rPr>
        <w:t xml:space="preserve"> </w:t>
      </w:r>
      <w:r w:rsidRPr="001631F7">
        <w:rPr>
          <w:rStyle w:val="Emphasis"/>
          <w:highlight w:val="cyan"/>
        </w:rPr>
        <w:t>E</w:t>
      </w:r>
      <w:r w:rsidRPr="001631F7">
        <w:rPr>
          <w:rStyle w:val="Emphasis"/>
        </w:rPr>
        <w:t xml:space="preserve">ast </w:t>
      </w:r>
      <w:r w:rsidRPr="001631F7">
        <w:rPr>
          <w:rStyle w:val="Emphasis"/>
          <w:highlight w:val="cyan"/>
        </w:rPr>
        <w:t>C</w:t>
      </w:r>
      <w:r w:rsidRPr="001631F7">
        <w:rPr>
          <w:rStyle w:val="Emphasis"/>
        </w:rPr>
        <w:t xml:space="preserve">hina </w:t>
      </w:r>
      <w:r w:rsidRPr="001631F7">
        <w:rPr>
          <w:rStyle w:val="Emphasis"/>
          <w:highlight w:val="cyan"/>
        </w:rPr>
        <w:t>S</w:t>
      </w:r>
      <w:r w:rsidRPr="001631F7">
        <w:rPr>
          <w:rStyle w:val="Emphasis"/>
        </w:rPr>
        <w:t>ea</w:t>
      </w:r>
      <w:r w:rsidRPr="001631F7">
        <w:rPr>
          <w:sz w:val="16"/>
        </w:rPr>
        <w:t xml:space="preserve">. </w:t>
      </w:r>
      <w:r w:rsidRPr="001631F7">
        <w:rPr>
          <w:rStyle w:val="StyleUnderline"/>
        </w:rPr>
        <w:t>China is increasingly adamant about its claims to the Diaoyu/Senkaku islands</w:t>
      </w:r>
      <w:r w:rsidRPr="001631F7">
        <w:rPr>
          <w:sz w:val="16"/>
        </w:rPr>
        <w:t xml:space="preserve">, which are under Japanese control. From China’s perspective, those islands were stolen by Imperial Japan </w:t>
      </w:r>
      <w:proofErr w:type="gramStart"/>
      <w:r w:rsidRPr="001631F7">
        <w:rPr>
          <w:sz w:val="16"/>
        </w:rPr>
        <w:t>at the same time that</w:t>
      </w:r>
      <w:proofErr w:type="gramEnd"/>
      <w:r w:rsidRPr="001631F7">
        <w:rPr>
          <w:sz w:val="16"/>
        </w:rPr>
        <w:t xml:space="preserve"> Tokyo took possession of Taiwan following the 1895 war. And ginning up public anger against Japan is never difficult. China just finished celebrating the 70th anniversary of the end of World War II, which is touted in China as “the Chinese People’s War of Resistance Against Japanese Aggression and the World Anti-Fascist War.” Recalling Japan’s invasion of China, and the resulting atrocities, was a prominent theme of the various commemorative events. But the animosity is not based solely on historical grievances. Anger at Japan over the ongoing East China Sea dispute and other matters has already produced anti-Japanese riots in Chinese cities, characterized by attacks on Japanese businesses and automobiles. </w:t>
      </w:r>
      <w:r w:rsidRPr="001631F7">
        <w:rPr>
          <w:rStyle w:val="StyleUnderline"/>
          <w:highlight w:val="cyan"/>
        </w:rPr>
        <w:t>There is a powerful incentive</w:t>
      </w:r>
      <w:r w:rsidRPr="001631F7">
        <w:rPr>
          <w:rStyle w:val="StyleUnderline"/>
        </w:rPr>
        <w:t xml:space="preserve"> for Chinese leaders </w:t>
      </w:r>
      <w:r w:rsidRPr="001631F7">
        <w:rPr>
          <w:rStyle w:val="StyleUnderline"/>
          <w:highlight w:val="cyan"/>
        </w:rPr>
        <w:t>to take an uncompromising stance on the</w:t>
      </w:r>
      <w:r w:rsidRPr="001631F7">
        <w:rPr>
          <w:rStyle w:val="StyleUnderline"/>
        </w:rPr>
        <w:t xml:space="preserve"> Diaoyu/</w:t>
      </w:r>
      <w:r w:rsidRPr="001631F7">
        <w:rPr>
          <w:rStyle w:val="StyleUnderline"/>
          <w:highlight w:val="cyan"/>
        </w:rPr>
        <w:t>Senkaku</w:t>
      </w:r>
      <w:r w:rsidRPr="001631F7">
        <w:rPr>
          <w:rStyle w:val="StyleUnderline"/>
        </w:rPr>
        <w:t xml:space="preserve"> feud, confident that the Chinese people will back such a stance. All of this suggests that the United States and its allies need to proceed cautiously about dealing with China</w:t>
      </w:r>
      <w:r w:rsidRPr="001631F7">
        <w:rPr>
          <w:sz w:val="16"/>
        </w:rPr>
        <w:t xml:space="preserve">, especially on these three issues. Now is not the time to press a Chinese leadership that likely feels beleaguered by the country’s economic woes. </w:t>
      </w:r>
      <w:r w:rsidRPr="001631F7">
        <w:rPr>
          <w:rStyle w:val="StyleUnderline"/>
        </w:rPr>
        <w:t xml:space="preserve">The last thing we should do is give those leaders further temptation to distract the Chinese people with a foreign policy confrontation. Such a strategy entails </w:t>
      </w:r>
      <w:r w:rsidRPr="001631F7">
        <w:rPr>
          <w:rStyle w:val="Emphasis"/>
          <w:highlight w:val="cyan"/>
        </w:rPr>
        <w:t>the grave risk of miscalc</w:t>
      </w:r>
      <w:r w:rsidRPr="001631F7">
        <w:rPr>
          <w:rStyle w:val="Emphasis"/>
        </w:rPr>
        <w:t xml:space="preserve">ulation </w:t>
      </w:r>
      <w:r w:rsidRPr="001631F7">
        <w:rPr>
          <w:rStyle w:val="Emphasis"/>
          <w:highlight w:val="cyan"/>
        </w:rPr>
        <w:t>and escalation</w:t>
      </w:r>
      <w:r w:rsidRPr="001631F7">
        <w:rPr>
          <w:rStyle w:val="Emphasis"/>
        </w:rPr>
        <w:t xml:space="preserve">, and that </w:t>
      </w:r>
      <w:r w:rsidRPr="001631F7">
        <w:rPr>
          <w:rStyle w:val="Emphasis"/>
          <w:highlight w:val="cyan"/>
        </w:rPr>
        <w:t>would be a tragedy</w:t>
      </w:r>
      <w:r w:rsidRPr="001631F7">
        <w:rPr>
          <w:rStyle w:val="Emphasis"/>
        </w:rPr>
        <w:t xml:space="preserve"> for all concerned.</w:t>
      </w:r>
    </w:p>
    <w:p w14:paraId="07257C40" w14:textId="64080404" w:rsidR="00F050BE" w:rsidRDefault="00F050BE" w:rsidP="00F050BE">
      <w:pPr>
        <w:pStyle w:val="Heading3"/>
      </w:pPr>
      <w:r>
        <w:t xml:space="preserve">Add-On---BRI---2AC </w:t>
      </w:r>
    </w:p>
    <w:p w14:paraId="441C58AD" w14:textId="77777777" w:rsidR="00F050BE" w:rsidRPr="00A75B7B" w:rsidRDefault="00F050BE" w:rsidP="00F050BE">
      <w:pPr>
        <w:pStyle w:val="Heading4"/>
      </w:pPr>
      <w:r>
        <w:t xml:space="preserve">Chinese o-crime </w:t>
      </w:r>
      <w:r>
        <w:rPr>
          <w:u w:val="single"/>
        </w:rPr>
        <w:t>corrupts</w:t>
      </w:r>
      <w:r>
        <w:t xml:space="preserve"> the BRI. </w:t>
      </w:r>
    </w:p>
    <w:p w14:paraId="0E82ABE2" w14:textId="77777777" w:rsidR="00F050BE" w:rsidRPr="00E679CB" w:rsidRDefault="00F050BE" w:rsidP="00F050BE">
      <w:r>
        <w:t xml:space="preserve">Virginia </w:t>
      </w:r>
      <w:r w:rsidRPr="00E679CB">
        <w:rPr>
          <w:rStyle w:val="Style13ptBold"/>
        </w:rPr>
        <w:t>Comolli 21</w:t>
      </w:r>
      <w:r>
        <w:t xml:space="preserve">, GI-TOC research manager for the </w:t>
      </w:r>
      <w:proofErr w:type="spellStart"/>
      <w:r>
        <w:t>programme</w:t>
      </w:r>
      <w:proofErr w:type="spellEnd"/>
      <w:r>
        <w:t xml:space="preserve"> Anticipating and Disrupting Environmental Crime in the Globalized Economy; Natasha Rose, policy team at the Australian Human Rights Commission, former </w:t>
      </w:r>
      <w:r w:rsidRPr="00E679CB">
        <w:t>research associate with the GI-TOC’s Civil Society Observatory of Illicit Economies in Asia-Pacific</w:t>
      </w:r>
      <w:r>
        <w:t xml:space="preserve">, May 2021, “China’s New Silk Road: Navigating the organized crime risk,” </w:t>
      </w:r>
      <w:r>
        <w:rPr>
          <w:i/>
          <w:iCs/>
        </w:rPr>
        <w:t xml:space="preserve">Global </w:t>
      </w:r>
      <w:proofErr w:type="spellStart"/>
      <w:r>
        <w:rPr>
          <w:i/>
          <w:iCs/>
        </w:rPr>
        <w:t>Intiative</w:t>
      </w:r>
      <w:proofErr w:type="spellEnd"/>
      <w:r>
        <w:rPr>
          <w:i/>
          <w:iCs/>
        </w:rPr>
        <w:t xml:space="preserve"> Against Transnational Organized Crime</w:t>
      </w:r>
      <w:r>
        <w:t xml:space="preserve">, </w:t>
      </w:r>
      <w:r w:rsidRPr="00E679CB">
        <w:t>https://globalinitiative.net/wp-content/uploads/2021/03/Chinas-New-Silk-Road-Navigating-the-Organized-Crime-Risk-GITOC.pdf</w:t>
      </w:r>
      <w:r>
        <w:t>, kav</w:t>
      </w:r>
    </w:p>
    <w:p w14:paraId="4608B812" w14:textId="77777777" w:rsidR="00F050BE" w:rsidRPr="00A75B7B" w:rsidRDefault="00F050BE" w:rsidP="00F050BE">
      <w:pPr>
        <w:rPr>
          <w:sz w:val="16"/>
        </w:rPr>
      </w:pPr>
      <w:r w:rsidRPr="00A75B7B">
        <w:rPr>
          <w:rStyle w:val="StyleUnderline"/>
        </w:rPr>
        <w:t xml:space="preserve">A </w:t>
      </w:r>
      <w:r w:rsidRPr="00A75B7B">
        <w:rPr>
          <w:rStyle w:val="Emphasis"/>
        </w:rPr>
        <w:t xml:space="preserve">potential side </w:t>
      </w:r>
      <w:r w:rsidRPr="00F14676">
        <w:rPr>
          <w:rStyle w:val="Emphasis"/>
          <w:highlight w:val="cyan"/>
        </w:rPr>
        <w:t>effect</w:t>
      </w:r>
      <w:r w:rsidRPr="00F14676">
        <w:rPr>
          <w:rStyle w:val="StyleUnderline"/>
          <w:highlight w:val="cyan"/>
        </w:rPr>
        <w:t xml:space="preserve"> of Chinese infrastructure</w:t>
      </w:r>
      <w:r w:rsidRPr="00A75B7B">
        <w:rPr>
          <w:rStyle w:val="StyleUnderline"/>
        </w:rPr>
        <w:t xml:space="preserve"> projects </w:t>
      </w:r>
      <w:r w:rsidRPr="00F14676">
        <w:rPr>
          <w:rStyle w:val="StyleUnderline"/>
        </w:rPr>
        <w:t>and</w:t>
      </w:r>
      <w:r w:rsidRPr="00A75B7B">
        <w:rPr>
          <w:rStyle w:val="StyleUnderline"/>
        </w:rPr>
        <w:t xml:space="preserve"> the associated influx of Chinese workers and subsequent </w:t>
      </w:r>
      <w:r w:rsidRPr="00A75B7B">
        <w:rPr>
          <w:rStyle w:val="Emphasis"/>
        </w:rPr>
        <w:t>establishment</w:t>
      </w:r>
      <w:r w:rsidRPr="00A75B7B">
        <w:rPr>
          <w:rStyle w:val="StyleUnderline"/>
        </w:rPr>
        <w:t xml:space="preserve"> of communities </w:t>
      </w:r>
      <w:r w:rsidRPr="00F14676">
        <w:rPr>
          <w:rStyle w:val="StyleUnderline"/>
          <w:highlight w:val="cyan"/>
        </w:rPr>
        <w:t>relates to</w:t>
      </w:r>
      <w:r w:rsidRPr="00F14676">
        <w:rPr>
          <w:rStyle w:val="StyleUnderline"/>
        </w:rPr>
        <w:t xml:space="preserve"> the</w:t>
      </w:r>
      <w:r w:rsidRPr="00A75B7B">
        <w:rPr>
          <w:rStyle w:val="StyleUnderline"/>
        </w:rPr>
        <w:t xml:space="preserve"> </w:t>
      </w:r>
      <w:r w:rsidRPr="00A75B7B">
        <w:rPr>
          <w:rStyle w:val="Emphasis"/>
        </w:rPr>
        <w:t>typical trafficking mechanisms</w:t>
      </w:r>
      <w:r w:rsidRPr="00A75B7B">
        <w:rPr>
          <w:rStyle w:val="StyleUnderline"/>
        </w:rPr>
        <w:t xml:space="preserve"> employed by </w:t>
      </w:r>
      <w:r w:rsidRPr="00F14676">
        <w:rPr>
          <w:rStyle w:val="StyleUnderline"/>
          <w:highlight w:val="cyan"/>
        </w:rPr>
        <w:t>Chinese criminal networks</w:t>
      </w:r>
      <w:r w:rsidRPr="00A75B7B">
        <w:rPr>
          <w:rStyle w:val="StyleUnderline"/>
        </w:rPr>
        <w:t>.</w:t>
      </w:r>
      <w:r w:rsidRPr="00A75B7B">
        <w:rPr>
          <w:sz w:val="16"/>
        </w:rPr>
        <w:t xml:space="preserve"> These rely on the cultural practice of guanxi (defined as ‘the basic dynamic in Chinese personalized networks of influence and refers to </w:t>
      </w:r>
      <w:proofErr w:type="spellStart"/>
      <w:r w:rsidRPr="00A75B7B">
        <w:rPr>
          <w:sz w:val="16"/>
        </w:rPr>
        <w:t>favours</w:t>
      </w:r>
      <w:proofErr w:type="spellEnd"/>
      <w:r w:rsidRPr="00A75B7B">
        <w:rPr>
          <w:sz w:val="16"/>
        </w:rPr>
        <w:t xml:space="preserve"> gained from social connections’)78 and high levels of social control and trust derived from ethnic kinship and family ties.79 These </w:t>
      </w:r>
      <w:r w:rsidRPr="00F16BF4">
        <w:rPr>
          <w:rStyle w:val="StyleUnderline"/>
          <w:highlight w:val="cyan"/>
        </w:rPr>
        <w:t>criminals</w:t>
      </w:r>
      <w:r w:rsidRPr="00A75B7B">
        <w:rPr>
          <w:rStyle w:val="StyleUnderline"/>
        </w:rPr>
        <w:t xml:space="preserve"> also tend to be </w:t>
      </w:r>
      <w:r w:rsidRPr="00F16BF4">
        <w:rPr>
          <w:rStyle w:val="StyleUnderline"/>
          <w:highlight w:val="cyan"/>
        </w:rPr>
        <w:t>involved in</w:t>
      </w:r>
      <w:r w:rsidRPr="00A75B7B">
        <w:rPr>
          <w:rStyle w:val="StyleUnderline"/>
        </w:rPr>
        <w:t xml:space="preserve">, and control, </w:t>
      </w:r>
      <w:r w:rsidRPr="00F16BF4">
        <w:rPr>
          <w:rStyle w:val="StyleUnderline"/>
          <w:highlight w:val="cyan"/>
        </w:rPr>
        <w:t xml:space="preserve">the </w:t>
      </w:r>
      <w:r w:rsidRPr="00F16BF4">
        <w:rPr>
          <w:rStyle w:val="Emphasis"/>
          <w:highlight w:val="cyan"/>
        </w:rPr>
        <w:t>entire</w:t>
      </w:r>
      <w:r w:rsidRPr="00A75B7B">
        <w:rPr>
          <w:rStyle w:val="Emphasis"/>
        </w:rPr>
        <w:t xml:space="preserve"> supply chain</w:t>
      </w:r>
      <w:r w:rsidRPr="00A75B7B">
        <w:rPr>
          <w:rStyle w:val="StyleUnderline"/>
        </w:rPr>
        <w:t xml:space="preserve"> from source to </w:t>
      </w:r>
      <w:r w:rsidRPr="00F16BF4">
        <w:rPr>
          <w:rStyle w:val="Emphasis"/>
          <w:highlight w:val="cyan"/>
        </w:rPr>
        <w:t>distribution</w:t>
      </w:r>
      <w:r w:rsidRPr="00A75B7B">
        <w:rPr>
          <w:rStyle w:val="StyleUnderline"/>
        </w:rPr>
        <w:t xml:space="preserve"> into the Chinese market. This introduces the risk that criminals might penetrate Chinese communities established </w:t>
      </w:r>
      <w:r w:rsidRPr="00F16BF4">
        <w:rPr>
          <w:rStyle w:val="StyleUnderline"/>
          <w:highlight w:val="cyan"/>
        </w:rPr>
        <w:t xml:space="preserve">in </w:t>
      </w:r>
      <w:r w:rsidRPr="00F16BF4">
        <w:rPr>
          <w:rStyle w:val="Emphasis"/>
          <w:highlight w:val="cyan"/>
        </w:rPr>
        <w:t>BRI</w:t>
      </w:r>
      <w:r w:rsidRPr="00F16BF4">
        <w:rPr>
          <w:rStyle w:val="Emphasis"/>
        </w:rPr>
        <w:t xml:space="preserve">-linked </w:t>
      </w:r>
      <w:r w:rsidRPr="00F16BF4">
        <w:rPr>
          <w:rStyle w:val="Emphasis"/>
          <w:highlight w:val="cyan"/>
        </w:rPr>
        <w:t>countries</w:t>
      </w:r>
      <w:r w:rsidRPr="00A75B7B">
        <w:rPr>
          <w:rStyle w:val="StyleUnderline"/>
        </w:rPr>
        <w:t xml:space="preserve"> </w:t>
      </w:r>
      <w:r w:rsidRPr="00F16BF4">
        <w:rPr>
          <w:rStyle w:val="StyleUnderline"/>
          <w:highlight w:val="cyan"/>
        </w:rPr>
        <w:t xml:space="preserve">and leverage </w:t>
      </w:r>
      <w:r w:rsidRPr="00F16BF4">
        <w:rPr>
          <w:rStyle w:val="Emphasis"/>
          <w:highlight w:val="cyan"/>
        </w:rPr>
        <w:t>social ties</w:t>
      </w:r>
      <w:r w:rsidRPr="00F16BF4">
        <w:rPr>
          <w:rStyle w:val="StyleUnderline"/>
          <w:highlight w:val="cyan"/>
        </w:rPr>
        <w:t xml:space="preserve"> to</w:t>
      </w:r>
      <w:r w:rsidRPr="00A75B7B">
        <w:rPr>
          <w:rStyle w:val="StyleUnderline"/>
        </w:rPr>
        <w:t xml:space="preserve"> engage, or </w:t>
      </w:r>
      <w:r w:rsidRPr="00F16BF4">
        <w:rPr>
          <w:rStyle w:val="StyleUnderline"/>
          <w:highlight w:val="cyan"/>
        </w:rPr>
        <w:t>coerce</w:t>
      </w:r>
      <w:r w:rsidRPr="00A75B7B">
        <w:rPr>
          <w:rStyle w:val="StyleUnderline"/>
        </w:rPr>
        <w:t xml:space="preserve">, fellow Chinese </w:t>
      </w:r>
      <w:r w:rsidRPr="00F16BF4">
        <w:rPr>
          <w:rStyle w:val="StyleUnderline"/>
          <w:highlight w:val="cyan"/>
        </w:rPr>
        <w:t>nationals into illicit activities</w:t>
      </w:r>
      <w:r w:rsidRPr="00A75B7B">
        <w:rPr>
          <w:rStyle w:val="StyleUnderline"/>
        </w:rPr>
        <w:t>.</w:t>
      </w:r>
      <w:r w:rsidRPr="00A75B7B">
        <w:rPr>
          <w:sz w:val="16"/>
        </w:rPr>
        <w:t xml:space="preserve"> A wildlife trader in Kunming (China) shared the following insight during an interview with researchers Daan van Uhm and Rebecca Wong: </w:t>
      </w:r>
    </w:p>
    <w:p w14:paraId="578A6281" w14:textId="77777777" w:rsidR="00F050BE" w:rsidRPr="00A75B7B" w:rsidRDefault="00F050BE" w:rsidP="00F050BE">
      <w:pPr>
        <w:rPr>
          <w:sz w:val="16"/>
        </w:rPr>
      </w:pPr>
      <w:r w:rsidRPr="00A75B7B">
        <w:rPr>
          <w:sz w:val="16"/>
        </w:rPr>
        <w:t xml:space="preserve">Pangolin hunters in Myanmar and Indonesia, rhino poachers in South Africa or hunters of saiga antelopes in Kazakhstan and Mongolia all have contacts with the Chinese in those areas. </w:t>
      </w:r>
      <w:proofErr w:type="gramStart"/>
      <w:r w:rsidRPr="00A75B7B">
        <w:rPr>
          <w:sz w:val="16"/>
        </w:rPr>
        <w:t>Usually</w:t>
      </w:r>
      <w:proofErr w:type="gramEnd"/>
      <w:r w:rsidRPr="00A75B7B">
        <w:rPr>
          <w:sz w:val="16"/>
        </w:rPr>
        <w:t xml:space="preserve"> those ethnic Chinese persons own small shops as a cover for their illegal business. They deliver their valuable wildlife products and are paid by Chinese middlemen who have connections to my people.80 </w:t>
      </w:r>
    </w:p>
    <w:p w14:paraId="72F1D224" w14:textId="77777777" w:rsidR="00F050BE" w:rsidRPr="00A75B7B" w:rsidRDefault="00F050BE" w:rsidP="00F050BE">
      <w:pPr>
        <w:rPr>
          <w:sz w:val="16"/>
        </w:rPr>
      </w:pPr>
      <w:r w:rsidRPr="00A75B7B">
        <w:rPr>
          <w:sz w:val="16"/>
        </w:rPr>
        <w:t xml:space="preserve">Other studies have highlighted the large number of ethnic Chinese nationals involved in the trade of pangolin scales, bear bile and tiger bones in </w:t>
      </w:r>
      <w:proofErr w:type="spellStart"/>
      <w:r w:rsidRPr="00A75B7B">
        <w:rPr>
          <w:sz w:val="16"/>
        </w:rPr>
        <w:t>Mong</w:t>
      </w:r>
      <w:proofErr w:type="spellEnd"/>
      <w:r w:rsidRPr="00A75B7B">
        <w:rPr>
          <w:sz w:val="16"/>
        </w:rPr>
        <w:t xml:space="preserve"> La (Myanmar)81 and Chinese middlemen’s role in South Africa’s rhino horn trade.82 An examination of court cases tried in Beijing and elsewhere in China between 2017 and 2019 implicates Chinese nationals living in countries such as Rwanda, Equatorial Guinea, Nigeria and even Italy in trafficking illicit wildlife into Chinese airports.83 </w:t>
      </w:r>
    </w:p>
    <w:p w14:paraId="4217A2C5" w14:textId="77777777" w:rsidR="00F050BE" w:rsidRPr="00A75B7B" w:rsidRDefault="00F050BE" w:rsidP="00F050BE">
      <w:pPr>
        <w:rPr>
          <w:sz w:val="16"/>
        </w:rPr>
      </w:pPr>
      <w:r w:rsidRPr="00A75B7B">
        <w:rPr>
          <w:rStyle w:val="StyleUnderline"/>
        </w:rPr>
        <w:t xml:space="preserve">The specific link between </w:t>
      </w:r>
      <w:r w:rsidRPr="00F16BF4">
        <w:rPr>
          <w:rStyle w:val="Emphasis"/>
        </w:rPr>
        <w:t>Chinese</w:t>
      </w:r>
      <w:r w:rsidRPr="00A75B7B">
        <w:rPr>
          <w:rStyle w:val="Emphasis"/>
        </w:rPr>
        <w:t xml:space="preserve"> </w:t>
      </w:r>
      <w:r w:rsidRPr="00F16BF4">
        <w:rPr>
          <w:rStyle w:val="Emphasis"/>
          <w:highlight w:val="cyan"/>
        </w:rPr>
        <w:t>criminal networks</w:t>
      </w:r>
      <w:r w:rsidRPr="00A75B7B">
        <w:rPr>
          <w:rStyle w:val="StyleUnderline"/>
        </w:rPr>
        <w:t xml:space="preserve"> and the BRI was highlighted by the US Treasury upon imposing </w:t>
      </w:r>
      <w:r w:rsidRPr="00A75B7B">
        <w:rPr>
          <w:rStyle w:val="Emphasis"/>
        </w:rPr>
        <w:t>sanctions</w:t>
      </w:r>
      <w:r w:rsidRPr="00A75B7B">
        <w:rPr>
          <w:sz w:val="16"/>
        </w:rPr>
        <w:t xml:space="preserve"> on Wan Kuok-koi in December 2020. Wan, known as ‘Broken Tooth’, is described by American authorities as ‘a member of the Communist Party of China’s Chinese People’s Political Consultative Conference, and is a leader of the 14K triad, one of the largest Chinese organized criminal organizations in the world that engages in drug trafficking, illegal gambling, racketeering, human trafficking, and a range of other criminal activities.’84 </w:t>
      </w:r>
      <w:r w:rsidRPr="00A75B7B">
        <w:rPr>
          <w:rStyle w:val="StyleUnderline"/>
        </w:rPr>
        <w:t xml:space="preserve">Through establishing a </w:t>
      </w:r>
      <w:r w:rsidRPr="00A75B7B">
        <w:rPr>
          <w:rStyle w:val="Emphasis"/>
        </w:rPr>
        <w:t>chapter</w:t>
      </w:r>
      <w:r w:rsidRPr="00A75B7B">
        <w:rPr>
          <w:rStyle w:val="StyleUnderline"/>
        </w:rPr>
        <w:t xml:space="preserve"> of the World </w:t>
      </w:r>
      <w:proofErr w:type="spellStart"/>
      <w:r w:rsidRPr="00A75B7B">
        <w:rPr>
          <w:rStyle w:val="StyleUnderline"/>
        </w:rPr>
        <w:t>Hongmen</w:t>
      </w:r>
      <w:proofErr w:type="spellEnd"/>
      <w:r w:rsidRPr="00A75B7B">
        <w:rPr>
          <w:rStyle w:val="StyleUnderline"/>
        </w:rPr>
        <w:t xml:space="preserve"> History and Culture Association</w:t>
      </w:r>
      <w:r w:rsidRPr="00A75B7B">
        <w:rPr>
          <w:sz w:val="16"/>
        </w:rPr>
        <w:t xml:space="preserve"> (a Chinese fraternal organization that is synonymous with triads) </w:t>
      </w:r>
      <w:r w:rsidRPr="00A75B7B">
        <w:rPr>
          <w:rStyle w:val="StyleUnderline"/>
        </w:rPr>
        <w:t xml:space="preserve">in Cambodia, he tried </w:t>
      </w:r>
      <w:r w:rsidRPr="00F16BF4">
        <w:rPr>
          <w:rStyle w:val="StyleUnderline"/>
        </w:rPr>
        <w:t xml:space="preserve">to legitimize the </w:t>
      </w:r>
      <w:r w:rsidRPr="00F16BF4">
        <w:rPr>
          <w:rStyle w:val="Emphasis"/>
        </w:rPr>
        <w:t>14K triad</w:t>
      </w:r>
      <w:r w:rsidRPr="00F16BF4">
        <w:rPr>
          <w:rStyle w:val="StyleUnderline"/>
        </w:rPr>
        <w:t>, co-opting</w:t>
      </w:r>
      <w:r w:rsidRPr="00A75B7B">
        <w:rPr>
          <w:rStyle w:val="StyleUnderline"/>
        </w:rPr>
        <w:t xml:space="preserve"> </w:t>
      </w:r>
      <w:r w:rsidRPr="00A75B7B">
        <w:rPr>
          <w:rStyle w:val="Emphasis"/>
        </w:rPr>
        <w:t>individuals</w:t>
      </w:r>
      <w:r w:rsidRPr="00A75B7B">
        <w:rPr>
          <w:rStyle w:val="StyleUnderline"/>
        </w:rPr>
        <w:t xml:space="preserve"> in Cambodia and Malaysia </w:t>
      </w:r>
      <w:r w:rsidRPr="00F16BF4">
        <w:rPr>
          <w:rStyle w:val="StyleUnderline"/>
        </w:rPr>
        <w:t xml:space="preserve">and </w:t>
      </w:r>
      <w:r w:rsidRPr="00F16BF4">
        <w:rPr>
          <w:rStyle w:val="StyleUnderline"/>
          <w:highlight w:val="cyan"/>
        </w:rPr>
        <w:t>build</w:t>
      </w:r>
      <w:r w:rsidRPr="00A75B7B">
        <w:rPr>
          <w:rStyle w:val="StyleUnderline"/>
        </w:rPr>
        <w:t xml:space="preserve">ing </w:t>
      </w:r>
      <w:r w:rsidRPr="00F16BF4">
        <w:rPr>
          <w:rStyle w:val="StyleUnderline"/>
        </w:rPr>
        <w:t xml:space="preserve">a </w:t>
      </w:r>
      <w:r w:rsidRPr="00F16BF4">
        <w:rPr>
          <w:rStyle w:val="Emphasis"/>
          <w:highlight w:val="cyan"/>
        </w:rPr>
        <w:t>facade of legitimacy</w:t>
      </w:r>
      <w:r w:rsidRPr="00A75B7B">
        <w:rPr>
          <w:rStyle w:val="StyleUnderline"/>
        </w:rPr>
        <w:t xml:space="preserve"> by claiming association </w:t>
      </w:r>
      <w:r w:rsidRPr="00F16BF4">
        <w:rPr>
          <w:rStyle w:val="StyleUnderline"/>
          <w:highlight w:val="cyan"/>
        </w:rPr>
        <w:t>with</w:t>
      </w:r>
      <w:r w:rsidRPr="00A75B7B">
        <w:rPr>
          <w:rStyle w:val="StyleUnderline"/>
        </w:rPr>
        <w:t xml:space="preserve"> </w:t>
      </w:r>
      <w:r w:rsidRPr="00F16BF4">
        <w:rPr>
          <w:rStyle w:val="StyleUnderline"/>
          <w:highlight w:val="cyan"/>
        </w:rPr>
        <w:t>BRI projects</w:t>
      </w:r>
      <w:r w:rsidRPr="00A75B7B">
        <w:rPr>
          <w:sz w:val="16"/>
        </w:rPr>
        <w:t xml:space="preserve">. According to the US Treasury, this fits a well-established pattern of Chinese criminal organizations that have in common involvement in casinos and cryptocurrencies and claim connections to the Chinese government.85 This is also the case with an internationally known narcotics trafficker, Zhao Wei, who is closely linked to the development of the Kings Romans Casino in the Golden Triangle SEZ in the northwest of Lao PDR. Zhao, who is also sanctioned by the US Treasury, is believed to run an international criminal network active in drugs, prostitution and illicit wildlife trade from here.86 23 </w:t>
      </w:r>
    </w:p>
    <w:p w14:paraId="1FCC246E" w14:textId="77777777" w:rsidR="00F050BE" w:rsidRDefault="00F050BE" w:rsidP="00F050BE">
      <w:pPr>
        <w:rPr>
          <w:sz w:val="16"/>
        </w:rPr>
      </w:pPr>
      <w:r w:rsidRPr="00A75B7B">
        <w:rPr>
          <w:sz w:val="16"/>
        </w:rPr>
        <w:t xml:space="preserve">However, </w:t>
      </w:r>
      <w:r w:rsidRPr="00F16BF4">
        <w:rPr>
          <w:rStyle w:val="StyleUnderline"/>
        </w:rPr>
        <w:t>it wou</w:t>
      </w:r>
      <w:r w:rsidRPr="00A75B7B">
        <w:rPr>
          <w:rStyle w:val="StyleUnderline"/>
        </w:rPr>
        <w:t xml:space="preserve">ld be wrong to </w:t>
      </w:r>
      <w:r w:rsidRPr="00A75B7B">
        <w:rPr>
          <w:rStyle w:val="Emphasis"/>
        </w:rPr>
        <w:t>blankly criminalize</w:t>
      </w:r>
      <w:r w:rsidRPr="00A75B7B">
        <w:rPr>
          <w:rStyle w:val="StyleUnderline"/>
        </w:rPr>
        <w:t xml:space="preserve"> Chinese nationals living in BRI countries. It is the </w:t>
      </w:r>
      <w:r w:rsidRPr="00F16BF4">
        <w:rPr>
          <w:rStyle w:val="Emphasis"/>
          <w:highlight w:val="cyan"/>
        </w:rPr>
        <w:t>convergence</w:t>
      </w:r>
      <w:r w:rsidRPr="00F16BF4">
        <w:rPr>
          <w:rStyle w:val="StyleUnderline"/>
          <w:highlight w:val="cyan"/>
        </w:rPr>
        <w:t xml:space="preserve"> of criminal actors</w:t>
      </w:r>
      <w:r w:rsidRPr="00A75B7B">
        <w:rPr>
          <w:rStyle w:val="StyleUnderline"/>
        </w:rPr>
        <w:t xml:space="preserve">, </w:t>
      </w:r>
      <w:r w:rsidRPr="00A75B7B">
        <w:rPr>
          <w:rStyle w:val="Emphasis"/>
        </w:rPr>
        <w:t>financial opportunities</w:t>
      </w:r>
      <w:r w:rsidRPr="00A75B7B">
        <w:rPr>
          <w:rStyle w:val="StyleUnderline"/>
        </w:rPr>
        <w:t xml:space="preserve"> for traffickers, the </w:t>
      </w:r>
      <w:r w:rsidRPr="00A75B7B">
        <w:rPr>
          <w:rStyle w:val="Emphasis"/>
        </w:rPr>
        <w:t>social dynamics</w:t>
      </w:r>
      <w:r w:rsidRPr="00A75B7B">
        <w:rPr>
          <w:rStyle w:val="StyleUnderline"/>
        </w:rPr>
        <w:t xml:space="preserve"> described earlier </w:t>
      </w:r>
      <w:r w:rsidRPr="00F16BF4">
        <w:rPr>
          <w:rStyle w:val="StyleUnderline"/>
          <w:highlight w:val="cyan"/>
        </w:rPr>
        <w:t>and</w:t>
      </w:r>
      <w:r w:rsidRPr="00A75B7B">
        <w:rPr>
          <w:rStyle w:val="StyleUnderline"/>
        </w:rPr>
        <w:t xml:space="preserve"> a </w:t>
      </w:r>
      <w:r w:rsidRPr="00A75B7B">
        <w:rPr>
          <w:rStyle w:val="Emphasis"/>
        </w:rPr>
        <w:t xml:space="preserve">significant </w:t>
      </w:r>
      <w:r w:rsidRPr="00F16BF4">
        <w:rPr>
          <w:rStyle w:val="Emphasis"/>
          <w:highlight w:val="cyan"/>
        </w:rPr>
        <w:t>Chinese presence</w:t>
      </w:r>
      <w:r w:rsidRPr="00F16BF4">
        <w:rPr>
          <w:rStyle w:val="StyleUnderline"/>
          <w:highlight w:val="cyan"/>
        </w:rPr>
        <w:t xml:space="preserve"> abroad</w:t>
      </w:r>
      <w:r w:rsidRPr="00A75B7B">
        <w:rPr>
          <w:sz w:val="16"/>
        </w:rPr>
        <w:t xml:space="preserve"> (as of 2016, an estimated 2 million Chinese nationals were employed outside of China, 90% of them in BRI countries in Africa and Asia)87 </w:t>
      </w:r>
      <w:r w:rsidRPr="00A75B7B">
        <w:rPr>
          <w:rStyle w:val="StyleUnderline"/>
        </w:rPr>
        <w:t xml:space="preserve">that </w:t>
      </w:r>
      <w:r w:rsidRPr="00F16BF4">
        <w:rPr>
          <w:rStyle w:val="StyleUnderline"/>
          <w:highlight w:val="cyan"/>
        </w:rPr>
        <w:t xml:space="preserve">might be exploited for </w:t>
      </w:r>
      <w:r w:rsidRPr="00F16BF4">
        <w:rPr>
          <w:rStyle w:val="Emphasis"/>
          <w:highlight w:val="cyan"/>
        </w:rPr>
        <w:t>criminal purposes</w:t>
      </w:r>
      <w:r w:rsidRPr="00A75B7B">
        <w:rPr>
          <w:rStyle w:val="StyleUnderline"/>
        </w:rPr>
        <w:t>.</w:t>
      </w:r>
      <w:r w:rsidRPr="00A75B7B">
        <w:rPr>
          <w:sz w:val="16"/>
        </w:rPr>
        <w:t xml:space="preserve"> Among these factors, the creation of SEZs at BRI infrastructure hubs, which simplifies the manufacture and movement of illicit goods, will likely be the greatest facilitator of illicit trade, and likely completely beyond the surveillance of the states in question.</w:t>
      </w:r>
    </w:p>
    <w:p w14:paraId="60AB2E8C" w14:textId="77777777" w:rsidR="00B65CCD" w:rsidRDefault="00B65CCD" w:rsidP="00B65CCD">
      <w:pPr>
        <w:pStyle w:val="Heading4"/>
      </w:pPr>
      <w:r>
        <w:t xml:space="preserve">BRI solves </w:t>
      </w:r>
      <w:r w:rsidRPr="001F11E3">
        <w:rPr>
          <w:u w:val="single"/>
        </w:rPr>
        <w:t>South Asian instability</w:t>
      </w:r>
      <w:r>
        <w:t>.</w:t>
      </w:r>
    </w:p>
    <w:p w14:paraId="222599E9" w14:textId="77777777" w:rsidR="00B65CCD" w:rsidRDefault="00B65CCD" w:rsidP="00B65CCD">
      <w:pPr>
        <w:pStyle w:val="a"/>
      </w:pPr>
      <w:r w:rsidRPr="001F11E3">
        <w:rPr>
          <w:rStyle w:val="Style13ptBold"/>
          <w:rFonts w:eastAsiaTheme="majorEastAsia"/>
        </w:rPr>
        <w:t>Miller 22</w:t>
      </w:r>
      <w:r>
        <w:t xml:space="preserve"> [Chatterjee Miller, Manjari (</w:t>
      </w:r>
      <w:r w:rsidRPr="001F11E3">
        <w:t xml:space="preserve">Manjari Chatterjee Miller is senior fellow for India, Pakistan, and South Asia at the Council on Foreign Relations (CFR). She is also a research associate in the Contemporary South Asian Studies </w:t>
      </w:r>
      <w:proofErr w:type="spellStart"/>
      <w:r w:rsidRPr="001F11E3">
        <w:t>Programme</w:t>
      </w:r>
      <w:proofErr w:type="spellEnd"/>
      <w:r w:rsidRPr="001F11E3">
        <w:t xml:space="preserve"> at the Oxford School of Global and Area Studies at the University of Oxford. An expert on India, China, South Asia, and rising powers, she is the author of </w:t>
      </w:r>
      <w:r w:rsidRPr="001F11E3">
        <w:rPr>
          <w:rStyle w:val="Emphasis"/>
          <w:rFonts w:asciiTheme="minorHAnsi" w:eastAsiaTheme="majorEastAsia" w:hAnsiTheme="minorHAnsi"/>
          <w:b w:val="0"/>
          <w:u w:val="none"/>
        </w:rPr>
        <w:t>Why Nations Rise: Narratives and the Path to Great Power</w:t>
      </w:r>
      <w:r w:rsidRPr="001F11E3">
        <w:t> (2021, shortlisted for the 2022 Hedley Bull Prize in International Relations) and </w:t>
      </w:r>
      <w:r w:rsidRPr="001F11E3">
        <w:rPr>
          <w:rStyle w:val="Emphasis"/>
          <w:rFonts w:asciiTheme="minorHAnsi" w:eastAsiaTheme="majorEastAsia" w:hAnsiTheme="minorHAnsi"/>
          <w:b w:val="0"/>
          <w:u w:val="none"/>
        </w:rPr>
        <w:t>Wronged by Empire: Post-Imperial Ideology and Foreign Policy in India and China</w:t>
      </w:r>
      <w:r w:rsidRPr="001F11E3">
        <w:t> (2013). Miller is also the co-editor of the</w:t>
      </w:r>
      <w:r w:rsidRPr="001F11E3">
        <w:rPr>
          <w:rStyle w:val="Emphasis"/>
          <w:rFonts w:asciiTheme="minorHAnsi" w:eastAsiaTheme="majorEastAsia" w:hAnsiTheme="minorHAnsi"/>
          <w:b w:val="0"/>
          <w:u w:val="none"/>
        </w:rPr>
        <w:t> Routledge Handbook of China-India Relations </w:t>
      </w:r>
      <w:r w:rsidRPr="001F11E3">
        <w:t>(2020), a monthly columnist for the </w:t>
      </w:r>
      <w:r w:rsidRPr="001F11E3">
        <w:rPr>
          <w:rStyle w:val="Emphasis"/>
          <w:rFonts w:asciiTheme="minorHAnsi" w:eastAsiaTheme="majorEastAsia" w:hAnsiTheme="minorHAnsi"/>
          <w:b w:val="0"/>
          <w:u w:val="none"/>
        </w:rPr>
        <w:t>Hindustan Times</w:t>
      </w:r>
      <w:r w:rsidRPr="001F11E3">
        <w:t>, and a frequent contributor to policy and media outlets in the United States and Asia</w:t>
      </w:r>
      <w:r>
        <w:t xml:space="preserve">). “China and the Belt and Road Initiative in South Asia.” Council on Foreign Relations. Council on Foreign Relations, June 2022. </w:t>
      </w:r>
      <w:hyperlink r:id="rId9" w:history="1">
        <w:r w:rsidRPr="00C42232">
          <w:rPr>
            <w:rStyle w:val="Hyperlink"/>
          </w:rPr>
          <w:t>https://www.cfr.org/report/china-and-belt-and-road-initiative-south-asia</w:t>
        </w:r>
      </w:hyperlink>
      <w:r>
        <w:t xml:space="preserve">.] </w:t>
      </w:r>
      <w:proofErr w:type="spellStart"/>
      <w:r>
        <w:t>gordon</w:t>
      </w:r>
      <w:proofErr w:type="spellEnd"/>
    </w:p>
    <w:p w14:paraId="178E4C73" w14:textId="77777777" w:rsidR="00B65CCD" w:rsidRPr="00D92641" w:rsidRDefault="00B65CCD" w:rsidP="00B65CCD">
      <w:pPr>
        <w:rPr>
          <w:sz w:val="16"/>
        </w:rPr>
      </w:pPr>
      <w:r w:rsidRPr="006E6BEF">
        <w:rPr>
          <w:rStyle w:val="StyleUnderline"/>
        </w:rPr>
        <w:t xml:space="preserve">In 2013 President Xi Jinping announced the launch of two new </w:t>
      </w:r>
      <w:r w:rsidRPr="001F11E3">
        <w:rPr>
          <w:rStyle w:val="Emphasis"/>
          <w:highlight w:val="cyan"/>
        </w:rPr>
        <w:t>Chinese connectivity projects</w:t>
      </w:r>
      <w:r w:rsidRPr="006E6BEF">
        <w:rPr>
          <w:rStyle w:val="StyleUnderline"/>
        </w:rPr>
        <w:t>: an “economic belt”</w:t>
      </w:r>
      <w:r w:rsidRPr="00D92641">
        <w:rPr>
          <w:sz w:val="16"/>
        </w:rPr>
        <w:t xml:space="preserve"> along the historical Silk Road in Eurasia </w:t>
      </w:r>
      <w:r w:rsidRPr="006E6BEF">
        <w:rPr>
          <w:rStyle w:val="StyleUnderline"/>
        </w:rPr>
        <w:t>and</w:t>
      </w:r>
      <w:r w:rsidRPr="00D92641">
        <w:rPr>
          <w:sz w:val="16"/>
        </w:rPr>
        <w:t xml:space="preserve"> a twenty-first-century Maritime Silk Road </w:t>
      </w:r>
      <w:r w:rsidRPr="006E6BEF">
        <w:rPr>
          <w:rStyle w:val="StyleUnderline"/>
        </w:rPr>
        <w:t xml:space="preserve">to </w:t>
      </w:r>
      <w:r w:rsidRPr="001F11E3">
        <w:rPr>
          <w:rStyle w:val="Emphasis"/>
        </w:rPr>
        <w:t>expand cooperation</w:t>
      </w:r>
      <w:r w:rsidRPr="006E6BEF">
        <w:rPr>
          <w:rStyle w:val="StyleUnderline"/>
        </w:rPr>
        <w:t xml:space="preserve"> between </w:t>
      </w:r>
      <w:r w:rsidRPr="001F11E3">
        <w:rPr>
          <w:rStyle w:val="Emphasis"/>
        </w:rPr>
        <w:t>China</w:t>
      </w:r>
      <w:r w:rsidRPr="006E6BEF">
        <w:rPr>
          <w:rStyle w:val="StyleUnderline"/>
        </w:rPr>
        <w:t xml:space="preserve"> and </w:t>
      </w:r>
      <w:r w:rsidRPr="001F11E3">
        <w:rPr>
          <w:rStyle w:val="Emphasis"/>
        </w:rPr>
        <w:t>Southeast Asian nations</w:t>
      </w:r>
      <w:r w:rsidRPr="006E6BEF">
        <w:rPr>
          <w:rStyle w:val="StyleUnderline"/>
        </w:rPr>
        <w:t xml:space="preserve">. The common theme </w:t>
      </w:r>
      <w:r w:rsidRPr="00D92641">
        <w:rPr>
          <w:sz w:val="16"/>
        </w:rPr>
        <w:t>of both</w:t>
      </w:r>
      <w:r w:rsidRPr="006E6BEF">
        <w:rPr>
          <w:rStyle w:val="StyleUnderline"/>
        </w:rPr>
        <w:t xml:space="preserve"> was to </w:t>
      </w:r>
      <w:r w:rsidRPr="001F11E3">
        <w:rPr>
          <w:rStyle w:val="StyleUnderline"/>
          <w:highlight w:val="cyan"/>
        </w:rPr>
        <w:t xml:space="preserve">increase China’s </w:t>
      </w:r>
      <w:r w:rsidRPr="001F11E3">
        <w:rPr>
          <w:rStyle w:val="Emphasis"/>
          <w:highlight w:val="cyan"/>
        </w:rPr>
        <w:t>collaboration</w:t>
      </w:r>
      <w:r w:rsidRPr="001F11E3">
        <w:rPr>
          <w:rStyle w:val="StyleUnderline"/>
          <w:highlight w:val="cyan"/>
        </w:rPr>
        <w:t xml:space="preserve"> and </w:t>
      </w:r>
      <w:r w:rsidRPr="001F11E3">
        <w:rPr>
          <w:rStyle w:val="Emphasis"/>
          <w:highlight w:val="cyan"/>
        </w:rPr>
        <w:t>communication</w:t>
      </w:r>
      <w:r w:rsidRPr="006E6BEF">
        <w:rPr>
          <w:rStyle w:val="StyleUnderline"/>
        </w:rPr>
        <w:t xml:space="preserve"> with regional nations </w:t>
      </w:r>
      <w:r w:rsidRPr="001F11E3">
        <w:rPr>
          <w:rStyle w:val="StyleUnderline"/>
          <w:highlight w:val="cyan"/>
        </w:rPr>
        <w:t xml:space="preserve">to bolster </w:t>
      </w:r>
      <w:r w:rsidRPr="001F11E3">
        <w:rPr>
          <w:rStyle w:val="Emphasis"/>
          <w:highlight w:val="cyan"/>
        </w:rPr>
        <w:t>mutual development and prosperity</w:t>
      </w:r>
      <w:r w:rsidRPr="001F11E3">
        <w:rPr>
          <w:rStyle w:val="StyleUnderline"/>
          <w:highlight w:val="cyan"/>
        </w:rPr>
        <w:t>.</w:t>
      </w:r>
      <w:r>
        <w:rPr>
          <w:rStyle w:val="StyleUnderline"/>
        </w:rPr>
        <w:t xml:space="preserve"> </w:t>
      </w:r>
      <w:r w:rsidRPr="006E6BEF">
        <w:rPr>
          <w:rStyle w:val="StyleUnderline"/>
        </w:rPr>
        <w:t xml:space="preserve">Over the next decade </w:t>
      </w:r>
      <w:r w:rsidRPr="001F11E3">
        <w:rPr>
          <w:rStyle w:val="StyleUnderline"/>
          <w:highlight w:val="cyan"/>
        </w:rPr>
        <w:t>the</w:t>
      </w:r>
      <w:r w:rsidRPr="006E6BEF">
        <w:rPr>
          <w:rStyle w:val="StyleUnderline"/>
        </w:rPr>
        <w:t xml:space="preserve"> Belt and Road Initiative (</w:t>
      </w:r>
      <w:r w:rsidRPr="001F11E3">
        <w:rPr>
          <w:rStyle w:val="StyleUnderline"/>
          <w:highlight w:val="cyan"/>
        </w:rPr>
        <w:t>BRI</w:t>
      </w:r>
      <w:r w:rsidRPr="006E6BEF">
        <w:rPr>
          <w:rStyle w:val="StyleUnderline"/>
        </w:rPr>
        <w:t xml:space="preserve">) </w:t>
      </w:r>
      <w:r w:rsidRPr="001F11E3">
        <w:rPr>
          <w:rStyle w:val="StyleUnderline"/>
          <w:highlight w:val="cyan"/>
        </w:rPr>
        <w:t xml:space="preserve">became a </w:t>
      </w:r>
      <w:r w:rsidRPr="001F11E3">
        <w:rPr>
          <w:rStyle w:val="Emphasis"/>
          <w:highlight w:val="cyan"/>
        </w:rPr>
        <w:t>gigantic infrastructure, trade, and connectivity project</w:t>
      </w:r>
      <w:r w:rsidRPr="006E6BEF">
        <w:rPr>
          <w:rStyle w:val="StyleUnderline"/>
        </w:rPr>
        <w:t xml:space="preserve">, spreading beyond Eurasia and Southeast Asia to regions such as South Asia, the Middle East, and many parts of Africa. </w:t>
      </w:r>
      <w:r w:rsidRPr="00D92641">
        <w:rPr>
          <w:sz w:val="16"/>
        </w:rPr>
        <w:t xml:space="preserve">Some China watchers argued that the BRI is China’s updated and planned grand strategic vision of its historical Middle Kingdom hierarchy—China centered in a global network of connectivity where all roads (territorial and maritime) lead to Beijing. Others worried that the BRI is China’s strategic plan to gain geopolitical power by making smaller and weaker countries beholden to it indefinitely. Still others cautioned that the BRI, far from being a monolithic and well-planned-out vision, is deeply fragmented by domestic interests, diluting its effectiveness as a unified grand strategy. These arguments evaluate whether the BRI is a success or failure for China—that is, whether the BRI strengthens </w:t>
      </w:r>
      <w:r w:rsidRPr="001F11E3">
        <w:rPr>
          <w:rStyle w:val="StyleUnderline"/>
          <w:highlight w:val="cyan"/>
        </w:rPr>
        <w:t>China’s geopolitical status and</w:t>
      </w:r>
      <w:r w:rsidRPr="006E6BEF">
        <w:rPr>
          <w:rStyle w:val="StyleUnderline"/>
        </w:rPr>
        <w:t xml:space="preserve"> brings it </w:t>
      </w:r>
      <w:r w:rsidRPr="001F11E3">
        <w:rPr>
          <w:rStyle w:val="StyleUnderline"/>
          <w:highlight w:val="cyan"/>
        </w:rPr>
        <w:t>economic benefits</w:t>
      </w:r>
      <w:r w:rsidRPr="00D92641">
        <w:rPr>
          <w:sz w:val="16"/>
        </w:rPr>
        <w:t xml:space="preserve">. Those factors are important, but they </w:t>
      </w:r>
      <w:r w:rsidRPr="001F11E3">
        <w:rPr>
          <w:rStyle w:val="StyleUnderline"/>
          <w:highlight w:val="cyan"/>
        </w:rPr>
        <w:t xml:space="preserve">are </w:t>
      </w:r>
      <w:r w:rsidRPr="001F11E3">
        <w:rPr>
          <w:rStyle w:val="Emphasis"/>
          <w:highlight w:val="cyan"/>
        </w:rPr>
        <w:t>China-centric</w:t>
      </w:r>
      <w:r w:rsidRPr="006E6BEF">
        <w:rPr>
          <w:rStyle w:val="StyleUnderline"/>
        </w:rPr>
        <w:t xml:space="preserve">. In the end, </w:t>
      </w:r>
      <w:r w:rsidRPr="001F11E3">
        <w:rPr>
          <w:rStyle w:val="StyleUnderline"/>
          <w:highlight w:val="cyan"/>
        </w:rPr>
        <w:t>success</w:t>
      </w:r>
      <w:r w:rsidRPr="006E6BEF">
        <w:rPr>
          <w:rStyle w:val="StyleUnderline"/>
        </w:rPr>
        <w:t xml:space="preserve"> also </w:t>
      </w:r>
      <w:r w:rsidRPr="001F11E3">
        <w:rPr>
          <w:rStyle w:val="StyleUnderline"/>
          <w:highlight w:val="cyan"/>
        </w:rPr>
        <w:t>depends on</w:t>
      </w:r>
      <w:r w:rsidRPr="006E6BEF">
        <w:rPr>
          <w:rStyle w:val="StyleUnderline"/>
        </w:rPr>
        <w:t xml:space="preserve"> a more neglected consideration—</w:t>
      </w:r>
      <w:r w:rsidRPr="001F11E3">
        <w:rPr>
          <w:rStyle w:val="StyleUnderline"/>
          <w:highlight w:val="cyan"/>
        </w:rPr>
        <w:t xml:space="preserve">the </w:t>
      </w:r>
      <w:r w:rsidRPr="001F11E3">
        <w:rPr>
          <w:rStyle w:val="Emphasis"/>
          <w:highlight w:val="cyan"/>
        </w:rPr>
        <w:t>recipient countries’ perceptions</w:t>
      </w:r>
      <w:r w:rsidRPr="001F11E3">
        <w:rPr>
          <w:rStyle w:val="StyleUnderline"/>
          <w:highlight w:val="cyan"/>
        </w:rPr>
        <w:t xml:space="preserve"> of China</w:t>
      </w:r>
      <w:r w:rsidRPr="006E6BEF">
        <w:rPr>
          <w:rStyle w:val="StyleUnderline"/>
        </w:rPr>
        <w:t xml:space="preserve"> </w:t>
      </w:r>
      <w:r w:rsidRPr="001F11E3">
        <w:rPr>
          <w:rStyle w:val="StyleUnderline"/>
          <w:highlight w:val="cyan"/>
        </w:rPr>
        <w:t>and</w:t>
      </w:r>
      <w:r w:rsidRPr="006E6BEF">
        <w:rPr>
          <w:rStyle w:val="StyleUnderline"/>
        </w:rPr>
        <w:t xml:space="preserve"> their </w:t>
      </w:r>
      <w:r w:rsidRPr="001F11E3">
        <w:rPr>
          <w:rStyle w:val="Emphasis"/>
          <w:highlight w:val="cyan"/>
        </w:rPr>
        <w:t>reception of the BRI.</w:t>
      </w:r>
      <w:r>
        <w:rPr>
          <w:rStyle w:val="StyleUnderline"/>
        </w:rPr>
        <w:t xml:space="preserve"> </w:t>
      </w:r>
      <w:r w:rsidRPr="001F11E3">
        <w:rPr>
          <w:rStyle w:val="StyleUnderline"/>
          <w:highlight w:val="cyan"/>
        </w:rPr>
        <w:t>Success or failure</w:t>
      </w:r>
      <w:r w:rsidRPr="006E6BEF">
        <w:rPr>
          <w:rStyle w:val="StyleUnderline"/>
        </w:rPr>
        <w:t xml:space="preserve"> of the Belt and Road Initiative in South Asia can be </w:t>
      </w:r>
      <w:r w:rsidRPr="001F11E3">
        <w:rPr>
          <w:rStyle w:val="StyleUnderline"/>
          <w:highlight w:val="cyan"/>
        </w:rPr>
        <w:t>determined by</w:t>
      </w:r>
      <w:r w:rsidRPr="006E6BEF">
        <w:rPr>
          <w:rStyle w:val="StyleUnderline"/>
        </w:rPr>
        <w:t xml:space="preserve"> asking </w:t>
      </w:r>
      <w:r w:rsidRPr="001F11E3">
        <w:rPr>
          <w:rStyle w:val="StyleUnderline"/>
          <w:highlight w:val="cyan"/>
        </w:rPr>
        <w:t>two questions</w:t>
      </w:r>
      <w:r w:rsidRPr="00D92641">
        <w:rPr>
          <w:sz w:val="16"/>
        </w:rPr>
        <w:t xml:space="preserve">. </w:t>
      </w:r>
      <w:r w:rsidRPr="006E6BEF">
        <w:rPr>
          <w:rStyle w:val="StyleUnderline"/>
        </w:rPr>
        <w:t xml:space="preserve">First, </w:t>
      </w:r>
      <w:r w:rsidRPr="001F11E3">
        <w:rPr>
          <w:rStyle w:val="StyleUnderline"/>
          <w:highlight w:val="cyan"/>
        </w:rPr>
        <w:t xml:space="preserve">do recipient countries view the BRI as a </w:t>
      </w:r>
      <w:r w:rsidRPr="001F11E3">
        <w:rPr>
          <w:rStyle w:val="Emphasis"/>
          <w:highlight w:val="cyan"/>
        </w:rPr>
        <w:t>positive Chinese initiative</w:t>
      </w:r>
      <w:r w:rsidRPr="00D92641">
        <w:rPr>
          <w:sz w:val="16"/>
        </w:rPr>
        <w:t xml:space="preserve"> that brings significant benefits, either political or economic? </w:t>
      </w:r>
      <w:r w:rsidRPr="001F11E3">
        <w:rPr>
          <w:rStyle w:val="StyleUnderline"/>
          <w:highlight w:val="cyan"/>
        </w:rPr>
        <w:t>The BRI and China are</w:t>
      </w:r>
      <w:r w:rsidRPr="006E6BEF">
        <w:rPr>
          <w:rStyle w:val="StyleUnderline"/>
        </w:rPr>
        <w:t xml:space="preserve"> seen as </w:t>
      </w:r>
      <w:r w:rsidRPr="001F11E3">
        <w:rPr>
          <w:rStyle w:val="Emphasis"/>
          <w:highlight w:val="cyan"/>
        </w:rPr>
        <w:t>synonymous</w:t>
      </w:r>
      <w:r w:rsidRPr="006E6BEF">
        <w:rPr>
          <w:rStyle w:val="StyleUnderline"/>
        </w:rPr>
        <w:t xml:space="preserve">, so </w:t>
      </w:r>
      <w:r w:rsidRPr="001F11E3">
        <w:rPr>
          <w:rStyle w:val="StyleUnderline"/>
          <w:highlight w:val="cyan"/>
        </w:rPr>
        <w:t>positive views of the BRI</w:t>
      </w:r>
      <w:r w:rsidRPr="006E6BEF">
        <w:rPr>
          <w:rStyle w:val="StyleUnderline"/>
        </w:rPr>
        <w:t xml:space="preserve"> can not only </w:t>
      </w:r>
      <w:r w:rsidRPr="006E6BEF">
        <w:rPr>
          <w:rStyle w:val="Emphasis"/>
        </w:rPr>
        <w:t>boost positive views</w:t>
      </w:r>
      <w:r w:rsidRPr="006E6BEF">
        <w:rPr>
          <w:rStyle w:val="StyleUnderline"/>
        </w:rPr>
        <w:t xml:space="preserve"> of China but, in theory, also </w:t>
      </w:r>
      <w:r w:rsidRPr="001F11E3">
        <w:rPr>
          <w:rStyle w:val="StyleUnderline"/>
          <w:highlight w:val="cyan"/>
        </w:rPr>
        <w:t xml:space="preserve">make recipient countries </w:t>
      </w:r>
      <w:r w:rsidRPr="001F11E3">
        <w:rPr>
          <w:rStyle w:val="Emphasis"/>
          <w:highlight w:val="cyan"/>
        </w:rPr>
        <w:t>amenable to</w:t>
      </w:r>
      <w:r w:rsidRPr="006E6BEF">
        <w:rPr>
          <w:rStyle w:val="Emphasis"/>
        </w:rPr>
        <w:t xml:space="preserve"> further </w:t>
      </w:r>
      <w:r w:rsidRPr="001F11E3">
        <w:rPr>
          <w:rStyle w:val="Emphasis"/>
          <w:highlight w:val="cyan"/>
        </w:rPr>
        <w:t>cooperation</w:t>
      </w:r>
      <w:r w:rsidRPr="006E6BEF">
        <w:rPr>
          <w:rStyle w:val="StyleUnderline"/>
        </w:rPr>
        <w:t xml:space="preserve"> with China.</w:t>
      </w:r>
      <w:r w:rsidRPr="00D92641">
        <w:rPr>
          <w:sz w:val="16"/>
        </w:rPr>
        <w:t xml:space="preserve"> Second</w:t>
      </w:r>
      <w:r w:rsidRPr="001F11E3">
        <w:rPr>
          <w:rStyle w:val="StyleUnderline"/>
        </w:rPr>
        <w:t xml:space="preserve">, </w:t>
      </w:r>
      <w:r w:rsidRPr="001F11E3">
        <w:rPr>
          <w:rStyle w:val="StyleUnderline"/>
          <w:highlight w:val="cyan"/>
        </w:rPr>
        <w:t>has the recipient country</w:t>
      </w:r>
      <w:r w:rsidRPr="001F11E3">
        <w:rPr>
          <w:rStyle w:val="StyleUnderline"/>
        </w:rPr>
        <w:t xml:space="preserve"> been able to manage the BRI to </w:t>
      </w:r>
      <w:r w:rsidRPr="001F11E3">
        <w:rPr>
          <w:rStyle w:val="StyleUnderline"/>
          <w:highlight w:val="cyan"/>
        </w:rPr>
        <w:t xml:space="preserve">advance </w:t>
      </w:r>
      <w:r w:rsidRPr="001F11E3">
        <w:rPr>
          <w:rStyle w:val="Emphasis"/>
          <w:highlight w:val="cyan"/>
        </w:rPr>
        <w:t>its own domestic agenda</w:t>
      </w:r>
      <w:r w:rsidRPr="001F11E3">
        <w:rPr>
          <w:rStyle w:val="StyleUnderline"/>
        </w:rPr>
        <w:t>?</w:t>
      </w:r>
      <w:r w:rsidRPr="00D92641">
        <w:rPr>
          <w:sz w:val="16"/>
        </w:rPr>
        <w:t xml:space="preserve"> </w:t>
      </w:r>
      <w:r w:rsidRPr="001F11E3">
        <w:rPr>
          <w:rStyle w:val="StyleUnderline"/>
        </w:rPr>
        <w:t xml:space="preserve">If recipient countries see the BRI as advancing their stated political or economic goals, then </w:t>
      </w:r>
      <w:r w:rsidRPr="001F11E3">
        <w:rPr>
          <w:rStyle w:val="StyleUnderline"/>
          <w:highlight w:val="cyan"/>
        </w:rPr>
        <w:t>they are likely to</w:t>
      </w:r>
      <w:r w:rsidRPr="001F11E3">
        <w:rPr>
          <w:rStyle w:val="StyleUnderline"/>
        </w:rPr>
        <w:t xml:space="preserve"> continue to </w:t>
      </w:r>
      <w:r w:rsidRPr="001F11E3">
        <w:rPr>
          <w:rStyle w:val="StyleUnderline"/>
          <w:highlight w:val="cyan"/>
        </w:rPr>
        <w:t xml:space="preserve">welcome </w:t>
      </w:r>
      <w:r w:rsidRPr="001F11E3">
        <w:rPr>
          <w:rStyle w:val="Emphasis"/>
          <w:highlight w:val="cyan"/>
        </w:rPr>
        <w:t>expanded Chinese investment</w:t>
      </w:r>
      <w:r w:rsidRPr="001F11E3">
        <w:rPr>
          <w:rStyle w:val="StyleUnderline"/>
        </w:rPr>
        <w:t>.</w:t>
      </w:r>
      <w:r w:rsidRPr="00D92641">
        <w:rPr>
          <w:sz w:val="16"/>
        </w:rPr>
        <w:t xml:space="preserve"> </w:t>
      </w:r>
      <w:r w:rsidRPr="001F11E3">
        <w:rPr>
          <w:rStyle w:val="StyleUnderline"/>
        </w:rPr>
        <w:t xml:space="preserve">Conversely, </w:t>
      </w:r>
      <w:r w:rsidRPr="001F11E3">
        <w:rPr>
          <w:rStyle w:val="StyleUnderline"/>
          <w:highlight w:val="cyan"/>
        </w:rPr>
        <w:t>if they view the BRI as</w:t>
      </w:r>
      <w:r w:rsidRPr="001F11E3">
        <w:rPr>
          <w:rStyle w:val="StyleUnderline"/>
        </w:rPr>
        <w:t xml:space="preserve"> either </w:t>
      </w:r>
      <w:r w:rsidRPr="001F11E3">
        <w:rPr>
          <w:rStyle w:val="Emphasis"/>
          <w:highlight w:val="cyan"/>
        </w:rPr>
        <w:t>not delivering on</w:t>
      </w:r>
      <w:r w:rsidRPr="001F11E3">
        <w:rPr>
          <w:rStyle w:val="Emphasis"/>
        </w:rPr>
        <w:t xml:space="preserve"> the promise of </w:t>
      </w:r>
      <w:r w:rsidRPr="001F11E3">
        <w:rPr>
          <w:rStyle w:val="Emphasis"/>
          <w:highlight w:val="cyan"/>
        </w:rPr>
        <w:t>economic benefits</w:t>
      </w:r>
      <w:r w:rsidRPr="001F11E3">
        <w:rPr>
          <w:rStyle w:val="StyleUnderline"/>
        </w:rPr>
        <w:t xml:space="preserve"> or as leading to </w:t>
      </w:r>
      <w:r w:rsidRPr="001F11E3">
        <w:rPr>
          <w:rStyle w:val="Emphasis"/>
        </w:rPr>
        <w:t>significant political side effects</w:t>
      </w:r>
      <w:r w:rsidRPr="001F11E3">
        <w:rPr>
          <w:rStyle w:val="StyleUnderline"/>
        </w:rPr>
        <w:t xml:space="preserve">, then </w:t>
      </w:r>
      <w:r w:rsidRPr="001F11E3">
        <w:rPr>
          <w:rStyle w:val="StyleUnderline"/>
          <w:highlight w:val="cyan"/>
        </w:rPr>
        <w:t>it</w:t>
      </w:r>
      <w:r w:rsidRPr="001F11E3">
        <w:rPr>
          <w:rStyle w:val="StyleUnderline"/>
        </w:rPr>
        <w:t xml:space="preserve"> can </w:t>
      </w:r>
      <w:r w:rsidRPr="001F11E3">
        <w:rPr>
          <w:rStyle w:val="StyleUnderline"/>
          <w:highlight w:val="cyan"/>
        </w:rPr>
        <w:t>give recipient countries pause</w:t>
      </w:r>
      <w:r w:rsidRPr="00D92641">
        <w:rPr>
          <w:sz w:val="16"/>
          <w:highlight w:val="cyan"/>
        </w:rPr>
        <w:t xml:space="preserve">. </w:t>
      </w:r>
      <w:r w:rsidRPr="00D92641">
        <w:rPr>
          <w:sz w:val="16"/>
        </w:rPr>
        <w:t xml:space="preserve">In the long run, this could affect further cooperation with the BRI and China. In South Asia, even if a recipient country sees the BRI and China positively, it has not necessarily also been able to manage the BRI to its satisfaction. Pakistan is one example. Then again, even when the BRI and China are viewed negatively, such as in India, the government has been able to use the specter of the BRI to advance other interests. </w:t>
      </w:r>
      <w:r w:rsidRPr="001F11E3">
        <w:rPr>
          <w:rStyle w:val="StyleUnderline"/>
        </w:rPr>
        <w:t xml:space="preserve">The lesson for </w:t>
      </w:r>
      <w:r w:rsidRPr="001F11E3">
        <w:rPr>
          <w:rStyle w:val="StyleUnderline"/>
          <w:highlight w:val="cyan"/>
        </w:rPr>
        <w:t>the U</w:t>
      </w:r>
      <w:r w:rsidRPr="001F11E3">
        <w:rPr>
          <w:rStyle w:val="StyleUnderline"/>
        </w:rPr>
        <w:t xml:space="preserve">nited </w:t>
      </w:r>
      <w:r w:rsidRPr="001F11E3">
        <w:rPr>
          <w:rStyle w:val="StyleUnderline"/>
          <w:highlight w:val="cyan"/>
        </w:rPr>
        <w:t>S</w:t>
      </w:r>
      <w:r w:rsidRPr="001F11E3">
        <w:rPr>
          <w:rStyle w:val="StyleUnderline"/>
        </w:rPr>
        <w:t xml:space="preserve">tates is that if it seeks to curb China’s influence in South Asia, it </w:t>
      </w:r>
      <w:r w:rsidRPr="001F11E3">
        <w:rPr>
          <w:rStyle w:val="StyleUnderline"/>
          <w:highlight w:val="cyan"/>
        </w:rPr>
        <w:t>should pay attention to</w:t>
      </w:r>
      <w:r w:rsidRPr="001F11E3">
        <w:rPr>
          <w:rStyle w:val="StyleUnderline"/>
        </w:rPr>
        <w:t xml:space="preserve"> how potential </w:t>
      </w:r>
      <w:r w:rsidRPr="001F11E3">
        <w:rPr>
          <w:rStyle w:val="StyleUnderline"/>
          <w:highlight w:val="cyan"/>
        </w:rPr>
        <w:t>recipients</w:t>
      </w:r>
      <w:r w:rsidRPr="001F11E3">
        <w:rPr>
          <w:rStyle w:val="StyleUnderline"/>
        </w:rPr>
        <w:t xml:space="preserve"> of this largesse respond to China and the BRI. </w:t>
      </w:r>
      <w:r w:rsidRPr="00D92641">
        <w:rPr>
          <w:sz w:val="16"/>
        </w:rPr>
        <w:t xml:space="preserve">The United States cannot match the BRI’s investments in South Asia, but it can support South Asian countries choosing to cooperate with China, as well as India, the dominant power in the region. </w:t>
      </w:r>
      <w:r w:rsidRPr="001F11E3">
        <w:rPr>
          <w:rStyle w:val="StyleUnderline"/>
          <w:highlight w:val="cyan"/>
        </w:rPr>
        <w:t xml:space="preserve">If the BRI </w:t>
      </w:r>
      <w:r w:rsidRPr="001F11E3">
        <w:rPr>
          <w:rStyle w:val="Emphasis"/>
          <w:highlight w:val="cyan"/>
        </w:rPr>
        <w:t>delivers</w:t>
      </w:r>
      <w:r w:rsidRPr="001F11E3">
        <w:rPr>
          <w:rStyle w:val="Emphasis"/>
        </w:rPr>
        <w:t xml:space="preserve"> on its promise</w:t>
      </w:r>
      <w:r w:rsidRPr="001F11E3">
        <w:rPr>
          <w:rStyle w:val="StyleUnderline"/>
        </w:rPr>
        <w:t xml:space="preserve"> of providing </w:t>
      </w:r>
      <w:r w:rsidRPr="001F11E3">
        <w:rPr>
          <w:rStyle w:val="Emphasis"/>
          <w:highlight w:val="cyan"/>
        </w:rPr>
        <w:t>connectivity</w:t>
      </w:r>
      <w:r w:rsidRPr="001F11E3">
        <w:rPr>
          <w:rStyle w:val="StyleUnderline"/>
          <w:highlight w:val="cyan"/>
        </w:rPr>
        <w:t xml:space="preserve"> and </w:t>
      </w:r>
      <w:r w:rsidRPr="001F11E3">
        <w:rPr>
          <w:rStyle w:val="Emphasis"/>
          <w:highlight w:val="cyan"/>
        </w:rPr>
        <w:t>infrastructure</w:t>
      </w:r>
      <w:r w:rsidRPr="001F11E3">
        <w:rPr>
          <w:rStyle w:val="StyleUnderline"/>
          <w:highlight w:val="cyan"/>
        </w:rPr>
        <w:t xml:space="preserve"> in </w:t>
      </w:r>
      <w:r w:rsidRPr="001F11E3">
        <w:rPr>
          <w:rStyle w:val="Emphasis"/>
          <w:highlight w:val="cyan"/>
        </w:rPr>
        <w:t>South Asian countries</w:t>
      </w:r>
      <w:r w:rsidRPr="001F11E3">
        <w:rPr>
          <w:rStyle w:val="StyleUnderline"/>
        </w:rPr>
        <w:t xml:space="preserve"> that sorely </w:t>
      </w:r>
      <w:r w:rsidRPr="001F11E3">
        <w:rPr>
          <w:rStyle w:val="Emphasis"/>
        </w:rPr>
        <w:t>need both</w:t>
      </w:r>
      <w:r w:rsidRPr="001F11E3">
        <w:rPr>
          <w:rStyle w:val="StyleUnderline"/>
        </w:rPr>
        <w:t xml:space="preserve">, it </w:t>
      </w:r>
      <w:r w:rsidRPr="001F11E3">
        <w:rPr>
          <w:rStyle w:val="StyleUnderline"/>
          <w:highlight w:val="cyan"/>
        </w:rPr>
        <w:t xml:space="preserve">can contribute to </w:t>
      </w:r>
      <w:r w:rsidRPr="001F11E3">
        <w:rPr>
          <w:rStyle w:val="Emphasis"/>
          <w:highlight w:val="cyan"/>
        </w:rPr>
        <w:t>domestic stability</w:t>
      </w:r>
      <w:r w:rsidRPr="001F11E3">
        <w:rPr>
          <w:rStyle w:val="StyleUnderline"/>
        </w:rPr>
        <w:t xml:space="preserve">—a </w:t>
      </w:r>
      <w:r w:rsidRPr="001F11E3">
        <w:rPr>
          <w:rStyle w:val="Emphasis"/>
          <w:highlight w:val="cyan"/>
        </w:rPr>
        <w:t>less volatile South Asia</w:t>
      </w:r>
      <w:r w:rsidRPr="001F11E3">
        <w:rPr>
          <w:rStyle w:val="StyleUnderline"/>
          <w:highlight w:val="cyan"/>
        </w:rPr>
        <w:t xml:space="preserve"> is in </w:t>
      </w:r>
      <w:r w:rsidRPr="001F11E3">
        <w:rPr>
          <w:rStyle w:val="Emphasis"/>
          <w:highlight w:val="cyan"/>
        </w:rPr>
        <w:t>U.S. interests</w:t>
      </w:r>
      <w:r w:rsidRPr="001F11E3">
        <w:rPr>
          <w:rStyle w:val="StyleUnderline"/>
        </w:rPr>
        <w:t>.</w:t>
      </w:r>
      <w:r w:rsidRPr="00D92641">
        <w:rPr>
          <w:sz w:val="16"/>
        </w:rPr>
        <w:t xml:space="preserve"> The United States can gain stronger partnerships and increased credibility by actively empowering South Asian countries to assess the BRI’s merits and demerits, and supporting alternatives for those who opt out, rather than opposing the BRI wholesale.</w:t>
      </w:r>
    </w:p>
    <w:p w14:paraId="49179239" w14:textId="77777777" w:rsidR="00B65CCD" w:rsidRPr="00AA16FF" w:rsidRDefault="00B65CCD" w:rsidP="00B65CCD">
      <w:pPr>
        <w:pStyle w:val="Heading4"/>
      </w:pPr>
      <w:r w:rsidRPr="00AA16FF">
        <w:t xml:space="preserve">South Asian instability </w:t>
      </w:r>
      <w:r>
        <w:t xml:space="preserve">causes </w:t>
      </w:r>
      <w:r w:rsidRPr="00AA16FF">
        <w:rPr>
          <w:u w:val="single"/>
        </w:rPr>
        <w:t>extinction</w:t>
      </w:r>
      <w:r>
        <w:t>.</w:t>
      </w:r>
    </w:p>
    <w:p w14:paraId="28516242" w14:textId="77777777" w:rsidR="00B65CCD" w:rsidRPr="00AA16FF" w:rsidRDefault="00B65CCD" w:rsidP="00B65CCD">
      <w:r w:rsidRPr="00AA16FF">
        <w:rPr>
          <w:rStyle w:val="Style13ptBold"/>
        </w:rPr>
        <w:t xml:space="preserve">Cartwright et al ’15 </w:t>
      </w:r>
      <w:r w:rsidRPr="00AA16FF">
        <w:t xml:space="preserve">[James; April; Harold Brown Chair in Defense Policy Studies at the Center for Strategic and International Studies, former Vice Chairman of the Joint Chiefs of Staff, writing in concert with Global Zero members; Global Zero Commission </w:t>
      </w:r>
      <w:proofErr w:type="gramStart"/>
      <w:r w:rsidRPr="00AA16FF">
        <w:t>On</w:t>
      </w:r>
      <w:proofErr w:type="gramEnd"/>
      <w:r w:rsidRPr="00AA16FF">
        <w:t xml:space="preserve"> Nuclear Risk Reduction, “De-Alerting and Stabilizing the World’s Nuclear Force Postures,” p. 5; RP]</w:t>
      </w:r>
    </w:p>
    <w:p w14:paraId="553357BD" w14:textId="77777777" w:rsidR="00B65CCD" w:rsidRPr="00AA16FF" w:rsidRDefault="00B65CCD" w:rsidP="00B65CCD">
      <w:pPr>
        <w:rPr>
          <w:sz w:val="16"/>
        </w:rPr>
      </w:pPr>
      <w:r w:rsidRPr="00AA16FF">
        <w:rPr>
          <w:sz w:val="16"/>
        </w:rPr>
        <w:t>II. Overview</w:t>
      </w:r>
    </w:p>
    <w:p w14:paraId="2DB9DEBA" w14:textId="77777777" w:rsidR="00B65CCD" w:rsidRPr="00AA16FF" w:rsidRDefault="00B65CCD" w:rsidP="00B65CCD">
      <w:pPr>
        <w:rPr>
          <w:sz w:val="16"/>
        </w:rPr>
      </w:pPr>
      <w:r w:rsidRPr="00AA16FF">
        <w:rPr>
          <w:rStyle w:val="StyleUnderline"/>
        </w:rPr>
        <w:t xml:space="preserve">An arc of latent </w:t>
      </w:r>
      <w:r w:rsidRPr="00AA16FF">
        <w:rPr>
          <w:rStyle w:val="Emphasis"/>
        </w:rPr>
        <w:t xml:space="preserve">nuclear </w:t>
      </w:r>
      <w:r w:rsidRPr="003A1FDA">
        <w:rPr>
          <w:rStyle w:val="Emphasis"/>
          <w:highlight w:val="cyan"/>
        </w:rPr>
        <w:t>instability</w:t>
      </w:r>
      <w:r w:rsidRPr="003A1FDA">
        <w:rPr>
          <w:rStyle w:val="StyleUnderline"/>
          <w:highlight w:val="cyan"/>
        </w:rPr>
        <w:t xml:space="preserve"> stretches</w:t>
      </w:r>
      <w:r w:rsidRPr="00AA16FF">
        <w:rPr>
          <w:rStyle w:val="StyleUnderline"/>
        </w:rPr>
        <w:t xml:space="preserve"> around the globe. From </w:t>
      </w:r>
      <w:r w:rsidRPr="00AA16FF">
        <w:rPr>
          <w:rStyle w:val="Emphasis"/>
        </w:rPr>
        <w:t>Central Europe</w:t>
      </w:r>
      <w:r w:rsidRPr="00AA16FF">
        <w:rPr>
          <w:rStyle w:val="StyleUnderline"/>
        </w:rPr>
        <w:t xml:space="preserve"> </w:t>
      </w:r>
      <w:r w:rsidRPr="003A1FDA">
        <w:rPr>
          <w:rStyle w:val="StyleUnderline"/>
          <w:highlight w:val="cyan"/>
        </w:rPr>
        <w:t xml:space="preserve">through </w:t>
      </w:r>
      <w:r w:rsidRPr="003A1FDA">
        <w:rPr>
          <w:rStyle w:val="Emphasis"/>
          <w:highlight w:val="cyan"/>
        </w:rPr>
        <w:t>South Asia</w:t>
      </w:r>
      <w:r w:rsidRPr="00AA16FF">
        <w:rPr>
          <w:rStyle w:val="StyleUnderline"/>
        </w:rPr>
        <w:t xml:space="preserve"> to </w:t>
      </w:r>
      <w:r w:rsidRPr="00AA16FF">
        <w:rPr>
          <w:rStyle w:val="Emphasis"/>
        </w:rPr>
        <w:t>Northeast Asia</w:t>
      </w:r>
      <w:r w:rsidRPr="00AA16FF">
        <w:rPr>
          <w:rStyle w:val="StyleUnderline"/>
        </w:rPr>
        <w:t xml:space="preserve"> and</w:t>
      </w:r>
      <w:r w:rsidRPr="00AA16FF">
        <w:rPr>
          <w:sz w:val="16"/>
        </w:rPr>
        <w:t xml:space="preserve"> into the </w:t>
      </w:r>
      <w:r w:rsidRPr="00AA16FF">
        <w:rPr>
          <w:rStyle w:val="StyleUnderline"/>
        </w:rPr>
        <w:t>seas surrounding China</w:t>
      </w:r>
      <w:r w:rsidRPr="00AA16FF">
        <w:rPr>
          <w:sz w:val="16"/>
        </w:rPr>
        <w:t xml:space="preserve">, the nuclear weapons countries, or their close allies, are involved in geopolitical, territorial and other </w:t>
      </w:r>
      <w:r w:rsidRPr="00AA16FF">
        <w:rPr>
          <w:rStyle w:val="StyleUnderline"/>
        </w:rPr>
        <w:t>disputes</w:t>
      </w:r>
      <w:r w:rsidRPr="00AA16FF">
        <w:rPr>
          <w:sz w:val="16"/>
        </w:rPr>
        <w:t xml:space="preserve"> that </w:t>
      </w:r>
      <w:r w:rsidRPr="00AA16FF">
        <w:rPr>
          <w:rStyle w:val="StyleUnderline"/>
        </w:rPr>
        <w:t>have</w:t>
      </w:r>
      <w:r w:rsidRPr="00AA16FF">
        <w:rPr>
          <w:sz w:val="16"/>
        </w:rPr>
        <w:t xml:space="preserve"> the </w:t>
      </w:r>
      <w:r w:rsidRPr="00AA16FF">
        <w:rPr>
          <w:rStyle w:val="StyleUnderline"/>
        </w:rPr>
        <w:t xml:space="preserve">potential to </w:t>
      </w:r>
      <w:r w:rsidRPr="00AA16FF">
        <w:rPr>
          <w:rStyle w:val="Emphasis"/>
        </w:rPr>
        <w:t>combust</w:t>
      </w:r>
      <w:r w:rsidRPr="00AA16FF">
        <w:rPr>
          <w:rStyle w:val="StyleUnderline"/>
        </w:rPr>
        <w:t xml:space="preserve"> and </w:t>
      </w:r>
      <w:r w:rsidRPr="00AA16FF">
        <w:rPr>
          <w:rStyle w:val="Emphasis"/>
        </w:rPr>
        <w:t>escalate</w:t>
      </w:r>
      <w:r w:rsidRPr="00AA16FF">
        <w:rPr>
          <w:rStyle w:val="StyleUnderline"/>
        </w:rPr>
        <w:t>. The arc</w:t>
      </w:r>
      <w:r w:rsidRPr="00AA16FF">
        <w:rPr>
          <w:sz w:val="16"/>
        </w:rPr>
        <w:t xml:space="preserve"> indeed girdles the world </w:t>
      </w:r>
      <w:proofErr w:type="gramStart"/>
      <w:r w:rsidRPr="00AA16FF">
        <w:rPr>
          <w:sz w:val="16"/>
        </w:rPr>
        <w:t>inasmuch as</w:t>
      </w:r>
      <w:proofErr w:type="gramEnd"/>
      <w:r w:rsidRPr="00AA16FF">
        <w:rPr>
          <w:sz w:val="16"/>
        </w:rPr>
        <w:t xml:space="preserve"> instability lies in the nature of bilateral and multilateral relationships and </w:t>
      </w:r>
      <w:r w:rsidRPr="00AA16FF">
        <w:rPr>
          <w:rStyle w:val="StyleUnderline"/>
        </w:rPr>
        <w:t xml:space="preserve">is affected by </w:t>
      </w:r>
      <w:r w:rsidRPr="00AA16FF">
        <w:rPr>
          <w:rStyle w:val="Emphasis"/>
        </w:rPr>
        <w:t>global problems</w:t>
      </w:r>
      <w:r w:rsidRPr="00AA16FF">
        <w:rPr>
          <w:rStyle w:val="StyleUnderline"/>
        </w:rPr>
        <w:t xml:space="preserve"> of proliferation, </w:t>
      </w:r>
      <w:r w:rsidRPr="00AA16FF">
        <w:rPr>
          <w:rStyle w:val="Emphasis"/>
        </w:rPr>
        <w:t>terrorism</w:t>
      </w:r>
      <w:r w:rsidRPr="00AA16FF">
        <w:rPr>
          <w:sz w:val="16"/>
        </w:rPr>
        <w:t xml:space="preserve">, nuclear materials </w:t>
      </w:r>
      <w:r w:rsidRPr="00AA16FF">
        <w:rPr>
          <w:rStyle w:val="StyleUnderline"/>
        </w:rPr>
        <w:t>and</w:t>
      </w:r>
      <w:r w:rsidRPr="00AA16FF">
        <w:rPr>
          <w:sz w:val="16"/>
        </w:rPr>
        <w:t xml:space="preserve"> weapons control, transparency and </w:t>
      </w:r>
      <w:r w:rsidRPr="00AA16FF">
        <w:rPr>
          <w:rStyle w:val="StyleUnderline"/>
        </w:rPr>
        <w:t>many others</w:t>
      </w:r>
      <w:r w:rsidRPr="00AA16FF">
        <w:rPr>
          <w:sz w:val="16"/>
        </w:rPr>
        <w:t>.</w:t>
      </w:r>
    </w:p>
    <w:p w14:paraId="4EA26315" w14:textId="77777777" w:rsidR="00B65CCD" w:rsidRPr="00AA16FF" w:rsidRDefault="00B65CCD" w:rsidP="00B65CCD">
      <w:pPr>
        <w:rPr>
          <w:sz w:val="16"/>
        </w:rPr>
      </w:pPr>
      <w:r w:rsidRPr="00AA16FF">
        <w:rPr>
          <w:rStyle w:val="Emphasis"/>
        </w:rPr>
        <w:t xml:space="preserve">Crisis </w:t>
      </w:r>
      <w:r w:rsidRPr="003A1FDA">
        <w:rPr>
          <w:rStyle w:val="Emphasis"/>
          <w:highlight w:val="cyan"/>
        </w:rPr>
        <w:t>management</w:t>
      </w:r>
      <w:r w:rsidRPr="003A1FDA">
        <w:rPr>
          <w:rStyle w:val="StyleUnderline"/>
          <w:highlight w:val="cyan"/>
        </w:rPr>
        <w:t xml:space="preserve"> is</w:t>
      </w:r>
      <w:r w:rsidRPr="00AA16FF">
        <w:rPr>
          <w:rStyle w:val="StyleUnderline"/>
        </w:rPr>
        <w:t xml:space="preserve"> more </w:t>
      </w:r>
      <w:r w:rsidRPr="003A1FDA">
        <w:rPr>
          <w:rStyle w:val="StyleUnderline"/>
          <w:highlight w:val="cyan"/>
        </w:rPr>
        <w:t>difficult</w:t>
      </w:r>
      <w:r w:rsidRPr="00AA16FF">
        <w:rPr>
          <w:rStyle w:val="StyleUnderline"/>
        </w:rPr>
        <w:t xml:space="preserve"> in today’s</w:t>
      </w:r>
      <w:r w:rsidRPr="00AA16FF">
        <w:rPr>
          <w:sz w:val="16"/>
        </w:rPr>
        <w:t xml:space="preserve"> security </w:t>
      </w:r>
      <w:r w:rsidRPr="00AA16FF">
        <w:rPr>
          <w:rStyle w:val="StyleUnderline"/>
        </w:rPr>
        <w:t>environment than</w:t>
      </w:r>
      <w:r w:rsidRPr="00AA16FF">
        <w:rPr>
          <w:sz w:val="16"/>
        </w:rPr>
        <w:t xml:space="preserve"> it was in the bipolar world of </w:t>
      </w:r>
      <w:r w:rsidRPr="00AA16FF">
        <w:rPr>
          <w:rStyle w:val="StyleUnderline"/>
        </w:rPr>
        <w:t xml:space="preserve">the Cold War. Conflict dynamics are </w:t>
      </w:r>
      <w:r w:rsidRPr="00AA16FF">
        <w:rPr>
          <w:rStyle w:val="Emphasis"/>
        </w:rPr>
        <w:t>less stable</w:t>
      </w:r>
      <w:r w:rsidRPr="00AA16FF">
        <w:rPr>
          <w:sz w:val="16"/>
        </w:rPr>
        <w:t xml:space="preserve">. Under the right conditions, </w:t>
      </w:r>
      <w:r w:rsidRPr="00AA16FF">
        <w:rPr>
          <w:rStyle w:val="StyleUnderline"/>
        </w:rPr>
        <w:t>any of the hotspots</w:t>
      </w:r>
      <w:r w:rsidRPr="00AA16FF">
        <w:rPr>
          <w:sz w:val="16"/>
        </w:rPr>
        <w:t xml:space="preserve"> along this arc </w:t>
      </w:r>
      <w:r w:rsidRPr="00AA16FF">
        <w:rPr>
          <w:rStyle w:val="StyleUnderline"/>
        </w:rPr>
        <w:t xml:space="preserve">could </w:t>
      </w:r>
      <w:r w:rsidRPr="00AA16FF">
        <w:rPr>
          <w:rStyle w:val="Emphasis"/>
        </w:rPr>
        <w:t>morph</w:t>
      </w:r>
      <w:r w:rsidRPr="00AA16FF">
        <w:rPr>
          <w:rStyle w:val="StyleUnderline"/>
        </w:rPr>
        <w:t xml:space="preserve"> into a </w:t>
      </w:r>
      <w:r w:rsidRPr="00AA16FF">
        <w:rPr>
          <w:rStyle w:val="Emphasis"/>
        </w:rPr>
        <w:t>nuclear flashpoint</w:t>
      </w:r>
      <w:r w:rsidRPr="00AA16FF">
        <w:rPr>
          <w:rStyle w:val="StyleUnderline"/>
        </w:rPr>
        <w:t xml:space="preserve">. A </w:t>
      </w:r>
      <w:r w:rsidRPr="00AA16FF">
        <w:rPr>
          <w:rStyle w:val="Emphasis"/>
        </w:rPr>
        <w:t xml:space="preserve">nuclear </w:t>
      </w:r>
      <w:r w:rsidRPr="003A1FDA">
        <w:rPr>
          <w:rStyle w:val="Emphasis"/>
          <w:highlight w:val="cyan"/>
        </w:rPr>
        <w:t>crisis</w:t>
      </w:r>
      <w:r w:rsidRPr="00AA16FF">
        <w:rPr>
          <w:rStyle w:val="StyleUnderline"/>
        </w:rPr>
        <w:t xml:space="preserve"> could </w:t>
      </w:r>
      <w:r w:rsidRPr="003A1FDA">
        <w:rPr>
          <w:rStyle w:val="StyleUnderline"/>
          <w:highlight w:val="cyan"/>
        </w:rPr>
        <w:t xml:space="preserve">escalate through </w:t>
      </w:r>
      <w:r w:rsidRPr="003A1FDA">
        <w:rPr>
          <w:rStyle w:val="Emphasis"/>
          <w:highlight w:val="cyan"/>
        </w:rPr>
        <w:t>inadvertence</w:t>
      </w:r>
      <w:r w:rsidRPr="00AA16FF">
        <w:rPr>
          <w:sz w:val="16"/>
        </w:rPr>
        <w:t xml:space="preserve"> or intention </w:t>
      </w:r>
      <w:proofErr w:type="gramStart"/>
      <w:r w:rsidRPr="003A1FDA">
        <w:rPr>
          <w:rStyle w:val="StyleUnderline"/>
          <w:highlight w:val="cyan"/>
        </w:rPr>
        <w:t>and</w:t>
      </w:r>
      <w:r w:rsidRPr="00AA16FF">
        <w:rPr>
          <w:sz w:val="16"/>
        </w:rPr>
        <w:t xml:space="preserve"> also</w:t>
      </w:r>
      <w:proofErr w:type="gramEnd"/>
      <w:r w:rsidRPr="00AA16FF">
        <w:rPr>
          <w:sz w:val="16"/>
        </w:rPr>
        <w:t xml:space="preserve"> </w:t>
      </w:r>
      <w:r w:rsidRPr="003A1FDA">
        <w:rPr>
          <w:rStyle w:val="Emphasis"/>
          <w:highlight w:val="cyan"/>
        </w:rPr>
        <w:t>spread virally</w:t>
      </w:r>
      <w:r w:rsidRPr="00AA16FF">
        <w:rPr>
          <w:rStyle w:val="StyleUnderline"/>
        </w:rPr>
        <w:t xml:space="preserve"> to other parts of the world</w:t>
      </w:r>
      <w:r w:rsidRPr="00AA16FF">
        <w:rPr>
          <w:sz w:val="16"/>
        </w:rPr>
        <w:t xml:space="preserve">. Many countries possess nuclear forces, and their postures are coupled, tightly in some cases and loosely in others. A nuclear confrontation or detonation would raise nuclear tensions and alert levels around the world. Such </w:t>
      </w:r>
      <w:r w:rsidRPr="00AA16FF">
        <w:rPr>
          <w:rStyle w:val="StyleUnderline"/>
        </w:rPr>
        <w:t xml:space="preserve">a </w:t>
      </w:r>
      <w:r w:rsidRPr="00AA16FF">
        <w:rPr>
          <w:rStyle w:val="Emphasis"/>
        </w:rPr>
        <w:t>multipolar</w:t>
      </w:r>
      <w:r w:rsidRPr="00AA16FF">
        <w:rPr>
          <w:rStyle w:val="StyleUnderline"/>
        </w:rPr>
        <w:t xml:space="preserve"> nuclear crisis could follow an </w:t>
      </w:r>
      <w:r w:rsidRPr="00AA16FF">
        <w:rPr>
          <w:rStyle w:val="Emphasis"/>
        </w:rPr>
        <w:t>unpredictable</w:t>
      </w:r>
      <w:r w:rsidRPr="00AA16FF">
        <w:rPr>
          <w:rStyle w:val="StyleUnderline"/>
        </w:rPr>
        <w:t xml:space="preserve"> course and prove </w:t>
      </w:r>
      <w:r w:rsidRPr="00AA16FF">
        <w:rPr>
          <w:rStyle w:val="Emphasis"/>
        </w:rPr>
        <w:t>difficult to stabilize</w:t>
      </w:r>
      <w:r w:rsidRPr="00AA16FF">
        <w:rPr>
          <w:sz w:val="16"/>
        </w:rPr>
        <w:t>.</w:t>
      </w:r>
    </w:p>
    <w:p w14:paraId="46BFEA7B" w14:textId="77777777" w:rsidR="00B65CCD" w:rsidRPr="00AA16FF" w:rsidRDefault="00B65CCD" w:rsidP="00B65CCD">
      <w:pPr>
        <w:rPr>
          <w:sz w:val="16"/>
        </w:rPr>
      </w:pPr>
      <w:r w:rsidRPr="00AA16FF">
        <w:rPr>
          <w:sz w:val="16"/>
        </w:rPr>
        <w:t>This report identifies ways to control crisis escalation and reduce the myriad risks of deliberate or unintentional use of nuclear weapons. It is both diagnostic in that it examines the risk of nuclear weapons use in the various nuclear weapons countries, as well as prescriptive in offering some remedies.</w:t>
      </w:r>
    </w:p>
    <w:p w14:paraId="4B933FF5" w14:textId="77777777" w:rsidR="00B65CCD" w:rsidRPr="00AA16FF" w:rsidRDefault="00B65CCD" w:rsidP="00B65CCD">
      <w:pPr>
        <w:rPr>
          <w:rStyle w:val="StyleUnderline"/>
        </w:rPr>
      </w:pPr>
      <w:r w:rsidRPr="00AA16FF">
        <w:rPr>
          <w:sz w:val="16"/>
        </w:rPr>
        <w:t xml:space="preserve">Any balanced assessment of worldwide nuclear risk finds cause both for encouragement and concern. One piece of good news is that the global stockpile of nuclear weapons has plunged from a peak of 70,000 in the 1980s to approximately 16,000 today. If nuclear risk and stockpile size are correlated, then dramatic progress has been achieved. But the </w:t>
      </w:r>
      <w:r w:rsidRPr="00AA16FF">
        <w:rPr>
          <w:rStyle w:val="StyleUnderline"/>
        </w:rPr>
        <w:t xml:space="preserve">overall decline masks the </w:t>
      </w:r>
      <w:r w:rsidRPr="00AA16FF">
        <w:rPr>
          <w:rStyle w:val="Emphasis"/>
        </w:rPr>
        <w:t>gloomy fact</w:t>
      </w:r>
      <w:r w:rsidRPr="00AA16FF">
        <w:rPr>
          <w:rStyle w:val="StyleUnderline"/>
        </w:rPr>
        <w:t xml:space="preserve"> that</w:t>
      </w:r>
      <w:r w:rsidRPr="00AA16FF">
        <w:rPr>
          <w:sz w:val="16"/>
        </w:rPr>
        <w:t xml:space="preserve"> some </w:t>
      </w:r>
      <w:r w:rsidRPr="003A1FDA">
        <w:rPr>
          <w:rStyle w:val="StyleUnderline"/>
          <w:highlight w:val="cyan"/>
        </w:rPr>
        <w:t xml:space="preserve">arsenals are </w:t>
      </w:r>
      <w:r w:rsidRPr="003A1FDA">
        <w:rPr>
          <w:rStyle w:val="Emphasis"/>
          <w:highlight w:val="cyan"/>
        </w:rPr>
        <w:t>growing</w:t>
      </w:r>
      <w:r w:rsidRPr="00AA16FF">
        <w:rPr>
          <w:rStyle w:val="Emphasis"/>
        </w:rPr>
        <w:t xml:space="preserve"> rapidly</w:t>
      </w:r>
      <w:r w:rsidRPr="00AA16FF">
        <w:rPr>
          <w:rStyle w:val="StyleUnderline"/>
        </w:rPr>
        <w:t xml:space="preserve"> and posing </w:t>
      </w:r>
      <w:r w:rsidRPr="00AA16FF">
        <w:rPr>
          <w:rStyle w:val="Emphasis"/>
        </w:rPr>
        <w:t>greater risks</w:t>
      </w:r>
      <w:r w:rsidRPr="00AA16FF">
        <w:rPr>
          <w:rStyle w:val="StyleUnderline"/>
        </w:rPr>
        <w:t xml:space="preserve">, as </w:t>
      </w:r>
      <w:r w:rsidRPr="003A1FDA">
        <w:rPr>
          <w:rStyle w:val="StyleUnderline"/>
          <w:highlight w:val="cyan"/>
        </w:rPr>
        <w:t xml:space="preserve">in </w:t>
      </w:r>
      <w:r w:rsidRPr="003A1FDA">
        <w:rPr>
          <w:rStyle w:val="Emphasis"/>
          <w:highlight w:val="cyan"/>
        </w:rPr>
        <w:t>South Asia</w:t>
      </w:r>
      <w:r w:rsidRPr="00AA16FF">
        <w:rPr>
          <w:sz w:val="16"/>
        </w:rPr>
        <w:t>.</w:t>
      </w:r>
    </w:p>
    <w:p w14:paraId="6B097A96" w14:textId="77777777" w:rsidR="00B65CCD" w:rsidRPr="00AA16FF" w:rsidRDefault="00B65CCD" w:rsidP="00B65CCD">
      <w:pPr>
        <w:rPr>
          <w:sz w:val="16"/>
        </w:rPr>
      </w:pPr>
      <w:r w:rsidRPr="00AA16FF">
        <w:rPr>
          <w:sz w:val="16"/>
        </w:rPr>
        <w:t>This dichotomous pattern is pervasive. A few examples: Good news: Russian nuclear weapons and fissile materials are substantially more secure against theft today than they were when the Soviet Union collapsed over two decades ago. Bad news: (</w:t>
      </w:r>
      <w:proofErr w:type="spellStart"/>
      <w:r w:rsidRPr="00AA16FF">
        <w:rPr>
          <w:sz w:val="16"/>
        </w:rPr>
        <w:t>i</w:t>
      </w:r>
      <w:proofErr w:type="spellEnd"/>
      <w:r w:rsidRPr="00AA16FF">
        <w:rPr>
          <w:sz w:val="16"/>
        </w:rPr>
        <w:t xml:space="preserve">) </w:t>
      </w:r>
      <w:r w:rsidRPr="003A1FDA">
        <w:rPr>
          <w:rStyle w:val="StyleUnderline"/>
          <w:highlight w:val="cyan"/>
        </w:rPr>
        <w:t>the world</w:t>
      </w:r>
      <w:r w:rsidRPr="00AA16FF">
        <w:rPr>
          <w:rStyle w:val="StyleUnderline"/>
        </w:rPr>
        <w:t xml:space="preserve"> is home to </w:t>
      </w:r>
      <w:r w:rsidRPr="003A1FDA">
        <w:rPr>
          <w:rStyle w:val="Emphasis"/>
          <w:highlight w:val="cyan"/>
        </w:rPr>
        <w:t>sponsors</w:t>
      </w:r>
      <w:r w:rsidRPr="00AA16FF">
        <w:rPr>
          <w:rStyle w:val="Emphasis"/>
        </w:rPr>
        <w:t xml:space="preserve"> of </w:t>
      </w:r>
      <w:r w:rsidRPr="003A1FDA">
        <w:rPr>
          <w:rStyle w:val="Emphasis"/>
          <w:highlight w:val="cyan"/>
        </w:rPr>
        <w:t>prolif</w:t>
      </w:r>
      <w:r w:rsidRPr="00AA16FF">
        <w:rPr>
          <w:rStyle w:val="Emphasis"/>
        </w:rPr>
        <w:t>eration</w:t>
      </w:r>
      <w:r w:rsidRPr="00AA16FF">
        <w:rPr>
          <w:rStyle w:val="StyleUnderline"/>
        </w:rPr>
        <w:t xml:space="preserve">, nuclear </w:t>
      </w:r>
      <w:r w:rsidRPr="00AA16FF">
        <w:rPr>
          <w:rStyle w:val="Emphasis"/>
        </w:rPr>
        <w:t>black markets</w:t>
      </w:r>
      <w:r w:rsidRPr="00AA16FF">
        <w:rPr>
          <w:rStyle w:val="StyleUnderline"/>
        </w:rPr>
        <w:t xml:space="preserve">, </w:t>
      </w:r>
      <w:r w:rsidRPr="003A1FDA">
        <w:rPr>
          <w:rStyle w:val="StyleUnderline"/>
          <w:highlight w:val="cyan"/>
        </w:rPr>
        <w:t>and</w:t>
      </w:r>
      <w:r w:rsidRPr="00AA16FF">
        <w:rPr>
          <w:rStyle w:val="StyleUnderline"/>
        </w:rPr>
        <w:t xml:space="preserve"> </w:t>
      </w:r>
      <w:r w:rsidRPr="00AA16FF">
        <w:rPr>
          <w:rStyle w:val="Emphasis"/>
        </w:rPr>
        <w:t>promoters</w:t>
      </w:r>
      <w:r w:rsidRPr="00AA16FF">
        <w:rPr>
          <w:rStyle w:val="StyleUnderline"/>
        </w:rPr>
        <w:t xml:space="preserve"> of </w:t>
      </w:r>
      <w:r w:rsidRPr="003A1FDA">
        <w:rPr>
          <w:rStyle w:val="Emphasis"/>
          <w:highlight w:val="cyan"/>
        </w:rPr>
        <w:t>terror</w:t>
      </w:r>
      <w:r w:rsidRPr="00AA16FF">
        <w:rPr>
          <w:rStyle w:val="Emphasis"/>
        </w:rPr>
        <w:t>ism</w:t>
      </w:r>
      <w:r w:rsidRPr="00AA16FF">
        <w:rPr>
          <w:sz w:val="16"/>
        </w:rPr>
        <w:t xml:space="preserve">, (ii) large </w:t>
      </w:r>
      <w:r w:rsidRPr="00AA16FF">
        <w:rPr>
          <w:rStyle w:val="StyleUnderline"/>
        </w:rPr>
        <w:t>quantities of</w:t>
      </w:r>
      <w:r w:rsidRPr="00AA16FF">
        <w:rPr>
          <w:sz w:val="16"/>
        </w:rPr>
        <w:t xml:space="preserve"> nuclear </w:t>
      </w:r>
      <w:r w:rsidRPr="00AA16FF">
        <w:rPr>
          <w:rStyle w:val="StyleUnderline"/>
        </w:rPr>
        <w:t xml:space="preserve">weapons are </w:t>
      </w:r>
      <w:r w:rsidRPr="00AA16FF">
        <w:rPr>
          <w:rStyle w:val="Emphasis"/>
        </w:rPr>
        <w:t>constantly in transit</w:t>
      </w:r>
      <w:r w:rsidRPr="00AA16FF">
        <w:rPr>
          <w:sz w:val="16"/>
        </w:rPr>
        <w:t xml:space="preserve"> around the world – </w:t>
      </w:r>
      <w:r w:rsidRPr="00AA16FF">
        <w:rPr>
          <w:rStyle w:val="StyleUnderline"/>
        </w:rPr>
        <w:t xml:space="preserve">and transportation is the </w:t>
      </w:r>
      <w:r w:rsidRPr="00AA16FF">
        <w:rPr>
          <w:rStyle w:val="Emphasis"/>
        </w:rPr>
        <w:t>Achilles heel</w:t>
      </w:r>
      <w:r w:rsidRPr="00AA16FF">
        <w:rPr>
          <w:rStyle w:val="StyleUnderline"/>
        </w:rPr>
        <w:t xml:space="preserve"> of security</w:t>
      </w:r>
      <w:r w:rsidRPr="00AA16FF">
        <w:rPr>
          <w:sz w:val="16"/>
        </w:rPr>
        <w:t xml:space="preserve">, and (iii) </w:t>
      </w:r>
      <w:r w:rsidRPr="00AA16FF">
        <w:rPr>
          <w:rStyle w:val="StyleUnderline"/>
        </w:rPr>
        <w:t xml:space="preserve">the </w:t>
      </w:r>
      <w:r w:rsidRPr="003A1FDA">
        <w:rPr>
          <w:rStyle w:val="StyleUnderline"/>
          <w:highlight w:val="cyan"/>
        </w:rPr>
        <w:t>risks</w:t>
      </w:r>
      <w:r w:rsidRPr="00AA16FF">
        <w:rPr>
          <w:rStyle w:val="StyleUnderline"/>
        </w:rPr>
        <w:t xml:space="preserve"> of </w:t>
      </w:r>
      <w:r w:rsidRPr="00AA16FF">
        <w:rPr>
          <w:rStyle w:val="Emphasis"/>
        </w:rPr>
        <w:t>terrorist capture</w:t>
      </w:r>
      <w:r w:rsidRPr="00AA16FF">
        <w:rPr>
          <w:sz w:val="16"/>
        </w:rPr>
        <w:t xml:space="preserve"> of weapons and materials have </w:t>
      </w:r>
      <w:r w:rsidRPr="003A1FDA">
        <w:rPr>
          <w:rStyle w:val="StyleUnderline"/>
          <w:highlight w:val="cyan"/>
        </w:rPr>
        <w:t>increased in</w:t>
      </w:r>
      <w:r w:rsidRPr="00AA16FF">
        <w:rPr>
          <w:rStyle w:val="StyleUnderline"/>
        </w:rPr>
        <w:t xml:space="preserve"> </w:t>
      </w:r>
      <w:r w:rsidRPr="00AA16FF">
        <w:rPr>
          <w:rStyle w:val="Emphasis"/>
        </w:rPr>
        <w:t xml:space="preserve">South </w:t>
      </w:r>
      <w:r w:rsidRPr="003A1FDA">
        <w:rPr>
          <w:rStyle w:val="Emphasis"/>
          <w:highlight w:val="cyan"/>
        </w:rPr>
        <w:t>Asia</w:t>
      </w:r>
      <w:r w:rsidRPr="00AA16FF">
        <w:rPr>
          <w:sz w:val="16"/>
        </w:rPr>
        <w:t xml:space="preserve"> over the past two decades. Pretty good news: the number of nations possessing nuclear weapons has climbed slowly while a greater number of aspiring proliferators have abandoned their programs. Bad news: the number of nations that possess or aspire to possess a peaceful nuclear energy program that could be transformed into a nuclear weapons program is fast growing, and many of these potential proliferators are lacking in good governance. Good and bad news: non-kinetic and conventional weapons (offensive and defensive) and global surveillance and intelligence have provided a credible alternative to nuclear weapons for some nations, but they pose threats to other nations that lead them to increase their reliance on nuclear weapons.</w:t>
      </w:r>
    </w:p>
    <w:p w14:paraId="65B0AB80" w14:textId="77777777" w:rsidR="00B65CCD" w:rsidRPr="00AA16FF" w:rsidRDefault="00B65CCD" w:rsidP="00B65CCD">
      <w:pPr>
        <w:rPr>
          <w:sz w:val="16"/>
        </w:rPr>
      </w:pPr>
      <w:r w:rsidRPr="00AA16FF">
        <w:rPr>
          <w:sz w:val="16"/>
        </w:rPr>
        <w:t xml:space="preserve">While these overly simplified illustrations of risk correlations present a mixed picture, this commission finds an overall pattern: </w:t>
      </w:r>
      <w:r w:rsidRPr="00AA16FF">
        <w:rPr>
          <w:rStyle w:val="StyleUnderline"/>
        </w:rPr>
        <w:t>risks are</w:t>
      </w:r>
      <w:r w:rsidRPr="00AA16FF">
        <w:rPr>
          <w:sz w:val="16"/>
        </w:rPr>
        <w:t xml:space="preserve"> generally </w:t>
      </w:r>
      <w:r w:rsidRPr="00AA16FF">
        <w:rPr>
          <w:rStyle w:val="StyleUnderline"/>
        </w:rPr>
        <w:t xml:space="preserve">trending in the </w:t>
      </w:r>
      <w:r w:rsidRPr="00AA16FF">
        <w:rPr>
          <w:rStyle w:val="Emphasis"/>
        </w:rPr>
        <w:t>wrong direction</w:t>
      </w:r>
      <w:r w:rsidRPr="00AA16FF">
        <w:rPr>
          <w:rStyle w:val="StyleUnderline"/>
        </w:rPr>
        <w:t>. The cup appears</w:t>
      </w:r>
      <w:r w:rsidRPr="00AA16FF">
        <w:rPr>
          <w:sz w:val="16"/>
        </w:rPr>
        <w:t xml:space="preserve"> to be more than half </w:t>
      </w:r>
      <w:r w:rsidRPr="00AA16FF">
        <w:rPr>
          <w:rStyle w:val="StyleUnderline"/>
        </w:rPr>
        <w:t>empty in today’s</w:t>
      </w:r>
      <w:r w:rsidRPr="00AA16FF">
        <w:rPr>
          <w:sz w:val="16"/>
        </w:rPr>
        <w:t xml:space="preserve"> security </w:t>
      </w:r>
      <w:r w:rsidRPr="00AA16FF">
        <w:rPr>
          <w:rStyle w:val="StyleUnderline"/>
        </w:rPr>
        <w:t xml:space="preserve">environment of proliferation, </w:t>
      </w:r>
      <w:r w:rsidRPr="00AA16FF">
        <w:rPr>
          <w:rStyle w:val="Emphasis"/>
        </w:rPr>
        <w:t xml:space="preserve">nuclear </w:t>
      </w:r>
      <w:r w:rsidRPr="003A1FDA">
        <w:rPr>
          <w:rStyle w:val="Emphasis"/>
          <w:highlight w:val="cyan"/>
        </w:rPr>
        <w:t>build-ups</w:t>
      </w:r>
      <w:r w:rsidRPr="00AA16FF">
        <w:rPr>
          <w:rStyle w:val="StyleUnderline"/>
        </w:rPr>
        <w:t xml:space="preserve"> in </w:t>
      </w:r>
      <w:r w:rsidRPr="00AA16FF">
        <w:rPr>
          <w:rStyle w:val="Emphasis"/>
        </w:rPr>
        <w:t>Asia</w:t>
      </w:r>
      <w:r w:rsidRPr="00AA16FF">
        <w:rPr>
          <w:rStyle w:val="StyleUnderline"/>
        </w:rPr>
        <w:t xml:space="preserve">, </w:t>
      </w:r>
      <w:r w:rsidRPr="003A1FDA">
        <w:rPr>
          <w:rStyle w:val="StyleUnderline"/>
          <w:highlight w:val="cyan"/>
        </w:rPr>
        <w:t xml:space="preserve">spreading </w:t>
      </w:r>
      <w:r w:rsidRPr="003A1FDA">
        <w:rPr>
          <w:rStyle w:val="Emphasis"/>
          <w:highlight w:val="cyan"/>
        </w:rPr>
        <w:t>extremism</w:t>
      </w:r>
      <w:r w:rsidRPr="003A1FDA">
        <w:rPr>
          <w:rStyle w:val="StyleUnderline"/>
          <w:highlight w:val="cyan"/>
        </w:rPr>
        <w:t xml:space="preserve">, burgeoning </w:t>
      </w:r>
      <w:r w:rsidRPr="003A1FDA">
        <w:rPr>
          <w:rStyle w:val="Emphasis"/>
          <w:highlight w:val="cyan"/>
        </w:rPr>
        <w:t>cyber war</w:t>
      </w:r>
      <w:r w:rsidRPr="00AA16FF">
        <w:rPr>
          <w:rStyle w:val="Emphasis"/>
        </w:rPr>
        <w:t>fare</w:t>
      </w:r>
      <w:r w:rsidRPr="00AA16FF">
        <w:rPr>
          <w:rStyle w:val="StyleUnderline"/>
        </w:rPr>
        <w:t>, vulnerable</w:t>
      </w:r>
      <w:r w:rsidRPr="00AA16FF">
        <w:rPr>
          <w:sz w:val="16"/>
        </w:rPr>
        <w:t xml:space="preserve"> nuclear </w:t>
      </w:r>
      <w:r w:rsidRPr="003A1FDA">
        <w:rPr>
          <w:rStyle w:val="Emphasis"/>
          <w:highlight w:val="cyan"/>
        </w:rPr>
        <w:t>c</w:t>
      </w:r>
      <w:r w:rsidRPr="00AA16FF">
        <w:rPr>
          <w:rStyle w:val="Emphasis"/>
        </w:rPr>
        <w:t xml:space="preserve">ommand </w:t>
      </w:r>
      <w:r w:rsidRPr="003A1FDA">
        <w:rPr>
          <w:rStyle w:val="Emphasis"/>
          <w:highlight w:val="cyan"/>
        </w:rPr>
        <w:t>and c</w:t>
      </w:r>
      <w:r w:rsidRPr="00AA16FF">
        <w:rPr>
          <w:rStyle w:val="Emphasis"/>
        </w:rPr>
        <w:t>ontrol</w:t>
      </w:r>
      <w:r w:rsidRPr="00AA16FF">
        <w:rPr>
          <w:rStyle w:val="StyleUnderline"/>
        </w:rPr>
        <w:t xml:space="preserve"> networks</w:t>
      </w:r>
      <w:r w:rsidRPr="00AA16FF">
        <w:rPr>
          <w:sz w:val="16"/>
        </w:rPr>
        <w:t xml:space="preserve">, vulnerable and </w:t>
      </w:r>
      <w:r w:rsidRPr="00AA16FF">
        <w:rPr>
          <w:rStyle w:val="Emphasis"/>
        </w:rPr>
        <w:t>insecure</w:t>
      </w:r>
      <w:r w:rsidRPr="00AA16FF">
        <w:rPr>
          <w:rStyle w:val="StyleUnderline"/>
        </w:rPr>
        <w:t xml:space="preserve"> nuclear</w:t>
      </w:r>
      <w:r w:rsidRPr="00AA16FF">
        <w:rPr>
          <w:sz w:val="16"/>
        </w:rPr>
        <w:t xml:space="preserve"> weapons </w:t>
      </w:r>
      <w:r w:rsidRPr="00AA16FF">
        <w:rPr>
          <w:rStyle w:val="StyleUnderline"/>
        </w:rPr>
        <w:t xml:space="preserve">storage sites </w:t>
      </w:r>
      <w:r w:rsidRPr="003A1FDA">
        <w:rPr>
          <w:rStyle w:val="StyleUnderline"/>
          <w:highlight w:val="cyan"/>
        </w:rPr>
        <w:t xml:space="preserve">and </w:t>
      </w:r>
      <w:r w:rsidRPr="003A1FDA">
        <w:rPr>
          <w:rStyle w:val="Emphasis"/>
          <w:highlight w:val="cyan"/>
        </w:rPr>
        <w:t>delivery</w:t>
      </w:r>
      <w:r w:rsidRPr="00AA16FF">
        <w:rPr>
          <w:rStyle w:val="Emphasis"/>
        </w:rPr>
        <w:t xml:space="preserve"> platforms</w:t>
      </w:r>
      <w:r w:rsidRPr="00AA16FF">
        <w:rPr>
          <w:sz w:val="16"/>
        </w:rPr>
        <w:t xml:space="preserve"> (particularly silo-based strategic missiles), and de-stabilizing global military competition featuring rapid innovation in weapons technology and modalities of warfare. In the current environment, much needs to be done to reduce nuclear risks. </w:t>
      </w:r>
      <w:r w:rsidRPr="00AA16FF">
        <w:rPr>
          <w:rStyle w:val="StyleUnderline"/>
        </w:rPr>
        <w:t xml:space="preserve">The </w:t>
      </w:r>
      <w:r w:rsidRPr="003A1FDA">
        <w:rPr>
          <w:rStyle w:val="StyleUnderline"/>
          <w:highlight w:val="cyan"/>
        </w:rPr>
        <w:t>slope from</w:t>
      </w:r>
      <w:r w:rsidRPr="00AA16FF">
        <w:rPr>
          <w:rStyle w:val="StyleUnderline"/>
        </w:rPr>
        <w:t xml:space="preserve"> a crisis to </w:t>
      </w:r>
      <w:r w:rsidRPr="00AA16FF">
        <w:rPr>
          <w:rStyle w:val="Emphasis"/>
        </w:rPr>
        <w:t xml:space="preserve">nuclear </w:t>
      </w:r>
      <w:r w:rsidRPr="003A1FDA">
        <w:rPr>
          <w:rStyle w:val="Emphasis"/>
          <w:highlight w:val="cyan"/>
        </w:rPr>
        <w:t>brinksmanship</w:t>
      </w:r>
      <w:r w:rsidRPr="003A1FDA">
        <w:rPr>
          <w:rStyle w:val="StyleUnderline"/>
          <w:highlight w:val="cyan"/>
        </w:rPr>
        <w:t xml:space="preserve"> to escalation</w:t>
      </w:r>
      <w:r w:rsidRPr="00AA16FF">
        <w:rPr>
          <w:sz w:val="16"/>
        </w:rPr>
        <w:t xml:space="preserve"> to the use of nuclear weapons </w:t>
      </w:r>
      <w:r w:rsidRPr="00AA16FF">
        <w:rPr>
          <w:rStyle w:val="StyleUnderline"/>
        </w:rPr>
        <w:t xml:space="preserve">with cascading </w:t>
      </w:r>
      <w:r w:rsidRPr="00AA16FF">
        <w:rPr>
          <w:rStyle w:val="Emphasis"/>
        </w:rPr>
        <w:t>global implications</w:t>
      </w:r>
      <w:r w:rsidRPr="00AA16FF">
        <w:rPr>
          <w:rStyle w:val="StyleUnderline"/>
        </w:rPr>
        <w:t xml:space="preserve"> </w:t>
      </w:r>
      <w:r w:rsidRPr="003A1FDA">
        <w:rPr>
          <w:rStyle w:val="StyleUnderline"/>
          <w:highlight w:val="cyan"/>
        </w:rPr>
        <w:t>is</w:t>
      </w:r>
      <w:r w:rsidRPr="00AA16FF">
        <w:rPr>
          <w:sz w:val="16"/>
        </w:rPr>
        <w:t xml:space="preserve"> a much </w:t>
      </w:r>
      <w:r w:rsidRPr="00AA16FF">
        <w:rPr>
          <w:rStyle w:val="StyleUnderline"/>
        </w:rPr>
        <w:t xml:space="preserve">too steep and </w:t>
      </w:r>
      <w:r w:rsidRPr="003A1FDA">
        <w:rPr>
          <w:rStyle w:val="StyleUnderline"/>
          <w:highlight w:val="cyan"/>
        </w:rPr>
        <w:t>slippery</w:t>
      </w:r>
      <w:r w:rsidRPr="00AA16FF">
        <w:rPr>
          <w:sz w:val="16"/>
        </w:rPr>
        <w:t xml:space="preserve"> one.</w:t>
      </w:r>
    </w:p>
    <w:p w14:paraId="45B033A1" w14:textId="77777777" w:rsidR="00B65CCD" w:rsidRPr="00AA16FF" w:rsidRDefault="00B65CCD" w:rsidP="00B65CCD">
      <w:pPr>
        <w:rPr>
          <w:sz w:val="16"/>
        </w:rPr>
      </w:pPr>
      <w:r w:rsidRPr="00AA16FF">
        <w:rPr>
          <w:sz w:val="16"/>
        </w:rPr>
        <w:t>This latent instability is tremendously aggravated by the simple fact that the amount of time for decision-making at any point along this spectrum may be far too short. In general, warning and decision timelines are getting shorter, and consequently the potential for fateful human error in nuclear control systems is getting larger.</w:t>
      </w:r>
    </w:p>
    <w:p w14:paraId="13B97112" w14:textId="77777777" w:rsidR="00B65CCD" w:rsidRPr="00AA16FF" w:rsidRDefault="00B65CCD" w:rsidP="00B65CCD">
      <w:pPr>
        <w:rPr>
          <w:sz w:val="16"/>
        </w:rPr>
      </w:pPr>
      <w:r w:rsidRPr="00AA16FF">
        <w:rPr>
          <w:sz w:val="16"/>
        </w:rPr>
        <w:t xml:space="preserve">The short fuses on U.S. and Russian strategic forces compound the risks. One-half of their strategic arsenals are continuously maintained on high alert. Hundreds of missiles carrying nearly 1,800 warheads are ready to fly at a moment’s notice. These legacy postures of the Cold War are </w:t>
      </w:r>
      <w:proofErr w:type="gramStart"/>
      <w:r w:rsidRPr="00AA16FF">
        <w:rPr>
          <w:sz w:val="16"/>
        </w:rPr>
        <w:t>anachronisms</w:t>
      </w:r>
      <w:proofErr w:type="gramEnd"/>
      <w:r w:rsidRPr="00AA16FF">
        <w:rPr>
          <w:sz w:val="16"/>
        </w:rPr>
        <w:t xml:space="preserve"> but they have not yet been consigned to the trash heap of history. They remain fully operational.</w:t>
      </w:r>
    </w:p>
    <w:p w14:paraId="4CD9F57A" w14:textId="025723DA" w:rsidR="00B65CCD" w:rsidRPr="00A75B7B" w:rsidRDefault="00B65CCD" w:rsidP="00F050BE">
      <w:pPr>
        <w:rPr>
          <w:sz w:val="16"/>
        </w:rPr>
      </w:pPr>
      <w:r w:rsidRPr="00AA16FF">
        <w:rPr>
          <w:sz w:val="16"/>
        </w:rPr>
        <w:t xml:space="preserve">These postures – geared to very rapid reaction – reflect an entrenched mindset of “use or lose” with roots in the Cold War and in past decisions that perpetuated vulnerabilities in strategic forces and their chain of command. Bureaucratic inertia perpetuated a status quo that featured vulnerable land-based forces and nuclear command, control, and communications networks prone to collapse under the weight of attack, even a small-scale strike. These vulnerabilities have not gone away. In some </w:t>
      </w:r>
      <w:proofErr w:type="gramStart"/>
      <w:r w:rsidRPr="00AA16FF">
        <w:rPr>
          <w:sz w:val="16"/>
        </w:rPr>
        <w:t>respects</w:t>
      </w:r>
      <w:proofErr w:type="gramEnd"/>
      <w:r w:rsidRPr="00AA16FF">
        <w:rPr>
          <w:sz w:val="16"/>
        </w:rPr>
        <w:t xml:space="preserve"> the situation was better during the Cold War than it is today. </w:t>
      </w:r>
      <w:r w:rsidRPr="003A1FDA">
        <w:rPr>
          <w:rStyle w:val="StyleUnderline"/>
          <w:highlight w:val="cyan"/>
        </w:rPr>
        <w:t xml:space="preserve">Vulnerability to </w:t>
      </w:r>
      <w:proofErr w:type="spellStart"/>
      <w:r w:rsidRPr="003A1FDA">
        <w:rPr>
          <w:rStyle w:val="Emphasis"/>
          <w:highlight w:val="cyan"/>
        </w:rPr>
        <w:t>cyber</w:t>
      </w:r>
      <w:r w:rsidRPr="00AA16FF">
        <w:rPr>
          <w:rStyle w:val="Emphasis"/>
        </w:rPr>
        <w:t xml:space="preserve"> attack</w:t>
      </w:r>
      <w:proofErr w:type="spellEnd"/>
      <w:r w:rsidRPr="00AA16FF">
        <w:rPr>
          <w:sz w:val="16"/>
        </w:rPr>
        <w:t xml:space="preserve">, for example, </w:t>
      </w:r>
      <w:r w:rsidRPr="003A1FDA">
        <w:rPr>
          <w:rStyle w:val="StyleUnderline"/>
          <w:highlight w:val="cyan"/>
        </w:rPr>
        <w:t xml:space="preserve">is a </w:t>
      </w:r>
      <w:r w:rsidRPr="003A1FDA">
        <w:rPr>
          <w:rStyle w:val="Emphasis"/>
          <w:highlight w:val="cyan"/>
        </w:rPr>
        <w:t>new</w:t>
      </w:r>
      <w:r w:rsidRPr="00AA16FF">
        <w:rPr>
          <w:rStyle w:val="Emphasis"/>
        </w:rPr>
        <w:t xml:space="preserve"> wild </w:t>
      </w:r>
      <w:r w:rsidRPr="003A1FDA">
        <w:rPr>
          <w:rStyle w:val="Emphasis"/>
          <w:highlight w:val="cyan"/>
        </w:rPr>
        <w:t>card</w:t>
      </w:r>
      <w:r w:rsidRPr="00AA16FF">
        <w:rPr>
          <w:sz w:val="16"/>
        </w:rPr>
        <w:t xml:space="preserve"> in the deck. </w:t>
      </w:r>
      <w:r w:rsidRPr="003A1FDA">
        <w:rPr>
          <w:rStyle w:val="StyleUnderline"/>
          <w:highlight w:val="cyan"/>
        </w:rPr>
        <w:t>Having</w:t>
      </w:r>
      <w:r w:rsidRPr="00AA16FF">
        <w:rPr>
          <w:rStyle w:val="StyleUnderline"/>
        </w:rPr>
        <w:t xml:space="preserve"> many far-flung </w:t>
      </w:r>
      <w:r w:rsidRPr="003A1FDA">
        <w:rPr>
          <w:rStyle w:val="StyleUnderline"/>
          <w:highlight w:val="cyan"/>
        </w:rPr>
        <w:t xml:space="preserve">missiles controlled </w:t>
      </w:r>
      <w:r w:rsidRPr="003A1FDA">
        <w:rPr>
          <w:rStyle w:val="Emphasis"/>
          <w:highlight w:val="cyan"/>
        </w:rPr>
        <w:t>electronically</w:t>
      </w:r>
      <w:r w:rsidRPr="00AA16FF">
        <w:rPr>
          <w:rStyle w:val="StyleUnderline"/>
        </w:rPr>
        <w:t xml:space="preserve"> through</w:t>
      </w:r>
      <w:r w:rsidRPr="00AA16FF">
        <w:rPr>
          <w:sz w:val="16"/>
        </w:rPr>
        <w:t xml:space="preserve"> an </w:t>
      </w:r>
      <w:proofErr w:type="gramStart"/>
      <w:r w:rsidRPr="00AA16FF">
        <w:rPr>
          <w:rStyle w:val="Emphasis"/>
        </w:rPr>
        <w:t>aging</w:t>
      </w:r>
      <w:proofErr w:type="gramEnd"/>
      <w:r w:rsidRPr="00AA16FF">
        <w:rPr>
          <w:rStyle w:val="StyleUnderline"/>
        </w:rPr>
        <w:t xml:space="preserve"> and </w:t>
      </w:r>
      <w:r w:rsidRPr="00AA16FF">
        <w:rPr>
          <w:rStyle w:val="Emphasis"/>
        </w:rPr>
        <w:t>flawed</w:t>
      </w:r>
      <w:r w:rsidRPr="00AA16FF">
        <w:rPr>
          <w:rStyle w:val="StyleUnderline"/>
        </w:rPr>
        <w:t xml:space="preserve"> command-control</w:t>
      </w:r>
      <w:r w:rsidRPr="00AA16FF">
        <w:rPr>
          <w:sz w:val="16"/>
        </w:rPr>
        <w:t xml:space="preserve"> network and ready to launch upon receipt of a short stream of computers signals </w:t>
      </w:r>
      <w:r w:rsidRPr="003A1FDA">
        <w:rPr>
          <w:rStyle w:val="StyleUnderline"/>
          <w:highlight w:val="cyan"/>
        </w:rPr>
        <w:t xml:space="preserve">is a </w:t>
      </w:r>
      <w:r w:rsidRPr="003A1FDA">
        <w:rPr>
          <w:rStyle w:val="Emphasis"/>
          <w:highlight w:val="cyan"/>
        </w:rPr>
        <w:t>nuclear</w:t>
      </w:r>
      <w:r w:rsidRPr="00AA16FF">
        <w:rPr>
          <w:sz w:val="16"/>
        </w:rPr>
        <w:t xml:space="preserve"> (surety) </w:t>
      </w:r>
      <w:r w:rsidRPr="003A1FDA">
        <w:rPr>
          <w:rStyle w:val="Emphasis"/>
          <w:highlight w:val="cyan"/>
        </w:rPr>
        <w:t>risk</w:t>
      </w:r>
      <w:r w:rsidRPr="00AA16FF">
        <w:rPr>
          <w:rStyle w:val="StyleUnderline"/>
        </w:rPr>
        <w:t xml:space="preserve"> of the first order. </w:t>
      </w:r>
      <w:r w:rsidRPr="003A1FDA">
        <w:rPr>
          <w:rStyle w:val="StyleUnderline"/>
          <w:highlight w:val="cyan"/>
        </w:rPr>
        <w:t>It seems</w:t>
      </w:r>
      <w:r w:rsidRPr="00AA16FF">
        <w:rPr>
          <w:rStyle w:val="StyleUnderline"/>
        </w:rPr>
        <w:t xml:space="preserve"> the </w:t>
      </w:r>
      <w:r w:rsidRPr="00AA16FF">
        <w:rPr>
          <w:rStyle w:val="Emphasis"/>
        </w:rPr>
        <w:t xml:space="preserve">height of </w:t>
      </w:r>
      <w:r w:rsidRPr="003A1FDA">
        <w:rPr>
          <w:rStyle w:val="Emphasis"/>
          <w:highlight w:val="cyan"/>
        </w:rPr>
        <w:t>folly</w:t>
      </w:r>
      <w:r w:rsidRPr="003A1FDA">
        <w:rPr>
          <w:rStyle w:val="StyleUnderline"/>
          <w:highlight w:val="cyan"/>
        </w:rPr>
        <w:t xml:space="preserve"> in an era of</w:t>
      </w:r>
      <w:r w:rsidRPr="00AA16FF">
        <w:rPr>
          <w:rStyle w:val="StyleUnderline"/>
        </w:rPr>
        <w:t xml:space="preserve"> </w:t>
      </w:r>
      <w:r w:rsidRPr="00AA16FF">
        <w:rPr>
          <w:rStyle w:val="Emphasis"/>
        </w:rPr>
        <w:t>rapidly mutating</w:t>
      </w:r>
      <w:r w:rsidRPr="00AA16FF">
        <w:rPr>
          <w:rStyle w:val="StyleUnderline"/>
        </w:rPr>
        <w:t xml:space="preserve"> </w:t>
      </w:r>
      <w:r w:rsidRPr="003A1FDA">
        <w:rPr>
          <w:rStyle w:val="StyleUnderline"/>
          <w:highlight w:val="cyan"/>
        </w:rPr>
        <w:t>cyber war</w:t>
      </w:r>
      <w:r w:rsidRPr="00AA16FF">
        <w:rPr>
          <w:rStyle w:val="StyleUnderline"/>
        </w:rPr>
        <w:t>fare</w:t>
      </w:r>
      <w:r w:rsidRPr="00AA16FF">
        <w:rPr>
          <w:sz w:val="16"/>
        </w:rPr>
        <w:t xml:space="preserve"> capabilities. </w:t>
      </w:r>
      <w:proofErr w:type="spellStart"/>
      <w:r w:rsidRPr="00AA16FF">
        <w:rPr>
          <w:sz w:val="16"/>
        </w:rPr>
        <w:t>Tis</w:t>
      </w:r>
      <w:proofErr w:type="spellEnd"/>
      <w:r w:rsidRPr="00AA16FF">
        <w:rPr>
          <w:sz w:val="16"/>
        </w:rPr>
        <w:t xml:space="preserve"> concern is reason enough to remove nuclear missiles from launch-ready alert.</w:t>
      </w:r>
    </w:p>
    <w:p w14:paraId="759E40A9" w14:textId="228EE6FF" w:rsidR="00F050BE" w:rsidRDefault="00F050BE" w:rsidP="00F050BE">
      <w:pPr>
        <w:pStyle w:val="Heading3"/>
      </w:pPr>
      <w:r>
        <w:t>Add-On---Latin America---2AC</w:t>
      </w:r>
    </w:p>
    <w:p w14:paraId="53239625" w14:textId="77777777" w:rsidR="00F050BE" w:rsidRPr="001631F7" w:rsidRDefault="00F050BE" w:rsidP="00F050BE">
      <w:pPr>
        <w:pStyle w:val="Heading4"/>
        <w:rPr>
          <w:rFonts w:cs="Times New Roman"/>
          <w:u w:val="single"/>
        </w:rPr>
      </w:pPr>
      <w:r w:rsidRPr="001631F7">
        <w:rPr>
          <w:rFonts w:cs="Times New Roman"/>
        </w:rPr>
        <w:t xml:space="preserve">Latin American instability causes </w:t>
      </w:r>
      <w:r w:rsidRPr="001631F7">
        <w:rPr>
          <w:rFonts w:cs="Times New Roman"/>
          <w:u w:val="single"/>
        </w:rPr>
        <w:t>extinction</w:t>
      </w:r>
    </w:p>
    <w:p w14:paraId="1743E1EF" w14:textId="77777777" w:rsidR="00F050BE" w:rsidRPr="001631F7" w:rsidRDefault="00F050BE" w:rsidP="00F050BE">
      <w:r w:rsidRPr="001631F7">
        <w:rPr>
          <w:rStyle w:val="Style13ptBold"/>
        </w:rPr>
        <w:t>Krepinevich &amp; Lindsey 13</w:t>
      </w:r>
      <w:r w:rsidRPr="001631F7">
        <w:t xml:space="preserve"> --- Dr. Andrew F. Krepinevich, Jr. is the President of the Center for Strategic and Budgetary Assessments, which he joined following a 21- year career in the U.S. Army. He has served in the Department of Defense </w:t>
      </w:r>
      <w:r w:rsidRPr="001631F7">
        <w:rPr>
          <w:rFonts w:eastAsia="Calibri" w:hint="eastAsia"/>
        </w:rPr>
        <w:t>􀂶</w:t>
      </w:r>
      <w:r w:rsidRPr="001631F7">
        <w:t xml:space="preserve">s </w:t>
      </w:r>
      <w:r w:rsidRPr="001631F7">
        <w:rPr>
          <w:rFonts w:eastAsia="Calibri" w:hint="eastAsia"/>
        </w:rPr>
        <w:t>􀀲􀌇</w:t>
      </w:r>
      <w:proofErr w:type="spellStart"/>
      <w:r w:rsidRPr="001631F7">
        <w:t>ce</w:t>
      </w:r>
      <w:proofErr w:type="spellEnd"/>
      <w:r w:rsidRPr="001631F7">
        <w:t xml:space="preserve"> of </w:t>
      </w:r>
      <w:r w:rsidRPr="001631F7">
        <w:rPr>
          <w:rFonts w:eastAsia="Calibri" w:hint="eastAsia"/>
        </w:rPr>
        <w:t>􀀱</w:t>
      </w:r>
      <w:r w:rsidRPr="001631F7">
        <w:t xml:space="preserve">et Assessment, on the personal </w:t>
      </w:r>
      <w:proofErr w:type="spellStart"/>
      <w:r w:rsidRPr="001631F7">
        <w:t>sta</w:t>
      </w:r>
      <w:proofErr w:type="spellEnd"/>
      <w:r w:rsidRPr="001631F7">
        <w:rPr>
          <w:rFonts w:eastAsia="Calibri" w:hint="eastAsia"/>
        </w:rPr>
        <w:t>􀌆</w:t>
      </w:r>
      <w:r w:rsidRPr="001631F7">
        <w:t xml:space="preserve"> of three secretaries of defense, the </w:t>
      </w:r>
      <w:r w:rsidRPr="001631F7">
        <w:rPr>
          <w:rFonts w:eastAsia="Calibri" w:hint="eastAsia"/>
        </w:rPr>
        <w:t>􀀱</w:t>
      </w:r>
      <w:proofErr w:type="spellStart"/>
      <w:r w:rsidRPr="001631F7">
        <w:t>ational</w:t>
      </w:r>
      <w:proofErr w:type="spellEnd"/>
      <w:r w:rsidRPr="001631F7">
        <w:t xml:space="preserve"> Defense Panel, the Defense Science Board Task Force on Joint Experimentation, and the Defense Policy Board. He is the author of 7 Deadly Scenarios: A Military Futurist Explores War in the 21st Century and The Army and Vietnam. A West Point graduate, he holds an M.P.A. and a Ph.D. from Harvard University—AND—Eric Lindsey is an analyst at the Center for Strategic and Budgetary Assessments (CSBA). His primary areas of interest concern U.S. and world military forces, both current and prospective, and the future strategic and operational challenges that the U.S. military may face. Since joining CSBA in 2009, Eric has contributed to </w:t>
      </w:r>
      <w:proofErr w:type="gramStart"/>
      <w:r w:rsidRPr="001631F7">
        <w:t>a number of</w:t>
      </w:r>
      <w:proofErr w:type="gramEnd"/>
      <w:r w:rsidRPr="001631F7">
        <w:t xml:space="preserve"> CSBA monographs. He most recently co-authored The Road Ahead, an analytical monograph exploring potential future challenges and their implications for U.S. Army and Marine Corps modernization. In conjunction with his research and writing, Eric has helped design and conduct dozens of strategic and operational-level wargames exploring a wide variety of future scenarios. He holds a B.A. in military history and public policy from Duke University and is pursuing an M.A. in strategic studies and international economics from the Johns Hopkins School of Advanced International Studies (SAIS). “Hemispheric Defense in the 21</w:t>
      </w:r>
      <w:r w:rsidRPr="001631F7">
        <w:rPr>
          <w:vertAlign w:val="superscript"/>
        </w:rPr>
        <w:t>ST</w:t>
      </w:r>
      <w:r w:rsidRPr="001631F7">
        <w:t xml:space="preserve"> Century</w:t>
      </w:r>
    </w:p>
    <w:p w14:paraId="223F5528" w14:textId="77777777" w:rsidR="00F050BE" w:rsidRPr="00117AEE" w:rsidRDefault="00F050BE" w:rsidP="00F050BE">
      <w:pPr>
        <w:rPr>
          <w:u w:val="single"/>
        </w:rPr>
      </w:pPr>
      <w:r w:rsidRPr="001631F7">
        <w:rPr>
          <w:sz w:val="10"/>
        </w:rPr>
        <w:t xml:space="preserve">As the previous chapter demonstrates, for the past two hundred years </w:t>
      </w:r>
      <w:r w:rsidRPr="001631F7">
        <w:rPr>
          <w:rStyle w:val="StyleUnderline"/>
        </w:rPr>
        <w:t xml:space="preserve">the </w:t>
      </w:r>
      <w:r w:rsidRPr="001631F7">
        <w:rPr>
          <w:rStyle w:val="Emphasis"/>
          <w:highlight w:val="cyan"/>
        </w:rPr>
        <w:t>principa</w:t>
      </w:r>
      <w:r w:rsidRPr="001631F7">
        <w:rPr>
          <w:rStyle w:val="Emphasis"/>
        </w:rPr>
        <w:t>l cause</w:t>
      </w:r>
      <w:r w:rsidRPr="001631F7">
        <w:rPr>
          <w:rStyle w:val="StyleUnderline"/>
        </w:rPr>
        <w:t xml:space="preserve"> of </w:t>
      </w:r>
      <w:r w:rsidRPr="001631F7">
        <w:rPr>
          <w:rStyle w:val="StyleUnderline"/>
          <w:highlight w:val="cyan"/>
        </w:rPr>
        <w:t>concern</w:t>
      </w:r>
      <w:r w:rsidRPr="001631F7">
        <w:rPr>
          <w:sz w:val="10"/>
          <w:highlight w:val="cyan"/>
        </w:rPr>
        <w:t xml:space="preserve"> </w:t>
      </w:r>
      <w:r w:rsidRPr="001631F7">
        <w:rPr>
          <w:rStyle w:val="StyleUnderline"/>
        </w:rPr>
        <w:t>for U.S. defense</w:t>
      </w:r>
      <w:r w:rsidRPr="001631F7">
        <w:rPr>
          <w:sz w:val="10"/>
        </w:rPr>
        <w:t xml:space="preserve"> policymakers and </w:t>
      </w:r>
      <w:r w:rsidRPr="001631F7">
        <w:rPr>
          <w:rStyle w:val="StyleUnderline"/>
        </w:rPr>
        <w:t>planners</w:t>
      </w:r>
      <w:r w:rsidRPr="001631F7">
        <w:rPr>
          <w:sz w:val="10"/>
        </w:rPr>
        <w:t xml:space="preserve"> </w:t>
      </w:r>
      <w:r w:rsidRPr="001631F7">
        <w:rPr>
          <w:rStyle w:val="StyleUnderline"/>
        </w:rPr>
        <w:t xml:space="preserve">thinking </w:t>
      </w:r>
      <w:r w:rsidRPr="001631F7">
        <w:rPr>
          <w:rStyle w:val="StyleUnderline"/>
          <w:highlight w:val="cyan"/>
        </w:rPr>
        <w:t>about</w:t>
      </w:r>
      <w:r w:rsidRPr="001631F7">
        <w:rPr>
          <w:sz w:val="10"/>
          <w:highlight w:val="cyan"/>
        </w:rPr>
        <w:t xml:space="preserve"> </w:t>
      </w:r>
      <w:r w:rsidRPr="001631F7">
        <w:rPr>
          <w:rStyle w:val="Emphasis"/>
          <w:highlight w:val="cyan"/>
        </w:rPr>
        <w:t>Latin America</w:t>
      </w:r>
      <w:r w:rsidRPr="001631F7">
        <w:rPr>
          <w:rStyle w:val="StyleUnderline"/>
          <w:highlight w:val="cyan"/>
        </w:rPr>
        <w:t xml:space="preserve"> has</w:t>
      </w:r>
      <w:r w:rsidRPr="001631F7">
        <w:rPr>
          <w:rStyle w:val="StyleUnderline"/>
        </w:rPr>
        <w:t xml:space="preserve"> </w:t>
      </w:r>
      <w:r w:rsidRPr="001631F7">
        <w:rPr>
          <w:rStyle w:val="StyleUnderline"/>
          <w:highlight w:val="cyan"/>
        </w:rPr>
        <w:t>been</w:t>
      </w:r>
      <w:r w:rsidRPr="001631F7">
        <w:rPr>
          <w:rStyle w:val="StyleUnderline"/>
        </w:rPr>
        <w:t xml:space="preserve"> </w:t>
      </w:r>
      <w:r w:rsidRPr="001631F7">
        <w:rPr>
          <w:rStyle w:val="Emphasis"/>
        </w:rPr>
        <w:t xml:space="preserve">the prospect </w:t>
      </w:r>
      <w:r w:rsidRPr="001631F7">
        <w:rPr>
          <w:rStyle w:val="Emphasis"/>
          <w:highlight w:val="cyan"/>
        </w:rPr>
        <w:t>that great powers</w:t>
      </w:r>
      <w:r w:rsidRPr="001631F7">
        <w:rPr>
          <w:sz w:val="10"/>
        </w:rPr>
        <w:t xml:space="preserve"> outside the Western Hemisphere </w:t>
      </w:r>
      <w:r w:rsidRPr="001631F7">
        <w:rPr>
          <w:rStyle w:val="Emphasis"/>
          <w:highlight w:val="cyan"/>
        </w:rPr>
        <w:t>could exploit the</w:t>
      </w:r>
      <w:r w:rsidRPr="001631F7">
        <w:rPr>
          <w:sz w:val="10"/>
        </w:rPr>
        <w:t xml:space="preserve"> military </w:t>
      </w:r>
      <w:r w:rsidRPr="001631F7">
        <w:rPr>
          <w:rStyle w:val="Emphasis"/>
          <w:highlight w:val="cyan"/>
        </w:rPr>
        <w:t>weakness and</w:t>
      </w:r>
      <w:r w:rsidRPr="001631F7">
        <w:rPr>
          <w:sz w:val="10"/>
        </w:rPr>
        <w:t xml:space="preserve"> internal </w:t>
      </w:r>
      <w:r w:rsidRPr="001631F7">
        <w:rPr>
          <w:rStyle w:val="Emphasis"/>
          <w:highlight w:val="cyan"/>
        </w:rPr>
        <w:t>security challenges</w:t>
      </w:r>
      <w:r w:rsidRPr="001631F7">
        <w:rPr>
          <w:rStyle w:val="Emphasis"/>
        </w:rPr>
        <w:t xml:space="preserve"> of the</w:t>
      </w:r>
      <w:r w:rsidRPr="001631F7">
        <w:rPr>
          <w:sz w:val="10"/>
        </w:rPr>
        <w:t xml:space="preserve"> </w:t>
      </w:r>
      <w:r w:rsidRPr="001631F7">
        <w:rPr>
          <w:rStyle w:val="Emphasis"/>
        </w:rPr>
        <w:t>states</w:t>
      </w:r>
      <w:r w:rsidRPr="001631F7">
        <w:rPr>
          <w:sz w:val="10"/>
        </w:rPr>
        <w:t xml:space="preserve"> within it </w:t>
      </w:r>
      <w:r w:rsidRPr="001631F7">
        <w:rPr>
          <w:rStyle w:val="Emphasis"/>
          <w:highlight w:val="cyan"/>
        </w:rPr>
        <w:t>to threaten U.S. security</w:t>
      </w:r>
      <w:r w:rsidRPr="001631F7">
        <w:rPr>
          <w:sz w:val="10"/>
          <w:highlight w:val="cyan"/>
        </w:rPr>
        <w:t>.</w:t>
      </w:r>
      <w:r w:rsidRPr="001631F7">
        <w:rPr>
          <w:sz w:val="10"/>
        </w:rPr>
        <w:t xml:space="preserve"> While there is reason for optimism about the future of Latin America,58 there is also cause for concern. The region faces enduring obstacles to economic59 and political development60 as well as </w:t>
      </w:r>
      <w:proofErr w:type="spellStart"/>
      <w:r w:rsidRPr="001631F7">
        <w:rPr>
          <w:sz w:val="10"/>
        </w:rPr>
        <w:t>signi</w:t>
      </w:r>
      <w:proofErr w:type="spellEnd"/>
      <w:r w:rsidRPr="001631F7">
        <w:rPr>
          <w:rFonts w:eastAsia="Calibri" w:hint="eastAsia"/>
          <w:sz w:val="10"/>
        </w:rPr>
        <w:t>􀂿</w:t>
      </w:r>
      <w:proofErr w:type="gramStart"/>
      <w:r w:rsidRPr="001631F7">
        <w:rPr>
          <w:sz w:val="10"/>
        </w:rPr>
        <w:t>cant</w:t>
      </w:r>
      <w:proofErr w:type="gramEnd"/>
      <w:r w:rsidRPr="001631F7">
        <w:rPr>
          <w:sz w:val="10"/>
        </w:rPr>
        <w:t xml:space="preserve"> internal security challenges. As General John Kelly, the commander of U.S. Southern Command (SOUTHCOM)61 noted in his March 2013 posture statement before Congress, Latin America: </w:t>
      </w:r>
      <w:r w:rsidRPr="001631F7">
        <w:rPr>
          <w:rFonts w:eastAsia="Calibri" w:hint="eastAsia"/>
          <w:sz w:val="10"/>
        </w:rPr>
        <w:t>􀀾</w:t>
      </w:r>
      <w:r w:rsidRPr="001631F7">
        <w:rPr>
          <w:sz w:val="10"/>
        </w:rPr>
        <w:t>I</w:t>
      </w:r>
      <w:r w:rsidRPr="001631F7">
        <w:rPr>
          <w:rFonts w:eastAsia="Calibri" w:hint="eastAsia"/>
          <w:sz w:val="10"/>
        </w:rPr>
        <w:t>􀁀</w:t>
      </w:r>
      <w:proofErr w:type="spellStart"/>
      <w:r w:rsidRPr="001631F7">
        <w:rPr>
          <w:sz w:val="10"/>
        </w:rPr>
        <w:t>s</w:t>
      </w:r>
      <w:proofErr w:type="spellEnd"/>
      <w:r w:rsidRPr="001631F7">
        <w:rPr>
          <w:sz w:val="10"/>
        </w:rPr>
        <w:t xml:space="preserve"> a region of enormous promise and exciting opportunities, but it is also one of persistent challenges and complex threats. It is a region of relative peace, low likelihood of interstate con</w:t>
      </w:r>
      <w:r w:rsidRPr="001631F7">
        <w:rPr>
          <w:rFonts w:eastAsia="Calibri" w:hint="eastAsia"/>
          <w:sz w:val="10"/>
        </w:rPr>
        <w:t>􀃀</w:t>
      </w:r>
      <w:proofErr w:type="spellStart"/>
      <w:r w:rsidRPr="001631F7">
        <w:rPr>
          <w:sz w:val="10"/>
        </w:rPr>
        <w:t>icts</w:t>
      </w:r>
      <w:proofErr w:type="spellEnd"/>
      <w:r w:rsidRPr="001631F7">
        <w:rPr>
          <w:sz w:val="10"/>
        </w:rPr>
        <w:t xml:space="preserve">, and overall economic growth, yet is also home to corrosive criminal violence, permissive environments for illicit activities, and episodic political and social protests.62 </w:t>
      </w:r>
      <w:r w:rsidRPr="001631F7">
        <w:rPr>
          <w:rStyle w:val="StyleUnderline"/>
        </w:rPr>
        <w:t xml:space="preserve">The </w:t>
      </w:r>
      <w:r w:rsidRPr="001631F7">
        <w:rPr>
          <w:rStyle w:val="StyleUnderline"/>
          <w:highlight w:val="cyan"/>
        </w:rPr>
        <w:t>instability</w:t>
      </w:r>
      <w:r w:rsidRPr="001631F7">
        <w:rPr>
          <w:rStyle w:val="StyleUnderline"/>
        </w:rPr>
        <w:t xml:space="preserve"> </w:t>
      </w:r>
      <w:r w:rsidRPr="001631F7">
        <w:rPr>
          <w:sz w:val="10"/>
        </w:rPr>
        <w:t xml:space="preserve">and non-traditional security challenges that General Kelly cites </w:t>
      </w:r>
      <w:r w:rsidRPr="001631F7">
        <w:rPr>
          <w:rStyle w:val="StyleUnderline"/>
          <w:highlight w:val="cyan"/>
        </w:rPr>
        <w:t>provide</w:t>
      </w:r>
      <w:r w:rsidRPr="001631F7">
        <w:rPr>
          <w:sz w:val="10"/>
        </w:rPr>
        <w:t xml:space="preserve"> potential </w:t>
      </w:r>
      <w:r w:rsidRPr="001631F7">
        <w:rPr>
          <w:rStyle w:val="StyleUnderline"/>
          <w:highlight w:val="cyan"/>
        </w:rPr>
        <w:t>opportunities for</w:t>
      </w:r>
      <w:r w:rsidRPr="001631F7">
        <w:rPr>
          <w:rStyle w:val="StyleUnderline"/>
        </w:rPr>
        <w:t xml:space="preserve"> the</w:t>
      </w:r>
      <w:r w:rsidRPr="001631F7">
        <w:rPr>
          <w:sz w:val="10"/>
        </w:rPr>
        <w:t xml:space="preserve"> </w:t>
      </w:r>
      <w:r w:rsidRPr="001631F7">
        <w:rPr>
          <w:rStyle w:val="StyleUnderline"/>
        </w:rPr>
        <w:t>U</w:t>
      </w:r>
      <w:r w:rsidRPr="001631F7">
        <w:rPr>
          <w:sz w:val="10"/>
        </w:rPr>
        <w:t xml:space="preserve">nited </w:t>
      </w:r>
      <w:r w:rsidRPr="001631F7">
        <w:rPr>
          <w:rStyle w:val="StyleUnderline"/>
        </w:rPr>
        <w:t>S</w:t>
      </w:r>
      <w:r w:rsidRPr="001631F7">
        <w:rPr>
          <w:sz w:val="10"/>
        </w:rPr>
        <w:t xml:space="preserve">tates’ </w:t>
      </w:r>
      <w:r w:rsidRPr="001631F7">
        <w:rPr>
          <w:rStyle w:val="Emphasis"/>
          <w:highlight w:val="cyan"/>
        </w:rPr>
        <w:t>major rivals</w:t>
      </w:r>
      <w:r w:rsidRPr="001631F7">
        <w:rPr>
          <w:sz w:val="10"/>
          <w:highlight w:val="cyan"/>
        </w:rPr>
        <w:t xml:space="preserve"> </w:t>
      </w:r>
      <w:r w:rsidRPr="001631F7">
        <w:rPr>
          <w:rStyle w:val="Emphasis"/>
          <w:highlight w:val="cyan"/>
        </w:rPr>
        <w:t>to</w:t>
      </w:r>
      <w:r w:rsidRPr="001631F7">
        <w:rPr>
          <w:sz w:val="10"/>
        </w:rPr>
        <w:t xml:space="preserve"> (borrowing a term from Monroe’s declaration) “</w:t>
      </w:r>
      <w:r w:rsidRPr="001631F7">
        <w:rPr>
          <w:rStyle w:val="Emphasis"/>
          <w:highlight w:val="cyan"/>
        </w:rPr>
        <w:t>interpose</w:t>
      </w:r>
      <w:r w:rsidRPr="001631F7">
        <w:rPr>
          <w:sz w:val="10"/>
        </w:rPr>
        <w:t xml:space="preserve">” themselves </w:t>
      </w:r>
      <w:r w:rsidRPr="001631F7">
        <w:rPr>
          <w:rStyle w:val="Emphasis"/>
          <w:highlight w:val="cyan"/>
        </w:rPr>
        <w:t>into the region</w:t>
      </w:r>
      <w:r w:rsidRPr="001631F7">
        <w:rPr>
          <w:rStyle w:val="Emphasis"/>
        </w:rPr>
        <w:t xml:space="preserve"> and</w:t>
      </w:r>
      <w:r w:rsidRPr="001631F7">
        <w:rPr>
          <w:sz w:val="10"/>
        </w:rPr>
        <w:t xml:space="preserve">, by so doing, </w:t>
      </w:r>
      <w:r w:rsidRPr="001631F7">
        <w:rPr>
          <w:rStyle w:val="Emphasis"/>
        </w:rPr>
        <w:t>threaten regional stability and U.S. security</w:t>
      </w:r>
      <w:r w:rsidRPr="001631F7">
        <w:rPr>
          <w:sz w:val="10"/>
        </w:rPr>
        <w:t xml:space="preserve">. Two discernible trends suggest that current and prospective </w:t>
      </w:r>
      <w:r w:rsidRPr="001631F7">
        <w:rPr>
          <w:rStyle w:val="Emphasis"/>
        </w:rPr>
        <w:t xml:space="preserve">Eurasian rivals </w:t>
      </w:r>
      <w:r w:rsidRPr="001631F7">
        <w:rPr>
          <w:rStyle w:val="StyleUnderline"/>
        </w:rPr>
        <w:t xml:space="preserve">could seek to exploit </w:t>
      </w:r>
      <w:r w:rsidRPr="001631F7">
        <w:rPr>
          <w:rStyle w:val="Emphasis"/>
        </w:rPr>
        <w:t>regional conditions</w:t>
      </w:r>
      <w:r w:rsidRPr="001631F7">
        <w:rPr>
          <w:sz w:val="10"/>
        </w:rPr>
        <w:t xml:space="preserve"> and dynamics </w:t>
      </w:r>
      <w:r w:rsidRPr="001631F7">
        <w:rPr>
          <w:rStyle w:val="StyleUnderline"/>
        </w:rPr>
        <w:t>in ways that could impose</w:t>
      </w:r>
      <w:r w:rsidRPr="001631F7">
        <w:rPr>
          <w:sz w:val="10"/>
        </w:rPr>
        <w:t xml:space="preserve"> </w:t>
      </w:r>
      <w:r w:rsidRPr="001631F7">
        <w:rPr>
          <w:rStyle w:val="StyleUnderline"/>
        </w:rPr>
        <w:t>immense costs on the</w:t>
      </w:r>
      <w:r w:rsidRPr="001631F7">
        <w:rPr>
          <w:sz w:val="10"/>
        </w:rPr>
        <w:t xml:space="preserve"> </w:t>
      </w:r>
      <w:r w:rsidRPr="001631F7">
        <w:rPr>
          <w:rStyle w:val="StyleUnderline"/>
        </w:rPr>
        <w:t>U</w:t>
      </w:r>
      <w:r w:rsidRPr="001631F7">
        <w:rPr>
          <w:sz w:val="10"/>
        </w:rPr>
        <w:t xml:space="preserve">nited </w:t>
      </w:r>
      <w:r w:rsidRPr="001631F7">
        <w:rPr>
          <w:rStyle w:val="StyleUnderline"/>
        </w:rPr>
        <w:t>S</w:t>
      </w:r>
      <w:r w:rsidRPr="001631F7">
        <w:rPr>
          <w:sz w:val="10"/>
        </w:rPr>
        <w:t xml:space="preserve">tates </w:t>
      </w:r>
      <w:r w:rsidRPr="001631F7">
        <w:rPr>
          <w:rStyle w:val="StyleUnderline"/>
        </w:rPr>
        <w:t xml:space="preserve">and </w:t>
      </w:r>
      <w:r w:rsidRPr="001631F7">
        <w:rPr>
          <w:rStyle w:val="StyleUnderline"/>
          <w:highlight w:val="cyan"/>
        </w:rPr>
        <w:t>divert</w:t>
      </w:r>
      <w:r w:rsidRPr="001631F7">
        <w:rPr>
          <w:sz w:val="10"/>
        </w:rPr>
        <w:t xml:space="preserve"> its </w:t>
      </w:r>
      <w:r w:rsidRPr="001631F7">
        <w:rPr>
          <w:rStyle w:val="StyleUnderline"/>
          <w:highlight w:val="cyan"/>
        </w:rPr>
        <w:t>attention from</w:t>
      </w:r>
      <w:r w:rsidRPr="001631F7">
        <w:rPr>
          <w:sz w:val="10"/>
        </w:rPr>
        <w:t xml:space="preserve"> more </w:t>
      </w:r>
      <w:r w:rsidRPr="001631F7">
        <w:rPr>
          <w:rStyle w:val="Emphasis"/>
          <w:highlight w:val="cyan"/>
        </w:rPr>
        <w:t>distant theaters overseas</w:t>
      </w:r>
      <w:r w:rsidRPr="001631F7">
        <w:rPr>
          <w:sz w:val="10"/>
        </w:rPr>
        <w:t xml:space="preserve">. </w:t>
      </w:r>
      <w:r w:rsidRPr="001631F7">
        <w:rPr>
          <w:rStyle w:val="StyleUnderline"/>
        </w:rPr>
        <w:t xml:space="preserve">The first trend is </w:t>
      </w:r>
      <w:r w:rsidRPr="001631F7">
        <w:rPr>
          <w:rStyle w:val="Emphasis"/>
        </w:rPr>
        <w:t xml:space="preserve">a </w:t>
      </w:r>
      <w:r w:rsidRPr="001631F7">
        <w:rPr>
          <w:rStyle w:val="Emphasis"/>
          <w:highlight w:val="cyan"/>
        </w:rPr>
        <w:t>return to</w:t>
      </w:r>
      <w:r w:rsidRPr="001631F7">
        <w:rPr>
          <w:sz w:val="10"/>
          <w:highlight w:val="cyan"/>
        </w:rPr>
        <w:t xml:space="preserve"> </w:t>
      </w:r>
      <w:r w:rsidRPr="001631F7">
        <w:rPr>
          <w:rStyle w:val="Emphasis"/>
          <w:highlight w:val="cyan"/>
        </w:rPr>
        <w:t>a heightened level of competition among the “great powers”</w:t>
      </w:r>
      <w:r w:rsidRPr="001631F7">
        <w:rPr>
          <w:sz w:val="10"/>
        </w:rPr>
        <w:t xml:space="preserve"> following two decades of U.S. dominance. The second trend concerns the growing cost of projecting power by traditional military means due to the proliferation of “anti-access/area-denial” (A2/AD) capabilities in general, and precision-guided munitions (PGMs) in particular. These trends suggest that, despite a possible decline in relative U.S. power, external forces will continue to </w:t>
      </w:r>
      <w:r w:rsidRPr="001631F7">
        <w:rPr>
          <w:rFonts w:eastAsia="Calibri" w:hint="eastAsia"/>
          <w:sz w:val="10"/>
        </w:rPr>
        <w:t>􀂿</w:t>
      </w:r>
      <w:proofErr w:type="spellStart"/>
      <w:r w:rsidRPr="001631F7">
        <w:rPr>
          <w:sz w:val="10"/>
        </w:rPr>
        <w:t>nd</w:t>
      </w:r>
      <w:proofErr w:type="spellEnd"/>
      <w:r w:rsidRPr="001631F7">
        <w:rPr>
          <w:sz w:val="10"/>
        </w:rPr>
        <w:t xml:space="preserve"> it beyond their means to threaten the hemisphere through traditional forms of power projection. Far more likely is a return of a competition </w:t>
      </w:r>
      <w:proofErr w:type="gramStart"/>
      <w:r w:rsidRPr="001631F7">
        <w:rPr>
          <w:sz w:val="10"/>
        </w:rPr>
        <w:t>similar to</w:t>
      </w:r>
      <w:proofErr w:type="gramEnd"/>
      <w:r w:rsidRPr="001631F7">
        <w:rPr>
          <w:sz w:val="10"/>
        </w:rPr>
        <w:t xml:space="preserve"> that which the United States engaged in with the Soviet Union during the Cold War. During that period both powers sought to avoid direct con</w:t>
      </w:r>
      <w:r w:rsidRPr="001631F7">
        <w:rPr>
          <w:rFonts w:eastAsia="Calibri" w:hint="eastAsia"/>
          <w:sz w:val="10"/>
        </w:rPr>
        <w:t>􀃀</w:t>
      </w:r>
      <w:proofErr w:type="spellStart"/>
      <w:r w:rsidRPr="001631F7">
        <w:rPr>
          <w:sz w:val="10"/>
        </w:rPr>
        <w:t>ict</w:t>
      </w:r>
      <w:proofErr w:type="spellEnd"/>
      <w:r w:rsidRPr="001631F7">
        <w:rPr>
          <w:sz w:val="10"/>
        </w:rPr>
        <w:t xml:space="preserve"> with the other, given the risks of escalation to nuclear con</w:t>
      </w:r>
      <w:r w:rsidRPr="001631F7">
        <w:rPr>
          <w:rFonts w:eastAsia="Calibri" w:hint="eastAsia"/>
          <w:sz w:val="10"/>
        </w:rPr>
        <w:t>􀃀</w:t>
      </w:r>
      <w:proofErr w:type="spellStart"/>
      <w:r w:rsidRPr="001631F7">
        <w:rPr>
          <w:sz w:val="10"/>
        </w:rPr>
        <w:t>ict</w:t>
      </w:r>
      <w:proofErr w:type="spellEnd"/>
      <w:r w:rsidRPr="001631F7">
        <w:rPr>
          <w:sz w:val="10"/>
        </w:rPr>
        <w:t xml:space="preserve">. </w:t>
      </w:r>
      <w:proofErr w:type="gramStart"/>
      <w:r w:rsidRPr="001631F7">
        <w:rPr>
          <w:sz w:val="10"/>
        </w:rPr>
        <w:t>Instead</w:t>
      </w:r>
      <w:proofErr w:type="gramEnd"/>
      <w:r w:rsidRPr="001631F7">
        <w:rPr>
          <w:sz w:val="10"/>
        </w:rPr>
        <w:t xml:space="preserve"> each focused primarily on gaining an advantage over the other through the employment of client states and non-state groups as proxies. Proxies were employed for reasons other than avoiding a direct clash, such as gaining positional advantage (e.g., enabling the sponsor to establish bases in its country, as the Soviets did in Cuba). Proxies were also employed as a means of diverting a rival’s attention from what was considered the key region of the competition and to impose disproportionate costs on a rival (e.g., Moscow’s support of </w:t>
      </w:r>
      <w:r w:rsidRPr="001631F7">
        <w:rPr>
          <w:rFonts w:eastAsia="Calibri" w:hint="eastAsia"/>
          <w:sz w:val="10"/>
        </w:rPr>
        <w:t>􀀱</w:t>
      </w:r>
      <w:proofErr w:type="spellStart"/>
      <w:r w:rsidRPr="001631F7">
        <w:rPr>
          <w:sz w:val="10"/>
        </w:rPr>
        <w:t>orth</w:t>
      </w:r>
      <w:proofErr w:type="spellEnd"/>
      <w:r w:rsidRPr="001631F7">
        <w:rPr>
          <w:sz w:val="10"/>
        </w:rPr>
        <w:t xml:space="preserve"> Vietnam as a means of drawing o</w:t>
      </w:r>
      <w:r w:rsidRPr="001631F7">
        <w:rPr>
          <w:rFonts w:eastAsia="Calibri" w:hint="eastAsia"/>
          <w:sz w:val="10"/>
        </w:rPr>
        <w:t>􀌆</w:t>
      </w:r>
      <w:r w:rsidRPr="001631F7">
        <w:rPr>
          <w:sz w:val="10"/>
        </w:rPr>
        <w:t xml:space="preserve"> U.S. resources from Europe). This chapter outlines trends in the Western Hemisphere security environment that outside powers may seek to exploit to advance their objectives in ways that threaten regional stability and U.S. security. This is followed by a discussion of how these external powers might proceed to do so. Seeds of Instability Crime, Illicit Networks, and Under-Governed Areas Latin America has a long history of banditry, smuggling, and organized crime. As in the case of Pancho Villa and the 1916-1917 Punitive Expedition, these activities have occasionally risen to a level at which they in</w:t>
      </w:r>
      <w:r w:rsidRPr="001631F7">
        <w:rPr>
          <w:rFonts w:eastAsia="Calibri" w:hint="eastAsia"/>
          <w:sz w:val="10"/>
        </w:rPr>
        <w:t>􀃀</w:t>
      </w:r>
      <w:proofErr w:type="spellStart"/>
      <w:r w:rsidRPr="001631F7">
        <w:rPr>
          <w:sz w:val="10"/>
        </w:rPr>
        <w:t>uence</w:t>
      </w:r>
      <w:proofErr w:type="spellEnd"/>
      <w:r w:rsidRPr="001631F7">
        <w:rPr>
          <w:sz w:val="10"/>
        </w:rPr>
        <w:t xml:space="preserve"> U.S. national security calculations. Rarely, however, have these activities been as pervasive and destabilizing as they are today. Although a wide variety of illicit activity occurs in Latin America, criminal organizations conducting drug </w:t>
      </w:r>
      <w:proofErr w:type="spellStart"/>
      <w:r w:rsidRPr="001631F7">
        <w:rPr>
          <w:sz w:val="10"/>
        </w:rPr>
        <w:t>tra</w:t>
      </w:r>
      <w:proofErr w:type="spellEnd"/>
      <w:r w:rsidRPr="001631F7">
        <w:rPr>
          <w:rFonts w:eastAsia="Calibri" w:hint="eastAsia"/>
          <w:sz w:val="10"/>
        </w:rPr>
        <w:t>􀌇</w:t>
      </w:r>
      <w:proofErr w:type="spellStart"/>
      <w:r w:rsidRPr="001631F7">
        <w:rPr>
          <w:sz w:val="10"/>
        </w:rPr>
        <w:t>cking</w:t>
      </w:r>
      <w:proofErr w:type="spellEnd"/>
      <w:r w:rsidRPr="001631F7">
        <w:rPr>
          <w:sz w:val="10"/>
        </w:rPr>
        <w:t xml:space="preserve"> are the dominant forces in the Latin American underworld today, accounting for roughly </w:t>
      </w:r>
      <w:r w:rsidRPr="001631F7">
        <w:rPr>
          <w:rFonts w:eastAsia="Calibri" w:hint="eastAsia"/>
          <w:sz w:val="10"/>
        </w:rPr>
        <w:t>􀀇􀀗</w:t>
      </w:r>
      <w:r w:rsidRPr="001631F7">
        <w:rPr>
          <w:sz w:val="10"/>
        </w:rPr>
        <w:t xml:space="preserve">0 billion per year63 of an estimated </w:t>
      </w:r>
      <w:r w:rsidRPr="001631F7">
        <w:rPr>
          <w:rFonts w:eastAsia="Calibri" w:hint="eastAsia"/>
          <w:sz w:val="10"/>
        </w:rPr>
        <w:t>􀀇</w:t>
      </w:r>
      <w:r w:rsidRPr="001631F7">
        <w:rPr>
          <w:sz w:val="10"/>
        </w:rPr>
        <w:t>100 billion in annual illicit trade.6</w:t>
      </w:r>
      <w:r w:rsidRPr="001631F7">
        <w:rPr>
          <w:rFonts w:eastAsia="Calibri" w:hint="eastAsia"/>
          <w:sz w:val="10"/>
        </w:rPr>
        <w:t>􀀗</w:t>
      </w:r>
      <w:r w:rsidRPr="001631F7">
        <w:rPr>
          <w:sz w:val="10"/>
        </w:rPr>
        <w:t xml:space="preserve"> Since the Colombian cartels were dismantled in the 1990s, this lucrative trade has been dominated by powerful Mexican cartels whose operations extend across the length and breadth of Mexico, as well as up the supply chain into the cocaine-producing regions of the Andean Ridge and through their wholesale and retail drug distribution networks across the United States.65 The cartels, along with countless smaller criminal organizations, comprise what the head of SOUTHCOM has described as, </w:t>
      </w:r>
      <w:r w:rsidRPr="001631F7">
        <w:rPr>
          <w:rFonts w:eastAsia="Calibri" w:hint="eastAsia"/>
          <w:sz w:val="10"/>
        </w:rPr>
        <w:t>􀀾</w:t>
      </w:r>
      <w:r w:rsidRPr="001631F7">
        <w:rPr>
          <w:sz w:val="10"/>
        </w:rPr>
        <w:t>a</w:t>
      </w:r>
      <w:r w:rsidRPr="001631F7">
        <w:rPr>
          <w:rFonts w:eastAsia="Calibri" w:hint="eastAsia"/>
          <w:sz w:val="10"/>
        </w:rPr>
        <w:t>􀁀</w:t>
      </w:r>
      <w:r w:rsidRPr="001631F7">
        <w:rPr>
          <w:sz w:val="10"/>
        </w:rPr>
        <w:t>n interconnected system of arteries that traverse the entire Western Hemisphere, stretching across the Atlantic and Paci</w:t>
      </w:r>
      <w:r w:rsidRPr="001631F7">
        <w:rPr>
          <w:rFonts w:eastAsia="Calibri" w:hint="eastAsia"/>
          <w:sz w:val="10"/>
        </w:rPr>
        <w:t>􀂿</w:t>
      </w:r>
      <w:r w:rsidRPr="001631F7">
        <w:rPr>
          <w:sz w:val="10"/>
        </w:rPr>
        <w:t xml:space="preserve">c, through the Caribbean, and up and down </w:t>
      </w:r>
      <w:r w:rsidRPr="001631F7">
        <w:rPr>
          <w:rFonts w:eastAsia="Calibri" w:hint="eastAsia"/>
          <w:sz w:val="10"/>
        </w:rPr>
        <w:t>􀀱</w:t>
      </w:r>
      <w:proofErr w:type="spellStart"/>
      <w:r w:rsidRPr="001631F7">
        <w:rPr>
          <w:sz w:val="10"/>
        </w:rPr>
        <w:t>orth</w:t>
      </w:r>
      <w:proofErr w:type="spellEnd"/>
      <w:r w:rsidRPr="001631F7">
        <w:rPr>
          <w:sz w:val="10"/>
        </w:rPr>
        <w:t xml:space="preserve">, South, and Central America . . . </w:t>
      </w:r>
      <w:r w:rsidRPr="001631F7">
        <w:rPr>
          <w:rFonts w:eastAsia="Calibri" w:hint="eastAsia"/>
          <w:sz w:val="10"/>
        </w:rPr>
        <w:t>􀀾</w:t>
      </w:r>
      <w:r w:rsidRPr="001631F7">
        <w:rPr>
          <w:sz w:val="10"/>
        </w:rPr>
        <w:t>a</w:t>
      </w:r>
      <w:r w:rsidRPr="001631F7">
        <w:rPr>
          <w:rFonts w:eastAsia="Calibri" w:hint="eastAsia"/>
          <w:sz w:val="10"/>
        </w:rPr>
        <w:t>􀁀</w:t>
      </w:r>
      <w:r w:rsidRPr="001631F7">
        <w:rPr>
          <w:sz w:val="10"/>
        </w:rPr>
        <w:t xml:space="preserve"> vast system of illicit pathways </w:t>
      </w:r>
      <w:r w:rsidRPr="001631F7">
        <w:rPr>
          <w:rFonts w:eastAsia="Calibri" w:hint="eastAsia"/>
          <w:sz w:val="10"/>
        </w:rPr>
        <w:t>􀀾</w:t>
      </w:r>
      <w:r w:rsidRPr="001631F7">
        <w:rPr>
          <w:sz w:val="10"/>
        </w:rPr>
        <w:t>that is used</w:t>
      </w:r>
      <w:r w:rsidRPr="001631F7">
        <w:rPr>
          <w:rFonts w:eastAsia="Calibri" w:hint="eastAsia"/>
          <w:sz w:val="10"/>
        </w:rPr>
        <w:t>􀁀</w:t>
      </w:r>
      <w:r w:rsidRPr="001631F7">
        <w:rPr>
          <w:sz w:val="10"/>
        </w:rPr>
        <w:t xml:space="preserve"> to move tons of drugs, thousands of people, and countless weapons into and out of the United States, Europe, and Africa with an e</w:t>
      </w:r>
      <w:r w:rsidRPr="001631F7">
        <w:rPr>
          <w:rFonts w:eastAsia="Calibri" w:hint="eastAsia"/>
          <w:sz w:val="10"/>
        </w:rPr>
        <w:t>􀌇</w:t>
      </w:r>
      <w:proofErr w:type="spellStart"/>
      <w:r w:rsidRPr="001631F7">
        <w:rPr>
          <w:sz w:val="10"/>
        </w:rPr>
        <w:t>ciency</w:t>
      </w:r>
      <w:proofErr w:type="spellEnd"/>
      <w:r w:rsidRPr="001631F7">
        <w:rPr>
          <w:sz w:val="10"/>
        </w:rPr>
        <w:t>, payload, and gross pro</w:t>
      </w:r>
      <w:r w:rsidRPr="001631F7">
        <w:rPr>
          <w:rFonts w:eastAsia="Calibri" w:hint="eastAsia"/>
          <w:sz w:val="10"/>
        </w:rPr>
        <w:t>􀂿</w:t>
      </w:r>
      <w:r w:rsidRPr="001631F7">
        <w:rPr>
          <w:sz w:val="10"/>
        </w:rPr>
        <w:t xml:space="preserve">t any global transportation company would envy.66 That being said, the drug </w:t>
      </w:r>
      <w:proofErr w:type="spellStart"/>
      <w:r w:rsidRPr="001631F7">
        <w:rPr>
          <w:sz w:val="10"/>
        </w:rPr>
        <w:t>tra</w:t>
      </w:r>
      <w:proofErr w:type="spellEnd"/>
      <w:r w:rsidRPr="001631F7">
        <w:rPr>
          <w:rFonts w:eastAsia="Calibri" w:hint="eastAsia"/>
          <w:sz w:val="10"/>
        </w:rPr>
        <w:t>􀌇</w:t>
      </w:r>
      <w:proofErr w:type="spellStart"/>
      <w:r w:rsidRPr="001631F7">
        <w:rPr>
          <w:sz w:val="10"/>
        </w:rPr>
        <w:t>cking</w:t>
      </w:r>
      <w:proofErr w:type="spellEnd"/>
      <w:r w:rsidRPr="001631F7">
        <w:rPr>
          <w:sz w:val="10"/>
        </w:rPr>
        <w:t xml:space="preserve"> underworld is by no means a monolithic entity or cooperative alliance. Rather, it is a fractious and brutally competitive business in which rival entities are constantly and literally </w:t>
      </w:r>
      <w:r w:rsidRPr="001631F7">
        <w:rPr>
          <w:rFonts w:eastAsia="Calibri" w:hint="eastAsia"/>
          <w:sz w:val="10"/>
        </w:rPr>
        <w:t>􀂿</w:t>
      </w:r>
      <w:proofErr w:type="spellStart"/>
      <w:r w:rsidRPr="001631F7">
        <w:rPr>
          <w:sz w:val="10"/>
        </w:rPr>
        <w:t>ghting</w:t>
      </w:r>
      <w:proofErr w:type="spellEnd"/>
      <w:r w:rsidRPr="001631F7">
        <w:rPr>
          <w:sz w:val="10"/>
        </w:rPr>
        <w:t xml:space="preserve"> to maximize their share of the drug trade and for control of the critical transshipment points, or plazas, through which it </w:t>
      </w:r>
      <w:r w:rsidRPr="001631F7">
        <w:rPr>
          <w:rFonts w:eastAsia="Calibri" w:hint="eastAsia"/>
          <w:sz w:val="10"/>
        </w:rPr>
        <w:t>􀃀</w:t>
      </w:r>
      <w:proofErr w:type="spellStart"/>
      <w:r w:rsidRPr="001631F7">
        <w:rPr>
          <w:sz w:val="10"/>
        </w:rPr>
        <w:t>ows</w:t>
      </w:r>
      <w:proofErr w:type="spellEnd"/>
      <w:r w:rsidRPr="001631F7">
        <w:rPr>
          <w:sz w:val="10"/>
        </w:rPr>
        <w:t xml:space="preserve">. To attack their competitor’s operations and protect their own operations from rivals and the Mexican government’s crackdown that began in 2006, the cartels have built up larger, better armed, and more ruthless forces of hired gunmen known as sicarios. Using the billions of dollars generated by their illicit activities, they have acquired weapons and equipment formerly reserved for state armies or state-sponsored insurgent groups, including body armor, assault </w:t>
      </w:r>
      <w:proofErr w:type="spellStart"/>
      <w:r w:rsidRPr="001631F7">
        <w:rPr>
          <w:sz w:val="10"/>
        </w:rPr>
        <w:t>ri</w:t>
      </w:r>
      <w:proofErr w:type="spellEnd"/>
      <w:r w:rsidRPr="001631F7">
        <w:rPr>
          <w:rFonts w:eastAsia="Calibri" w:hint="eastAsia"/>
          <w:sz w:val="10"/>
        </w:rPr>
        <w:t>􀃀</w:t>
      </w:r>
      <w:r w:rsidRPr="001631F7">
        <w:rPr>
          <w:sz w:val="10"/>
        </w:rPr>
        <w:t>es, machine guns, grenades, landmines, anti-tank rockets, mortars, car bombs, armored vehicles, helicopters, transport planes, and—perhaps most remarkably—long-range submersibles.67 The cartels’ pro</w:t>
      </w:r>
      <w:r w:rsidRPr="001631F7">
        <w:rPr>
          <w:rFonts w:eastAsia="Calibri" w:hint="eastAsia"/>
          <w:sz w:val="10"/>
        </w:rPr>
        <w:t>􀂿</w:t>
      </w:r>
      <w:proofErr w:type="spellStart"/>
      <w:r w:rsidRPr="001631F7">
        <w:rPr>
          <w:sz w:val="10"/>
        </w:rPr>
        <w:t>ts</w:t>
      </w:r>
      <w:proofErr w:type="spellEnd"/>
      <w:r w:rsidRPr="001631F7">
        <w:rPr>
          <w:sz w:val="10"/>
        </w:rPr>
        <w:t xml:space="preserve"> have also enabled them to hire former police and military personnel, including members of several countries’ elite special operations units68 and, in several cases, active and former members of the U.S. military.69 These personnel bring with them—and can provide to the cartels—a level of training and tactical pro</w:t>
      </w:r>
      <w:r w:rsidRPr="001631F7">
        <w:rPr>
          <w:rFonts w:eastAsia="Calibri" w:hint="eastAsia"/>
          <w:sz w:val="10"/>
        </w:rPr>
        <w:t>􀂿</w:t>
      </w:r>
      <w:proofErr w:type="spellStart"/>
      <w:r w:rsidRPr="001631F7">
        <w:rPr>
          <w:sz w:val="10"/>
        </w:rPr>
        <w:t>ciency</w:t>
      </w:r>
      <w:proofErr w:type="spellEnd"/>
      <w:r w:rsidRPr="001631F7">
        <w:rPr>
          <w:sz w:val="10"/>
        </w:rPr>
        <w:t xml:space="preserve"> that can be equal or superior to those of the government forces they face. As a result of this pro</w:t>
      </w:r>
      <w:r w:rsidRPr="001631F7">
        <w:rPr>
          <w:rFonts w:eastAsia="Calibri" w:hint="eastAsia"/>
          <w:sz w:val="10"/>
        </w:rPr>
        <w:t>􀂿</w:t>
      </w:r>
      <w:proofErr w:type="spellStart"/>
      <w:r w:rsidRPr="001631F7">
        <w:rPr>
          <w:sz w:val="10"/>
        </w:rPr>
        <w:t>ciency</w:t>
      </w:r>
      <w:proofErr w:type="spellEnd"/>
      <w:r w:rsidRPr="001631F7">
        <w:rPr>
          <w:sz w:val="10"/>
        </w:rPr>
        <w:t xml:space="preserve"> and the military-grade weapons possessed by the cartels, more than 2,500 Mexican police o</w:t>
      </w:r>
      <w:r w:rsidRPr="001631F7">
        <w:rPr>
          <w:rFonts w:eastAsia="Calibri" w:hint="eastAsia"/>
          <w:sz w:val="10"/>
        </w:rPr>
        <w:t>􀌇</w:t>
      </w:r>
      <w:proofErr w:type="spellStart"/>
      <w:r w:rsidRPr="001631F7">
        <w:rPr>
          <w:sz w:val="10"/>
        </w:rPr>
        <w:t>cers</w:t>
      </w:r>
      <w:proofErr w:type="spellEnd"/>
      <w:r w:rsidRPr="001631F7">
        <w:rPr>
          <w:sz w:val="10"/>
        </w:rPr>
        <w:t xml:space="preserve"> and 200 military personnel were killed in confrontations with organized crime forces between 2008 and 2012 along with tens of thousands of civilians.70 In the poorer states of Central America, state security forces operate at an even greater disadvantage.71 While their paramilitary forces enable the cartels to dominate entire cities and large remote areas through force and intimidation, they are not the only tool available. The cartels also leverage their immense wealth to buy the silence or support of police and government o</w:t>
      </w:r>
      <w:r w:rsidRPr="001631F7">
        <w:rPr>
          <w:rFonts w:eastAsia="Calibri" w:hint="eastAsia"/>
          <w:sz w:val="10"/>
        </w:rPr>
        <w:t>􀌇</w:t>
      </w:r>
      <w:proofErr w:type="spellStart"/>
      <w:r w:rsidRPr="001631F7">
        <w:rPr>
          <w:sz w:val="10"/>
        </w:rPr>
        <w:t>cials</w:t>
      </w:r>
      <w:proofErr w:type="spellEnd"/>
      <w:r w:rsidRPr="001631F7">
        <w:rPr>
          <w:sz w:val="10"/>
        </w:rPr>
        <w:t xml:space="preserve"> who are often presented with a choice between </w:t>
      </w:r>
      <w:proofErr w:type="spellStart"/>
      <w:r w:rsidRPr="001631F7">
        <w:rPr>
          <w:sz w:val="10"/>
        </w:rPr>
        <w:t>plata</w:t>
      </w:r>
      <w:proofErr w:type="spellEnd"/>
      <w:r w:rsidRPr="001631F7">
        <w:rPr>
          <w:sz w:val="10"/>
        </w:rPr>
        <w:t xml:space="preserve"> o </w:t>
      </w:r>
      <w:proofErr w:type="spellStart"/>
      <w:r w:rsidRPr="001631F7">
        <w:rPr>
          <w:sz w:val="10"/>
        </w:rPr>
        <w:t>plomo</w:t>
      </w:r>
      <w:proofErr w:type="spellEnd"/>
      <w:proofErr w:type="gramStart"/>
      <w:r w:rsidRPr="001631F7">
        <w:rPr>
          <w:sz w:val="10"/>
        </w:rPr>
        <w:t>—“</w:t>
      </w:r>
      <w:proofErr w:type="gramEnd"/>
      <w:r w:rsidRPr="001631F7">
        <w:rPr>
          <w:sz w:val="10"/>
        </w:rPr>
        <w:t xml:space="preserve">silver or lead.” According to the head of the Mexican Federal Police, around 2010 the cartels were spending an estimated </w:t>
      </w:r>
      <w:r w:rsidRPr="001631F7">
        <w:rPr>
          <w:rFonts w:eastAsia="Calibri" w:hint="eastAsia"/>
          <w:sz w:val="10"/>
        </w:rPr>
        <w:t>􀀇</w:t>
      </w:r>
      <w:r w:rsidRPr="001631F7">
        <w:rPr>
          <w:sz w:val="10"/>
        </w:rPr>
        <w:t>100 million each month on bribes to police.72 By buying o</w:t>
      </w:r>
      <w:r w:rsidRPr="001631F7">
        <w:rPr>
          <w:rFonts w:eastAsia="Calibri" w:hint="eastAsia"/>
          <w:sz w:val="10"/>
        </w:rPr>
        <w:t>􀌆</w:t>
      </w:r>
      <w:r w:rsidRPr="001631F7">
        <w:rPr>
          <w:sz w:val="10"/>
        </w:rPr>
        <w:t xml:space="preserve"> o</w:t>
      </w:r>
      <w:r w:rsidRPr="001631F7">
        <w:rPr>
          <w:rFonts w:eastAsia="Calibri" w:hint="eastAsia"/>
          <w:sz w:val="10"/>
        </w:rPr>
        <w:t>􀌇</w:t>
      </w:r>
      <w:proofErr w:type="spellStart"/>
      <w:r w:rsidRPr="001631F7">
        <w:rPr>
          <w:sz w:val="10"/>
        </w:rPr>
        <w:t>cials</w:t>
      </w:r>
      <w:proofErr w:type="spellEnd"/>
      <w:r w:rsidRPr="001631F7">
        <w:rPr>
          <w:sz w:val="10"/>
        </w:rPr>
        <w:t>—and torturing or killing those who cannot be corrupted—the cartels have greatly undermined the e</w:t>
      </w:r>
      <w:r w:rsidRPr="001631F7">
        <w:rPr>
          <w:rFonts w:eastAsia="Calibri" w:hint="eastAsia"/>
          <w:sz w:val="10"/>
        </w:rPr>
        <w:t>􀌆</w:t>
      </w:r>
      <w:proofErr w:type="spellStart"/>
      <w:r w:rsidRPr="001631F7">
        <w:rPr>
          <w:sz w:val="10"/>
        </w:rPr>
        <w:t>ectiveness</w:t>
      </w:r>
      <w:proofErr w:type="spellEnd"/>
      <w:r w:rsidRPr="001631F7">
        <w:rPr>
          <w:sz w:val="10"/>
        </w:rPr>
        <w:t xml:space="preserve"> of national government forces in general and local police in particular. This, in turn, has undermined the con</w:t>
      </w:r>
      <w:r w:rsidRPr="001631F7">
        <w:rPr>
          <w:rFonts w:eastAsia="Calibri" w:hint="eastAsia"/>
          <w:sz w:val="10"/>
        </w:rPr>
        <w:t>􀂿</w:t>
      </w:r>
      <w:proofErr w:type="spellStart"/>
      <w:r w:rsidRPr="001631F7">
        <w:rPr>
          <w:sz w:val="10"/>
        </w:rPr>
        <w:t>dence</w:t>
      </w:r>
      <w:proofErr w:type="spellEnd"/>
      <w:r w:rsidRPr="001631F7">
        <w:rPr>
          <w:sz w:val="10"/>
        </w:rPr>
        <w:t xml:space="preserve"> of the population in their government’s willingness and ability to protect them. Through these means and </w:t>
      </w:r>
      <w:proofErr w:type="gramStart"/>
      <w:r w:rsidRPr="001631F7">
        <w:rPr>
          <w:sz w:val="10"/>
        </w:rPr>
        <w:t>methods</w:t>
      </w:r>
      <w:proofErr w:type="gramEnd"/>
      <w:r w:rsidRPr="001631F7">
        <w:rPr>
          <w:sz w:val="10"/>
        </w:rPr>
        <w:t xml:space="preserve"> the cartels have gained a substantial degree of de facto control over many urban and rural areas across Mexico, including major cities and large swathes of territory along the U.S.-Mexico border. In many of these crime-ridden areas the loss of con</w:t>
      </w:r>
      <w:r w:rsidRPr="001631F7">
        <w:rPr>
          <w:rFonts w:eastAsia="Calibri" w:hint="eastAsia"/>
          <w:sz w:val="10"/>
        </w:rPr>
        <w:t>􀂿</w:t>
      </w:r>
      <w:proofErr w:type="spellStart"/>
      <w:r w:rsidRPr="001631F7">
        <w:rPr>
          <w:sz w:val="10"/>
        </w:rPr>
        <w:t>dence</w:t>
      </w:r>
      <w:proofErr w:type="spellEnd"/>
      <w:r w:rsidRPr="001631F7">
        <w:rPr>
          <w:sz w:val="10"/>
        </w:rPr>
        <w:t xml:space="preserve"> in the government and police has prompted the formation of vigilante militias, presenting an additional challenge to government control.73 Meanwhile, in the “northern triangle” of Central America (the area comprising Guatemala, Honduras, and El Salvador through which the cartels transship almost all cocaine bound for Mexico and the United States) the situation is even more dire. Approximately 90 percent of crimes in this area go unpunished, while in Guatemala roughly half the country’s territory is e</w:t>
      </w:r>
      <w:r w:rsidRPr="001631F7">
        <w:rPr>
          <w:rFonts w:eastAsia="Calibri" w:hint="eastAsia"/>
          <w:sz w:val="10"/>
        </w:rPr>
        <w:t>􀌆</w:t>
      </w:r>
      <w:proofErr w:type="spellStart"/>
      <w:r w:rsidRPr="001631F7">
        <w:rPr>
          <w:sz w:val="10"/>
        </w:rPr>
        <w:t>ectively</w:t>
      </w:r>
      <w:proofErr w:type="spellEnd"/>
      <w:r w:rsidRPr="001631F7">
        <w:rPr>
          <w:sz w:val="10"/>
        </w:rPr>
        <w:t xml:space="preserve"> under drug </w:t>
      </w:r>
      <w:proofErr w:type="spellStart"/>
      <w:r w:rsidRPr="001631F7">
        <w:rPr>
          <w:sz w:val="10"/>
        </w:rPr>
        <w:t>tra</w:t>
      </w:r>
      <w:proofErr w:type="spellEnd"/>
      <w:r w:rsidRPr="001631F7">
        <w:rPr>
          <w:rFonts w:eastAsia="Calibri" w:hint="eastAsia"/>
          <w:sz w:val="10"/>
        </w:rPr>
        <w:t>􀌇</w:t>
      </w:r>
      <w:proofErr w:type="spellStart"/>
      <w:r w:rsidRPr="001631F7">
        <w:rPr>
          <w:sz w:val="10"/>
        </w:rPr>
        <w:t>ckers</w:t>
      </w:r>
      <w:proofErr w:type="spellEnd"/>
      <w:r w:rsidRPr="001631F7">
        <w:rPr>
          <w:sz w:val="10"/>
        </w:rPr>
        <w:t>’ control.7</w:t>
      </w:r>
      <w:r w:rsidRPr="001631F7">
        <w:rPr>
          <w:rFonts w:eastAsia="Calibri" w:hint="eastAsia"/>
          <w:sz w:val="10"/>
        </w:rPr>
        <w:t>􀀗</w:t>
      </w:r>
      <w:r w:rsidRPr="001631F7">
        <w:rPr>
          <w:sz w:val="10"/>
        </w:rPr>
        <w:t xml:space="preserve"> Further south, similar pockets of lawlessness exist in coca-growing areas in Colombia, Venezuela, Ecuador, Peru, and Bolivia. In Colombia and along its borders with Venezuela, Ecuador, and Peru, much of the coca-growing territory remains under the control of the Revolutionary Armed Forces of Colombia, or FARC. A guerrilla organization founded in the 1960s as a Marxist-Leninist revolutionary movement dedicated to the overthrow of the Colombian government, the FARC embraced coca growing in the 1990s as a means of funding its operations and has subsequently evolved into a hybrid mix of left-wing insurgent group and pro</w:t>
      </w:r>
      <w:r w:rsidRPr="001631F7">
        <w:rPr>
          <w:rFonts w:eastAsia="Calibri" w:hint="eastAsia"/>
          <w:sz w:val="10"/>
        </w:rPr>
        <w:t>􀂿</w:t>
      </w:r>
      <w:r w:rsidRPr="001631F7">
        <w:rPr>
          <w:sz w:val="10"/>
        </w:rPr>
        <w:t xml:space="preserve">t-driven cartel.76 This hybrid nature has facilitated cooperation between the FARC and ideological sympathizers like the Bolivarian Alliance, Hezbollah, Al Qaeda in the Islamic Maghreb, and other extremist groups77 as well as with purely criminal organizations like the Mexican cartels. Although the FARC has been greatly weakened over the past decade and no longer poses the existential threat to the Colombian government that it once did, it remains </w:t>
      </w:r>
      <w:r w:rsidRPr="001631F7">
        <w:rPr>
          <w:rFonts w:eastAsia="Calibri" w:hint="eastAsia"/>
          <w:sz w:val="10"/>
        </w:rPr>
        <w:t>􀂿</w:t>
      </w:r>
      <w:proofErr w:type="spellStart"/>
      <w:r w:rsidRPr="001631F7">
        <w:rPr>
          <w:sz w:val="10"/>
        </w:rPr>
        <w:t>rmly</w:t>
      </w:r>
      <w:proofErr w:type="spellEnd"/>
      <w:r w:rsidRPr="001631F7">
        <w:rPr>
          <w:sz w:val="10"/>
        </w:rPr>
        <w:t xml:space="preserve"> in control of large tracts of coca-producing jungle, mostly straddling the borders between Colombia and FARC supporters Venezuela and Ecuador. In summary, organized crime elements have exploited under-governed areas to establish zones under their de facto control. In so doing they pose a </w:t>
      </w:r>
      <w:proofErr w:type="spellStart"/>
      <w:r w:rsidRPr="001631F7">
        <w:rPr>
          <w:sz w:val="10"/>
        </w:rPr>
        <w:t>signi</w:t>
      </w:r>
      <w:proofErr w:type="spellEnd"/>
      <w:r w:rsidRPr="001631F7">
        <w:rPr>
          <w:rFonts w:eastAsia="Calibri" w:hint="eastAsia"/>
          <w:sz w:val="10"/>
        </w:rPr>
        <w:t>􀂿</w:t>
      </w:r>
      <w:proofErr w:type="gramStart"/>
      <w:r w:rsidRPr="001631F7">
        <w:rPr>
          <w:sz w:val="10"/>
        </w:rPr>
        <w:t>cant</w:t>
      </w:r>
      <w:proofErr w:type="gramEnd"/>
      <w:r w:rsidRPr="001631F7">
        <w:rPr>
          <w:sz w:val="10"/>
        </w:rPr>
        <w:t xml:space="preserve"> and growing threat to regional security in general and U.S. interests in particular. As SOUTHCOM commander General Kelly recently observed: </w:t>
      </w:r>
      <w:r w:rsidRPr="001631F7">
        <w:rPr>
          <w:rFonts w:eastAsia="Calibri" w:hint="eastAsia"/>
          <w:sz w:val="10"/>
        </w:rPr>
        <w:t>􀀾</w:t>
      </w:r>
      <w:r w:rsidRPr="001631F7">
        <w:rPr>
          <w:sz w:val="10"/>
        </w:rPr>
        <w:t>T</w:t>
      </w:r>
      <w:r w:rsidRPr="001631F7">
        <w:rPr>
          <w:rFonts w:eastAsia="Calibri" w:hint="eastAsia"/>
          <w:sz w:val="10"/>
        </w:rPr>
        <w:t>􀁀</w:t>
      </w:r>
      <w:r w:rsidRPr="001631F7">
        <w:rPr>
          <w:sz w:val="10"/>
        </w:rPr>
        <w:t xml:space="preserve">he proximity of the U.S. homeland to criminally governed spaces </w:t>
      </w:r>
      <w:proofErr w:type="gramStart"/>
      <w:r w:rsidRPr="001631F7">
        <w:rPr>
          <w:sz w:val="10"/>
        </w:rPr>
        <w:t>is</w:t>
      </w:r>
      <w:proofErr w:type="gramEnd"/>
      <w:r w:rsidRPr="001631F7">
        <w:rPr>
          <w:sz w:val="10"/>
        </w:rPr>
        <w:t xml:space="preserve"> a vulnerability with direct implications for U.S. national security. I am also troubled by the </w:t>
      </w:r>
      <w:proofErr w:type="spellStart"/>
      <w:r w:rsidRPr="001631F7">
        <w:rPr>
          <w:sz w:val="10"/>
        </w:rPr>
        <w:t>signi</w:t>
      </w:r>
      <w:proofErr w:type="spellEnd"/>
      <w:r w:rsidRPr="001631F7">
        <w:rPr>
          <w:rFonts w:eastAsia="Calibri" w:hint="eastAsia"/>
          <w:sz w:val="10"/>
        </w:rPr>
        <w:t>􀂿</w:t>
      </w:r>
      <w:proofErr w:type="gramStart"/>
      <w:r w:rsidRPr="001631F7">
        <w:rPr>
          <w:sz w:val="10"/>
        </w:rPr>
        <w:t>cant</w:t>
      </w:r>
      <w:proofErr w:type="gramEnd"/>
      <w:r w:rsidRPr="001631F7">
        <w:rPr>
          <w:sz w:val="10"/>
        </w:rPr>
        <w:t xml:space="preserve"> criminal capabilities that are available </w:t>
      </w:r>
      <w:r w:rsidRPr="001631F7">
        <w:rPr>
          <w:rFonts w:eastAsia="Calibri" w:hint="eastAsia"/>
          <w:sz w:val="10"/>
        </w:rPr>
        <w:t>􀀾</w:t>
      </w:r>
      <w:r w:rsidRPr="001631F7">
        <w:rPr>
          <w:sz w:val="10"/>
        </w:rPr>
        <w:t>within them</w:t>
      </w:r>
      <w:r w:rsidRPr="001631F7">
        <w:rPr>
          <w:rFonts w:eastAsia="Calibri" w:hint="eastAsia"/>
          <w:sz w:val="10"/>
        </w:rPr>
        <w:t>􀁀</w:t>
      </w:r>
      <w:r w:rsidRPr="001631F7">
        <w:rPr>
          <w:sz w:val="10"/>
        </w:rPr>
        <w:t xml:space="preserve"> to anyone—for a price. Transnational criminal organizations have access to key facilitators who specialize in document forgery, trade-based money laundering, weapons procurement, and human smuggling, including the smuggling of special interest aliens. This criminal expertise and the ability to move people, products, and funds are skills that can be exploited by a variety of malign actors, including terrorists.78 Hezbollah and the Bolivarian Alliance Hezbollah in Latin America </w:t>
      </w:r>
      <w:r w:rsidRPr="001631F7">
        <w:rPr>
          <w:rFonts w:eastAsia="Calibri" w:hint="eastAsia"/>
          <w:sz w:val="10"/>
        </w:rPr>
        <w:t>􀀱</w:t>
      </w:r>
      <w:r w:rsidRPr="001631F7">
        <w:rPr>
          <w:sz w:val="10"/>
        </w:rPr>
        <w:t xml:space="preserve">on-state entities recognized by the U.S. as terrorist organizations also operate in the region, most notably Lebanon-based Hezbollah, an Iranian client group. Hezbollah maintains an active presence in the tri-border area (TBA) of South America— the nexus of Argentina, Brazil, and Paraguay—stretching back to the 1980s. The TBA has traditionally been under-governed and is known by some as “the United </w:t>
      </w:r>
      <w:r w:rsidRPr="001631F7">
        <w:rPr>
          <w:rFonts w:eastAsia="Calibri" w:hint="eastAsia"/>
          <w:sz w:val="10"/>
        </w:rPr>
        <w:t>􀀱</w:t>
      </w:r>
      <w:proofErr w:type="spellStart"/>
      <w:r w:rsidRPr="001631F7">
        <w:rPr>
          <w:sz w:val="10"/>
        </w:rPr>
        <w:t>ations</w:t>
      </w:r>
      <w:proofErr w:type="spellEnd"/>
      <w:r w:rsidRPr="001631F7">
        <w:rPr>
          <w:sz w:val="10"/>
        </w:rPr>
        <w:t xml:space="preserve"> of crime.”79 Eight syndicate groups facilitate this activity in South America’s so-called “Southern Cone,” overseeing legitimate businesses along with a wide range of illegal activities to include money laundering, drug and arms </w:t>
      </w:r>
      <w:proofErr w:type="spellStart"/>
      <w:r w:rsidRPr="001631F7">
        <w:rPr>
          <w:sz w:val="10"/>
        </w:rPr>
        <w:t>traf</w:t>
      </w:r>
      <w:proofErr w:type="spellEnd"/>
      <w:r w:rsidRPr="001631F7">
        <w:rPr>
          <w:sz w:val="10"/>
        </w:rPr>
        <w:t xml:space="preserve">- </w:t>
      </w:r>
      <w:r w:rsidRPr="001631F7">
        <w:rPr>
          <w:rFonts w:eastAsia="Calibri" w:hint="eastAsia"/>
          <w:sz w:val="10"/>
        </w:rPr>
        <w:t>􀂿</w:t>
      </w:r>
      <w:proofErr w:type="spellStart"/>
      <w:r w:rsidRPr="001631F7">
        <w:rPr>
          <w:sz w:val="10"/>
        </w:rPr>
        <w:t>cking</w:t>
      </w:r>
      <w:proofErr w:type="spellEnd"/>
      <w:r w:rsidRPr="001631F7">
        <w:rPr>
          <w:sz w:val="10"/>
        </w:rPr>
        <w:t xml:space="preserve">, identity theft and false </w:t>
      </w:r>
      <w:proofErr w:type="spellStart"/>
      <w:r w:rsidRPr="001631F7">
        <w:rPr>
          <w:sz w:val="10"/>
        </w:rPr>
        <w:t>identi</w:t>
      </w:r>
      <w:proofErr w:type="spellEnd"/>
      <w:r w:rsidRPr="001631F7">
        <w:rPr>
          <w:rFonts w:eastAsia="Calibri" w:hint="eastAsia"/>
          <w:sz w:val="10"/>
        </w:rPr>
        <w:t>􀂿</w:t>
      </w:r>
      <w:r w:rsidRPr="001631F7">
        <w:rPr>
          <w:sz w:val="10"/>
        </w:rPr>
        <w:t xml:space="preserve">cation documents, counterfeiting currency and intellectual property, and smuggling. </w:t>
      </w:r>
      <w:r w:rsidRPr="001631F7">
        <w:rPr>
          <w:rFonts w:eastAsia="Calibri" w:hint="eastAsia"/>
          <w:sz w:val="10"/>
        </w:rPr>
        <w:t>􀀱</w:t>
      </w:r>
      <w:proofErr w:type="spellStart"/>
      <w:r w:rsidRPr="001631F7">
        <w:rPr>
          <w:sz w:val="10"/>
        </w:rPr>
        <w:t>ot</w:t>
      </w:r>
      <w:proofErr w:type="spellEnd"/>
      <w:r w:rsidRPr="001631F7">
        <w:rPr>
          <w:sz w:val="10"/>
        </w:rPr>
        <w:t xml:space="preserve"> surprisingly they are linked to organized crime and to non-state insurgent and terrorist groups, such as the FARC.80 Estimates are that over </w:t>
      </w:r>
      <w:r w:rsidRPr="001631F7">
        <w:rPr>
          <w:rFonts w:eastAsia="Calibri" w:hint="eastAsia"/>
          <w:sz w:val="10"/>
        </w:rPr>
        <w:t>􀀇</w:t>
      </w:r>
      <w:r w:rsidRPr="001631F7">
        <w:rPr>
          <w:sz w:val="10"/>
        </w:rPr>
        <w:t>12 billion in illicit transactions are conducted per year, a sum exceeding Paraguay’s entire GDP by a substantial amount.81 Hezbollah achieved notoriety in the region in 1992 when it bombed the Israeli embassy in Argentina. This was followed with the bombing of the AMIA Jewish community center in Buenos Aires two years later. Like many other terrorist organizations, as Hezbollah expanded it established relationships with drug cartels82 that it supports in a variety of ways. For example, the cartels have enlisted Hezbollah, known for its tunnel construction along the Israeli border, for help in improving their tunnels along the U.S.-Mexican border. In 2008, Hezbollah helped broker a deal in which one of Mexico’s major drug cartels, Sinaloa, sent members to Iran for weapons and explosives training via Venezuela using Venezuelan travel documents. 83 As the locus of the drug trade and other illegal cartel activities moved north into Central America and Mexico, Hezbollah has sought to move with it with mixed success. In October 2011, Hezbollah was linked to the e</w:t>
      </w:r>
      <w:r w:rsidRPr="001631F7">
        <w:rPr>
          <w:rFonts w:eastAsia="Calibri" w:hint="eastAsia"/>
          <w:sz w:val="10"/>
        </w:rPr>
        <w:t>􀌆</w:t>
      </w:r>
      <w:r w:rsidRPr="001631F7">
        <w:rPr>
          <w:sz w:val="10"/>
        </w:rPr>
        <w:t xml:space="preserve">orts of an </w:t>
      </w:r>
      <w:proofErr w:type="gramStart"/>
      <w:r w:rsidRPr="001631F7">
        <w:rPr>
          <w:sz w:val="10"/>
        </w:rPr>
        <w:t>Iranian-American</w:t>
      </w:r>
      <w:proofErr w:type="gramEnd"/>
      <w:r w:rsidRPr="001631F7">
        <w:rPr>
          <w:sz w:val="10"/>
        </w:rPr>
        <w:t xml:space="preserve"> to conspire with Iranian agents to assassinate the Saudi ambassador to the United States. The plot involved members of the Los Zetas Mexican drug cartel.8</w:t>
      </w:r>
      <w:r w:rsidRPr="001631F7">
        <w:rPr>
          <w:rFonts w:eastAsia="Calibri" w:hint="eastAsia"/>
          <w:sz w:val="10"/>
        </w:rPr>
        <w:t>􀀗</w:t>
      </w:r>
      <w:r w:rsidRPr="001631F7">
        <w:rPr>
          <w:sz w:val="10"/>
        </w:rPr>
        <w:t xml:space="preserve"> </w:t>
      </w:r>
      <w:proofErr w:type="gramStart"/>
      <w:r w:rsidRPr="001631F7">
        <w:rPr>
          <w:sz w:val="10"/>
        </w:rPr>
        <w:t>The</w:t>
      </w:r>
      <w:proofErr w:type="gramEnd"/>
      <w:r w:rsidRPr="001631F7">
        <w:rPr>
          <w:sz w:val="10"/>
        </w:rPr>
        <w:t xml:space="preserve"> would-be assassin, Mansour Arbabsiar, had established contact with his cousin, a Quds Force85 handler, Gen. Gholam Shakuri. The plot is believed by some to be part of a wider campaign by the Quds Force and Hezbollah to embark on a campaign of violence extending beyond the Middle East to other Western targets, including those in the United States.86 In early September 2012, Mexican authorities arrested three men suspected of operating a Hezbollah cell in the Yucatan area and Central America, including a dual U.S.-Lebanese citizen linked to a U.S.-based Hezbollah money laundering operation. 87A few months later, in December 2012, Wassim </w:t>
      </w:r>
      <w:proofErr w:type="spellStart"/>
      <w:r w:rsidRPr="001631F7">
        <w:rPr>
          <w:sz w:val="10"/>
        </w:rPr>
        <w:t>el</w:t>
      </w:r>
      <w:proofErr w:type="spellEnd"/>
      <w:r w:rsidRPr="001631F7">
        <w:rPr>
          <w:sz w:val="10"/>
        </w:rPr>
        <w:t xml:space="preserve"> Abd Fadel, a suspected Hezbollah member with Paraguayan citizenship, was arrested in Paraguay. Fadel was charged with human and drug </w:t>
      </w:r>
      <w:proofErr w:type="spellStart"/>
      <w:r w:rsidRPr="001631F7">
        <w:rPr>
          <w:sz w:val="10"/>
        </w:rPr>
        <w:t>tra</w:t>
      </w:r>
      <w:proofErr w:type="spellEnd"/>
      <w:r w:rsidRPr="001631F7">
        <w:rPr>
          <w:rFonts w:eastAsia="Calibri" w:hint="eastAsia"/>
          <w:sz w:val="10"/>
        </w:rPr>
        <w:t>􀌇</w:t>
      </w:r>
      <w:proofErr w:type="spellStart"/>
      <w:r w:rsidRPr="001631F7">
        <w:rPr>
          <w:sz w:val="10"/>
        </w:rPr>
        <w:t>cking</w:t>
      </w:r>
      <w:proofErr w:type="spellEnd"/>
      <w:r w:rsidRPr="001631F7">
        <w:rPr>
          <w:sz w:val="10"/>
        </w:rPr>
        <w:t xml:space="preserve"> and money laundering. Fadel reportedly deposited the proceeds of his criminal activities—ranging from </w:t>
      </w:r>
      <w:r w:rsidRPr="001631F7">
        <w:rPr>
          <w:rFonts w:eastAsia="Calibri" w:hint="eastAsia"/>
          <w:sz w:val="10"/>
        </w:rPr>
        <w:t>􀀇</w:t>
      </w:r>
      <w:r w:rsidRPr="001631F7">
        <w:rPr>
          <w:sz w:val="10"/>
        </w:rPr>
        <w:t xml:space="preserve">50-200,000 per transaction—into Turkish and Syrian bank accounts linked to Hezbollah. In summary, Hezbollah has become a </w:t>
      </w:r>
      <w:r w:rsidRPr="001631F7">
        <w:rPr>
          <w:rFonts w:eastAsia="Calibri" w:hint="eastAsia"/>
          <w:sz w:val="10"/>
        </w:rPr>
        <w:t>􀂿</w:t>
      </w:r>
      <w:proofErr w:type="spellStart"/>
      <w:r w:rsidRPr="001631F7">
        <w:rPr>
          <w:sz w:val="10"/>
        </w:rPr>
        <w:t>xture</w:t>
      </w:r>
      <w:proofErr w:type="spellEnd"/>
      <w:r w:rsidRPr="001631F7">
        <w:rPr>
          <w:sz w:val="10"/>
        </w:rPr>
        <w:t xml:space="preserve"> in Central and Latin America, expanding both its activities and in</w:t>
      </w:r>
      <w:r w:rsidRPr="001631F7">
        <w:rPr>
          <w:rFonts w:eastAsia="Calibri" w:hint="eastAsia"/>
          <w:sz w:val="10"/>
        </w:rPr>
        <w:t>􀃀</w:t>
      </w:r>
      <w:proofErr w:type="spellStart"/>
      <w:r w:rsidRPr="001631F7">
        <w:rPr>
          <w:sz w:val="10"/>
        </w:rPr>
        <w:t>uence</w:t>
      </w:r>
      <w:proofErr w:type="spellEnd"/>
      <w:r w:rsidRPr="001631F7">
        <w:rPr>
          <w:sz w:val="10"/>
        </w:rPr>
        <w:t xml:space="preserve"> over time. It has developed links with the increasingly powerful organized crime groups in the region, particularly the </w:t>
      </w:r>
      <w:proofErr w:type="spellStart"/>
      <w:r w:rsidRPr="001631F7">
        <w:rPr>
          <w:sz w:val="10"/>
        </w:rPr>
        <w:t>narco</w:t>
      </w:r>
      <w:proofErr w:type="spellEnd"/>
      <w:r w:rsidRPr="001631F7">
        <w:rPr>
          <w:sz w:val="10"/>
        </w:rPr>
        <w:t xml:space="preserve"> cartels, along with radical insurgent groups such as the FARC and states like Venezuela who are hostile to the United States and its regional partners. Hezbollah’s principal objectives appear to be undermining U.S. in</w:t>
      </w:r>
      <w:r w:rsidRPr="001631F7">
        <w:rPr>
          <w:rFonts w:eastAsia="Calibri" w:hint="eastAsia"/>
          <w:sz w:val="10"/>
        </w:rPr>
        <w:t>􀃀</w:t>
      </w:r>
      <w:proofErr w:type="spellStart"/>
      <w:r w:rsidRPr="001631F7">
        <w:rPr>
          <w:sz w:val="10"/>
        </w:rPr>
        <w:t>uence</w:t>
      </w:r>
      <w:proofErr w:type="spellEnd"/>
      <w:r w:rsidRPr="001631F7">
        <w:rPr>
          <w:sz w:val="10"/>
        </w:rPr>
        <w:t xml:space="preserve"> in the region, imposing costs on the United States, and generating revenue to sustain its operations in Latin America and elsewhere in the world. These objectives are shared by Iran, Hezbollah’s main state sponsor. The Bolivarian Alliance As noted above, geographic, economic, and cultural factors have traditionally helped to prevent the emergence in Latin America of any real military rival to the United States. Although there are no traditional military threats in the region, there are indigenous states whose actions, policies, and rhetoric challenge regional stability and U.S. security. Over the past decade, several states have come together to form the Bolivarian Alliance of the Americas (ALBA), an organization of left-leaning Latin American regimes whose overarching purpose is to promote radical populism and socialism, foster regional integration, and reduce what they perceive as Washington’s “imperialist” influence in the region.89 Since its founding by Hugo Chavez of Venezuela and Fidel Castro of Cuba in December 200</w:t>
      </w:r>
      <w:r w:rsidRPr="001631F7">
        <w:rPr>
          <w:rFonts w:eastAsia="Calibri" w:hint="eastAsia"/>
          <w:sz w:val="10"/>
        </w:rPr>
        <w:t>􀀗</w:t>
      </w:r>
      <w:r w:rsidRPr="001631F7">
        <w:rPr>
          <w:sz w:val="10"/>
        </w:rPr>
        <w:t xml:space="preserve">, the Bolivarian Alliance has expanded to include Antigua and Barbuda, Bolivia, Dominica, Ecuador, </w:t>
      </w:r>
      <w:r w:rsidRPr="001631F7">
        <w:rPr>
          <w:rFonts w:eastAsia="Calibri" w:hint="eastAsia"/>
          <w:sz w:val="10"/>
        </w:rPr>
        <w:t>􀀱</w:t>
      </w:r>
      <w:proofErr w:type="spellStart"/>
      <w:r w:rsidRPr="001631F7">
        <w:rPr>
          <w:sz w:val="10"/>
        </w:rPr>
        <w:t>icaragua</w:t>
      </w:r>
      <w:proofErr w:type="spellEnd"/>
      <w:r w:rsidRPr="001631F7">
        <w:rPr>
          <w:sz w:val="10"/>
        </w:rPr>
        <w:t>, and Saint Vincent and the Grenadines. Although the members of the Bolivarian Alliance are militarily weak and pose almost no traditional military threat to the United States or its allies in the region,90 they challenge American interests in the region in other ways. First, they espouse an anti-American narrative that finds substantial support in the region and consistently oppose U.S. efforts to foster cooperation and regional economic integration.91 Second, in their efforts to undermine the government of Colombia, which they consider to be a U.S. puppet, ALBA states provide support and sanctuaries within their borders to coca growers, drug traffickers, other criminal organizations, and the FARC.92 Links to Hezbollah have also been detected.93 Perhaps of greatest concern, they have aligned themselves closely with Iran, inviting it and Syria to participate as “observer states” in the alliance. Other worrisome ALBA activities involve lifting visa requirements for Iranian citizens and hosting large numbers of Iranian diplomats and commercial exchange members that some observers believe to be Iranian intelligence and paramilitary Quds Force operatives.9</w:t>
      </w:r>
      <w:r w:rsidRPr="001631F7">
        <w:rPr>
          <w:rFonts w:eastAsia="Calibri" w:hint="eastAsia"/>
          <w:sz w:val="10"/>
        </w:rPr>
        <w:t>􀀗</w:t>
      </w:r>
      <w:r w:rsidRPr="001631F7">
        <w:rPr>
          <w:sz w:val="10"/>
        </w:rPr>
        <w:t xml:space="preserve"> </w:t>
      </w:r>
      <w:proofErr w:type="gramStart"/>
      <w:r w:rsidRPr="001631F7">
        <w:rPr>
          <w:sz w:val="10"/>
        </w:rPr>
        <w:t>By</w:t>
      </w:r>
      <w:proofErr w:type="gramEnd"/>
      <w:r w:rsidRPr="001631F7">
        <w:rPr>
          <w:sz w:val="10"/>
        </w:rPr>
        <w:t xml:space="preserve"> hosting and cooperating with both foreign agents and violent non-state actors, the ALBA states have come to function as critical nodes in a network of groups hostile to the United States. A Coming Era of Proxy Wars in the Western Hemisphere? History shows that Washington has often emphasized an indirect approach to meeting challenges to its security in Latin America. Yet the United States has not shied away from more direct, traditional uses of force when interests and circumstances dictated, as demonstrated over the past half century by U.S. invasions of the Dominican Republic (1965), Grenada (1983), and Panama (1989) and the occupation of Haiti (199</w:t>
      </w:r>
      <w:r w:rsidRPr="001631F7">
        <w:rPr>
          <w:rFonts w:eastAsia="Calibri" w:hint="eastAsia"/>
          <w:sz w:val="10"/>
        </w:rPr>
        <w:t>􀀗</w:t>
      </w:r>
      <w:proofErr w:type="gramStart"/>
      <w:r w:rsidRPr="001631F7">
        <w:rPr>
          <w:sz w:val="10"/>
        </w:rPr>
        <w:t>).Yet</w:t>
      </w:r>
      <w:proofErr w:type="gramEnd"/>
      <w:r w:rsidRPr="001631F7">
        <w:rPr>
          <w:sz w:val="10"/>
        </w:rPr>
        <w:t xml:space="preserve"> several trends seem likely to raise the cost of such operations, perhaps to prohibitive levels. Foremost among these trends is the diffusion of precision-guided weaponry to state and non-state entities. 92 The Second Lebanon War as “Precursor” War A precursor of this trend can be seen in the Second Lebanon War between Israel and Hezbollah.95 During the con</w:t>
      </w:r>
      <w:r w:rsidRPr="001631F7">
        <w:rPr>
          <w:rFonts w:eastAsia="Calibri" w:hint="eastAsia"/>
          <w:sz w:val="10"/>
        </w:rPr>
        <w:t>􀃀</w:t>
      </w:r>
      <w:proofErr w:type="spellStart"/>
      <w:r w:rsidRPr="001631F7">
        <w:rPr>
          <w:sz w:val="10"/>
        </w:rPr>
        <w:t>ict</w:t>
      </w:r>
      <w:proofErr w:type="spellEnd"/>
      <w:r w:rsidRPr="001631F7">
        <w:rPr>
          <w:sz w:val="10"/>
        </w:rPr>
        <w:t xml:space="preserve">, which lasted less than </w:t>
      </w:r>
      <w:r w:rsidRPr="001631F7">
        <w:rPr>
          <w:rFonts w:eastAsia="Calibri" w:hint="eastAsia"/>
          <w:sz w:val="10"/>
        </w:rPr>
        <w:t>􀂿</w:t>
      </w:r>
      <w:proofErr w:type="spellStart"/>
      <w:r w:rsidRPr="001631F7">
        <w:rPr>
          <w:sz w:val="10"/>
        </w:rPr>
        <w:t>ve</w:t>
      </w:r>
      <w:proofErr w:type="spellEnd"/>
      <w:r w:rsidRPr="001631F7">
        <w:rPr>
          <w:sz w:val="10"/>
        </w:rPr>
        <w:t xml:space="preserve"> weeks, irregular Hezbollah forces held their own against the highly regarded Israeli Defense Force (IDF), demonstrating what is now possible for non-state entities to accomplish given the proliferation of militarily-relevant advanced technologies. Hezbollah’s militia engaged IDF armor columns with salvos of advanced, man-portable, antitank guided missiles and other e</w:t>
      </w:r>
      <w:r w:rsidRPr="001631F7">
        <w:rPr>
          <w:rFonts w:eastAsia="Calibri" w:hint="eastAsia"/>
          <w:sz w:val="10"/>
        </w:rPr>
        <w:t>􀌆</w:t>
      </w:r>
      <w:proofErr w:type="spellStart"/>
      <w:r w:rsidRPr="001631F7">
        <w:rPr>
          <w:sz w:val="10"/>
        </w:rPr>
        <w:t>ective</w:t>
      </w:r>
      <w:proofErr w:type="spellEnd"/>
      <w:r w:rsidRPr="001631F7">
        <w:rPr>
          <w:sz w:val="10"/>
        </w:rPr>
        <w:t xml:space="preserve"> anti-armor weapons (e.g. rocket-propelled grenades (RPGs) with anti-armor warheads) in great numbers. When the IDF employed its ground forces in southern Lebanon, its armored forces </w:t>
      </w:r>
      <w:proofErr w:type="spellStart"/>
      <w:r w:rsidRPr="001631F7">
        <w:rPr>
          <w:sz w:val="10"/>
        </w:rPr>
        <w:t>su</w:t>
      </w:r>
      <w:proofErr w:type="spellEnd"/>
      <w:r w:rsidRPr="001631F7">
        <w:rPr>
          <w:rFonts w:eastAsia="Calibri" w:hint="eastAsia"/>
          <w:sz w:val="10"/>
        </w:rPr>
        <w:t>􀌆</w:t>
      </w:r>
      <w:proofErr w:type="spellStart"/>
      <w:r w:rsidRPr="001631F7">
        <w:rPr>
          <w:sz w:val="10"/>
        </w:rPr>
        <w:t>ered</w:t>
      </w:r>
      <w:proofErr w:type="spellEnd"/>
      <w:r w:rsidRPr="001631F7">
        <w:rPr>
          <w:sz w:val="10"/>
        </w:rPr>
        <w:t xml:space="preserve"> severe losses; out of the four hundred tanks involved in the </w:t>
      </w:r>
      <w:r w:rsidRPr="001631F7">
        <w:rPr>
          <w:rFonts w:eastAsia="Calibri" w:hint="eastAsia"/>
          <w:sz w:val="10"/>
        </w:rPr>
        <w:t>􀂿</w:t>
      </w:r>
      <w:proofErr w:type="spellStart"/>
      <w:r w:rsidRPr="001631F7">
        <w:rPr>
          <w:sz w:val="10"/>
        </w:rPr>
        <w:t>ghting</w:t>
      </w:r>
      <w:proofErr w:type="spellEnd"/>
      <w:r w:rsidRPr="001631F7">
        <w:rPr>
          <w:sz w:val="10"/>
        </w:rPr>
        <w:t xml:space="preserve"> in southern Lebanon, forty-eight were hit and forty damaged.96 Hezbollah’s defensive line was also well equipped with latest-generation thermal and low-/ no-light enhanced illumination imaging systems, while frontline units were connected to each other and higher command elements via a proprietary, </w:t>
      </w:r>
      <w:r w:rsidRPr="001631F7">
        <w:rPr>
          <w:rFonts w:eastAsia="Calibri" w:hint="eastAsia"/>
          <w:sz w:val="10"/>
        </w:rPr>
        <w:t>􀂿</w:t>
      </w:r>
      <w:proofErr w:type="spellStart"/>
      <w:r w:rsidRPr="001631F7">
        <w:rPr>
          <w:sz w:val="10"/>
        </w:rPr>
        <w:t>ber</w:t>
      </w:r>
      <w:proofErr w:type="spellEnd"/>
      <w:r w:rsidRPr="001631F7">
        <w:rPr>
          <w:sz w:val="10"/>
        </w:rPr>
        <w:t xml:space="preserve">-optic based communications network, making collection of communications </w:t>
      </w:r>
      <w:proofErr w:type="spellStart"/>
      <w:r w:rsidRPr="001631F7">
        <w:rPr>
          <w:sz w:val="10"/>
        </w:rPr>
        <w:t>tra</w:t>
      </w:r>
      <w:proofErr w:type="spellEnd"/>
      <w:r w:rsidRPr="001631F7">
        <w:rPr>
          <w:rFonts w:eastAsia="Calibri" w:hint="eastAsia"/>
          <w:sz w:val="10"/>
        </w:rPr>
        <w:t>􀌇</w:t>
      </w:r>
      <w:r w:rsidRPr="001631F7">
        <w:rPr>
          <w:sz w:val="10"/>
        </w:rPr>
        <w:t>c by Israeli intelligence extremely di</w:t>
      </w:r>
      <w:r w:rsidRPr="001631F7">
        <w:rPr>
          <w:rFonts w:eastAsia="Calibri" w:hint="eastAsia"/>
          <w:sz w:val="10"/>
        </w:rPr>
        <w:t>􀌇</w:t>
      </w:r>
      <w:r w:rsidRPr="001631F7">
        <w:rPr>
          <w:sz w:val="10"/>
        </w:rPr>
        <w:t>cult. Perhaps most important, Hezbollah possessed thousands of short- and medium- range rockets, often skillfully hidden below ground or in bunkers that made detection from overhead surveillance platforms nearly impossible. During the brief con</w:t>
      </w:r>
      <w:r w:rsidRPr="001631F7">
        <w:rPr>
          <w:rFonts w:eastAsia="Calibri" w:hint="eastAsia"/>
          <w:sz w:val="10"/>
        </w:rPr>
        <w:t>􀃀</w:t>
      </w:r>
      <w:proofErr w:type="spellStart"/>
      <w:r w:rsidRPr="001631F7">
        <w:rPr>
          <w:sz w:val="10"/>
        </w:rPr>
        <w:t>ict</w:t>
      </w:r>
      <w:proofErr w:type="spellEnd"/>
      <w:r w:rsidRPr="001631F7">
        <w:rPr>
          <w:sz w:val="10"/>
        </w:rPr>
        <w:t xml:space="preserve"> Hezbollah’s forces </w:t>
      </w:r>
      <w:r w:rsidRPr="001631F7">
        <w:rPr>
          <w:rFonts w:eastAsia="Calibri" w:hint="eastAsia"/>
          <w:sz w:val="10"/>
        </w:rPr>
        <w:t>􀂿</w:t>
      </w:r>
      <w:r w:rsidRPr="001631F7">
        <w:rPr>
          <w:sz w:val="10"/>
        </w:rPr>
        <w:t xml:space="preserve">red some four thousand unguided rockets of various types that hit Israel. Hezbollah’s rocket inventory enabled its forces to attack targets throughout the northern half of Israel. Over nine hundred rockets hit near or on buildings, civilian infrastructure, and industrial plants. Some two thousand homes were destroyed, and over </w:t>
      </w:r>
      <w:r w:rsidRPr="001631F7">
        <w:rPr>
          <w:rFonts w:eastAsia="Calibri" w:hint="eastAsia"/>
          <w:sz w:val="10"/>
        </w:rPr>
        <w:t>􀂿</w:t>
      </w:r>
      <w:proofErr w:type="spellStart"/>
      <w:r w:rsidRPr="001631F7">
        <w:rPr>
          <w:sz w:val="10"/>
        </w:rPr>
        <w:t>fty</w:t>
      </w:r>
      <w:proofErr w:type="spellEnd"/>
      <w:r w:rsidRPr="001631F7">
        <w:rPr>
          <w:sz w:val="10"/>
        </w:rPr>
        <w:t xml:space="preserve"> Israelis died with several thousand more injured. The casualties would undoubtedly been greater if between 100,000 and 250,000 Israeli civilians had not </w:t>
      </w:r>
      <w:r w:rsidRPr="001631F7">
        <w:rPr>
          <w:rFonts w:eastAsia="Calibri" w:hint="eastAsia"/>
          <w:sz w:val="10"/>
        </w:rPr>
        <w:t>􀃀</w:t>
      </w:r>
      <w:r w:rsidRPr="001631F7">
        <w:rPr>
          <w:sz w:val="10"/>
        </w:rPr>
        <w:t>ed their homes. Haifa, Israel’s major seaport had to be shut down, as did its oil re</w:t>
      </w:r>
      <w:r w:rsidRPr="001631F7">
        <w:rPr>
          <w:rFonts w:eastAsia="Calibri" w:hint="eastAsia"/>
          <w:sz w:val="10"/>
        </w:rPr>
        <w:t>􀂿</w:t>
      </w:r>
      <w:r w:rsidRPr="001631F7">
        <w:rPr>
          <w:sz w:val="10"/>
        </w:rPr>
        <w:t xml:space="preserve">nery.97 Hezbollah also employed several unmanned aerial vehicles for surveillance of Israel, as well as C-802 anti-ship cruise missiles used to attack and damage an Israeli corvette. 98 The G-RAMM Battlefield The brief war between Israel and Hezbollah suggests that future irregular forces may be well-equipped with enhanced communications, extended-range surveillance capabilities, and precision-guided rockets, artillery, mortars and missiles (G-RAMM) 99 able to hit targets with high accuracy at ranges measured from the tens of kilometers perhaps up to a hundred kilometers or more. In projecting power against enemies equipped in this manner and employing these kinds of tactics U.S. forces—as well as other conventional forces— will find themselves operating in a far more lethal battlefield than those in either of the Gulf wars or in stability operations in Afghanistan and Iraq. Moreover, currently constituted conventional forces typically depend on </w:t>
      </w:r>
      <w:proofErr w:type="gramStart"/>
      <w:r w:rsidRPr="001631F7">
        <w:rPr>
          <w:sz w:val="10"/>
        </w:rPr>
        <w:t>large fixed</w:t>
      </w:r>
      <w:proofErr w:type="gramEnd"/>
      <w:r w:rsidRPr="001631F7">
        <w:rPr>
          <w:sz w:val="10"/>
        </w:rPr>
        <w:t xml:space="preserve"> infrastructure (e.g., military bases, logistics depots, ports, airfields, railheads, bridges) to deploy themselves and sustain combat operations. These transportation and support hubs also serve as the nodes through which internal commerce and foreign trade moves within a country. This key, fixed infrastructure will almost certainly prove far more difficult to defend against irregular forces armed with G-RAMM weaponry. Indeed, had Hezbollah’s “RAMM” inventory had only a small fraction of G-RAMM munitions, say 10-20 percent, it would have been able to in</w:t>
      </w:r>
      <w:r w:rsidRPr="001631F7">
        <w:rPr>
          <w:rFonts w:eastAsia="Calibri" w:hint="eastAsia"/>
          <w:sz w:val="10"/>
        </w:rPr>
        <w:t>􀃀</w:t>
      </w:r>
      <w:proofErr w:type="spellStart"/>
      <w:r w:rsidRPr="001631F7">
        <w:rPr>
          <w:sz w:val="10"/>
        </w:rPr>
        <w:t>ict</w:t>
      </w:r>
      <w:proofErr w:type="spellEnd"/>
      <w:r w:rsidRPr="001631F7">
        <w:rPr>
          <w:sz w:val="10"/>
        </w:rPr>
        <w:t xml:space="preserve"> far greater damage than it did historically to Israeli population centers, key government facilities, military installations, and essential commercial assets such as ports, air</w:t>
      </w:r>
      <w:r w:rsidRPr="001631F7">
        <w:rPr>
          <w:rFonts w:eastAsia="Calibri" w:hint="eastAsia"/>
          <w:sz w:val="10"/>
        </w:rPr>
        <w:t>􀂿</w:t>
      </w:r>
      <w:r w:rsidRPr="001631F7">
        <w:rPr>
          <w:sz w:val="10"/>
        </w:rPr>
        <w:t>elds, and industrial complexes. An irregular enemy force armed with G-RAMM capabilities in substantial numbers could seriously threaten Latin American governments as well as any U.S. (or external great power) forces and support elements attempting a traditional intervention operation. Implications for the U.S. and Other Major Powers The preceding narrative suggests that the combat potential of irregular forces is likely to increase dramatically in the coming years. As this occurs, the cost of operating conventional forces—especially ground forces—and defending key military support infrastructure is likely to rise substantially. Given these considerations the United States and other major powers external to the Western Hemisphere will have strong incentives to avoid the use of conventional forms of military power, particularly large ground forces, in favor of employing irregular proxy forces to advance their interests. Moreover, the high cost and questionable bene</w:t>
      </w:r>
      <w:r w:rsidRPr="001631F7">
        <w:rPr>
          <w:rFonts w:eastAsia="Calibri" w:hint="eastAsia"/>
          <w:sz w:val="10"/>
        </w:rPr>
        <w:t>􀂿</w:t>
      </w:r>
      <w:r w:rsidRPr="001631F7">
        <w:rPr>
          <w:sz w:val="10"/>
        </w:rPr>
        <w:t xml:space="preserve">t of the campaigns in Afghanistan and Iraq are likely to create strong domestic opposition in the United States to such operations for some time to come. This must be added to the United States’ greatly diminished </w:t>
      </w:r>
      <w:r w:rsidRPr="001631F7">
        <w:rPr>
          <w:rFonts w:eastAsia="Calibri" w:hint="eastAsia"/>
          <w:sz w:val="10"/>
        </w:rPr>
        <w:t>􀂿</w:t>
      </w:r>
      <w:proofErr w:type="spellStart"/>
      <w:r w:rsidRPr="001631F7">
        <w:rPr>
          <w:sz w:val="10"/>
        </w:rPr>
        <w:t>scal</w:t>
      </w:r>
      <w:proofErr w:type="spellEnd"/>
      <w:r w:rsidRPr="001631F7">
        <w:rPr>
          <w:sz w:val="10"/>
        </w:rPr>
        <w:t xml:space="preserve"> standing that has led to large cuts in planned investments in defense. These factors suggest that Washington will be much less likely to engage in direct military action in Latin America in the coming years than historically has been the case. At the same time, rivals of the United States like China and Russia may be incentivized by these trends, as well as the United States’ overwhelming military dominance in the Western Hemisphere, to avoid the direct use of force to expand </w:t>
      </w:r>
      <w:proofErr w:type="gramStart"/>
      <w:r w:rsidRPr="001631F7">
        <w:rPr>
          <w:sz w:val="10"/>
        </w:rPr>
        <w:t>their</w:t>
      </w:r>
      <w:proofErr w:type="gramEnd"/>
      <w:r w:rsidRPr="001631F7">
        <w:rPr>
          <w:sz w:val="10"/>
        </w:rPr>
        <w:t xml:space="preserve"> in</w:t>
      </w:r>
      <w:r w:rsidRPr="001631F7">
        <w:rPr>
          <w:rFonts w:eastAsia="Calibri" w:hint="eastAsia"/>
          <w:sz w:val="10"/>
        </w:rPr>
        <w:t>􀃀</w:t>
      </w:r>
      <w:proofErr w:type="spellStart"/>
      <w:r w:rsidRPr="001631F7">
        <w:rPr>
          <w:sz w:val="10"/>
        </w:rPr>
        <w:t>uence</w:t>
      </w:r>
      <w:proofErr w:type="spellEnd"/>
      <w:r w:rsidRPr="001631F7">
        <w:rPr>
          <w:sz w:val="10"/>
        </w:rPr>
        <w:t xml:space="preserve"> in Latin America. Instead, like some of the Bolivarian Alliance members, they appear likely to follow the path taken by the Soviet Union during the Cold War and Iran today: supporting non-state proxies to impose disproportionate costs on the United States and to distract Washington’s resources and attention from other parts of the world. </w:t>
      </w:r>
      <w:r w:rsidRPr="001631F7">
        <w:rPr>
          <w:rStyle w:val="StyleUnderline"/>
        </w:rPr>
        <w:t xml:space="preserve">This is not to say that Beijing, Moscow, and Tehran would eschew future opportunities to </w:t>
      </w:r>
      <w:r w:rsidRPr="001631F7">
        <w:rPr>
          <w:rStyle w:val="Emphasis"/>
        </w:rPr>
        <w:t>establish bases in Latin America</w:t>
      </w:r>
      <w:r w:rsidRPr="001631F7">
        <w:rPr>
          <w:sz w:val="10"/>
        </w:rPr>
        <w:t xml:space="preserve">. As in the past, such bases can support efforts to accomplish several important objectives. They can, for example, further insulate a Latin American regime from the threat of direct U.S. military intervention, since </w:t>
      </w:r>
      <w:r w:rsidRPr="001631F7">
        <w:rPr>
          <w:rStyle w:val="Emphasis"/>
        </w:rPr>
        <w:t>Washington would have to account for the possibility that</w:t>
      </w:r>
      <w:r w:rsidRPr="001631F7">
        <w:rPr>
          <w:sz w:val="10"/>
        </w:rPr>
        <w:t xml:space="preserve"> </w:t>
      </w:r>
      <w:r w:rsidRPr="001631F7">
        <w:rPr>
          <w:rStyle w:val="Emphasis"/>
        </w:rPr>
        <w:t xml:space="preserve">the </w:t>
      </w:r>
      <w:r w:rsidRPr="001631F7">
        <w:rPr>
          <w:rStyle w:val="Emphasis"/>
          <w:highlight w:val="cyan"/>
        </w:rPr>
        <w:t>conflict would lead to a direct confrontation with</w:t>
      </w:r>
      <w:r w:rsidRPr="001631F7">
        <w:rPr>
          <w:rStyle w:val="Emphasis"/>
        </w:rPr>
        <w:t xml:space="preserve"> a more capable and potentially </w:t>
      </w:r>
      <w:r w:rsidRPr="001631F7">
        <w:rPr>
          <w:rStyle w:val="Emphasis"/>
          <w:highlight w:val="cyan"/>
        </w:rPr>
        <w:t>nuclear-armed power</w:t>
      </w:r>
      <w:r w:rsidRPr="001631F7">
        <w:rPr>
          <w:sz w:val="10"/>
        </w:rPr>
        <w:t xml:space="preserve">.100 </w:t>
      </w:r>
      <w:r w:rsidRPr="001631F7">
        <w:rPr>
          <w:rStyle w:val="StyleUnderline"/>
        </w:rPr>
        <w:t>Bases</w:t>
      </w:r>
      <w:r w:rsidRPr="001631F7">
        <w:rPr>
          <w:sz w:val="10"/>
        </w:rPr>
        <w:t xml:space="preserve"> in the hemisphere </w:t>
      </w:r>
      <w:r w:rsidRPr="001631F7">
        <w:rPr>
          <w:rStyle w:val="StyleUnderline"/>
        </w:rPr>
        <w:t>can</w:t>
      </w:r>
      <w:r w:rsidRPr="001631F7">
        <w:rPr>
          <w:sz w:val="10"/>
        </w:rPr>
        <w:t xml:space="preserve"> also </w:t>
      </w:r>
      <w:r w:rsidRPr="001631F7">
        <w:rPr>
          <w:rStyle w:val="StyleUnderline"/>
        </w:rPr>
        <w:t>enable external powers to conduct</w:t>
      </w:r>
      <w:r w:rsidRPr="001631F7">
        <w:rPr>
          <w:sz w:val="10"/>
        </w:rPr>
        <w:t xml:space="preserve"> military </w:t>
      </w:r>
      <w:r w:rsidRPr="001631F7">
        <w:rPr>
          <w:rStyle w:val="StyleUnderline"/>
        </w:rPr>
        <w:t>assistance activities</w:t>
      </w:r>
      <w:r w:rsidRPr="001631F7">
        <w:rPr>
          <w:sz w:val="10"/>
        </w:rPr>
        <w:t xml:space="preserve">, such as training, more easily. </w:t>
      </w:r>
      <w:r w:rsidRPr="001631F7">
        <w:rPr>
          <w:rStyle w:val="StyleUnderline"/>
        </w:rPr>
        <w:t>Electronic</w:t>
      </w:r>
      <w:r w:rsidRPr="001631F7">
        <w:rPr>
          <w:sz w:val="10"/>
        </w:rPr>
        <w:t xml:space="preserve"> </w:t>
      </w:r>
      <w:r w:rsidRPr="001631F7">
        <w:rPr>
          <w:rStyle w:val="StyleUnderline"/>
        </w:rPr>
        <w:t>surveillance</w:t>
      </w:r>
      <w:r w:rsidRPr="001631F7">
        <w:rPr>
          <w:sz w:val="10"/>
        </w:rPr>
        <w:t xml:space="preserve"> of the United States and Latin American states </w:t>
      </w:r>
      <w:r w:rsidRPr="001631F7">
        <w:rPr>
          <w:rStyle w:val="StyleUnderline"/>
        </w:rPr>
        <w:t>could be accomplished more cheaply</w:t>
      </w:r>
      <w:r w:rsidRPr="001631F7">
        <w:rPr>
          <w:sz w:val="10"/>
        </w:rPr>
        <w:t xml:space="preserve"> and e</w:t>
      </w:r>
      <w:r w:rsidRPr="001631F7">
        <w:rPr>
          <w:rFonts w:eastAsia="Calibri" w:hint="eastAsia"/>
          <w:sz w:val="10"/>
        </w:rPr>
        <w:t>􀌆</w:t>
      </w:r>
      <w:proofErr w:type="spellStart"/>
      <w:r w:rsidRPr="001631F7">
        <w:rPr>
          <w:sz w:val="10"/>
        </w:rPr>
        <w:t>ectively</w:t>
      </w:r>
      <w:proofErr w:type="spellEnd"/>
      <w:r w:rsidRPr="001631F7">
        <w:rPr>
          <w:sz w:val="10"/>
        </w:rPr>
        <w:t xml:space="preserve"> from forward positions. Finally, </w:t>
      </w:r>
      <w:r w:rsidRPr="001631F7">
        <w:rPr>
          <w:rStyle w:val="StyleUnderline"/>
        </w:rPr>
        <w:t>certain</w:t>
      </w:r>
      <w:r w:rsidRPr="001631F7">
        <w:rPr>
          <w:sz w:val="10"/>
        </w:rPr>
        <w:t xml:space="preserve"> kinds of </w:t>
      </w:r>
      <w:r w:rsidRPr="001631F7">
        <w:rPr>
          <w:rStyle w:val="StyleUnderline"/>
        </w:rPr>
        <w:t>military</w:t>
      </w:r>
      <w:r w:rsidRPr="001631F7">
        <w:rPr>
          <w:sz w:val="10"/>
        </w:rPr>
        <w:t xml:space="preserve"> </w:t>
      </w:r>
      <w:r w:rsidRPr="001631F7">
        <w:rPr>
          <w:rStyle w:val="StyleUnderline"/>
        </w:rPr>
        <w:t>capabilities</w:t>
      </w:r>
      <w:r w:rsidRPr="001631F7">
        <w:rPr>
          <w:sz w:val="10"/>
        </w:rPr>
        <w:t xml:space="preserve">, </w:t>
      </w:r>
      <w:r w:rsidRPr="001631F7">
        <w:rPr>
          <w:rStyle w:val="StyleUnderline"/>
        </w:rPr>
        <w:t>such as</w:t>
      </w:r>
      <w:r w:rsidRPr="001631F7">
        <w:rPr>
          <w:sz w:val="10"/>
        </w:rPr>
        <w:t xml:space="preserve"> long-range </w:t>
      </w:r>
      <w:r w:rsidRPr="001631F7">
        <w:rPr>
          <w:rStyle w:val="Emphasis"/>
        </w:rPr>
        <w:t>ballistic missiles and attack submarines</w:t>
      </w:r>
      <w:r w:rsidRPr="001631F7">
        <w:rPr>
          <w:sz w:val="10"/>
        </w:rPr>
        <w:t xml:space="preserve">, </w:t>
      </w:r>
      <w:r w:rsidRPr="001631F7">
        <w:rPr>
          <w:rStyle w:val="StyleUnderline"/>
        </w:rPr>
        <w:t>could be</w:t>
      </w:r>
      <w:r w:rsidRPr="001631F7">
        <w:rPr>
          <w:sz w:val="10"/>
        </w:rPr>
        <w:t xml:space="preserve"> pro</w:t>
      </w:r>
      <w:r w:rsidRPr="001631F7">
        <w:rPr>
          <w:rFonts w:eastAsia="Calibri" w:hint="eastAsia"/>
          <w:sz w:val="10"/>
        </w:rPr>
        <w:t>􀂿</w:t>
      </w:r>
      <w:proofErr w:type="spellStart"/>
      <w:r w:rsidRPr="001631F7">
        <w:rPr>
          <w:sz w:val="10"/>
        </w:rPr>
        <w:t>tably</w:t>
      </w:r>
      <w:proofErr w:type="spellEnd"/>
      <w:r w:rsidRPr="001631F7">
        <w:rPr>
          <w:sz w:val="10"/>
        </w:rPr>
        <w:t xml:space="preserve"> </w:t>
      </w:r>
      <w:r w:rsidRPr="001631F7">
        <w:rPr>
          <w:rStyle w:val="StyleUnderline"/>
        </w:rPr>
        <w:t>stationed</w:t>
      </w:r>
      <w:r w:rsidRPr="001631F7">
        <w:rPr>
          <w:sz w:val="10"/>
        </w:rPr>
        <w:t xml:space="preserve"> in Latin America by powers external to that region, particularly if they intended to create the option of initiating con</w:t>
      </w:r>
      <w:r w:rsidRPr="001631F7">
        <w:rPr>
          <w:rFonts w:eastAsia="Calibri" w:hint="eastAsia"/>
          <w:sz w:val="10"/>
        </w:rPr>
        <w:t>􀃀</w:t>
      </w:r>
      <w:proofErr w:type="spellStart"/>
      <w:r w:rsidRPr="001631F7">
        <w:rPr>
          <w:sz w:val="10"/>
        </w:rPr>
        <w:t>ict</w:t>
      </w:r>
      <w:proofErr w:type="spellEnd"/>
      <w:r w:rsidRPr="001631F7">
        <w:rPr>
          <w:sz w:val="10"/>
        </w:rPr>
        <w:t xml:space="preserve"> at some future date. These reasons, among others, have made preventing an extra-hemispheric power from establishing bases in Latin America an enduring U.S. priority. Players in a Latin American Great Game </w:t>
      </w:r>
      <w:r w:rsidRPr="001631F7">
        <w:rPr>
          <w:rStyle w:val="StyleUnderline"/>
        </w:rPr>
        <w:t>Given current trends</w:t>
      </w:r>
      <w:r w:rsidRPr="001631F7">
        <w:rPr>
          <w:sz w:val="10"/>
        </w:rPr>
        <w:t xml:space="preserve">, </w:t>
      </w:r>
      <w:r w:rsidRPr="001631F7">
        <w:rPr>
          <w:rStyle w:val="Emphasis"/>
        </w:rPr>
        <w:t xml:space="preserve">several </w:t>
      </w:r>
      <w:r w:rsidRPr="001631F7">
        <w:rPr>
          <w:rStyle w:val="Emphasis"/>
          <w:highlight w:val="cyan"/>
        </w:rPr>
        <w:t>powers</w:t>
      </w:r>
      <w:r w:rsidRPr="001631F7">
        <w:rPr>
          <w:rStyle w:val="Emphasis"/>
        </w:rPr>
        <w:t xml:space="preserve"> external to the region may</w:t>
      </w:r>
      <w:r w:rsidRPr="001631F7">
        <w:rPr>
          <w:sz w:val="10"/>
        </w:rPr>
        <w:t xml:space="preserve">, either now or over the coming decade, </w:t>
      </w:r>
      <w:r w:rsidRPr="001631F7">
        <w:rPr>
          <w:rStyle w:val="Emphasis"/>
          <w:highlight w:val="cyan"/>
        </w:rPr>
        <w:t>have both the motive and</w:t>
      </w:r>
      <w:r w:rsidRPr="001631F7">
        <w:rPr>
          <w:rStyle w:val="Emphasis"/>
        </w:rPr>
        <w:t xml:space="preserve"> the </w:t>
      </w:r>
      <w:r w:rsidRPr="001631F7">
        <w:rPr>
          <w:rStyle w:val="Emphasis"/>
          <w:highlight w:val="cyan"/>
        </w:rPr>
        <w:t>means to employ</w:t>
      </w:r>
      <w:r w:rsidRPr="001631F7">
        <w:rPr>
          <w:rStyle w:val="Emphasis"/>
        </w:rPr>
        <w:t xml:space="preserve"> both </w:t>
      </w:r>
      <w:r w:rsidRPr="001631F7">
        <w:rPr>
          <w:rStyle w:val="Emphasis"/>
          <w:highlight w:val="cyan"/>
        </w:rPr>
        <w:t>state and non-state proxies</w:t>
      </w:r>
      <w:r w:rsidRPr="001631F7">
        <w:rPr>
          <w:sz w:val="10"/>
        </w:rPr>
        <w:t xml:space="preserve"> in Latin American to achieve their interests. Principal among them is Iran, which is already engaged in supporting proxies against the United States and its partners in the Middle East and has long been developing proxies in Latin America. Additionally, </w:t>
      </w:r>
      <w:r w:rsidRPr="001631F7">
        <w:rPr>
          <w:rStyle w:val="StyleUnderline"/>
        </w:rPr>
        <w:t>there are reasons to think that China and Russia may be interested in cultivating and supporting Latin American proxies as well.</w:t>
      </w:r>
    </w:p>
    <w:p w14:paraId="605A7618" w14:textId="77777777" w:rsidR="00F050BE" w:rsidRPr="00F050BE" w:rsidRDefault="00F050BE" w:rsidP="00F050BE"/>
    <w:p w14:paraId="16AD754E" w14:textId="038F1D07" w:rsidR="00507DD4" w:rsidRDefault="00507DD4" w:rsidP="00507DD4">
      <w:pPr>
        <w:pStyle w:val="Heading2"/>
      </w:pPr>
      <w:r>
        <w:t>Solvency</w:t>
      </w:r>
    </w:p>
    <w:p w14:paraId="6B306671" w14:textId="7BCF1C13" w:rsidR="00794048" w:rsidRDefault="00794048" w:rsidP="00507DD4">
      <w:pPr>
        <w:pStyle w:val="Heading3"/>
      </w:pPr>
      <w:r>
        <w:t>Inherency---Legalization</w:t>
      </w:r>
      <w:r w:rsidR="00B36189">
        <w:t>---2AC</w:t>
      </w:r>
    </w:p>
    <w:p w14:paraId="0A8AAA75" w14:textId="5C80F41E" w:rsidR="00B65CCD" w:rsidRPr="00B65CCD" w:rsidRDefault="00B65CCD" w:rsidP="00E45365">
      <w:pPr>
        <w:pStyle w:val="Heading4"/>
      </w:pPr>
      <w:r w:rsidRPr="00B65CCD">
        <w:t xml:space="preserve">It’s </w:t>
      </w:r>
      <w:r w:rsidRPr="00B65CCD">
        <w:rPr>
          <w:u w:val="single"/>
        </w:rPr>
        <w:t>not</w:t>
      </w:r>
      <w:r w:rsidRPr="00B65CCD">
        <w:t xml:space="preserve"> happening </w:t>
      </w:r>
      <w:r w:rsidRPr="00B65CCD">
        <w:rPr>
          <w:u w:val="single"/>
        </w:rPr>
        <w:t>anytime</w:t>
      </w:r>
      <w:r w:rsidRPr="00B65CCD">
        <w:t xml:space="preserve"> soon. </w:t>
      </w:r>
    </w:p>
    <w:p w14:paraId="48F8E9A9" w14:textId="42D1E2FC" w:rsidR="00B65CCD" w:rsidRDefault="00B65CCD" w:rsidP="00B65CCD">
      <w:r>
        <w:t xml:space="preserve">Will </w:t>
      </w:r>
      <w:proofErr w:type="spellStart"/>
      <w:r w:rsidRPr="00B65CCD">
        <w:rPr>
          <w:rStyle w:val="Style13ptBold"/>
        </w:rPr>
        <w:t>Yakowicz</w:t>
      </w:r>
      <w:proofErr w:type="spellEnd"/>
      <w:r w:rsidRPr="00B65CCD">
        <w:rPr>
          <w:rStyle w:val="Style13ptBold"/>
        </w:rPr>
        <w:t xml:space="preserve"> 23</w:t>
      </w:r>
      <w:r>
        <w:t xml:space="preserve">, Forbes Staff, 6/30/2022, “Why National Cannabis Legalization Is Still </w:t>
      </w:r>
      <w:proofErr w:type="gramStart"/>
      <w:r>
        <w:t>A</w:t>
      </w:r>
      <w:proofErr w:type="gramEnd"/>
      <w:r>
        <w:t xml:space="preserve"> Decade Away,” </w:t>
      </w:r>
      <w:r w:rsidRPr="00B65CCD">
        <w:t>https://www.forbes.com/sites/willyakowicz/2023/06/30/why-national-cannabis-legalization-is-still-a-decade-away/</w:t>
      </w:r>
      <w:r>
        <w:t>, kav</w:t>
      </w:r>
    </w:p>
    <w:p w14:paraId="18787280" w14:textId="77777777" w:rsidR="00B65CCD" w:rsidRPr="003C2DD7" w:rsidRDefault="00B65CCD" w:rsidP="00B65CCD">
      <w:pPr>
        <w:rPr>
          <w:sz w:val="16"/>
        </w:rPr>
      </w:pPr>
      <w:r w:rsidRPr="003C2DD7">
        <w:rPr>
          <w:sz w:val="16"/>
        </w:rPr>
        <w:t xml:space="preserve">But </w:t>
      </w:r>
      <w:r w:rsidRPr="00E45365">
        <w:rPr>
          <w:rStyle w:val="StyleUnderline"/>
        </w:rPr>
        <w:t xml:space="preserve">for the $25 billion </w:t>
      </w:r>
      <w:r w:rsidRPr="00E45365">
        <w:rPr>
          <w:rStyle w:val="Emphasis"/>
        </w:rPr>
        <w:t>state-regulated cannabis industry</w:t>
      </w:r>
      <w:r w:rsidRPr="00E45365">
        <w:rPr>
          <w:rStyle w:val="StyleUnderline"/>
        </w:rPr>
        <w:t xml:space="preserve"> and the $47 billion underground and unlicensed pot economy, the </w:t>
      </w:r>
      <w:r w:rsidRPr="003C2DD7">
        <w:rPr>
          <w:rStyle w:val="Emphasis"/>
          <w:highlight w:val="cyan"/>
        </w:rPr>
        <w:t>dream</w:t>
      </w:r>
      <w:r w:rsidRPr="003C2DD7">
        <w:rPr>
          <w:rStyle w:val="StyleUnderline"/>
          <w:highlight w:val="cyan"/>
        </w:rPr>
        <w:t xml:space="preserve"> of federal legalization has remained a </w:t>
      </w:r>
      <w:r w:rsidRPr="003C2DD7">
        <w:rPr>
          <w:rStyle w:val="Emphasis"/>
          <w:highlight w:val="cyan"/>
        </w:rPr>
        <w:t>nightmare</w:t>
      </w:r>
      <w:r w:rsidRPr="00E45365">
        <w:rPr>
          <w:rStyle w:val="StyleUnderline"/>
        </w:rPr>
        <w:t xml:space="preserve">. The legal marijuana </w:t>
      </w:r>
      <w:r w:rsidRPr="003C2DD7">
        <w:rPr>
          <w:rStyle w:val="StyleUnderline"/>
          <w:highlight w:val="cyan"/>
        </w:rPr>
        <w:t>economy is broken</w:t>
      </w:r>
      <w:r w:rsidRPr="00E45365">
        <w:rPr>
          <w:rStyle w:val="StyleUnderline"/>
        </w:rPr>
        <w:t>.</w:t>
      </w:r>
      <w:r w:rsidRPr="003C2DD7">
        <w:rPr>
          <w:sz w:val="16"/>
        </w:rPr>
        <w:t xml:space="preserve"> Thanks to continued prohibition, folks cannot sell or distribute </w:t>
      </w:r>
      <w:proofErr w:type="gramStart"/>
      <w:r w:rsidRPr="003C2DD7">
        <w:rPr>
          <w:sz w:val="16"/>
        </w:rPr>
        <w:t>product</w:t>
      </w:r>
      <w:proofErr w:type="gramEnd"/>
      <w:r w:rsidRPr="003C2DD7">
        <w:rPr>
          <w:sz w:val="16"/>
        </w:rPr>
        <w:t xml:space="preserve"> over state lines and profits are crushed by a punitive federal tax rate created for drug traffickers.</w:t>
      </w:r>
    </w:p>
    <w:p w14:paraId="634737B6" w14:textId="77777777" w:rsidR="00B65CCD" w:rsidRPr="003C2DD7" w:rsidRDefault="00B65CCD" w:rsidP="00B65CCD">
      <w:pPr>
        <w:rPr>
          <w:sz w:val="16"/>
        </w:rPr>
      </w:pPr>
      <w:r w:rsidRPr="003C2DD7">
        <w:rPr>
          <w:sz w:val="16"/>
        </w:rPr>
        <w:t xml:space="preserve">The </w:t>
      </w:r>
      <w:r w:rsidRPr="003C2DD7">
        <w:rPr>
          <w:rStyle w:val="Emphasis"/>
          <w:highlight w:val="cyan"/>
        </w:rPr>
        <w:t>stock</w:t>
      </w:r>
      <w:r w:rsidRPr="00E45365">
        <w:rPr>
          <w:rStyle w:val="Emphasis"/>
        </w:rPr>
        <w:t xml:space="preserve"> price</w:t>
      </w:r>
      <w:r w:rsidRPr="003C2DD7">
        <w:rPr>
          <w:rStyle w:val="Emphasis"/>
          <w:highlight w:val="cyan"/>
        </w:rPr>
        <w:t>s</w:t>
      </w:r>
      <w:r w:rsidRPr="00E45365">
        <w:rPr>
          <w:rStyle w:val="StyleUnderline"/>
        </w:rPr>
        <w:t xml:space="preserve"> of cannabis companies are </w:t>
      </w:r>
      <w:r w:rsidRPr="003C2DD7">
        <w:rPr>
          <w:rStyle w:val="StyleUnderline"/>
          <w:highlight w:val="cyan"/>
        </w:rPr>
        <w:t>down</w:t>
      </w:r>
      <w:r w:rsidRPr="003C2DD7">
        <w:rPr>
          <w:sz w:val="16"/>
        </w:rPr>
        <w:t xml:space="preserve"> 75% since 2020, </w:t>
      </w:r>
      <w:r w:rsidRPr="003C2DD7">
        <w:rPr>
          <w:rStyle w:val="StyleUnderline"/>
          <w:highlight w:val="cyan"/>
        </w:rPr>
        <w:t>when</w:t>
      </w:r>
      <w:r w:rsidRPr="00E45365">
        <w:rPr>
          <w:rStyle w:val="StyleUnderline"/>
        </w:rPr>
        <w:t xml:space="preserve"> the </w:t>
      </w:r>
      <w:r w:rsidRPr="003C2DD7">
        <w:rPr>
          <w:rStyle w:val="Emphasis"/>
          <w:highlight w:val="cyan"/>
        </w:rPr>
        <w:t>outlook</w:t>
      </w:r>
      <w:r w:rsidRPr="00E45365">
        <w:rPr>
          <w:rStyle w:val="StyleUnderline"/>
        </w:rPr>
        <w:t xml:space="preserve"> for legalization </w:t>
      </w:r>
      <w:r w:rsidRPr="003C2DD7">
        <w:rPr>
          <w:rStyle w:val="StyleUnderline"/>
          <w:highlight w:val="cyan"/>
        </w:rPr>
        <w:t>was positive</w:t>
      </w:r>
      <w:r w:rsidRPr="003C2DD7">
        <w:rPr>
          <w:sz w:val="16"/>
        </w:rPr>
        <w:t>. After 2022 ended without any significant reform, reality set in: despite cannabis legalization being hugely popular with voters—more Americans voted for marijuana legalization in Arizona (60%) than for Biden (49.4%) and more people in Mississippi voted to legalize medical marijuana (73%) than supported Trump (58%) during the 2020 election—</w:t>
      </w:r>
      <w:r w:rsidRPr="003C2DD7">
        <w:rPr>
          <w:rStyle w:val="StyleUnderline"/>
          <w:highlight w:val="cyan"/>
        </w:rPr>
        <w:t>it is not a</w:t>
      </w:r>
      <w:r w:rsidRPr="00E45365">
        <w:rPr>
          <w:rStyle w:val="StyleUnderline"/>
        </w:rPr>
        <w:t xml:space="preserve"> </w:t>
      </w:r>
      <w:r w:rsidRPr="00E45365">
        <w:rPr>
          <w:rStyle w:val="Emphasis"/>
        </w:rPr>
        <w:t xml:space="preserve">political </w:t>
      </w:r>
      <w:r w:rsidRPr="003C2DD7">
        <w:rPr>
          <w:rStyle w:val="Emphasis"/>
          <w:highlight w:val="cyan"/>
        </w:rPr>
        <w:t>priority</w:t>
      </w:r>
      <w:r w:rsidRPr="003C2DD7">
        <w:rPr>
          <w:sz w:val="16"/>
        </w:rPr>
        <w:t xml:space="preserve"> inside the Beltway.</w:t>
      </w:r>
    </w:p>
    <w:p w14:paraId="01F74039" w14:textId="77777777" w:rsidR="00B65CCD" w:rsidRPr="003C2DD7" w:rsidRDefault="00B65CCD" w:rsidP="00B65CCD">
      <w:pPr>
        <w:rPr>
          <w:sz w:val="16"/>
        </w:rPr>
      </w:pPr>
      <w:r w:rsidRPr="003C2DD7">
        <w:rPr>
          <w:sz w:val="16"/>
        </w:rPr>
        <w:t xml:space="preserve">Morgan </w:t>
      </w:r>
      <w:proofErr w:type="spellStart"/>
      <w:r w:rsidRPr="003C2DD7">
        <w:rPr>
          <w:sz w:val="16"/>
        </w:rPr>
        <w:t>Paxhia</w:t>
      </w:r>
      <w:proofErr w:type="spellEnd"/>
      <w:r w:rsidRPr="003C2DD7">
        <w:rPr>
          <w:sz w:val="16"/>
        </w:rPr>
        <w:t xml:space="preserve">, who cofounded San Francisco-based cannabis investment firm Poseidon, which has $160 million in assets under management, was lobbying in Washington, D.C. late this spring when he finally accepted that America’s prohibition on pot is not going to end soon. </w:t>
      </w:r>
      <w:r w:rsidRPr="003C2DD7">
        <w:rPr>
          <w:rStyle w:val="StyleUnderline"/>
          <w:highlight w:val="cyan"/>
        </w:rPr>
        <w:t>Any hopes that</w:t>
      </w:r>
      <w:r w:rsidRPr="00E45365">
        <w:rPr>
          <w:rStyle w:val="StyleUnderline"/>
        </w:rPr>
        <w:t xml:space="preserve"> the </w:t>
      </w:r>
      <w:r w:rsidRPr="003C2DD7">
        <w:rPr>
          <w:rStyle w:val="StyleUnderline"/>
          <w:highlight w:val="cyan"/>
        </w:rPr>
        <w:t>Biden</w:t>
      </w:r>
      <w:r w:rsidRPr="00E45365">
        <w:rPr>
          <w:rStyle w:val="StyleUnderline"/>
        </w:rPr>
        <w:t xml:space="preserve"> Administration </w:t>
      </w:r>
      <w:r w:rsidRPr="003C2DD7">
        <w:rPr>
          <w:rStyle w:val="StyleUnderline"/>
          <w:highlight w:val="cyan"/>
        </w:rPr>
        <w:t xml:space="preserve">will </w:t>
      </w:r>
      <w:r w:rsidRPr="003C2DD7">
        <w:rPr>
          <w:rStyle w:val="Emphasis"/>
          <w:highlight w:val="cyan"/>
        </w:rPr>
        <w:t>remove</w:t>
      </w:r>
      <w:r w:rsidRPr="003C2DD7">
        <w:rPr>
          <w:rStyle w:val="StyleUnderline"/>
          <w:highlight w:val="cyan"/>
        </w:rPr>
        <w:t xml:space="preserve"> marijuana from the list</w:t>
      </w:r>
      <w:r w:rsidRPr="00E45365">
        <w:rPr>
          <w:rStyle w:val="StyleUnderline"/>
        </w:rPr>
        <w:t xml:space="preserve"> of </w:t>
      </w:r>
      <w:r w:rsidRPr="00E45365">
        <w:rPr>
          <w:rStyle w:val="Emphasis"/>
        </w:rPr>
        <w:t>controlled substances</w:t>
      </w:r>
      <w:r w:rsidRPr="00E45365">
        <w:rPr>
          <w:rStyle w:val="StyleUnderline"/>
        </w:rPr>
        <w:t xml:space="preserve"> </w:t>
      </w:r>
      <w:r w:rsidRPr="003C2DD7">
        <w:rPr>
          <w:rStyle w:val="StyleUnderline"/>
          <w:highlight w:val="cyan"/>
        </w:rPr>
        <w:t>is</w:t>
      </w:r>
      <w:r w:rsidRPr="00E45365">
        <w:rPr>
          <w:rStyle w:val="StyleUnderline"/>
        </w:rPr>
        <w:t xml:space="preserve"> “</w:t>
      </w:r>
      <w:r w:rsidRPr="003C2DD7">
        <w:rPr>
          <w:rStyle w:val="StyleUnderline"/>
          <w:highlight w:val="cyan"/>
        </w:rPr>
        <w:t>dead in the water</w:t>
      </w:r>
      <w:r w:rsidRPr="003C2DD7">
        <w:rPr>
          <w:rStyle w:val="StyleUnderline"/>
        </w:rPr>
        <w:t>,”</w:t>
      </w:r>
      <w:r w:rsidRPr="003C2DD7">
        <w:rPr>
          <w:sz w:val="16"/>
        </w:rPr>
        <w:t xml:space="preserve"> according to the politicians and staffers </w:t>
      </w:r>
      <w:proofErr w:type="spellStart"/>
      <w:r w:rsidRPr="003C2DD7">
        <w:rPr>
          <w:sz w:val="16"/>
        </w:rPr>
        <w:t>Paxhia</w:t>
      </w:r>
      <w:proofErr w:type="spellEnd"/>
      <w:r w:rsidRPr="003C2DD7">
        <w:rPr>
          <w:sz w:val="16"/>
        </w:rPr>
        <w:t xml:space="preserve"> met with. “My feeling of federal legalization is that it could be 10 years or more,” he says.</w:t>
      </w:r>
    </w:p>
    <w:p w14:paraId="76470A73" w14:textId="3E313CD3" w:rsidR="00B65CCD" w:rsidRPr="003C2DD7" w:rsidRDefault="00B65CCD" w:rsidP="00B65CCD">
      <w:pPr>
        <w:rPr>
          <w:sz w:val="16"/>
        </w:rPr>
      </w:pPr>
      <w:r w:rsidRPr="003C2DD7">
        <w:rPr>
          <w:sz w:val="16"/>
        </w:rPr>
        <w:t xml:space="preserve">The largest cannabis companies in America, including </w:t>
      </w:r>
      <w:proofErr w:type="spellStart"/>
      <w:r w:rsidRPr="003C2DD7">
        <w:rPr>
          <w:sz w:val="16"/>
        </w:rPr>
        <w:t>Curaleaf</w:t>
      </w:r>
      <w:proofErr w:type="spellEnd"/>
      <w:r w:rsidRPr="003C2DD7">
        <w:rPr>
          <w:sz w:val="16"/>
        </w:rPr>
        <w:t xml:space="preserve"> ($1.3 billion, 2022 sales) and </w:t>
      </w:r>
      <w:proofErr w:type="spellStart"/>
      <w:r w:rsidRPr="003C2DD7">
        <w:rPr>
          <w:sz w:val="16"/>
        </w:rPr>
        <w:t>Trulieve</w:t>
      </w:r>
      <w:proofErr w:type="spellEnd"/>
      <w:r w:rsidRPr="003C2DD7">
        <w:rPr>
          <w:sz w:val="16"/>
        </w:rPr>
        <w:t xml:space="preserve">, which booked $1.2 billion in revenue last year, have stopped planning for federal legalization. Instead, they’re banking on modest progress. “We’ve been incorrect on all of our previous prognostications and we’re not going to be guaranteeing any timing at this point,” says Matt Darin, the CEO of Massachusetts-based </w:t>
      </w:r>
      <w:proofErr w:type="spellStart"/>
      <w:r w:rsidRPr="003C2DD7">
        <w:rPr>
          <w:sz w:val="16"/>
        </w:rPr>
        <w:t>Curaleaf</w:t>
      </w:r>
      <w:proofErr w:type="spellEnd"/>
      <w:r w:rsidRPr="003C2DD7">
        <w:rPr>
          <w:sz w:val="16"/>
        </w:rPr>
        <w:t>. “These things happen incrementally, and I think the industry needs to be comfortable with that notion.”</w:t>
      </w:r>
    </w:p>
    <w:p w14:paraId="33386916" w14:textId="77777777" w:rsidR="00B65CCD" w:rsidRPr="003C2DD7" w:rsidRDefault="00B65CCD" w:rsidP="00B65CCD">
      <w:pPr>
        <w:rPr>
          <w:sz w:val="16"/>
        </w:rPr>
      </w:pPr>
      <w:proofErr w:type="spellStart"/>
      <w:r w:rsidRPr="003C2DD7">
        <w:rPr>
          <w:sz w:val="16"/>
        </w:rPr>
        <w:t>Curaleaf</w:t>
      </w:r>
      <w:proofErr w:type="spellEnd"/>
      <w:r w:rsidRPr="003C2DD7">
        <w:rPr>
          <w:sz w:val="16"/>
        </w:rPr>
        <w:t xml:space="preserve">, which has a $2.2 billion </w:t>
      </w:r>
      <w:r w:rsidRPr="003C2DD7">
        <w:rPr>
          <w:rStyle w:val="StyleUnderline"/>
          <w:highlight w:val="cyan"/>
        </w:rPr>
        <w:t>market</w:t>
      </w:r>
      <w:r w:rsidRPr="003C2DD7">
        <w:rPr>
          <w:sz w:val="16"/>
        </w:rPr>
        <w:t xml:space="preserve"> cap after seeing its stock price drop 41% since last summer, </w:t>
      </w:r>
      <w:r w:rsidRPr="00E45365">
        <w:rPr>
          <w:rStyle w:val="StyleUnderline"/>
        </w:rPr>
        <w:t xml:space="preserve">has adopted a </w:t>
      </w:r>
      <w:r w:rsidRPr="00E45365">
        <w:rPr>
          <w:rStyle w:val="Emphasis"/>
        </w:rPr>
        <w:t>strategy</w:t>
      </w:r>
      <w:r w:rsidRPr="00E45365">
        <w:rPr>
          <w:rStyle w:val="StyleUnderline"/>
        </w:rPr>
        <w:t xml:space="preserve"> </w:t>
      </w:r>
      <w:r w:rsidRPr="003C2DD7">
        <w:rPr>
          <w:rStyle w:val="StyleUnderline"/>
          <w:highlight w:val="cyan"/>
        </w:rPr>
        <w:t>focused on state reform, not federal</w:t>
      </w:r>
      <w:r w:rsidRPr="00E45365">
        <w:rPr>
          <w:rStyle w:val="StyleUnderline"/>
        </w:rPr>
        <w:t xml:space="preserve"> legalization</w:t>
      </w:r>
      <w:r w:rsidRPr="003C2DD7">
        <w:rPr>
          <w:sz w:val="16"/>
        </w:rPr>
        <w:t>. “We’re not working off of any timelines for these things occurring,” Darin says. “We need to continue to do what we've done for the last 10 years, which is still operate in this state-by-state environments.”</w:t>
      </w:r>
    </w:p>
    <w:p w14:paraId="05F945DA" w14:textId="77777777" w:rsidR="00B65CCD" w:rsidRPr="003C2DD7" w:rsidRDefault="00B65CCD" w:rsidP="00B65CCD">
      <w:pPr>
        <w:rPr>
          <w:sz w:val="16"/>
        </w:rPr>
      </w:pPr>
      <w:r w:rsidRPr="003C2DD7">
        <w:rPr>
          <w:sz w:val="16"/>
        </w:rPr>
        <w:t xml:space="preserve">Kim Rivers, CEO of Florida-based </w:t>
      </w:r>
      <w:proofErr w:type="spellStart"/>
      <w:r w:rsidRPr="003C2DD7">
        <w:rPr>
          <w:sz w:val="16"/>
        </w:rPr>
        <w:t>Trulieve</w:t>
      </w:r>
      <w:proofErr w:type="spellEnd"/>
      <w:r w:rsidRPr="003C2DD7">
        <w:rPr>
          <w:sz w:val="16"/>
        </w:rPr>
        <w:t xml:space="preserve">, now believes that </w:t>
      </w:r>
      <w:r w:rsidRPr="003C2DD7">
        <w:rPr>
          <w:rStyle w:val="StyleUnderline"/>
          <w:highlight w:val="cyan"/>
        </w:rPr>
        <w:t>federal legalization will be “</w:t>
      </w:r>
      <w:r w:rsidRPr="003C2DD7">
        <w:rPr>
          <w:rStyle w:val="Emphasis"/>
          <w:highlight w:val="cyan"/>
        </w:rPr>
        <w:t>incremental</w:t>
      </w:r>
      <w:r w:rsidRPr="003C2DD7">
        <w:rPr>
          <w:rStyle w:val="StyleUnderline"/>
          <w:highlight w:val="cyan"/>
        </w:rPr>
        <w:t>” and</w:t>
      </w:r>
      <w:r w:rsidRPr="00E45365">
        <w:rPr>
          <w:rStyle w:val="StyleUnderline"/>
        </w:rPr>
        <w:t xml:space="preserve"> will </w:t>
      </w:r>
      <w:r w:rsidRPr="003C2DD7">
        <w:rPr>
          <w:rStyle w:val="StyleUnderline"/>
          <w:highlight w:val="cyan"/>
        </w:rPr>
        <w:t>take years</w:t>
      </w:r>
      <w:r w:rsidRPr="00E45365">
        <w:rPr>
          <w:rStyle w:val="StyleUnderline"/>
        </w:rPr>
        <w:t>.</w:t>
      </w:r>
      <w:r w:rsidRPr="003C2DD7">
        <w:rPr>
          <w:sz w:val="16"/>
        </w:rPr>
        <w:t xml:space="preserve"> She contends that the SAFE Banking Act, which would make it easier for cannabis companies to access the financial system, is the most likely reform to be passed at the federal level during Biden’s remaining term. </w:t>
      </w:r>
      <w:r w:rsidRPr="00E45365">
        <w:rPr>
          <w:rStyle w:val="StyleUnderline"/>
        </w:rPr>
        <w:t>Rivers</w:t>
      </w:r>
      <w:r w:rsidRPr="003C2DD7">
        <w:rPr>
          <w:sz w:val="16"/>
        </w:rPr>
        <w:t xml:space="preserve">, like many other CEOs, </w:t>
      </w:r>
      <w:r w:rsidRPr="00E45365">
        <w:rPr>
          <w:rStyle w:val="StyleUnderline"/>
        </w:rPr>
        <w:t xml:space="preserve">does </w:t>
      </w:r>
      <w:r w:rsidRPr="003C2DD7">
        <w:rPr>
          <w:rStyle w:val="StyleUnderline"/>
          <w:highlight w:val="cyan"/>
        </w:rPr>
        <w:t>not</w:t>
      </w:r>
      <w:r w:rsidRPr="00E45365">
        <w:rPr>
          <w:rStyle w:val="StyleUnderline"/>
        </w:rPr>
        <w:t xml:space="preserve"> believe there is </w:t>
      </w:r>
      <w:r w:rsidRPr="003C2DD7">
        <w:rPr>
          <w:rStyle w:val="StyleUnderline"/>
          <w:highlight w:val="cyan"/>
        </w:rPr>
        <w:t xml:space="preserve">enough </w:t>
      </w:r>
      <w:r w:rsidRPr="003C2DD7">
        <w:rPr>
          <w:rStyle w:val="Emphasis"/>
          <w:highlight w:val="cyan"/>
        </w:rPr>
        <w:t>p</w:t>
      </w:r>
      <w:r w:rsidRPr="00E45365">
        <w:rPr>
          <w:rStyle w:val="StyleUnderline"/>
        </w:rPr>
        <w:t xml:space="preserve">olitical </w:t>
      </w:r>
      <w:r w:rsidRPr="003C2DD7">
        <w:rPr>
          <w:rStyle w:val="Emphasis"/>
          <w:highlight w:val="cyan"/>
        </w:rPr>
        <w:t>c</w:t>
      </w:r>
      <w:r w:rsidRPr="00E45365">
        <w:rPr>
          <w:rStyle w:val="StyleUnderline"/>
        </w:rPr>
        <w:t xml:space="preserve">apital </w:t>
      </w:r>
      <w:r w:rsidRPr="003C2DD7">
        <w:rPr>
          <w:rStyle w:val="StyleUnderline"/>
          <w:highlight w:val="cyan"/>
        </w:rPr>
        <w:t>to usher in de-scheduling</w:t>
      </w:r>
      <w:r w:rsidRPr="00E45365">
        <w:rPr>
          <w:rStyle w:val="StyleUnderline"/>
        </w:rPr>
        <w:t xml:space="preserve"> or federal legalization right now. “We’re still </w:t>
      </w:r>
      <w:r w:rsidRPr="003C2DD7">
        <w:rPr>
          <w:rStyle w:val="StyleUnderline"/>
          <w:highlight w:val="cyan"/>
        </w:rPr>
        <w:t xml:space="preserve">stuck on </w:t>
      </w:r>
      <w:r w:rsidRPr="003C2DD7">
        <w:rPr>
          <w:rStyle w:val="Emphasis"/>
          <w:highlight w:val="cyan"/>
        </w:rPr>
        <w:t>first</w:t>
      </w:r>
      <w:r w:rsidRPr="00E45365">
        <w:rPr>
          <w:rStyle w:val="Emphasis"/>
        </w:rPr>
        <w:t xml:space="preserve"> base</w:t>
      </w:r>
      <w:r w:rsidRPr="00E45365">
        <w:rPr>
          <w:rStyle w:val="StyleUnderline"/>
        </w:rPr>
        <w:t xml:space="preserve">,” </w:t>
      </w:r>
      <w:r w:rsidRPr="003C2DD7">
        <w:rPr>
          <w:sz w:val="16"/>
        </w:rPr>
        <w:t>she says.</w:t>
      </w:r>
    </w:p>
    <w:p w14:paraId="6B7A1CEE" w14:textId="77777777" w:rsidR="00B65CCD" w:rsidRPr="003C2DD7" w:rsidRDefault="00B65CCD" w:rsidP="00B65CCD">
      <w:pPr>
        <w:rPr>
          <w:sz w:val="16"/>
        </w:rPr>
      </w:pPr>
      <w:r w:rsidRPr="00E45365">
        <w:rPr>
          <w:rStyle w:val="StyleUnderline"/>
        </w:rPr>
        <w:t xml:space="preserve">The </w:t>
      </w:r>
      <w:r w:rsidRPr="003C2DD7">
        <w:rPr>
          <w:rStyle w:val="StyleUnderline"/>
        </w:rPr>
        <w:t>same</w:t>
      </w:r>
      <w:r w:rsidRPr="00E45365">
        <w:rPr>
          <w:rStyle w:val="StyleUnderline"/>
        </w:rPr>
        <w:t xml:space="preserve"> </w:t>
      </w:r>
      <w:r w:rsidRPr="003C2DD7">
        <w:rPr>
          <w:rStyle w:val="Emphasis"/>
          <w:highlight w:val="cyan"/>
        </w:rPr>
        <w:t>buzzkill</w:t>
      </w:r>
      <w:r w:rsidRPr="00E45365">
        <w:rPr>
          <w:rStyle w:val="Emphasis"/>
        </w:rPr>
        <w:t xml:space="preserve"> mentality</w:t>
      </w:r>
      <w:r w:rsidRPr="00E45365">
        <w:rPr>
          <w:rStyle w:val="StyleUnderline"/>
        </w:rPr>
        <w:t xml:space="preserve"> </w:t>
      </w:r>
      <w:r w:rsidRPr="003C2DD7">
        <w:rPr>
          <w:rStyle w:val="StyleUnderline"/>
          <w:highlight w:val="cyan"/>
        </w:rPr>
        <w:t>is pervasive among investors</w:t>
      </w:r>
      <w:r w:rsidRPr="00E45365">
        <w:rPr>
          <w:rStyle w:val="StyleUnderline"/>
        </w:rPr>
        <w:t>.</w:t>
      </w:r>
      <w:r w:rsidRPr="003C2DD7">
        <w:rPr>
          <w:sz w:val="16"/>
        </w:rPr>
        <w:t xml:space="preserve"> Jason Wild, a former pharmacist who launched cannabis hedge fund JW Asset Management ($600 million AUM) and is currently the chair of Canada-based cannabis operator </w:t>
      </w:r>
      <w:proofErr w:type="spellStart"/>
      <w:r w:rsidRPr="003C2DD7">
        <w:rPr>
          <w:sz w:val="16"/>
        </w:rPr>
        <w:t>TerrAscend</w:t>
      </w:r>
      <w:proofErr w:type="spellEnd"/>
      <w:r w:rsidRPr="003C2DD7">
        <w:rPr>
          <w:sz w:val="16"/>
        </w:rPr>
        <w:t>, which has 35 dispensaries across California, Canada, Maryland, Michigan, New Jersey and Pennsylvania, laughs when asked if he incorporates federal reform in his business strategy. “</w:t>
      </w:r>
      <w:r w:rsidRPr="003C2DD7">
        <w:rPr>
          <w:rStyle w:val="StyleUnderline"/>
        </w:rPr>
        <w:t>We</w:t>
      </w:r>
      <w:r w:rsidRPr="00E45365">
        <w:rPr>
          <w:rStyle w:val="StyleUnderline"/>
        </w:rPr>
        <w:t xml:space="preserve"> certainly do not </w:t>
      </w:r>
      <w:r w:rsidRPr="00E45365">
        <w:rPr>
          <w:rStyle w:val="Emphasis"/>
        </w:rPr>
        <w:t>model</w:t>
      </w:r>
      <w:r w:rsidRPr="00E45365">
        <w:rPr>
          <w:rStyle w:val="StyleUnderline"/>
        </w:rPr>
        <w:t xml:space="preserve"> for federal legalization</w:t>
      </w:r>
      <w:r w:rsidRPr="003C2DD7">
        <w:rPr>
          <w:sz w:val="16"/>
        </w:rPr>
        <w:t xml:space="preserve">,” says Wild. “And, for that matter, we don’t model for incremental change. It’s a dangerous strategy. From a balance sheet perspective, </w:t>
      </w:r>
      <w:r w:rsidRPr="003C2DD7">
        <w:rPr>
          <w:rStyle w:val="StyleUnderline"/>
        </w:rPr>
        <w:t xml:space="preserve">you </w:t>
      </w:r>
      <w:r w:rsidRPr="003C2DD7">
        <w:rPr>
          <w:rStyle w:val="StyleUnderline"/>
          <w:highlight w:val="cyan"/>
        </w:rPr>
        <w:t xml:space="preserve">need to act like </w:t>
      </w:r>
      <w:r w:rsidRPr="003C2DD7">
        <w:rPr>
          <w:rStyle w:val="StyleUnderline"/>
        </w:rPr>
        <w:t xml:space="preserve">it’s </w:t>
      </w:r>
      <w:r w:rsidRPr="003C2DD7">
        <w:rPr>
          <w:rStyle w:val="StyleUnderline"/>
          <w:highlight w:val="cyan"/>
        </w:rPr>
        <w:t>not going to happen</w:t>
      </w:r>
      <w:r w:rsidRPr="003C2DD7">
        <w:rPr>
          <w:rStyle w:val="StyleUnderline"/>
        </w:rPr>
        <w:t>.”</w:t>
      </w:r>
    </w:p>
    <w:p w14:paraId="1DD94057" w14:textId="77777777" w:rsidR="00B65CCD" w:rsidRPr="003C2DD7" w:rsidRDefault="00B65CCD" w:rsidP="00B65CCD">
      <w:pPr>
        <w:rPr>
          <w:sz w:val="16"/>
        </w:rPr>
      </w:pPr>
      <w:r w:rsidRPr="003C2DD7">
        <w:rPr>
          <w:sz w:val="16"/>
        </w:rPr>
        <w:t>Marijuana is still illegal federally for a very simple reason. “</w:t>
      </w:r>
      <w:r w:rsidRPr="003C2DD7">
        <w:rPr>
          <w:rStyle w:val="StyleUnderline"/>
          <w:highlight w:val="cyan"/>
        </w:rPr>
        <w:t>Politicians</w:t>
      </w:r>
      <w:r w:rsidRPr="00E45365">
        <w:rPr>
          <w:rStyle w:val="StyleUnderline"/>
        </w:rPr>
        <w:t xml:space="preserve"> just </w:t>
      </w:r>
      <w:r w:rsidRPr="003C2DD7">
        <w:rPr>
          <w:rStyle w:val="StyleUnderline"/>
          <w:highlight w:val="cyan"/>
        </w:rPr>
        <w:t xml:space="preserve">don't </w:t>
      </w:r>
      <w:r w:rsidRPr="003C2DD7">
        <w:rPr>
          <w:rStyle w:val="Emphasis"/>
          <w:highlight w:val="cyan"/>
        </w:rPr>
        <w:t>really care</w:t>
      </w:r>
      <w:r w:rsidRPr="003C2DD7">
        <w:rPr>
          <w:sz w:val="16"/>
        </w:rPr>
        <w:t>,” says Paul Armentano, the deputy director of nonprofit legalization advocacy group NORML. “</w:t>
      </w:r>
      <w:r w:rsidRPr="00E45365">
        <w:rPr>
          <w:rStyle w:val="StyleUnderline"/>
        </w:rPr>
        <w:t xml:space="preserve">It's just </w:t>
      </w:r>
      <w:r w:rsidRPr="003C2DD7">
        <w:rPr>
          <w:rStyle w:val="StyleUnderline"/>
          <w:highlight w:val="cyan"/>
        </w:rPr>
        <w:t>not on their</w:t>
      </w:r>
      <w:r w:rsidRPr="00E45365">
        <w:rPr>
          <w:rStyle w:val="StyleUnderline"/>
        </w:rPr>
        <w:t xml:space="preserve"> </w:t>
      </w:r>
      <w:r w:rsidRPr="00E45365">
        <w:rPr>
          <w:rStyle w:val="Emphasis"/>
        </w:rPr>
        <w:t xml:space="preserve">priority </w:t>
      </w:r>
      <w:r w:rsidRPr="003C2DD7">
        <w:rPr>
          <w:rStyle w:val="Emphasis"/>
          <w:highlight w:val="cyan"/>
        </w:rPr>
        <w:t>list</w:t>
      </w:r>
      <w:r w:rsidRPr="003C2DD7">
        <w:rPr>
          <w:rStyle w:val="StyleUnderline"/>
          <w:highlight w:val="cyan"/>
        </w:rPr>
        <w:t>. If it were, they would address it.</w:t>
      </w:r>
      <w:r w:rsidRPr="00E45365">
        <w:rPr>
          <w:rStyle w:val="StyleUnderline"/>
        </w:rPr>
        <w:t xml:space="preserve"> They don't because it isn't. It’s </w:t>
      </w:r>
      <w:r w:rsidRPr="00E45365">
        <w:rPr>
          <w:rStyle w:val="Emphasis"/>
        </w:rPr>
        <w:t>simple stuff</w:t>
      </w:r>
      <w:r w:rsidRPr="003C2DD7">
        <w:rPr>
          <w:sz w:val="16"/>
        </w:rPr>
        <w:t>.”</w:t>
      </w:r>
    </w:p>
    <w:p w14:paraId="5D69D0D6" w14:textId="77777777" w:rsidR="00B65CCD" w:rsidRPr="003C2DD7" w:rsidRDefault="00B65CCD" w:rsidP="00B65CCD">
      <w:pPr>
        <w:rPr>
          <w:sz w:val="16"/>
        </w:rPr>
      </w:pPr>
      <w:r w:rsidRPr="003C2DD7">
        <w:rPr>
          <w:sz w:val="16"/>
        </w:rPr>
        <w:t xml:space="preserve">Over the last 30 years, 23 states have legalized recreational use and 38 now allow some form of medical marijuana, but the Senate has never held a single vote on legislation to decriminalize—or legalize—cannabis, </w:t>
      </w:r>
      <w:proofErr w:type="gramStart"/>
      <w:r w:rsidRPr="003C2DD7">
        <w:rPr>
          <w:sz w:val="16"/>
        </w:rPr>
        <w:t>despite the fact that</w:t>
      </w:r>
      <w:proofErr w:type="gramEnd"/>
      <w:r w:rsidRPr="003C2DD7">
        <w:rPr>
          <w:sz w:val="16"/>
        </w:rPr>
        <w:t xml:space="preserve"> some 88% of the American public believe it should be legal.</w:t>
      </w:r>
    </w:p>
    <w:p w14:paraId="4F398F6D" w14:textId="77777777" w:rsidR="00B65CCD" w:rsidRPr="003C2DD7" w:rsidRDefault="00B65CCD" w:rsidP="00B65CCD">
      <w:pPr>
        <w:rPr>
          <w:sz w:val="16"/>
        </w:rPr>
      </w:pPr>
      <w:r w:rsidRPr="003C2DD7">
        <w:rPr>
          <w:sz w:val="16"/>
        </w:rPr>
        <w:t>As for President Biden’s request for HHS to review marijuana’s classification as a Schedule I narcotic, Armentano says he’s been through multiple re-scheduling petitions, which have all been denied by the Drug Enforcement Administration. The DEA has final approval over any rescheduling petition.</w:t>
      </w:r>
    </w:p>
    <w:p w14:paraId="70DEC609" w14:textId="3F7D913C" w:rsidR="00B65CCD" w:rsidRPr="003C2DD7" w:rsidRDefault="00B65CCD" w:rsidP="00B65CCD">
      <w:pPr>
        <w:rPr>
          <w:sz w:val="16"/>
        </w:rPr>
      </w:pPr>
      <w:r w:rsidRPr="003C2DD7">
        <w:rPr>
          <w:sz w:val="16"/>
        </w:rPr>
        <w:t xml:space="preserve">It gets more bureaucratically tangled from there. One of the key benchmarks </w:t>
      </w:r>
      <w:proofErr w:type="gramStart"/>
      <w:r w:rsidRPr="003C2DD7">
        <w:rPr>
          <w:sz w:val="16"/>
        </w:rPr>
        <w:t>marijuana</w:t>
      </w:r>
      <w:proofErr w:type="gramEnd"/>
      <w:r w:rsidRPr="003C2DD7">
        <w:rPr>
          <w:sz w:val="16"/>
        </w:rPr>
        <w:t xml:space="preserve"> must pass is whether it has recognized medical use in the United States. The only acceptable definition of medical utility in the U.S., according to the federal government, is approval by the U.S. Food and Drug Administration. “That's the federal government's position: no medical utility absent FDA approval,” Armentano says. “</w:t>
      </w:r>
      <w:r w:rsidRPr="003C2DD7">
        <w:rPr>
          <w:rStyle w:val="StyleUnderline"/>
          <w:highlight w:val="cyan"/>
        </w:rPr>
        <w:t xml:space="preserve">There's not going to be </w:t>
      </w:r>
      <w:r w:rsidRPr="003C2DD7">
        <w:rPr>
          <w:rStyle w:val="Emphasis"/>
          <w:highlight w:val="cyan"/>
        </w:rPr>
        <w:t>FDA approval</w:t>
      </w:r>
      <w:r w:rsidRPr="003C2DD7">
        <w:rPr>
          <w:rStyle w:val="StyleUnderline"/>
        </w:rPr>
        <w:t xml:space="preserve"> of cannabis, at least not </w:t>
      </w:r>
      <w:r w:rsidRPr="003C2DD7">
        <w:rPr>
          <w:rStyle w:val="Emphasis"/>
        </w:rPr>
        <w:t>botanical raw plant cannabis</w:t>
      </w:r>
      <w:r w:rsidRPr="003C2DD7">
        <w:rPr>
          <w:rStyle w:val="StyleUnderline"/>
        </w:rPr>
        <w:t>.</w:t>
      </w:r>
      <w:r w:rsidRPr="003C2DD7">
        <w:rPr>
          <w:sz w:val="16"/>
        </w:rPr>
        <w:t>”</w:t>
      </w:r>
    </w:p>
    <w:p w14:paraId="2BEFAAD5" w14:textId="3E85C0A5" w:rsidR="00507DD4" w:rsidRDefault="00507DD4" w:rsidP="00507DD4">
      <w:pPr>
        <w:pStyle w:val="Heading3"/>
      </w:pPr>
      <w:r>
        <w:t>Inherency</w:t>
      </w:r>
      <w:r w:rsidR="00794048">
        <w:t>---Trademarks</w:t>
      </w:r>
      <w:r w:rsidR="00B36189">
        <w:t>---2AC</w:t>
      </w:r>
    </w:p>
    <w:p w14:paraId="32FFB200" w14:textId="6A93C7A2" w:rsidR="00507DD4" w:rsidRPr="00507DD4" w:rsidRDefault="00507DD4" w:rsidP="00507DD4">
      <w:pPr>
        <w:pStyle w:val="Heading4"/>
      </w:pPr>
      <w:r>
        <w:t xml:space="preserve">Courts have empirically </w:t>
      </w:r>
      <w:r>
        <w:rPr>
          <w:u w:val="single"/>
        </w:rPr>
        <w:t>upheld</w:t>
      </w:r>
      <w:r>
        <w:t xml:space="preserve"> Congress’s standard for trademarks. </w:t>
      </w:r>
    </w:p>
    <w:p w14:paraId="165C7E99" w14:textId="77777777" w:rsidR="00507DD4" w:rsidRPr="00484330" w:rsidRDefault="00507DD4" w:rsidP="00507DD4">
      <w:bookmarkStart w:id="2" w:name="_Hlk171954471"/>
      <w:r>
        <w:t xml:space="preserve">Stephanie </w:t>
      </w:r>
      <w:r w:rsidRPr="005C3B97">
        <w:rPr>
          <w:rStyle w:val="Style13ptBold"/>
        </w:rPr>
        <w:t>Geiger-Oneto</w:t>
      </w:r>
      <w:r w:rsidRPr="00484330">
        <w:rPr>
          <w:rStyle w:val="Style13ptBold"/>
        </w:rPr>
        <w:t xml:space="preserve"> 20</w:t>
      </w:r>
      <w:r>
        <w:t xml:space="preserve">, Associate Professor of Marketing at the University of Wyoming College of Business; Robert Sprague, Professor of Legal Studies in Business, University of Wyoming College of Business, Winter 2020, “Cannabis Regulatory Confusion and Its Impact on Consumer Adoption,” </w:t>
      </w:r>
      <w:r>
        <w:rPr>
          <w:i/>
          <w:iCs/>
        </w:rPr>
        <w:t>American Business Law Journal</w:t>
      </w:r>
      <w:r>
        <w:t>, 57(4), pp. 751-752, Lexis, kav</w:t>
      </w:r>
    </w:p>
    <w:bookmarkEnd w:id="2"/>
    <w:p w14:paraId="757169D4" w14:textId="77777777" w:rsidR="00507DD4" w:rsidRPr="005C3B97" w:rsidRDefault="00507DD4" w:rsidP="00507DD4">
      <w:pPr>
        <w:rPr>
          <w:sz w:val="16"/>
        </w:rPr>
      </w:pPr>
      <w:r w:rsidRPr="005C3B97">
        <w:rPr>
          <w:rStyle w:val="StyleUnderline"/>
        </w:rPr>
        <w:t xml:space="preserve">Federal </w:t>
      </w:r>
      <w:r w:rsidRPr="00F16BF4">
        <w:rPr>
          <w:rStyle w:val="StyleUnderline"/>
          <w:highlight w:val="cyan"/>
        </w:rPr>
        <w:t>trademark law does not protect marijuana</w:t>
      </w:r>
      <w:r w:rsidRPr="005C3B97">
        <w:rPr>
          <w:rStyle w:val="StyleUnderline"/>
        </w:rPr>
        <w:t xml:space="preserve"> products </w:t>
      </w:r>
      <w:proofErr w:type="gramStart"/>
      <w:r w:rsidRPr="00F16BF4">
        <w:rPr>
          <w:rStyle w:val="StyleUnderline"/>
          <w:highlight w:val="cyan"/>
        </w:rPr>
        <w:t>as long as</w:t>
      </w:r>
      <w:proofErr w:type="gramEnd"/>
      <w:r w:rsidRPr="00F16BF4">
        <w:rPr>
          <w:rStyle w:val="StyleUnderline"/>
          <w:highlight w:val="cyan"/>
        </w:rPr>
        <w:t xml:space="preserve"> marijuana remains</w:t>
      </w:r>
      <w:r w:rsidRPr="005C3B97">
        <w:rPr>
          <w:rStyle w:val="StyleUnderline"/>
        </w:rPr>
        <w:t xml:space="preserve"> a </w:t>
      </w:r>
      <w:r w:rsidRPr="00F16BF4">
        <w:rPr>
          <w:rStyle w:val="Emphasis"/>
          <w:highlight w:val="cyan"/>
        </w:rPr>
        <w:t>prohibited schedul</w:t>
      </w:r>
      <w:r w:rsidRPr="005C3B97">
        <w:rPr>
          <w:rStyle w:val="Emphasis"/>
        </w:rPr>
        <w:t>ed drug</w:t>
      </w:r>
      <w:r w:rsidRPr="005C3B97">
        <w:rPr>
          <w:rStyle w:val="StyleUnderline"/>
        </w:rPr>
        <w:t>.</w:t>
      </w:r>
      <w:r w:rsidRPr="005C3B97">
        <w:rPr>
          <w:sz w:val="16"/>
        </w:rPr>
        <w:t xml:space="preserve"> 108 </w:t>
      </w:r>
      <w:r w:rsidRPr="00F16BF4">
        <w:rPr>
          <w:rStyle w:val="StyleUnderline"/>
          <w:highlight w:val="cyan"/>
        </w:rPr>
        <w:t>The U.S. P</w:t>
      </w:r>
      <w:r w:rsidRPr="005C3B97">
        <w:rPr>
          <w:rStyle w:val="StyleUnderline"/>
        </w:rPr>
        <w:t xml:space="preserve">atent and </w:t>
      </w:r>
      <w:r w:rsidRPr="00F16BF4">
        <w:rPr>
          <w:rStyle w:val="StyleUnderline"/>
          <w:highlight w:val="cyan"/>
        </w:rPr>
        <w:t>T</w:t>
      </w:r>
      <w:r w:rsidRPr="005C3B97">
        <w:rPr>
          <w:rStyle w:val="StyleUnderline"/>
        </w:rPr>
        <w:t xml:space="preserve">rademark </w:t>
      </w:r>
      <w:r w:rsidRPr="00F16BF4">
        <w:rPr>
          <w:rStyle w:val="StyleUnderline"/>
          <w:highlight w:val="cyan"/>
        </w:rPr>
        <w:t>O</w:t>
      </w:r>
      <w:r w:rsidRPr="005C3B97">
        <w:rPr>
          <w:rStyle w:val="StyleUnderline"/>
        </w:rPr>
        <w:t xml:space="preserve">ffice currently </w:t>
      </w:r>
      <w:r w:rsidRPr="00F16BF4">
        <w:rPr>
          <w:rStyle w:val="StyleUnderline"/>
          <w:highlight w:val="cyan"/>
        </w:rPr>
        <w:t xml:space="preserve">rejects </w:t>
      </w:r>
      <w:r w:rsidRPr="00F16BF4">
        <w:rPr>
          <w:rStyle w:val="Emphasis"/>
          <w:highlight w:val="cyan"/>
        </w:rPr>
        <w:t>trademark registration</w:t>
      </w:r>
      <w:r w:rsidRPr="005C3B97">
        <w:rPr>
          <w:rStyle w:val="Emphasis"/>
        </w:rPr>
        <w:t xml:space="preserve"> applications</w:t>
      </w:r>
      <w:r w:rsidRPr="005C3B97">
        <w:rPr>
          <w:rStyle w:val="StyleUnderline"/>
        </w:rPr>
        <w:t xml:space="preserve"> from growers, producers, and sellers of marijuana </w:t>
      </w:r>
      <w:r w:rsidRPr="00F16BF4">
        <w:rPr>
          <w:rStyle w:val="StyleUnderline"/>
          <w:highlight w:val="cyan"/>
        </w:rPr>
        <w:t xml:space="preserve">because marijuana remains </w:t>
      </w:r>
      <w:r w:rsidRPr="00F16BF4">
        <w:rPr>
          <w:rStyle w:val="Emphasis"/>
          <w:highlight w:val="cyan"/>
        </w:rPr>
        <w:t>illegal</w:t>
      </w:r>
      <w:r w:rsidRPr="005C3B97">
        <w:rPr>
          <w:rStyle w:val="StyleUnderline"/>
        </w:rPr>
        <w:t xml:space="preserve"> under federal law</w:t>
      </w:r>
      <w:r w:rsidRPr="005C3B97">
        <w:rPr>
          <w:sz w:val="16"/>
        </w:rPr>
        <w:t xml:space="preserve">. 109 In fact, </w:t>
      </w:r>
      <w:r w:rsidRPr="005C3B97">
        <w:rPr>
          <w:rStyle w:val="StyleUnderline"/>
        </w:rPr>
        <w:t xml:space="preserve">marijuana-related businesses cannot avail themselves of any sort of </w:t>
      </w:r>
      <w:r w:rsidRPr="005C3B97">
        <w:rPr>
          <w:rStyle w:val="Emphasis"/>
        </w:rPr>
        <w:t>trademark protection</w:t>
      </w:r>
      <w:r w:rsidRPr="005C3B97">
        <w:rPr>
          <w:rStyle w:val="StyleUnderline"/>
        </w:rPr>
        <w:t>.</w:t>
      </w:r>
      <w:r w:rsidRPr="005C3B97">
        <w:rPr>
          <w:sz w:val="16"/>
        </w:rPr>
        <w:t xml:space="preserve"> For example, </w:t>
      </w:r>
      <w:r w:rsidRPr="005C3B97">
        <w:rPr>
          <w:rStyle w:val="StyleUnderline"/>
        </w:rPr>
        <w:t>Kiva Health Brands</w:t>
      </w:r>
      <w:r w:rsidRPr="005C3B97">
        <w:rPr>
          <w:sz w:val="16"/>
        </w:rPr>
        <w:t xml:space="preserve"> LLC (</w:t>
      </w:r>
      <w:r w:rsidRPr="005C3B97">
        <w:rPr>
          <w:rStyle w:val="StyleUnderline"/>
        </w:rPr>
        <w:t>KHB</w:t>
      </w:r>
      <w:r w:rsidRPr="005C3B97">
        <w:rPr>
          <w:sz w:val="16"/>
        </w:rPr>
        <w:t xml:space="preserve">), </w:t>
      </w:r>
      <w:r w:rsidRPr="005C3B97">
        <w:rPr>
          <w:rStyle w:val="StyleUnderline"/>
        </w:rPr>
        <w:t>which supplies natural foods under</w:t>
      </w:r>
      <w:r w:rsidRPr="005C3B97">
        <w:rPr>
          <w:sz w:val="16"/>
        </w:rPr>
        <w:t xml:space="preserve"> the trademark </w:t>
      </w:r>
      <w:r w:rsidRPr="005C3B97">
        <w:rPr>
          <w:rStyle w:val="StyleUnderline"/>
        </w:rPr>
        <w:t>KIVA</w:t>
      </w:r>
      <w:r w:rsidRPr="005C3B97">
        <w:rPr>
          <w:sz w:val="16"/>
        </w:rPr>
        <w:t xml:space="preserve"> (issued in 2013), </w:t>
      </w:r>
      <w:r w:rsidRPr="005C3B97">
        <w:rPr>
          <w:rStyle w:val="StyleUnderline"/>
        </w:rPr>
        <w:t>filed a trademark infringement lawsuit against Kiva Brands</w:t>
      </w:r>
      <w:r w:rsidRPr="005C3B97">
        <w:rPr>
          <w:sz w:val="16"/>
        </w:rPr>
        <w:t>, Inc. (</w:t>
      </w:r>
      <w:r w:rsidRPr="005C3B97">
        <w:rPr>
          <w:rStyle w:val="StyleUnderline"/>
        </w:rPr>
        <w:t>KBI</w:t>
      </w:r>
      <w:r w:rsidRPr="005C3B97">
        <w:rPr>
          <w:sz w:val="16"/>
        </w:rPr>
        <w:t xml:space="preserve">), </w:t>
      </w:r>
      <w:r w:rsidRPr="005C3B97">
        <w:rPr>
          <w:rStyle w:val="StyleUnderline"/>
        </w:rPr>
        <w:t>a maker of</w:t>
      </w:r>
      <w:r w:rsidRPr="005C3B97">
        <w:rPr>
          <w:sz w:val="16"/>
        </w:rPr>
        <w:t xml:space="preserve"> cannabis-infused chocolate and other </w:t>
      </w:r>
      <w:r w:rsidRPr="005C3B97">
        <w:rPr>
          <w:rStyle w:val="StyleUnderline"/>
        </w:rPr>
        <w:t>"edibles,"</w:t>
      </w:r>
      <w:r w:rsidRPr="005C3B97">
        <w:rPr>
          <w:sz w:val="16"/>
        </w:rPr>
        <w:t xml:space="preserve"> that had called its products "Kiva Confections" (sometimes without the "Confections" identifier) since 2010. 110KBI asserted prior use as an affirmative defense, claiming it was the senior user of KIVA. 111Acknowledging that KBI was asserting a common law right to the KIVA mark under California law, </w:t>
      </w:r>
      <w:r w:rsidRPr="005C3B97">
        <w:rPr>
          <w:rStyle w:val="StyleUnderline"/>
        </w:rPr>
        <w:t>the court concluded that KBI was nevertheless defending against a federal trademark claim.</w:t>
      </w:r>
      <w:r w:rsidRPr="005C3B97">
        <w:rPr>
          <w:sz w:val="16"/>
        </w:rPr>
        <w:t xml:space="preserve"> 112Also, </w:t>
      </w:r>
      <w:r w:rsidRPr="005C3B97">
        <w:rPr>
          <w:rStyle w:val="StyleUnderline"/>
        </w:rPr>
        <w:t xml:space="preserve">the court noted that </w:t>
      </w:r>
      <w:r w:rsidRPr="00F16BF4">
        <w:rPr>
          <w:rStyle w:val="StyleUnderline"/>
          <w:highlight w:val="cyan"/>
        </w:rPr>
        <w:t xml:space="preserve">KBI's </w:t>
      </w:r>
      <w:r w:rsidRPr="00F16BF4">
        <w:rPr>
          <w:rStyle w:val="Emphasis"/>
          <w:highlight w:val="cyan"/>
        </w:rPr>
        <w:t>prior use</w:t>
      </w:r>
      <w:r w:rsidRPr="00F16BF4">
        <w:rPr>
          <w:rStyle w:val="StyleUnderline"/>
          <w:highlight w:val="cyan"/>
        </w:rPr>
        <w:t xml:space="preserve"> </w:t>
      </w:r>
      <w:r w:rsidRPr="00F16BF4">
        <w:rPr>
          <w:rStyle w:val="StyleUnderline"/>
        </w:rPr>
        <w:t>of</w:t>
      </w:r>
      <w:r w:rsidRPr="005C3B97">
        <w:rPr>
          <w:rStyle w:val="StyleUnderline"/>
        </w:rPr>
        <w:t xml:space="preserve"> the mark </w:t>
      </w:r>
      <w:r w:rsidRPr="00F16BF4">
        <w:rPr>
          <w:rStyle w:val="StyleUnderline"/>
          <w:highlight w:val="cyan"/>
        </w:rPr>
        <w:t xml:space="preserve">was </w:t>
      </w:r>
      <w:r w:rsidRPr="00F16BF4">
        <w:rPr>
          <w:rStyle w:val="Emphasis"/>
          <w:highlight w:val="cyan"/>
        </w:rPr>
        <w:t>illegal</w:t>
      </w:r>
      <w:r w:rsidRPr="005C3B97">
        <w:rPr>
          <w:rStyle w:val="StyleUnderline"/>
        </w:rPr>
        <w:t xml:space="preserve"> under federal law.</w:t>
      </w:r>
      <w:r w:rsidRPr="005C3B97">
        <w:rPr>
          <w:sz w:val="16"/>
        </w:rPr>
        <w:t xml:space="preserve"> 113"</w:t>
      </w:r>
      <w:r w:rsidRPr="005C3B97">
        <w:rPr>
          <w:rStyle w:val="StyleUnderline"/>
        </w:rPr>
        <w:t xml:space="preserve">KBI therefore </w:t>
      </w:r>
      <w:r w:rsidRPr="00732B8E">
        <w:rPr>
          <w:rStyle w:val="StyleUnderline"/>
          <w:highlight w:val="cyan"/>
        </w:rPr>
        <w:t xml:space="preserve">did not make </w:t>
      </w:r>
      <w:r w:rsidRPr="00732B8E">
        <w:rPr>
          <w:rStyle w:val="Emphasis"/>
          <w:highlight w:val="cyan"/>
        </w:rPr>
        <w:t>lawful</w:t>
      </w:r>
      <w:r w:rsidRPr="005C3B97">
        <w:rPr>
          <w:rStyle w:val="Emphasis"/>
        </w:rPr>
        <w:t xml:space="preserve"> prior </w:t>
      </w:r>
      <w:r w:rsidRPr="00732B8E">
        <w:rPr>
          <w:rStyle w:val="Emphasis"/>
          <w:highlight w:val="cyan"/>
        </w:rPr>
        <w:t>use</w:t>
      </w:r>
      <w:r w:rsidRPr="005C3B97">
        <w:rPr>
          <w:sz w:val="16"/>
        </w:rPr>
        <w:t xml:space="preserve"> [*752] </w:t>
      </w:r>
      <w:r w:rsidRPr="005C3B97">
        <w:rPr>
          <w:rStyle w:val="StyleUnderline"/>
        </w:rPr>
        <w:t>of the mark</w:t>
      </w:r>
      <w:r w:rsidRPr="005C3B97">
        <w:rPr>
          <w:sz w:val="16"/>
        </w:rPr>
        <w:t>," 114</w:t>
      </w:r>
    </w:p>
    <w:p w14:paraId="1AF5D757" w14:textId="77777777" w:rsidR="00507DD4" w:rsidRPr="005C3B97" w:rsidRDefault="00507DD4" w:rsidP="00507DD4">
      <w:pPr>
        <w:rPr>
          <w:sz w:val="16"/>
        </w:rPr>
      </w:pPr>
      <w:r w:rsidRPr="005C3B97">
        <w:rPr>
          <w:sz w:val="16"/>
        </w:rPr>
        <w:t>[Footnote 114 Begins]</w:t>
      </w:r>
    </w:p>
    <w:p w14:paraId="6452D8AE" w14:textId="77777777" w:rsidR="00507DD4" w:rsidRPr="005C3B97" w:rsidRDefault="00507DD4" w:rsidP="00507DD4">
      <w:pPr>
        <w:rPr>
          <w:sz w:val="16"/>
        </w:rPr>
      </w:pPr>
      <w:r w:rsidRPr="005C3B97">
        <w:rPr>
          <w:sz w:val="16"/>
        </w:rPr>
        <w:t>Id. ("</w:t>
      </w:r>
      <w:r w:rsidRPr="005C3B97">
        <w:rPr>
          <w:rStyle w:val="StyleUnderline"/>
        </w:rPr>
        <w:t xml:space="preserve">To hold that KBI's prior use of the KIVA mark on a product that is </w:t>
      </w:r>
      <w:r w:rsidRPr="005C3B97">
        <w:rPr>
          <w:rStyle w:val="Emphasis"/>
        </w:rPr>
        <w:t>illegal</w:t>
      </w:r>
      <w:r w:rsidRPr="005C3B97">
        <w:rPr>
          <w:rStyle w:val="StyleUnderline"/>
        </w:rPr>
        <w:t xml:space="preserve"> under federal law is a legitimate defense to KHB's federal trademark would put the government in the anomalous position of extending the </w:t>
      </w:r>
      <w:r w:rsidRPr="005C3B97">
        <w:rPr>
          <w:rStyle w:val="Emphasis"/>
        </w:rPr>
        <w:t>benefits</w:t>
      </w:r>
      <w:r w:rsidRPr="005C3B97">
        <w:rPr>
          <w:rStyle w:val="StyleUnderline"/>
        </w:rPr>
        <w:t xml:space="preserve"> of trademark protection to a seller based upon actions the seller took in </w:t>
      </w:r>
      <w:r w:rsidRPr="005C3B97">
        <w:rPr>
          <w:rStyle w:val="Emphasis"/>
        </w:rPr>
        <w:t>violation</w:t>
      </w:r>
      <w:r w:rsidRPr="005C3B97">
        <w:rPr>
          <w:rStyle w:val="StyleUnderline"/>
        </w:rPr>
        <w:t xml:space="preserve"> of that government's own laws</w:t>
      </w:r>
      <w:r w:rsidRPr="005C3B97">
        <w:rPr>
          <w:sz w:val="16"/>
        </w:rPr>
        <w:t>.") (internal quotation marks omitted).</w:t>
      </w:r>
    </w:p>
    <w:p w14:paraId="594F6E44" w14:textId="77777777" w:rsidR="00507DD4" w:rsidRPr="005C3B97" w:rsidRDefault="00507DD4" w:rsidP="00507DD4">
      <w:pPr>
        <w:rPr>
          <w:sz w:val="16"/>
        </w:rPr>
      </w:pPr>
      <w:r w:rsidRPr="005C3B97">
        <w:rPr>
          <w:sz w:val="16"/>
        </w:rPr>
        <w:t>[Footnote 114 Ends]</w:t>
      </w:r>
    </w:p>
    <w:p w14:paraId="5746057C" w14:textId="77777777" w:rsidR="00507DD4" w:rsidRPr="005C3B97" w:rsidRDefault="00507DD4" w:rsidP="00507DD4">
      <w:pPr>
        <w:rPr>
          <w:sz w:val="16"/>
        </w:rPr>
      </w:pPr>
      <w:r w:rsidRPr="005C3B97">
        <w:rPr>
          <w:sz w:val="16"/>
        </w:rPr>
        <w:t xml:space="preserve">and </w:t>
      </w:r>
      <w:r w:rsidRPr="00732B8E">
        <w:rPr>
          <w:rStyle w:val="StyleUnderline"/>
          <w:highlight w:val="cyan"/>
        </w:rPr>
        <w:t>KHB succeeded in its</w:t>
      </w:r>
      <w:r w:rsidRPr="005C3B97">
        <w:rPr>
          <w:rStyle w:val="StyleUnderline"/>
        </w:rPr>
        <w:t xml:space="preserve"> </w:t>
      </w:r>
      <w:r w:rsidRPr="005C3B97">
        <w:rPr>
          <w:rStyle w:val="Emphasis"/>
        </w:rPr>
        <w:t xml:space="preserve">trademark </w:t>
      </w:r>
      <w:r w:rsidRPr="00732B8E">
        <w:rPr>
          <w:rStyle w:val="Emphasis"/>
          <w:highlight w:val="cyan"/>
        </w:rPr>
        <w:t>infringement claim</w:t>
      </w:r>
      <w:r w:rsidRPr="005C3B97">
        <w:rPr>
          <w:sz w:val="16"/>
        </w:rPr>
        <w:t>.</w:t>
      </w:r>
    </w:p>
    <w:p w14:paraId="78BBEC9D" w14:textId="77777777" w:rsidR="001F0150" w:rsidRPr="001737E4" w:rsidRDefault="001F0150" w:rsidP="001F0150">
      <w:pPr>
        <w:pStyle w:val="Heading4"/>
      </w:pPr>
      <w:r>
        <w:t xml:space="preserve">It’s </w:t>
      </w:r>
      <w:r>
        <w:rPr>
          <w:u w:val="single"/>
        </w:rPr>
        <w:t>illegal</w:t>
      </w:r>
      <w:r>
        <w:t xml:space="preserve"> under federal law. </w:t>
      </w:r>
    </w:p>
    <w:p w14:paraId="5C71329A" w14:textId="77777777" w:rsidR="001F0150" w:rsidRPr="00902F9F" w:rsidRDefault="001F0150" w:rsidP="001F0150">
      <w:r>
        <w:t xml:space="preserve">Alicia R. </w:t>
      </w:r>
      <w:r w:rsidRPr="00902F9F">
        <w:rPr>
          <w:rStyle w:val="Style13ptBold"/>
        </w:rPr>
        <w:t>Ashcraft 24</w:t>
      </w:r>
      <w:r>
        <w:t xml:space="preserve">, co-founder and managing partner at Ashcraft &amp; Bar LLP, April 2024, “Intellectual Property Protection in the Cannabis Industry,” </w:t>
      </w:r>
      <w:r>
        <w:rPr>
          <w:i/>
          <w:iCs/>
        </w:rPr>
        <w:t>Nevada Lawyer</w:t>
      </w:r>
      <w:r>
        <w:t>, 32(1), p. 2, Lexis, kav</w:t>
      </w:r>
    </w:p>
    <w:p w14:paraId="7DAF299D" w14:textId="77777777" w:rsidR="001F0150" w:rsidRPr="001737E4" w:rsidRDefault="001F0150" w:rsidP="001F0150">
      <w:pPr>
        <w:rPr>
          <w:sz w:val="16"/>
        </w:rPr>
      </w:pPr>
      <w:r w:rsidRPr="001737E4">
        <w:rPr>
          <w:sz w:val="16"/>
        </w:rPr>
        <w:t xml:space="preserve">Trademark and service mark protection is widely used to prevent competitors from capitalizing on a successful name or brand while also protecting consumers from confusion as to the source of the goods or services they are buying. </w:t>
      </w:r>
      <w:r w:rsidRPr="001737E4">
        <w:rPr>
          <w:rStyle w:val="StyleUnderline"/>
        </w:rPr>
        <w:t xml:space="preserve">In the cannabis industry, </w:t>
      </w:r>
      <w:r w:rsidRPr="00732B8E">
        <w:rPr>
          <w:rStyle w:val="StyleUnderline"/>
          <w:highlight w:val="cyan"/>
        </w:rPr>
        <w:t xml:space="preserve">trademark protection can be </w:t>
      </w:r>
      <w:r w:rsidRPr="00732B8E">
        <w:rPr>
          <w:rStyle w:val="Emphasis"/>
          <w:highlight w:val="cyan"/>
        </w:rPr>
        <w:t>difficult</w:t>
      </w:r>
      <w:r w:rsidRPr="001737E4">
        <w:rPr>
          <w:rStyle w:val="StyleUnderline"/>
        </w:rPr>
        <w:t xml:space="preserve"> to acquire </w:t>
      </w:r>
      <w:r w:rsidRPr="00732B8E">
        <w:rPr>
          <w:rStyle w:val="StyleUnderline"/>
          <w:highlight w:val="cyan"/>
        </w:rPr>
        <w:t>as</w:t>
      </w:r>
      <w:r w:rsidRPr="001737E4">
        <w:rPr>
          <w:rStyle w:val="StyleUnderline"/>
        </w:rPr>
        <w:t xml:space="preserve"> federal trademark registra</w:t>
      </w:r>
      <w:r w:rsidRPr="00732B8E">
        <w:rPr>
          <w:rStyle w:val="StyleUnderline"/>
          <w:highlight w:val="cyan"/>
        </w:rPr>
        <w:t xml:space="preserve">tion is only allowed for </w:t>
      </w:r>
      <w:r w:rsidRPr="00732B8E">
        <w:rPr>
          <w:rStyle w:val="Emphasis"/>
          <w:highlight w:val="cyan"/>
        </w:rPr>
        <w:t>lawful use</w:t>
      </w:r>
      <w:r w:rsidRPr="00732B8E">
        <w:rPr>
          <w:rStyle w:val="StyleUnderline"/>
          <w:highlight w:val="cyan"/>
        </w:rPr>
        <w:t xml:space="preserve">, and marijuana remains illegal under </w:t>
      </w:r>
      <w:r w:rsidRPr="00732B8E">
        <w:rPr>
          <w:rStyle w:val="Emphasis"/>
          <w:highlight w:val="cyan"/>
        </w:rPr>
        <w:t>federal law</w:t>
      </w:r>
      <w:r w:rsidRPr="00732B8E">
        <w:rPr>
          <w:rStyle w:val="StyleUnderline"/>
          <w:highlight w:val="cyan"/>
        </w:rPr>
        <w:t>.</w:t>
      </w:r>
      <w:r w:rsidRPr="00732B8E">
        <w:rPr>
          <w:sz w:val="16"/>
          <w:highlight w:val="cyan"/>
        </w:rPr>
        <w:t xml:space="preserve"> </w:t>
      </w:r>
      <w:r w:rsidRPr="00732B8E">
        <w:rPr>
          <w:sz w:val="16"/>
        </w:rPr>
        <w:t>This</w:t>
      </w:r>
      <w:r w:rsidRPr="001737E4">
        <w:rPr>
          <w:sz w:val="16"/>
        </w:rPr>
        <w:t xml:space="preserve"> rule was modified slightly by the 2018 Farm Bill, which allows registration so long as the products, including hemp and cannabidiol (CBD) goods, contain no more than 0.3 percent tetrahydrocannabinol (THC). </w:t>
      </w:r>
      <w:r w:rsidRPr="001737E4">
        <w:rPr>
          <w:rStyle w:val="StyleUnderline"/>
        </w:rPr>
        <w:t xml:space="preserve">Other </w:t>
      </w:r>
      <w:proofErr w:type="spellStart"/>
      <w:r w:rsidRPr="001737E4">
        <w:rPr>
          <w:rStyle w:val="StyleUnderline"/>
        </w:rPr>
        <w:t>noncannabis</w:t>
      </w:r>
      <w:proofErr w:type="spellEnd"/>
      <w:r w:rsidRPr="001737E4">
        <w:rPr>
          <w:rStyle w:val="StyleUnderline"/>
        </w:rPr>
        <w:t xml:space="preserve"> goods and services, such as smoker's articles and paraphernalia, consulting services, topicals, batteries for vaporizers, machines, packaging, and website blogs may have the availability to file for </w:t>
      </w:r>
      <w:r w:rsidRPr="001737E4">
        <w:rPr>
          <w:rStyle w:val="Emphasis"/>
        </w:rPr>
        <w:t>federal trademark protection</w:t>
      </w:r>
      <w:r w:rsidRPr="001737E4">
        <w:rPr>
          <w:rStyle w:val="StyleUnderline"/>
        </w:rPr>
        <w:t xml:space="preserve"> and thus designate the source of such non-cannabis goods and services.</w:t>
      </w:r>
      <w:r w:rsidRPr="001737E4">
        <w:rPr>
          <w:sz w:val="16"/>
        </w:rPr>
        <w:t xml:space="preserve"> Additionally, </w:t>
      </w:r>
      <w:r w:rsidRPr="001737E4">
        <w:rPr>
          <w:rStyle w:val="StyleUnderline"/>
        </w:rPr>
        <w:t xml:space="preserve">state trademark registrations may be available for cannabis goods that do </w:t>
      </w:r>
      <w:r w:rsidRPr="001737E4">
        <w:rPr>
          <w:rStyle w:val="Emphasis"/>
        </w:rPr>
        <w:t>contain levels</w:t>
      </w:r>
      <w:r w:rsidRPr="001737E4">
        <w:rPr>
          <w:rStyle w:val="StyleUnderline"/>
        </w:rPr>
        <w:t xml:space="preserve"> of THC above 0.3 percent, especially in states that have </w:t>
      </w:r>
      <w:r w:rsidRPr="001737E4">
        <w:rPr>
          <w:rStyle w:val="Emphasis"/>
        </w:rPr>
        <w:t>legalized</w:t>
      </w:r>
      <w:r w:rsidRPr="001737E4">
        <w:rPr>
          <w:rStyle w:val="StyleUnderline"/>
        </w:rPr>
        <w:t>.</w:t>
      </w:r>
      <w:r w:rsidRPr="001737E4">
        <w:rPr>
          <w:sz w:val="16"/>
        </w:rPr>
        <w:t xml:space="preserve"> </w:t>
      </w:r>
      <w:r w:rsidRPr="00732B8E">
        <w:rPr>
          <w:rStyle w:val="StyleUnderline"/>
          <w:highlight w:val="cyan"/>
        </w:rPr>
        <w:t>When successfully applied</w:t>
      </w:r>
      <w:r w:rsidRPr="001737E4">
        <w:rPr>
          <w:rStyle w:val="StyleUnderline"/>
        </w:rPr>
        <w:t xml:space="preserve">, </w:t>
      </w:r>
      <w:r w:rsidRPr="00732B8E">
        <w:rPr>
          <w:rStyle w:val="StyleUnderline"/>
          <w:highlight w:val="cyan"/>
        </w:rPr>
        <w:t>trademark</w:t>
      </w:r>
      <w:r w:rsidRPr="001737E4">
        <w:rPr>
          <w:rStyle w:val="StyleUnderline"/>
        </w:rPr>
        <w:t xml:space="preserve"> can </w:t>
      </w:r>
      <w:r w:rsidRPr="00732B8E">
        <w:rPr>
          <w:rStyle w:val="StyleUnderline"/>
          <w:highlight w:val="cyan"/>
        </w:rPr>
        <w:t xml:space="preserve">provide </w:t>
      </w:r>
      <w:r w:rsidRPr="00732B8E">
        <w:rPr>
          <w:rStyle w:val="Emphasis"/>
          <w:highlight w:val="cyan"/>
        </w:rPr>
        <w:t>protection</w:t>
      </w:r>
      <w:r w:rsidRPr="001737E4">
        <w:rPr>
          <w:rStyle w:val="StyleUnderline"/>
        </w:rPr>
        <w:t xml:space="preserve"> for brands and can cover any word, name, symbol, or device that consumers use to identify </w:t>
      </w:r>
      <w:r w:rsidRPr="00732B8E">
        <w:rPr>
          <w:rStyle w:val="StyleUnderline"/>
          <w:highlight w:val="cyan"/>
        </w:rPr>
        <w:t>and distinguish the</w:t>
      </w:r>
      <w:r w:rsidRPr="001737E4">
        <w:rPr>
          <w:rStyle w:val="StyleUnderline"/>
        </w:rPr>
        <w:t xml:space="preserve"> </w:t>
      </w:r>
      <w:r w:rsidRPr="001737E4">
        <w:rPr>
          <w:rStyle w:val="Emphasis"/>
        </w:rPr>
        <w:t xml:space="preserve">cannabis </w:t>
      </w:r>
      <w:r w:rsidRPr="00732B8E">
        <w:rPr>
          <w:rStyle w:val="Emphasis"/>
          <w:highlight w:val="cyan"/>
        </w:rPr>
        <w:t>business</w:t>
      </w:r>
      <w:r w:rsidRPr="00732B8E">
        <w:rPr>
          <w:rStyle w:val="StyleUnderline"/>
          <w:highlight w:val="cyan"/>
        </w:rPr>
        <w:t xml:space="preserve"> as the source of goods or services</w:t>
      </w:r>
      <w:r w:rsidRPr="001737E4">
        <w:rPr>
          <w:rStyle w:val="StyleUnderline"/>
        </w:rPr>
        <w:t xml:space="preserve"> and may last for so long as the </w:t>
      </w:r>
      <w:r w:rsidRPr="001737E4">
        <w:rPr>
          <w:rStyle w:val="Emphasis"/>
        </w:rPr>
        <w:t>trademark</w:t>
      </w:r>
      <w:r w:rsidRPr="001737E4">
        <w:rPr>
          <w:rStyle w:val="StyleUnderline"/>
        </w:rPr>
        <w:t xml:space="preserve"> is used in commerce</w:t>
      </w:r>
      <w:r w:rsidRPr="001737E4">
        <w:rPr>
          <w:sz w:val="16"/>
        </w:rPr>
        <w:t>.</w:t>
      </w:r>
    </w:p>
    <w:p w14:paraId="25624476" w14:textId="29363573" w:rsidR="006717AE" w:rsidRDefault="006717AE" w:rsidP="00507DD4">
      <w:pPr>
        <w:pStyle w:val="Heading3"/>
      </w:pPr>
      <w:r>
        <w:t xml:space="preserve">Solvency---AT: Substance Abuse---2AC </w:t>
      </w:r>
    </w:p>
    <w:p w14:paraId="6F649E4E" w14:textId="4FEBEED5" w:rsidR="006717AE" w:rsidRPr="006717AE" w:rsidRDefault="006717AE" w:rsidP="006717AE">
      <w:pPr>
        <w:pStyle w:val="Heading4"/>
      </w:pPr>
      <w:r>
        <w:t xml:space="preserve">Legalization doesn’t </w:t>
      </w:r>
      <w:r>
        <w:rPr>
          <w:u w:val="single"/>
        </w:rPr>
        <w:t>increase</w:t>
      </w:r>
      <w:r>
        <w:t xml:space="preserve"> </w:t>
      </w:r>
      <w:r w:rsidR="00FA1CC5">
        <w:t>substance abuse nor illicit drug use</w:t>
      </w:r>
      <w:r>
        <w:t xml:space="preserve">. </w:t>
      </w:r>
    </w:p>
    <w:p w14:paraId="5C4DBCED" w14:textId="75CD7976" w:rsidR="006717AE" w:rsidRDefault="006717AE" w:rsidP="006717AE">
      <w:r>
        <w:t xml:space="preserve">Lisa </w:t>
      </w:r>
      <w:r w:rsidRPr="006717AE">
        <w:rPr>
          <w:rStyle w:val="Style13ptBold"/>
        </w:rPr>
        <w:t>Marshall 23</w:t>
      </w:r>
      <w:r>
        <w:t xml:space="preserve">, 1/24/2023, “‘Gateway drug’ no more: Study shows legalizing recreational cannabis does not increase substance abuse,” </w:t>
      </w:r>
      <w:r w:rsidRPr="006717AE">
        <w:t>https://www.colorado.edu/today/2023/01/24/gateway-drug-no-more-study-shows-legalizing-recreational-cannabis-does-not-increase</w:t>
      </w:r>
      <w:r>
        <w:t>, kav</w:t>
      </w:r>
    </w:p>
    <w:p w14:paraId="79CE7B90" w14:textId="77777777" w:rsidR="006717AE" w:rsidRPr="00804609" w:rsidRDefault="006717AE" w:rsidP="006717AE">
      <w:pPr>
        <w:rPr>
          <w:rStyle w:val="StyleUnderline"/>
        </w:rPr>
      </w:pPr>
      <w:r w:rsidRPr="00FA1CC5">
        <w:rPr>
          <w:rStyle w:val="StyleUnderline"/>
          <w:highlight w:val="cyan"/>
        </w:rPr>
        <w:t>Legalizing</w:t>
      </w:r>
      <w:r w:rsidRPr="00804609">
        <w:rPr>
          <w:rStyle w:val="StyleUnderline"/>
        </w:rPr>
        <w:t xml:space="preserve"> recreational </w:t>
      </w:r>
      <w:r w:rsidRPr="00FA1CC5">
        <w:rPr>
          <w:rStyle w:val="StyleUnderline"/>
          <w:highlight w:val="cyan"/>
        </w:rPr>
        <w:t>cannabis</w:t>
      </w:r>
      <w:r w:rsidRPr="00FA1CC5">
        <w:rPr>
          <w:sz w:val="16"/>
        </w:rPr>
        <w:t xml:space="preserve"> at the state level </w:t>
      </w:r>
      <w:r w:rsidRPr="00FA1CC5">
        <w:rPr>
          <w:rStyle w:val="StyleUnderline"/>
          <w:highlight w:val="cyan"/>
        </w:rPr>
        <w:t xml:space="preserve">does not increase </w:t>
      </w:r>
      <w:r w:rsidRPr="00FA1CC5">
        <w:rPr>
          <w:rStyle w:val="Emphasis"/>
          <w:highlight w:val="cyan"/>
        </w:rPr>
        <w:t>substance use</w:t>
      </w:r>
      <w:r w:rsidRPr="00804609">
        <w:rPr>
          <w:rStyle w:val="Emphasis"/>
        </w:rPr>
        <w:t xml:space="preserve"> disorders</w:t>
      </w:r>
      <w:r w:rsidRPr="00804609">
        <w:rPr>
          <w:rStyle w:val="StyleUnderline"/>
        </w:rPr>
        <w:t xml:space="preserve"> </w:t>
      </w:r>
      <w:r w:rsidRPr="00FA1CC5">
        <w:rPr>
          <w:rStyle w:val="StyleUnderline"/>
          <w:highlight w:val="cyan"/>
        </w:rPr>
        <w:t>or</w:t>
      </w:r>
      <w:r w:rsidRPr="00804609">
        <w:rPr>
          <w:rStyle w:val="StyleUnderline"/>
        </w:rPr>
        <w:t xml:space="preserve"> use of </w:t>
      </w:r>
      <w:r w:rsidRPr="00FA1CC5">
        <w:rPr>
          <w:rStyle w:val="StyleUnderline"/>
          <w:highlight w:val="cyan"/>
        </w:rPr>
        <w:t xml:space="preserve">other </w:t>
      </w:r>
      <w:r w:rsidRPr="00FA1CC5">
        <w:rPr>
          <w:rStyle w:val="Emphasis"/>
          <w:highlight w:val="cyan"/>
        </w:rPr>
        <w:t>illicit drugs</w:t>
      </w:r>
      <w:r w:rsidRPr="00804609">
        <w:rPr>
          <w:rStyle w:val="StyleUnderline"/>
        </w:rPr>
        <w:t xml:space="preserve"> among adults and, in fact, </w:t>
      </w:r>
      <w:r w:rsidRPr="00FA1CC5">
        <w:rPr>
          <w:rStyle w:val="StyleUnderline"/>
          <w:highlight w:val="cyan"/>
        </w:rPr>
        <w:t>may</w:t>
      </w:r>
      <w:r w:rsidRPr="00804609">
        <w:rPr>
          <w:rStyle w:val="StyleUnderline"/>
        </w:rPr>
        <w:t xml:space="preserve"> </w:t>
      </w:r>
      <w:r w:rsidRPr="00FA1CC5">
        <w:rPr>
          <w:rStyle w:val="StyleUnderline"/>
          <w:highlight w:val="cyan"/>
        </w:rPr>
        <w:t xml:space="preserve">reduce </w:t>
      </w:r>
      <w:r w:rsidRPr="00FA1CC5">
        <w:rPr>
          <w:rStyle w:val="Emphasis"/>
          <w:highlight w:val="cyan"/>
        </w:rPr>
        <w:t>alcohol</w:t>
      </w:r>
      <w:r w:rsidRPr="00804609">
        <w:rPr>
          <w:rStyle w:val="Emphasis"/>
        </w:rPr>
        <w:t>-related problems</w:t>
      </w:r>
      <w:r w:rsidRPr="00804609">
        <w:rPr>
          <w:rStyle w:val="StyleUnderline"/>
        </w:rPr>
        <w:t>, according to new CU Boulder research.</w:t>
      </w:r>
    </w:p>
    <w:p w14:paraId="710ED6B3" w14:textId="77777777" w:rsidR="006717AE" w:rsidRPr="00FA1CC5" w:rsidRDefault="006717AE" w:rsidP="006717AE">
      <w:pPr>
        <w:rPr>
          <w:sz w:val="16"/>
        </w:rPr>
      </w:pPr>
      <w:r w:rsidRPr="00FA1CC5">
        <w:rPr>
          <w:sz w:val="16"/>
        </w:rPr>
        <w:t>The study of more than 4,000 twins from Colorado and Minnesota also found no link between cannabis legalization and increases in cognitive, psychological, social, relationship or financial problems.</w:t>
      </w:r>
    </w:p>
    <w:p w14:paraId="44B9FF30" w14:textId="77777777" w:rsidR="006717AE" w:rsidRPr="00FA1CC5" w:rsidRDefault="006717AE" w:rsidP="006717AE">
      <w:pPr>
        <w:rPr>
          <w:sz w:val="16"/>
        </w:rPr>
      </w:pPr>
      <w:r w:rsidRPr="00FA1CC5">
        <w:rPr>
          <w:sz w:val="16"/>
        </w:rPr>
        <w:t>“We really didn’t find any support for a lot of the harms people worry about with legalization,” said lead author Stephanie Zellers, who began the research as a graduate student at CU Boulder’s Institute for Behavioral Genetics (IBG). “</w:t>
      </w:r>
      <w:r w:rsidRPr="00804609">
        <w:rPr>
          <w:rStyle w:val="StyleUnderline"/>
        </w:rPr>
        <w:t xml:space="preserve">From a </w:t>
      </w:r>
      <w:r w:rsidRPr="00804609">
        <w:rPr>
          <w:rStyle w:val="Emphasis"/>
        </w:rPr>
        <w:t>public health perspective</w:t>
      </w:r>
      <w:r w:rsidRPr="00804609">
        <w:rPr>
          <w:rStyle w:val="StyleUnderline"/>
        </w:rPr>
        <w:t xml:space="preserve">, these </w:t>
      </w:r>
      <w:r w:rsidRPr="00FA1CC5">
        <w:rPr>
          <w:rStyle w:val="StyleUnderline"/>
          <w:highlight w:val="cyan"/>
        </w:rPr>
        <w:t>results are reassuring</w:t>
      </w:r>
      <w:r w:rsidRPr="00804609">
        <w:rPr>
          <w:rStyle w:val="StyleUnderline"/>
        </w:rPr>
        <w:t>.</w:t>
      </w:r>
      <w:r w:rsidRPr="00FA1CC5">
        <w:rPr>
          <w:sz w:val="16"/>
        </w:rPr>
        <w:t>”</w:t>
      </w:r>
    </w:p>
    <w:p w14:paraId="72D7D0C4" w14:textId="77777777" w:rsidR="006717AE" w:rsidRPr="00FA1CC5" w:rsidRDefault="006717AE" w:rsidP="006717AE">
      <w:pPr>
        <w:rPr>
          <w:sz w:val="16"/>
        </w:rPr>
      </w:pPr>
      <w:r w:rsidRPr="00FA1CC5">
        <w:rPr>
          <w:sz w:val="16"/>
        </w:rPr>
        <w:t>For the study, published Jan. 5, in the journal Psychological Medicine, researchers at the University of Minnesota, CU Boulder and the CU Anschutz Medical Campus tapped data from two of the nation’s largest and longest-running twin studies: one housed at IBG and the other at the Minnesota Center for Twin Family Research.</w:t>
      </w:r>
    </w:p>
    <w:p w14:paraId="701F42AC" w14:textId="77777777" w:rsidR="006717AE" w:rsidRPr="00FA1CC5" w:rsidRDefault="006717AE" w:rsidP="006717AE">
      <w:pPr>
        <w:rPr>
          <w:sz w:val="16"/>
        </w:rPr>
      </w:pPr>
      <w:r w:rsidRPr="00FA1CC5">
        <w:rPr>
          <w:sz w:val="16"/>
        </w:rPr>
        <w:t>Researchers have followed participants, now aged 24 to 49, since adolescence, collecting data on use of alcohol, tobacco, cannabis (aka “marijuana”), and several illicit drugs, as well as measures of “psychosocial health.”</w:t>
      </w:r>
    </w:p>
    <w:p w14:paraId="106DB9B9" w14:textId="77777777" w:rsidR="006717AE" w:rsidRPr="00FA1CC5" w:rsidRDefault="006717AE" w:rsidP="006717AE">
      <w:pPr>
        <w:rPr>
          <w:sz w:val="16"/>
        </w:rPr>
      </w:pPr>
      <w:r w:rsidRPr="00FA1CC5">
        <w:rPr>
          <w:sz w:val="16"/>
        </w:rPr>
        <w:t xml:space="preserve">In 2014, Colorado became one of the first two states in the U.S. to commence legal sales of recreational marijuana. In Minnesota, recreational use of cannabis remains illegal. </w:t>
      </w:r>
    </w:p>
    <w:p w14:paraId="75162559" w14:textId="7A4DA988" w:rsidR="006717AE" w:rsidRPr="00804609" w:rsidRDefault="006717AE" w:rsidP="006717AE">
      <w:pPr>
        <w:rPr>
          <w:rStyle w:val="StyleUnderline"/>
        </w:rPr>
      </w:pPr>
      <w:r w:rsidRPr="00804609">
        <w:rPr>
          <w:rStyle w:val="StyleUnderline"/>
        </w:rPr>
        <w:t>The power of twin studies</w:t>
      </w:r>
    </w:p>
    <w:p w14:paraId="6ABE6408" w14:textId="77777777" w:rsidR="006717AE" w:rsidRPr="00804609" w:rsidRDefault="006717AE" w:rsidP="006717AE">
      <w:pPr>
        <w:rPr>
          <w:rStyle w:val="StyleUnderline"/>
        </w:rPr>
      </w:pPr>
      <w:r w:rsidRPr="00FA1CC5">
        <w:rPr>
          <w:rStyle w:val="StyleUnderline"/>
          <w:highlight w:val="cyan"/>
        </w:rPr>
        <w:t>By comparing</w:t>
      </w:r>
      <w:r w:rsidRPr="00804609">
        <w:rPr>
          <w:rStyle w:val="StyleUnderline"/>
        </w:rPr>
        <w:t xml:space="preserve"> the 40% of </w:t>
      </w:r>
      <w:r w:rsidRPr="00FA1CC5">
        <w:rPr>
          <w:rStyle w:val="StyleUnderline"/>
          <w:highlight w:val="cyan"/>
        </w:rPr>
        <w:t>twins</w:t>
      </w:r>
      <w:r w:rsidRPr="00804609">
        <w:rPr>
          <w:rStyle w:val="StyleUnderline"/>
        </w:rPr>
        <w:t xml:space="preserve"> who live in </w:t>
      </w:r>
      <w:r w:rsidRPr="00804609">
        <w:rPr>
          <w:rStyle w:val="Emphasis"/>
        </w:rPr>
        <w:t>recreationally legal states</w:t>
      </w:r>
      <w:r w:rsidRPr="00804609">
        <w:rPr>
          <w:rStyle w:val="StyleUnderline"/>
        </w:rPr>
        <w:t xml:space="preserve"> to those who live in states where it is still illegal, the </w:t>
      </w:r>
      <w:r w:rsidRPr="00FA1CC5">
        <w:rPr>
          <w:rStyle w:val="StyleUnderline"/>
          <w:highlight w:val="cyan"/>
        </w:rPr>
        <w:t>researchers set out to</w:t>
      </w:r>
      <w:r w:rsidRPr="00804609">
        <w:rPr>
          <w:rStyle w:val="StyleUnderline"/>
        </w:rPr>
        <w:t xml:space="preserve"> get a </w:t>
      </w:r>
      <w:r w:rsidRPr="00804609">
        <w:rPr>
          <w:rStyle w:val="Emphasis"/>
        </w:rPr>
        <w:t>general sense</w:t>
      </w:r>
      <w:r w:rsidRPr="00804609">
        <w:rPr>
          <w:rStyle w:val="StyleUnderline"/>
        </w:rPr>
        <w:t xml:space="preserve"> of the impact of legalization.</w:t>
      </w:r>
    </w:p>
    <w:p w14:paraId="0597D4CC" w14:textId="77777777" w:rsidR="006717AE" w:rsidRPr="00FA1CC5" w:rsidRDefault="006717AE" w:rsidP="006717AE">
      <w:pPr>
        <w:rPr>
          <w:sz w:val="16"/>
        </w:rPr>
      </w:pPr>
      <w:r w:rsidRPr="00FA1CC5">
        <w:rPr>
          <w:sz w:val="16"/>
        </w:rPr>
        <w:t>In addition, by specifically comparing twin to twin in 240 pairs in which one lives in a state that has legalized and the other in a state that has not, researchers sought to determine what changes, if any, cannabis legalization causes.</w:t>
      </w:r>
    </w:p>
    <w:p w14:paraId="0D6B55D3" w14:textId="77777777" w:rsidR="006717AE" w:rsidRPr="00FA1CC5" w:rsidRDefault="006717AE" w:rsidP="006717AE">
      <w:pPr>
        <w:rPr>
          <w:sz w:val="16"/>
        </w:rPr>
      </w:pPr>
      <w:r w:rsidRPr="00FA1CC5">
        <w:rPr>
          <w:sz w:val="16"/>
        </w:rPr>
        <w:t>“</w:t>
      </w:r>
      <w:r w:rsidRPr="00804609">
        <w:rPr>
          <w:rStyle w:val="StyleUnderline"/>
        </w:rPr>
        <w:t xml:space="preserve">This co-twin design automatically </w:t>
      </w:r>
      <w:r w:rsidRPr="00FA1CC5">
        <w:rPr>
          <w:rStyle w:val="StyleUnderline"/>
          <w:highlight w:val="cyan"/>
        </w:rPr>
        <w:t>control</w:t>
      </w:r>
      <w:r w:rsidRPr="00804609">
        <w:rPr>
          <w:rStyle w:val="StyleUnderline"/>
        </w:rPr>
        <w:t xml:space="preserve">s </w:t>
      </w:r>
      <w:r w:rsidRPr="00FA1CC5">
        <w:rPr>
          <w:rStyle w:val="StyleUnderline"/>
          <w:highlight w:val="cyan"/>
        </w:rPr>
        <w:t>for</w:t>
      </w:r>
      <w:r w:rsidRPr="00804609">
        <w:rPr>
          <w:rStyle w:val="StyleUnderline"/>
        </w:rPr>
        <w:t xml:space="preserve"> a </w:t>
      </w:r>
      <w:r w:rsidRPr="00804609">
        <w:rPr>
          <w:rStyle w:val="Emphasis"/>
        </w:rPr>
        <w:t xml:space="preserve">wide </w:t>
      </w:r>
      <w:r w:rsidRPr="00FA1CC5">
        <w:rPr>
          <w:rStyle w:val="Emphasis"/>
          <w:highlight w:val="cyan"/>
        </w:rPr>
        <w:t>range</w:t>
      </w:r>
      <w:r w:rsidRPr="00FA1CC5">
        <w:rPr>
          <w:rStyle w:val="StyleUnderline"/>
          <w:highlight w:val="cyan"/>
        </w:rPr>
        <w:t xml:space="preserve"> of variables</w:t>
      </w:r>
      <w:r w:rsidRPr="00804609">
        <w:rPr>
          <w:rStyle w:val="StyleUnderline"/>
        </w:rPr>
        <w:t xml:space="preserve">, including </w:t>
      </w:r>
      <w:r w:rsidRPr="00FA1CC5">
        <w:rPr>
          <w:rStyle w:val="StyleUnderline"/>
          <w:highlight w:val="cyan"/>
        </w:rPr>
        <w:t>age</w:t>
      </w:r>
      <w:r w:rsidRPr="00804609">
        <w:rPr>
          <w:rStyle w:val="StyleUnderline"/>
        </w:rPr>
        <w:t xml:space="preserve">, social </w:t>
      </w:r>
      <w:r w:rsidRPr="00FA1CC5">
        <w:rPr>
          <w:rStyle w:val="StyleUnderline"/>
          <w:highlight w:val="cyan"/>
        </w:rPr>
        <w:t>background</w:t>
      </w:r>
      <w:r w:rsidRPr="00804609">
        <w:rPr>
          <w:rStyle w:val="StyleUnderline"/>
        </w:rPr>
        <w:t xml:space="preserve">, early </w:t>
      </w:r>
      <w:r w:rsidRPr="00FA1CC5">
        <w:rPr>
          <w:rStyle w:val="StyleUnderline"/>
          <w:highlight w:val="cyan"/>
        </w:rPr>
        <w:t>home</w:t>
      </w:r>
      <w:r w:rsidRPr="00804609">
        <w:rPr>
          <w:rStyle w:val="StyleUnderline"/>
        </w:rPr>
        <w:t xml:space="preserve"> life and even </w:t>
      </w:r>
      <w:r w:rsidRPr="00FA1CC5">
        <w:rPr>
          <w:rStyle w:val="StyleUnderline"/>
          <w:highlight w:val="cyan"/>
        </w:rPr>
        <w:t>genetic inheritance</w:t>
      </w:r>
      <w:r w:rsidRPr="00FA1CC5">
        <w:rPr>
          <w:sz w:val="16"/>
        </w:rPr>
        <w:t xml:space="preserve">” that can influence health outcomes, said John Hewitt, </w:t>
      </w:r>
      <w:r w:rsidRPr="00804609">
        <w:rPr>
          <w:rStyle w:val="StyleUnderline"/>
        </w:rPr>
        <w:t xml:space="preserve">professor of </w:t>
      </w:r>
      <w:r w:rsidRPr="00804609">
        <w:rPr>
          <w:rStyle w:val="Emphasis"/>
        </w:rPr>
        <w:t>psychology</w:t>
      </w:r>
      <w:r w:rsidRPr="00804609">
        <w:rPr>
          <w:rStyle w:val="StyleUnderline"/>
        </w:rPr>
        <w:t xml:space="preserve"> and </w:t>
      </w:r>
      <w:r w:rsidRPr="00804609">
        <w:rPr>
          <w:rStyle w:val="Emphasis"/>
        </w:rPr>
        <w:t>neuroscience</w:t>
      </w:r>
      <w:r w:rsidRPr="00FA1CC5">
        <w:rPr>
          <w:sz w:val="16"/>
        </w:rPr>
        <w:t xml:space="preserve"> at CU Boulder. “</w:t>
      </w:r>
      <w:r w:rsidRPr="00FA1CC5">
        <w:rPr>
          <w:rStyle w:val="StyleUnderline"/>
          <w:highlight w:val="cyan"/>
        </w:rPr>
        <w:t xml:space="preserve">If the association holds up, it provides </w:t>
      </w:r>
      <w:r w:rsidRPr="00FA1CC5">
        <w:rPr>
          <w:rStyle w:val="Emphasis"/>
          <w:highlight w:val="cyan"/>
        </w:rPr>
        <w:t>strong ev</w:t>
      </w:r>
      <w:r w:rsidRPr="00804609">
        <w:rPr>
          <w:rStyle w:val="Emphasis"/>
        </w:rPr>
        <w:t>idence</w:t>
      </w:r>
      <w:r w:rsidRPr="00804609">
        <w:rPr>
          <w:rStyle w:val="StyleUnderline"/>
        </w:rPr>
        <w:t xml:space="preserve"> </w:t>
      </w:r>
      <w:r w:rsidRPr="00FA1CC5">
        <w:rPr>
          <w:rStyle w:val="StyleUnderline"/>
          <w:highlight w:val="cyan"/>
        </w:rPr>
        <w:t>that</w:t>
      </w:r>
      <w:r w:rsidRPr="00804609">
        <w:rPr>
          <w:rStyle w:val="StyleUnderline"/>
        </w:rPr>
        <w:t xml:space="preserve"> the environment, in this case </w:t>
      </w:r>
      <w:r w:rsidRPr="00FA1CC5">
        <w:rPr>
          <w:rStyle w:val="StyleUnderline"/>
          <w:highlight w:val="cyan"/>
        </w:rPr>
        <w:t>legalization, is having an impact</w:t>
      </w:r>
      <w:r w:rsidRPr="00804609">
        <w:rPr>
          <w:rStyle w:val="StyleUnderline"/>
        </w:rPr>
        <w:t>.</w:t>
      </w:r>
      <w:r w:rsidRPr="00FA1CC5">
        <w:rPr>
          <w:sz w:val="16"/>
        </w:rPr>
        <w:t>”</w:t>
      </w:r>
    </w:p>
    <w:p w14:paraId="3F89943B" w14:textId="77777777" w:rsidR="006717AE" w:rsidRPr="00FA1CC5" w:rsidRDefault="006717AE" w:rsidP="006717AE">
      <w:pPr>
        <w:rPr>
          <w:sz w:val="16"/>
        </w:rPr>
      </w:pPr>
      <w:r w:rsidRPr="00FA1CC5">
        <w:rPr>
          <w:sz w:val="16"/>
        </w:rPr>
        <w:t>In a previous study, the group found that identical twins living in states where cannabis is legal used it about 20% more frequently than their twin in states where it’s illegal.</w:t>
      </w:r>
    </w:p>
    <w:p w14:paraId="0B2BD43E" w14:textId="77777777" w:rsidR="006717AE" w:rsidRPr="00FA1CC5" w:rsidRDefault="006717AE" w:rsidP="006717AE">
      <w:pPr>
        <w:rPr>
          <w:sz w:val="16"/>
        </w:rPr>
      </w:pPr>
      <w:r w:rsidRPr="00FA1CC5">
        <w:rPr>
          <w:sz w:val="16"/>
        </w:rPr>
        <w:t>The logical next question: Does more use mean more problems?</w:t>
      </w:r>
    </w:p>
    <w:p w14:paraId="051E2F7C" w14:textId="77777777" w:rsidR="006717AE" w:rsidRPr="00FA1CC5" w:rsidRDefault="006717AE" w:rsidP="006717AE">
      <w:pPr>
        <w:rPr>
          <w:sz w:val="16"/>
        </w:rPr>
      </w:pPr>
      <w:r w:rsidRPr="00FA1CC5">
        <w:rPr>
          <w:sz w:val="16"/>
        </w:rPr>
        <w:t>To find out, the team compared survey results looking at 23 measures of "psychosocial distress," including use of alcohol and illicit drugs such as cocaine and heroin, psychotic behavior, financial distress, cognitive problems, unemployment, and relationships at work and at home.</w:t>
      </w:r>
    </w:p>
    <w:p w14:paraId="761B91CD" w14:textId="77777777" w:rsidR="006717AE" w:rsidRPr="00FA1CC5" w:rsidRDefault="006717AE" w:rsidP="006717AE">
      <w:pPr>
        <w:rPr>
          <w:sz w:val="16"/>
        </w:rPr>
      </w:pPr>
      <w:r w:rsidRPr="00FA1CC5">
        <w:rPr>
          <w:sz w:val="16"/>
        </w:rPr>
        <w:t>“</w:t>
      </w:r>
      <w:r w:rsidRPr="00FA1CC5">
        <w:rPr>
          <w:rStyle w:val="StyleUnderline"/>
          <w:highlight w:val="cyan"/>
        </w:rPr>
        <w:t>We included</w:t>
      </w:r>
      <w:r w:rsidRPr="00804609">
        <w:rPr>
          <w:rStyle w:val="StyleUnderline"/>
        </w:rPr>
        <w:t xml:space="preserve"> everything we had </w:t>
      </w:r>
      <w:r w:rsidRPr="00804609">
        <w:rPr>
          <w:rStyle w:val="Emphasis"/>
        </w:rPr>
        <w:t>data</w:t>
      </w:r>
      <w:r w:rsidRPr="00804609">
        <w:rPr>
          <w:rStyle w:val="StyleUnderline"/>
        </w:rPr>
        <w:t xml:space="preserve"> on with the goal of getting a </w:t>
      </w:r>
      <w:r w:rsidRPr="00FA1CC5">
        <w:rPr>
          <w:rStyle w:val="Emphasis"/>
          <w:highlight w:val="cyan"/>
        </w:rPr>
        <w:t>well-rounded look</w:t>
      </w:r>
      <w:r w:rsidRPr="00804609">
        <w:rPr>
          <w:rStyle w:val="StyleUnderline"/>
        </w:rPr>
        <w:t xml:space="preserve"> at the impacts on the whole person</w:t>
      </w:r>
      <w:r w:rsidRPr="00FA1CC5">
        <w:rPr>
          <w:sz w:val="16"/>
        </w:rPr>
        <w:t>,” said Zellers. “</w:t>
      </w:r>
      <w:r w:rsidRPr="00804609">
        <w:rPr>
          <w:rStyle w:val="StyleUnderline"/>
        </w:rPr>
        <w:t xml:space="preserve">Big picture, </w:t>
      </w:r>
      <w:r w:rsidRPr="00FA1CC5">
        <w:rPr>
          <w:rStyle w:val="StyleUnderline"/>
          <w:highlight w:val="cyan"/>
        </w:rPr>
        <w:t>there’s not much there</w:t>
      </w:r>
      <w:r w:rsidRPr="00804609">
        <w:rPr>
          <w:rStyle w:val="StyleUnderline"/>
        </w:rPr>
        <w:t>.”</w:t>
      </w:r>
    </w:p>
    <w:p w14:paraId="39E2886D" w14:textId="77777777" w:rsidR="006717AE" w:rsidRPr="00804609" w:rsidRDefault="006717AE" w:rsidP="006717AE">
      <w:pPr>
        <w:rPr>
          <w:rStyle w:val="StyleUnderline"/>
        </w:rPr>
      </w:pPr>
      <w:r w:rsidRPr="00804609">
        <w:rPr>
          <w:rStyle w:val="StyleUnderline"/>
        </w:rPr>
        <w:t xml:space="preserve">Surprisingly, </w:t>
      </w:r>
      <w:r w:rsidRPr="00FA1CC5">
        <w:rPr>
          <w:rStyle w:val="StyleUnderline"/>
          <w:highlight w:val="cyan"/>
        </w:rPr>
        <w:t xml:space="preserve">they found </w:t>
      </w:r>
      <w:r w:rsidRPr="00FA1CC5">
        <w:rPr>
          <w:rStyle w:val="Emphasis"/>
          <w:highlight w:val="cyan"/>
        </w:rPr>
        <w:t>no relationship</w:t>
      </w:r>
      <w:r w:rsidRPr="00804609">
        <w:rPr>
          <w:rStyle w:val="StyleUnderline"/>
        </w:rPr>
        <w:t xml:space="preserve"> between legalizing cannabis and heightened risk of cannabis use disorder, or cannabis addiction. </w:t>
      </w:r>
    </w:p>
    <w:p w14:paraId="71C8A2F0" w14:textId="77777777" w:rsidR="006717AE" w:rsidRPr="00804609" w:rsidRDefault="006717AE" w:rsidP="006717AE">
      <w:pPr>
        <w:rPr>
          <w:rStyle w:val="StyleUnderline"/>
        </w:rPr>
      </w:pPr>
      <w:r w:rsidRPr="00FA1CC5">
        <w:rPr>
          <w:rStyle w:val="StyleUnderline"/>
          <w:highlight w:val="cyan"/>
        </w:rPr>
        <w:t>While many critics</w:t>
      </w:r>
      <w:r w:rsidRPr="00804609">
        <w:rPr>
          <w:rStyle w:val="StyleUnderline"/>
        </w:rPr>
        <w:t xml:space="preserve"> of legalization have </w:t>
      </w:r>
      <w:r w:rsidRPr="00FA1CC5">
        <w:rPr>
          <w:rStyle w:val="StyleUnderline"/>
          <w:highlight w:val="cyan"/>
        </w:rPr>
        <w:t>express</w:t>
      </w:r>
      <w:r w:rsidRPr="00804609">
        <w:rPr>
          <w:rStyle w:val="StyleUnderline"/>
        </w:rPr>
        <w:t xml:space="preserve">ed </w:t>
      </w:r>
      <w:r w:rsidRPr="00FA1CC5">
        <w:rPr>
          <w:rStyle w:val="Emphasis"/>
          <w:highlight w:val="cyan"/>
        </w:rPr>
        <w:t>concern</w:t>
      </w:r>
      <w:r w:rsidRPr="00804609">
        <w:rPr>
          <w:rStyle w:val="StyleUnderline"/>
        </w:rPr>
        <w:t xml:space="preserve"> that </w:t>
      </w:r>
      <w:r w:rsidRPr="00FA1CC5">
        <w:rPr>
          <w:rStyle w:val="StyleUnderline"/>
          <w:highlight w:val="cyan"/>
        </w:rPr>
        <w:t>cannabis</w:t>
      </w:r>
      <w:r w:rsidRPr="00804609">
        <w:rPr>
          <w:rStyle w:val="StyleUnderline"/>
        </w:rPr>
        <w:t xml:space="preserve"> could serve </w:t>
      </w:r>
      <w:r w:rsidRPr="00FA1CC5">
        <w:rPr>
          <w:rStyle w:val="StyleUnderline"/>
          <w:highlight w:val="cyan"/>
        </w:rPr>
        <w:t>as a “gateway drug”</w:t>
      </w:r>
      <w:r w:rsidRPr="00804609">
        <w:rPr>
          <w:rStyle w:val="StyleUnderline"/>
        </w:rPr>
        <w:t xml:space="preserve"> to other more </w:t>
      </w:r>
      <w:r w:rsidRPr="00804609">
        <w:rPr>
          <w:rStyle w:val="Emphasis"/>
        </w:rPr>
        <w:t>harmful substances</w:t>
      </w:r>
      <w:r w:rsidRPr="00804609">
        <w:rPr>
          <w:rStyle w:val="StyleUnderline"/>
        </w:rPr>
        <w:t xml:space="preserve">, the </w:t>
      </w:r>
      <w:r w:rsidRPr="00FA1CC5">
        <w:rPr>
          <w:rStyle w:val="StyleUnderline"/>
          <w:highlight w:val="cyan"/>
        </w:rPr>
        <w:t xml:space="preserve">researchers found no changes in </w:t>
      </w:r>
      <w:r w:rsidRPr="00FA1CC5">
        <w:rPr>
          <w:rStyle w:val="Emphasis"/>
          <w:highlight w:val="cyan"/>
        </w:rPr>
        <w:t>illicit drug use</w:t>
      </w:r>
      <w:r w:rsidRPr="00FA1CC5">
        <w:rPr>
          <w:rStyle w:val="StyleUnderline"/>
          <w:highlight w:val="cyan"/>
        </w:rPr>
        <w:t xml:space="preserve"> after legalization.</w:t>
      </w:r>
    </w:p>
    <w:p w14:paraId="64E2D8D7" w14:textId="215DC52E" w:rsidR="004E446B" w:rsidRDefault="00B36189" w:rsidP="00507DD4">
      <w:pPr>
        <w:pStyle w:val="Heading3"/>
      </w:pPr>
      <w:r>
        <w:t>Solvency---</w:t>
      </w:r>
      <w:r w:rsidR="004E446B">
        <w:t>AT: Trademark Laundering---2AC</w:t>
      </w:r>
    </w:p>
    <w:p w14:paraId="5912B570" w14:textId="0887B045" w:rsidR="00857BDE" w:rsidRPr="00857BDE" w:rsidRDefault="00857BDE" w:rsidP="00857BDE">
      <w:pPr>
        <w:pStyle w:val="Heading4"/>
      </w:pPr>
      <w:r>
        <w:t xml:space="preserve">Trademark laundering was </w:t>
      </w:r>
      <w:r>
        <w:rPr>
          <w:u w:val="single"/>
        </w:rPr>
        <w:t>barred</w:t>
      </w:r>
      <w:r>
        <w:t xml:space="preserve">. </w:t>
      </w:r>
    </w:p>
    <w:p w14:paraId="57DBAE97" w14:textId="04572683" w:rsidR="00857BDE" w:rsidRDefault="00857BDE" w:rsidP="00857BDE">
      <w:r>
        <w:t xml:space="preserve">Benjamin </w:t>
      </w:r>
      <w:r w:rsidRPr="00857BDE">
        <w:rPr>
          <w:rStyle w:val="Style13ptBold"/>
        </w:rPr>
        <w:t>Harbuck 23</w:t>
      </w:r>
      <w:r>
        <w:t xml:space="preserve">, Senior Managing Associate at Dentons, 5/15/2023, “TTAB Upholds USPTO Policy Prohibiting Registrations in Trademarks Claiming Cannabis Paraphernalia,” </w:t>
      </w:r>
      <w:r w:rsidRPr="00857BDE">
        <w:t>https://www.dentons.com/en/insights/newsletters/2023/may/15/ttab-upholds-uspto-policy-prohibiting-registrations-in-trademarks-claiming-cannabis-paraphernalia</w:t>
      </w:r>
      <w:r>
        <w:t>, kav</w:t>
      </w:r>
    </w:p>
    <w:p w14:paraId="5AAE5F7F" w14:textId="77777777" w:rsidR="00857BDE" w:rsidRPr="00962F37" w:rsidRDefault="00857BDE" w:rsidP="00857BDE">
      <w:pPr>
        <w:rPr>
          <w:sz w:val="16"/>
        </w:rPr>
      </w:pPr>
      <w:r w:rsidRPr="00962F37">
        <w:rPr>
          <w:sz w:val="16"/>
        </w:rPr>
        <w:t xml:space="preserve">Earlier this month, in the case of In re National Concessions Group, Inc., TTAB Ex </w:t>
      </w:r>
      <w:proofErr w:type="spellStart"/>
      <w:r w:rsidRPr="00962F37">
        <w:rPr>
          <w:sz w:val="16"/>
        </w:rPr>
        <w:t>Parte</w:t>
      </w:r>
      <w:proofErr w:type="spellEnd"/>
      <w:r w:rsidRPr="00962F37">
        <w:rPr>
          <w:sz w:val="16"/>
        </w:rPr>
        <w:t xml:space="preserve"> Appeal No. 87168058, the US Trademark Trial and Appeal Board (“</w:t>
      </w:r>
      <w:r w:rsidRPr="00A766FC">
        <w:rPr>
          <w:rStyle w:val="StyleUnderline"/>
          <w:highlight w:val="cyan"/>
        </w:rPr>
        <w:t>TTAB</w:t>
      </w:r>
      <w:r w:rsidRPr="00962F37">
        <w:rPr>
          <w:sz w:val="16"/>
        </w:rPr>
        <w:t xml:space="preserve">”) </w:t>
      </w:r>
      <w:r w:rsidRPr="00A766FC">
        <w:rPr>
          <w:rStyle w:val="StyleUnderline"/>
          <w:highlight w:val="cyan"/>
        </w:rPr>
        <w:t>upheld</w:t>
      </w:r>
      <w:r w:rsidRPr="00962F37">
        <w:rPr>
          <w:rStyle w:val="StyleUnderline"/>
        </w:rPr>
        <w:t xml:space="preserve"> the</w:t>
      </w:r>
      <w:r w:rsidRPr="00962F37">
        <w:rPr>
          <w:sz w:val="16"/>
        </w:rPr>
        <w:t xml:space="preserve"> US Patent and Trademark Office’s (“</w:t>
      </w:r>
      <w:r w:rsidRPr="00A766FC">
        <w:rPr>
          <w:rStyle w:val="StyleUnderline"/>
          <w:highlight w:val="cyan"/>
        </w:rPr>
        <w:t>USPTO</w:t>
      </w:r>
      <w:r w:rsidRPr="00962F37">
        <w:rPr>
          <w:sz w:val="16"/>
        </w:rPr>
        <w:t xml:space="preserve">”) </w:t>
      </w:r>
      <w:r w:rsidRPr="00A766FC">
        <w:rPr>
          <w:rStyle w:val="StyleUnderline"/>
          <w:highlight w:val="cyan"/>
        </w:rPr>
        <w:t>policy of applying the</w:t>
      </w:r>
      <w:r w:rsidRPr="00962F37">
        <w:rPr>
          <w:sz w:val="16"/>
        </w:rPr>
        <w:t xml:space="preserve"> Controlled Substances Act (“</w:t>
      </w:r>
      <w:r w:rsidRPr="00A766FC">
        <w:rPr>
          <w:rStyle w:val="StyleUnderline"/>
          <w:highlight w:val="cyan"/>
        </w:rPr>
        <w:t>CSA</w:t>
      </w:r>
      <w:r w:rsidRPr="00A766FC">
        <w:rPr>
          <w:sz w:val="16"/>
        </w:rPr>
        <w:t>”)</w:t>
      </w:r>
      <w:r w:rsidRPr="00962F37">
        <w:rPr>
          <w:sz w:val="16"/>
        </w:rPr>
        <w:t xml:space="preserve"> </w:t>
      </w:r>
      <w:r w:rsidRPr="00A766FC">
        <w:rPr>
          <w:rStyle w:val="StyleUnderline"/>
          <w:highlight w:val="cyan"/>
        </w:rPr>
        <w:t>to refuse</w:t>
      </w:r>
      <w:r w:rsidRPr="00962F37">
        <w:rPr>
          <w:rStyle w:val="StyleUnderline"/>
        </w:rPr>
        <w:t xml:space="preserve"> trademark registration for </w:t>
      </w:r>
      <w:r w:rsidRPr="00A766FC">
        <w:rPr>
          <w:rStyle w:val="Emphasis"/>
          <w:highlight w:val="cyan"/>
        </w:rPr>
        <w:t>cannabis paraphernalia</w:t>
      </w:r>
      <w:r w:rsidRPr="00A766FC">
        <w:rPr>
          <w:rStyle w:val="StyleUnderline"/>
          <w:highlight w:val="cyan"/>
        </w:rPr>
        <w:t xml:space="preserve">, </w:t>
      </w:r>
      <w:r w:rsidRPr="00A766FC">
        <w:rPr>
          <w:rStyle w:val="StyleUnderline"/>
        </w:rPr>
        <w:t>even</w:t>
      </w:r>
      <w:r w:rsidRPr="00962F37">
        <w:rPr>
          <w:rStyle w:val="StyleUnderline"/>
        </w:rPr>
        <w:t xml:space="preserve"> where the trademark application does not explicitly claim </w:t>
      </w:r>
      <w:r w:rsidRPr="00962F37">
        <w:rPr>
          <w:rStyle w:val="Emphasis"/>
        </w:rPr>
        <w:t>cannabis-related goods</w:t>
      </w:r>
      <w:r w:rsidRPr="00962F37">
        <w:rPr>
          <w:rStyle w:val="StyleUnderline"/>
        </w:rPr>
        <w:t xml:space="preserve"> but the goods are primarily intended to be used with cannabis, and </w:t>
      </w:r>
      <w:r w:rsidRPr="00A766FC">
        <w:rPr>
          <w:rStyle w:val="StyleUnderline"/>
          <w:highlight w:val="cyan"/>
        </w:rPr>
        <w:t>regardless of</w:t>
      </w:r>
      <w:r w:rsidRPr="00962F37">
        <w:rPr>
          <w:rStyle w:val="StyleUnderline"/>
        </w:rPr>
        <w:t xml:space="preserve"> expanded </w:t>
      </w:r>
      <w:r w:rsidRPr="00A766FC">
        <w:rPr>
          <w:rStyle w:val="Emphasis"/>
          <w:highlight w:val="cyan"/>
        </w:rPr>
        <w:t>state</w:t>
      </w:r>
      <w:r w:rsidRPr="00962F37">
        <w:rPr>
          <w:rStyle w:val="Emphasis"/>
        </w:rPr>
        <w:t xml:space="preserve"> cannabis </w:t>
      </w:r>
      <w:r w:rsidRPr="00A766FC">
        <w:rPr>
          <w:rStyle w:val="Emphasis"/>
          <w:highlight w:val="cyan"/>
        </w:rPr>
        <w:t>legalization</w:t>
      </w:r>
      <w:r w:rsidRPr="00962F37">
        <w:rPr>
          <w:rStyle w:val="StyleUnderline"/>
        </w:rPr>
        <w:t>.</w:t>
      </w:r>
    </w:p>
    <w:p w14:paraId="062AC2DD" w14:textId="46BB8B86" w:rsidR="00857BDE" w:rsidRPr="00962F37" w:rsidRDefault="00857BDE" w:rsidP="00857BDE">
      <w:pPr>
        <w:rPr>
          <w:rStyle w:val="StyleUnderline"/>
        </w:rPr>
      </w:pPr>
      <w:r w:rsidRPr="00962F37">
        <w:rPr>
          <w:rStyle w:val="StyleUnderline"/>
        </w:rPr>
        <w:t xml:space="preserve">The ruling has </w:t>
      </w:r>
      <w:r w:rsidRPr="00962F37">
        <w:rPr>
          <w:rStyle w:val="Emphasis"/>
        </w:rPr>
        <w:t>implications</w:t>
      </w:r>
      <w:r w:rsidRPr="00962F37">
        <w:rPr>
          <w:rStyle w:val="StyleUnderline"/>
        </w:rPr>
        <w:t xml:space="preserve"> for trademark protection for cannabis related items and arguably for the application of the </w:t>
      </w:r>
      <w:r w:rsidRPr="00962F37">
        <w:rPr>
          <w:rStyle w:val="Emphasis"/>
        </w:rPr>
        <w:t>state law authorization</w:t>
      </w:r>
      <w:r w:rsidRPr="00962F37">
        <w:rPr>
          <w:rStyle w:val="StyleUnderline"/>
        </w:rPr>
        <w:t xml:space="preserve"> exemption to the </w:t>
      </w:r>
      <w:r w:rsidRPr="00962F37">
        <w:rPr>
          <w:rStyle w:val="Emphasis"/>
        </w:rPr>
        <w:t>federal paraphernalia prohibition</w:t>
      </w:r>
      <w:r w:rsidRPr="00962F37">
        <w:rPr>
          <w:rStyle w:val="StyleUnderline"/>
        </w:rPr>
        <w:t>.</w:t>
      </w:r>
      <w:r w:rsidRPr="00962F37">
        <w:rPr>
          <w:sz w:val="16"/>
        </w:rPr>
        <w:t xml:space="preserve"> For example, while it may have previously been the case that federal trademark applications relating to cannabis paraphernalia occasionally obtained registration by avoiding mention of cannabis, </w:t>
      </w:r>
      <w:r w:rsidRPr="00962F37">
        <w:rPr>
          <w:rStyle w:val="StyleUnderline"/>
        </w:rPr>
        <w:t xml:space="preserve">the </w:t>
      </w:r>
      <w:r w:rsidRPr="00A766FC">
        <w:rPr>
          <w:rStyle w:val="StyleUnderline"/>
          <w:highlight w:val="cyan"/>
        </w:rPr>
        <w:t xml:space="preserve">USPTO </w:t>
      </w:r>
      <w:r w:rsidRPr="00A766FC">
        <w:rPr>
          <w:rStyle w:val="StyleUnderline"/>
        </w:rPr>
        <w:t>is</w:t>
      </w:r>
      <w:r w:rsidRPr="00962F37">
        <w:rPr>
          <w:rStyle w:val="StyleUnderline"/>
        </w:rPr>
        <w:t xml:space="preserve"> now more </w:t>
      </w:r>
      <w:r w:rsidRPr="00A766FC">
        <w:rPr>
          <w:rStyle w:val="StyleUnderline"/>
          <w:highlight w:val="cyan"/>
        </w:rPr>
        <w:t>likely to</w:t>
      </w:r>
      <w:r w:rsidRPr="00962F37">
        <w:rPr>
          <w:rStyle w:val="StyleUnderline"/>
        </w:rPr>
        <w:t xml:space="preserve"> closely </w:t>
      </w:r>
      <w:r w:rsidRPr="00A766FC">
        <w:rPr>
          <w:rStyle w:val="StyleUnderline"/>
          <w:highlight w:val="cyan"/>
        </w:rPr>
        <w:t>scrutinize</w:t>
      </w:r>
      <w:r w:rsidRPr="00962F37">
        <w:rPr>
          <w:rStyle w:val="StyleUnderline"/>
        </w:rPr>
        <w:t xml:space="preserve"> such applications for </w:t>
      </w:r>
      <w:r w:rsidRPr="00A766FC">
        <w:rPr>
          <w:rStyle w:val="Emphasis"/>
          <w:highlight w:val="cyan"/>
        </w:rPr>
        <w:t>possible</w:t>
      </w:r>
      <w:r w:rsidRPr="00962F37">
        <w:rPr>
          <w:rStyle w:val="Emphasis"/>
        </w:rPr>
        <w:t xml:space="preserve"> cannabis </w:t>
      </w:r>
      <w:r w:rsidRPr="00A766FC">
        <w:rPr>
          <w:rStyle w:val="Emphasis"/>
          <w:highlight w:val="cyan"/>
        </w:rPr>
        <w:t>connections</w:t>
      </w:r>
      <w:r w:rsidRPr="00962F37">
        <w:rPr>
          <w:rStyle w:val="StyleUnderline"/>
        </w:rPr>
        <w:t xml:space="preserve">. </w:t>
      </w:r>
      <w:proofErr w:type="gramStart"/>
      <w:r w:rsidRPr="00962F37">
        <w:rPr>
          <w:rStyle w:val="StyleUnderline"/>
        </w:rPr>
        <w:t>And,</w:t>
      </w:r>
      <w:proofErr w:type="gramEnd"/>
      <w:r w:rsidRPr="00962F37">
        <w:rPr>
          <w:rStyle w:val="StyleUnderline"/>
        </w:rPr>
        <w:t xml:space="preserve"> </w:t>
      </w:r>
      <w:r w:rsidRPr="00A766FC">
        <w:rPr>
          <w:rStyle w:val="StyleUnderline"/>
          <w:highlight w:val="cyan"/>
        </w:rPr>
        <w:t>USPTO</w:t>
      </w:r>
      <w:r w:rsidRPr="00962F37">
        <w:rPr>
          <w:rStyle w:val="StyleUnderline"/>
        </w:rPr>
        <w:t xml:space="preserve"> trademark </w:t>
      </w:r>
      <w:r w:rsidRPr="00A766FC">
        <w:rPr>
          <w:rStyle w:val="StyleUnderline"/>
        </w:rPr>
        <w:t>examiners</w:t>
      </w:r>
      <w:r w:rsidRPr="00962F37">
        <w:rPr>
          <w:rStyle w:val="StyleUnderline"/>
        </w:rPr>
        <w:t xml:space="preserve"> who may have previously expressed some confusion in implementing the </w:t>
      </w:r>
      <w:r w:rsidRPr="00962F37">
        <w:rPr>
          <w:rStyle w:val="Emphasis"/>
        </w:rPr>
        <w:t>USPTO’s existing policy</w:t>
      </w:r>
      <w:r w:rsidRPr="00962F37">
        <w:rPr>
          <w:rStyle w:val="StyleUnderline"/>
        </w:rPr>
        <w:t xml:space="preserve"> in relation to marks claiming </w:t>
      </w:r>
      <w:r w:rsidRPr="00962F37">
        <w:rPr>
          <w:rStyle w:val="Emphasis"/>
        </w:rPr>
        <w:t>cannabis paraphernalia goods</w:t>
      </w:r>
      <w:r w:rsidRPr="00962F37">
        <w:rPr>
          <w:sz w:val="16"/>
        </w:rPr>
        <w:t xml:space="preserve"> (as opposed to cannabis itself) </w:t>
      </w:r>
      <w:r w:rsidRPr="00A766FC">
        <w:rPr>
          <w:rStyle w:val="StyleUnderline"/>
          <w:highlight w:val="cyan"/>
        </w:rPr>
        <w:t>will</w:t>
      </w:r>
      <w:r w:rsidRPr="00962F37">
        <w:rPr>
          <w:rStyle w:val="StyleUnderline"/>
        </w:rPr>
        <w:t xml:space="preserve"> be more likely to </w:t>
      </w:r>
      <w:r w:rsidRPr="00A766FC">
        <w:rPr>
          <w:rStyle w:val="StyleUnderline"/>
          <w:highlight w:val="cyan"/>
        </w:rPr>
        <w:t xml:space="preserve">confidently refuse </w:t>
      </w:r>
      <w:r w:rsidRPr="00A766FC">
        <w:rPr>
          <w:rStyle w:val="Emphasis"/>
          <w:highlight w:val="cyan"/>
        </w:rPr>
        <w:t>registration</w:t>
      </w:r>
      <w:r w:rsidRPr="00A766FC">
        <w:rPr>
          <w:rStyle w:val="StyleUnderline"/>
          <w:highlight w:val="cyan"/>
        </w:rPr>
        <w:t xml:space="preserve"> of</w:t>
      </w:r>
      <w:r w:rsidRPr="00962F37">
        <w:rPr>
          <w:rStyle w:val="StyleUnderline"/>
        </w:rPr>
        <w:t xml:space="preserve"> cannabis </w:t>
      </w:r>
      <w:r w:rsidRPr="00A766FC">
        <w:rPr>
          <w:rStyle w:val="StyleUnderline"/>
          <w:highlight w:val="cyan"/>
        </w:rPr>
        <w:t>paraphernalia with this</w:t>
      </w:r>
      <w:r w:rsidRPr="00962F37">
        <w:rPr>
          <w:rStyle w:val="StyleUnderline"/>
        </w:rPr>
        <w:t xml:space="preserve"> </w:t>
      </w:r>
      <w:r w:rsidRPr="00962F37">
        <w:rPr>
          <w:rStyle w:val="Emphasis"/>
        </w:rPr>
        <w:t xml:space="preserve">new TTAB </w:t>
      </w:r>
      <w:r w:rsidRPr="00A766FC">
        <w:rPr>
          <w:rStyle w:val="Emphasis"/>
          <w:highlight w:val="cyan"/>
        </w:rPr>
        <w:t>precedent</w:t>
      </w:r>
      <w:r w:rsidRPr="00962F37">
        <w:rPr>
          <w:rStyle w:val="StyleUnderline"/>
        </w:rPr>
        <w:t xml:space="preserve"> to back them up.</w:t>
      </w:r>
    </w:p>
    <w:p w14:paraId="164D62E7" w14:textId="5EC99E58" w:rsidR="00A21060" w:rsidRPr="00F035F6" w:rsidRDefault="00F035F6" w:rsidP="00A21060">
      <w:pPr>
        <w:pStyle w:val="Heading4"/>
      </w:pPr>
      <w:r>
        <w:t xml:space="preserve">Trademark laundering </w:t>
      </w:r>
      <w:r>
        <w:rPr>
          <w:u w:val="single"/>
        </w:rPr>
        <w:t>increases</w:t>
      </w:r>
      <w:r>
        <w:t xml:space="preserve"> consumer confusion and unfair competition. </w:t>
      </w:r>
    </w:p>
    <w:p w14:paraId="31D7F955" w14:textId="2498FD68" w:rsidR="00A21060" w:rsidRPr="00B35780" w:rsidRDefault="00A21060" w:rsidP="00A21060">
      <w:r>
        <w:t xml:space="preserve">Viva R. </w:t>
      </w:r>
      <w:r w:rsidRPr="00B35780">
        <w:rPr>
          <w:rStyle w:val="Style13ptBold"/>
        </w:rPr>
        <w:t>Moffat 22</w:t>
      </w:r>
      <w:r>
        <w:t xml:space="preserve">, Professor of Law and Co-Director of the Intellectual Property and Technology Law Program at the University of Denver Sturm College of Law; Sam Kamin, Chauncey G. Wilson Memorial Research Chair and Professor of Law at the University of Denver Sturm College of Law; Tim Maffett, JD from University of Denver Sturm College of Law, Law Clerk to Supreme Court, May 2022, “Cannabis, Consumers, and the Trademark Laundering Trap,” </w:t>
      </w:r>
      <w:r>
        <w:rPr>
          <w:i/>
          <w:iCs/>
        </w:rPr>
        <w:t>William &amp; Mary Law Review</w:t>
      </w:r>
      <w:r>
        <w:t>, 63(6), pp. 1978-19</w:t>
      </w:r>
      <w:r w:rsidR="00F035F6">
        <w:t>7</w:t>
      </w:r>
      <w:r>
        <w:t>9, Lexis, kav</w:t>
      </w:r>
    </w:p>
    <w:p w14:paraId="4584FB4F" w14:textId="77777777" w:rsidR="00A21060" w:rsidRPr="00F035F6" w:rsidRDefault="00A21060" w:rsidP="00A21060">
      <w:pPr>
        <w:rPr>
          <w:sz w:val="16"/>
        </w:rPr>
      </w:pPr>
      <w:r w:rsidRPr="002B0CB9">
        <w:rPr>
          <w:rStyle w:val="StyleUnderline"/>
        </w:rPr>
        <w:t xml:space="preserve">The apparent </w:t>
      </w:r>
      <w:r w:rsidRPr="00F035F6">
        <w:rPr>
          <w:rStyle w:val="StyleUnderline"/>
          <w:highlight w:val="cyan"/>
        </w:rPr>
        <w:t>success of</w:t>
      </w:r>
      <w:r w:rsidRPr="002B0CB9">
        <w:rPr>
          <w:rStyle w:val="StyleUnderline"/>
        </w:rPr>
        <w:t xml:space="preserve"> the </w:t>
      </w:r>
      <w:r w:rsidRPr="00F035F6">
        <w:rPr>
          <w:rStyle w:val="StyleUnderline"/>
          <w:highlight w:val="cyan"/>
        </w:rPr>
        <w:t>trademark-laundering</w:t>
      </w:r>
      <w:r w:rsidRPr="002B0CB9">
        <w:rPr>
          <w:rStyle w:val="StyleUnderline"/>
        </w:rPr>
        <w:t xml:space="preserve"> strategy </w:t>
      </w:r>
      <w:r w:rsidRPr="00F035F6">
        <w:rPr>
          <w:rStyle w:val="StyleUnderline"/>
          <w:highlight w:val="cyan"/>
        </w:rPr>
        <w:t>obscures</w:t>
      </w:r>
      <w:r w:rsidRPr="002B0CB9">
        <w:rPr>
          <w:rStyle w:val="StyleUnderline"/>
        </w:rPr>
        <w:t xml:space="preserve"> </w:t>
      </w:r>
      <w:r w:rsidRPr="002B0CB9">
        <w:rPr>
          <w:rStyle w:val="Emphasis"/>
        </w:rPr>
        <w:t xml:space="preserve">significant </w:t>
      </w:r>
      <w:r w:rsidRPr="00F035F6">
        <w:rPr>
          <w:rStyle w:val="Emphasis"/>
          <w:highlight w:val="cyan"/>
        </w:rPr>
        <w:t>concerns</w:t>
      </w:r>
      <w:r w:rsidRPr="002B0CB9">
        <w:rPr>
          <w:rStyle w:val="StyleUnderline"/>
        </w:rPr>
        <w:t>.</w:t>
      </w:r>
      <w:r w:rsidRPr="00F035F6">
        <w:rPr>
          <w:sz w:val="16"/>
        </w:rPr>
        <w:t xml:space="preserve"> The way that the PTO and the courts have interpreted and applied the lawful use doctrine has led to a situation in which there may be more downside than upside to federal registration for marijuana firms. What is more, </w:t>
      </w:r>
      <w:r w:rsidRPr="002B0CB9">
        <w:rPr>
          <w:rStyle w:val="StyleUnderline"/>
        </w:rPr>
        <w:t xml:space="preserve">the </w:t>
      </w:r>
      <w:r w:rsidRPr="002B0CB9">
        <w:rPr>
          <w:rStyle w:val="Emphasis"/>
        </w:rPr>
        <w:t xml:space="preserve">current </w:t>
      </w:r>
      <w:r w:rsidRPr="00F035F6">
        <w:rPr>
          <w:rStyle w:val="Emphasis"/>
          <w:highlight w:val="cyan"/>
        </w:rPr>
        <w:t>downsides</w:t>
      </w:r>
      <w:r w:rsidRPr="002B0CB9">
        <w:rPr>
          <w:rStyle w:val="StyleUnderline"/>
        </w:rPr>
        <w:t xml:space="preserve"> of trademark registration are likely </w:t>
      </w:r>
      <w:r w:rsidRPr="00F035F6">
        <w:rPr>
          <w:rStyle w:val="StyleUnderline"/>
          <w:highlight w:val="cyan"/>
        </w:rPr>
        <w:t>to become</w:t>
      </w:r>
      <w:r w:rsidRPr="002B0CB9">
        <w:rPr>
          <w:rStyle w:val="StyleUnderline"/>
        </w:rPr>
        <w:t xml:space="preserve"> </w:t>
      </w:r>
      <w:r w:rsidRPr="002B0CB9">
        <w:rPr>
          <w:rStyle w:val="Emphasis"/>
        </w:rPr>
        <w:t xml:space="preserve">more </w:t>
      </w:r>
      <w:r w:rsidRPr="00F035F6">
        <w:rPr>
          <w:rStyle w:val="Emphasis"/>
          <w:highlight w:val="cyan"/>
        </w:rPr>
        <w:t>problematic</w:t>
      </w:r>
      <w:r w:rsidRPr="00F035F6">
        <w:rPr>
          <w:rStyle w:val="StyleUnderline"/>
          <w:highlight w:val="cyan"/>
        </w:rPr>
        <w:t>, presenting</w:t>
      </w:r>
      <w:r w:rsidRPr="002B0CB9">
        <w:rPr>
          <w:rStyle w:val="StyleUnderline"/>
        </w:rPr>
        <w:t xml:space="preserve"> </w:t>
      </w:r>
      <w:r w:rsidRPr="002B0CB9">
        <w:rPr>
          <w:rStyle w:val="Emphasis"/>
        </w:rPr>
        <w:t xml:space="preserve">significant </w:t>
      </w:r>
      <w:r w:rsidRPr="00F035F6">
        <w:rPr>
          <w:rStyle w:val="Emphasis"/>
          <w:highlight w:val="cyan"/>
        </w:rPr>
        <w:t>hurdles</w:t>
      </w:r>
      <w:r w:rsidRPr="00F035F6">
        <w:rPr>
          <w:rStyle w:val="StyleUnderline"/>
          <w:highlight w:val="cyan"/>
        </w:rPr>
        <w:t xml:space="preserve"> to</w:t>
      </w:r>
      <w:r w:rsidRPr="002B0CB9">
        <w:rPr>
          <w:rStyle w:val="StyleUnderline"/>
        </w:rPr>
        <w:t xml:space="preserve"> marijuana </w:t>
      </w:r>
      <w:r w:rsidRPr="00F035F6">
        <w:rPr>
          <w:rStyle w:val="StyleUnderline"/>
          <w:highlight w:val="cyan"/>
        </w:rPr>
        <w:t>companies</w:t>
      </w:r>
      <w:r w:rsidRPr="002B0CB9">
        <w:rPr>
          <w:rStyle w:val="StyleUnderline"/>
        </w:rPr>
        <w:t xml:space="preserve"> as the United States inches closer to </w:t>
      </w:r>
      <w:r w:rsidRPr="002B0CB9">
        <w:rPr>
          <w:rStyle w:val="Emphasis"/>
        </w:rPr>
        <w:t>federal legalization</w:t>
      </w:r>
      <w:r w:rsidRPr="00F035F6">
        <w:rPr>
          <w:sz w:val="16"/>
        </w:rPr>
        <w:t>. We explain in this Part why the current situation presents more problems than we anticipated and what it implies for the future - for cannabis companies, for their lawyers, and for consumers.</w:t>
      </w:r>
    </w:p>
    <w:p w14:paraId="19A9DFD7" w14:textId="77777777" w:rsidR="00A21060" w:rsidRPr="00F035F6" w:rsidRDefault="00A21060" w:rsidP="00A21060">
      <w:pPr>
        <w:rPr>
          <w:sz w:val="16"/>
        </w:rPr>
      </w:pPr>
      <w:r w:rsidRPr="00F035F6">
        <w:rPr>
          <w:sz w:val="16"/>
        </w:rPr>
        <w:t>A. For Cannabis Companies and Cannabis Consumers, Registration Is a Trap</w:t>
      </w:r>
    </w:p>
    <w:p w14:paraId="24FD024A" w14:textId="77777777" w:rsidR="00A21060" w:rsidRDefault="00A21060" w:rsidP="00A21060">
      <w:pPr>
        <w:rPr>
          <w:rStyle w:val="StyleUnderline"/>
        </w:rPr>
      </w:pPr>
      <w:r w:rsidRPr="00F035F6">
        <w:rPr>
          <w:sz w:val="16"/>
        </w:rPr>
        <w:t xml:space="preserve">The fact that the PTO requires disclaimers from (some) marijuana companies, and the way in which courts have interpreted and applied those disclaimers, means that </w:t>
      </w:r>
      <w:r w:rsidRPr="002B0CB9">
        <w:rPr>
          <w:rStyle w:val="StyleUnderline"/>
        </w:rPr>
        <w:t xml:space="preserve">marijuana </w:t>
      </w:r>
      <w:r w:rsidRPr="00F035F6">
        <w:rPr>
          <w:rStyle w:val="StyleUnderline"/>
          <w:highlight w:val="cyan"/>
        </w:rPr>
        <w:t>companies are</w:t>
      </w:r>
      <w:r w:rsidRPr="00F035F6">
        <w:rPr>
          <w:sz w:val="16"/>
        </w:rPr>
        <w:t xml:space="preserve"> [*1979] </w:t>
      </w:r>
      <w:r w:rsidRPr="00F035F6">
        <w:rPr>
          <w:rStyle w:val="StyleUnderline"/>
          <w:highlight w:val="cyan"/>
        </w:rPr>
        <w:t>getting</w:t>
      </w:r>
      <w:r w:rsidRPr="002B0CB9">
        <w:rPr>
          <w:rStyle w:val="StyleUnderline"/>
        </w:rPr>
        <w:t xml:space="preserve"> much </w:t>
      </w:r>
      <w:r w:rsidRPr="00F035F6">
        <w:rPr>
          <w:rStyle w:val="Emphasis"/>
          <w:highlight w:val="cyan"/>
        </w:rPr>
        <w:t>less benefit</w:t>
      </w:r>
      <w:r w:rsidRPr="002B0CB9">
        <w:rPr>
          <w:rStyle w:val="StyleUnderline"/>
        </w:rPr>
        <w:t xml:space="preserve"> than they might have expected from their federal trademark registrations. </w:t>
      </w:r>
      <w:r w:rsidRPr="00F035F6">
        <w:rPr>
          <w:sz w:val="16"/>
        </w:rPr>
        <w:t>191Indeed, in some circumstances</w:t>
      </w:r>
      <w:r w:rsidRPr="00F035F6">
        <w:rPr>
          <w:sz w:val="16"/>
          <w:highlight w:val="cyan"/>
        </w:rPr>
        <w:t xml:space="preserve">, </w:t>
      </w:r>
      <w:r w:rsidRPr="00F035F6">
        <w:rPr>
          <w:rStyle w:val="StyleUnderline"/>
          <w:highlight w:val="cyan"/>
        </w:rPr>
        <w:t>it would have been better</w:t>
      </w:r>
      <w:r w:rsidRPr="002B0CB9">
        <w:rPr>
          <w:rStyle w:val="StyleUnderline"/>
        </w:rPr>
        <w:t xml:space="preserve"> for the </w:t>
      </w:r>
      <w:r w:rsidRPr="002B0CB9">
        <w:rPr>
          <w:rStyle w:val="Emphasis"/>
        </w:rPr>
        <w:t>companies</w:t>
      </w:r>
      <w:r w:rsidRPr="002B0CB9">
        <w:rPr>
          <w:rStyle w:val="StyleUnderline"/>
        </w:rPr>
        <w:t xml:space="preserve"> </w:t>
      </w:r>
      <w:r w:rsidRPr="00F035F6">
        <w:rPr>
          <w:rStyle w:val="StyleUnderline"/>
          <w:highlight w:val="cyan"/>
        </w:rPr>
        <w:t>not to have sought</w:t>
      </w:r>
      <w:r w:rsidRPr="002B0CB9">
        <w:rPr>
          <w:rStyle w:val="StyleUnderline"/>
        </w:rPr>
        <w:t xml:space="preserve"> </w:t>
      </w:r>
      <w:r w:rsidRPr="002B0CB9">
        <w:rPr>
          <w:rStyle w:val="Emphasis"/>
        </w:rPr>
        <w:t xml:space="preserve">trademark </w:t>
      </w:r>
      <w:r w:rsidRPr="00F035F6">
        <w:rPr>
          <w:rStyle w:val="Emphasis"/>
          <w:highlight w:val="cyan"/>
        </w:rPr>
        <w:t>protection</w:t>
      </w:r>
      <w:r w:rsidRPr="00F035F6">
        <w:rPr>
          <w:rStyle w:val="StyleUnderline"/>
          <w:highlight w:val="cyan"/>
        </w:rPr>
        <w:t xml:space="preserve"> at all</w:t>
      </w:r>
      <w:r w:rsidRPr="002B0CB9">
        <w:rPr>
          <w:rStyle w:val="StyleUnderline"/>
        </w:rPr>
        <w:t xml:space="preserve">. Perhaps more significantly, </w:t>
      </w:r>
      <w:r w:rsidRPr="00F035F6">
        <w:rPr>
          <w:rStyle w:val="StyleUnderline"/>
          <w:highlight w:val="cyan"/>
        </w:rPr>
        <w:t>consumers</w:t>
      </w:r>
      <w:r w:rsidRPr="002B0CB9">
        <w:rPr>
          <w:rStyle w:val="StyleUnderline"/>
        </w:rPr>
        <w:t xml:space="preserve"> are made </w:t>
      </w:r>
      <w:r w:rsidRPr="00F035F6">
        <w:rPr>
          <w:rStyle w:val="Emphasis"/>
          <w:highlight w:val="cyan"/>
        </w:rPr>
        <w:t>worse off</w:t>
      </w:r>
      <w:r w:rsidRPr="00F035F6">
        <w:rPr>
          <w:rStyle w:val="StyleUnderline"/>
          <w:highlight w:val="cyan"/>
        </w:rPr>
        <w:t xml:space="preserve"> as well</w:t>
      </w:r>
      <w:r w:rsidRPr="00F035F6">
        <w:rPr>
          <w:rStyle w:val="StyleUnderline"/>
        </w:rPr>
        <w:t xml:space="preserve">. The </w:t>
      </w:r>
      <w:r w:rsidRPr="00F035F6">
        <w:rPr>
          <w:rStyle w:val="StyleUnderline"/>
          <w:highlight w:val="cyan"/>
        </w:rPr>
        <w:t>PTO's handling</w:t>
      </w:r>
      <w:r w:rsidRPr="00F035F6">
        <w:rPr>
          <w:rStyle w:val="StyleUnderline"/>
        </w:rPr>
        <w:t xml:space="preserve"> of these marks </w:t>
      </w:r>
      <w:r w:rsidRPr="00F035F6">
        <w:rPr>
          <w:rStyle w:val="StyleUnderline"/>
          <w:highlight w:val="cyan"/>
        </w:rPr>
        <w:t>is creating</w:t>
      </w:r>
      <w:r w:rsidRPr="00F035F6">
        <w:rPr>
          <w:rStyle w:val="StyleUnderline"/>
        </w:rPr>
        <w:t xml:space="preserve">, rather than preventing, </w:t>
      </w:r>
      <w:r w:rsidRPr="00F035F6">
        <w:rPr>
          <w:rStyle w:val="StyleUnderline"/>
          <w:highlight w:val="cyan"/>
        </w:rPr>
        <w:t>consumer confusion, and encouraging</w:t>
      </w:r>
      <w:r w:rsidRPr="00F035F6">
        <w:rPr>
          <w:rStyle w:val="StyleUnderline"/>
        </w:rPr>
        <w:t xml:space="preserve">, rather than punishing, deception and </w:t>
      </w:r>
      <w:r w:rsidRPr="00F035F6">
        <w:rPr>
          <w:rStyle w:val="StyleUnderline"/>
          <w:highlight w:val="cyan"/>
        </w:rPr>
        <w:t>unfair competition</w:t>
      </w:r>
      <w:r w:rsidRPr="00F035F6">
        <w:rPr>
          <w:rStyle w:val="StyleUnderline"/>
        </w:rPr>
        <w:t>.</w:t>
      </w:r>
    </w:p>
    <w:p w14:paraId="38D9CE78" w14:textId="1B223669" w:rsidR="00807718" w:rsidRDefault="00F035F6" w:rsidP="00F035F6">
      <w:pPr>
        <w:pStyle w:val="Heading4"/>
      </w:pPr>
      <w:r>
        <w:t xml:space="preserve">It’s a </w:t>
      </w:r>
      <w:r w:rsidRPr="00F035F6">
        <w:rPr>
          <w:u w:val="single"/>
        </w:rPr>
        <w:t>trap</w:t>
      </w:r>
      <w:r>
        <w:t xml:space="preserve">! </w:t>
      </w:r>
    </w:p>
    <w:p w14:paraId="16AAF07E" w14:textId="2C10FE91" w:rsidR="00807718" w:rsidRDefault="00F035F6" w:rsidP="00A21060">
      <w:r>
        <w:t xml:space="preserve">Viva R. </w:t>
      </w:r>
      <w:r w:rsidRPr="00B35780">
        <w:rPr>
          <w:rStyle w:val="Style13ptBold"/>
        </w:rPr>
        <w:t>Moffat 22</w:t>
      </w:r>
      <w:r>
        <w:t xml:space="preserve">, Professor of Law and Co-Director of the Intellectual Property and Technology Law Program at the University of Denver Sturm College of Law; Sam Kamin, Chauncey G. Wilson Memorial Research Chair and Professor of Law at the University of Denver Sturm College of Law; Tim Maffett, JD from University of Denver Sturm College of Law, Law Clerk to Supreme Court, May 2022, “Cannabis, Consumers, and the Trademark Laundering Trap,” </w:t>
      </w:r>
      <w:r>
        <w:rPr>
          <w:i/>
          <w:iCs/>
        </w:rPr>
        <w:t>William &amp; Mary Law Review</w:t>
      </w:r>
      <w:r>
        <w:t>, 63(6), pp. 1984-1986, Lexis, kav</w:t>
      </w:r>
    </w:p>
    <w:p w14:paraId="4D550F24" w14:textId="77777777" w:rsidR="00A21060" w:rsidRPr="00F035F6" w:rsidRDefault="00A21060" w:rsidP="00F035F6">
      <w:pPr>
        <w:rPr>
          <w:sz w:val="16"/>
        </w:rPr>
      </w:pPr>
      <w:r w:rsidRPr="00F035F6">
        <w:rPr>
          <w:sz w:val="16"/>
        </w:rPr>
        <w:t>To see why, assume for a moment an alternate universe in which Ventures has a registered trademark for the WOODSTOCK mark in connection with music festivals and that Roots has been using the WOODSTOCK mark for approximately twenty-five years in connection with a radio station. In this counterfactual story, Roots does not seek federal registration of its mark, but they do begin selling smokers' articles as well as marijuana when it is legalized for recreational purposes in New York. Well after Roots begins selling marijuana, Ventures decides that they wish to move into the cannabis space as well. Under this version of the story, Roots has a valid, though unregistered, trademark in WOODSTOCK in connection with marijuana and smokers' articles, 232and it is the senior user of the mark in that context. So, when Roots sues Ventures for trademark infringement, a court could easily conclude Roots owns [*1985] the mark for use in connection with smokers' articles (and possibly marijuana, though the lawful use doctrine may still be invoked here to deprive Roots of trademark rights in connection with marijuana itself). 233Roots will assert that Ventures' sale of marijuana under the WOODSTOCK mark is likely to cause confusion with Roots' rights in connection with smokers' articles.</w:t>
      </w:r>
    </w:p>
    <w:p w14:paraId="5332C386" w14:textId="77777777" w:rsidR="00A21060" w:rsidRPr="00F035F6" w:rsidRDefault="00A21060" w:rsidP="00A21060">
      <w:pPr>
        <w:rPr>
          <w:sz w:val="16"/>
        </w:rPr>
      </w:pPr>
      <w:r w:rsidRPr="00F035F6">
        <w:rPr>
          <w:sz w:val="16"/>
        </w:rPr>
        <w:t>This is where the outcome diverges from the real-world dispute. In this alternate story, because Roots has not sought any form of federal trademark protection - and they have not laundered their trademark - they have not been required to file a disclaimer indicating that they are not seeking registration for use of the mark in connection with marijuana. In this scenario, Roots would be able to point to the proximity of the goods and to indicate that they have expanded into marijuana sales or that they plan to do so when the federal prohibition is lifted. In this alternative universe, there would be no statement to the contrary in PTO records that the court could use against Roots. Roots would not have submitted any documents to the PTO from which a court could conclude that their goods were "not intended for use with recreational marijuana." 234This alternate-universe Roots would thus be much more likely to prevail on a likelihood of confusion argument than the actual Roots was. It seems quite logical that a company selling smokers' articles and vaping devices, even if only for tobacco, would be likely to expand into marijuana sales (certainly more likely than an entertainment company that puts on music festivals).</w:t>
      </w:r>
    </w:p>
    <w:p w14:paraId="5D83D7A6" w14:textId="77777777" w:rsidR="00A21060" w:rsidRPr="00F035F6" w:rsidRDefault="00A21060" w:rsidP="00A21060">
      <w:pPr>
        <w:rPr>
          <w:sz w:val="16"/>
        </w:rPr>
      </w:pPr>
      <w:r w:rsidRPr="00F035F6">
        <w:rPr>
          <w:sz w:val="16"/>
        </w:rPr>
        <w:t>3. Consequences for Consumers and a Way out for Courts</w:t>
      </w:r>
    </w:p>
    <w:p w14:paraId="25F4F1B1" w14:textId="77777777" w:rsidR="00A21060" w:rsidRPr="00F035F6" w:rsidRDefault="00A21060" w:rsidP="00A21060">
      <w:pPr>
        <w:rPr>
          <w:sz w:val="16"/>
        </w:rPr>
      </w:pPr>
      <w:r w:rsidRPr="00F035F6">
        <w:rPr>
          <w:sz w:val="16"/>
        </w:rPr>
        <w:t xml:space="preserve">Having walked through this alternate scenario, it becomes clear that </w:t>
      </w:r>
      <w:r w:rsidRPr="00F035F6">
        <w:rPr>
          <w:rStyle w:val="StyleUnderline"/>
        </w:rPr>
        <w:t>the "</w:t>
      </w:r>
      <w:r w:rsidRPr="00F035F6">
        <w:rPr>
          <w:rStyle w:val="StyleUnderline"/>
          <w:highlight w:val="cyan"/>
        </w:rPr>
        <w:t>trap</w:t>
      </w:r>
      <w:r w:rsidRPr="00F035F6">
        <w:rPr>
          <w:rStyle w:val="StyleUnderline"/>
        </w:rPr>
        <w:t xml:space="preserve">" for cannabis companies </w:t>
      </w:r>
      <w:r w:rsidRPr="00F035F6">
        <w:rPr>
          <w:rStyle w:val="StyleUnderline"/>
          <w:highlight w:val="cyan"/>
        </w:rPr>
        <w:t>is also</w:t>
      </w:r>
      <w:r w:rsidRPr="00F035F6">
        <w:rPr>
          <w:rStyle w:val="StyleUnderline"/>
        </w:rPr>
        <w:t xml:space="preserve"> a </w:t>
      </w:r>
      <w:r w:rsidRPr="00F035F6">
        <w:rPr>
          <w:rStyle w:val="Emphasis"/>
        </w:rPr>
        <w:t>trap</w:t>
      </w:r>
      <w:r w:rsidRPr="00F035F6">
        <w:rPr>
          <w:rStyle w:val="StyleUnderline"/>
        </w:rPr>
        <w:t xml:space="preserve"> </w:t>
      </w:r>
      <w:r w:rsidRPr="00F035F6">
        <w:rPr>
          <w:rStyle w:val="StyleUnderline"/>
          <w:highlight w:val="cyan"/>
        </w:rPr>
        <w:t>for consumers and</w:t>
      </w:r>
      <w:r w:rsidRPr="00F035F6">
        <w:rPr>
          <w:rStyle w:val="StyleUnderline"/>
        </w:rPr>
        <w:t xml:space="preserve"> for the consumer protection and fair competition </w:t>
      </w:r>
      <w:r w:rsidRPr="00F035F6">
        <w:rPr>
          <w:rStyle w:val="StyleUnderline"/>
          <w:highlight w:val="cyan"/>
        </w:rPr>
        <w:t>goals of the</w:t>
      </w:r>
      <w:r w:rsidRPr="00F035F6">
        <w:rPr>
          <w:rStyle w:val="StyleUnderline"/>
        </w:rPr>
        <w:t xml:space="preserve"> </w:t>
      </w:r>
      <w:r w:rsidRPr="00F035F6">
        <w:rPr>
          <w:rStyle w:val="Emphasis"/>
        </w:rPr>
        <w:t xml:space="preserve">trademark </w:t>
      </w:r>
      <w:r w:rsidRPr="00F035F6">
        <w:rPr>
          <w:rStyle w:val="Emphasis"/>
          <w:highlight w:val="cyan"/>
        </w:rPr>
        <w:t>system</w:t>
      </w:r>
      <w:r w:rsidRPr="00F035F6">
        <w:rPr>
          <w:rStyle w:val="StyleUnderline"/>
        </w:rPr>
        <w:t>.</w:t>
      </w:r>
      <w:r w:rsidRPr="00F035F6">
        <w:rPr>
          <w:sz w:val="16"/>
        </w:rPr>
        <w:t xml:space="preserve"> If, in fact, Roots was the first user of the WOODSTOCK mark for marijuana and marijuana-related items, </w:t>
      </w:r>
      <w:r w:rsidRPr="00F035F6">
        <w:rPr>
          <w:rStyle w:val="StyleUnderline"/>
          <w:highlight w:val="cyan"/>
        </w:rPr>
        <w:t>it is</w:t>
      </w:r>
      <w:r w:rsidRPr="00F035F6">
        <w:rPr>
          <w:rStyle w:val="StyleUnderline"/>
        </w:rPr>
        <w:t xml:space="preserve"> </w:t>
      </w:r>
      <w:r w:rsidRPr="00F035F6">
        <w:rPr>
          <w:rStyle w:val="Emphasis"/>
        </w:rPr>
        <w:t xml:space="preserve">quite </w:t>
      </w:r>
      <w:r w:rsidRPr="00F035F6">
        <w:rPr>
          <w:rStyle w:val="Emphasis"/>
          <w:highlight w:val="cyan"/>
        </w:rPr>
        <w:t>possible</w:t>
      </w:r>
      <w:r w:rsidRPr="00F035F6">
        <w:rPr>
          <w:rStyle w:val="StyleUnderline"/>
          <w:highlight w:val="cyan"/>
        </w:rPr>
        <w:t xml:space="preserve"> that consumers</w:t>
      </w:r>
      <w:r w:rsidRPr="00F035F6">
        <w:rPr>
          <w:rStyle w:val="StyleUnderline"/>
        </w:rPr>
        <w:t xml:space="preserve"> </w:t>
      </w:r>
      <w:proofErr w:type="gramStart"/>
      <w:r w:rsidRPr="00F035F6">
        <w:rPr>
          <w:rStyle w:val="StyleUnderline"/>
        </w:rPr>
        <w:t>in the area</w:t>
      </w:r>
      <w:r w:rsidRPr="00F035F6">
        <w:rPr>
          <w:sz w:val="16"/>
        </w:rPr>
        <w:t xml:space="preserve"> of</w:t>
      </w:r>
      <w:proofErr w:type="gramEnd"/>
      <w:r w:rsidRPr="00F035F6">
        <w:rPr>
          <w:sz w:val="16"/>
        </w:rPr>
        <w:t xml:space="preserve"> Woodstock, New [*1986] York, and </w:t>
      </w:r>
      <w:r w:rsidRPr="00F035F6">
        <w:rPr>
          <w:rStyle w:val="StyleUnderline"/>
        </w:rPr>
        <w:t xml:space="preserve">maybe even farther afield, </w:t>
      </w:r>
      <w:r w:rsidRPr="00F035F6">
        <w:rPr>
          <w:rStyle w:val="StyleUnderline"/>
          <w:highlight w:val="cyan"/>
        </w:rPr>
        <w:t>will be confused if</w:t>
      </w:r>
      <w:r w:rsidRPr="00F035F6">
        <w:rPr>
          <w:rStyle w:val="StyleUnderline"/>
        </w:rPr>
        <w:t xml:space="preserve"> Ventures begins </w:t>
      </w:r>
      <w:r w:rsidRPr="00F035F6">
        <w:rPr>
          <w:rStyle w:val="StyleUnderline"/>
          <w:highlight w:val="cyan"/>
        </w:rPr>
        <w:t xml:space="preserve">using the </w:t>
      </w:r>
      <w:r w:rsidRPr="00F035F6">
        <w:rPr>
          <w:rStyle w:val="Emphasis"/>
          <w:highlight w:val="cyan"/>
        </w:rPr>
        <w:t>same mark</w:t>
      </w:r>
      <w:r w:rsidRPr="00F035F6">
        <w:rPr>
          <w:rStyle w:val="StyleUnderline"/>
          <w:highlight w:val="cyan"/>
        </w:rPr>
        <w:t xml:space="preserve"> in connection with marijuana</w:t>
      </w:r>
      <w:r w:rsidRPr="00F035F6">
        <w:rPr>
          <w:rStyle w:val="StyleUnderline"/>
        </w:rPr>
        <w:t xml:space="preserve"> sales.</w:t>
      </w:r>
      <w:r w:rsidRPr="00F035F6">
        <w:rPr>
          <w:sz w:val="16"/>
        </w:rPr>
        <w:t xml:space="preserve"> In other words, if the WOODSTOCK mark has become associated in marijuana consumers' minds with Roots, </w:t>
      </w:r>
      <w:r w:rsidRPr="00F035F6">
        <w:rPr>
          <w:rStyle w:val="StyleUnderline"/>
          <w:highlight w:val="cyan"/>
        </w:rPr>
        <w:t xml:space="preserve">there will be </w:t>
      </w:r>
      <w:r w:rsidRPr="00F035F6">
        <w:rPr>
          <w:rStyle w:val="Emphasis"/>
          <w:highlight w:val="cyan"/>
        </w:rPr>
        <w:t>confusion</w:t>
      </w:r>
      <w:r w:rsidRPr="00F035F6">
        <w:rPr>
          <w:rStyle w:val="StyleUnderline"/>
        </w:rPr>
        <w:t xml:space="preserve"> in the marketplace </w:t>
      </w:r>
      <w:r w:rsidRPr="00F035F6">
        <w:rPr>
          <w:rStyle w:val="StyleUnderline"/>
          <w:highlight w:val="cyan"/>
        </w:rPr>
        <w:t xml:space="preserve">if Ventures is permitted to use the </w:t>
      </w:r>
      <w:r w:rsidRPr="00F035F6">
        <w:rPr>
          <w:rStyle w:val="Emphasis"/>
          <w:highlight w:val="cyan"/>
        </w:rPr>
        <w:t>very same mark</w:t>
      </w:r>
      <w:r w:rsidRPr="00F035F6">
        <w:rPr>
          <w:rStyle w:val="Emphasis"/>
        </w:rPr>
        <w:t xml:space="preserve"> </w:t>
      </w:r>
      <w:r w:rsidRPr="00F035F6">
        <w:rPr>
          <w:rStyle w:val="StyleUnderline"/>
        </w:rPr>
        <w:t>on the same or closely related goods.</w:t>
      </w:r>
      <w:r w:rsidRPr="00F035F6">
        <w:rPr>
          <w:sz w:val="16"/>
        </w:rPr>
        <w:t xml:space="preserve"> 235</w:t>
      </w:r>
    </w:p>
    <w:p w14:paraId="40E8ECD7" w14:textId="77777777" w:rsidR="00A21060" w:rsidRPr="00F035F6" w:rsidRDefault="00A21060" w:rsidP="00A21060">
      <w:pPr>
        <w:rPr>
          <w:sz w:val="16"/>
        </w:rPr>
      </w:pPr>
      <w:r w:rsidRPr="00F035F6">
        <w:rPr>
          <w:sz w:val="16"/>
        </w:rPr>
        <w:t>[Footnote 235 Begins]</w:t>
      </w:r>
    </w:p>
    <w:p w14:paraId="42D2D044" w14:textId="77777777" w:rsidR="00A21060" w:rsidRPr="00F035F6" w:rsidRDefault="00A21060" w:rsidP="00A21060">
      <w:pPr>
        <w:rPr>
          <w:sz w:val="16"/>
        </w:rPr>
      </w:pPr>
      <w:r w:rsidRPr="00F035F6">
        <w:rPr>
          <w:sz w:val="16"/>
        </w:rPr>
        <w:t xml:space="preserve">Professor Mikos again predicts exactly this result. See Mikos, supra </w:t>
      </w:r>
      <w:proofErr w:type="gramStart"/>
      <w:r w:rsidRPr="00F035F6">
        <w:rPr>
          <w:sz w:val="16"/>
        </w:rPr>
        <w:t>note ,</w:t>
      </w:r>
      <w:proofErr w:type="gramEnd"/>
      <w:r w:rsidRPr="00F035F6">
        <w:rPr>
          <w:sz w:val="16"/>
        </w:rPr>
        <w:t xml:space="preserve"> at 168 ("</w:t>
      </w:r>
      <w:r w:rsidRPr="00F035F6">
        <w:rPr>
          <w:rStyle w:val="StyleUnderline"/>
        </w:rPr>
        <w:t xml:space="preserve">By making it more </w:t>
      </w:r>
      <w:r w:rsidRPr="00F035F6">
        <w:rPr>
          <w:rStyle w:val="Emphasis"/>
        </w:rPr>
        <w:t>difficult</w:t>
      </w:r>
      <w:r w:rsidRPr="00F035F6">
        <w:rPr>
          <w:rStyle w:val="StyleUnderline"/>
        </w:rPr>
        <w:t xml:space="preserve"> for firms to protect their marks from </w:t>
      </w:r>
      <w:r w:rsidRPr="00F035F6">
        <w:rPr>
          <w:rStyle w:val="Emphasis"/>
        </w:rPr>
        <w:t>infringement</w:t>
      </w:r>
      <w:r w:rsidRPr="00F035F6">
        <w:rPr>
          <w:rStyle w:val="StyleUnderline"/>
        </w:rPr>
        <w:t xml:space="preserve">, the lawful use requirement enables rivals to engage in </w:t>
      </w:r>
      <w:r w:rsidRPr="00F035F6">
        <w:rPr>
          <w:rStyle w:val="Emphasis"/>
        </w:rPr>
        <w:t>predatory practices</w:t>
      </w:r>
      <w:r w:rsidRPr="00F035F6">
        <w:rPr>
          <w:rStyle w:val="StyleUnderline"/>
        </w:rPr>
        <w:t xml:space="preserve"> that not only rob mark owners of the </w:t>
      </w:r>
      <w:r w:rsidRPr="00F035F6">
        <w:rPr>
          <w:rStyle w:val="Emphasis"/>
        </w:rPr>
        <w:t>goodwill</w:t>
      </w:r>
      <w:r w:rsidRPr="00F035F6">
        <w:rPr>
          <w:rStyle w:val="StyleUnderline"/>
        </w:rPr>
        <w:t xml:space="preserve"> they have imbued in their marks, but also deceive consumers.</w:t>
      </w:r>
      <w:r w:rsidRPr="00F035F6">
        <w:rPr>
          <w:sz w:val="16"/>
        </w:rPr>
        <w:t xml:space="preserve"> For example, because of the requirement, nothing currently prevents a cannabis firm in one state from stealing the brand name of an out-of-state rival and using that name to hawk its own cannabis products. As a result, </w:t>
      </w:r>
      <w:r w:rsidRPr="00F035F6">
        <w:rPr>
          <w:rStyle w:val="StyleUnderline"/>
        </w:rPr>
        <w:t xml:space="preserve">consumers may not realize that the cannabis they see in stores in </w:t>
      </w:r>
      <w:r w:rsidRPr="00F035F6">
        <w:rPr>
          <w:rStyle w:val="Emphasis"/>
        </w:rPr>
        <w:t>different states</w:t>
      </w:r>
      <w:r w:rsidRPr="00F035F6">
        <w:rPr>
          <w:rStyle w:val="StyleUnderline"/>
        </w:rPr>
        <w:t xml:space="preserve"> is not necessarily the same, even if it bears the identical mark.</w:t>
      </w:r>
      <w:r w:rsidRPr="00F035F6">
        <w:rPr>
          <w:sz w:val="16"/>
        </w:rPr>
        <w:t>").</w:t>
      </w:r>
    </w:p>
    <w:p w14:paraId="2C8CAA94" w14:textId="77777777" w:rsidR="00A21060" w:rsidRPr="00F035F6" w:rsidRDefault="00A21060" w:rsidP="00A21060">
      <w:pPr>
        <w:rPr>
          <w:sz w:val="16"/>
        </w:rPr>
      </w:pPr>
      <w:r w:rsidRPr="00F035F6">
        <w:rPr>
          <w:sz w:val="16"/>
        </w:rPr>
        <w:t>[Footnote 235 Ends]</w:t>
      </w:r>
    </w:p>
    <w:p w14:paraId="56CB4B07" w14:textId="77777777" w:rsidR="00A21060" w:rsidRPr="00A21060" w:rsidRDefault="00A21060" w:rsidP="00A21060"/>
    <w:p w14:paraId="0F4AA264" w14:textId="22F37DA4" w:rsidR="00507DD4" w:rsidRDefault="00B36189" w:rsidP="00507DD4">
      <w:pPr>
        <w:pStyle w:val="Heading3"/>
      </w:pPr>
      <w:r>
        <w:t>Solvency---</w:t>
      </w:r>
      <w:r w:rsidR="00507DD4">
        <w:t>AT: State Solve Now---2AC</w:t>
      </w:r>
    </w:p>
    <w:p w14:paraId="7E7AA18E" w14:textId="77777777" w:rsidR="00507DD4" w:rsidRPr="00E54F6B" w:rsidRDefault="00507DD4" w:rsidP="00507DD4">
      <w:pPr>
        <w:pStyle w:val="Heading4"/>
      </w:pPr>
      <w:r>
        <w:t xml:space="preserve">States </w:t>
      </w:r>
      <w:r>
        <w:rPr>
          <w:u w:val="single"/>
        </w:rPr>
        <w:t>fail</w:t>
      </w:r>
      <w:r>
        <w:t xml:space="preserve">. They lack </w:t>
      </w:r>
      <w:r w:rsidRPr="00E54F6B">
        <w:rPr>
          <w:u w:val="single"/>
        </w:rPr>
        <w:t>enforcement</w:t>
      </w:r>
      <w:r>
        <w:t xml:space="preserve"> capabilities and can’t go across </w:t>
      </w:r>
      <w:r w:rsidRPr="00E54F6B">
        <w:rPr>
          <w:u w:val="single"/>
        </w:rPr>
        <w:t>borders</w:t>
      </w:r>
      <w:r>
        <w:t xml:space="preserve">. </w:t>
      </w:r>
    </w:p>
    <w:p w14:paraId="4194C264" w14:textId="77777777" w:rsidR="00507DD4" w:rsidRPr="0083359D" w:rsidRDefault="00507DD4" w:rsidP="00507DD4">
      <w:r>
        <w:t xml:space="preserve">H. Justin </w:t>
      </w:r>
      <w:r w:rsidRPr="00100619">
        <w:rPr>
          <w:rStyle w:val="Style13ptBold"/>
        </w:rPr>
        <w:t>Pace 20</w:t>
      </w:r>
      <w:r>
        <w:t xml:space="preserve">, Assistant Professor of Business Law at Western Carolina University in the College of Business, “The “Free Market” for Marijuana: A Sober Clear-eyed Analysis of Marijuana Policy,” </w:t>
      </w:r>
      <w:r>
        <w:rPr>
          <w:i/>
          <w:iCs/>
        </w:rPr>
        <w:t>Lewis &amp; Clark Law Review</w:t>
      </w:r>
      <w:r>
        <w:t>, 24(4), pp. 1242-1244, Lexis, kav</w:t>
      </w:r>
    </w:p>
    <w:p w14:paraId="02F24F46" w14:textId="77777777" w:rsidR="00507DD4" w:rsidRPr="00E54F6B" w:rsidRDefault="00507DD4" w:rsidP="00507DD4">
      <w:pPr>
        <w:rPr>
          <w:sz w:val="16"/>
        </w:rPr>
      </w:pPr>
      <w:r w:rsidRPr="002B2844">
        <w:rPr>
          <w:rStyle w:val="StyleUnderline"/>
          <w:highlight w:val="cyan"/>
        </w:rPr>
        <w:t>Marijuana businesses</w:t>
      </w:r>
      <w:r w:rsidRPr="00100619">
        <w:rPr>
          <w:rStyle w:val="StyleUnderline"/>
        </w:rPr>
        <w:t xml:space="preserve"> also </w:t>
      </w:r>
      <w:r w:rsidRPr="002B2844">
        <w:rPr>
          <w:rStyle w:val="StyleUnderline"/>
          <w:highlight w:val="cyan"/>
        </w:rPr>
        <w:t xml:space="preserve">face </w:t>
      </w:r>
      <w:r w:rsidRPr="002B2844">
        <w:rPr>
          <w:rStyle w:val="Emphasis"/>
          <w:highlight w:val="cyan"/>
        </w:rPr>
        <w:t>barriers</w:t>
      </w:r>
      <w:r w:rsidRPr="00100619">
        <w:rPr>
          <w:rStyle w:val="StyleUnderline"/>
        </w:rPr>
        <w:t xml:space="preserve"> to </w:t>
      </w:r>
      <w:r w:rsidRPr="002B2844">
        <w:rPr>
          <w:rStyle w:val="StyleUnderline"/>
          <w:highlight w:val="cyan"/>
        </w:rPr>
        <w:t>using trademark</w:t>
      </w:r>
      <w:r w:rsidRPr="00100619">
        <w:rPr>
          <w:rStyle w:val="StyleUnderline"/>
        </w:rPr>
        <w:t xml:space="preserve"> laws </w:t>
      </w:r>
      <w:r w:rsidRPr="002B2844">
        <w:rPr>
          <w:rStyle w:val="StyleUnderline"/>
          <w:highlight w:val="cyan"/>
        </w:rPr>
        <w:t>to protect their</w:t>
      </w:r>
      <w:r w:rsidRPr="00E54F6B">
        <w:rPr>
          <w:sz w:val="16"/>
        </w:rPr>
        <w:t xml:space="preserve"> [*1243] </w:t>
      </w:r>
      <w:r w:rsidRPr="00100619">
        <w:rPr>
          <w:rStyle w:val="StyleUnderline"/>
        </w:rPr>
        <w:t xml:space="preserve">growing </w:t>
      </w:r>
      <w:r w:rsidRPr="002B2844">
        <w:rPr>
          <w:rStyle w:val="StyleUnderline"/>
          <w:highlight w:val="cyan"/>
        </w:rPr>
        <w:t>brands</w:t>
      </w:r>
      <w:r w:rsidRPr="00E54F6B">
        <w:rPr>
          <w:sz w:val="16"/>
        </w:rPr>
        <w:t xml:space="preserve">. 177The United States has a dual trademark system: federal law provides trademark protection under the Lanham Act 178and state governments provide trademark protection under both state statutes and common law. 179 </w:t>
      </w:r>
      <w:r w:rsidRPr="00100619">
        <w:rPr>
          <w:rStyle w:val="StyleUnderline"/>
        </w:rPr>
        <w:t xml:space="preserve">Taking full advantage of federal trademark law requires </w:t>
      </w:r>
      <w:r w:rsidRPr="00100619">
        <w:rPr>
          <w:rStyle w:val="Emphasis"/>
        </w:rPr>
        <w:t>successful registration</w:t>
      </w:r>
      <w:r w:rsidRPr="00100619">
        <w:rPr>
          <w:rStyle w:val="StyleUnderline"/>
        </w:rPr>
        <w:t xml:space="preserve"> of a trademark.</w:t>
      </w:r>
      <w:r w:rsidRPr="00E54F6B">
        <w:rPr>
          <w:sz w:val="16"/>
        </w:rPr>
        <w:t xml:space="preserve"> 180 </w:t>
      </w:r>
      <w:r w:rsidRPr="00100619">
        <w:rPr>
          <w:rStyle w:val="StyleUnderline"/>
        </w:rPr>
        <w:t xml:space="preserve">Federal trademark law requires the </w:t>
      </w:r>
      <w:r w:rsidRPr="00100619">
        <w:rPr>
          <w:rStyle w:val="Emphasis"/>
        </w:rPr>
        <w:t>mark</w:t>
      </w:r>
      <w:r w:rsidRPr="00100619">
        <w:rPr>
          <w:rStyle w:val="StyleUnderline"/>
        </w:rPr>
        <w:t xml:space="preserve"> </w:t>
      </w:r>
      <w:proofErr w:type="gramStart"/>
      <w:r w:rsidRPr="00100619">
        <w:rPr>
          <w:rStyle w:val="StyleUnderline"/>
        </w:rPr>
        <w:t>be</w:t>
      </w:r>
      <w:proofErr w:type="gramEnd"/>
      <w:r w:rsidRPr="00100619">
        <w:rPr>
          <w:rStyle w:val="StyleUnderline"/>
        </w:rPr>
        <w:t xml:space="preserve"> used in legal commerce.</w:t>
      </w:r>
      <w:r w:rsidRPr="00E54F6B">
        <w:rPr>
          <w:sz w:val="16"/>
        </w:rPr>
        <w:t xml:space="preserve"> 181 The United States Patent and Trademark Office (USPTO) has denied marks that it deems associated with marijuana. 182Federal courts have also refused to give priority to a senior user of a mark on the basis that it had used the mark in association with marijuana. 183</w:t>
      </w:r>
    </w:p>
    <w:p w14:paraId="24D7D4D9" w14:textId="77777777" w:rsidR="00507DD4" w:rsidRPr="00E54F6B" w:rsidRDefault="00507DD4" w:rsidP="00507DD4">
      <w:pPr>
        <w:rPr>
          <w:sz w:val="16"/>
          <w:szCs w:val="16"/>
        </w:rPr>
      </w:pPr>
      <w:r w:rsidRPr="00E54F6B">
        <w:rPr>
          <w:sz w:val="16"/>
        </w:rPr>
        <w:t xml:space="preserve">The United States has a dual system for trademark law, but, unlike its dual system for banking regulation, 184state trademark law </w:t>
      </w:r>
      <w:proofErr w:type="gramStart"/>
      <w:r w:rsidRPr="00E54F6B">
        <w:rPr>
          <w:sz w:val="16"/>
        </w:rPr>
        <w:t>is able to</w:t>
      </w:r>
      <w:proofErr w:type="gramEnd"/>
      <w:r w:rsidRPr="00E54F6B">
        <w:rPr>
          <w:sz w:val="16"/>
        </w:rPr>
        <w:t xml:space="preserve"> exist outside of federal trademark law. </w:t>
      </w:r>
      <w:r w:rsidRPr="00100619">
        <w:rPr>
          <w:rStyle w:val="StyleUnderline"/>
        </w:rPr>
        <w:t xml:space="preserve">Even if the USPTO refuses to register </w:t>
      </w:r>
      <w:r w:rsidRPr="00100619">
        <w:rPr>
          <w:rStyle w:val="Emphasis"/>
        </w:rPr>
        <w:t>marijuana-related marks</w:t>
      </w:r>
      <w:r w:rsidRPr="00100619">
        <w:rPr>
          <w:rStyle w:val="StyleUnderline"/>
        </w:rPr>
        <w:t xml:space="preserve">, states can still provide </w:t>
      </w:r>
      <w:r w:rsidRPr="00100619">
        <w:rPr>
          <w:rStyle w:val="Emphasis"/>
        </w:rPr>
        <w:t>protection</w:t>
      </w:r>
      <w:r w:rsidRPr="00100619">
        <w:rPr>
          <w:rStyle w:val="StyleUnderline"/>
        </w:rPr>
        <w:t xml:space="preserve"> for the trademarks of marijuana businesses under state law. </w:t>
      </w:r>
      <w:r w:rsidRPr="00B36189">
        <w:rPr>
          <w:rStyle w:val="StyleUnderline"/>
          <w:highlight w:val="cyan"/>
        </w:rPr>
        <w:t>State</w:t>
      </w:r>
      <w:r w:rsidRPr="00100619">
        <w:rPr>
          <w:rStyle w:val="StyleUnderline"/>
        </w:rPr>
        <w:t xml:space="preserve"> trademark </w:t>
      </w:r>
      <w:r w:rsidRPr="00B36189">
        <w:rPr>
          <w:rStyle w:val="StyleUnderline"/>
          <w:highlight w:val="cyan"/>
        </w:rPr>
        <w:t>protection</w:t>
      </w:r>
      <w:r w:rsidRPr="00100619">
        <w:rPr>
          <w:rStyle w:val="StyleUnderline"/>
        </w:rPr>
        <w:t xml:space="preserve"> only </w:t>
      </w:r>
      <w:r w:rsidRPr="00B36189">
        <w:rPr>
          <w:rStyle w:val="StyleUnderline"/>
          <w:highlight w:val="cyan"/>
        </w:rPr>
        <w:t>extends</w:t>
      </w:r>
      <w:r w:rsidRPr="00100619">
        <w:rPr>
          <w:rStyle w:val="StyleUnderline"/>
        </w:rPr>
        <w:t xml:space="preserve">, however, </w:t>
      </w:r>
      <w:r w:rsidRPr="00B36189">
        <w:rPr>
          <w:rStyle w:val="StyleUnderline"/>
          <w:highlight w:val="cyan"/>
        </w:rPr>
        <w:t>to the borders</w:t>
      </w:r>
      <w:r w:rsidRPr="00100619">
        <w:rPr>
          <w:rStyle w:val="StyleUnderline"/>
        </w:rPr>
        <w:t xml:space="preserve"> of the state itself</w:t>
      </w:r>
      <w:r w:rsidRPr="00E54F6B">
        <w:rPr>
          <w:sz w:val="16"/>
        </w:rPr>
        <w:t xml:space="preserve"> 185and "may be limited to areas of actual use and natural expansion." 186 </w:t>
      </w:r>
      <w:r w:rsidRPr="00100619">
        <w:rPr>
          <w:rStyle w:val="StyleUnderline"/>
        </w:rPr>
        <w:t xml:space="preserve">But marijuana </w:t>
      </w:r>
      <w:r w:rsidRPr="00B36189">
        <w:rPr>
          <w:rStyle w:val="StyleUnderline"/>
          <w:highlight w:val="cyan"/>
        </w:rPr>
        <w:t xml:space="preserve">businesses may run into </w:t>
      </w:r>
      <w:r w:rsidRPr="00B36189">
        <w:rPr>
          <w:rStyle w:val="Emphasis"/>
          <w:highlight w:val="cyan"/>
        </w:rPr>
        <w:t>issues</w:t>
      </w:r>
      <w:r w:rsidRPr="00100619">
        <w:rPr>
          <w:rStyle w:val="StyleUnderline"/>
        </w:rPr>
        <w:t xml:space="preserve"> even </w:t>
      </w:r>
      <w:r w:rsidRPr="00B36189">
        <w:rPr>
          <w:rStyle w:val="StyleUnderline"/>
          <w:highlight w:val="cyan"/>
        </w:rPr>
        <w:t>in states that</w:t>
      </w:r>
      <w:r w:rsidRPr="00100619">
        <w:rPr>
          <w:rStyle w:val="StyleUnderline"/>
        </w:rPr>
        <w:t xml:space="preserve"> have </w:t>
      </w:r>
      <w:r w:rsidRPr="00B36189">
        <w:rPr>
          <w:rStyle w:val="Emphasis"/>
          <w:highlight w:val="cyan"/>
        </w:rPr>
        <w:t>legalized</w:t>
      </w:r>
      <w:r w:rsidRPr="00100619">
        <w:rPr>
          <w:rStyle w:val="Emphasis"/>
        </w:rPr>
        <w:t xml:space="preserve"> marijuana</w:t>
      </w:r>
      <w:r w:rsidRPr="00100619">
        <w:rPr>
          <w:rStyle w:val="StyleUnderline"/>
        </w:rPr>
        <w:t xml:space="preserve">. </w:t>
      </w:r>
      <w:r w:rsidRPr="00B36189">
        <w:rPr>
          <w:rStyle w:val="StyleUnderline"/>
        </w:rPr>
        <w:t>Efforts</w:t>
      </w:r>
      <w:r w:rsidRPr="00100619">
        <w:rPr>
          <w:rStyle w:val="StyleUnderline"/>
        </w:rPr>
        <w:t xml:space="preserve"> failed in California </w:t>
      </w:r>
      <w:r w:rsidRPr="00B36189">
        <w:rPr>
          <w:rStyle w:val="StyleUnderline"/>
        </w:rPr>
        <w:t>to clarify</w:t>
      </w:r>
      <w:r w:rsidRPr="00100619">
        <w:rPr>
          <w:rStyle w:val="StyleUnderline"/>
        </w:rPr>
        <w:t xml:space="preserve"> that marks can be protected if they are associated with the </w:t>
      </w:r>
      <w:r w:rsidRPr="00100619">
        <w:rPr>
          <w:rStyle w:val="Emphasis"/>
        </w:rPr>
        <w:t>sale</w:t>
      </w:r>
      <w:r w:rsidRPr="00100619">
        <w:rPr>
          <w:rStyle w:val="StyleUnderline"/>
        </w:rPr>
        <w:t xml:space="preserve"> of marijuana in compliance with state law</w:t>
      </w:r>
      <w:r w:rsidRPr="00E54F6B">
        <w:rPr>
          <w:sz w:val="16"/>
        </w:rPr>
        <w:t xml:space="preserve">. 187 California has nonetheless allowed the state-level registration of marijuana marks. 188 </w:t>
      </w:r>
      <w:r w:rsidRPr="00E54F6B">
        <w:rPr>
          <w:sz w:val="16"/>
          <w:szCs w:val="16"/>
        </w:rPr>
        <w:t>State courts [*1244] have been willing to enforce state-registered marijuana marks against junior users. 189</w:t>
      </w:r>
    </w:p>
    <w:p w14:paraId="070D46F4" w14:textId="77777777" w:rsidR="00507DD4" w:rsidRDefault="00507DD4" w:rsidP="00507DD4">
      <w:pPr>
        <w:rPr>
          <w:sz w:val="16"/>
        </w:rPr>
      </w:pPr>
      <w:r w:rsidRPr="00E54F6B">
        <w:rPr>
          <w:sz w:val="16"/>
        </w:rPr>
        <w:t xml:space="preserve">There are steps available to marijuana businesses to mitigate limited access to </w:t>
      </w:r>
      <w:r w:rsidRPr="00E54F6B">
        <w:rPr>
          <w:rStyle w:val="StyleUnderline"/>
        </w:rPr>
        <w:t xml:space="preserve">federal trademark </w:t>
      </w:r>
      <w:r w:rsidRPr="00B36189">
        <w:rPr>
          <w:rStyle w:val="StyleUnderline"/>
          <w:highlight w:val="cyan"/>
        </w:rPr>
        <w:t>registration</w:t>
      </w:r>
      <w:r w:rsidRPr="00E54F6B">
        <w:rPr>
          <w:sz w:val="16"/>
        </w:rPr>
        <w:t xml:space="preserve">. Marijuana businesses can register a mark used with a marijuana good for another type of legal use, such as on clothing. 190This </w:t>
      </w:r>
      <w:r w:rsidRPr="00B36189">
        <w:rPr>
          <w:rStyle w:val="StyleUnderline"/>
          <w:highlight w:val="cyan"/>
        </w:rPr>
        <w:t xml:space="preserve">may chill future use of the </w:t>
      </w:r>
      <w:r w:rsidRPr="00B36189">
        <w:rPr>
          <w:rStyle w:val="Emphasis"/>
          <w:highlight w:val="cyan"/>
        </w:rPr>
        <w:t>mark</w:t>
      </w:r>
      <w:r w:rsidRPr="00B36189">
        <w:rPr>
          <w:rStyle w:val="StyleUnderline"/>
          <w:highlight w:val="cyan"/>
        </w:rPr>
        <w:t xml:space="preserve"> by a would-be junior user</w:t>
      </w:r>
      <w:r w:rsidRPr="00E54F6B">
        <w:rPr>
          <w:rStyle w:val="StyleUnderline"/>
        </w:rPr>
        <w:t>.</w:t>
      </w:r>
      <w:r w:rsidRPr="00E54F6B">
        <w:rPr>
          <w:sz w:val="16"/>
        </w:rPr>
        <w:t xml:space="preserve"> 191</w:t>
      </w:r>
    </w:p>
    <w:p w14:paraId="45D040D8" w14:textId="1203BC8F" w:rsidR="007827C2" w:rsidRPr="007827C2" w:rsidRDefault="007827C2" w:rsidP="007827C2">
      <w:pPr>
        <w:pStyle w:val="Heading4"/>
      </w:pPr>
      <w:r>
        <w:t xml:space="preserve">Overlap </w:t>
      </w:r>
      <w:r>
        <w:rPr>
          <w:u w:val="single"/>
        </w:rPr>
        <w:t>prevents</w:t>
      </w:r>
      <w:r>
        <w:t xml:space="preserve"> trademark protection. </w:t>
      </w:r>
    </w:p>
    <w:p w14:paraId="7B7ECDBB" w14:textId="77777777" w:rsidR="007827C2" w:rsidRDefault="007827C2" w:rsidP="007827C2">
      <w:r>
        <w:t xml:space="preserve">Charles </w:t>
      </w:r>
      <w:r w:rsidRPr="00650BC5">
        <w:rPr>
          <w:rStyle w:val="Style13ptBold"/>
        </w:rPr>
        <w:t>Wells 21</w:t>
      </w:r>
      <w:r>
        <w:t>, JD f</w:t>
      </w:r>
      <w:r w:rsidRPr="00DE6E65">
        <w:rPr>
          <w:i/>
          <w:iCs/>
        </w:rPr>
        <w:t>r</w:t>
      </w:r>
      <w:r>
        <w:t>om UGA Law School, “</w:t>
      </w:r>
      <w:r w:rsidRPr="00650BC5">
        <w:t xml:space="preserve">Trademarking Recreational Marijuana </w:t>
      </w:r>
      <w:r>
        <w:t>a</w:t>
      </w:r>
      <w:r w:rsidRPr="00650BC5">
        <w:t xml:space="preserve">nd Potential Threats </w:t>
      </w:r>
      <w:r>
        <w:t>t</w:t>
      </w:r>
      <w:r w:rsidRPr="00650BC5">
        <w:t xml:space="preserve">o </w:t>
      </w:r>
      <w:r>
        <w:t>t</w:t>
      </w:r>
      <w:r w:rsidRPr="00650BC5">
        <w:t>he United States' Treaty Obligations,</w:t>
      </w:r>
      <w:r>
        <w:t xml:space="preserve">” </w:t>
      </w:r>
      <w:r>
        <w:rPr>
          <w:i/>
          <w:iCs/>
        </w:rPr>
        <w:t>Journal of Intellectual Property</w:t>
      </w:r>
      <w:r>
        <w:t xml:space="preserve">, 28(1), pp. 281-282, Lexis, kav </w:t>
      </w:r>
    </w:p>
    <w:p w14:paraId="4AA77000" w14:textId="77777777" w:rsidR="007827C2" w:rsidRPr="00DE6E65" w:rsidRDefault="007827C2" w:rsidP="007827C2">
      <w:pPr>
        <w:rPr>
          <w:rStyle w:val="StyleUnderline"/>
        </w:rPr>
      </w:pPr>
      <w:r w:rsidRPr="00DE6E65">
        <w:rPr>
          <w:rStyle w:val="StyleUnderline"/>
          <w:highlight w:val="cyan"/>
        </w:rPr>
        <w:t>In Kiva</w:t>
      </w:r>
      <w:r w:rsidRPr="00DE6E65">
        <w:rPr>
          <w:rStyle w:val="StyleUnderline"/>
        </w:rPr>
        <w:t xml:space="preserve"> Health Brands L.L.C. </w:t>
      </w:r>
      <w:r w:rsidRPr="00DE6E65">
        <w:rPr>
          <w:rStyle w:val="StyleUnderline"/>
          <w:highlight w:val="cyan"/>
        </w:rPr>
        <w:t>v. Kiva</w:t>
      </w:r>
      <w:r w:rsidRPr="00DE6E65">
        <w:rPr>
          <w:rStyle w:val="StyleUnderline"/>
        </w:rPr>
        <w:t xml:space="preserve"> Brands Inc, </w:t>
      </w:r>
      <w:r w:rsidRPr="007827C2">
        <w:rPr>
          <w:rStyle w:val="StyleUnderline"/>
        </w:rPr>
        <w:t>the</w:t>
      </w:r>
      <w:r w:rsidRPr="00DE6E65">
        <w:rPr>
          <w:rStyle w:val="StyleUnderline"/>
        </w:rPr>
        <w:t xml:space="preserve"> United States </w:t>
      </w:r>
      <w:r w:rsidRPr="007827C2">
        <w:rPr>
          <w:rStyle w:val="StyleUnderline"/>
        </w:rPr>
        <w:t xml:space="preserve">District Court for the Northern District of California directly considered the </w:t>
      </w:r>
      <w:r w:rsidRPr="007827C2">
        <w:rPr>
          <w:rStyle w:val="Emphasis"/>
        </w:rPr>
        <w:t>availability</w:t>
      </w:r>
      <w:r w:rsidRPr="007827C2">
        <w:rPr>
          <w:rStyle w:val="StyleUnderline"/>
        </w:rPr>
        <w:t xml:space="preserve"> of federal trademark protection for a </w:t>
      </w:r>
      <w:r w:rsidRPr="007827C2">
        <w:rPr>
          <w:rStyle w:val="Emphasis"/>
        </w:rPr>
        <w:t>business engaged</w:t>
      </w:r>
      <w:r w:rsidRPr="007827C2">
        <w:rPr>
          <w:rStyle w:val="StyleUnderline"/>
        </w:rPr>
        <w:t xml:space="preserve"> in cannabis commerce.</w:t>
      </w:r>
      <w:r w:rsidRPr="007827C2">
        <w:rPr>
          <w:sz w:val="16"/>
        </w:rPr>
        <w:t xml:space="preserve"> 71The plaintiff, Kiva Health Brands L.L.C. (KHB), produced and sold food supplements in Hawaii. 72None of KHB's products contained marijuana. 73The [*282] defendant, Kiva Brands Inc. (KBI), produced and sold marijuana-infused confections throughout California. 74KHB sued for trademark infringement and unfair competition under the Lanham Act, citing concerns that brand confusion would lead consumers to assume KHB's products also contained marijuana. 75Both parties recognized that KHB possessed three valid USPTO trademarks relating to the "KIVA" name from the years 2014, 2015, and 2016. 76Kiva Brands Inc. (KBI) fully acknowledged these trademarks but claimed common-law trademark protection based on use in commerce in California since 2010. 77KBI only claimed ownership rights in California. 78KBH asserted that </w:t>
      </w:r>
      <w:proofErr w:type="gramStart"/>
      <w:r w:rsidRPr="007827C2">
        <w:rPr>
          <w:sz w:val="16"/>
        </w:rPr>
        <w:t>all of</w:t>
      </w:r>
      <w:proofErr w:type="gramEnd"/>
      <w:r w:rsidRPr="007827C2">
        <w:rPr>
          <w:sz w:val="16"/>
        </w:rPr>
        <w:t xml:space="preserve"> KBI's products were infused with marijuana and therefore cannot receive federal trademark protection. 79 </w:t>
      </w:r>
      <w:r w:rsidRPr="007827C2">
        <w:rPr>
          <w:rStyle w:val="StyleUnderline"/>
        </w:rPr>
        <w:t xml:space="preserve">The court accepted this argument wholesale stating that federal laws prohibiting marijuana production and sale precluded any </w:t>
      </w:r>
      <w:r w:rsidRPr="007827C2">
        <w:rPr>
          <w:rStyle w:val="Emphasis"/>
        </w:rPr>
        <w:t>federally recognizable trademark protections</w:t>
      </w:r>
      <w:r w:rsidRPr="007827C2">
        <w:rPr>
          <w:rStyle w:val="StyleUnderline"/>
        </w:rPr>
        <w:t xml:space="preserve"> from developing.</w:t>
      </w:r>
      <w:r w:rsidRPr="007827C2">
        <w:rPr>
          <w:sz w:val="16"/>
        </w:rPr>
        <w:t xml:space="preserve"> 80KBI accepted that it possessed no right to federal trademark </w:t>
      </w:r>
      <w:proofErr w:type="gramStart"/>
      <w:r w:rsidRPr="007827C2">
        <w:rPr>
          <w:sz w:val="16"/>
        </w:rPr>
        <w:t>recognition, but</w:t>
      </w:r>
      <w:proofErr w:type="gramEnd"/>
      <w:r w:rsidRPr="007827C2">
        <w:rPr>
          <w:sz w:val="16"/>
        </w:rPr>
        <w:t xml:space="preserve"> contended that the lack of a federal trademark was irrelevant to its claim under California common law. 81 The court rejected this argument and held that state trademark protections could not defend against a federal infringement claim if the trademark's</w:t>
      </w:r>
      <w:r w:rsidRPr="00DE6E65">
        <w:rPr>
          <w:sz w:val="16"/>
        </w:rPr>
        <w:t xml:space="preserve"> use violated federal law. 82 </w:t>
      </w:r>
      <w:r w:rsidRPr="00DE6E65">
        <w:rPr>
          <w:rStyle w:val="StyleUnderline"/>
          <w:highlight w:val="cyan"/>
        </w:rPr>
        <w:t>This ruling</w:t>
      </w:r>
      <w:r w:rsidRPr="00DE6E65">
        <w:rPr>
          <w:rStyle w:val="StyleUnderline"/>
        </w:rPr>
        <w:t xml:space="preserve"> decisively </w:t>
      </w:r>
      <w:r w:rsidRPr="00DE6E65">
        <w:rPr>
          <w:rStyle w:val="StyleUnderline"/>
          <w:highlight w:val="cyan"/>
        </w:rPr>
        <w:t>concludes</w:t>
      </w:r>
      <w:r w:rsidRPr="00DE6E65">
        <w:rPr>
          <w:rStyle w:val="StyleUnderline"/>
        </w:rPr>
        <w:t xml:space="preserve"> that </w:t>
      </w:r>
      <w:r w:rsidRPr="00DE6E65">
        <w:rPr>
          <w:rStyle w:val="Emphasis"/>
          <w:highlight w:val="cyan"/>
        </w:rPr>
        <w:t>no business</w:t>
      </w:r>
      <w:r w:rsidRPr="00DE6E65">
        <w:rPr>
          <w:rStyle w:val="StyleUnderline"/>
        </w:rPr>
        <w:t xml:space="preserve"> conducting marijuana commerce </w:t>
      </w:r>
      <w:r w:rsidRPr="00DE6E65">
        <w:rPr>
          <w:rStyle w:val="StyleUnderline"/>
          <w:highlight w:val="cyan"/>
        </w:rPr>
        <w:t xml:space="preserve">in </w:t>
      </w:r>
      <w:r w:rsidRPr="00DE6E65">
        <w:rPr>
          <w:rStyle w:val="Emphasis"/>
          <w:highlight w:val="cyan"/>
        </w:rPr>
        <w:t>violation</w:t>
      </w:r>
      <w:r w:rsidRPr="00DE6E65">
        <w:rPr>
          <w:rStyle w:val="StyleUnderline"/>
          <w:highlight w:val="cyan"/>
        </w:rPr>
        <w:t xml:space="preserve"> of federal law can rely on federal protection. Even if a business has a valid trademark</w:t>
      </w:r>
      <w:r w:rsidRPr="00DE6E65">
        <w:rPr>
          <w:rStyle w:val="StyleUnderline"/>
        </w:rPr>
        <w:t xml:space="preserve"> under state law, </w:t>
      </w:r>
      <w:r w:rsidRPr="00DE6E65">
        <w:rPr>
          <w:rStyle w:val="StyleUnderline"/>
          <w:highlight w:val="cyan"/>
        </w:rPr>
        <w:t xml:space="preserve">a </w:t>
      </w:r>
      <w:r w:rsidRPr="00DE6E65">
        <w:rPr>
          <w:rStyle w:val="Emphasis"/>
          <w:highlight w:val="cyan"/>
        </w:rPr>
        <w:t>different entity</w:t>
      </w:r>
      <w:r w:rsidRPr="00DE6E65">
        <w:rPr>
          <w:rStyle w:val="StyleUnderline"/>
        </w:rPr>
        <w:t xml:space="preserve"> engaged in lawful conduct </w:t>
      </w:r>
      <w:r w:rsidRPr="00DE6E65">
        <w:rPr>
          <w:rStyle w:val="StyleUnderline"/>
          <w:highlight w:val="cyan"/>
        </w:rPr>
        <w:t>could</w:t>
      </w:r>
      <w:r w:rsidRPr="00DE6E65">
        <w:rPr>
          <w:rStyle w:val="StyleUnderline"/>
        </w:rPr>
        <w:t xml:space="preserve"> apply and </w:t>
      </w:r>
      <w:r w:rsidRPr="00DE6E65">
        <w:rPr>
          <w:rStyle w:val="StyleUnderline"/>
          <w:highlight w:val="cyan"/>
        </w:rPr>
        <w:t>receive</w:t>
      </w:r>
      <w:r w:rsidRPr="00DE6E65">
        <w:rPr>
          <w:rStyle w:val="StyleUnderline"/>
        </w:rPr>
        <w:t xml:space="preserve"> federal </w:t>
      </w:r>
      <w:r w:rsidRPr="00DE6E65">
        <w:rPr>
          <w:rStyle w:val="StyleUnderline"/>
          <w:highlight w:val="cyan"/>
        </w:rPr>
        <w:t xml:space="preserve">protection for the </w:t>
      </w:r>
      <w:r w:rsidRPr="00DE6E65">
        <w:rPr>
          <w:rStyle w:val="Emphasis"/>
          <w:highlight w:val="cyan"/>
        </w:rPr>
        <w:t>exact same mark</w:t>
      </w:r>
      <w:r w:rsidRPr="00DE6E65">
        <w:rPr>
          <w:rStyle w:val="StyleUnderline"/>
        </w:rPr>
        <w:t>.</w:t>
      </w:r>
    </w:p>
    <w:p w14:paraId="337B42D4" w14:textId="77777777" w:rsidR="00970AAD" w:rsidRPr="00CE6104" w:rsidRDefault="00970AAD" w:rsidP="00970AAD">
      <w:pPr>
        <w:pStyle w:val="Heading4"/>
      </w:pPr>
      <w:r>
        <w:t xml:space="preserve">Federal trademarks provide a </w:t>
      </w:r>
      <w:r>
        <w:rPr>
          <w:u w:val="single"/>
        </w:rPr>
        <w:t>slew</w:t>
      </w:r>
      <w:r>
        <w:t xml:space="preserve"> of advantages---</w:t>
      </w:r>
      <w:r w:rsidRPr="00CE6104">
        <w:rPr>
          <w:u w:val="single"/>
        </w:rPr>
        <w:t>less</w:t>
      </w:r>
      <w:r>
        <w:t xml:space="preserve"> confusion, </w:t>
      </w:r>
      <w:r w:rsidRPr="00CE6104">
        <w:rPr>
          <w:u w:val="single"/>
        </w:rPr>
        <w:t>better</w:t>
      </w:r>
      <w:r>
        <w:t xml:space="preserve"> infringement, and more </w:t>
      </w:r>
      <w:r w:rsidRPr="00CE6104">
        <w:rPr>
          <w:u w:val="single"/>
        </w:rPr>
        <w:t>effective</w:t>
      </w:r>
      <w:r>
        <w:t xml:space="preserve"> trademarks. </w:t>
      </w:r>
    </w:p>
    <w:p w14:paraId="1ABF9F87" w14:textId="77777777" w:rsidR="00970AAD" w:rsidRPr="009D00FE" w:rsidRDefault="00970AAD" w:rsidP="00970AAD">
      <w:r>
        <w:t xml:space="preserve">Lindsay </w:t>
      </w:r>
      <w:r w:rsidRPr="009D00FE">
        <w:rPr>
          <w:rStyle w:val="Style13ptBold"/>
        </w:rPr>
        <w:t>Stern 18</w:t>
      </w:r>
      <w:r>
        <w:t xml:space="preserve">, JD from GW Law, “Roses are Red, Marijuana is Green, Cannabis Trademarks Are Unlawful, but What Exactly Does That Mean?” </w:t>
      </w:r>
      <w:r>
        <w:rPr>
          <w:i/>
          <w:iCs/>
        </w:rPr>
        <w:t>Federal Circuit Bar Journal</w:t>
      </w:r>
      <w:r>
        <w:t>, 27(2), pp. 247-252, Lexis, kav</w:t>
      </w:r>
    </w:p>
    <w:p w14:paraId="4457AFB8" w14:textId="77777777" w:rsidR="00970AAD" w:rsidRPr="00CE6104" w:rsidRDefault="00970AAD" w:rsidP="00970AAD">
      <w:pPr>
        <w:rPr>
          <w:sz w:val="16"/>
        </w:rPr>
      </w:pPr>
      <w:r w:rsidRPr="00CE6104">
        <w:rPr>
          <w:sz w:val="16"/>
        </w:rPr>
        <w:t>In general, trademarks can lead to economic benefits, including an owner's right to exclusive use and reducing consumer search costs. A trademark can also lead to a higher, more consistent quality of products.</w:t>
      </w:r>
    </w:p>
    <w:p w14:paraId="72FD1017" w14:textId="77777777" w:rsidR="00970AAD" w:rsidRPr="00CE6104" w:rsidRDefault="00970AAD" w:rsidP="00970AAD">
      <w:pPr>
        <w:rPr>
          <w:sz w:val="16"/>
        </w:rPr>
      </w:pPr>
      <w:r w:rsidRPr="00CE6104">
        <w:rPr>
          <w:sz w:val="16"/>
        </w:rPr>
        <w:t>1. Economic Benefits of Trademarks</w:t>
      </w:r>
    </w:p>
    <w:p w14:paraId="715F31EC" w14:textId="77777777" w:rsidR="00970AAD" w:rsidRPr="00CE6104" w:rsidRDefault="00970AAD" w:rsidP="00970AAD">
      <w:pPr>
        <w:rPr>
          <w:sz w:val="16"/>
        </w:rPr>
      </w:pPr>
      <w:r w:rsidRPr="00CE6104">
        <w:rPr>
          <w:sz w:val="16"/>
        </w:rPr>
        <w:t xml:space="preserve">A trademark is a property right; therefore, there are economic benefits to owning one. 62 "A property right is a legally enforceable power to exclude others from using a resource, without need to contract with them." 63 The property right to a trademark is similar to a property right to a piece of land: an owner has the legal right to exclude or permit others from trespassing on her land because it is the </w:t>
      </w:r>
      <w:proofErr w:type="gramStart"/>
      <w:r w:rsidRPr="00CE6104">
        <w:rPr>
          <w:sz w:val="16"/>
        </w:rPr>
        <w:t>owner's</w:t>
      </w:r>
      <w:proofErr w:type="gramEnd"/>
      <w:r w:rsidRPr="00CE6104">
        <w:rPr>
          <w:sz w:val="16"/>
        </w:rPr>
        <w:t xml:space="preserve"> to use exclusively. 64 The same principle applies to trademarks: if an individual owns a trademark, she can forbid others from infringing on that trademark. 65</w:t>
      </w:r>
    </w:p>
    <w:p w14:paraId="6C0B1667" w14:textId="77777777" w:rsidR="00970AAD" w:rsidRPr="00CE6104" w:rsidRDefault="00970AAD" w:rsidP="00970AAD">
      <w:pPr>
        <w:rPr>
          <w:sz w:val="16"/>
        </w:rPr>
      </w:pPr>
      <w:r w:rsidRPr="009D00FE">
        <w:rPr>
          <w:rStyle w:val="StyleUnderline"/>
        </w:rPr>
        <w:t>Trademarks</w:t>
      </w:r>
      <w:r w:rsidRPr="00CE6104">
        <w:rPr>
          <w:sz w:val="16"/>
        </w:rPr>
        <w:t xml:space="preserve"> also </w:t>
      </w:r>
      <w:r w:rsidRPr="009D00FE">
        <w:rPr>
          <w:rStyle w:val="StyleUnderline"/>
        </w:rPr>
        <w:t xml:space="preserve">reduce </w:t>
      </w:r>
      <w:r w:rsidRPr="009D00FE">
        <w:rPr>
          <w:rStyle w:val="Emphasis"/>
        </w:rPr>
        <w:t>consumer search costs</w:t>
      </w:r>
      <w:r w:rsidRPr="009D00FE">
        <w:rPr>
          <w:rStyle w:val="StyleUnderline"/>
        </w:rPr>
        <w:t>.</w:t>
      </w:r>
      <w:r w:rsidRPr="00CE6104">
        <w:rPr>
          <w:sz w:val="16"/>
        </w:rPr>
        <w:t xml:space="preserve"> 66 Having a brand name is analogous to having a last name. 67 For example, suppose one likes to drink Sanka TM, which is a decaffeinated coffee made by General Foods. 68 If this drink had no name or brand, then to order it in a restaurant, one would have to ask for "the decaffeinated coffee made by General Foods." 69 If General Foods makes more than one brand of decaffeinated coffee (which it does), it only exacerbates the problem. 70</w:t>
      </w:r>
    </w:p>
    <w:p w14:paraId="00676E60" w14:textId="77777777" w:rsidR="00970AAD" w:rsidRPr="00CE6104" w:rsidRDefault="00970AAD" w:rsidP="00970AAD">
      <w:pPr>
        <w:rPr>
          <w:sz w:val="16"/>
        </w:rPr>
      </w:pPr>
      <w:r w:rsidRPr="00CE6104">
        <w:rPr>
          <w:sz w:val="16"/>
        </w:rPr>
        <w:t>2. Consistent Quality of Trademarked Products</w:t>
      </w:r>
    </w:p>
    <w:p w14:paraId="1B01FD38" w14:textId="77777777" w:rsidR="00970AAD" w:rsidRPr="00CE6104" w:rsidRDefault="00970AAD" w:rsidP="00970AAD">
      <w:pPr>
        <w:rPr>
          <w:sz w:val="16"/>
        </w:rPr>
      </w:pPr>
      <w:r w:rsidRPr="00CE6104">
        <w:rPr>
          <w:sz w:val="16"/>
        </w:rPr>
        <w:t>To effectively reduce consumer search costs, trademarks require producers to invest in their products and maintain consistent quality over time. 71 Imagine a consumer who had a favorable experience with Brand X and would like to purchase it again, or who wants to buy Brand X because of a recommendation. 72 Rather than researching all goods to determine which one is Brand X, the consumer can simply identify the trademark and buy the corresponding brand, which is less time consuming. 73 But for this system to [*248] be effective, "past experience must be a good predictor of the likely outcome of current consumption choices--that is, the brand must exhibit consistent quality." 74 Therefore,</w:t>
      </w:r>
    </w:p>
    <w:p w14:paraId="365C047E" w14:textId="77777777" w:rsidR="00970AAD" w:rsidRPr="00CE6104" w:rsidRDefault="00970AAD" w:rsidP="00970AAD">
      <w:pPr>
        <w:rPr>
          <w:sz w:val="16"/>
        </w:rPr>
      </w:pPr>
      <w:r w:rsidRPr="00CE6104">
        <w:rPr>
          <w:sz w:val="16"/>
        </w:rPr>
        <w:t>[a] trademark conveys information that allows the consumer to say to himself: I need not investigate the attributes of the brand I am about to purchase because the trademark is a shorthand way of telling me that the attributes are the same as that of the brand I enjoyed earlier. 75</w:t>
      </w:r>
    </w:p>
    <w:p w14:paraId="03253204" w14:textId="77777777" w:rsidR="00970AAD" w:rsidRPr="00CE6104" w:rsidRDefault="00970AAD" w:rsidP="00970AAD">
      <w:pPr>
        <w:rPr>
          <w:sz w:val="16"/>
        </w:rPr>
      </w:pPr>
      <w:r w:rsidRPr="00CE6104">
        <w:rPr>
          <w:sz w:val="16"/>
        </w:rPr>
        <w:t>Creating a reputation of consistency requires producers to spend money and invest in their product's "quality, service, and advertising." 76 Once a producer creates a reputation, "repeat purchases and word-of-mouth" references will create more sales because "consumers will be willing to pay higher prices for lower search costs and . . . assurance of consistent quality." 77 Trademarks are valuable because they signify "consistent quality," and a producer is incentivized to develop a trademark only if she can maintain this "consistent quality." 78</w:t>
      </w:r>
    </w:p>
    <w:p w14:paraId="44FC6792" w14:textId="77777777" w:rsidR="00970AAD" w:rsidRPr="00CE6104" w:rsidRDefault="00970AAD" w:rsidP="00970AAD">
      <w:pPr>
        <w:rPr>
          <w:sz w:val="16"/>
        </w:rPr>
      </w:pPr>
      <w:r w:rsidRPr="00CE6104">
        <w:rPr>
          <w:sz w:val="16"/>
        </w:rPr>
        <w:t>D. Benefits of Federal Trademarks</w:t>
      </w:r>
    </w:p>
    <w:p w14:paraId="221E14A6" w14:textId="77777777" w:rsidR="00970AAD" w:rsidRPr="009D00FE" w:rsidRDefault="00970AAD" w:rsidP="00970AAD">
      <w:pPr>
        <w:rPr>
          <w:rStyle w:val="StyleUnderline"/>
        </w:rPr>
      </w:pPr>
      <w:r w:rsidRPr="00CE6104">
        <w:rPr>
          <w:sz w:val="16"/>
        </w:rPr>
        <w:t xml:space="preserve">While there are benefits to trademarks in general, </w:t>
      </w:r>
      <w:r w:rsidRPr="00B36189">
        <w:rPr>
          <w:rStyle w:val="StyleUnderline"/>
          <w:highlight w:val="cyan"/>
        </w:rPr>
        <w:t xml:space="preserve">there are also </w:t>
      </w:r>
      <w:r w:rsidRPr="00B36189">
        <w:rPr>
          <w:rStyle w:val="Emphasis"/>
          <w:highlight w:val="cyan"/>
        </w:rPr>
        <w:t>benefits</w:t>
      </w:r>
      <w:r w:rsidRPr="00B36189">
        <w:rPr>
          <w:rStyle w:val="StyleUnderline"/>
          <w:highlight w:val="cyan"/>
        </w:rPr>
        <w:t xml:space="preserve"> to federal trademarks</w:t>
      </w:r>
      <w:r w:rsidRPr="009D00FE">
        <w:rPr>
          <w:rStyle w:val="StyleUnderline"/>
        </w:rPr>
        <w:t xml:space="preserve"> more </w:t>
      </w:r>
      <w:r w:rsidRPr="00B36189">
        <w:rPr>
          <w:rStyle w:val="StyleUnderline"/>
          <w:highlight w:val="cyan"/>
        </w:rPr>
        <w:t>specifically</w:t>
      </w:r>
      <w:r w:rsidRPr="009D00FE">
        <w:rPr>
          <w:rStyle w:val="StyleUnderline"/>
        </w:rPr>
        <w:t xml:space="preserve">. These benefits include </w:t>
      </w:r>
      <w:r w:rsidRPr="00B36189">
        <w:rPr>
          <w:rStyle w:val="StyleUnderline"/>
          <w:highlight w:val="cyan"/>
        </w:rPr>
        <w:t>mitigating</w:t>
      </w:r>
      <w:r w:rsidRPr="009D00FE">
        <w:rPr>
          <w:rStyle w:val="StyleUnderline"/>
        </w:rPr>
        <w:t xml:space="preserve"> </w:t>
      </w:r>
      <w:r w:rsidRPr="009D00FE">
        <w:rPr>
          <w:rStyle w:val="Emphasis"/>
        </w:rPr>
        <w:t xml:space="preserve">consumer </w:t>
      </w:r>
      <w:r w:rsidRPr="00B36189">
        <w:rPr>
          <w:rStyle w:val="Emphasis"/>
          <w:highlight w:val="cyan"/>
        </w:rPr>
        <w:t>confusion</w:t>
      </w:r>
      <w:r w:rsidRPr="00B36189">
        <w:rPr>
          <w:rStyle w:val="StyleUnderline"/>
          <w:highlight w:val="cyan"/>
        </w:rPr>
        <w:t xml:space="preserve">, putting other owners on </w:t>
      </w:r>
      <w:r w:rsidRPr="00B36189">
        <w:rPr>
          <w:rStyle w:val="Emphasis"/>
          <w:highlight w:val="cyan"/>
        </w:rPr>
        <w:t>notice</w:t>
      </w:r>
      <w:r w:rsidRPr="00B36189">
        <w:rPr>
          <w:rStyle w:val="StyleUnderline"/>
          <w:highlight w:val="cyan"/>
        </w:rPr>
        <w:t xml:space="preserve">, </w:t>
      </w:r>
      <w:r w:rsidRPr="00B36189">
        <w:rPr>
          <w:rStyle w:val="Emphasis"/>
          <w:highlight w:val="cyan"/>
        </w:rPr>
        <w:t>easier</w:t>
      </w:r>
      <w:r w:rsidRPr="009D00FE">
        <w:rPr>
          <w:rStyle w:val="Emphasis"/>
        </w:rPr>
        <w:t xml:space="preserve"> legal </w:t>
      </w:r>
      <w:r w:rsidRPr="00B36189">
        <w:rPr>
          <w:rStyle w:val="Emphasis"/>
          <w:highlight w:val="cyan"/>
        </w:rPr>
        <w:t>processes</w:t>
      </w:r>
      <w:r w:rsidRPr="00B36189">
        <w:rPr>
          <w:rStyle w:val="StyleUnderline"/>
          <w:highlight w:val="cyan"/>
        </w:rPr>
        <w:t xml:space="preserve"> to bring infringement</w:t>
      </w:r>
      <w:r w:rsidRPr="009D00FE">
        <w:rPr>
          <w:rStyle w:val="StyleUnderline"/>
        </w:rPr>
        <w:t xml:space="preserve"> claims, </w:t>
      </w:r>
      <w:r w:rsidRPr="00B36189">
        <w:rPr>
          <w:rStyle w:val="StyleUnderline"/>
          <w:highlight w:val="cyan"/>
        </w:rPr>
        <w:t>stronger</w:t>
      </w:r>
      <w:r w:rsidRPr="009D00FE">
        <w:rPr>
          <w:rStyle w:val="StyleUnderline"/>
        </w:rPr>
        <w:t xml:space="preserve"> </w:t>
      </w:r>
      <w:r w:rsidRPr="009D00FE">
        <w:rPr>
          <w:rStyle w:val="Emphasis"/>
        </w:rPr>
        <w:t xml:space="preserve">legal </w:t>
      </w:r>
      <w:r w:rsidRPr="00B36189">
        <w:rPr>
          <w:rStyle w:val="Emphasis"/>
          <w:highlight w:val="cyan"/>
        </w:rPr>
        <w:t>remedies</w:t>
      </w:r>
      <w:r w:rsidRPr="009D00FE">
        <w:rPr>
          <w:rStyle w:val="StyleUnderline"/>
        </w:rPr>
        <w:t xml:space="preserve"> for infringement, </w:t>
      </w:r>
      <w:r w:rsidRPr="00B36189">
        <w:rPr>
          <w:rStyle w:val="StyleUnderline"/>
          <w:highlight w:val="cyan"/>
        </w:rPr>
        <w:t>and</w:t>
      </w:r>
      <w:r w:rsidRPr="009D00FE">
        <w:rPr>
          <w:rStyle w:val="StyleUnderline"/>
        </w:rPr>
        <w:t xml:space="preserve"> </w:t>
      </w:r>
      <w:r w:rsidRPr="009D00FE">
        <w:rPr>
          <w:rStyle w:val="Emphasis"/>
        </w:rPr>
        <w:t xml:space="preserve">overall </w:t>
      </w:r>
      <w:r w:rsidRPr="00B36189">
        <w:rPr>
          <w:rStyle w:val="Emphasis"/>
          <w:highlight w:val="cyan"/>
        </w:rPr>
        <w:t>better trademarks</w:t>
      </w:r>
      <w:r w:rsidRPr="009D00FE">
        <w:rPr>
          <w:rStyle w:val="StyleUnderline"/>
        </w:rPr>
        <w:t>.</w:t>
      </w:r>
    </w:p>
    <w:p w14:paraId="770AEF28" w14:textId="77777777" w:rsidR="00970AAD" w:rsidRPr="00CE6104" w:rsidRDefault="00970AAD" w:rsidP="00970AAD">
      <w:pPr>
        <w:rPr>
          <w:sz w:val="16"/>
        </w:rPr>
      </w:pPr>
      <w:r w:rsidRPr="00CE6104">
        <w:rPr>
          <w:sz w:val="16"/>
        </w:rPr>
        <w:t>1. Federal Trademarks Mitigate Consumer Confusion</w:t>
      </w:r>
    </w:p>
    <w:p w14:paraId="7985BCFA" w14:textId="77777777" w:rsidR="00970AAD" w:rsidRPr="00CE6104" w:rsidRDefault="00970AAD" w:rsidP="00970AAD">
      <w:pPr>
        <w:rPr>
          <w:sz w:val="16"/>
        </w:rPr>
      </w:pPr>
      <w:r w:rsidRPr="00CE6104">
        <w:rPr>
          <w:sz w:val="16"/>
        </w:rPr>
        <w:t>The American system of trademarks incorporates both state common law rights and a federal registration system under the Lanham Act. 79 The main benefit of the federal registration system is that notice is likely to be more widespread, which helps prevent product duplication. 80 With both state and federal options for obtaining trademarks, there is a risk that consumers may be confused as to how to find the same brand. 81 Imagine producer A makes Brand X lamps. 82 She only sells her product in New York, though she has plans to eventually sell throughout the country. 83 B, operating only in California, then sells lamps under Brand X's name because A is not yet using the [*249] trademark there. 84 If A eventually begins to sell lamps in California, one may question who truly owns Brand X. 85</w:t>
      </w:r>
    </w:p>
    <w:p w14:paraId="1AAFAEF2" w14:textId="77777777" w:rsidR="00970AAD" w:rsidRPr="00CE6104" w:rsidRDefault="00970AAD" w:rsidP="00970AAD">
      <w:pPr>
        <w:rPr>
          <w:sz w:val="16"/>
        </w:rPr>
      </w:pPr>
      <w:r w:rsidRPr="00B36189">
        <w:rPr>
          <w:rStyle w:val="StyleUnderline"/>
          <w:highlight w:val="cyan"/>
        </w:rPr>
        <w:t>State courts resolve</w:t>
      </w:r>
      <w:r w:rsidRPr="009D00FE">
        <w:rPr>
          <w:rStyle w:val="StyleUnderline"/>
        </w:rPr>
        <w:t xml:space="preserve"> this issue </w:t>
      </w:r>
      <w:r w:rsidRPr="00B36189">
        <w:rPr>
          <w:rStyle w:val="StyleUnderline"/>
          <w:highlight w:val="cyan"/>
        </w:rPr>
        <w:t>in</w:t>
      </w:r>
      <w:r w:rsidRPr="009D00FE">
        <w:rPr>
          <w:rStyle w:val="StyleUnderline"/>
        </w:rPr>
        <w:t xml:space="preserve"> a costly and </w:t>
      </w:r>
      <w:r w:rsidRPr="00B36189">
        <w:rPr>
          <w:rStyle w:val="StyleUnderline"/>
          <w:highlight w:val="cyan"/>
        </w:rPr>
        <w:t xml:space="preserve">confusing </w:t>
      </w:r>
      <w:r w:rsidRPr="00B36189">
        <w:rPr>
          <w:rStyle w:val="StyleUnderline"/>
        </w:rPr>
        <w:t>manner</w:t>
      </w:r>
      <w:r w:rsidRPr="00CE6104">
        <w:rPr>
          <w:sz w:val="16"/>
        </w:rPr>
        <w:t xml:space="preserve">. 86 Assuming A and B's products are too similar to share the same name without confusing the consumer, courts consider the closeness between A's </w:t>
      </w:r>
      <w:proofErr w:type="gramStart"/>
      <w:r w:rsidRPr="00CE6104">
        <w:rPr>
          <w:sz w:val="16"/>
        </w:rPr>
        <w:t>original</w:t>
      </w:r>
      <w:proofErr w:type="gramEnd"/>
      <w:r w:rsidRPr="00CE6104">
        <w:rPr>
          <w:sz w:val="16"/>
        </w:rPr>
        <w:t xml:space="preserve"> and expansion uses, A's unreasonable delay (if any) in enforcing her trademark against B, and B's good or bad faith (whether the copying was a coincidence or intentional). 87 If courts deny A's trademark after expanding her markets geographically, A may have to adopt a whole new trademark. 88</w:t>
      </w:r>
    </w:p>
    <w:p w14:paraId="60D73196" w14:textId="77777777" w:rsidR="00970AAD" w:rsidRPr="00CE6104" w:rsidRDefault="00970AAD" w:rsidP="00970AAD">
      <w:pPr>
        <w:rPr>
          <w:sz w:val="16"/>
        </w:rPr>
      </w:pPr>
      <w:r w:rsidRPr="009D00FE">
        <w:rPr>
          <w:rStyle w:val="StyleUnderline"/>
        </w:rPr>
        <w:t xml:space="preserve">Registering a </w:t>
      </w:r>
      <w:r w:rsidRPr="00B36189">
        <w:rPr>
          <w:rStyle w:val="StyleUnderline"/>
          <w:highlight w:val="cyan"/>
        </w:rPr>
        <w:t>federal</w:t>
      </w:r>
      <w:r w:rsidRPr="009D00FE">
        <w:rPr>
          <w:rStyle w:val="StyleUnderline"/>
        </w:rPr>
        <w:t xml:space="preserve"> trademark under the Lanham Act, however, </w:t>
      </w:r>
      <w:r w:rsidRPr="00B36189">
        <w:rPr>
          <w:rStyle w:val="StyleUnderline"/>
          <w:highlight w:val="cyan"/>
        </w:rPr>
        <w:t>mitigates this</w:t>
      </w:r>
      <w:r w:rsidRPr="009D00FE">
        <w:rPr>
          <w:rStyle w:val="StyleUnderline"/>
        </w:rPr>
        <w:t xml:space="preserve"> </w:t>
      </w:r>
      <w:r w:rsidRPr="009D00FE">
        <w:rPr>
          <w:rStyle w:val="Emphasis"/>
        </w:rPr>
        <w:t>issue</w:t>
      </w:r>
      <w:r w:rsidRPr="009D00FE">
        <w:rPr>
          <w:rStyle w:val="StyleUnderline"/>
        </w:rPr>
        <w:t xml:space="preserve"> of </w:t>
      </w:r>
      <w:r w:rsidRPr="00B36189">
        <w:rPr>
          <w:rStyle w:val="StyleUnderline"/>
          <w:highlight w:val="cyan"/>
        </w:rPr>
        <w:t>geographic overlap</w:t>
      </w:r>
      <w:r w:rsidRPr="009D00FE">
        <w:rPr>
          <w:rStyle w:val="StyleUnderline"/>
        </w:rPr>
        <w:t>.</w:t>
      </w:r>
      <w:r w:rsidRPr="00CE6104">
        <w:rPr>
          <w:sz w:val="16"/>
        </w:rPr>
        <w:t xml:space="preserve"> 89 </w:t>
      </w:r>
      <w:r w:rsidRPr="00B36189">
        <w:rPr>
          <w:rStyle w:val="StyleUnderline"/>
          <w:highlight w:val="cyan"/>
        </w:rPr>
        <w:t>Courts</w:t>
      </w:r>
      <w:r w:rsidRPr="009D00FE">
        <w:rPr>
          <w:rStyle w:val="StyleUnderline"/>
        </w:rPr>
        <w:t xml:space="preserve"> have </w:t>
      </w:r>
      <w:r w:rsidRPr="00B36189">
        <w:rPr>
          <w:rStyle w:val="StyleUnderline"/>
          <w:highlight w:val="cyan"/>
        </w:rPr>
        <w:t>interpreted</w:t>
      </w:r>
      <w:r w:rsidRPr="009D00FE">
        <w:rPr>
          <w:rStyle w:val="StyleUnderline"/>
        </w:rPr>
        <w:t xml:space="preserve"> the Act to eliminate the </w:t>
      </w:r>
      <w:r w:rsidRPr="00B36189">
        <w:rPr>
          <w:rStyle w:val="Emphasis"/>
          <w:highlight w:val="cyan"/>
        </w:rPr>
        <w:t>good faith defense</w:t>
      </w:r>
      <w:r w:rsidRPr="009D00FE">
        <w:rPr>
          <w:rStyle w:val="StyleUnderline"/>
        </w:rPr>
        <w:t xml:space="preserve"> if someone uses a trademark listed in the </w:t>
      </w:r>
      <w:r w:rsidRPr="009D00FE">
        <w:rPr>
          <w:rStyle w:val="Emphasis"/>
        </w:rPr>
        <w:t>federal registry</w:t>
      </w:r>
      <w:r w:rsidRPr="009D00FE">
        <w:rPr>
          <w:rStyle w:val="StyleUnderline"/>
        </w:rPr>
        <w:t>.</w:t>
      </w:r>
      <w:r w:rsidRPr="00CE6104">
        <w:rPr>
          <w:sz w:val="16"/>
        </w:rPr>
        <w:t xml:space="preserve"> 90 Before using a mark, the new producer can check the registry, and if another producer is using the mark on the same product, the new producer cannot use a good faith defense if sued for infringement. 91</w:t>
      </w:r>
    </w:p>
    <w:p w14:paraId="3A961FC2" w14:textId="77777777" w:rsidR="00970AAD" w:rsidRPr="00CE6104" w:rsidRDefault="00970AAD" w:rsidP="00970AAD">
      <w:pPr>
        <w:rPr>
          <w:sz w:val="16"/>
        </w:rPr>
      </w:pPr>
      <w:r w:rsidRPr="00CE6104">
        <w:rPr>
          <w:sz w:val="16"/>
        </w:rPr>
        <w:t>2. Federal Trademarks Put Others on Notice</w:t>
      </w:r>
    </w:p>
    <w:p w14:paraId="2C4D2E45" w14:textId="77777777" w:rsidR="00970AAD" w:rsidRPr="00CE6104" w:rsidRDefault="00970AAD" w:rsidP="00970AAD">
      <w:pPr>
        <w:rPr>
          <w:sz w:val="16"/>
        </w:rPr>
      </w:pPr>
      <w:r w:rsidRPr="009D00FE">
        <w:rPr>
          <w:rStyle w:val="StyleUnderline"/>
        </w:rPr>
        <w:t xml:space="preserve">A federal registration </w:t>
      </w:r>
      <w:r w:rsidRPr="00B36189">
        <w:rPr>
          <w:rStyle w:val="StyleUnderline"/>
          <w:highlight w:val="cyan"/>
        </w:rPr>
        <w:t xml:space="preserve">creates </w:t>
      </w:r>
      <w:r w:rsidRPr="00B36189">
        <w:rPr>
          <w:rStyle w:val="Emphasis"/>
          <w:highlight w:val="cyan"/>
        </w:rPr>
        <w:t>nationwide priority</w:t>
      </w:r>
      <w:r w:rsidRPr="00CE6104">
        <w:rPr>
          <w:sz w:val="16"/>
        </w:rPr>
        <w:t xml:space="preserve">. 92 </w:t>
      </w:r>
      <w:r w:rsidRPr="00B36189">
        <w:rPr>
          <w:rStyle w:val="StyleUnderline"/>
          <w:highlight w:val="cyan"/>
        </w:rPr>
        <w:t xml:space="preserve">The date of federal registration signifies the </w:t>
      </w:r>
      <w:r w:rsidRPr="00B36189">
        <w:rPr>
          <w:rStyle w:val="Emphasis"/>
          <w:highlight w:val="cyan"/>
        </w:rPr>
        <w:t>date</w:t>
      </w:r>
      <w:r w:rsidRPr="00B36189">
        <w:rPr>
          <w:rStyle w:val="StyleUnderline"/>
          <w:highlight w:val="cyan"/>
        </w:rPr>
        <w:t xml:space="preserve"> after which everyone is on</w:t>
      </w:r>
      <w:r w:rsidRPr="009D00FE">
        <w:rPr>
          <w:rStyle w:val="StyleUnderline"/>
        </w:rPr>
        <w:t xml:space="preserve"> </w:t>
      </w:r>
      <w:r w:rsidRPr="009D00FE">
        <w:rPr>
          <w:rStyle w:val="Emphasis"/>
        </w:rPr>
        <w:t xml:space="preserve">constructive </w:t>
      </w:r>
      <w:r w:rsidRPr="00B36189">
        <w:rPr>
          <w:rStyle w:val="Emphasis"/>
          <w:highlight w:val="cyan"/>
        </w:rPr>
        <w:t>notice</w:t>
      </w:r>
      <w:r w:rsidRPr="009D00FE">
        <w:rPr>
          <w:rStyle w:val="StyleUnderline"/>
        </w:rPr>
        <w:t xml:space="preserve"> of the registrant's claim of rights.</w:t>
      </w:r>
      <w:r w:rsidRPr="00CE6104">
        <w:rPr>
          <w:sz w:val="16"/>
        </w:rPr>
        <w:t xml:space="preserve"> 93 After five years of registration, most federal registrations can receive "incontestable" status, which limits an alleged infringer's defenses. 94 This </w:t>
      </w:r>
      <w:proofErr w:type="gramStart"/>
      <w:r w:rsidRPr="00CE6104">
        <w:rPr>
          <w:sz w:val="16"/>
        </w:rPr>
        <w:t>allows for</w:t>
      </w:r>
      <w:proofErr w:type="gramEnd"/>
      <w:r w:rsidRPr="00CE6104">
        <w:rPr>
          <w:sz w:val="16"/>
        </w:rPr>
        <w:t xml:space="preserve"> a producer to more easily expand her mark. 95</w:t>
      </w:r>
    </w:p>
    <w:p w14:paraId="27F4C9E9" w14:textId="77777777" w:rsidR="00970AAD" w:rsidRPr="00CE6104" w:rsidRDefault="00970AAD" w:rsidP="00970AAD">
      <w:pPr>
        <w:rPr>
          <w:sz w:val="16"/>
        </w:rPr>
      </w:pPr>
      <w:r w:rsidRPr="009D00FE">
        <w:rPr>
          <w:rStyle w:val="StyleUnderline"/>
        </w:rPr>
        <w:t xml:space="preserve">Another benefit to federal registration is the </w:t>
      </w:r>
      <w:r w:rsidRPr="009D00FE">
        <w:rPr>
          <w:rStyle w:val="Emphasis"/>
        </w:rPr>
        <w:t>ability</w:t>
      </w:r>
      <w:r w:rsidRPr="009D00FE">
        <w:rPr>
          <w:rStyle w:val="StyleUnderline"/>
        </w:rPr>
        <w:t xml:space="preserve"> to file an intent-to-use application.</w:t>
      </w:r>
      <w:r w:rsidRPr="00CE6104">
        <w:rPr>
          <w:sz w:val="16"/>
        </w:rPr>
        <w:t xml:space="preserve"> 96 Prior to November 1989, </w:t>
      </w:r>
      <w:r w:rsidRPr="009D00FE">
        <w:rPr>
          <w:rStyle w:val="StyleUnderline"/>
        </w:rPr>
        <w:t xml:space="preserve">federal applicants could only file an </w:t>
      </w:r>
      <w:r w:rsidRPr="009D00FE">
        <w:rPr>
          <w:rStyle w:val="Emphasis"/>
        </w:rPr>
        <w:t>application</w:t>
      </w:r>
      <w:r w:rsidRPr="009D00FE">
        <w:rPr>
          <w:rStyle w:val="StyleUnderline"/>
        </w:rPr>
        <w:t xml:space="preserve"> if they had a </w:t>
      </w:r>
      <w:r w:rsidRPr="009D00FE">
        <w:rPr>
          <w:rStyle w:val="Emphasis"/>
        </w:rPr>
        <w:t>prior use</w:t>
      </w:r>
      <w:r w:rsidRPr="009D00FE">
        <w:rPr>
          <w:rStyle w:val="StyleUnderline"/>
        </w:rPr>
        <w:t xml:space="preserve"> of the mark in commerce.</w:t>
      </w:r>
      <w:r w:rsidRPr="00CE6104">
        <w:rPr>
          <w:sz w:val="16"/>
        </w:rPr>
        <w:t xml:space="preserve"> 97 Thus, a registrant's priority in a mark varied based on where it was geographically used in commerce. 98 The revised Lanham Act added a new way to file a federal [*250] application, which requires the applicant's "bona fide intent" to use the mark in commerce. 99 This creates a constructive use from the date of a registrant's application, rather than its literal prior use in commerce. 100 This constructive use date can be much earlier than the date the applicant will use the mark in commerce, so </w:t>
      </w:r>
      <w:r w:rsidRPr="009D00FE">
        <w:rPr>
          <w:rStyle w:val="StyleUnderline"/>
        </w:rPr>
        <w:t xml:space="preserve">a registrant is protected </w:t>
      </w:r>
      <w:r w:rsidRPr="009D00FE">
        <w:rPr>
          <w:rStyle w:val="Emphasis"/>
        </w:rPr>
        <w:t>even earlier</w:t>
      </w:r>
      <w:r w:rsidRPr="00CE6104">
        <w:rPr>
          <w:sz w:val="16"/>
        </w:rPr>
        <w:t xml:space="preserve"> than under the previous version of the Act. 101</w:t>
      </w:r>
    </w:p>
    <w:p w14:paraId="74F2B600" w14:textId="77777777" w:rsidR="00970AAD" w:rsidRPr="00CE6104" w:rsidRDefault="00970AAD" w:rsidP="00970AAD">
      <w:pPr>
        <w:rPr>
          <w:sz w:val="16"/>
        </w:rPr>
      </w:pPr>
      <w:r w:rsidRPr="00CE6104">
        <w:rPr>
          <w:sz w:val="16"/>
        </w:rPr>
        <w:t>3. Federal Processes Make It Easier to Bring Infringement Claims</w:t>
      </w:r>
    </w:p>
    <w:p w14:paraId="1E3D0D59" w14:textId="77777777" w:rsidR="00970AAD" w:rsidRPr="00CE6104" w:rsidRDefault="00970AAD" w:rsidP="00970AAD">
      <w:pPr>
        <w:rPr>
          <w:sz w:val="16"/>
        </w:rPr>
      </w:pPr>
      <w:r w:rsidRPr="00CE6104">
        <w:rPr>
          <w:sz w:val="16"/>
        </w:rPr>
        <w:t>Ordinarily, if one wants to bring an infringement claim regarding her trademark, she must prove the following: (1) validity of the mark; (2) ownership of the mark; and (3) the exclusive right to use the mark in commerce. 102 However, a trademark registration on the Federal Principal Register indicates prima facie evidence that a plaintiff has standing over her mark. 103 In other words, these aspects of a trademark are rebuttable, but a federal registration certificate "provides sufficient proof of rights in litigation" if there is not enough rebutting evidence from the defendant. 104</w:t>
      </w:r>
    </w:p>
    <w:p w14:paraId="2735BFD0" w14:textId="77777777" w:rsidR="00970AAD" w:rsidRPr="00CE6104" w:rsidRDefault="00970AAD" w:rsidP="00970AAD">
      <w:pPr>
        <w:rPr>
          <w:sz w:val="16"/>
        </w:rPr>
      </w:pPr>
      <w:r w:rsidRPr="00CE6104">
        <w:rPr>
          <w:sz w:val="16"/>
        </w:rPr>
        <w:t>4. Federal Trademarks Lead to Stronger Legal Remedies for Infringement</w:t>
      </w:r>
    </w:p>
    <w:p w14:paraId="540C560B" w14:textId="77777777" w:rsidR="00970AAD" w:rsidRPr="00CE6104" w:rsidRDefault="00970AAD" w:rsidP="00970AAD">
      <w:pPr>
        <w:rPr>
          <w:sz w:val="16"/>
        </w:rPr>
      </w:pPr>
      <w:r w:rsidRPr="00CE6104">
        <w:rPr>
          <w:rStyle w:val="StyleUnderline"/>
        </w:rPr>
        <w:t xml:space="preserve">State </w:t>
      </w:r>
      <w:r w:rsidRPr="00B36189">
        <w:rPr>
          <w:rStyle w:val="StyleUnderline"/>
          <w:highlight w:val="cyan"/>
        </w:rPr>
        <w:t>remedies</w:t>
      </w:r>
      <w:r w:rsidRPr="00CE6104">
        <w:rPr>
          <w:rStyle w:val="StyleUnderline"/>
        </w:rPr>
        <w:t xml:space="preserve"> for trademark infringement </w:t>
      </w:r>
      <w:r w:rsidRPr="00B36189">
        <w:rPr>
          <w:rStyle w:val="Emphasis"/>
          <w:highlight w:val="cyan"/>
        </w:rPr>
        <w:t>range</w:t>
      </w:r>
      <w:r w:rsidRPr="00CE6104">
        <w:rPr>
          <w:rStyle w:val="Emphasis"/>
        </w:rPr>
        <w:t xml:space="preserve"> widely</w:t>
      </w:r>
      <w:r w:rsidRPr="00CE6104">
        <w:rPr>
          <w:rStyle w:val="StyleUnderline"/>
        </w:rPr>
        <w:t xml:space="preserve"> </w:t>
      </w:r>
      <w:r w:rsidRPr="00B36189">
        <w:rPr>
          <w:rStyle w:val="StyleUnderline"/>
          <w:highlight w:val="cyan"/>
        </w:rPr>
        <w:t>from those that resemble</w:t>
      </w:r>
      <w:r w:rsidRPr="00CE6104">
        <w:rPr>
          <w:rStyle w:val="StyleUnderline"/>
        </w:rPr>
        <w:t xml:space="preserve"> </w:t>
      </w:r>
      <w:proofErr w:type="gramStart"/>
      <w:r w:rsidRPr="00CE6104">
        <w:rPr>
          <w:rStyle w:val="StyleUnderline"/>
        </w:rPr>
        <w:t xml:space="preserve">the </w:t>
      </w:r>
      <w:r w:rsidRPr="00B36189">
        <w:rPr>
          <w:rStyle w:val="StyleUnderline"/>
          <w:highlight w:val="cyan"/>
        </w:rPr>
        <w:t>common</w:t>
      </w:r>
      <w:proofErr w:type="gramEnd"/>
      <w:r w:rsidRPr="00B36189">
        <w:rPr>
          <w:rStyle w:val="StyleUnderline"/>
          <w:highlight w:val="cyan"/>
        </w:rPr>
        <w:t xml:space="preserve"> law to others that resemble</w:t>
      </w:r>
      <w:r w:rsidRPr="00CE6104">
        <w:rPr>
          <w:rStyle w:val="StyleUnderline"/>
        </w:rPr>
        <w:t xml:space="preserve"> the </w:t>
      </w:r>
      <w:r w:rsidRPr="00B36189">
        <w:rPr>
          <w:rStyle w:val="StyleUnderline"/>
          <w:highlight w:val="cyan"/>
        </w:rPr>
        <w:t>Lanham</w:t>
      </w:r>
      <w:r w:rsidRPr="00CE6104">
        <w:rPr>
          <w:rStyle w:val="StyleUnderline"/>
        </w:rPr>
        <w:t xml:space="preserve"> Act</w:t>
      </w:r>
      <w:r w:rsidRPr="00CE6104">
        <w:rPr>
          <w:sz w:val="16"/>
        </w:rPr>
        <w:t>. 105 "Under the common law, recovery of actual damages often requires proof of actual confusion," but "</w:t>
      </w:r>
      <w:r w:rsidRPr="00CE6104">
        <w:rPr>
          <w:rStyle w:val="StyleUnderline"/>
        </w:rPr>
        <w:t xml:space="preserve">intent to cause confusion may </w:t>
      </w:r>
      <w:r w:rsidRPr="00CE6104">
        <w:rPr>
          <w:rStyle w:val="Emphasis"/>
        </w:rPr>
        <w:t>suffice</w:t>
      </w:r>
      <w:r w:rsidRPr="00CE6104">
        <w:rPr>
          <w:sz w:val="16"/>
        </w:rPr>
        <w:t xml:space="preserve">." 106 </w:t>
      </w:r>
      <w:r w:rsidRPr="00CE6104">
        <w:rPr>
          <w:rStyle w:val="StyleUnderline"/>
        </w:rPr>
        <w:t xml:space="preserve">The typical remedies for infringement of common law rights include an </w:t>
      </w:r>
      <w:r w:rsidRPr="00CE6104">
        <w:rPr>
          <w:rStyle w:val="Emphasis"/>
        </w:rPr>
        <w:t>injunction</w:t>
      </w:r>
      <w:r w:rsidRPr="00CE6104">
        <w:rPr>
          <w:rStyle w:val="StyleUnderline"/>
        </w:rPr>
        <w:t xml:space="preserve"> and, in certain cases, </w:t>
      </w:r>
      <w:r w:rsidRPr="00CE6104">
        <w:rPr>
          <w:rStyle w:val="Emphasis"/>
        </w:rPr>
        <w:t>monetary awards</w:t>
      </w:r>
      <w:r w:rsidRPr="00CE6104">
        <w:rPr>
          <w:sz w:val="16"/>
        </w:rPr>
        <w:t xml:space="preserve"> in the form of: (1) damages "caused to the plaintiff as a result of the infringement, including lost profits"; (2) "defendant's profits earned as a result of the infringement[;]"; or (3) sometimes both. 107 </w:t>
      </w:r>
      <w:r w:rsidRPr="00CE6104">
        <w:rPr>
          <w:rStyle w:val="StyleUnderline"/>
        </w:rPr>
        <w:t xml:space="preserve">Monetary remedies and injunctive relief are "not </w:t>
      </w:r>
      <w:r w:rsidRPr="00CE6104">
        <w:rPr>
          <w:rStyle w:val="Emphasis"/>
        </w:rPr>
        <w:t>mandatory</w:t>
      </w:r>
      <w:r w:rsidRPr="00CE6104">
        <w:rPr>
          <w:rStyle w:val="StyleUnderline"/>
        </w:rPr>
        <w:t xml:space="preserve"> under </w:t>
      </w:r>
      <w:proofErr w:type="gramStart"/>
      <w:r w:rsidRPr="00CE6104">
        <w:rPr>
          <w:rStyle w:val="StyleUnderline"/>
        </w:rPr>
        <w:t>the common</w:t>
      </w:r>
      <w:proofErr w:type="gramEnd"/>
      <w:r w:rsidRPr="00CE6104">
        <w:rPr>
          <w:rStyle w:val="StyleUnderline"/>
        </w:rPr>
        <w:t xml:space="preserve"> law" and are up to the court's discretion.</w:t>
      </w:r>
      <w:r w:rsidRPr="00CE6104">
        <w:rPr>
          <w:sz w:val="16"/>
        </w:rPr>
        <w:t xml:space="preserve"> 108 In many states, punitive damages are available to punish "egregious tortious conduct." 109 </w:t>
      </w:r>
      <w:r w:rsidRPr="00CE6104">
        <w:rPr>
          <w:rStyle w:val="StyleUnderline"/>
        </w:rPr>
        <w:t xml:space="preserve">Many </w:t>
      </w:r>
      <w:r w:rsidRPr="00CE6104">
        <w:rPr>
          <w:rStyle w:val="Emphasis"/>
        </w:rPr>
        <w:t>state statutes</w:t>
      </w:r>
      <w:r w:rsidRPr="00CE6104">
        <w:rPr>
          <w:rStyle w:val="StyleUnderline"/>
        </w:rPr>
        <w:t xml:space="preserve"> are "no more generous than the common law," only allowing the </w:t>
      </w:r>
      <w:r w:rsidRPr="00CE6104">
        <w:rPr>
          <w:rStyle w:val="Emphasis"/>
        </w:rPr>
        <w:t>award</w:t>
      </w:r>
      <w:r w:rsidRPr="00CE6104">
        <w:rPr>
          <w:rStyle w:val="StyleUnderline"/>
        </w:rPr>
        <w:t xml:space="preserve"> of the "registrant's</w:t>
      </w:r>
      <w:r w:rsidRPr="00CE6104">
        <w:rPr>
          <w:sz w:val="16"/>
        </w:rPr>
        <w:t xml:space="preserve"> [*251] </w:t>
      </w:r>
      <w:r w:rsidRPr="00CE6104">
        <w:rPr>
          <w:rStyle w:val="StyleUnderline"/>
        </w:rPr>
        <w:t>damages and the infringer's profits</w:t>
      </w:r>
      <w:r w:rsidRPr="00CE6104">
        <w:rPr>
          <w:sz w:val="16"/>
        </w:rPr>
        <w:t>." 110 Case law research indicates that "</w:t>
      </w:r>
      <w:r w:rsidRPr="00CE6104">
        <w:rPr>
          <w:rStyle w:val="StyleUnderline"/>
        </w:rPr>
        <w:t xml:space="preserve">financial awards are </w:t>
      </w:r>
      <w:r w:rsidRPr="00CE6104">
        <w:rPr>
          <w:rStyle w:val="Emphasis"/>
        </w:rPr>
        <w:t>relatively rare</w:t>
      </w:r>
      <w:r w:rsidRPr="00CE6104">
        <w:rPr>
          <w:rStyle w:val="StyleUnderline"/>
        </w:rPr>
        <w:t xml:space="preserve"> in state trademark litigation</w:t>
      </w:r>
      <w:r w:rsidRPr="00CE6104">
        <w:rPr>
          <w:sz w:val="16"/>
        </w:rPr>
        <w:t xml:space="preserve">" </w:t>
      </w:r>
      <w:r w:rsidRPr="00CE6104">
        <w:rPr>
          <w:rStyle w:val="StyleUnderline"/>
        </w:rPr>
        <w:t xml:space="preserve">because, in most states, they require </w:t>
      </w:r>
      <w:r w:rsidRPr="00CE6104">
        <w:rPr>
          <w:rStyle w:val="Emphasis"/>
        </w:rPr>
        <w:t>bad faith</w:t>
      </w:r>
      <w:r w:rsidRPr="00CE6104">
        <w:rPr>
          <w:rStyle w:val="StyleUnderline"/>
        </w:rPr>
        <w:t xml:space="preserve"> or knowing infringement</w:t>
      </w:r>
      <w:r w:rsidRPr="00CE6104">
        <w:rPr>
          <w:sz w:val="16"/>
        </w:rPr>
        <w:t xml:space="preserve">. 111 </w:t>
      </w:r>
      <w:r w:rsidRPr="00CE6104">
        <w:rPr>
          <w:rStyle w:val="StyleUnderline"/>
        </w:rPr>
        <w:t>For trademark owners under federal protection, the "</w:t>
      </w:r>
      <w:r w:rsidRPr="00CE6104">
        <w:rPr>
          <w:rStyle w:val="Emphasis"/>
        </w:rPr>
        <w:t xml:space="preserve">enhanced </w:t>
      </w:r>
      <w:r w:rsidRPr="00B36189">
        <w:rPr>
          <w:rStyle w:val="Emphasis"/>
          <w:highlight w:val="cyan"/>
        </w:rPr>
        <w:t>remedies</w:t>
      </w:r>
      <w:r w:rsidRPr="00B36189">
        <w:rPr>
          <w:rStyle w:val="StyleUnderline"/>
          <w:highlight w:val="cyan"/>
        </w:rPr>
        <w:t xml:space="preserve"> under</w:t>
      </w:r>
      <w:r w:rsidRPr="00CE6104">
        <w:rPr>
          <w:rStyle w:val="StyleUnderline"/>
        </w:rPr>
        <w:t xml:space="preserve"> the </w:t>
      </w:r>
      <w:r w:rsidRPr="00B36189">
        <w:rPr>
          <w:rStyle w:val="StyleUnderline"/>
          <w:highlight w:val="cyan"/>
        </w:rPr>
        <w:t>Lanham</w:t>
      </w:r>
      <w:r w:rsidRPr="00CE6104">
        <w:rPr>
          <w:rStyle w:val="StyleUnderline"/>
        </w:rPr>
        <w:t xml:space="preserve"> Act are potentially </w:t>
      </w:r>
      <w:r w:rsidRPr="00B36189">
        <w:rPr>
          <w:rStyle w:val="Emphasis"/>
          <w:highlight w:val="cyan"/>
        </w:rPr>
        <w:t>more generous</w:t>
      </w:r>
      <w:r w:rsidRPr="00CE6104">
        <w:rPr>
          <w:rStyle w:val="Emphasis"/>
        </w:rPr>
        <w:t xml:space="preserve"> standards</w:t>
      </w:r>
      <w:r w:rsidRPr="00CE6104">
        <w:rPr>
          <w:rStyle w:val="StyleUnderline"/>
        </w:rPr>
        <w:t>."</w:t>
      </w:r>
      <w:r w:rsidRPr="00CE6104">
        <w:rPr>
          <w:sz w:val="16"/>
        </w:rPr>
        <w:t xml:space="preserve"> 112 Under the Lanham Act:</w:t>
      </w:r>
    </w:p>
    <w:p w14:paraId="784DC8C6" w14:textId="77777777" w:rsidR="00970AAD" w:rsidRPr="00CE6104" w:rsidRDefault="00970AAD" w:rsidP="00970AAD">
      <w:pPr>
        <w:rPr>
          <w:sz w:val="16"/>
        </w:rPr>
      </w:pPr>
      <w:r w:rsidRPr="00CE6104">
        <w:rPr>
          <w:sz w:val="16"/>
        </w:rPr>
        <w:t>[w]hen a violation of any right of the registrant of a mark registered in the Patent and Trademark Office . . . shall have been established in any civil action arising under this chapter, the plaintiff shall be entitled . . . to recover (1) defendant's profits, (2) any damages sustained by the plaintiff, and (3) the costs of the action. 113</w:t>
      </w:r>
    </w:p>
    <w:p w14:paraId="5B1C3988" w14:textId="77777777" w:rsidR="00970AAD" w:rsidRPr="00CE6104" w:rsidRDefault="00970AAD" w:rsidP="00970AAD">
      <w:pPr>
        <w:rPr>
          <w:sz w:val="16"/>
        </w:rPr>
      </w:pPr>
      <w:r w:rsidRPr="00CE6104">
        <w:rPr>
          <w:rStyle w:val="StyleUnderline"/>
        </w:rPr>
        <w:t xml:space="preserve">A federal court may grant an injunction </w:t>
      </w:r>
      <w:r w:rsidRPr="00B36189">
        <w:rPr>
          <w:rStyle w:val="StyleUnderline"/>
          <w:highlight w:val="cyan"/>
        </w:rPr>
        <w:t xml:space="preserve">to prevent </w:t>
      </w:r>
      <w:r w:rsidRPr="00B36189">
        <w:rPr>
          <w:rStyle w:val="Emphasis"/>
          <w:highlight w:val="cyan"/>
        </w:rPr>
        <w:t>infringement</w:t>
      </w:r>
      <w:r w:rsidRPr="00CE6104">
        <w:rPr>
          <w:rStyle w:val="StyleUnderline"/>
        </w:rPr>
        <w:t xml:space="preserve"> according to the "principles of equity" and </w:t>
      </w:r>
      <w:r w:rsidRPr="00B36189">
        <w:rPr>
          <w:rStyle w:val="StyleUnderline"/>
          <w:highlight w:val="cyan"/>
        </w:rPr>
        <w:t>as</w:t>
      </w:r>
      <w:r w:rsidRPr="00CE6104">
        <w:rPr>
          <w:rStyle w:val="StyleUnderline"/>
        </w:rPr>
        <w:t xml:space="preserve"> the courts deem </w:t>
      </w:r>
      <w:r w:rsidRPr="00CE6104">
        <w:rPr>
          <w:rStyle w:val="Emphasis"/>
        </w:rPr>
        <w:t>reasonable</w:t>
      </w:r>
      <w:r w:rsidRPr="00CE6104">
        <w:rPr>
          <w:sz w:val="16"/>
        </w:rPr>
        <w:t>. 114 Courts have "</w:t>
      </w:r>
      <w:r w:rsidRPr="00CE6104">
        <w:rPr>
          <w:rStyle w:val="StyleUnderline"/>
        </w:rPr>
        <w:t xml:space="preserve">the </w:t>
      </w:r>
      <w:r w:rsidRPr="00B36189">
        <w:rPr>
          <w:rStyle w:val="StyleUnderline"/>
          <w:highlight w:val="cyan"/>
        </w:rPr>
        <w:t>power to award</w:t>
      </w:r>
      <w:r w:rsidRPr="00CE6104">
        <w:rPr>
          <w:rStyle w:val="StyleUnderline"/>
        </w:rPr>
        <w:t xml:space="preserve"> up to </w:t>
      </w:r>
      <w:r w:rsidRPr="00B36189">
        <w:rPr>
          <w:rStyle w:val="Emphasis"/>
          <w:highlight w:val="cyan"/>
        </w:rPr>
        <w:t>three times</w:t>
      </w:r>
      <w:r w:rsidRPr="00B36189">
        <w:rPr>
          <w:rStyle w:val="StyleUnderline"/>
          <w:highlight w:val="cyan"/>
        </w:rPr>
        <w:t xml:space="preserve"> the amount</w:t>
      </w:r>
      <w:r w:rsidRPr="00CE6104">
        <w:rPr>
          <w:rStyle w:val="StyleUnderline"/>
        </w:rPr>
        <w:t xml:space="preserve">" </w:t>
      </w:r>
      <w:r w:rsidRPr="00B36189">
        <w:rPr>
          <w:rStyle w:val="StyleUnderline"/>
          <w:highlight w:val="cyan"/>
        </w:rPr>
        <w:t>of</w:t>
      </w:r>
      <w:r w:rsidRPr="00CE6104">
        <w:rPr>
          <w:rStyle w:val="StyleUnderline"/>
        </w:rPr>
        <w:t xml:space="preserve"> plaintiff's </w:t>
      </w:r>
      <w:r w:rsidRPr="00B36189">
        <w:rPr>
          <w:rStyle w:val="StyleUnderline"/>
          <w:highlight w:val="cyan"/>
        </w:rPr>
        <w:t>actual damage</w:t>
      </w:r>
      <w:r w:rsidRPr="00CE6104">
        <w:rPr>
          <w:rStyle w:val="StyleUnderline"/>
        </w:rPr>
        <w:t xml:space="preserve"> as compensation because </w:t>
      </w:r>
      <w:r w:rsidRPr="00B36189">
        <w:rPr>
          <w:rStyle w:val="Emphasis"/>
        </w:rPr>
        <w:t>punitive</w:t>
      </w:r>
      <w:r w:rsidRPr="00CE6104">
        <w:rPr>
          <w:rStyle w:val="Emphasis"/>
        </w:rPr>
        <w:t xml:space="preserve"> damages</w:t>
      </w:r>
      <w:r w:rsidRPr="00CE6104">
        <w:rPr>
          <w:rStyle w:val="StyleUnderline"/>
        </w:rPr>
        <w:t xml:space="preserve"> are not available under a Lanham Act claim</w:t>
      </w:r>
      <w:r w:rsidRPr="00CE6104">
        <w:rPr>
          <w:sz w:val="16"/>
        </w:rPr>
        <w:t>. 115 Courts may also award attorneys' fees to the prevailing party in "exceptional cases." 116</w:t>
      </w:r>
    </w:p>
    <w:p w14:paraId="64D7FBEF" w14:textId="77777777" w:rsidR="00970AAD" w:rsidRPr="00CE6104" w:rsidRDefault="00970AAD" w:rsidP="00970AAD">
      <w:pPr>
        <w:rPr>
          <w:sz w:val="16"/>
        </w:rPr>
      </w:pPr>
      <w:r w:rsidRPr="00CE6104">
        <w:rPr>
          <w:sz w:val="16"/>
        </w:rPr>
        <w:t>5. Better Trademarks Are Produced at the Federal Level</w:t>
      </w:r>
    </w:p>
    <w:p w14:paraId="4CE8DE62" w14:textId="77777777" w:rsidR="00970AAD" w:rsidRPr="00CE6104" w:rsidRDefault="00970AAD" w:rsidP="00970AAD">
      <w:pPr>
        <w:rPr>
          <w:sz w:val="16"/>
        </w:rPr>
      </w:pPr>
      <w:r w:rsidRPr="00B36189">
        <w:rPr>
          <w:rStyle w:val="Emphasis"/>
          <w:highlight w:val="cyan"/>
        </w:rPr>
        <w:t>State</w:t>
      </w:r>
      <w:r w:rsidRPr="00CE6104">
        <w:rPr>
          <w:rStyle w:val="Emphasis"/>
        </w:rPr>
        <w:t xml:space="preserve"> application </w:t>
      </w:r>
      <w:r w:rsidRPr="00B36189">
        <w:rPr>
          <w:rStyle w:val="Emphasis"/>
          <w:highlight w:val="cyan"/>
        </w:rPr>
        <w:t>fees</w:t>
      </w:r>
      <w:r w:rsidRPr="00CE6104">
        <w:rPr>
          <w:rStyle w:val="StyleUnderline"/>
        </w:rPr>
        <w:t xml:space="preserve"> to register trademarks </w:t>
      </w:r>
      <w:r w:rsidRPr="00B36189">
        <w:rPr>
          <w:rStyle w:val="StyleUnderline"/>
          <w:highlight w:val="cyan"/>
        </w:rPr>
        <w:t>are very low</w:t>
      </w:r>
      <w:r w:rsidRPr="00CE6104">
        <w:rPr>
          <w:rStyle w:val="StyleUnderline"/>
        </w:rPr>
        <w:t>, ranging from $ 30 to $ 125.</w:t>
      </w:r>
      <w:r w:rsidRPr="00CE6104">
        <w:rPr>
          <w:sz w:val="16"/>
        </w:rPr>
        <w:t xml:space="preserve"> 117 On the other hand, </w:t>
      </w:r>
      <w:r w:rsidRPr="00CE6104">
        <w:rPr>
          <w:rStyle w:val="StyleUnderline"/>
        </w:rPr>
        <w:t xml:space="preserve">the </w:t>
      </w:r>
      <w:r w:rsidRPr="00CE6104">
        <w:rPr>
          <w:rStyle w:val="Emphasis"/>
        </w:rPr>
        <w:t>least expensive filing option</w:t>
      </w:r>
      <w:r w:rsidRPr="00CE6104">
        <w:rPr>
          <w:rStyle w:val="StyleUnderline"/>
        </w:rPr>
        <w:t xml:space="preserve"> at the federal trademark office costs $ 275</w:t>
      </w:r>
      <w:r w:rsidRPr="00CE6104">
        <w:rPr>
          <w:sz w:val="16"/>
        </w:rPr>
        <w:t xml:space="preserve">. 118 The difference between state and federal fees signifies either or both of two possible scenarios: (1) </w:t>
      </w:r>
      <w:r w:rsidRPr="00CE6104">
        <w:rPr>
          <w:rStyle w:val="StyleUnderline"/>
        </w:rPr>
        <w:t xml:space="preserve">states are </w:t>
      </w:r>
      <w:r w:rsidRPr="00B36189">
        <w:rPr>
          <w:rStyle w:val="StyleUnderline"/>
          <w:highlight w:val="cyan"/>
        </w:rPr>
        <w:t>not</w:t>
      </w:r>
      <w:r w:rsidRPr="00CE6104">
        <w:rPr>
          <w:rStyle w:val="StyleUnderline"/>
        </w:rPr>
        <w:t xml:space="preserve"> conducting a "</w:t>
      </w:r>
      <w:r w:rsidRPr="00B36189">
        <w:rPr>
          <w:rStyle w:val="Emphasis"/>
          <w:highlight w:val="cyan"/>
        </w:rPr>
        <w:t>substantive examination</w:t>
      </w:r>
      <w:r w:rsidRPr="00CE6104">
        <w:rPr>
          <w:rStyle w:val="StyleUnderline"/>
        </w:rPr>
        <w:t xml:space="preserve"> of the trademarks"</w:t>
      </w:r>
      <w:r w:rsidRPr="00CE6104">
        <w:rPr>
          <w:sz w:val="16"/>
        </w:rPr>
        <w:t xml:space="preserve">; </w:t>
      </w:r>
      <w:r w:rsidRPr="00CE6104">
        <w:rPr>
          <w:rStyle w:val="StyleUnderline"/>
        </w:rPr>
        <w:t>and</w:t>
      </w:r>
      <w:r w:rsidRPr="00CE6104">
        <w:rPr>
          <w:sz w:val="16"/>
        </w:rPr>
        <w:t xml:space="preserve">/or (2) </w:t>
      </w:r>
      <w:r w:rsidRPr="00CE6104">
        <w:rPr>
          <w:rStyle w:val="StyleUnderline"/>
        </w:rPr>
        <w:t xml:space="preserve">state trademark offices operate by relying on </w:t>
      </w:r>
      <w:r w:rsidRPr="00CE6104">
        <w:rPr>
          <w:rStyle w:val="Emphasis"/>
        </w:rPr>
        <w:t>other sources</w:t>
      </w:r>
      <w:r w:rsidRPr="00CE6104">
        <w:rPr>
          <w:rStyle w:val="StyleUnderline"/>
        </w:rPr>
        <w:t xml:space="preserve"> of funding.</w:t>
      </w:r>
      <w:r w:rsidRPr="00CE6104">
        <w:rPr>
          <w:sz w:val="16"/>
        </w:rPr>
        <w:t xml:space="preserve"> 119</w:t>
      </w:r>
    </w:p>
    <w:p w14:paraId="34D6C872" w14:textId="2E7609CC" w:rsidR="00260A5B" w:rsidRPr="00260A5B" w:rsidRDefault="00970AAD" w:rsidP="00260A5B">
      <w:pPr>
        <w:rPr>
          <w:u w:val="single"/>
        </w:rPr>
      </w:pPr>
      <w:r w:rsidRPr="00CE6104">
        <w:rPr>
          <w:sz w:val="16"/>
        </w:rPr>
        <w:t xml:space="preserve">These two possibilities explain why low state fees can be harmful. 120 In the first scenario, </w:t>
      </w:r>
      <w:r w:rsidRPr="00CE6104">
        <w:rPr>
          <w:rStyle w:val="StyleUnderline"/>
        </w:rPr>
        <w:t xml:space="preserve">the </w:t>
      </w:r>
      <w:r w:rsidRPr="00B36189">
        <w:rPr>
          <w:rStyle w:val="StyleUnderline"/>
          <w:highlight w:val="cyan"/>
        </w:rPr>
        <w:t>low cost</w:t>
      </w:r>
      <w:r w:rsidRPr="00CE6104">
        <w:rPr>
          <w:rStyle w:val="StyleUnderline"/>
        </w:rPr>
        <w:t xml:space="preserve"> of registration may </w:t>
      </w:r>
      <w:r w:rsidRPr="00B36189">
        <w:rPr>
          <w:rStyle w:val="StyleUnderline"/>
          <w:highlight w:val="cyan"/>
        </w:rPr>
        <w:t>reflect</w:t>
      </w:r>
      <w:r w:rsidRPr="00CE6104">
        <w:rPr>
          <w:rStyle w:val="StyleUnderline"/>
        </w:rPr>
        <w:t xml:space="preserve"> the </w:t>
      </w:r>
      <w:r w:rsidRPr="00B36189">
        <w:rPr>
          <w:rStyle w:val="StyleUnderline"/>
          <w:highlight w:val="cyan"/>
        </w:rPr>
        <w:t>lack of</w:t>
      </w:r>
      <w:r w:rsidRPr="00CE6104">
        <w:rPr>
          <w:rStyle w:val="StyleUnderline"/>
        </w:rPr>
        <w:t xml:space="preserve"> a </w:t>
      </w:r>
      <w:r w:rsidRPr="00CE6104">
        <w:rPr>
          <w:rStyle w:val="Emphasis"/>
        </w:rPr>
        <w:t xml:space="preserve">thorough </w:t>
      </w:r>
      <w:r w:rsidRPr="00B36189">
        <w:rPr>
          <w:rStyle w:val="Emphasis"/>
          <w:highlight w:val="cyan"/>
        </w:rPr>
        <w:t>review</w:t>
      </w:r>
      <w:r w:rsidRPr="00CE6104">
        <w:rPr>
          <w:rStyle w:val="StyleUnderline"/>
        </w:rPr>
        <w:t xml:space="preserve"> at the state level. </w:t>
      </w:r>
      <w:r w:rsidRPr="00CE6104">
        <w:rPr>
          <w:sz w:val="16"/>
        </w:rPr>
        <w:t xml:space="preserve">121 </w:t>
      </w:r>
      <w:r w:rsidRPr="00CE6104">
        <w:rPr>
          <w:rStyle w:val="StyleUnderline"/>
        </w:rPr>
        <w:t xml:space="preserve">Trademarks issued </w:t>
      </w:r>
      <w:r w:rsidRPr="00B36189">
        <w:rPr>
          <w:rStyle w:val="StyleUnderline"/>
          <w:highlight w:val="cyan"/>
        </w:rPr>
        <w:t>without</w:t>
      </w:r>
      <w:r w:rsidRPr="00CE6104">
        <w:rPr>
          <w:rStyle w:val="StyleUnderline"/>
        </w:rPr>
        <w:t xml:space="preserve"> </w:t>
      </w:r>
      <w:r w:rsidRPr="00CE6104">
        <w:rPr>
          <w:rStyle w:val="Emphasis"/>
        </w:rPr>
        <w:t xml:space="preserve">proper </w:t>
      </w:r>
      <w:r w:rsidRPr="00B36189">
        <w:rPr>
          <w:rStyle w:val="Emphasis"/>
          <w:highlight w:val="cyan"/>
        </w:rPr>
        <w:t>examination</w:t>
      </w:r>
      <w:r w:rsidRPr="00CE6104">
        <w:rPr>
          <w:rStyle w:val="StyleUnderline"/>
        </w:rPr>
        <w:t xml:space="preserve"> may </w:t>
      </w:r>
      <w:r w:rsidRPr="00B36189">
        <w:rPr>
          <w:rStyle w:val="StyleUnderline"/>
          <w:highlight w:val="cyan"/>
        </w:rPr>
        <w:t>result in</w:t>
      </w:r>
      <w:r w:rsidRPr="00CE6104">
        <w:rPr>
          <w:rStyle w:val="StyleUnderline"/>
        </w:rPr>
        <w:t xml:space="preserve"> the registration of </w:t>
      </w:r>
      <w:r w:rsidRPr="00B36189">
        <w:rPr>
          <w:rStyle w:val="StyleUnderline"/>
          <w:highlight w:val="cyan"/>
        </w:rPr>
        <w:t>invalid marks that would not meet the federa</w:t>
      </w:r>
      <w:r w:rsidRPr="00B36189">
        <w:rPr>
          <w:sz w:val="16"/>
          <w:highlight w:val="cyan"/>
        </w:rPr>
        <w:t>l</w:t>
      </w:r>
      <w:r w:rsidRPr="00B36189">
        <w:rPr>
          <w:sz w:val="16"/>
        </w:rPr>
        <w:t xml:space="preserve"> [*</w:t>
      </w:r>
      <w:r w:rsidRPr="00CE6104">
        <w:rPr>
          <w:sz w:val="16"/>
        </w:rPr>
        <w:t xml:space="preserve">252] </w:t>
      </w:r>
      <w:r w:rsidRPr="00CE6104">
        <w:rPr>
          <w:rStyle w:val="StyleUnderline"/>
        </w:rPr>
        <w:t xml:space="preserve">registration </w:t>
      </w:r>
      <w:r w:rsidRPr="00B36189">
        <w:rPr>
          <w:rStyle w:val="StyleUnderline"/>
          <w:highlight w:val="cyan"/>
        </w:rPr>
        <w:t>standard</w:t>
      </w:r>
      <w:r w:rsidRPr="00CE6104">
        <w:rPr>
          <w:sz w:val="16"/>
        </w:rPr>
        <w:t xml:space="preserve">. 122 In the second scenario, registrations that are properly examined "but at a cost exceeding that paid by the registrants" use taxpayer dollars, without any of the registrations' benefits returning to the public. 123 </w:t>
      </w:r>
      <w:r w:rsidRPr="00CE6104">
        <w:rPr>
          <w:rStyle w:val="StyleUnderline"/>
        </w:rPr>
        <w:t xml:space="preserve">Due to the benefits of federal trademarks, </w:t>
      </w:r>
      <w:r w:rsidRPr="00B36189">
        <w:rPr>
          <w:rStyle w:val="StyleUnderline"/>
          <w:highlight w:val="cyan"/>
        </w:rPr>
        <w:t>owners</w:t>
      </w:r>
      <w:r w:rsidRPr="00CE6104">
        <w:rPr>
          <w:rStyle w:val="StyleUnderline"/>
        </w:rPr>
        <w:t xml:space="preserve"> of marijuana products in states </w:t>
      </w:r>
      <w:r w:rsidRPr="00B36189">
        <w:rPr>
          <w:rStyle w:val="StyleUnderline"/>
          <w:highlight w:val="cyan"/>
        </w:rPr>
        <w:t xml:space="preserve">where marijuana is </w:t>
      </w:r>
      <w:r w:rsidRPr="00B36189">
        <w:rPr>
          <w:rStyle w:val="Emphasis"/>
          <w:highlight w:val="cyan"/>
        </w:rPr>
        <w:t>legal</w:t>
      </w:r>
      <w:r w:rsidRPr="00CE6104">
        <w:rPr>
          <w:rStyle w:val="StyleUnderline"/>
        </w:rPr>
        <w:t xml:space="preserve"> are disadvantaged by </w:t>
      </w:r>
      <w:r w:rsidRPr="00B36189">
        <w:rPr>
          <w:rStyle w:val="Emphasis"/>
          <w:highlight w:val="cyan"/>
        </w:rPr>
        <w:t>not having access</w:t>
      </w:r>
      <w:r w:rsidRPr="00B36189">
        <w:rPr>
          <w:rStyle w:val="StyleUnderline"/>
          <w:highlight w:val="cyan"/>
        </w:rPr>
        <w:t xml:space="preserve"> to federal trademarks</w:t>
      </w:r>
      <w:r w:rsidRPr="00CE6104">
        <w:rPr>
          <w:rStyle w:val="StyleUnderline"/>
        </w:rPr>
        <w:t>.</w:t>
      </w:r>
    </w:p>
    <w:p w14:paraId="2ED492C2" w14:textId="77777777" w:rsidR="00260A5B" w:rsidRPr="00A03B5C" w:rsidRDefault="00260A5B" w:rsidP="00260A5B">
      <w:pPr>
        <w:pStyle w:val="Heading4"/>
      </w:pPr>
      <w:r>
        <w:t xml:space="preserve">Federal and state synchronization are </w:t>
      </w:r>
      <w:r>
        <w:rPr>
          <w:u w:val="single"/>
        </w:rPr>
        <w:t>key</w:t>
      </w:r>
      <w:r>
        <w:t xml:space="preserve">. </w:t>
      </w:r>
    </w:p>
    <w:p w14:paraId="2C0EF20C" w14:textId="77777777" w:rsidR="00260A5B" w:rsidRPr="00653241" w:rsidRDefault="00260A5B" w:rsidP="00260A5B">
      <w:r>
        <w:t xml:space="preserve">John </w:t>
      </w:r>
      <w:r w:rsidRPr="0054330A">
        <w:rPr>
          <w:rStyle w:val="Style13ptBold"/>
        </w:rPr>
        <w:t>Gilbertson 20</w:t>
      </w:r>
      <w:r>
        <w:t xml:space="preserve">, JD from Drake University Law School, “Blunt Advice: A Crash Course in Cannabis Trademarks,” </w:t>
      </w:r>
      <w:r>
        <w:rPr>
          <w:i/>
          <w:iCs/>
        </w:rPr>
        <w:t>IDEA</w:t>
      </w:r>
      <w:r>
        <w:t>, Vol. 60, pp. 541-543, Lexis, kav</w:t>
      </w:r>
    </w:p>
    <w:p w14:paraId="54687A78" w14:textId="77777777" w:rsidR="00260A5B" w:rsidRPr="00A03B5C" w:rsidRDefault="00260A5B" w:rsidP="00260A5B">
      <w:pPr>
        <w:rPr>
          <w:rStyle w:val="StyleUnderline"/>
        </w:rPr>
      </w:pPr>
      <w:r w:rsidRPr="00A03B5C">
        <w:rPr>
          <w:sz w:val="16"/>
        </w:rPr>
        <w:t xml:space="preserve">Another option is to obtain trademark registrations in all states where the mark is being used. Like federal registration, state registration confers certain benefits on trademark owners beyond those obtained simply through [*542] common law use. </w:t>
      </w:r>
      <w:r w:rsidRPr="00260A5B">
        <w:rPr>
          <w:rStyle w:val="StyleUnderline"/>
          <w:highlight w:val="cyan"/>
        </w:rPr>
        <w:t xml:space="preserve">Registration is </w:t>
      </w:r>
      <w:r w:rsidRPr="00260A5B">
        <w:rPr>
          <w:rStyle w:val="Emphasis"/>
          <w:highlight w:val="cyan"/>
        </w:rPr>
        <w:t>possible</w:t>
      </w:r>
      <w:r w:rsidRPr="00260A5B">
        <w:rPr>
          <w:rStyle w:val="StyleUnderline"/>
          <w:highlight w:val="cyan"/>
        </w:rPr>
        <w:t xml:space="preserve"> in all states which have legalized</w:t>
      </w:r>
      <w:r w:rsidRPr="00A03B5C">
        <w:rPr>
          <w:rStyle w:val="StyleUnderline"/>
        </w:rPr>
        <w:t xml:space="preserve"> the recreational use of marijuana, as well as most states which have legalized it for </w:t>
      </w:r>
      <w:r w:rsidRPr="00A03B5C">
        <w:rPr>
          <w:rStyle w:val="Emphasis"/>
        </w:rPr>
        <w:t>medicinal purposes</w:t>
      </w:r>
      <w:r w:rsidRPr="00A03B5C">
        <w:rPr>
          <w:rStyle w:val="StyleUnderline"/>
        </w:rPr>
        <w:t>, which is upwards of thirty-three states as of the date of this Article. 164</w:t>
      </w:r>
      <w:r w:rsidRPr="00260A5B">
        <w:rPr>
          <w:rStyle w:val="StyleUnderline"/>
          <w:highlight w:val="cyan"/>
        </w:rPr>
        <w:t xml:space="preserve">This entitles </w:t>
      </w:r>
      <w:r w:rsidRPr="00260A5B">
        <w:rPr>
          <w:rStyle w:val="Emphasis"/>
        </w:rPr>
        <w:t>registrants</w:t>
      </w:r>
      <w:r w:rsidRPr="00260A5B">
        <w:rPr>
          <w:rStyle w:val="StyleUnderline"/>
        </w:rPr>
        <w:t xml:space="preserve"> </w:t>
      </w:r>
      <w:r w:rsidRPr="00260A5B">
        <w:rPr>
          <w:rStyle w:val="StyleUnderline"/>
          <w:highlight w:val="cyan"/>
        </w:rPr>
        <w:t>to sue</w:t>
      </w:r>
      <w:r w:rsidRPr="00A03B5C">
        <w:rPr>
          <w:rStyle w:val="StyleUnderline"/>
        </w:rPr>
        <w:t xml:space="preserve"> infringers in state court.</w:t>
      </w:r>
    </w:p>
    <w:p w14:paraId="472F2BB4" w14:textId="77777777" w:rsidR="00260A5B" w:rsidRPr="00A03B5C" w:rsidRDefault="00260A5B" w:rsidP="00260A5B">
      <w:pPr>
        <w:rPr>
          <w:rStyle w:val="StyleUnderline"/>
        </w:rPr>
      </w:pPr>
      <w:r w:rsidRPr="00A03B5C">
        <w:rPr>
          <w:sz w:val="16"/>
        </w:rPr>
        <w:t xml:space="preserve">This approach has a few drawbacks. One is that unlike federal registration, which grants presumptive nationwide priority regardless of the mark's geographic scope of use, only four states (Florida, Massachusetts, Texas, and Virginia) do the same thing for state-registered marks; the rest simply rubber-stamp the mark's common law rights with "registered" status. 165 </w:t>
      </w:r>
      <w:r w:rsidRPr="00260A5B">
        <w:rPr>
          <w:rStyle w:val="StyleUnderline"/>
          <w:highlight w:val="cyan"/>
        </w:rPr>
        <w:t>This limits</w:t>
      </w:r>
      <w:r w:rsidRPr="00A03B5C">
        <w:rPr>
          <w:rStyle w:val="StyleUnderline"/>
        </w:rPr>
        <w:t xml:space="preserve"> a trademark owner's </w:t>
      </w:r>
      <w:r w:rsidRPr="00260A5B">
        <w:rPr>
          <w:rStyle w:val="StyleUnderline"/>
          <w:highlight w:val="cyan"/>
        </w:rPr>
        <w:t xml:space="preserve">ability to </w:t>
      </w:r>
      <w:proofErr w:type="gramStart"/>
      <w:r w:rsidRPr="00260A5B">
        <w:rPr>
          <w:rStyle w:val="StyleUnderline"/>
          <w:highlight w:val="cyan"/>
        </w:rPr>
        <w:t>enjoin</w:t>
      </w:r>
      <w:proofErr w:type="gramEnd"/>
      <w:r w:rsidRPr="00A03B5C">
        <w:rPr>
          <w:rStyle w:val="StyleUnderline"/>
        </w:rPr>
        <w:t xml:space="preserve"> use of </w:t>
      </w:r>
      <w:r w:rsidRPr="00260A5B">
        <w:rPr>
          <w:rStyle w:val="StyleUnderline"/>
          <w:highlight w:val="cyan"/>
        </w:rPr>
        <w:t>a</w:t>
      </w:r>
      <w:r w:rsidRPr="00A03B5C">
        <w:rPr>
          <w:rStyle w:val="StyleUnderline"/>
        </w:rPr>
        <w:t xml:space="preserve"> </w:t>
      </w:r>
      <w:r w:rsidRPr="00A03B5C">
        <w:rPr>
          <w:rStyle w:val="Emphasis"/>
        </w:rPr>
        <w:t xml:space="preserve">confusingly similar </w:t>
      </w:r>
      <w:r w:rsidRPr="00260A5B">
        <w:rPr>
          <w:rStyle w:val="Emphasis"/>
          <w:highlight w:val="cyan"/>
        </w:rPr>
        <w:t>variant</w:t>
      </w:r>
      <w:r w:rsidRPr="00260A5B">
        <w:rPr>
          <w:rStyle w:val="StyleUnderline"/>
          <w:highlight w:val="cyan"/>
        </w:rPr>
        <w:t xml:space="preserve"> outside</w:t>
      </w:r>
      <w:r w:rsidRPr="00A03B5C">
        <w:rPr>
          <w:rStyle w:val="StyleUnderline"/>
        </w:rPr>
        <w:t xml:space="preserve"> the owner's </w:t>
      </w:r>
      <w:r w:rsidRPr="00260A5B">
        <w:rPr>
          <w:rStyle w:val="StyleUnderline"/>
          <w:highlight w:val="cyan"/>
        </w:rPr>
        <w:t>geographic area</w:t>
      </w:r>
      <w:r w:rsidRPr="00A03B5C">
        <w:rPr>
          <w:rStyle w:val="StyleUnderline"/>
        </w:rPr>
        <w:t xml:space="preserve"> of use--the same remedy available for unregistered common law marks.</w:t>
      </w:r>
      <w:r w:rsidRPr="00A03B5C">
        <w:rPr>
          <w:sz w:val="16"/>
        </w:rPr>
        <w:t xml:space="preserve"> 166 </w:t>
      </w:r>
      <w:r w:rsidRPr="00A03B5C">
        <w:rPr>
          <w:rStyle w:val="StyleUnderline"/>
        </w:rPr>
        <w:t xml:space="preserve">In those states which do not confer </w:t>
      </w:r>
      <w:r w:rsidRPr="00A03B5C">
        <w:rPr>
          <w:rStyle w:val="Emphasis"/>
        </w:rPr>
        <w:t>statewide priority</w:t>
      </w:r>
      <w:r w:rsidRPr="00A03B5C">
        <w:rPr>
          <w:rStyle w:val="StyleUnderline"/>
        </w:rPr>
        <w:t xml:space="preserve">, </w:t>
      </w:r>
      <w:r w:rsidRPr="00260A5B">
        <w:rPr>
          <w:rStyle w:val="StyleUnderline"/>
          <w:highlight w:val="cyan"/>
        </w:rPr>
        <w:t>it is</w:t>
      </w:r>
      <w:r w:rsidRPr="00A03B5C">
        <w:rPr>
          <w:rStyle w:val="StyleUnderline"/>
        </w:rPr>
        <w:t xml:space="preserve"> thus </w:t>
      </w:r>
      <w:r w:rsidRPr="00260A5B">
        <w:rPr>
          <w:rStyle w:val="StyleUnderline"/>
          <w:highlight w:val="cyan"/>
        </w:rPr>
        <w:t>unclear how much</w:t>
      </w:r>
      <w:r w:rsidRPr="00A03B5C">
        <w:rPr>
          <w:rStyle w:val="StyleUnderline"/>
        </w:rPr>
        <w:t xml:space="preserve"> advantage </w:t>
      </w:r>
      <w:r w:rsidRPr="00260A5B">
        <w:rPr>
          <w:rStyle w:val="Emphasis"/>
          <w:highlight w:val="cyan"/>
        </w:rPr>
        <w:t>state registrations</w:t>
      </w:r>
      <w:r w:rsidRPr="00A03B5C">
        <w:rPr>
          <w:rStyle w:val="StyleUnderline"/>
        </w:rPr>
        <w:t xml:space="preserve"> will </w:t>
      </w:r>
      <w:r w:rsidRPr="00260A5B">
        <w:rPr>
          <w:rStyle w:val="StyleUnderline"/>
          <w:highlight w:val="cyan"/>
        </w:rPr>
        <w:t>provide</w:t>
      </w:r>
      <w:r w:rsidRPr="00A03B5C">
        <w:rPr>
          <w:rStyle w:val="StyleUnderline"/>
        </w:rPr>
        <w:t>.</w:t>
      </w:r>
    </w:p>
    <w:p w14:paraId="77AC779F" w14:textId="77777777" w:rsidR="00260A5B" w:rsidRPr="00A03B5C" w:rsidRDefault="00260A5B" w:rsidP="00260A5B">
      <w:pPr>
        <w:rPr>
          <w:rStyle w:val="StyleUnderline"/>
        </w:rPr>
      </w:pPr>
      <w:r w:rsidRPr="00A03B5C">
        <w:rPr>
          <w:sz w:val="16"/>
        </w:rPr>
        <w:t xml:space="preserve">Other drawbacks exist as well. For one, not all states permit ITU applications. 167Nor do they offer an opportunity to acquire incontestability status after five years, or the ability to ask customs officials to block imports of goods bearing confusingly similar marks. </w:t>
      </w:r>
      <w:r w:rsidRPr="00A03B5C">
        <w:rPr>
          <w:rStyle w:val="StyleUnderline"/>
        </w:rPr>
        <w:t>This arrangement also doesn't permit any would-be licensing arrangements across state lines, although this will likely change with the USDA's new interim rule for the domestic</w:t>
      </w:r>
      <w:r w:rsidRPr="00A03B5C">
        <w:rPr>
          <w:sz w:val="16"/>
        </w:rPr>
        <w:t xml:space="preserve"> [*543] </w:t>
      </w:r>
      <w:r w:rsidRPr="00A03B5C">
        <w:rPr>
          <w:rStyle w:val="StyleUnderline"/>
        </w:rPr>
        <w:t>production</w:t>
      </w:r>
      <w:r w:rsidRPr="00A03B5C">
        <w:rPr>
          <w:sz w:val="16"/>
        </w:rPr>
        <w:t xml:space="preserve"> of hemp, published for public comment on October 31, 2019. 168Still further, use of the (R) symbol is reserved exclusively for federally registered marks. The bottom line is that </w:t>
      </w:r>
      <w:r w:rsidRPr="00260A5B">
        <w:rPr>
          <w:rStyle w:val="StyleUnderline"/>
          <w:highlight w:val="cyan"/>
        </w:rPr>
        <w:t xml:space="preserve">despite the </w:t>
      </w:r>
      <w:r w:rsidRPr="00260A5B">
        <w:rPr>
          <w:rStyle w:val="Emphasis"/>
          <w:highlight w:val="cyan"/>
        </w:rPr>
        <w:t>availability</w:t>
      </w:r>
      <w:r w:rsidRPr="00A03B5C">
        <w:rPr>
          <w:rStyle w:val="StyleUnderline"/>
        </w:rPr>
        <w:t xml:space="preserve"> of resources at the state level to protect cannabis-related trademark rights, a </w:t>
      </w:r>
      <w:r w:rsidRPr="00260A5B">
        <w:rPr>
          <w:rStyle w:val="Emphasis"/>
          <w:highlight w:val="cyan"/>
        </w:rPr>
        <w:t>lack of sync</w:t>
      </w:r>
      <w:r w:rsidRPr="00A03B5C">
        <w:rPr>
          <w:rStyle w:val="StyleUnderline"/>
        </w:rPr>
        <w:t xml:space="preserve"> between state and federal law </w:t>
      </w:r>
      <w:r w:rsidRPr="00260A5B">
        <w:rPr>
          <w:rStyle w:val="StyleUnderline"/>
          <w:highlight w:val="cyan"/>
        </w:rPr>
        <w:t>places</w:t>
      </w:r>
      <w:r w:rsidRPr="00A03B5C">
        <w:rPr>
          <w:rStyle w:val="StyleUnderline"/>
        </w:rPr>
        <w:t xml:space="preserve"> cannabis </w:t>
      </w:r>
      <w:r w:rsidRPr="00260A5B">
        <w:rPr>
          <w:rStyle w:val="StyleUnderline"/>
          <w:highlight w:val="cyan"/>
        </w:rPr>
        <w:t>brands at a</w:t>
      </w:r>
      <w:r w:rsidRPr="00A03B5C">
        <w:rPr>
          <w:rStyle w:val="StyleUnderline"/>
        </w:rPr>
        <w:t xml:space="preserve"> </w:t>
      </w:r>
      <w:r w:rsidRPr="00A03B5C">
        <w:rPr>
          <w:rStyle w:val="Emphasis"/>
        </w:rPr>
        <w:t xml:space="preserve">significant </w:t>
      </w:r>
      <w:r w:rsidRPr="00260A5B">
        <w:rPr>
          <w:rStyle w:val="Emphasis"/>
          <w:highlight w:val="cyan"/>
        </w:rPr>
        <w:t>disadvantage</w:t>
      </w:r>
      <w:r w:rsidRPr="00260A5B">
        <w:rPr>
          <w:rStyle w:val="StyleUnderline"/>
          <w:highlight w:val="cyan"/>
        </w:rPr>
        <w:t xml:space="preserve"> in establishing and enforcing</w:t>
      </w:r>
      <w:r w:rsidRPr="00A03B5C">
        <w:rPr>
          <w:rStyle w:val="StyleUnderline"/>
        </w:rPr>
        <w:t xml:space="preserve"> </w:t>
      </w:r>
      <w:r w:rsidRPr="00260A5B">
        <w:rPr>
          <w:rStyle w:val="StyleUnderline"/>
          <w:highlight w:val="cyan"/>
        </w:rPr>
        <w:t>their</w:t>
      </w:r>
      <w:r w:rsidRPr="00A03B5C">
        <w:rPr>
          <w:rStyle w:val="StyleUnderline"/>
        </w:rPr>
        <w:t xml:space="preserve"> trademark </w:t>
      </w:r>
      <w:r w:rsidRPr="00260A5B">
        <w:rPr>
          <w:rStyle w:val="StyleUnderline"/>
          <w:highlight w:val="cyan"/>
        </w:rPr>
        <w:t>rights</w:t>
      </w:r>
      <w:r w:rsidRPr="00A03B5C">
        <w:rPr>
          <w:rStyle w:val="StyleUnderline"/>
        </w:rPr>
        <w:t>.</w:t>
      </w:r>
    </w:p>
    <w:p w14:paraId="01A39459" w14:textId="6D2B6536" w:rsidR="007827C2" w:rsidRPr="00E54F6B" w:rsidRDefault="007827C2" w:rsidP="00507DD4">
      <w:pPr>
        <w:rPr>
          <w:sz w:val="16"/>
        </w:rPr>
      </w:pPr>
    </w:p>
    <w:p w14:paraId="73A1DD93" w14:textId="208C6D80" w:rsidR="00B26CC5" w:rsidRDefault="00B36189" w:rsidP="00B26CC5">
      <w:pPr>
        <w:pStyle w:val="Heading3"/>
      </w:pPr>
      <w:r>
        <w:t>Solvency---</w:t>
      </w:r>
      <w:r w:rsidR="00B26CC5">
        <w:t>AT: Patents</w:t>
      </w:r>
      <w:r>
        <w:t>---2AC</w:t>
      </w:r>
    </w:p>
    <w:p w14:paraId="23BE527B" w14:textId="77777777" w:rsidR="00B26CC5" w:rsidRPr="00607C1B" w:rsidRDefault="00B26CC5" w:rsidP="00B26CC5">
      <w:pPr>
        <w:pStyle w:val="Heading4"/>
      </w:pPr>
      <w:r>
        <w:t xml:space="preserve">Illegality </w:t>
      </w:r>
      <w:r>
        <w:rPr>
          <w:u w:val="single"/>
        </w:rPr>
        <w:t>prevents</w:t>
      </w:r>
      <w:r>
        <w:t xml:space="preserve"> patents. </w:t>
      </w:r>
    </w:p>
    <w:p w14:paraId="576EF8BF" w14:textId="77777777" w:rsidR="00B26CC5" w:rsidRPr="00796D16" w:rsidRDefault="00B26CC5" w:rsidP="00B26CC5">
      <w:r>
        <w:t xml:space="preserve">Spencer </w:t>
      </w:r>
      <w:r w:rsidRPr="00796D16">
        <w:rPr>
          <w:rStyle w:val="Style13ptBold"/>
        </w:rPr>
        <w:t>Keller 20</w:t>
      </w:r>
      <w:r>
        <w:t xml:space="preserve">, Staff Editor of the Texas A&amp;M Law Review, JD from Texas A&amp;M, </w:t>
      </w:r>
      <w:proofErr w:type="gramStart"/>
      <w:r>
        <w:t>Fall</w:t>
      </w:r>
      <w:proofErr w:type="gramEnd"/>
      <w:r>
        <w:t xml:space="preserve"> 2020, “How Small Cannabis Businesses can Survive the Hurdles of IP Protection,” </w:t>
      </w:r>
      <w:r>
        <w:rPr>
          <w:i/>
          <w:iCs/>
        </w:rPr>
        <w:t>Texas A&amp;M Law Review</w:t>
      </w:r>
      <w:r>
        <w:t>, 8(1), pp. 205-206, Lexis, kav</w:t>
      </w:r>
    </w:p>
    <w:p w14:paraId="62E7D9F8" w14:textId="7BA75865" w:rsidR="00B26CC5" w:rsidRPr="00260A5B" w:rsidRDefault="00B26CC5" w:rsidP="00B26CC5">
      <w:pPr>
        <w:rPr>
          <w:sz w:val="16"/>
        </w:rPr>
      </w:pPr>
      <w:r w:rsidRPr="005C3B97">
        <w:rPr>
          <w:rStyle w:val="StyleUnderline"/>
        </w:rPr>
        <w:t xml:space="preserve">For cannabis business owners and researchers, </w:t>
      </w:r>
      <w:r w:rsidRPr="00607C1B">
        <w:rPr>
          <w:rStyle w:val="StyleUnderline"/>
          <w:highlight w:val="cyan"/>
        </w:rPr>
        <w:t xml:space="preserve">patenting cannabis-related inventions may </w:t>
      </w:r>
      <w:r w:rsidRPr="00607C1B">
        <w:rPr>
          <w:rStyle w:val="Emphasis"/>
          <w:highlight w:val="cyan"/>
        </w:rPr>
        <w:t>appear</w:t>
      </w:r>
      <w:r w:rsidRPr="00607C1B">
        <w:rPr>
          <w:rStyle w:val="StyleUnderline"/>
          <w:highlight w:val="cyan"/>
        </w:rPr>
        <w:t xml:space="preserve"> to be a logical</w:t>
      </w:r>
      <w:r w:rsidRPr="005C3B97">
        <w:rPr>
          <w:rStyle w:val="StyleUnderline"/>
        </w:rPr>
        <w:t xml:space="preserve"> business and legal </w:t>
      </w:r>
      <w:r w:rsidRPr="00607C1B">
        <w:rPr>
          <w:rStyle w:val="StyleUnderline"/>
          <w:highlight w:val="cyan"/>
        </w:rPr>
        <w:t>step, but</w:t>
      </w:r>
      <w:r w:rsidRPr="005C3B97">
        <w:rPr>
          <w:rStyle w:val="StyleUnderline"/>
        </w:rPr>
        <w:t xml:space="preserve"> </w:t>
      </w:r>
      <w:r w:rsidRPr="005C3B97">
        <w:rPr>
          <w:rStyle w:val="Emphasis"/>
        </w:rPr>
        <w:t xml:space="preserve">marijuana's federal </w:t>
      </w:r>
      <w:r w:rsidRPr="00607C1B">
        <w:rPr>
          <w:rStyle w:val="Emphasis"/>
          <w:highlight w:val="cyan"/>
        </w:rPr>
        <w:t>illegality</w:t>
      </w:r>
      <w:r w:rsidRPr="00607C1B">
        <w:rPr>
          <w:rStyle w:val="StyleUnderline"/>
          <w:highlight w:val="cyan"/>
        </w:rPr>
        <w:t xml:space="preserve"> may render</w:t>
      </w:r>
      <w:r w:rsidRPr="005C3B97">
        <w:rPr>
          <w:rStyle w:val="StyleUnderline"/>
        </w:rPr>
        <w:t xml:space="preserve"> many </w:t>
      </w:r>
      <w:r w:rsidRPr="00607C1B">
        <w:rPr>
          <w:rStyle w:val="StyleUnderline"/>
          <w:highlight w:val="cyan"/>
        </w:rPr>
        <w:t>cannabis patents invalid</w:t>
      </w:r>
      <w:r w:rsidRPr="005C3B97">
        <w:rPr>
          <w:rStyle w:val="StyleUnderline"/>
        </w:rPr>
        <w:t>.</w:t>
      </w:r>
      <w:r w:rsidRPr="00607C1B">
        <w:rPr>
          <w:sz w:val="16"/>
        </w:rPr>
        <w:t xml:space="preserve"> Throughout patent law jurisprudence, courts have grappled with the principle that </w:t>
      </w:r>
      <w:proofErr w:type="gramStart"/>
      <w:r w:rsidRPr="00607C1B">
        <w:rPr>
          <w:sz w:val="16"/>
        </w:rPr>
        <w:t>in order for</w:t>
      </w:r>
      <w:proofErr w:type="gramEnd"/>
      <w:r w:rsidRPr="00607C1B">
        <w:rPr>
          <w:sz w:val="16"/>
        </w:rPr>
        <w:t xml:space="preserve"> an invention to be "useful" as required by section 101, the invention must be legal and "moral," but [*206] courts have moved away from strictly applying morality and legality standards. 59</w:t>
      </w:r>
    </w:p>
    <w:p w14:paraId="4DBEB8C0" w14:textId="7CCEF106" w:rsidR="00DE2182" w:rsidRDefault="00DE2182" w:rsidP="005A727F">
      <w:pPr>
        <w:pStyle w:val="Heading3"/>
      </w:pPr>
      <w:r>
        <w:t>Solvency---Black Market</w:t>
      </w:r>
      <w:r w:rsidR="00B36189">
        <w:t>---2AC</w:t>
      </w:r>
    </w:p>
    <w:p w14:paraId="564DCFDD" w14:textId="77777777" w:rsidR="00DE2182" w:rsidRPr="008960BC" w:rsidRDefault="00DE2182" w:rsidP="00DE2182">
      <w:pPr>
        <w:pStyle w:val="Heading4"/>
      </w:pPr>
      <w:r>
        <w:t xml:space="preserve">Legalization </w:t>
      </w:r>
      <w:r>
        <w:rPr>
          <w:u w:val="single"/>
        </w:rPr>
        <w:t>drives</w:t>
      </w:r>
      <w:r>
        <w:t xml:space="preserve"> out black-market participants by </w:t>
      </w:r>
      <w:r>
        <w:rPr>
          <w:u w:val="single"/>
        </w:rPr>
        <w:t>facilitating</w:t>
      </w:r>
      <w:r>
        <w:t xml:space="preserve"> a shift to IP. </w:t>
      </w:r>
    </w:p>
    <w:p w14:paraId="022C444E" w14:textId="77777777" w:rsidR="00DE2182" w:rsidRPr="00796D16" w:rsidRDefault="00DE2182" w:rsidP="00DE2182">
      <w:bookmarkStart w:id="3" w:name="_Hlk172038756"/>
      <w:r>
        <w:t xml:space="preserve">Spencer </w:t>
      </w:r>
      <w:r w:rsidRPr="00796D16">
        <w:rPr>
          <w:rStyle w:val="Style13ptBold"/>
        </w:rPr>
        <w:t>Keller 20</w:t>
      </w:r>
      <w:r>
        <w:t xml:space="preserve">, Staff Editor of the Texas A&amp;M Law Review, JD from Texas A&amp;M, </w:t>
      </w:r>
      <w:proofErr w:type="gramStart"/>
      <w:r>
        <w:t>Fall</w:t>
      </w:r>
      <w:proofErr w:type="gramEnd"/>
      <w:r>
        <w:t xml:space="preserve"> 2020, “How Small Cannabis Businesses can Survive the Hurdles of IP Protection,” </w:t>
      </w:r>
      <w:r>
        <w:rPr>
          <w:i/>
          <w:iCs/>
        </w:rPr>
        <w:t>Texas A&amp;M Law Review</w:t>
      </w:r>
      <w:r>
        <w:t>, 8(1), pp. 222-223, Lexis, kav</w:t>
      </w:r>
    </w:p>
    <w:p w14:paraId="774510D7" w14:textId="77777777" w:rsidR="00DE2182" w:rsidRPr="008960BC" w:rsidRDefault="00DE2182" w:rsidP="00DE2182">
      <w:pPr>
        <w:rPr>
          <w:sz w:val="16"/>
        </w:rPr>
      </w:pPr>
      <w:r w:rsidRPr="00607C1B">
        <w:rPr>
          <w:rStyle w:val="StyleUnderline"/>
        </w:rPr>
        <w:t xml:space="preserve">Emerging cannabis businesses face significantly different hurdles compared to </w:t>
      </w:r>
      <w:r w:rsidRPr="00607C1B">
        <w:rPr>
          <w:rStyle w:val="Emphasis"/>
        </w:rPr>
        <w:t>emerging businesses</w:t>
      </w:r>
      <w:r w:rsidRPr="00607C1B">
        <w:rPr>
          <w:rStyle w:val="StyleUnderline"/>
        </w:rPr>
        <w:t xml:space="preserve"> in other industries. Due to federal laws and administrative rulings, </w:t>
      </w:r>
      <w:r w:rsidRPr="00607C1B">
        <w:rPr>
          <w:rStyle w:val="Emphasis"/>
        </w:rPr>
        <w:t xml:space="preserve">cannabis </w:t>
      </w:r>
      <w:r w:rsidRPr="00260A5B">
        <w:rPr>
          <w:rStyle w:val="Emphasis"/>
          <w:highlight w:val="cyan"/>
        </w:rPr>
        <w:t>businesses</w:t>
      </w:r>
      <w:r w:rsidRPr="00607C1B">
        <w:rPr>
          <w:rStyle w:val="StyleUnderline"/>
        </w:rPr>
        <w:t xml:space="preserve"> cannot and </w:t>
      </w:r>
      <w:r w:rsidRPr="00260A5B">
        <w:rPr>
          <w:rStyle w:val="StyleUnderline"/>
          <w:highlight w:val="cyan"/>
        </w:rPr>
        <w:t>do not enjoy</w:t>
      </w:r>
      <w:r w:rsidRPr="008960BC">
        <w:rPr>
          <w:sz w:val="16"/>
        </w:rPr>
        <w:t xml:space="preserve"> the same patent and </w:t>
      </w:r>
      <w:r w:rsidRPr="00260A5B">
        <w:rPr>
          <w:rStyle w:val="Emphasis"/>
          <w:highlight w:val="cyan"/>
        </w:rPr>
        <w:t>trademark advantages</w:t>
      </w:r>
      <w:r w:rsidRPr="00607C1B">
        <w:rPr>
          <w:rStyle w:val="StyleUnderline"/>
        </w:rPr>
        <w:t xml:space="preserve"> that emerging businesses in other industries enjoy</w:t>
      </w:r>
      <w:r w:rsidRPr="008960BC">
        <w:rPr>
          <w:sz w:val="16"/>
        </w:rPr>
        <w:t>.</w:t>
      </w:r>
    </w:p>
    <w:p w14:paraId="2FA40444" w14:textId="77777777" w:rsidR="00DE2182" w:rsidRPr="008960BC" w:rsidRDefault="00DE2182" w:rsidP="00DE2182">
      <w:pPr>
        <w:rPr>
          <w:sz w:val="16"/>
        </w:rPr>
      </w:pPr>
      <w:r w:rsidRPr="008960BC">
        <w:rPr>
          <w:sz w:val="16"/>
        </w:rPr>
        <w:t xml:space="preserve">These IP disadvantages mean that cannabis businesses must be mindful of their legal options and take advantage of these options in an effective and creative manner. Ideally, emerging cannabis businesses should utilize a combination of IP mechanisms to protect and build their brands as each confers different protections. When patenting is not a viable option, businesses can utilize ancillary and state trademarks, carefully protect trade secrets, and capitalize on branding techniques like the first-mover advantage. But </w:t>
      </w:r>
      <w:r w:rsidRPr="00260A5B">
        <w:rPr>
          <w:rStyle w:val="StyleUnderline"/>
        </w:rPr>
        <w:t>given</w:t>
      </w:r>
      <w:r w:rsidRPr="00607C1B">
        <w:rPr>
          <w:rStyle w:val="StyleUnderline"/>
        </w:rPr>
        <w:t xml:space="preserve"> the cannabis industry's exponential growth, the </w:t>
      </w:r>
      <w:r w:rsidRPr="00260A5B">
        <w:rPr>
          <w:rStyle w:val="StyleUnderline"/>
          <w:highlight w:val="cyan"/>
        </w:rPr>
        <w:t>federal government must remove</w:t>
      </w:r>
      <w:r w:rsidRPr="00607C1B">
        <w:rPr>
          <w:rStyle w:val="StyleUnderline"/>
        </w:rPr>
        <w:t xml:space="preserve"> the </w:t>
      </w:r>
      <w:r w:rsidRPr="00260A5B">
        <w:rPr>
          <w:rStyle w:val="StyleUnderline"/>
          <w:highlight w:val="cyan"/>
        </w:rPr>
        <w:t xml:space="preserve">IP hurdles that </w:t>
      </w:r>
      <w:r w:rsidRPr="00260A5B">
        <w:rPr>
          <w:rStyle w:val="Emphasis"/>
          <w:highlight w:val="cyan"/>
        </w:rPr>
        <w:t>emerging</w:t>
      </w:r>
      <w:r w:rsidRPr="00607C1B">
        <w:rPr>
          <w:rStyle w:val="Emphasis"/>
        </w:rPr>
        <w:t xml:space="preserve"> cannabis </w:t>
      </w:r>
      <w:r w:rsidRPr="00260A5B">
        <w:rPr>
          <w:rStyle w:val="Emphasis"/>
          <w:highlight w:val="cyan"/>
        </w:rPr>
        <w:t>businesses</w:t>
      </w:r>
      <w:r w:rsidRPr="00260A5B">
        <w:rPr>
          <w:rStyle w:val="StyleUnderline"/>
          <w:highlight w:val="cyan"/>
        </w:rPr>
        <w:t xml:space="preserve"> face</w:t>
      </w:r>
      <w:r w:rsidRPr="00607C1B">
        <w:rPr>
          <w:rStyle w:val="StyleUnderline"/>
        </w:rPr>
        <w:t>.</w:t>
      </w:r>
      <w:r w:rsidRPr="008960BC">
        <w:rPr>
          <w:sz w:val="16"/>
        </w:rPr>
        <w:t xml:space="preserve"> Congress can and should act to faithfully execute its duty to "promote the Progress of Science and useful Arts" 207and grant cannabis businesses rights enjoyed by other industries. The most obvious measure Congress can take is legalizing the cultivation, transportation, sale, and use of marijuana on a federal level. Such action would likely create uniform regulation throughout the country whereas currently marijuana law is a patchwork of state law.</w:t>
      </w:r>
    </w:p>
    <w:bookmarkEnd w:id="3"/>
    <w:p w14:paraId="42446E5C" w14:textId="77777777" w:rsidR="00DE2182" w:rsidRPr="008960BC" w:rsidRDefault="00DE2182" w:rsidP="00DE2182">
      <w:pPr>
        <w:rPr>
          <w:sz w:val="16"/>
        </w:rPr>
      </w:pPr>
      <w:r w:rsidRPr="008960BC">
        <w:rPr>
          <w:rStyle w:val="StyleUnderline"/>
        </w:rPr>
        <w:t xml:space="preserve">Federal </w:t>
      </w:r>
      <w:r w:rsidRPr="00260A5B">
        <w:rPr>
          <w:rStyle w:val="StyleUnderline"/>
          <w:highlight w:val="cyan"/>
        </w:rPr>
        <w:t>legalization</w:t>
      </w:r>
      <w:r w:rsidRPr="008960BC">
        <w:rPr>
          <w:rStyle w:val="StyleUnderline"/>
        </w:rPr>
        <w:t xml:space="preserve"> would </w:t>
      </w:r>
      <w:r w:rsidRPr="008960BC">
        <w:rPr>
          <w:rStyle w:val="Emphasis"/>
        </w:rPr>
        <w:t xml:space="preserve">quickly </w:t>
      </w:r>
      <w:r w:rsidRPr="00260A5B">
        <w:rPr>
          <w:rStyle w:val="Emphasis"/>
          <w:highlight w:val="cyan"/>
        </w:rPr>
        <w:t>clear</w:t>
      </w:r>
      <w:r w:rsidRPr="008960BC">
        <w:rPr>
          <w:rStyle w:val="StyleUnderline"/>
        </w:rPr>
        <w:t xml:space="preserve"> the </w:t>
      </w:r>
      <w:r w:rsidRPr="00260A5B">
        <w:rPr>
          <w:rStyle w:val="StyleUnderline"/>
          <w:highlight w:val="cyan"/>
        </w:rPr>
        <w:t>questions</w:t>
      </w:r>
      <w:r w:rsidRPr="008960BC">
        <w:rPr>
          <w:rStyle w:val="StyleUnderline"/>
        </w:rPr>
        <w:t xml:space="preserve"> over the legality of marijuana-related patents </w:t>
      </w:r>
      <w:r w:rsidRPr="00260A5B">
        <w:rPr>
          <w:rStyle w:val="StyleUnderline"/>
          <w:highlight w:val="cyan"/>
        </w:rPr>
        <w:t>and</w:t>
      </w:r>
      <w:r w:rsidRPr="008960BC">
        <w:rPr>
          <w:rStyle w:val="StyleUnderline"/>
        </w:rPr>
        <w:t xml:space="preserve"> would likely </w:t>
      </w:r>
      <w:r w:rsidRPr="00260A5B">
        <w:rPr>
          <w:rStyle w:val="StyleUnderline"/>
          <w:highlight w:val="cyan"/>
        </w:rPr>
        <w:t xml:space="preserve">fill the gap of </w:t>
      </w:r>
      <w:r w:rsidRPr="00260A5B">
        <w:rPr>
          <w:rStyle w:val="Emphasis"/>
          <w:highlight w:val="cyan"/>
        </w:rPr>
        <w:t>missing prior art</w:t>
      </w:r>
      <w:r w:rsidRPr="008960BC">
        <w:rPr>
          <w:rStyle w:val="StyleUnderline"/>
        </w:rPr>
        <w:t xml:space="preserve">. </w:t>
      </w:r>
      <w:r w:rsidRPr="00260A5B">
        <w:rPr>
          <w:rStyle w:val="StyleUnderline"/>
          <w:highlight w:val="cyan"/>
        </w:rPr>
        <w:t xml:space="preserve">Legalization may entice </w:t>
      </w:r>
      <w:r w:rsidRPr="00260A5B">
        <w:rPr>
          <w:rStyle w:val="Emphasis"/>
          <w:highlight w:val="cyan"/>
        </w:rPr>
        <w:t>black-market</w:t>
      </w:r>
      <w:r w:rsidRPr="008960BC">
        <w:rPr>
          <w:rStyle w:val="Emphasis"/>
        </w:rPr>
        <w:t xml:space="preserve"> participants</w:t>
      </w:r>
      <w:r w:rsidRPr="008960BC">
        <w:rPr>
          <w:rStyle w:val="StyleUnderline"/>
        </w:rPr>
        <w:t xml:space="preserve"> </w:t>
      </w:r>
      <w:r w:rsidRPr="00260A5B">
        <w:rPr>
          <w:rStyle w:val="StyleUnderline"/>
          <w:highlight w:val="cyan"/>
        </w:rPr>
        <w:t>to seek patent protection</w:t>
      </w:r>
      <w:r w:rsidRPr="008960BC">
        <w:rPr>
          <w:rStyle w:val="StyleUnderline"/>
        </w:rPr>
        <w:t xml:space="preserve">, </w:t>
      </w:r>
      <w:r w:rsidRPr="00260A5B">
        <w:rPr>
          <w:rStyle w:val="StyleUnderline"/>
          <w:highlight w:val="cyan"/>
        </w:rPr>
        <w:t>or</w:t>
      </w:r>
      <w:r w:rsidRPr="008960BC">
        <w:rPr>
          <w:sz w:val="16"/>
        </w:rPr>
        <w:t xml:space="preserve"> more likely, simply </w:t>
      </w:r>
      <w:r w:rsidRPr="00260A5B">
        <w:rPr>
          <w:rStyle w:val="StyleUnderline"/>
          <w:highlight w:val="cyan"/>
        </w:rPr>
        <w:t>disclose</w:t>
      </w:r>
      <w:r w:rsidRPr="008960BC">
        <w:rPr>
          <w:rStyle w:val="StyleUnderline"/>
        </w:rPr>
        <w:t xml:space="preserve"> their </w:t>
      </w:r>
      <w:r w:rsidRPr="00260A5B">
        <w:rPr>
          <w:rStyle w:val="StyleUnderline"/>
          <w:highlight w:val="cyan"/>
        </w:rPr>
        <w:t>tech</w:t>
      </w:r>
      <w:r w:rsidRPr="008960BC">
        <w:rPr>
          <w:rStyle w:val="StyleUnderline"/>
        </w:rPr>
        <w:t xml:space="preserve">nology, thereby </w:t>
      </w:r>
      <w:r w:rsidRPr="00260A5B">
        <w:rPr>
          <w:rStyle w:val="Emphasis"/>
          <w:highlight w:val="cyan"/>
        </w:rPr>
        <w:t>placing</w:t>
      </w:r>
      <w:r w:rsidRPr="00260A5B">
        <w:rPr>
          <w:rStyle w:val="StyleUnderline"/>
          <w:highlight w:val="cyan"/>
        </w:rPr>
        <w:t xml:space="preserve"> it into the public domain</w:t>
      </w:r>
      <w:r w:rsidRPr="008960BC">
        <w:rPr>
          <w:rStyle w:val="StyleUnderline"/>
        </w:rPr>
        <w:t>.</w:t>
      </w:r>
      <w:r w:rsidRPr="008960BC">
        <w:rPr>
          <w:sz w:val="16"/>
        </w:rPr>
        <w:t xml:space="preserve"> If these inventions and innovations are known to the public, they can qualify as prior art, preventing cannabis patentees from acquiring overly broad patent rights. Over time, cannabis businesses seeking patent protection would all be on an equal playing field, as the scope of patent rights would be more precise instead of overly broad as it likely is today.</w:t>
      </w:r>
    </w:p>
    <w:p w14:paraId="564A881A" w14:textId="77777777" w:rsidR="00DE2182" w:rsidRPr="008960BC" w:rsidRDefault="00DE2182" w:rsidP="00DE2182">
      <w:pPr>
        <w:rPr>
          <w:rStyle w:val="StyleUnderline"/>
        </w:rPr>
      </w:pPr>
      <w:r w:rsidRPr="008960BC">
        <w:rPr>
          <w:rStyle w:val="StyleUnderline"/>
        </w:rPr>
        <w:t xml:space="preserve">Legalization would </w:t>
      </w:r>
      <w:r w:rsidRPr="00260A5B">
        <w:rPr>
          <w:rStyle w:val="StyleUnderline"/>
          <w:highlight w:val="cyan"/>
        </w:rPr>
        <w:t>allow for more</w:t>
      </w:r>
      <w:r w:rsidRPr="008960BC">
        <w:rPr>
          <w:rStyle w:val="StyleUnderline"/>
        </w:rPr>
        <w:t xml:space="preserve"> </w:t>
      </w:r>
      <w:r w:rsidRPr="008960BC">
        <w:rPr>
          <w:rStyle w:val="Emphasis"/>
        </w:rPr>
        <w:t xml:space="preserve">cannabis </w:t>
      </w:r>
      <w:r w:rsidRPr="00260A5B">
        <w:rPr>
          <w:rStyle w:val="Emphasis"/>
          <w:highlight w:val="cyan"/>
        </w:rPr>
        <w:t>research</w:t>
      </w:r>
      <w:r w:rsidRPr="008960BC">
        <w:rPr>
          <w:rStyle w:val="Emphasis"/>
        </w:rPr>
        <w:t xml:space="preserve"> opportunities</w:t>
      </w:r>
      <w:r w:rsidRPr="008960BC">
        <w:rPr>
          <w:rStyle w:val="StyleUnderline"/>
        </w:rPr>
        <w:t xml:space="preserve"> within the United States, </w:t>
      </w:r>
      <w:r w:rsidRPr="00260A5B">
        <w:rPr>
          <w:rStyle w:val="StyleUnderline"/>
        </w:rPr>
        <w:t>adding</w:t>
      </w:r>
      <w:r w:rsidRPr="008960BC">
        <w:rPr>
          <w:rStyle w:val="StyleUnderline"/>
        </w:rPr>
        <w:t xml:space="preserve"> an </w:t>
      </w:r>
      <w:r w:rsidRPr="008960BC">
        <w:rPr>
          <w:rStyle w:val="Emphasis"/>
        </w:rPr>
        <w:t>influx</w:t>
      </w:r>
      <w:r w:rsidRPr="008960BC">
        <w:rPr>
          <w:rStyle w:val="StyleUnderline"/>
        </w:rPr>
        <w:t xml:space="preserve"> of money to the economy while helping the United States gain a </w:t>
      </w:r>
      <w:r w:rsidRPr="008960BC">
        <w:rPr>
          <w:rStyle w:val="Emphasis"/>
        </w:rPr>
        <w:t>global foothold</w:t>
      </w:r>
      <w:r w:rsidRPr="008960BC">
        <w:rPr>
          <w:rStyle w:val="StyleUnderline"/>
        </w:rPr>
        <w:t xml:space="preserve"> on the international cannabis industry as the industry is </w:t>
      </w:r>
      <w:r w:rsidRPr="008960BC">
        <w:rPr>
          <w:rStyle w:val="Emphasis"/>
        </w:rPr>
        <w:t>currently digging</w:t>
      </w:r>
      <w:r w:rsidRPr="008960BC">
        <w:rPr>
          <w:rStyle w:val="StyleUnderline"/>
        </w:rPr>
        <w:t xml:space="preserve"> its foundation in foreign nations. </w:t>
      </w:r>
      <w:r w:rsidRPr="00260A5B">
        <w:rPr>
          <w:rStyle w:val="StyleUnderline"/>
          <w:highlight w:val="cyan"/>
        </w:rPr>
        <w:t xml:space="preserve">Enticing research would </w:t>
      </w:r>
      <w:r w:rsidRPr="00260A5B">
        <w:rPr>
          <w:rStyle w:val="StyleUnderline"/>
        </w:rPr>
        <w:t>also</w:t>
      </w:r>
      <w:r w:rsidRPr="008960BC">
        <w:rPr>
          <w:rStyle w:val="StyleUnderline"/>
        </w:rPr>
        <w:t xml:space="preserve"> </w:t>
      </w:r>
      <w:r w:rsidRPr="00260A5B">
        <w:rPr>
          <w:rStyle w:val="StyleUnderline"/>
          <w:highlight w:val="cyan"/>
        </w:rPr>
        <w:t>help</w:t>
      </w:r>
      <w:r w:rsidRPr="008960BC">
        <w:rPr>
          <w:rStyle w:val="StyleUnderline"/>
        </w:rPr>
        <w:t xml:space="preserve"> the </w:t>
      </w:r>
      <w:r w:rsidRPr="008960BC">
        <w:rPr>
          <w:rStyle w:val="Emphasis"/>
        </w:rPr>
        <w:t>above-mentioned realm</w:t>
      </w:r>
      <w:r w:rsidRPr="008960BC">
        <w:rPr>
          <w:rStyle w:val="StyleUnderline"/>
        </w:rPr>
        <w:t xml:space="preserve"> of cannabis </w:t>
      </w:r>
      <w:r w:rsidRPr="00260A5B">
        <w:rPr>
          <w:rStyle w:val="StyleUnderline"/>
          <w:highlight w:val="cyan"/>
        </w:rPr>
        <w:t>patents by progressing techn</w:t>
      </w:r>
      <w:r w:rsidRPr="008960BC">
        <w:rPr>
          <w:rStyle w:val="StyleUnderline"/>
        </w:rPr>
        <w:t xml:space="preserve">ology to a point where a </w:t>
      </w:r>
      <w:r w:rsidRPr="008960BC">
        <w:rPr>
          <w:rStyle w:val="Emphasis"/>
        </w:rPr>
        <w:t>cannabis patent</w:t>
      </w:r>
      <w:r w:rsidRPr="008960BC">
        <w:rPr>
          <w:rStyle w:val="StyleUnderline"/>
        </w:rPr>
        <w:t xml:space="preserve"> is undoubtedly novel and non-obvious.</w:t>
      </w:r>
    </w:p>
    <w:p w14:paraId="04542EA2" w14:textId="77777777" w:rsidR="00DE2182" w:rsidRPr="008960BC" w:rsidRDefault="00DE2182" w:rsidP="00DE2182">
      <w:pPr>
        <w:rPr>
          <w:rStyle w:val="StyleUnderline"/>
        </w:rPr>
      </w:pPr>
      <w:r w:rsidRPr="008960BC">
        <w:rPr>
          <w:sz w:val="16"/>
        </w:rPr>
        <w:t xml:space="preserve">Furthermore, </w:t>
      </w:r>
      <w:r w:rsidRPr="00260A5B">
        <w:rPr>
          <w:rStyle w:val="StyleUnderline"/>
          <w:highlight w:val="cyan"/>
        </w:rPr>
        <w:t xml:space="preserve">legalization would bring </w:t>
      </w:r>
      <w:r w:rsidRPr="00260A5B">
        <w:rPr>
          <w:rStyle w:val="Emphasis"/>
          <w:highlight w:val="cyan"/>
        </w:rPr>
        <w:t>black-market participants</w:t>
      </w:r>
      <w:r w:rsidRPr="00260A5B">
        <w:rPr>
          <w:rStyle w:val="StyleUnderline"/>
          <w:highlight w:val="cyan"/>
        </w:rPr>
        <w:t xml:space="preserve"> into the legal</w:t>
      </w:r>
      <w:r w:rsidRPr="008960BC">
        <w:rPr>
          <w:rStyle w:val="StyleUnderline"/>
        </w:rPr>
        <w:t xml:space="preserve"> market. Such a move would allow for better policing of patents, trademarks, and trade secrets as legal participants are subject to increased </w:t>
      </w:r>
      <w:r w:rsidRPr="008960BC">
        <w:rPr>
          <w:rStyle w:val="Emphasis"/>
        </w:rPr>
        <w:t>regulations</w:t>
      </w:r>
      <w:r w:rsidRPr="008960BC">
        <w:rPr>
          <w:rStyle w:val="StyleUnderline"/>
        </w:rPr>
        <w:t xml:space="preserve"> including inspections and disclosures</w:t>
      </w:r>
      <w:r w:rsidRPr="008960BC">
        <w:rPr>
          <w:sz w:val="16"/>
        </w:rPr>
        <w:t xml:space="preserve">. </w:t>
      </w:r>
      <w:r w:rsidRPr="008960BC">
        <w:rPr>
          <w:rStyle w:val="StyleUnderline"/>
        </w:rPr>
        <w:t>Such</w:t>
      </w:r>
      <w:r w:rsidRPr="008960BC">
        <w:rPr>
          <w:sz w:val="16"/>
        </w:rPr>
        <w:t xml:space="preserve"> [*223] </w:t>
      </w:r>
      <w:r w:rsidRPr="00260A5B">
        <w:rPr>
          <w:rStyle w:val="StyleUnderline"/>
          <w:highlight w:val="cyan"/>
        </w:rPr>
        <w:t>regulations</w:t>
      </w:r>
      <w:r w:rsidRPr="008960BC">
        <w:rPr>
          <w:rStyle w:val="StyleUnderline"/>
        </w:rPr>
        <w:t xml:space="preserve"> also </w:t>
      </w:r>
      <w:r w:rsidRPr="00260A5B">
        <w:rPr>
          <w:rStyle w:val="StyleUnderline"/>
          <w:highlight w:val="cyan"/>
        </w:rPr>
        <w:t xml:space="preserve">increase the tracking of </w:t>
      </w:r>
      <w:r w:rsidRPr="00260A5B">
        <w:rPr>
          <w:rStyle w:val="Emphasis"/>
          <w:highlight w:val="cyan"/>
        </w:rPr>
        <w:t>goods</w:t>
      </w:r>
      <w:r w:rsidRPr="00260A5B">
        <w:rPr>
          <w:rStyle w:val="StyleUnderline"/>
          <w:highlight w:val="cyan"/>
        </w:rPr>
        <w:t xml:space="preserve"> from production to market, increasing </w:t>
      </w:r>
      <w:r w:rsidRPr="00260A5B">
        <w:rPr>
          <w:rStyle w:val="Emphasis"/>
          <w:highlight w:val="cyan"/>
        </w:rPr>
        <w:t>policing capabilities</w:t>
      </w:r>
      <w:r w:rsidRPr="00260A5B">
        <w:rPr>
          <w:rStyle w:val="StyleUnderline"/>
          <w:highlight w:val="cyan"/>
        </w:rPr>
        <w:t xml:space="preserve"> while</w:t>
      </w:r>
      <w:r w:rsidRPr="008960BC">
        <w:rPr>
          <w:rStyle w:val="StyleUnderline"/>
        </w:rPr>
        <w:t xml:space="preserve"> also </w:t>
      </w:r>
      <w:r w:rsidRPr="00260A5B">
        <w:rPr>
          <w:rStyle w:val="StyleUnderline"/>
          <w:highlight w:val="cyan"/>
        </w:rPr>
        <w:t>increasing brand competition</w:t>
      </w:r>
      <w:r w:rsidRPr="008960BC">
        <w:rPr>
          <w:rStyle w:val="StyleUnderline"/>
        </w:rPr>
        <w:t>.</w:t>
      </w:r>
    </w:p>
    <w:p w14:paraId="2367B903" w14:textId="12B66508" w:rsidR="00507DD4" w:rsidRDefault="00260A5B" w:rsidP="005A727F">
      <w:pPr>
        <w:pStyle w:val="Heading3"/>
      </w:pPr>
      <w:r>
        <w:t>Solvency---AT: ITU Applications---2AC</w:t>
      </w:r>
      <w:r w:rsidR="005A727F">
        <w:t xml:space="preserve"> </w:t>
      </w:r>
    </w:p>
    <w:p w14:paraId="61096C7F" w14:textId="77777777" w:rsidR="005A727F" w:rsidRPr="00A03B5C" w:rsidRDefault="005A727F" w:rsidP="005A727F">
      <w:pPr>
        <w:pStyle w:val="Heading4"/>
      </w:pPr>
      <w:r>
        <w:t xml:space="preserve">ITU applications </w:t>
      </w:r>
      <w:proofErr w:type="gramStart"/>
      <w:r>
        <w:rPr>
          <w:u w:val="single"/>
        </w:rPr>
        <w:t>fail</w:t>
      </w:r>
      <w:proofErr w:type="gramEnd"/>
      <w:r>
        <w:t xml:space="preserve">. </w:t>
      </w:r>
    </w:p>
    <w:p w14:paraId="41942D1D" w14:textId="77777777" w:rsidR="005A727F" w:rsidRDefault="005A727F" w:rsidP="005A727F">
      <w:r>
        <w:t xml:space="preserve">John </w:t>
      </w:r>
      <w:r w:rsidRPr="0054330A">
        <w:rPr>
          <w:rStyle w:val="Style13ptBold"/>
        </w:rPr>
        <w:t>Gilbertson 20</w:t>
      </w:r>
      <w:r>
        <w:t xml:space="preserve">, JD from Drake University Law School, “Blunt Advice: A Crash Course in Cannabis Trademarks,” </w:t>
      </w:r>
      <w:r>
        <w:rPr>
          <w:i/>
          <w:iCs/>
        </w:rPr>
        <w:t>IDEA</w:t>
      </w:r>
      <w:r>
        <w:t>, Vol. 60, pp. 539-540, Lexis, kav</w:t>
      </w:r>
    </w:p>
    <w:p w14:paraId="6C93775E" w14:textId="77777777" w:rsidR="005A727F" w:rsidRDefault="005A727F" w:rsidP="005A727F">
      <w:pPr>
        <w:rPr>
          <w:sz w:val="16"/>
        </w:rPr>
      </w:pPr>
      <w:r w:rsidRPr="0054330A">
        <w:rPr>
          <w:sz w:val="16"/>
        </w:rPr>
        <w:t xml:space="preserve">For those brands that want federal registration for their cannabis marks right now, and are comfortable with some degree of risk, a few novel tactics have emerged. The [*540] first involves filing an intent to use (ITU) application under Section 1(b). Intent to use applications </w:t>
      </w:r>
      <w:proofErr w:type="gramStart"/>
      <w:r w:rsidRPr="0054330A">
        <w:rPr>
          <w:sz w:val="16"/>
        </w:rPr>
        <w:t>allow</w:t>
      </w:r>
      <w:proofErr w:type="gramEnd"/>
      <w:r w:rsidRPr="0054330A">
        <w:rPr>
          <w:sz w:val="16"/>
        </w:rPr>
        <w:t xml:space="preserve"> an applicant to secure its place in line without having to </w:t>
      </w:r>
      <w:proofErr w:type="gramStart"/>
      <w:r w:rsidRPr="0054330A">
        <w:rPr>
          <w:sz w:val="16"/>
        </w:rPr>
        <w:t>actually use</w:t>
      </w:r>
      <w:proofErr w:type="gramEnd"/>
      <w:r w:rsidRPr="0054330A">
        <w:rPr>
          <w:sz w:val="16"/>
        </w:rPr>
        <w:t xml:space="preserve"> the mark in commerce. Once an ITU application has been granted a notice of allowance, the applicant will have six months (extendable to three years) to file a statement of use, thereby transforming the ITU allowance into a full-blown federally registered trademark. </w:t>
      </w:r>
      <w:r w:rsidRPr="0054330A">
        <w:rPr>
          <w:rStyle w:val="StyleUnderline"/>
          <w:highlight w:val="cyan"/>
        </w:rPr>
        <w:t>A savvy</w:t>
      </w:r>
      <w:r w:rsidRPr="0054330A">
        <w:rPr>
          <w:rStyle w:val="StyleUnderline"/>
        </w:rPr>
        <w:t xml:space="preserve"> cannabis </w:t>
      </w:r>
      <w:r w:rsidRPr="0054330A">
        <w:rPr>
          <w:rStyle w:val="StyleUnderline"/>
          <w:highlight w:val="cyan"/>
        </w:rPr>
        <w:t>brand might file an</w:t>
      </w:r>
      <w:r w:rsidRPr="0054330A">
        <w:rPr>
          <w:rStyle w:val="StyleUnderline"/>
        </w:rPr>
        <w:t xml:space="preserve"> </w:t>
      </w:r>
      <w:r w:rsidRPr="0054330A">
        <w:rPr>
          <w:rStyle w:val="Emphasis"/>
        </w:rPr>
        <w:t xml:space="preserve">ITU </w:t>
      </w:r>
      <w:r w:rsidRPr="0054330A">
        <w:rPr>
          <w:rStyle w:val="Emphasis"/>
          <w:highlight w:val="cyan"/>
        </w:rPr>
        <w:t>application</w:t>
      </w:r>
      <w:r w:rsidRPr="0054330A">
        <w:rPr>
          <w:rStyle w:val="StyleUnderline"/>
          <w:highlight w:val="cyan"/>
        </w:rPr>
        <w:t xml:space="preserve"> now</w:t>
      </w:r>
      <w:r w:rsidRPr="0054330A">
        <w:rPr>
          <w:rStyle w:val="StyleUnderline"/>
        </w:rPr>
        <w:t xml:space="preserve">, </w:t>
      </w:r>
      <w:r w:rsidRPr="0054330A">
        <w:rPr>
          <w:rStyle w:val="StyleUnderline"/>
          <w:highlight w:val="cyan"/>
        </w:rPr>
        <w:t>declaring</w:t>
      </w:r>
      <w:r w:rsidRPr="0054330A">
        <w:rPr>
          <w:rStyle w:val="StyleUnderline"/>
        </w:rPr>
        <w:t xml:space="preserve"> that cannabis-related </w:t>
      </w:r>
      <w:r w:rsidRPr="0054330A">
        <w:rPr>
          <w:rStyle w:val="StyleUnderline"/>
          <w:highlight w:val="cyan"/>
        </w:rPr>
        <w:t>goods</w:t>
      </w:r>
      <w:r w:rsidRPr="0054330A">
        <w:rPr>
          <w:rStyle w:val="StyleUnderline"/>
        </w:rPr>
        <w:t xml:space="preserve"> and services </w:t>
      </w:r>
      <w:r w:rsidRPr="0054330A">
        <w:rPr>
          <w:rStyle w:val="StyleUnderline"/>
          <w:highlight w:val="cyan"/>
        </w:rPr>
        <w:t>are</w:t>
      </w:r>
      <w:r w:rsidRPr="0054330A">
        <w:rPr>
          <w:rStyle w:val="StyleUnderline"/>
        </w:rPr>
        <w:t xml:space="preserve"> (or will be) </w:t>
      </w:r>
      <w:r w:rsidRPr="0054330A">
        <w:rPr>
          <w:rStyle w:val="Emphasis"/>
          <w:highlight w:val="cyan"/>
        </w:rPr>
        <w:t>lawful</w:t>
      </w:r>
      <w:r w:rsidRPr="0054330A">
        <w:rPr>
          <w:rStyle w:val="StyleUnderline"/>
        </w:rPr>
        <w:t xml:space="preserve"> under the CSA, and </w:t>
      </w:r>
      <w:r w:rsidRPr="0054330A">
        <w:rPr>
          <w:rStyle w:val="StyleUnderline"/>
          <w:highlight w:val="cyan"/>
        </w:rPr>
        <w:t>then</w:t>
      </w:r>
      <w:r w:rsidRPr="0054330A">
        <w:rPr>
          <w:rStyle w:val="StyleUnderline"/>
        </w:rPr>
        <w:t xml:space="preserve"> simply </w:t>
      </w:r>
      <w:r w:rsidRPr="0054330A">
        <w:rPr>
          <w:rStyle w:val="StyleUnderline"/>
          <w:highlight w:val="cyan"/>
        </w:rPr>
        <w:t>pray</w:t>
      </w:r>
      <w:r w:rsidRPr="0054330A">
        <w:rPr>
          <w:rStyle w:val="StyleUnderline"/>
        </w:rPr>
        <w:t xml:space="preserve"> that </w:t>
      </w:r>
      <w:r w:rsidRPr="0054330A">
        <w:rPr>
          <w:rStyle w:val="StyleUnderline"/>
          <w:highlight w:val="cyan"/>
        </w:rPr>
        <w:t xml:space="preserve">it comes true before the </w:t>
      </w:r>
      <w:r w:rsidRPr="0054330A">
        <w:rPr>
          <w:rStyle w:val="Emphasis"/>
          <w:highlight w:val="cyan"/>
        </w:rPr>
        <w:t>three-year window</w:t>
      </w:r>
      <w:r w:rsidRPr="0054330A">
        <w:rPr>
          <w:rStyle w:val="Emphasis"/>
        </w:rPr>
        <w:t xml:space="preserve"> lapses</w:t>
      </w:r>
      <w:r w:rsidRPr="0054330A">
        <w:rPr>
          <w:rStyle w:val="StyleUnderline"/>
        </w:rPr>
        <w:t>.</w:t>
      </w:r>
      <w:r w:rsidRPr="0054330A">
        <w:rPr>
          <w:sz w:val="16"/>
        </w:rPr>
        <w:t xml:space="preserve"> 160 </w:t>
      </w:r>
      <w:r w:rsidRPr="0054330A">
        <w:rPr>
          <w:rStyle w:val="StyleUnderline"/>
          <w:highlight w:val="cyan"/>
        </w:rPr>
        <w:t>Given the</w:t>
      </w:r>
      <w:r w:rsidRPr="0054330A">
        <w:rPr>
          <w:rStyle w:val="StyleUnderline"/>
        </w:rPr>
        <w:t xml:space="preserve"> </w:t>
      </w:r>
      <w:r w:rsidRPr="0054330A">
        <w:rPr>
          <w:rStyle w:val="Emphasis"/>
        </w:rPr>
        <w:t xml:space="preserve">long </w:t>
      </w:r>
      <w:r w:rsidRPr="0054330A">
        <w:rPr>
          <w:rStyle w:val="Emphasis"/>
          <w:highlight w:val="cyan"/>
        </w:rPr>
        <w:t>timeline</w:t>
      </w:r>
      <w:r w:rsidRPr="0054330A">
        <w:rPr>
          <w:rStyle w:val="StyleUnderline"/>
        </w:rPr>
        <w:t xml:space="preserve"> of examination, </w:t>
      </w:r>
      <w:r w:rsidRPr="0054330A">
        <w:rPr>
          <w:rStyle w:val="StyleUnderline"/>
          <w:highlight w:val="cyan"/>
        </w:rPr>
        <w:t>such a tactic would</w:t>
      </w:r>
      <w:r w:rsidRPr="0054330A">
        <w:rPr>
          <w:rStyle w:val="StyleUnderline"/>
        </w:rPr>
        <w:t xml:space="preserve">, if successful, </w:t>
      </w:r>
      <w:r w:rsidRPr="0054330A">
        <w:rPr>
          <w:rStyle w:val="StyleUnderline"/>
          <w:highlight w:val="cyan"/>
        </w:rPr>
        <w:t>confer a</w:t>
      </w:r>
      <w:r w:rsidRPr="0054330A">
        <w:rPr>
          <w:rStyle w:val="StyleUnderline"/>
        </w:rPr>
        <w:t xml:space="preserve"> </w:t>
      </w:r>
      <w:r w:rsidRPr="0054330A">
        <w:rPr>
          <w:rStyle w:val="Emphasis"/>
        </w:rPr>
        <w:t xml:space="preserve">considerable </w:t>
      </w:r>
      <w:r w:rsidRPr="0054330A">
        <w:rPr>
          <w:rStyle w:val="Emphasis"/>
          <w:highlight w:val="cyan"/>
        </w:rPr>
        <w:t>head start</w:t>
      </w:r>
      <w:r w:rsidRPr="0054330A">
        <w:rPr>
          <w:rStyle w:val="StyleUnderline"/>
          <w:highlight w:val="cyan"/>
        </w:rPr>
        <w:t xml:space="preserve"> to those seeking</w:t>
      </w:r>
      <w:r w:rsidRPr="0054330A">
        <w:rPr>
          <w:rStyle w:val="StyleUnderline"/>
        </w:rPr>
        <w:t xml:space="preserve"> nationwide </w:t>
      </w:r>
      <w:r w:rsidRPr="0054330A">
        <w:rPr>
          <w:rStyle w:val="StyleUnderline"/>
          <w:highlight w:val="cyan"/>
        </w:rPr>
        <w:t>priority</w:t>
      </w:r>
      <w:r w:rsidRPr="0054330A">
        <w:rPr>
          <w:rStyle w:val="StyleUnderline"/>
        </w:rPr>
        <w:t xml:space="preserve"> for their cannabis marks. </w:t>
      </w:r>
      <w:r w:rsidRPr="0054330A">
        <w:rPr>
          <w:rStyle w:val="StyleUnderline"/>
          <w:highlight w:val="cyan"/>
        </w:rPr>
        <w:t>The</w:t>
      </w:r>
      <w:r w:rsidRPr="0054330A">
        <w:rPr>
          <w:rStyle w:val="StyleUnderline"/>
        </w:rPr>
        <w:t xml:space="preserve"> obvious </w:t>
      </w:r>
      <w:r w:rsidRPr="0054330A">
        <w:rPr>
          <w:rStyle w:val="StyleUnderline"/>
          <w:highlight w:val="cyan"/>
        </w:rPr>
        <w:t>risk is that if no change</w:t>
      </w:r>
      <w:r w:rsidRPr="0054330A">
        <w:rPr>
          <w:rStyle w:val="StyleUnderline"/>
        </w:rPr>
        <w:t xml:space="preserve"> in the law </w:t>
      </w:r>
      <w:proofErr w:type="gramStart"/>
      <w:r w:rsidRPr="0054330A">
        <w:rPr>
          <w:rStyle w:val="StyleUnderline"/>
          <w:highlight w:val="cyan"/>
        </w:rPr>
        <w:t>actually occurs</w:t>
      </w:r>
      <w:proofErr w:type="gramEnd"/>
      <w:r w:rsidRPr="0054330A">
        <w:rPr>
          <w:rStyle w:val="StyleUnderline"/>
          <w:highlight w:val="cyan"/>
        </w:rPr>
        <w:t>, the mark will be</w:t>
      </w:r>
      <w:r w:rsidRPr="0054330A">
        <w:rPr>
          <w:rStyle w:val="StyleUnderline"/>
        </w:rPr>
        <w:t xml:space="preserve"> just as </w:t>
      </w:r>
      <w:r w:rsidRPr="0054330A">
        <w:rPr>
          <w:rStyle w:val="Emphasis"/>
          <w:highlight w:val="cyan"/>
        </w:rPr>
        <w:t>unlawful</w:t>
      </w:r>
      <w:r w:rsidRPr="0054330A">
        <w:rPr>
          <w:rStyle w:val="StyleUnderline"/>
        </w:rPr>
        <w:t xml:space="preserve"> three years down the road as it is right now; </w:t>
      </w:r>
      <w:r w:rsidRPr="0054330A">
        <w:rPr>
          <w:rStyle w:val="StyleUnderline"/>
          <w:highlight w:val="cyan"/>
        </w:rPr>
        <w:t>the applicant will then</w:t>
      </w:r>
      <w:r w:rsidRPr="0054330A">
        <w:rPr>
          <w:rStyle w:val="StyleUnderline"/>
        </w:rPr>
        <w:t xml:space="preserve"> have to </w:t>
      </w:r>
      <w:r w:rsidRPr="0054330A">
        <w:rPr>
          <w:rStyle w:val="Emphasis"/>
          <w:highlight w:val="cyan"/>
        </w:rPr>
        <w:t>start</w:t>
      </w:r>
      <w:r w:rsidRPr="0054330A">
        <w:rPr>
          <w:rStyle w:val="Emphasis"/>
        </w:rPr>
        <w:t xml:space="preserve"> all </w:t>
      </w:r>
      <w:r w:rsidRPr="0054330A">
        <w:rPr>
          <w:rStyle w:val="Emphasis"/>
          <w:highlight w:val="cyan"/>
        </w:rPr>
        <w:t>over</w:t>
      </w:r>
      <w:r w:rsidRPr="0054330A">
        <w:rPr>
          <w:rStyle w:val="StyleUnderline"/>
        </w:rPr>
        <w:t xml:space="preserve"> with a new application. At the end of the day, however, </w:t>
      </w:r>
      <w:r w:rsidRPr="0054330A">
        <w:rPr>
          <w:rStyle w:val="StyleUnderline"/>
          <w:highlight w:val="cyan"/>
        </w:rPr>
        <w:t>this seems</w:t>
      </w:r>
      <w:r w:rsidRPr="0054330A">
        <w:rPr>
          <w:rStyle w:val="StyleUnderline"/>
        </w:rPr>
        <w:t xml:space="preserve"> an </w:t>
      </w:r>
      <w:r w:rsidRPr="0054330A">
        <w:rPr>
          <w:rStyle w:val="Emphasis"/>
          <w:highlight w:val="cyan"/>
        </w:rPr>
        <w:t>unlikely</w:t>
      </w:r>
      <w:r w:rsidRPr="0054330A">
        <w:rPr>
          <w:rStyle w:val="Emphasis"/>
        </w:rPr>
        <w:t xml:space="preserve"> solution</w:t>
      </w:r>
      <w:r w:rsidRPr="0054330A">
        <w:rPr>
          <w:rStyle w:val="StyleUnderline"/>
        </w:rPr>
        <w:t xml:space="preserve"> </w:t>
      </w:r>
      <w:r w:rsidRPr="00A03B5C">
        <w:rPr>
          <w:rStyle w:val="StyleUnderline"/>
          <w:highlight w:val="cyan"/>
        </w:rPr>
        <w:t>since the USPTO is entitled</w:t>
      </w:r>
      <w:r w:rsidRPr="0054330A">
        <w:rPr>
          <w:rStyle w:val="StyleUnderline"/>
        </w:rPr>
        <w:t xml:space="preserve"> to ask questions to which the applicant is required </w:t>
      </w:r>
      <w:r w:rsidRPr="00A03B5C">
        <w:rPr>
          <w:rStyle w:val="StyleUnderline"/>
          <w:highlight w:val="cyan"/>
        </w:rPr>
        <w:t xml:space="preserve">to </w:t>
      </w:r>
      <w:r w:rsidRPr="00A03B5C">
        <w:rPr>
          <w:rStyle w:val="Emphasis"/>
          <w:highlight w:val="cyan"/>
        </w:rPr>
        <w:t>truthfully respond</w:t>
      </w:r>
      <w:r w:rsidRPr="0054330A">
        <w:rPr>
          <w:rStyle w:val="StyleUnderline"/>
        </w:rPr>
        <w:t>.</w:t>
      </w:r>
      <w:r w:rsidRPr="0054330A">
        <w:rPr>
          <w:sz w:val="16"/>
        </w:rPr>
        <w:t xml:space="preserve"> 161 An alternative is to apply, wait for Office Action, respond, wait for final, and then before the response is due, refile just to keep the application going.</w:t>
      </w:r>
    </w:p>
    <w:p w14:paraId="25A4116D" w14:textId="05DAF3F9" w:rsidR="003354A1" w:rsidRDefault="003354A1" w:rsidP="00507DD4">
      <w:pPr>
        <w:pStyle w:val="Heading1"/>
      </w:pPr>
      <w:r>
        <w:t xml:space="preserve">Topicality </w:t>
      </w:r>
    </w:p>
    <w:p w14:paraId="68CB47A9" w14:textId="77777777" w:rsidR="00BA2813" w:rsidRDefault="00BA2813" w:rsidP="00BA2813">
      <w:pPr>
        <w:pStyle w:val="Heading2"/>
      </w:pPr>
      <w:bookmarkStart w:id="4" w:name="_Hlk172016292"/>
      <w:r>
        <w:t xml:space="preserve">T Protection </w:t>
      </w:r>
    </w:p>
    <w:p w14:paraId="59890C9D" w14:textId="77777777" w:rsidR="00BA2813" w:rsidRDefault="00BA2813" w:rsidP="00BA2813">
      <w:pPr>
        <w:pStyle w:val="Heading3"/>
      </w:pPr>
      <w:r>
        <w:t xml:space="preserve">T---Protection---2AC </w:t>
      </w:r>
    </w:p>
    <w:p w14:paraId="3AE81107" w14:textId="77777777" w:rsidR="00B65CCD" w:rsidRPr="00FD1123" w:rsidRDefault="00BA2813" w:rsidP="00B65CCD">
      <w:pPr>
        <w:pStyle w:val="Heading4"/>
      </w:pPr>
      <w:r>
        <w:t xml:space="preserve">1. </w:t>
      </w:r>
      <w:r w:rsidR="00B65CCD">
        <w:t xml:space="preserve">We meet. The plan increases trademark protection by declassifying marijuana. </w:t>
      </w:r>
    </w:p>
    <w:p w14:paraId="73E1FC27" w14:textId="77777777" w:rsidR="00B65CCD" w:rsidRDefault="00B65CCD" w:rsidP="00B65CCD">
      <w:r>
        <w:t>Stephanie Geiger-</w:t>
      </w:r>
      <w:r w:rsidRPr="00484330">
        <w:rPr>
          <w:rStyle w:val="Style13ptBold"/>
        </w:rPr>
        <w:t>Oneto 20</w:t>
      </w:r>
      <w:r>
        <w:t xml:space="preserve">, Associate Professor of Marketing at the University of Wyoming College of Business; Robert Sprague, Professor of Legal Studies in Business, University of Wyoming College of Business, Winter 2020, “Cannabis Regulatory Confusion and Its Impact on Consumer Adoption,” </w:t>
      </w:r>
      <w:r>
        <w:rPr>
          <w:i/>
          <w:iCs/>
        </w:rPr>
        <w:t>American Business Law Journal</w:t>
      </w:r>
      <w:r>
        <w:t>, 57(4), pp. 749-750, Lexis, kav</w:t>
      </w:r>
    </w:p>
    <w:p w14:paraId="79B5C44A" w14:textId="4C190DA8" w:rsidR="00BA2813" w:rsidRPr="00B65CCD" w:rsidRDefault="00B65CCD" w:rsidP="00B65CCD">
      <w:pPr>
        <w:rPr>
          <w:sz w:val="16"/>
        </w:rPr>
      </w:pPr>
      <w:r w:rsidRPr="003945A8">
        <w:rPr>
          <w:sz w:val="16"/>
        </w:rPr>
        <w:t xml:space="preserve">In addition to the CSA, other </w:t>
      </w:r>
      <w:r w:rsidRPr="00FD1123">
        <w:rPr>
          <w:rStyle w:val="StyleUnderline"/>
          <w:highlight w:val="cyan"/>
        </w:rPr>
        <w:t xml:space="preserve">federal laws prohibit </w:t>
      </w:r>
      <w:r w:rsidRPr="00FD1123">
        <w:rPr>
          <w:rStyle w:val="Emphasis"/>
          <w:highlight w:val="cyan"/>
        </w:rPr>
        <w:t>illegal activities</w:t>
      </w:r>
      <w:r w:rsidRPr="003945A8">
        <w:rPr>
          <w:sz w:val="16"/>
        </w:rPr>
        <w:t xml:space="preserve">, particularly those associated with illicit drug distribution, </w:t>
      </w:r>
      <w:r w:rsidRPr="00FD1123">
        <w:rPr>
          <w:rStyle w:val="StyleUnderline"/>
          <w:highlight w:val="cyan"/>
        </w:rPr>
        <w:t>from relying on</w:t>
      </w:r>
      <w:r w:rsidRPr="003945A8">
        <w:rPr>
          <w:sz w:val="16"/>
        </w:rPr>
        <w:t xml:space="preserve"> the services and protections that are routinely available to businesses </w:t>
      </w:r>
      <w:r w:rsidRPr="00FD1123">
        <w:rPr>
          <w:rStyle w:val="StyleUnderline"/>
        </w:rPr>
        <w:t>such as</w:t>
      </w:r>
      <w:r w:rsidRPr="003945A8">
        <w:rPr>
          <w:sz w:val="16"/>
        </w:rPr>
        <w:t xml:space="preserve"> banking, tax relief, and </w:t>
      </w:r>
      <w:r w:rsidRPr="00FD1123">
        <w:rPr>
          <w:rStyle w:val="Emphasis"/>
          <w:highlight w:val="cyan"/>
        </w:rPr>
        <w:t>trademark protection</w:t>
      </w:r>
      <w:r w:rsidRPr="00FD1123">
        <w:rPr>
          <w:rStyle w:val="StyleUnderline"/>
          <w:highlight w:val="cyan"/>
        </w:rPr>
        <w:t xml:space="preserve">. Because of marijuana's </w:t>
      </w:r>
      <w:r w:rsidRPr="00FD1123">
        <w:rPr>
          <w:rStyle w:val="Emphasis"/>
          <w:highlight w:val="cyan"/>
        </w:rPr>
        <w:t>Schedule I classification</w:t>
      </w:r>
      <w:r w:rsidRPr="00FD1123">
        <w:rPr>
          <w:rStyle w:val="StyleUnderline"/>
        </w:rPr>
        <w:t xml:space="preserve"> under the CSA, these services and benefits remain </w:t>
      </w:r>
      <w:r w:rsidRPr="00FD1123">
        <w:rPr>
          <w:rStyle w:val="Emphasis"/>
        </w:rPr>
        <w:t>largely unavailable</w:t>
      </w:r>
      <w:r w:rsidRPr="00FD1123">
        <w:rPr>
          <w:rStyle w:val="StyleUnderline"/>
        </w:rPr>
        <w:t xml:space="preserve"> to marijuana-related businesses</w:t>
      </w:r>
      <w:r w:rsidRPr="003945A8">
        <w:rPr>
          <w:sz w:val="16"/>
        </w:rPr>
        <w:t>. For example, marijuana producers and sellers in states where personal use became legal quickly found that they were denied banking services because the banks feared money laundering prosecution under federal [*750] law. 100 Today, an estimated seventy percent of legal marijuana businesses do not have a bank account. 101 Even if the federal government was disinclined to prosecute banks for dealing with state-legal marijuana businesses, 102 those business's assets would still be subject to forfeiture under the CSA. 103</w:t>
      </w:r>
      <w:r w:rsidR="00BA2813">
        <w:t xml:space="preserve"> </w:t>
      </w:r>
    </w:p>
    <w:p w14:paraId="4D38423E" w14:textId="77777777" w:rsidR="00BA2813" w:rsidRDefault="00BA2813" w:rsidP="00BA2813"/>
    <w:p w14:paraId="02522C01" w14:textId="77777777" w:rsidR="00BA2813" w:rsidRDefault="00BA2813" w:rsidP="00BA2813">
      <w:pPr>
        <w:pStyle w:val="Heading4"/>
      </w:pPr>
      <w:r>
        <w:t xml:space="preserve">2. The plan text in a </w:t>
      </w:r>
      <w:proofErr w:type="gramStart"/>
      <w:r>
        <w:t xml:space="preserve">vacuum </w:t>
      </w:r>
      <w:r>
        <w:rPr>
          <w:u w:val="single"/>
        </w:rPr>
        <w:t>meets</w:t>
      </w:r>
      <w:proofErr w:type="gramEnd"/>
      <w:r>
        <w:t xml:space="preserve">---key to objectivity and aff ground. </w:t>
      </w:r>
    </w:p>
    <w:p w14:paraId="256ECFEC" w14:textId="77777777" w:rsidR="00BA2813" w:rsidRDefault="00BA2813" w:rsidP="00BA2813"/>
    <w:p w14:paraId="272B5500" w14:textId="77777777" w:rsidR="00BA2813" w:rsidRDefault="00BA2813" w:rsidP="00BA2813">
      <w:pPr>
        <w:pStyle w:val="Heading4"/>
      </w:pPr>
      <w:r>
        <w:t xml:space="preserve">3. Counterinterp: </w:t>
      </w:r>
    </w:p>
    <w:p w14:paraId="44689753" w14:textId="77777777" w:rsidR="00BA2813" w:rsidRPr="0041569D" w:rsidRDefault="00BA2813" w:rsidP="00BA2813">
      <w:pPr>
        <w:pStyle w:val="Heading4"/>
        <w:rPr>
          <w:u w:val="single"/>
        </w:rPr>
      </w:pPr>
      <w:proofErr w:type="gramStart"/>
      <w:r>
        <w:t>Strengthen</w:t>
      </w:r>
      <w:proofErr w:type="gramEnd"/>
      <w:r>
        <w:t xml:space="preserve"> protection means helping the </w:t>
      </w:r>
      <w:r>
        <w:rPr>
          <w:u w:val="single"/>
        </w:rPr>
        <w:t>rights owner</w:t>
      </w:r>
      <w:r>
        <w:t xml:space="preserve">---topical affs must make IP </w:t>
      </w:r>
      <w:r>
        <w:rPr>
          <w:u w:val="single"/>
        </w:rPr>
        <w:t>easier to acquire</w:t>
      </w:r>
      <w:r>
        <w:t xml:space="preserve">, </w:t>
      </w:r>
      <w:r>
        <w:rPr>
          <w:u w:val="single"/>
        </w:rPr>
        <w:t>broaden its scope</w:t>
      </w:r>
      <w:r>
        <w:t xml:space="preserve">, or provide </w:t>
      </w:r>
      <w:r>
        <w:rPr>
          <w:u w:val="single"/>
        </w:rPr>
        <w:t>remedies for infringement</w:t>
      </w:r>
      <w:r w:rsidRPr="00040C63">
        <w:t>.</w:t>
      </w:r>
    </w:p>
    <w:p w14:paraId="7B821913" w14:textId="77777777" w:rsidR="00BA2813" w:rsidRDefault="00BA2813" w:rsidP="00BA2813">
      <w:r w:rsidRPr="00040C63">
        <w:rPr>
          <w:rStyle w:val="Style13ptBold"/>
        </w:rPr>
        <w:t>Mandel ’18</w:t>
      </w:r>
      <w:r>
        <w:t xml:space="preserve"> [Gregory N.; January; Dean &amp; Peter J. Liacouras Professor of Law, Temple University; Minnesota Law Review, “Institutional Fracture in Intellectual Property Law: The Supreme Court Versus Congress,” 102:803]</w:t>
      </w:r>
    </w:p>
    <w:p w14:paraId="4908EA82" w14:textId="77777777" w:rsidR="00BA2813" w:rsidRPr="00040C63" w:rsidRDefault="00BA2813" w:rsidP="00BA2813">
      <w:pPr>
        <w:rPr>
          <w:sz w:val="16"/>
        </w:rPr>
      </w:pPr>
      <w:r w:rsidRPr="00315F38">
        <w:rPr>
          <w:rStyle w:val="StyleUnderline"/>
          <w:highlight w:val="cyan"/>
        </w:rPr>
        <w:t xml:space="preserve">I constructed a database of every </w:t>
      </w:r>
      <w:r w:rsidRPr="00D44EE5">
        <w:rPr>
          <w:rStyle w:val="StyleUnderline"/>
        </w:rPr>
        <w:t xml:space="preserve">Supreme </w:t>
      </w:r>
      <w:r w:rsidRPr="00315F38">
        <w:rPr>
          <w:rStyle w:val="StyleUnderline"/>
          <w:highlight w:val="cyan"/>
        </w:rPr>
        <w:t>Court opinion</w:t>
      </w:r>
      <w:r w:rsidRPr="009931D4">
        <w:rPr>
          <w:rStyle w:val="StyleUnderline"/>
        </w:rPr>
        <w:t xml:space="preserve"> implicating patent, copyright, trademark</w:t>
      </w:r>
      <w:r w:rsidRPr="00040C63">
        <w:rPr>
          <w:sz w:val="16"/>
        </w:rPr>
        <w:t xml:space="preserve">, </w:t>
      </w:r>
      <w:r w:rsidRPr="00AE284B">
        <w:rPr>
          <w:rStyle w:val="StyleUnderline"/>
          <w:highlight w:val="cyan"/>
        </w:rPr>
        <w:t>or</w:t>
      </w:r>
      <w:r w:rsidRPr="00040C63">
        <w:rPr>
          <w:sz w:val="16"/>
        </w:rPr>
        <w:t xml:space="preserve"> trade secret issues </w:t>
      </w:r>
      <w:r w:rsidRPr="009931D4">
        <w:rPr>
          <w:rStyle w:val="StyleUnderline"/>
        </w:rPr>
        <w:t xml:space="preserve">from </w:t>
      </w:r>
      <w:r w:rsidRPr="00040C63">
        <w:rPr>
          <w:sz w:val="16"/>
        </w:rPr>
        <w:t xml:space="preserve">July 1, </w:t>
      </w:r>
      <w:proofErr w:type="gramStart"/>
      <w:r w:rsidRPr="009931D4">
        <w:rPr>
          <w:rStyle w:val="StyleUnderline"/>
        </w:rPr>
        <w:t>2002</w:t>
      </w:r>
      <w:proofErr w:type="gramEnd"/>
      <w:r w:rsidRPr="009931D4">
        <w:rPr>
          <w:rStyle w:val="StyleUnderline"/>
        </w:rPr>
        <w:t xml:space="preserve"> through </w:t>
      </w:r>
      <w:r w:rsidRPr="00040C63">
        <w:rPr>
          <w:sz w:val="16"/>
        </w:rPr>
        <w:t xml:space="preserve">June 30, </w:t>
      </w:r>
      <w:r w:rsidRPr="009931D4">
        <w:rPr>
          <w:rStyle w:val="StyleUnderline"/>
        </w:rPr>
        <w:t>2016</w:t>
      </w:r>
      <w:r w:rsidRPr="00040C63">
        <w:rPr>
          <w:sz w:val="16"/>
        </w:rPr>
        <w:t xml:space="preserve">. The database entries are the Supreme Court’s final decision in each matter; certiorari dispositions are not included. I removed from the database any cases that, though referring to intellectual property law, did not actually decide any intellectual property issue. For example, Illinois Tool Works, Inc. v. Independent Ink, Inc. concerned whether there should be a presumption of market power under antitrust law where the product in question is subject to patent protection.7 Though this case bears a relation to patent protection, its result did not turn on or affect patent law. The final Supreme Court database includes forty-four intellectual property decisions and is summarized in Appendix A. Using similar methods, </w:t>
      </w:r>
      <w:r w:rsidRPr="00CF1AA6">
        <w:rPr>
          <w:rStyle w:val="StyleUnderline"/>
        </w:rPr>
        <w:t xml:space="preserve">I developed a database of every </w:t>
      </w:r>
      <w:r w:rsidRPr="00AE284B">
        <w:rPr>
          <w:rStyle w:val="StyleUnderline"/>
        </w:rPr>
        <w:t xml:space="preserve">federal </w:t>
      </w:r>
      <w:r w:rsidRPr="00315F38">
        <w:rPr>
          <w:rStyle w:val="StyleUnderline"/>
          <w:highlight w:val="cyan"/>
        </w:rPr>
        <w:t>statute concerning patent, copyright, trademark</w:t>
      </w:r>
      <w:r w:rsidRPr="00040C63">
        <w:rPr>
          <w:sz w:val="16"/>
        </w:rPr>
        <w:t xml:space="preserve">, or trade secret rights </w:t>
      </w:r>
      <w:r w:rsidRPr="00CF1AA6">
        <w:rPr>
          <w:rStyle w:val="StyleUnderline"/>
        </w:rPr>
        <w:t xml:space="preserve">during the same </w:t>
      </w:r>
      <w:proofErr w:type="gramStart"/>
      <w:r w:rsidRPr="00CF1AA6">
        <w:rPr>
          <w:rStyle w:val="StyleUnderline"/>
        </w:rPr>
        <w:t>time period</w:t>
      </w:r>
      <w:proofErr w:type="gramEnd"/>
      <w:r w:rsidRPr="00040C63">
        <w:rPr>
          <w:sz w:val="16"/>
        </w:rPr>
        <w:t xml:space="preserve">. As with the Supreme Court data, I removed statutes that did not actually affect patent, copyright, trademark, or trade secret doctrine. For example, the Lanham Act is the primary statute providing for Federal trademark protection in the United States.8 Portions of the Lanham Act regulate </w:t>
      </w:r>
      <w:proofErr w:type="spellStart"/>
      <w:r w:rsidRPr="00040C63">
        <w:rPr>
          <w:sz w:val="16"/>
        </w:rPr>
        <w:t>nontrademark</w:t>
      </w:r>
      <w:proofErr w:type="spellEnd"/>
      <w:r w:rsidRPr="00040C63">
        <w:rPr>
          <w:sz w:val="16"/>
        </w:rPr>
        <w:t xml:space="preserve"> activities, such as false advertising.9 Legislation that affected only the false advertising portions of the Lanham Act was excluded from the database. The final dataset includes forty-three legislative entries for the pertinent period and is summarized in Appendix B.10 The following sections analyze the contours of intellectual property activity in these Supreme Court and congressional datasets. </w:t>
      </w:r>
    </w:p>
    <w:p w14:paraId="761959C3" w14:textId="77777777" w:rsidR="00BA2813" w:rsidRPr="00040C63" w:rsidRDefault="00BA2813" w:rsidP="00BA2813">
      <w:pPr>
        <w:rPr>
          <w:sz w:val="16"/>
        </w:rPr>
      </w:pPr>
      <w:r w:rsidRPr="00040C63">
        <w:rPr>
          <w:sz w:val="16"/>
        </w:rPr>
        <w:t xml:space="preserve">A. SUPREME COURT DECISIONS  </w:t>
      </w:r>
    </w:p>
    <w:p w14:paraId="45957431" w14:textId="77777777" w:rsidR="00BA2813" w:rsidRDefault="00BA2813" w:rsidP="00BA2813">
      <w:pPr>
        <w:rPr>
          <w:sz w:val="16"/>
        </w:rPr>
      </w:pPr>
      <w:r w:rsidRPr="00315F38">
        <w:rPr>
          <w:rStyle w:val="StyleUnderline"/>
          <w:highlight w:val="cyan"/>
        </w:rPr>
        <w:t xml:space="preserve">The primary variable </w:t>
      </w:r>
      <w:r w:rsidRPr="00D44EE5">
        <w:rPr>
          <w:rStyle w:val="StyleUnderline"/>
        </w:rPr>
        <w:t xml:space="preserve">for analysis </w:t>
      </w:r>
      <w:r w:rsidRPr="00315F38">
        <w:rPr>
          <w:rStyle w:val="StyleUnderline"/>
          <w:highlight w:val="cyan"/>
        </w:rPr>
        <w:t xml:space="preserve">is whether </w:t>
      </w:r>
      <w:r w:rsidRPr="00093421">
        <w:rPr>
          <w:rStyle w:val="StyleUnderline"/>
        </w:rPr>
        <w:t>a</w:t>
      </w:r>
      <w:r w:rsidRPr="00040C63">
        <w:rPr>
          <w:sz w:val="16"/>
        </w:rPr>
        <w:t xml:space="preserve"> given Supreme </w:t>
      </w:r>
      <w:r w:rsidRPr="00093421">
        <w:rPr>
          <w:rStyle w:val="StyleUnderline"/>
        </w:rPr>
        <w:t xml:space="preserve">Court decision or legislative </w:t>
      </w:r>
      <w:r w:rsidRPr="00315F38">
        <w:rPr>
          <w:rStyle w:val="StyleUnderline"/>
          <w:highlight w:val="cyan"/>
        </w:rPr>
        <w:t xml:space="preserve">action </w:t>
      </w:r>
      <w:r w:rsidRPr="00315F38">
        <w:rPr>
          <w:rStyle w:val="Emphasis"/>
          <w:highlight w:val="cyan"/>
        </w:rPr>
        <w:t>strengthened or weakened</w:t>
      </w:r>
      <w:r w:rsidRPr="00936740">
        <w:rPr>
          <w:rStyle w:val="StyleUnderline"/>
        </w:rPr>
        <w:t xml:space="preserve"> </w:t>
      </w:r>
      <w:r w:rsidRPr="00315F38">
        <w:rPr>
          <w:rStyle w:val="Emphasis"/>
          <w:highlight w:val="cyan"/>
        </w:rPr>
        <w:t>i</w:t>
      </w:r>
      <w:r w:rsidRPr="00040C63">
        <w:rPr>
          <w:sz w:val="16"/>
        </w:rPr>
        <w:t xml:space="preserve">ntellectual </w:t>
      </w:r>
      <w:r w:rsidRPr="00315F38">
        <w:rPr>
          <w:rStyle w:val="Emphasis"/>
          <w:highlight w:val="cyan"/>
        </w:rPr>
        <w:t>p</w:t>
      </w:r>
      <w:r w:rsidRPr="00040C63">
        <w:rPr>
          <w:sz w:val="16"/>
        </w:rPr>
        <w:t xml:space="preserve">roperty </w:t>
      </w:r>
      <w:r w:rsidRPr="0085099C">
        <w:rPr>
          <w:rStyle w:val="Emphasis"/>
          <w:highlight w:val="cyan"/>
        </w:rPr>
        <w:t>protection</w:t>
      </w:r>
      <w:r w:rsidRPr="00315F38">
        <w:rPr>
          <w:rStyle w:val="StyleUnderline"/>
          <w:highlight w:val="cyan"/>
        </w:rPr>
        <w:t xml:space="preserve">. </w:t>
      </w:r>
      <w:r w:rsidRPr="00682404">
        <w:rPr>
          <w:rStyle w:val="StyleUnderline"/>
        </w:rPr>
        <w:t>Consistent with prior research</w:t>
      </w:r>
      <w:r w:rsidRPr="00040C63">
        <w:rPr>
          <w:sz w:val="16"/>
        </w:rPr>
        <w:t xml:space="preserve"> in this context, </w:t>
      </w:r>
      <w:r w:rsidRPr="0085099C">
        <w:rPr>
          <w:rStyle w:val="Emphasis"/>
          <w:highlight w:val="cyan"/>
        </w:rPr>
        <w:t>strengthened versus weakened</w:t>
      </w:r>
      <w:r w:rsidRPr="00315F38">
        <w:rPr>
          <w:rStyle w:val="StyleUnderline"/>
          <w:highlight w:val="cyan"/>
        </w:rPr>
        <w:t xml:space="preserve"> refers to </w:t>
      </w:r>
      <w:r w:rsidRPr="00AD1A7E">
        <w:rPr>
          <w:rStyle w:val="StyleUnderline"/>
        </w:rPr>
        <w:t xml:space="preserve">the extent of </w:t>
      </w:r>
      <w:r w:rsidRPr="003A395A">
        <w:rPr>
          <w:rStyle w:val="Emphasis"/>
          <w:highlight w:val="cyan"/>
        </w:rPr>
        <w:t>protection</w:t>
      </w:r>
      <w:r w:rsidRPr="00315F38">
        <w:rPr>
          <w:rStyle w:val="StyleUnderline"/>
          <w:highlight w:val="cyan"/>
        </w:rPr>
        <w:t xml:space="preserve"> afforded to the</w:t>
      </w:r>
      <w:r w:rsidRPr="00936740">
        <w:rPr>
          <w:rStyle w:val="StyleUnderline"/>
        </w:rPr>
        <w:t xml:space="preserve"> i</w:t>
      </w:r>
      <w:r w:rsidRPr="00040C63">
        <w:rPr>
          <w:sz w:val="16"/>
        </w:rPr>
        <w:t xml:space="preserve">ntellectual </w:t>
      </w:r>
      <w:r w:rsidRPr="00936740">
        <w:rPr>
          <w:rStyle w:val="StyleUnderline"/>
        </w:rPr>
        <w:t>p</w:t>
      </w:r>
      <w:r w:rsidRPr="00040C63">
        <w:rPr>
          <w:sz w:val="16"/>
        </w:rPr>
        <w:t xml:space="preserve">roperty </w:t>
      </w:r>
      <w:r w:rsidRPr="00315F38">
        <w:rPr>
          <w:rStyle w:val="Emphasis"/>
          <w:highlight w:val="cyan"/>
        </w:rPr>
        <w:t>rights owner</w:t>
      </w:r>
      <w:r w:rsidRPr="00040C63">
        <w:rPr>
          <w:sz w:val="16"/>
        </w:rPr>
        <w:t xml:space="preserve">.11 Accordingly, Supreme Court </w:t>
      </w:r>
      <w:r w:rsidRPr="00315F38">
        <w:rPr>
          <w:rStyle w:val="StyleUnderline"/>
          <w:highlight w:val="cyan"/>
        </w:rPr>
        <w:t xml:space="preserve">decisions that </w:t>
      </w:r>
      <w:r w:rsidRPr="00D621EB">
        <w:rPr>
          <w:rStyle w:val="Emphasis"/>
          <w:highlight w:val="cyan"/>
        </w:rPr>
        <w:t>make it easier</w:t>
      </w:r>
      <w:r w:rsidRPr="00315F38">
        <w:rPr>
          <w:rStyle w:val="StyleUnderline"/>
          <w:highlight w:val="cyan"/>
        </w:rPr>
        <w:t xml:space="preserve"> to acquire </w:t>
      </w:r>
      <w:r w:rsidRPr="00D621EB">
        <w:rPr>
          <w:rStyle w:val="Emphasis"/>
          <w:highlight w:val="cyan"/>
        </w:rPr>
        <w:t>i</w:t>
      </w:r>
      <w:r w:rsidRPr="00040C63">
        <w:rPr>
          <w:sz w:val="16"/>
        </w:rPr>
        <w:t xml:space="preserve">ntellectual </w:t>
      </w:r>
      <w:r w:rsidRPr="00D621EB">
        <w:rPr>
          <w:rStyle w:val="Emphasis"/>
          <w:highlight w:val="cyan"/>
        </w:rPr>
        <w:t>p</w:t>
      </w:r>
      <w:r w:rsidRPr="00040C63">
        <w:rPr>
          <w:sz w:val="16"/>
        </w:rPr>
        <w:t xml:space="preserve">roperty </w:t>
      </w:r>
      <w:r w:rsidRPr="000F44B2">
        <w:rPr>
          <w:rStyle w:val="StyleUnderline"/>
          <w:highlight w:val="cyan"/>
        </w:rPr>
        <w:t>rights</w:t>
      </w:r>
      <w:r w:rsidRPr="00040C63">
        <w:rPr>
          <w:sz w:val="16"/>
        </w:rPr>
        <w:t xml:space="preserve">; </w:t>
      </w:r>
      <w:r w:rsidRPr="003A395A">
        <w:rPr>
          <w:rStyle w:val="Emphasis"/>
          <w:highlight w:val="cyan"/>
        </w:rPr>
        <w:t>broaden</w:t>
      </w:r>
      <w:r w:rsidRPr="00315F38">
        <w:rPr>
          <w:rStyle w:val="StyleUnderline"/>
          <w:highlight w:val="cyan"/>
        </w:rPr>
        <w:t xml:space="preserve"> the scope of</w:t>
      </w:r>
      <w:r w:rsidRPr="00315F38">
        <w:rPr>
          <w:rStyle w:val="StyleUnderline"/>
        </w:rPr>
        <w:t xml:space="preserve"> </w:t>
      </w:r>
      <w:r w:rsidRPr="002967C5">
        <w:rPr>
          <w:rStyle w:val="Emphasis"/>
          <w:highlight w:val="cyan"/>
        </w:rPr>
        <w:t>i</w:t>
      </w:r>
      <w:r w:rsidRPr="00040C63">
        <w:rPr>
          <w:sz w:val="16"/>
        </w:rPr>
        <w:t xml:space="preserve">ntellectual </w:t>
      </w:r>
      <w:r w:rsidRPr="002967C5">
        <w:rPr>
          <w:rStyle w:val="Emphasis"/>
          <w:highlight w:val="cyan"/>
        </w:rPr>
        <w:t>p</w:t>
      </w:r>
      <w:r w:rsidRPr="00040C63">
        <w:rPr>
          <w:sz w:val="16"/>
        </w:rPr>
        <w:t xml:space="preserve">roperty </w:t>
      </w:r>
      <w:r w:rsidRPr="00315F38">
        <w:rPr>
          <w:rStyle w:val="StyleUnderline"/>
          <w:highlight w:val="cyan"/>
        </w:rPr>
        <w:t xml:space="preserve">protection; make it </w:t>
      </w:r>
      <w:r w:rsidRPr="002967C5">
        <w:rPr>
          <w:rStyle w:val="Emphasis"/>
          <w:highlight w:val="cyan"/>
        </w:rPr>
        <w:t>easier</w:t>
      </w:r>
      <w:r w:rsidRPr="00315F38">
        <w:rPr>
          <w:rStyle w:val="StyleUnderline"/>
          <w:highlight w:val="cyan"/>
        </w:rPr>
        <w:t xml:space="preserve"> to </w:t>
      </w:r>
      <w:r w:rsidRPr="002967C5">
        <w:rPr>
          <w:rStyle w:val="Emphasis"/>
          <w:highlight w:val="cyan"/>
        </w:rPr>
        <w:t xml:space="preserve">prove </w:t>
      </w:r>
      <w:r w:rsidRPr="002967C5">
        <w:rPr>
          <w:rStyle w:val="Emphasis"/>
        </w:rPr>
        <w:t>infringement</w:t>
      </w:r>
      <w:r w:rsidRPr="00DB6CC7">
        <w:rPr>
          <w:rStyle w:val="StyleUnderline"/>
        </w:rPr>
        <w:t xml:space="preserve">; </w:t>
      </w:r>
      <w:r w:rsidRPr="00315F38">
        <w:rPr>
          <w:rStyle w:val="StyleUnderline"/>
          <w:highlight w:val="cyan"/>
        </w:rPr>
        <w:t xml:space="preserve">or </w:t>
      </w:r>
      <w:r w:rsidRPr="002967C5">
        <w:rPr>
          <w:rStyle w:val="Emphasis"/>
          <w:highlight w:val="cyan"/>
        </w:rPr>
        <w:t>strengthen remedies</w:t>
      </w:r>
      <w:r w:rsidRPr="00315F38">
        <w:rPr>
          <w:rStyle w:val="StyleUnderline"/>
          <w:highlight w:val="cyan"/>
        </w:rPr>
        <w:t xml:space="preserve"> for infringement</w:t>
      </w:r>
      <w:r w:rsidRPr="00936740">
        <w:rPr>
          <w:rStyle w:val="StyleUnderline"/>
        </w:rPr>
        <w:t xml:space="preserve"> are </w:t>
      </w:r>
      <w:r w:rsidRPr="00315F38">
        <w:rPr>
          <w:rStyle w:val="StyleUnderline"/>
          <w:highlight w:val="cyan"/>
        </w:rPr>
        <w:t>all</w:t>
      </w:r>
      <w:r w:rsidRPr="00936740">
        <w:rPr>
          <w:rStyle w:val="StyleUnderline"/>
        </w:rPr>
        <w:t xml:space="preserve"> considered to </w:t>
      </w:r>
      <w:r w:rsidRPr="00315F38">
        <w:rPr>
          <w:rStyle w:val="Emphasis"/>
          <w:highlight w:val="cyan"/>
        </w:rPr>
        <w:t>strengthen</w:t>
      </w:r>
      <w:r w:rsidRPr="00315F38">
        <w:rPr>
          <w:rStyle w:val="StyleUnderline"/>
          <w:highlight w:val="cyan"/>
        </w:rPr>
        <w:t xml:space="preserve"> </w:t>
      </w:r>
      <w:r w:rsidRPr="002967C5">
        <w:rPr>
          <w:rStyle w:val="StyleUnderline"/>
        </w:rPr>
        <w:t>i</w:t>
      </w:r>
      <w:r w:rsidRPr="002967C5">
        <w:rPr>
          <w:sz w:val="16"/>
        </w:rPr>
        <w:t xml:space="preserve">ntellectual </w:t>
      </w:r>
      <w:r w:rsidRPr="002967C5">
        <w:rPr>
          <w:rStyle w:val="StyleUnderline"/>
        </w:rPr>
        <w:t>p</w:t>
      </w:r>
      <w:r w:rsidRPr="002967C5">
        <w:rPr>
          <w:sz w:val="16"/>
        </w:rPr>
        <w:t>roperty</w:t>
      </w:r>
      <w:r w:rsidRPr="00040C63">
        <w:rPr>
          <w:sz w:val="16"/>
        </w:rPr>
        <w:t xml:space="preserve"> </w:t>
      </w:r>
      <w:r w:rsidRPr="00315F38">
        <w:rPr>
          <w:rStyle w:val="StyleUnderline"/>
          <w:highlight w:val="cyan"/>
        </w:rPr>
        <w:t>protection</w:t>
      </w:r>
      <w:r w:rsidRPr="00936740">
        <w:rPr>
          <w:rStyle w:val="StyleUnderline"/>
        </w:rPr>
        <w:t>.</w:t>
      </w:r>
      <w:r w:rsidRPr="00040C63">
        <w:rPr>
          <w:sz w:val="16"/>
        </w:rPr>
        <w:t xml:space="preserve"> Decisions that have the opposite effects weaken protection.12 </w:t>
      </w:r>
    </w:p>
    <w:p w14:paraId="11975A70" w14:textId="515DB86D" w:rsidR="00BA2813" w:rsidRDefault="00BA2813" w:rsidP="007827C2"/>
    <w:p w14:paraId="76753DF8" w14:textId="77777777" w:rsidR="00BA2813" w:rsidRDefault="00BA2813" w:rsidP="00BA2813">
      <w:pPr>
        <w:pStyle w:val="Heading4"/>
      </w:pPr>
      <w:r>
        <w:t xml:space="preserve">Prefer it: </w:t>
      </w:r>
    </w:p>
    <w:p w14:paraId="0AD757A5" w14:textId="268C82B4" w:rsidR="00BA2813" w:rsidRDefault="00BA2813" w:rsidP="00BA2813">
      <w:pPr>
        <w:pStyle w:val="Heading4"/>
      </w:pPr>
      <w:r>
        <w:t xml:space="preserve">A. Predictability. Mandel uses over a </w:t>
      </w:r>
      <w:r>
        <w:rPr>
          <w:u w:val="single"/>
        </w:rPr>
        <w:t>decade</w:t>
      </w:r>
      <w:r>
        <w:t xml:space="preserve"> of modern IP law to </w:t>
      </w:r>
      <w:r>
        <w:rPr>
          <w:u w:val="single"/>
        </w:rPr>
        <w:t>define</w:t>
      </w:r>
      <w:r w:rsidRPr="003354A1">
        <w:t xml:space="preserve"> </w:t>
      </w:r>
      <w:r>
        <w:t xml:space="preserve">protection of IPR in the context of what it means to ‘strengthen’ it. </w:t>
      </w:r>
      <w:r w:rsidR="00AE6FF5">
        <w:t>Their evidence is bad---[</w:t>
      </w:r>
      <w:r w:rsidR="00E45365" w:rsidRPr="00E45365">
        <w:rPr>
          <w:highlight w:val="cyan"/>
        </w:rPr>
        <w:t>explain</w:t>
      </w:r>
      <w:r w:rsidR="00AE6FF5">
        <w:t xml:space="preserve">]. </w:t>
      </w:r>
    </w:p>
    <w:p w14:paraId="024A14DC" w14:textId="77777777" w:rsidR="00BA2813" w:rsidRPr="003354A1" w:rsidRDefault="00BA2813" w:rsidP="00BA2813">
      <w:pPr>
        <w:pStyle w:val="Heading4"/>
      </w:pPr>
      <w:r>
        <w:t xml:space="preserve">B. Aff ground. Our interpretation allows a </w:t>
      </w:r>
      <w:r>
        <w:rPr>
          <w:u w:val="single"/>
        </w:rPr>
        <w:t>stable</w:t>
      </w:r>
      <w:r>
        <w:t xml:space="preserve"> topic with a </w:t>
      </w:r>
      <w:r>
        <w:rPr>
          <w:u w:val="single"/>
        </w:rPr>
        <w:t>core</w:t>
      </w:r>
      <w:r>
        <w:t xml:space="preserve"> controversy that surrounds </w:t>
      </w:r>
      <w:r>
        <w:rPr>
          <w:u w:val="single"/>
        </w:rPr>
        <w:t>how</w:t>
      </w:r>
      <w:r>
        <w:t xml:space="preserve"> to help rights owners. </w:t>
      </w:r>
    </w:p>
    <w:p w14:paraId="6F0EED13" w14:textId="77777777" w:rsidR="00BA2813" w:rsidRPr="00247413" w:rsidRDefault="00BA2813" w:rsidP="00BA2813">
      <w:pPr>
        <w:pStyle w:val="Heading4"/>
        <w:rPr>
          <w:rFonts w:asciiTheme="minorHAnsi" w:hAnsiTheme="minorHAnsi" w:cstheme="minorHAnsi"/>
        </w:rPr>
      </w:pPr>
      <w:r>
        <w:t xml:space="preserve">4. </w:t>
      </w:r>
      <w:r w:rsidRPr="00247413">
        <w:rPr>
          <w:rFonts w:asciiTheme="minorHAnsi" w:hAnsiTheme="minorHAnsi" w:cstheme="minorHAnsi"/>
        </w:rPr>
        <w:t xml:space="preserve">Definitions </w:t>
      </w:r>
      <w:r w:rsidRPr="00247413">
        <w:rPr>
          <w:rFonts w:asciiTheme="minorHAnsi" w:hAnsiTheme="minorHAnsi" w:cstheme="minorHAnsi"/>
          <w:u w:val="single"/>
        </w:rPr>
        <w:t>must</w:t>
      </w:r>
      <w:r w:rsidRPr="00247413">
        <w:rPr>
          <w:rFonts w:asciiTheme="minorHAnsi" w:hAnsiTheme="minorHAnsi" w:cstheme="minorHAnsi"/>
        </w:rPr>
        <w:t xml:space="preserve"> pass the predictability test </w:t>
      </w:r>
      <w:r w:rsidRPr="00247413">
        <w:rPr>
          <w:rFonts w:asciiTheme="minorHAnsi" w:hAnsiTheme="minorHAnsi" w:cstheme="minorHAnsi"/>
          <w:u w:val="single"/>
        </w:rPr>
        <w:t>before</w:t>
      </w:r>
      <w:r w:rsidRPr="00247413">
        <w:rPr>
          <w:rFonts w:asciiTheme="minorHAnsi" w:hAnsiTheme="minorHAnsi" w:cstheme="minorHAnsi"/>
        </w:rPr>
        <w:t xml:space="preserve"> evaluating their impact on </w:t>
      </w:r>
      <w:r w:rsidRPr="00247413">
        <w:rPr>
          <w:rFonts w:asciiTheme="minorHAnsi" w:hAnsiTheme="minorHAnsi" w:cstheme="minorHAnsi"/>
          <w:u w:val="single"/>
        </w:rPr>
        <w:t>debatability</w:t>
      </w:r>
      <w:r w:rsidRPr="00247413">
        <w:rPr>
          <w:rFonts w:asciiTheme="minorHAnsi" w:hAnsiTheme="minorHAnsi" w:cstheme="minorHAnsi"/>
        </w:rPr>
        <w:t xml:space="preserve">. Interpretations </w:t>
      </w:r>
      <w:r w:rsidRPr="00247413">
        <w:rPr>
          <w:rFonts w:asciiTheme="minorHAnsi" w:hAnsiTheme="minorHAnsi" w:cstheme="minorHAnsi"/>
          <w:u w:val="single"/>
        </w:rPr>
        <w:t>ungrounded</w:t>
      </w:r>
      <w:r w:rsidRPr="00247413">
        <w:rPr>
          <w:rFonts w:asciiTheme="minorHAnsi" w:hAnsiTheme="minorHAnsi" w:cstheme="minorHAnsi"/>
        </w:rPr>
        <w:t xml:space="preserve"> in stable evidence are worthless.</w:t>
      </w:r>
    </w:p>
    <w:p w14:paraId="2AA9D1BD" w14:textId="77777777" w:rsidR="00BA2813" w:rsidRDefault="00BA2813" w:rsidP="00BA2813">
      <w:pPr>
        <w:pStyle w:val="Heading4"/>
      </w:pPr>
      <w:r>
        <w:t xml:space="preserve">But if they’re right that </w:t>
      </w:r>
      <w:r w:rsidRPr="00BA2813">
        <w:t>debatability</w:t>
      </w:r>
      <w:r>
        <w:t xml:space="preserve"> </w:t>
      </w:r>
      <w:r>
        <w:rPr>
          <w:u w:val="single"/>
        </w:rPr>
        <w:t>outweighs</w:t>
      </w:r>
      <w:r>
        <w:t xml:space="preserve">, then counterinterp </w:t>
      </w:r>
      <w:r>
        <w:rPr>
          <w:u w:val="single"/>
        </w:rPr>
        <w:t>just</w:t>
      </w:r>
      <w:r>
        <w:t xml:space="preserve"> our aff </w:t>
      </w:r>
      <w:r>
        <w:rPr>
          <w:u w:val="single"/>
        </w:rPr>
        <w:t>solves</w:t>
      </w:r>
      <w:r>
        <w:t xml:space="preserve"> OR </w:t>
      </w:r>
    </w:p>
    <w:p w14:paraId="4FE0165A" w14:textId="77777777" w:rsidR="00BA2813" w:rsidRDefault="00BA2813" w:rsidP="00BA2813">
      <w:pPr>
        <w:pStyle w:val="Heading4"/>
      </w:pPr>
      <w:r>
        <w:t xml:space="preserve">Protection is </w:t>
      </w:r>
      <w:r w:rsidRPr="00BA2813">
        <w:rPr>
          <w:u w:val="single"/>
        </w:rPr>
        <w:t>only</w:t>
      </w:r>
      <w:r>
        <w:t xml:space="preserve"> </w:t>
      </w:r>
      <w:r w:rsidRPr="00BA2813">
        <w:t>a</w:t>
      </w:r>
      <w:r>
        <w:t xml:space="preserve"> right to acquire. </w:t>
      </w:r>
    </w:p>
    <w:p w14:paraId="62C65A9A" w14:textId="77777777" w:rsidR="00BA2813" w:rsidRPr="00E41FB5" w:rsidRDefault="00BA2813" w:rsidP="00BA2813">
      <w:r w:rsidRPr="00661032">
        <w:rPr>
          <w:rStyle w:val="Style13ptBold"/>
        </w:rPr>
        <w:t>7th Circuit 11</w:t>
      </w:r>
      <w:r>
        <w:t>, United States Court of Appeals for the Seventh Circuit, Ezell v. City of Chicago, Lexis, kav</w:t>
      </w:r>
    </w:p>
    <w:p w14:paraId="6E8EB2F7" w14:textId="77777777" w:rsidR="00BA2813" w:rsidRDefault="00BA2813" w:rsidP="00BA2813">
      <w:pPr>
        <w:rPr>
          <w:sz w:val="16"/>
        </w:rPr>
      </w:pPr>
      <w:r w:rsidRPr="00661032">
        <w:rPr>
          <w:sz w:val="16"/>
        </w:rPr>
        <w:t xml:space="preserve">The plaintiffs challenge only the City's ban on firing ranges, so our first question is whether range training is categorically unprotected by the Second Amendment. Heller and McDonald </w:t>
      </w:r>
      <w:proofErr w:type="gramStart"/>
      <w:r w:rsidRPr="00661032">
        <w:rPr>
          <w:sz w:val="16"/>
        </w:rPr>
        <w:t>suggest to</w:t>
      </w:r>
      <w:proofErr w:type="gramEnd"/>
      <w:r w:rsidRPr="00661032">
        <w:rPr>
          <w:sz w:val="16"/>
        </w:rPr>
        <w:t xml:space="preserve"> the contrary. The Court emphasized in both cases that the "central component" of the Second Amendment is the right to keep and bear arms for defense of self, family, and home. Heller, 554 U.S. at 599; McDonald, 130 S. Ct. at 3048. [**48] </w:t>
      </w:r>
      <w:r w:rsidRPr="00661032">
        <w:rPr>
          <w:rStyle w:val="StyleUnderline"/>
        </w:rPr>
        <w:t xml:space="preserve">The </w:t>
      </w:r>
      <w:r w:rsidRPr="00661032">
        <w:rPr>
          <w:rStyle w:val="StyleUnderline"/>
          <w:highlight w:val="cyan"/>
        </w:rPr>
        <w:t>right to</w:t>
      </w:r>
      <w:r w:rsidRPr="00661032">
        <w:rPr>
          <w:sz w:val="16"/>
        </w:rPr>
        <w:t xml:space="preserve"> possess firearms for </w:t>
      </w:r>
      <w:r w:rsidRPr="00661032">
        <w:rPr>
          <w:rStyle w:val="StyleUnderline"/>
          <w:highlight w:val="cyan"/>
        </w:rPr>
        <w:t>protection implies a</w:t>
      </w:r>
      <w:r w:rsidRPr="00661032">
        <w:rPr>
          <w:rStyle w:val="StyleUnderline"/>
        </w:rPr>
        <w:t xml:space="preserve"> </w:t>
      </w:r>
      <w:r w:rsidRPr="00661032">
        <w:rPr>
          <w:rStyle w:val="Emphasis"/>
        </w:rPr>
        <w:t xml:space="preserve">corresponding </w:t>
      </w:r>
      <w:r w:rsidRPr="00661032">
        <w:rPr>
          <w:rStyle w:val="Emphasis"/>
          <w:highlight w:val="cyan"/>
        </w:rPr>
        <w:t>right</w:t>
      </w:r>
      <w:r w:rsidRPr="00661032">
        <w:rPr>
          <w:rStyle w:val="StyleUnderline"/>
          <w:highlight w:val="cyan"/>
        </w:rPr>
        <w:t xml:space="preserve"> to acquire</w:t>
      </w:r>
      <w:r w:rsidRPr="00661032">
        <w:rPr>
          <w:rStyle w:val="StyleUnderline"/>
        </w:rPr>
        <w:t xml:space="preserve"> and </w:t>
      </w:r>
      <w:r w:rsidRPr="00661032">
        <w:rPr>
          <w:rStyle w:val="Emphasis"/>
        </w:rPr>
        <w:t>maintain proficiency</w:t>
      </w:r>
      <w:r w:rsidRPr="00661032">
        <w:rPr>
          <w:rStyle w:val="StyleUnderline"/>
        </w:rPr>
        <w:t xml:space="preserve"> in </w:t>
      </w:r>
      <w:r w:rsidRPr="00661032">
        <w:rPr>
          <w:rStyle w:val="StyleUnderline"/>
          <w:highlight w:val="cyan"/>
        </w:rPr>
        <w:t>their use</w:t>
      </w:r>
      <w:r w:rsidRPr="00661032">
        <w:rPr>
          <w:sz w:val="16"/>
        </w:rPr>
        <w:t xml:space="preserve">; </w:t>
      </w:r>
      <w:r w:rsidRPr="00661032">
        <w:rPr>
          <w:rStyle w:val="StyleUnderline"/>
        </w:rPr>
        <w:t xml:space="preserve">the core right wouldn't mean much without the </w:t>
      </w:r>
      <w:r w:rsidRPr="00661032">
        <w:rPr>
          <w:rStyle w:val="Emphasis"/>
        </w:rPr>
        <w:t>training</w:t>
      </w:r>
      <w:r w:rsidRPr="00661032">
        <w:rPr>
          <w:rStyle w:val="StyleUnderline"/>
        </w:rPr>
        <w:t xml:space="preserve"> and </w:t>
      </w:r>
      <w:r w:rsidRPr="00661032">
        <w:rPr>
          <w:rStyle w:val="Emphasis"/>
        </w:rPr>
        <w:t>practice</w:t>
      </w:r>
      <w:r w:rsidRPr="00661032">
        <w:rPr>
          <w:rStyle w:val="StyleUnderline"/>
        </w:rPr>
        <w:t xml:space="preserve"> that make it effective</w:t>
      </w:r>
      <w:r w:rsidRPr="00661032">
        <w:rPr>
          <w:sz w:val="16"/>
        </w:rPr>
        <w:t>. Several passages in Heller support this understanding. Examining post- Civil War legal commentaries to confirm the founding-era "individual right" understanding of the Second Amendment, the Court quoted at length from the "massively popular 1868 Treatise on Constitutional Limitations" by judge and professor Thomas Cooley: "[T]o bear arms implies something more than the mere keeping; it implies the learning to handle and use them . . . ; it implies the right to meet for voluntary discipline in arms, observing in doing so the laws of public order." 554 U.S. at 616, 617-18 (internal quotation marks omitted); see also id. at 619 ("'No doubt, a citizen who keeps a gun or pistol under judicious precautions, practices in safe places the use of it, and in due time teaches his sons to do the same, exercises his individual right.'" (quoting Benjamin Vaughan Abbott, Judge and Jury: A Popular Explanation of the Leading Topics in the Law of the Land 333 (</w:t>
      </w:r>
      <w:proofErr w:type="gramStart"/>
      <w:r w:rsidRPr="00661032">
        <w:rPr>
          <w:sz w:val="16"/>
        </w:rPr>
        <w:t>1880))</w:t>
      </w:r>
      <w:proofErr w:type="gramEnd"/>
      <w:r w:rsidRPr="00661032">
        <w:rPr>
          <w:sz w:val="16"/>
        </w:rPr>
        <w:t>).</w:t>
      </w:r>
    </w:p>
    <w:p w14:paraId="73749295" w14:textId="77777777" w:rsidR="00BA2813" w:rsidRDefault="00BA2813" w:rsidP="00BA2813">
      <w:pPr>
        <w:pStyle w:val="Heading4"/>
      </w:pPr>
      <w:r>
        <w:t xml:space="preserve">5. Functional limits. Sui Generis, Prizes, Cap K, and other words check. </w:t>
      </w:r>
    </w:p>
    <w:p w14:paraId="5A284AD9" w14:textId="77777777" w:rsidR="00BA2813" w:rsidRDefault="00BA2813" w:rsidP="00BA2813"/>
    <w:p w14:paraId="56CC5640" w14:textId="77777777" w:rsidR="00BA2813" w:rsidRDefault="00BA2813" w:rsidP="00BA2813">
      <w:pPr>
        <w:pStyle w:val="Heading4"/>
      </w:pPr>
      <w:r>
        <w:t xml:space="preserve">6. The literature base </w:t>
      </w:r>
      <w:r>
        <w:rPr>
          <w:u w:val="single"/>
        </w:rPr>
        <w:t>checks</w:t>
      </w:r>
      <w:r>
        <w:t xml:space="preserve">. There may be </w:t>
      </w:r>
      <w:r>
        <w:rPr>
          <w:u w:val="single"/>
        </w:rPr>
        <w:t>more</w:t>
      </w:r>
      <w:r>
        <w:t xml:space="preserve"> theoretical affs under our interpretation, but none of them have </w:t>
      </w:r>
      <w:r>
        <w:rPr>
          <w:u w:val="single"/>
        </w:rPr>
        <w:t>literature</w:t>
      </w:r>
      <w:r>
        <w:t xml:space="preserve"> advocating for them </w:t>
      </w:r>
      <w:r>
        <w:rPr>
          <w:u w:val="single"/>
        </w:rPr>
        <w:t>nor</w:t>
      </w:r>
      <w:r>
        <w:t xml:space="preserve"> do they have built-in answers to things like Sui Generis---guaranteeing they lose. </w:t>
      </w:r>
    </w:p>
    <w:p w14:paraId="7815B2E8" w14:textId="77777777" w:rsidR="00BA2813" w:rsidRDefault="00BA2813" w:rsidP="00BA2813"/>
    <w:p w14:paraId="737D706E" w14:textId="77777777" w:rsidR="00BA2813" w:rsidRDefault="00BA2813" w:rsidP="00BA2813">
      <w:pPr>
        <w:pStyle w:val="Heading4"/>
      </w:pPr>
      <w:r>
        <w:t xml:space="preserve">7. Reasonability. The </w:t>
      </w:r>
      <w:r w:rsidRPr="00BA2813">
        <w:rPr>
          <w:u w:val="single"/>
        </w:rPr>
        <w:t>burden</w:t>
      </w:r>
      <w:r>
        <w:t xml:space="preserve"> to </w:t>
      </w:r>
      <w:r w:rsidRPr="00BA2813">
        <w:t>vote</w:t>
      </w:r>
      <w:r>
        <w:t xml:space="preserve"> aff is whether our </w:t>
      </w:r>
      <w:proofErr w:type="spellStart"/>
      <w:r>
        <w:t>interp</w:t>
      </w:r>
      <w:proofErr w:type="spellEnd"/>
      <w:r>
        <w:t xml:space="preserve"> provides a </w:t>
      </w:r>
      <w:r w:rsidRPr="00BA2813">
        <w:t>year’s</w:t>
      </w:r>
      <w:r>
        <w:t xml:space="preserve"> worth of good debates.  Topicality doesn’t have an </w:t>
      </w:r>
      <w:r>
        <w:rPr>
          <w:u w:val="single"/>
        </w:rPr>
        <w:t xml:space="preserve">opportunity </w:t>
      </w:r>
      <w:r w:rsidRPr="003354A1">
        <w:t>cost</w:t>
      </w:r>
      <w:r>
        <w:t xml:space="preserve"> and </w:t>
      </w:r>
      <w:r w:rsidRPr="00BA2813">
        <w:rPr>
          <w:u w:val="single"/>
        </w:rPr>
        <w:t>trades off</w:t>
      </w:r>
      <w:r>
        <w:t xml:space="preserve"> with substance, so hold a </w:t>
      </w:r>
      <w:r w:rsidRPr="00BA2813">
        <w:rPr>
          <w:u w:val="single"/>
        </w:rPr>
        <w:t>high threshold</w:t>
      </w:r>
      <w:r>
        <w:t xml:space="preserve"> for negative victory. </w:t>
      </w:r>
    </w:p>
    <w:p w14:paraId="2E4F196F" w14:textId="77777777" w:rsidR="00BA2813" w:rsidRDefault="00BA2813" w:rsidP="00BA2813"/>
    <w:p w14:paraId="504AD327" w14:textId="77777777" w:rsidR="00260A5B" w:rsidRDefault="00260A5B" w:rsidP="00260A5B">
      <w:pPr>
        <w:pStyle w:val="Heading3"/>
      </w:pPr>
      <w:r>
        <w:t>We Meet---1AR</w:t>
      </w:r>
    </w:p>
    <w:p w14:paraId="6BD05EA6" w14:textId="77777777" w:rsidR="00260A5B" w:rsidRPr="00E07ED6" w:rsidRDefault="00260A5B" w:rsidP="00260A5B">
      <w:pPr>
        <w:pStyle w:val="Heading4"/>
      </w:pPr>
      <w:r>
        <w:t xml:space="preserve">They </w:t>
      </w:r>
      <w:r>
        <w:rPr>
          <w:u w:val="single"/>
        </w:rPr>
        <w:t>bar</w:t>
      </w:r>
      <w:r>
        <w:t xml:space="preserve"> trademark protection. </w:t>
      </w:r>
    </w:p>
    <w:p w14:paraId="33CBECF5" w14:textId="77777777" w:rsidR="00260A5B" w:rsidRPr="00F83983" w:rsidRDefault="00260A5B" w:rsidP="00260A5B">
      <w:r>
        <w:t xml:space="preserve">Victoria </w:t>
      </w:r>
      <w:r w:rsidRPr="00E07ED6">
        <w:rPr>
          <w:rStyle w:val="Style13ptBold"/>
        </w:rPr>
        <w:t>Panettiere 24</w:t>
      </w:r>
      <w:r>
        <w:t xml:space="preserve">, JD candidate at GW Law School, BS from Northeastern, “The Green Wave and Potential Impacts on Federal Trademark Eligibility,” </w:t>
      </w:r>
      <w:r>
        <w:rPr>
          <w:i/>
          <w:iCs/>
        </w:rPr>
        <w:t>Federal Circuit Bar Journal</w:t>
      </w:r>
      <w:r>
        <w:t>, 33(2), pp. 183-184, Lexis, kav</w:t>
      </w:r>
    </w:p>
    <w:p w14:paraId="314E4726" w14:textId="77777777" w:rsidR="00260A5B" w:rsidRPr="003945A8" w:rsidRDefault="00260A5B" w:rsidP="00260A5B">
      <w:pPr>
        <w:rPr>
          <w:sz w:val="16"/>
        </w:rPr>
      </w:pPr>
      <w:r w:rsidRPr="003945A8">
        <w:rPr>
          <w:sz w:val="16"/>
        </w:rPr>
        <w:t xml:space="preserve">Despite rapid state-level efforts toward legalization, </w:t>
      </w:r>
      <w:r w:rsidRPr="00EB0CB2">
        <w:rPr>
          <w:rStyle w:val="StyleUnderline"/>
          <w:highlight w:val="cyan"/>
        </w:rPr>
        <w:t>the federal</w:t>
      </w:r>
      <w:r w:rsidRPr="00E07ED6">
        <w:rPr>
          <w:rStyle w:val="StyleUnderline"/>
        </w:rPr>
        <w:t xml:space="preserve"> cannabis </w:t>
      </w:r>
      <w:r w:rsidRPr="00EB0CB2">
        <w:rPr>
          <w:rStyle w:val="StyleUnderline"/>
          <w:highlight w:val="cyan"/>
        </w:rPr>
        <w:t>prohibition presents a</w:t>
      </w:r>
      <w:r w:rsidRPr="00E07ED6">
        <w:rPr>
          <w:rStyle w:val="StyleUnderline"/>
        </w:rPr>
        <w:t xml:space="preserve"> </w:t>
      </w:r>
      <w:r w:rsidRPr="00E07ED6">
        <w:rPr>
          <w:rStyle w:val="Emphasis"/>
        </w:rPr>
        <w:t xml:space="preserve">major </w:t>
      </w:r>
      <w:r w:rsidRPr="00EB0CB2">
        <w:rPr>
          <w:rStyle w:val="Emphasis"/>
          <w:highlight w:val="cyan"/>
        </w:rPr>
        <w:t>problem</w:t>
      </w:r>
      <w:r w:rsidRPr="00EB0CB2">
        <w:rPr>
          <w:rStyle w:val="StyleUnderline"/>
          <w:highlight w:val="cyan"/>
        </w:rPr>
        <w:t xml:space="preserve"> for</w:t>
      </w:r>
      <w:r w:rsidRPr="00E07ED6">
        <w:rPr>
          <w:rStyle w:val="StyleUnderline"/>
        </w:rPr>
        <w:t xml:space="preserve"> businesses in the industry seeking</w:t>
      </w:r>
      <w:r w:rsidRPr="003945A8">
        <w:rPr>
          <w:sz w:val="16"/>
        </w:rPr>
        <w:t xml:space="preserve"> </w:t>
      </w:r>
      <w:r w:rsidRPr="00E07ED6">
        <w:rPr>
          <w:rStyle w:val="Emphasis"/>
        </w:rPr>
        <w:t xml:space="preserve">federal </w:t>
      </w:r>
      <w:r w:rsidRPr="00EB0CB2">
        <w:rPr>
          <w:rStyle w:val="Emphasis"/>
          <w:highlight w:val="cyan"/>
        </w:rPr>
        <w:t>trademark protection</w:t>
      </w:r>
      <w:r w:rsidRPr="00E07ED6">
        <w:rPr>
          <w:rStyle w:val="StyleUnderline"/>
        </w:rPr>
        <w:t>.</w:t>
      </w:r>
      <w:r w:rsidRPr="003945A8">
        <w:rPr>
          <w:sz w:val="16"/>
        </w:rPr>
        <w:t xml:space="preserve">91 </w:t>
      </w:r>
      <w:r w:rsidRPr="00E07ED6">
        <w:rPr>
          <w:rStyle w:val="StyleUnderline"/>
        </w:rPr>
        <w:t xml:space="preserve">To avoid being </w:t>
      </w:r>
      <w:r w:rsidRPr="00E07ED6">
        <w:rPr>
          <w:rStyle w:val="Emphasis"/>
        </w:rPr>
        <w:t>barred</w:t>
      </w:r>
      <w:r w:rsidRPr="00E07ED6">
        <w:rPr>
          <w:rStyle w:val="StyleUnderline"/>
        </w:rPr>
        <w:t xml:space="preserve"> from federal trademark protections, </w:t>
      </w:r>
      <w:r w:rsidRPr="00EB0CB2">
        <w:rPr>
          <w:rStyle w:val="StyleUnderline"/>
          <w:highlight w:val="cyan"/>
        </w:rPr>
        <w:t>these businesses must</w:t>
      </w:r>
      <w:r w:rsidRPr="00E07ED6">
        <w:rPr>
          <w:rStyle w:val="StyleUnderline"/>
        </w:rPr>
        <w:t xml:space="preserve"> either </w:t>
      </w:r>
      <w:r w:rsidRPr="00EB0CB2">
        <w:rPr>
          <w:rStyle w:val="StyleUnderline"/>
          <w:highlight w:val="cyan"/>
        </w:rPr>
        <w:t>jump through</w:t>
      </w:r>
      <w:r w:rsidRPr="00E07ED6">
        <w:rPr>
          <w:rStyle w:val="StyleUnderline"/>
        </w:rPr>
        <w:t xml:space="preserve"> </w:t>
      </w:r>
      <w:r w:rsidRPr="00E07ED6">
        <w:rPr>
          <w:rStyle w:val="Emphasis"/>
        </w:rPr>
        <w:t xml:space="preserve">major </w:t>
      </w:r>
      <w:r w:rsidRPr="00EB0CB2">
        <w:rPr>
          <w:rStyle w:val="Emphasis"/>
          <w:highlight w:val="cyan"/>
        </w:rPr>
        <w:t>hoops</w:t>
      </w:r>
      <w:r w:rsidRPr="00EB0CB2">
        <w:rPr>
          <w:rStyle w:val="StyleUnderline"/>
          <w:highlight w:val="cyan"/>
        </w:rPr>
        <w:t xml:space="preserve"> to ensure</w:t>
      </w:r>
      <w:r w:rsidRPr="00E07ED6">
        <w:rPr>
          <w:rStyle w:val="StyleUnderline"/>
        </w:rPr>
        <w:t xml:space="preserve"> compliance with federal law or settle for </w:t>
      </w:r>
      <w:r w:rsidRPr="00E07ED6">
        <w:rPr>
          <w:rStyle w:val="Emphasis"/>
        </w:rPr>
        <w:t xml:space="preserve">less rigorous </w:t>
      </w:r>
      <w:r w:rsidRPr="00EB0CB2">
        <w:rPr>
          <w:rStyle w:val="Emphasis"/>
          <w:highlight w:val="cyan"/>
        </w:rPr>
        <w:t>protections</w:t>
      </w:r>
      <w:r w:rsidRPr="00E07ED6">
        <w:rPr>
          <w:rStyle w:val="StyleUnderline"/>
        </w:rPr>
        <w:t xml:space="preserve"> under state</w:t>
      </w:r>
      <w:r w:rsidRPr="003945A8">
        <w:rPr>
          <w:sz w:val="16"/>
        </w:rPr>
        <w:t xml:space="preserve"> [*184] </w:t>
      </w:r>
      <w:r w:rsidRPr="00E07ED6">
        <w:rPr>
          <w:rStyle w:val="StyleUnderline"/>
        </w:rPr>
        <w:t>trademark law.</w:t>
      </w:r>
      <w:r w:rsidRPr="003945A8">
        <w:rPr>
          <w:sz w:val="16"/>
        </w:rPr>
        <w:t>92 These limited options not only depress the industry but also cause harm to consumers, cannabis farmers, and business owners while directly conflicting with the purposes of federal trademark law.93</w:t>
      </w:r>
    </w:p>
    <w:p w14:paraId="316C0300" w14:textId="77777777" w:rsidR="00260A5B" w:rsidRPr="00CD718D" w:rsidRDefault="00260A5B" w:rsidP="00260A5B">
      <w:pPr>
        <w:pStyle w:val="Heading4"/>
      </w:pPr>
      <w:r>
        <w:t xml:space="preserve">Commerce clause </w:t>
      </w:r>
      <w:r>
        <w:rPr>
          <w:u w:val="single"/>
        </w:rPr>
        <w:t>bars</w:t>
      </w:r>
      <w:r>
        <w:t xml:space="preserve"> protection. </w:t>
      </w:r>
    </w:p>
    <w:p w14:paraId="17BBDC29" w14:textId="77777777" w:rsidR="00260A5B" w:rsidRPr="00EB4E40" w:rsidRDefault="00260A5B" w:rsidP="00260A5B">
      <w:r>
        <w:t xml:space="preserve">Celena </w:t>
      </w:r>
      <w:r w:rsidRPr="00EB4E40">
        <w:rPr>
          <w:rStyle w:val="Style13ptBold"/>
        </w:rPr>
        <w:t>Dyal 21</w:t>
      </w:r>
      <w:r>
        <w:t xml:space="preserve">, JD from University of Maryland Francis King Carey School of Law, “Cannabis IP: How Federal Inconsistencies Have Stifled a Budding Industry,” </w:t>
      </w:r>
      <w:r>
        <w:rPr>
          <w:i/>
          <w:iCs/>
        </w:rPr>
        <w:t>Journal of Business &amp; Technology Law</w:t>
      </w:r>
      <w:r>
        <w:t>, 16(1), pp. 188-190, Lexis, kav</w:t>
      </w:r>
    </w:p>
    <w:p w14:paraId="1CF9DD79" w14:textId="77777777" w:rsidR="00260A5B" w:rsidRPr="00EB4E40" w:rsidRDefault="00260A5B" w:rsidP="00260A5B">
      <w:pPr>
        <w:rPr>
          <w:sz w:val="16"/>
        </w:rPr>
      </w:pPr>
      <w:r w:rsidRPr="00EB4E40">
        <w:rPr>
          <w:sz w:val="16"/>
        </w:rPr>
        <w:t xml:space="preserve">However, </w:t>
      </w:r>
      <w:r w:rsidRPr="000B5857">
        <w:rPr>
          <w:rStyle w:val="StyleUnderline"/>
          <w:highlight w:val="cyan"/>
        </w:rPr>
        <w:t>since cannabis remains</w:t>
      </w:r>
      <w:r w:rsidRPr="000B5857">
        <w:rPr>
          <w:rStyle w:val="StyleUnderline"/>
        </w:rPr>
        <w:t xml:space="preserve"> a Schedule I drug</w:t>
      </w:r>
      <w:r w:rsidRPr="00EB4E40">
        <w:rPr>
          <w:rStyle w:val="StyleUnderline"/>
        </w:rPr>
        <w:t xml:space="preserve"> under the CSA and thus </w:t>
      </w:r>
      <w:r w:rsidRPr="000B5857">
        <w:rPr>
          <w:rStyle w:val="Emphasis"/>
          <w:highlight w:val="cyan"/>
        </w:rPr>
        <w:t>illegal</w:t>
      </w:r>
      <w:r w:rsidRPr="00EB4E40">
        <w:rPr>
          <w:rStyle w:val="StyleUnderline"/>
        </w:rPr>
        <w:t xml:space="preserve"> under federal law, </w:t>
      </w:r>
      <w:r w:rsidRPr="000B5857">
        <w:rPr>
          <w:rStyle w:val="StyleUnderline"/>
          <w:highlight w:val="cyan"/>
        </w:rPr>
        <w:t>it cannot</w:t>
      </w:r>
      <w:r w:rsidRPr="00EB4E40">
        <w:rPr>
          <w:rStyle w:val="StyleUnderline"/>
        </w:rPr>
        <w:t xml:space="preserve"> lawfully </w:t>
      </w:r>
      <w:r w:rsidRPr="000B5857">
        <w:rPr>
          <w:rStyle w:val="StyleUnderline"/>
          <w:highlight w:val="cyan"/>
        </w:rPr>
        <w:t xml:space="preserve">be used in </w:t>
      </w:r>
      <w:r w:rsidRPr="000B5857">
        <w:rPr>
          <w:rStyle w:val="Emphasis"/>
          <w:highlight w:val="cyan"/>
        </w:rPr>
        <w:t>interstate commerce</w:t>
      </w:r>
      <w:r w:rsidRPr="00EB4E40">
        <w:rPr>
          <w:rStyle w:val="StyleUnderline"/>
        </w:rPr>
        <w:t xml:space="preserve">. </w:t>
      </w:r>
      <w:r w:rsidRPr="00EB4E40">
        <w:rPr>
          <w:sz w:val="16"/>
        </w:rPr>
        <w:t xml:space="preserve">Thus, </w:t>
      </w:r>
      <w:r w:rsidRPr="00EB4E40">
        <w:rPr>
          <w:rStyle w:val="StyleUnderline"/>
        </w:rPr>
        <w:t xml:space="preserve">cannabis </w:t>
      </w:r>
      <w:r w:rsidRPr="000B5857">
        <w:rPr>
          <w:rStyle w:val="StyleUnderline"/>
          <w:highlight w:val="cyan"/>
        </w:rPr>
        <w:t>goods</w:t>
      </w:r>
      <w:r w:rsidRPr="00EB4E40">
        <w:rPr>
          <w:rStyle w:val="StyleUnderline"/>
        </w:rPr>
        <w:t xml:space="preserve"> and services </w:t>
      </w:r>
      <w:r w:rsidRPr="000B5857">
        <w:rPr>
          <w:rStyle w:val="StyleUnderline"/>
          <w:highlight w:val="cyan"/>
        </w:rPr>
        <w:t xml:space="preserve">are rendered </w:t>
      </w:r>
      <w:r w:rsidRPr="000B5857">
        <w:rPr>
          <w:rStyle w:val="Emphasis"/>
          <w:highlight w:val="cyan"/>
        </w:rPr>
        <w:t>ineligible</w:t>
      </w:r>
      <w:r w:rsidRPr="000B5857">
        <w:rPr>
          <w:rStyle w:val="StyleUnderline"/>
          <w:highlight w:val="cyan"/>
        </w:rPr>
        <w:t xml:space="preserve"> for</w:t>
      </w:r>
      <w:r w:rsidRPr="00EB4E40">
        <w:rPr>
          <w:rStyle w:val="StyleUnderline"/>
        </w:rPr>
        <w:t xml:space="preserve"> </w:t>
      </w:r>
      <w:r w:rsidRPr="000B5857">
        <w:rPr>
          <w:rStyle w:val="Emphasis"/>
        </w:rPr>
        <w:t xml:space="preserve">federal </w:t>
      </w:r>
      <w:r w:rsidRPr="000B5857">
        <w:rPr>
          <w:rStyle w:val="Emphasis"/>
          <w:highlight w:val="cyan"/>
        </w:rPr>
        <w:t>trademark protection</w:t>
      </w:r>
      <w:r w:rsidRPr="00EB4E40">
        <w:rPr>
          <w:rStyle w:val="StyleUnderline"/>
        </w:rPr>
        <w:t xml:space="preserve">. </w:t>
      </w:r>
      <w:r w:rsidRPr="000B5857">
        <w:rPr>
          <w:sz w:val="16"/>
        </w:rPr>
        <w:t xml:space="preserve">242 </w:t>
      </w:r>
      <w:r w:rsidRPr="000B5857">
        <w:rPr>
          <w:rStyle w:val="StyleUnderline"/>
        </w:rPr>
        <w:t xml:space="preserve">This is a </w:t>
      </w:r>
      <w:r w:rsidRPr="000B5857">
        <w:rPr>
          <w:rStyle w:val="Emphasis"/>
        </w:rPr>
        <w:t>blaring</w:t>
      </w:r>
      <w:r w:rsidRPr="00EB4E40">
        <w:rPr>
          <w:rStyle w:val="Emphasis"/>
        </w:rPr>
        <w:t xml:space="preserve"> inconsistency</w:t>
      </w:r>
      <w:r w:rsidRPr="00EB4E40">
        <w:rPr>
          <w:rStyle w:val="StyleUnderline"/>
        </w:rPr>
        <w:t xml:space="preserve"> given that patent and copyright protection are both available on the federal level. </w:t>
      </w:r>
      <w:r w:rsidRPr="00EB4E40">
        <w:rPr>
          <w:sz w:val="16"/>
        </w:rPr>
        <w:t xml:space="preserve">Although the issues seem to be a constitutional issue, </w:t>
      </w:r>
      <w:r w:rsidRPr="00AE6FF5">
        <w:rPr>
          <w:rStyle w:val="StyleUnderline"/>
        </w:rPr>
        <w:t xml:space="preserve">since Congress' power to regulate trademarks stems from the </w:t>
      </w:r>
      <w:r w:rsidRPr="00AE6FF5">
        <w:rPr>
          <w:rStyle w:val="Emphasis"/>
          <w:highlight w:val="cyan"/>
        </w:rPr>
        <w:t>commerce clause</w:t>
      </w:r>
      <w:r w:rsidRPr="00AE6FF5">
        <w:rPr>
          <w:rStyle w:val="StyleUnderline"/>
        </w:rPr>
        <w:t>,</w:t>
      </w:r>
      <w:r w:rsidRPr="00AE6FF5">
        <w:rPr>
          <w:sz w:val="16"/>
        </w:rPr>
        <w:t xml:space="preserve"> 243 </w:t>
      </w:r>
      <w:r w:rsidRPr="00AE6FF5">
        <w:rPr>
          <w:rStyle w:val="StyleUnderline"/>
        </w:rPr>
        <w:t xml:space="preserve">the </w:t>
      </w:r>
      <w:r w:rsidRPr="000B5857">
        <w:rPr>
          <w:rStyle w:val="StyleUnderline"/>
          <w:highlight w:val="cyan"/>
        </w:rPr>
        <w:t xml:space="preserve">bar </w:t>
      </w:r>
      <w:r w:rsidRPr="00AE6FF5">
        <w:rPr>
          <w:rStyle w:val="StyleUnderline"/>
        </w:rPr>
        <w:t xml:space="preserve">on trademarks </w:t>
      </w:r>
      <w:r w:rsidRPr="000B5857">
        <w:rPr>
          <w:rStyle w:val="StyleUnderline"/>
          <w:highlight w:val="cyan"/>
        </w:rPr>
        <w:t>could be resolved by</w:t>
      </w:r>
      <w:r w:rsidRPr="00EB4E40">
        <w:rPr>
          <w:rStyle w:val="StyleUnderline"/>
        </w:rPr>
        <w:t xml:space="preserve"> </w:t>
      </w:r>
      <w:r w:rsidRPr="00EB4E40">
        <w:rPr>
          <w:rStyle w:val="Emphasis"/>
        </w:rPr>
        <w:t>de-scheduling</w:t>
      </w:r>
      <w:r w:rsidRPr="00EB4E40">
        <w:rPr>
          <w:rStyle w:val="StyleUnderline"/>
        </w:rPr>
        <w:t xml:space="preserve"> or </w:t>
      </w:r>
      <w:r w:rsidRPr="000B5857">
        <w:rPr>
          <w:rStyle w:val="Emphasis"/>
          <w:highlight w:val="cyan"/>
        </w:rPr>
        <w:t>removing</w:t>
      </w:r>
      <w:r w:rsidRPr="000B5857">
        <w:rPr>
          <w:rStyle w:val="StyleUnderline"/>
          <w:highlight w:val="cyan"/>
        </w:rPr>
        <w:t xml:space="preserve"> </w:t>
      </w:r>
      <w:r w:rsidRPr="00803478">
        <w:rPr>
          <w:rStyle w:val="StyleUnderline"/>
          <w:highlight w:val="cyan"/>
        </w:rPr>
        <w:t>cannabis as a Schedule I drug</w:t>
      </w:r>
      <w:r w:rsidRPr="00EB4E40">
        <w:rPr>
          <w:rStyle w:val="StyleUnderline"/>
        </w:rPr>
        <w:t>.</w:t>
      </w:r>
      <w:r w:rsidRPr="00EB4E40">
        <w:rPr>
          <w:sz w:val="16"/>
        </w:rPr>
        <w:t xml:space="preserve"> 244While this might seem like a radical </w:t>
      </w:r>
      <w:proofErr w:type="gramStart"/>
      <w:r w:rsidRPr="00EB4E40">
        <w:rPr>
          <w:sz w:val="16"/>
        </w:rPr>
        <w:t>action,</w:t>
      </w:r>
      <w:proofErr w:type="gramEnd"/>
      <w:r w:rsidRPr="00EB4E40">
        <w:rPr>
          <w:sz w:val="16"/>
        </w:rPr>
        <w:t xml:space="preserve"> </w:t>
      </w:r>
      <w:r w:rsidRPr="000B5857">
        <w:rPr>
          <w:rStyle w:val="StyleUnderline"/>
          <w:highlight w:val="cyan"/>
        </w:rPr>
        <w:t>it would better align federal law with</w:t>
      </w:r>
      <w:r w:rsidRPr="00EB4E40">
        <w:rPr>
          <w:rStyle w:val="StyleUnderline"/>
        </w:rPr>
        <w:t xml:space="preserve"> the trend of </w:t>
      </w:r>
      <w:r w:rsidRPr="00EB4E40">
        <w:rPr>
          <w:rStyle w:val="Emphasis"/>
        </w:rPr>
        <w:t xml:space="preserve">progressive state </w:t>
      </w:r>
      <w:r w:rsidRPr="000B5857">
        <w:rPr>
          <w:rStyle w:val="Emphasis"/>
          <w:highlight w:val="cyan"/>
        </w:rPr>
        <w:t>laws</w:t>
      </w:r>
      <w:r w:rsidRPr="00EB4E40">
        <w:rPr>
          <w:rStyle w:val="StyleUnderline"/>
        </w:rPr>
        <w:t xml:space="preserve"> legalizing cannabis. It would </w:t>
      </w:r>
      <w:r w:rsidRPr="000B5857">
        <w:rPr>
          <w:rStyle w:val="StyleUnderline"/>
          <w:highlight w:val="cyan"/>
        </w:rPr>
        <w:t>also allow the U.S. to enter the</w:t>
      </w:r>
      <w:r w:rsidRPr="00EB4E40">
        <w:rPr>
          <w:rStyle w:val="StyleUnderline"/>
        </w:rPr>
        <w:t xml:space="preserve"> </w:t>
      </w:r>
      <w:r w:rsidRPr="00EB4E40">
        <w:rPr>
          <w:rStyle w:val="Emphasis"/>
        </w:rPr>
        <w:t xml:space="preserve">competitive </w:t>
      </w:r>
      <w:r w:rsidRPr="000B5857">
        <w:rPr>
          <w:rStyle w:val="Emphasis"/>
          <w:highlight w:val="cyan"/>
        </w:rPr>
        <w:t>international cannabis markets</w:t>
      </w:r>
      <w:r w:rsidRPr="00EB4E40">
        <w:rPr>
          <w:sz w:val="16"/>
        </w:rPr>
        <w:t xml:space="preserve">. </w:t>
      </w:r>
      <w:r w:rsidRPr="00AE6FF5">
        <w:rPr>
          <w:sz w:val="16"/>
        </w:rPr>
        <w:t xml:space="preserve">245Additionally, </w:t>
      </w:r>
      <w:r w:rsidRPr="00AE6FF5">
        <w:rPr>
          <w:rStyle w:val="StyleUnderline"/>
        </w:rPr>
        <w:t xml:space="preserve">unifying federal law, especially federal intellectual property laws, on cannabis would clarify whether </w:t>
      </w:r>
      <w:r w:rsidRPr="00AE6FF5">
        <w:rPr>
          <w:rStyle w:val="Emphasis"/>
        </w:rPr>
        <w:t>cannabis trade secrets</w:t>
      </w:r>
      <w:r w:rsidRPr="00AE6FF5">
        <w:rPr>
          <w:rStyle w:val="StyleUnderline"/>
        </w:rPr>
        <w:t xml:space="preserve"> are protectable under federal law and whether </w:t>
      </w:r>
      <w:r w:rsidRPr="00AE6FF5">
        <w:rPr>
          <w:rStyle w:val="Emphasis"/>
        </w:rPr>
        <w:t>actions</w:t>
      </w:r>
      <w:r w:rsidRPr="00EB4E40">
        <w:rPr>
          <w:rStyle w:val="StyleUnderline"/>
        </w:rPr>
        <w:t xml:space="preserve"> for trade secret misappropriation may be heard by federal courts.</w:t>
      </w:r>
      <w:r w:rsidRPr="00EB4E40">
        <w:rPr>
          <w:sz w:val="16"/>
        </w:rPr>
        <w:t xml:space="preserve"> 246</w:t>
      </w:r>
    </w:p>
    <w:p w14:paraId="4A87D020" w14:textId="06DE3736" w:rsidR="00C65A50" w:rsidRDefault="00C65A50" w:rsidP="00C65A50">
      <w:pPr>
        <w:pStyle w:val="Heading3"/>
      </w:pPr>
      <w:r>
        <w:t>AT: Extra T---2AC</w:t>
      </w:r>
    </w:p>
    <w:p w14:paraId="493156D8" w14:textId="47D8F7E2" w:rsidR="00C65A50" w:rsidRPr="00C65A50" w:rsidRDefault="00C65A50" w:rsidP="00C65A50">
      <w:pPr>
        <w:pStyle w:val="Heading4"/>
      </w:pPr>
      <w:r>
        <w:t xml:space="preserve">The </w:t>
      </w:r>
      <w:r>
        <w:rPr>
          <w:u w:val="single"/>
        </w:rPr>
        <w:t>sole</w:t>
      </w:r>
      <w:r>
        <w:t xml:space="preserve"> mandate of the plan is to </w:t>
      </w:r>
      <w:r>
        <w:rPr>
          <w:u w:val="single"/>
        </w:rPr>
        <w:t>take it off</w:t>
      </w:r>
      <w:r>
        <w:t xml:space="preserve"> restricted Schedules. </w:t>
      </w:r>
    </w:p>
    <w:p w14:paraId="27EA25E0" w14:textId="58D784B6" w:rsidR="00C65A50" w:rsidRPr="00C65A50" w:rsidRDefault="00C65A50" w:rsidP="00C65A50">
      <w:r>
        <w:t xml:space="preserve">Sean M. </w:t>
      </w:r>
      <w:r w:rsidRPr="00C65A50">
        <w:rPr>
          <w:rStyle w:val="Style13ptBold"/>
        </w:rPr>
        <w:t>O’Connor 19</w:t>
      </w:r>
      <w:r>
        <w:t xml:space="preserve">, Boeing International Professor and Founding Director of the Cannabis Law &amp; Policy Project at the University of Washington School of Law, JD from Stanford, MA from ASU, BA from UMass; Erika </w:t>
      </w:r>
      <w:proofErr w:type="spellStart"/>
      <w:r>
        <w:t>Lietzan</w:t>
      </w:r>
      <w:proofErr w:type="spellEnd"/>
      <w:r>
        <w:t xml:space="preserve">, Associate Professor of Law at the University of Missouri Law School, JD from Duke, MA from UCLA, BA from UNC, February 2019, “The Surprising Reach of FDA Regulation of Cannabis, Even After </w:t>
      </w:r>
      <w:proofErr w:type="spellStart"/>
      <w:r>
        <w:t>Descheduling</w:t>
      </w:r>
      <w:proofErr w:type="spellEnd"/>
      <w:r>
        <w:t xml:space="preserve">,” </w:t>
      </w:r>
      <w:r>
        <w:rPr>
          <w:i/>
          <w:iCs/>
        </w:rPr>
        <w:t>American University Law Review</w:t>
      </w:r>
      <w:r>
        <w:t>, 68(3), p. 835, Lexis, kav</w:t>
      </w:r>
    </w:p>
    <w:p w14:paraId="53DE8DFF" w14:textId="77777777" w:rsidR="00C65A50" w:rsidRDefault="00C65A50" w:rsidP="00C65A50">
      <w:pPr>
        <w:rPr>
          <w:rStyle w:val="StyleUnderline"/>
        </w:rPr>
      </w:pPr>
      <w:r w:rsidRPr="00C65A50">
        <w:rPr>
          <w:sz w:val="16"/>
        </w:rPr>
        <w:t>Third</w:t>
      </w:r>
      <w:r w:rsidRPr="00B81B43">
        <w:rPr>
          <w:sz w:val="16"/>
        </w:rPr>
        <w:t xml:space="preserve">, </w:t>
      </w:r>
      <w:r w:rsidRPr="00B81B43">
        <w:rPr>
          <w:rStyle w:val="StyleUnderline"/>
          <w:highlight w:val="cyan"/>
        </w:rPr>
        <w:t>"</w:t>
      </w:r>
      <w:proofErr w:type="spellStart"/>
      <w:r w:rsidRPr="00B81B43">
        <w:rPr>
          <w:rStyle w:val="StyleUnderline"/>
          <w:highlight w:val="cyan"/>
        </w:rPr>
        <w:t>descheduling</w:t>
      </w:r>
      <w:proofErr w:type="spellEnd"/>
      <w:r w:rsidRPr="00B81B43">
        <w:rPr>
          <w:rStyle w:val="StyleUnderline"/>
          <w:highlight w:val="cyan"/>
        </w:rPr>
        <w:t xml:space="preserve">" means </w:t>
      </w:r>
      <w:r w:rsidRPr="00B81B43">
        <w:rPr>
          <w:rStyle w:val="Emphasis"/>
          <w:highlight w:val="cyan"/>
        </w:rPr>
        <w:t>congressional amendment</w:t>
      </w:r>
      <w:r w:rsidRPr="00B81B43">
        <w:rPr>
          <w:rStyle w:val="StyleUnderline"/>
          <w:highlight w:val="cyan"/>
        </w:rPr>
        <w:t xml:space="preserve"> of the CSA to remove "marihuana"</w:t>
      </w:r>
      <w:r w:rsidRPr="00C65A50">
        <w:rPr>
          <w:sz w:val="16"/>
        </w:rPr>
        <w:t>--or at least some parts of that broad statutory term--</w:t>
      </w:r>
      <w:r w:rsidRPr="00B81B43">
        <w:rPr>
          <w:rStyle w:val="StyleUnderline"/>
          <w:highlight w:val="cyan"/>
        </w:rPr>
        <w:t xml:space="preserve">from any </w:t>
      </w:r>
      <w:r w:rsidRPr="00B81B43">
        <w:rPr>
          <w:rStyle w:val="StyleUnderline"/>
        </w:rPr>
        <w:t>of</w:t>
      </w:r>
      <w:r w:rsidRPr="00C65A50">
        <w:rPr>
          <w:rStyle w:val="StyleUnderline"/>
        </w:rPr>
        <w:t xml:space="preserve"> the </w:t>
      </w:r>
      <w:r w:rsidRPr="00B81B43">
        <w:rPr>
          <w:rStyle w:val="Emphasis"/>
          <w:highlight w:val="cyan"/>
        </w:rPr>
        <w:t>restricted Schedules</w:t>
      </w:r>
      <w:r w:rsidRPr="00B81B43">
        <w:rPr>
          <w:rStyle w:val="StyleUnderline"/>
          <w:highlight w:val="cyan"/>
        </w:rPr>
        <w:t xml:space="preserve"> of controlled substances.</w:t>
      </w:r>
      <w:r w:rsidRPr="00C65A50">
        <w:rPr>
          <w:sz w:val="16"/>
        </w:rPr>
        <w:t xml:space="preserve"> </w:t>
      </w:r>
      <w:proofErr w:type="spellStart"/>
      <w:r w:rsidRPr="00C65A50">
        <w:rPr>
          <w:sz w:val="16"/>
        </w:rPr>
        <w:t>Descheduling</w:t>
      </w:r>
      <w:proofErr w:type="spellEnd"/>
      <w:r w:rsidRPr="00C65A50">
        <w:rPr>
          <w:sz w:val="16"/>
        </w:rPr>
        <w:t xml:space="preserve"> should also include DEA action to remove medically relevant components of cannabis, such as THC and CBD, as well as </w:t>
      </w:r>
      <w:proofErr w:type="gramStart"/>
      <w:r w:rsidRPr="00C65A50">
        <w:rPr>
          <w:sz w:val="16"/>
        </w:rPr>
        <w:t>synthetically-produced</w:t>
      </w:r>
      <w:proofErr w:type="gramEnd"/>
      <w:r w:rsidRPr="00C65A50">
        <w:rPr>
          <w:sz w:val="16"/>
        </w:rPr>
        <w:t xml:space="preserve"> analogues, that it has placed in any of the controlled substances Schedules under its statutory authority granted under the CSA. </w:t>
      </w:r>
      <w:r w:rsidRPr="00B81B43">
        <w:rPr>
          <w:rStyle w:val="StyleUnderline"/>
          <w:highlight w:val="cyan"/>
        </w:rPr>
        <w:t xml:space="preserve">Full </w:t>
      </w:r>
      <w:proofErr w:type="spellStart"/>
      <w:r w:rsidRPr="00B81B43">
        <w:rPr>
          <w:rStyle w:val="StyleUnderline"/>
          <w:highlight w:val="cyan"/>
        </w:rPr>
        <w:t>descheduling</w:t>
      </w:r>
      <w:proofErr w:type="spellEnd"/>
      <w:r w:rsidRPr="00C65A50">
        <w:rPr>
          <w:rStyle w:val="StyleUnderline"/>
        </w:rPr>
        <w:t xml:space="preserve"> would mean that (medical) cannabis </w:t>
      </w:r>
      <w:r w:rsidRPr="00B81B43">
        <w:rPr>
          <w:rStyle w:val="StyleUnderline"/>
          <w:highlight w:val="cyan"/>
        </w:rPr>
        <w:t xml:space="preserve">is </w:t>
      </w:r>
      <w:r w:rsidRPr="00B81B43">
        <w:rPr>
          <w:rStyle w:val="Emphasis"/>
          <w:highlight w:val="cyan"/>
        </w:rPr>
        <w:t>no longer</w:t>
      </w:r>
      <w:r w:rsidRPr="00C65A50">
        <w:rPr>
          <w:rStyle w:val="StyleUnderline"/>
        </w:rPr>
        <w:t xml:space="preserve"> a </w:t>
      </w:r>
      <w:r w:rsidRPr="00B81B43">
        <w:rPr>
          <w:rStyle w:val="Emphasis"/>
        </w:rPr>
        <w:t xml:space="preserve">controlled </w:t>
      </w:r>
      <w:r w:rsidRPr="00B81B43">
        <w:rPr>
          <w:rStyle w:val="Emphasis"/>
          <w:highlight w:val="cyan"/>
        </w:rPr>
        <w:t>substance</w:t>
      </w:r>
      <w:r w:rsidRPr="00B81B43">
        <w:rPr>
          <w:rStyle w:val="StyleUnderline"/>
          <w:highlight w:val="cyan"/>
        </w:rPr>
        <w:t xml:space="preserve"> at any level</w:t>
      </w:r>
      <w:r w:rsidRPr="00C65A50">
        <w:rPr>
          <w:rStyle w:val="StyleUnderline"/>
        </w:rPr>
        <w:t>.</w:t>
      </w:r>
    </w:p>
    <w:p w14:paraId="49284ED2" w14:textId="75404415" w:rsidR="00C65A50" w:rsidRDefault="00117FA8" w:rsidP="00117FA8">
      <w:pPr>
        <w:pStyle w:val="Heading4"/>
      </w:pPr>
      <w:r>
        <w:t xml:space="preserve">Empirically proven---all other actions are </w:t>
      </w:r>
      <w:r>
        <w:rPr>
          <w:u w:val="single"/>
        </w:rPr>
        <w:t>effects</w:t>
      </w:r>
      <w:r>
        <w:t xml:space="preserve"> </w:t>
      </w:r>
      <w:proofErr w:type="gramStart"/>
      <w:r>
        <w:t>not mandates</w:t>
      </w:r>
      <w:proofErr w:type="gramEnd"/>
      <w:r>
        <w:t xml:space="preserve">. </w:t>
      </w:r>
    </w:p>
    <w:p w14:paraId="0F5D5E4E" w14:textId="359F18D8" w:rsidR="00117FA8" w:rsidRDefault="00117FA8" w:rsidP="00117FA8">
      <w:r>
        <w:t xml:space="preserve">Dr. Amy </w:t>
      </w:r>
      <w:r w:rsidRPr="00117FA8">
        <w:rPr>
          <w:rStyle w:val="Style13ptBold"/>
        </w:rPr>
        <w:t>Abernethy 19</w:t>
      </w:r>
      <w:r>
        <w:t xml:space="preserve">, Principal Deputy Commissioner of the FDA, testimony before the United States Senate, 7/25/2019, “Hemp Production and the 2018 Farm Bill,” </w:t>
      </w:r>
      <w:r w:rsidRPr="00117FA8">
        <w:t>https://www.fda.gov/news-events/congressional-testimony/hemp-production-and-2018-farm-bill-07252019</w:t>
      </w:r>
      <w:r>
        <w:t>, kav</w:t>
      </w:r>
    </w:p>
    <w:p w14:paraId="0F40F54D" w14:textId="77777777" w:rsidR="00117FA8" w:rsidRPr="00BF76CC" w:rsidRDefault="00117FA8" w:rsidP="00117FA8">
      <w:pPr>
        <w:rPr>
          <w:sz w:val="16"/>
        </w:rPr>
      </w:pPr>
      <w:r w:rsidRPr="00BF76CC">
        <w:rPr>
          <w:sz w:val="16"/>
        </w:rPr>
        <w:t xml:space="preserve">In December of 2018, the </w:t>
      </w:r>
      <w:r w:rsidRPr="00BF76CC">
        <w:rPr>
          <w:rStyle w:val="StyleUnderline"/>
          <w:highlight w:val="cyan"/>
        </w:rPr>
        <w:t>2018 Farm Bill</w:t>
      </w:r>
      <w:r w:rsidRPr="00BF76CC">
        <w:rPr>
          <w:sz w:val="16"/>
        </w:rPr>
        <w:t xml:space="preserve"> was signed into law. It </w:t>
      </w:r>
      <w:r w:rsidRPr="00BF76CC">
        <w:rPr>
          <w:rStyle w:val="StyleUnderline"/>
          <w:highlight w:val="cyan"/>
        </w:rPr>
        <w:t xml:space="preserve">removed </w:t>
      </w:r>
      <w:r w:rsidRPr="00BF76CC">
        <w:rPr>
          <w:rStyle w:val="Emphasis"/>
          <w:highlight w:val="cyan"/>
        </w:rPr>
        <w:t>hemp</w:t>
      </w:r>
      <w:r w:rsidRPr="00BF76CC">
        <w:rPr>
          <w:sz w:val="16"/>
        </w:rPr>
        <w:t xml:space="preserve">, defined as cannabis (Cannabis sativa L.) and derivatives of cannabis with extremely low concentrations of the psychoactive compound delta-9-tetrahydrocannabinol (THC) (no more than 0.3 percent THC on a dry weight basis), </w:t>
      </w:r>
      <w:r w:rsidRPr="00BF76CC">
        <w:rPr>
          <w:rStyle w:val="StyleUnderline"/>
          <w:highlight w:val="cyan"/>
        </w:rPr>
        <w:t xml:space="preserve">from the </w:t>
      </w:r>
      <w:r w:rsidRPr="00BF76CC">
        <w:rPr>
          <w:rStyle w:val="Emphasis"/>
          <w:highlight w:val="cyan"/>
        </w:rPr>
        <w:t>definition</w:t>
      </w:r>
      <w:r w:rsidRPr="00BF76CC">
        <w:rPr>
          <w:rStyle w:val="StyleUnderline"/>
          <w:highlight w:val="cyan"/>
        </w:rPr>
        <w:t xml:space="preserve"> of marijuana in the</w:t>
      </w:r>
      <w:r w:rsidRPr="00B54A75">
        <w:rPr>
          <w:rStyle w:val="StyleUnderline"/>
        </w:rPr>
        <w:t xml:space="preserve"> Controlled Substances Act (</w:t>
      </w:r>
      <w:r w:rsidRPr="00BF76CC">
        <w:rPr>
          <w:rStyle w:val="StyleUnderline"/>
          <w:highlight w:val="cyan"/>
        </w:rPr>
        <w:t>CSA</w:t>
      </w:r>
      <w:r w:rsidRPr="00B54A75">
        <w:rPr>
          <w:rStyle w:val="StyleUnderline"/>
        </w:rPr>
        <w:t>).</w:t>
      </w:r>
    </w:p>
    <w:p w14:paraId="4887B4AB" w14:textId="77777777" w:rsidR="00117FA8" w:rsidRPr="00BF76CC" w:rsidRDefault="00117FA8" w:rsidP="00117FA8">
      <w:pPr>
        <w:rPr>
          <w:sz w:val="16"/>
        </w:rPr>
      </w:pPr>
      <w:r w:rsidRPr="00BF76CC">
        <w:rPr>
          <w:sz w:val="16"/>
        </w:rPr>
        <w:t xml:space="preserve">The 2018 Farm Bill explicitly preserved FDA’s authorities over hemp products. Therefore, </w:t>
      </w:r>
      <w:r w:rsidRPr="00B54A75">
        <w:rPr>
          <w:rStyle w:val="StyleUnderline"/>
        </w:rPr>
        <w:t xml:space="preserve">hemp </w:t>
      </w:r>
      <w:r w:rsidRPr="00BF76CC">
        <w:rPr>
          <w:rStyle w:val="StyleUnderline"/>
          <w:highlight w:val="cyan"/>
        </w:rPr>
        <w:t xml:space="preserve">products must meet </w:t>
      </w:r>
      <w:r w:rsidRPr="00BF76CC">
        <w:rPr>
          <w:rStyle w:val="Emphasis"/>
          <w:highlight w:val="cyan"/>
        </w:rPr>
        <w:t>any</w:t>
      </w:r>
      <w:r w:rsidRPr="00B54A75">
        <w:rPr>
          <w:rStyle w:val="Emphasis"/>
        </w:rPr>
        <w:t xml:space="preserve"> applicable </w:t>
      </w:r>
      <w:r w:rsidRPr="00BF76CC">
        <w:rPr>
          <w:rStyle w:val="Emphasis"/>
          <w:highlight w:val="cyan"/>
        </w:rPr>
        <w:t>FDA requirement</w:t>
      </w:r>
      <w:r w:rsidRPr="00B54A75">
        <w:rPr>
          <w:rStyle w:val="Emphasis"/>
        </w:rPr>
        <w:t>s</w:t>
      </w:r>
      <w:r w:rsidRPr="00B54A75">
        <w:rPr>
          <w:rStyle w:val="StyleUnderline"/>
        </w:rPr>
        <w:t xml:space="preserve"> and standards, </w:t>
      </w:r>
      <w:r w:rsidRPr="00BF76CC">
        <w:rPr>
          <w:rStyle w:val="StyleUnderline"/>
          <w:highlight w:val="cyan"/>
        </w:rPr>
        <w:t>just like any other</w:t>
      </w:r>
      <w:r w:rsidRPr="00B54A75">
        <w:rPr>
          <w:rStyle w:val="StyleUnderline"/>
        </w:rPr>
        <w:t xml:space="preserve"> FDA-regulated </w:t>
      </w:r>
      <w:r w:rsidRPr="00BF76CC">
        <w:rPr>
          <w:rStyle w:val="StyleUnderline"/>
          <w:highlight w:val="cyan"/>
        </w:rPr>
        <w:t>product</w:t>
      </w:r>
      <w:r w:rsidRPr="00B54A75">
        <w:rPr>
          <w:rStyle w:val="StyleUnderline"/>
        </w:rPr>
        <w:t>.</w:t>
      </w:r>
      <w:r w:rsidRPr="00BF76CC">
        <w:rPr>
          <w:sz w:val="16"/>
        </w:rPr>
        <w:t xml:space="preserve"> For example, FDA’s existing authorities over foods, dietary supplements, human and veterinary drugs, and cosmetics apply to hemp products to the extent such hemp products fall within those categories. These safeguards help ensure that Americans have access to safe and accurately labeled hemp products, and, in the case of drugs, that patients can depend on the effectiveness of these products.</w:t>
      </w:r>
    </w:p>
    <w:p w14:paraId="1EFEDC1B" w14:textId="286AABBE" w:rsidR="00117FA8" w:rsidRPr="00BF76CC" w:rsidRDefault="00117FA8" w:rsidP="00117FA8">
      <w:pPr>
        <w:rPr>
          <w:sz w:val="16"/>
        </w:rPr>
      </w:pPr>
      <w:r w:rsidRPr="00BF76CC">
        <w:rPr>
          <w:sz w:val="16"/>
        </w:rPr>
        <w:t xml:space="preserve">In late 2018, FDA advanced three hemp seed derived food products through the Agency’s Generally Recognized as Safe (GRAS) process.1 Hemp seeds do not naturally contain cannabidiol (CBD) or THC, which are cannabinoid compounds that are found in other parts of the cannabis plant. The hemp seed products – hulled hemp seed, hemp seed protein powder, and hemp seed oil – can be legally used in the U.S. food supply. </w:t>
      </w:r>
      <w:r w:rsidRPr="00B54A75">
        <w:rPr>
          <w:rStyle w:val="StyleUnderline"/>
        </w:rPr>
        <w:t xml:space="preserve">Any food products made with these </w:t>
      </w:r>
      <w:r w:rsidRPr="00B54A75">
        <w:rPr>
          <w:rStyle w:val="Emphasis"/>
        </w:rPr>
        <w:t>hemp seed ingredients</w:t>
      </w:r>
      <w:r w:rsidRPr="00B54A75">
        <w:rPr>
          <w:rStyle w:val="StyleUnderline"/>
        </w:rPr>
        <w:t xml:space="preserve"> </w:t>
      </w:r>
      <w:r w:rsidRPr="00BF76CC">
        <w:rPr>
          <w:rStyle w:val="StyleUnderline"/>
          <w:highlight w:val="cyan"/>
        </w:rPr>
        <w:t xml:space="preserve">are subject to the </w:t>
      </w:r>
      <w:r w:rsidRPr="00BF76CC">
        <w:rPr>
          <w:rStyle w:val="Emphasis"/>
          <w:highlight w:val="cyan"/>
        </w:rPr>
        <w:t>same FDA requirements</w:t>
      </w:r>
      <w:r w:rsidRPr="00B54A75">
        <w:rPr>
          <w:rStyle w:val="StyleUnderline"/>
        </w:rPr>
        <w:t xml:space="preserve"> as any other food</w:t>
      </w:r>
      <w:r w:rsidRPr="00BF76CC">
        <w:rPr>
          <w:sz w:val="16"/>
        </w:rPr>
        <w:t>, such as those related to ingredient and nutrition labeling, as well as the risk-based, prevention focused Food Safety Modernization Act (PL 111-353) safeguards.2</w:t>
      </w:r>
    </w:p>
    <w:p w14:paraId="28CB091D" w14:textId="0140A0E3" w:rsidR="00117FA8" w:rsidRDefault="00117FA8" w:rsidP="00117FA8">
      <w:pPr>
        <w:pStyle w:val="Heading4"/>
      </w:pPr>
      <w:r>
        <w:t xml:space="preserve">That Bill </w:t>
      </w:r>
      <w:r>
        <w:rPr>
          <w:u w:val="single"/>
        </w:rPr>
        <w:t>explicitly</w:t>
      </w:r>
      <w:r>
        <w:t xml:space="preserve"> “</w:t>
      </w:r>
      <w:proofErr w:type="spellStart"/>
      <w:r>
        <w:t>descheduled</w:t>
      </w:r>
      <w:proofErr w:type="spellEnd"/>
      <w:r>
        <w:t>” hemp</w:t>
      </w:r>
      <w:r>
        <w:rPr>
          <w:b w:val="0"/>
          <w:bCs/>
        </w:rPr>
        <w:t>---a less potent strain of cannabis</w:t>
      </w:r>
      <w:r>
        <w:t xml:space="preserve">. </w:t>
      </w:r>
    </w:p>
    <w:p w14:paraId="049EA14F" w14:textId="705C8388" w:rsidR="00117FA8" w:rsidRPr="00117FA8" w:rsidRDefault="00117FA8" w:rsidP="00117FA8">
      <w:r>
        <w:t xml:space="preserve">Dr. Lewis A. </w:t>
      </w:r>
      <w:r w:rsidRPr="00117FA8">
        <w:rPr>
          <w:rStyle w:val="Style13ptBold"/>
        </w:rPr>
        <w:t>Grossman 19</w:t>
      </w:r>
      <w:r>
        <w:t xml:space="preserve">, Professor of Law at the American University Washington College of Law, PhD from Yale, JD from Harvard, BA from Yale, January 2019, “Life, Liberty, [and the Pursuit of Happiness]: Medical Marijuana Regulation in Historical Context,” </w:t>
      </w:r>
      <w:r>
        <w:rPr>
          <w:i/>
          <w:iCs/>
        </w:rPr>
        <w:t>Food and Drug Law Journal</w:t>
      </w:r>
      <w:r>
        <w:t>, Vol. 74, pp. 313-314, Lexis, kav</w:t>
      </w:r>
    </w:p>
    <w:p w14:paraId="54DA5695" w14:textId="0D9C58FC" w:rsidR="00117FA8" w:rsidRDefault="00117FA8" w:rsidP="00117FA8">
      <w:pPr>
        <w:rPr>
          <w:sz w:val="16"/>
        </w:rPr>
      </w:pPr>
      <w:r w:rsidRPr="00B54A75">
        <w:rPr>
          <w:sz w:val="16"/>
        </w:rPr>
        <w:t>The most dramatic federal actions regarding cannabis during the Trump Era occurred in 2018. First, the FDA approved a cannabis-derived CBD drug [*314] (</w:t>
      </w:r>
      <w:proofErr w:type="spellStart"/>
      <w:r w:rsidRPr="00B54A75">
        <w:rPr>
          <w:sz w:val="16"/>
        </w:rPr>
        <w:t>Epidiolex</w:t>
      </w:r>
      <w:proofErr w:type="spellEnd"/>
      <w:r w:rsidRPr="00B54A75">
        <w:rPr>
          <w:sz w:val="16"/>
        </w:rPr>
        <w:t>(R)) for certain forms of epilepsy. 199Then, with the Agricultural Improvement Act of 2018 (the "Farm Act"), Congress embraced a new, bifurcated approach to regulating cannabis in general. 200</w:t>
      </w:r>
      <w:r w:rsidR="00B54A75" w:rsidRPr="00B54A75">
        <w:rPr>
          <w:sz w:val="16"/>
        </w:rPr>
        <w:t xml:space="preserve"> </w:t>
      </w:r>
      <w:r w:rsidRPr="00B54A75">
        <w:rPr>
          <w:rStyle w:val="StyleUnderline"/>
          <w:highlight w:val="cyan"/>
        </w:rPr>
        <w:t>While preserving the Schedule I status of "marihuana"</w:t>
      </w:r>
      <w:r w:rsidRPr="00B54A75">
        <w:rPr>
          <w:rStyle w:val="StyleUnderline"/>
        </w:rPr>
        <w:t xml:space="preserve"> under the </w:t>
      </w:r>
      <w:r w:rsidRPr="00B54A75">
        <w:rPr>
          <w:rStyle w:val="Emphasis"/>
        </w:rPr>
        <w:t>C</w:t>
      </w:r>
      <w:r w:rsidRPr="00B54A75">
        <w:rPr>
          <w:rStyle w:val="StyleUnderline"/>
        </w:rPr>
        <w:t xml:space="preserve">ontrolled </w:t>
      </w:r>
      <w:r w:rsidRPr="00B54A75">
        <w:rPr>
          <w:rStyle w:val="Emphasis"/>
        </w:rPr>
        <w:t>S</w:t>
      </w:r>
      <w:r w:rsidRPr="00B54A75">
        <w:rPr>
          <w:rStyle w:val="StyleUnderline"/>
        </w:rPr>
        <w:t xml:space="preserve">ubstances </w:t>
      </w:r>
      <w:r w:rsidRPr="00B54A75">
        <w:rPr>
          <w:rStyle w:val="Emphasis"/>
        </w:rPr>
        <w:t>A</w:t>
      </w:r>
      <w:r w:rsidRPr="00B54A75">
        <w:rPr>
          <w:rStyle w:val="StyleUnderline"/>
        </w:rPr>
        <w:t xml:space="preserve">ct, the </w:t>
      </w:r>
      <w:r w:rsidRPr="00B54A75">
        <w:rPr>
          <w:rStyle w:val="StyleUnderline"/>
          <w:highlight w:val="cyan"/>
        </w:rPr>
        <w:t xml:space="preserve">2018 Farm Act </w:t>
      </w:r>
      <w:proofErr w:type="spellStart"/>
      <w:r w:rsidRPr="00B54A75">
        <w:rPr>
          <w:rStyle w:val="StyleUnderline"/>
          <w:highlight w:val="cyan"/>
        </w:rPr>
        <w:t>deschedules</w:t>
      </w:r>
      <w:proofErr w:type="spellEnd"/>
      <w:r w:rsidRPr="00B54A75">
        <w:rPr>
          <w:rStyle w:val="StyleUnderline"/>
          <w:highlight w:val="cyan"/>
        </w:rPr>
        <w:t xml:space="preserve"> "hemp</w:t>
      </w:r>
      <w:r w:rsidRPr="00B54A75">
        <w:rPr>
          <w:rStyle w:val="StyleUnderline"/>
        </w:rPr>
        <w:t>,</w:t>
      </w:r>
      <w:r w:rsidRPr="00B54A75">
        <w:rPr>
          <w:rStyle w:val="StyleUnderline"/>
          <w:highlight w:val="cyan"/>
        </w:rPr>
        <w:t>"</w:t>
      </w:r>
      <w:r w:rsidRPr="00B54A75">
        <w:rPr>
          <w:rStyle w:val="StyleUnderline"/>
        </w:rPr>
        <w:t xml:space="preserve"> which it defines as Cannabis sativa L. containing </w:t>
      </w:r>
      <w:r w:rsidRPr="00B54A75">
        <w:rPr>
          <w:rStyle w:val="Emphasis"/>
        </w:rPr>
        <w:t>no more</w:t>
      </w:r>
      <w:r w:rsidRPr="00B54A75">
        <w:rPr>
          <w:rStyle w:val="StyleUnderline"/>
        </w:rPr>
        <w:t xml:space="preserve"> than 0.3 percent THC</w:t>
      </w:r>
      <w:r w:rsidRPr="00B54A75">
        <w:rPr>
          <w:sz w:val="16"/>
        </w:rPr>
        <w:t xml:space="preserve"> (the principal psychoactive cannabinoid). The statutory definition of "hemp" does not, however, similarly limit the amount of CBD, a non-intoxicating cannabinoid widely studied and used for its medical (including psychological) effects. Moreover, because the Farm Act's dispensation for hemp covers derivatives of the plant--including "cannabinoids"--the statute effectively </w:t>
      </w:r>
      <w:proofErr w:type="spellStart"/>
      <w:r w:rsidRPr="00B54A75">
        <w:rPr>
          <w:sz w:val="16"/>
        </w:rPr>
        <w:t>deschedules</w:t>
      </w:r>
      <w:proofErr w:type="spellEnd"/>
      <w:r w:rsidRPr="00B54A75">
        <w:rPr>
          <w:sz w:val="16"/>
        </w:rPr>
        <w:t xml:space="preserve"> CBD derived from hemp. Congress thus opened the floodgates to the current deluge of hemp and CBD products marketed directly to consumers as dietary supplements, foods, cosmetics, and even drugs. In the FDA's view, almost </w:t>
      </w:r>
      <w:proofErr w:type="gramStart"/>
      <w:r w:rsidRPr="00B54A75">
        <w:rPr>
          <w:sz w:val="16"/>
        </w:rPr>
        <w:t>all of</w:t>
      </w:r>
      <w:proofErr w:type="gramEnd"/>
      <w:r w:rsidRPr="00B54A75">
        <w:rPr>
          <w:sz w:val="16"/>
        </w:rPr>
        <w:t xml:space="preserve"> these products remain illegal under the federal Food, Drug, and Cosmetic Act, but the agency remains uncertain about how to exercise its regulatory power in this area. 201</w:t>
      </w:r>
    </w:p>
    <w:p w14:paraId="51782FAA" w14:textId="478116DD" w:rsidR="008124EC" w:rsidRPr="00C8061E" w:rsidRDefault="00C8061E" w:rsidP="00C8061E">
      <w:pPr>
        <w:pStyle w:val="Heading4"/>
        <w:rPr>
          <w:u w:val="single"/>
        </w:rPr>
      </w:pPr>
      <w:proofErr w:type="spellStart"/>
      <w:r>
        <w:t>Descheduling</w:t>
      </w:r>
      <w:proofErr w:type="spellEnd"/>
      <w:r>
        <w:t xml:space="preserve"> is the </w:t>
      </w:r>
      <w:r>
        <w:rPr>
          <w:u w:val="single"/>
        </w:rPr>
        <w:t>only</w:t>
      </w:r>
      <w:r>
        <w:t xml:space="preserve"> necessary portion of legalization---everything else is </w:t>
      </w:r>
      <w:r>
        <w:rPr>
          <w:u w:val="single"/>
        </w:rPr>
        <w:t>debatable</w:t>
      </w:r>
      <w:r w:rsidRPr="00C8061E">
        <w:t xml:space="preserve">. </w:t>
      </w:r>
    </w:p>
    <w:p w14:paraId="6FA837AB" w14:textId="00BEB708" w:rsidR="008124EC" w:rsidRPr="008124EC" w:rsidRDefault="008124EC" w:rsidP="008124EC">
      <w:r>
        <w:t xml:space="preserve">Gregory S. </w:t>
      </w:r>
      <w:r w:rsidRPr="008124EC">
        <w:rPr>
          <w:rStyle w:val="Style13ptBold"/>
        </w:rPr>
        <w:t>Toma 21</w:t>
      </w:r>
      <w:r>
        <w:t xml:space="preserve">, JD from Fordham University School of Law, BA from Rutgers, “License to Sell </w:t>
      </w:r>
      <w:proofErr w:type="gramStart"/>
      <w:r>
        <w:t>The</w:t>
      </w:r>
      <w:proofErr w:type="gramEnd"/>
      <w:r>
        <w:t xml:space="preserve"> Constitutionality of Durational Residency Requirements for Retail </w:t>
      </w:r>
      <w:proofErr w:type="spellStart"/>
      <w:r>
        <w:t>Marijauna</w:t>
      </w:r>
      <w:proofErr w:type="spellEnd"/>
      <w:r>
        <w:t xml:space="preserve"> Licenses,” </w:t>
      </w:r>
      <w:r>
        <w:rPr>
          <w:i/>
          <w:iCs/>
        </w:rPr>
        <w:t>Fordham Urban Law Journal</w:t>
      </w:r>
      <w:r>
        <w:t xml:space="preserve">, 47(5), </w:t>
      </w:r>
      <w:r w:rsidR="00C8061E">
        <w:t>Footnote 227, Lexis, kav</w:t>
      </w:r>
    </w:p>
    <w:p w14:paraId="5C9607DA" w14:textId="77777777" w:rsidR="008124EC" w:rsidRPr="00C8061E" w:rsidRDefault="008124EC" w:rsidP="008124EC">
      <w:pPr>
        <w:rPr>
          <w:sz w:val="16"/>
        </w:rPr>
      </w:pPr>
      <w:r w:rsidRPr="00C8061E">
        <w:rPr>
          <w:rStyle w:val="StyleUnderline"/>
          <w:highlight w:val="cyan"/>
        </w:rPr>
        <w:t>What exactly</w:t>
      </w:r>
      <w:r w:rsidRPr="00C8061E">
        <w:rPr>
          <w:rStyle w:val="StyleUnderline"/>
        </w:rPr>
        <w:t xml:space="preserve"> </w:t>
      </w:r>
      <w:r w:rsidRPr="00C8061E">
        <w:rPr>
          <w:rStyle w:val="Emphasis"/>
        </w:rPr>
        <w:t xml:space="preserve">federal </w:t>
      </w:r>
      <w:r w:rsidRPr="00C8061E">
        <w:rPr>
          <w:rStyle w:val="Emphasis"/>
          <w:highlight w:val="cyan"/>
        </w:rPr>
        <w:t>legalization</w:t>
      </w:r>
      <w:r w:rsidRPr="00C8061E">
        <w:rPr>
          <w:rStyle w:val="StyleUnderline"/>
          <w:highlight w:val="cyan"/>
        </w:rPr>
        <w:t xml:space="preserve"> would </w:t>
      </w:r>
      <w:r w:rsidRPr="00C8061E">
        <w:rPr>
          <w:rStyle w:val="Emphasis"/>
          <w:highlight w:val="cyan"/>
        </w:rPr>
        <w:t>entail</w:t>
      </w:r>
      <w:r w:rsidRPr="00C8061E">
        <w:rPr>
          <w:rStyle w:val="StyleUnderline"/>
          <w:highlight w:val="cyan"/>
        </w:rPr>
        <w:t xml:space="preserve"> is debatable</w:t>
      </w:r>
      <w:r w:rsidRPr="00C8061E">
        <w:rPr>
          <w:rStyle w:val="StyleUnderline"/>
        </w:rPr>
        <w:t>.</w:t>
      </w:r>
      <w:r w:rsidRPr="00C8061E">
        <w:rPr>
          <w:sz w:val="16"/>
        </w:rPr>
        <w:t xml:space="preserve"> See JONATHAN P. CAULKINS ET AL., RAND CORP., CONSIDERING MARIJUANA LEGALIZATION: INSIGHTS FOR VERMONT AND OTHER JURISDICTIONS 50 (2015), https://www-rand-org.proxy.lib.umich.edu/pubs/research_reports/RR864.html [https://perma.cc/64QA-BNPS] (describing 12 alternative ways to regulate marijuana). Establishing a three-tier system to regulate recreational marijuana is widely supported, especially by the alcohol industry. See Spencer </w:t>
      </w:r>
      <w:proofErr w:type="spellStart"/>
      <w:r w:rsidRPr="00C8061E">
        <w:rPr>
          <w:sz w:val="16"/>
        </w:rPr>
        <w:t>Bokat</w:t>
      </w:r>
      <w:proofErr w:type="spellEnd"/>
      <w:r w:rsidRPr="00C8061E">
        <w:rPr>
          <w:sz w:val="16"/>
        </w:rPr>
        <w:t xml:space="preserve">-Lindell, What's the Right Way to Legalize Weed?, N.Y. TIMES (Nov. 19, 2019), https://www.nytimes.com/2019/11/19/opinion/weed-legalization-biden.html [https://perma.cc/9DSF-YPCR]; see, e.g., Thomas Pellechia, Wine &amp; Spirits Wholesalers of America Group Supports Legalized Cannabis, FORBES (July 27, 2018, 10:21 AM), https://www.forbes.com/sites/thomaspellechia/2018/07/27/the-u-s-trade-group-representing-80-of-alcohol-sales-supports-legalized-cannabis/#1a19aa6d74c2 [https://perma.cc/UA7F-SGR2]. </w:t>
      </w:r>
      <w:r w:rsidRPr="00C8061E">
        <w:rPr>
          <w:rStyle w:val="StyleUnderline"/>
          <w:highlight w:val="cyan"/>
        </w:rPr>
        <w:t xml:space="preserve">Regardless of </w:t>
      </w:r>
      <w:proofErr w:type="gramStart"/>
      <w:r w:rsidRPr="00C8061E">
        <w:rPr>
          <w:rStyle w:val="StyleUnderline"/>
          <w:highlight w:val="cyan"/>
        </w:rPr>
        <w:t xml:space="preserve">the </w:t>
      </w:r>
      <w:r w:rsidRPr="00C8061E">
        <w:rPr>
          <w:rStyle w:val="Emphasis"/>
          <w:highlight w:val="cyan"/>
        </w:rPr>
        <w:t>end result</w:t>
      </w:r>
      <w:proofErr w:type="gramEnd"/>
      <w:r w:rsidRPr="00C8061E">
        <w:rPr>
          <w:rStyle w:val="StyleUnderline"/>
        </w:rPr>
        <w:t xml:space="preserve">, the </w:t>
      </w:r>
      <w:r w:rsidRPr="00C8061E">
        <w:rPr>
          <w:rStyle w:val="StyleUnderline"/>
          <w:highlight w:val="cyan"/>
        </w:rPr>
        <w:t xml:space="preserve">first step must be </w:t>
      </w:r>
      <w:r w:rsidRPr="00C8061E">
        <w:rPr>
          <w:rStyle w:val="Emphasis"/>
          <w:highlight w:val="cyan"/>
        </w:rPr>
        <w:t>removing</w:t>
      </w:r>
      <w:r w:rsidRPr="00C8061E">
        <w:rPr>
          <w:rStyle w:val="StyleUnderline"/>
          <w:highlight w:val="cyan"/>
        </w:rPr>
        <w:t xml:space="preserve"> marijuana from Schedule I of the CSA</w:t>
      </w:r>
      <w:r w:rsidRPr="00C8061E">
        <w:rPr>
          <w:sz w:val="16"/>
        </w:rPr>
        <w:t>, and the House Judiciary Committee recently approved a bill that does just that. See Berkeley Lovelace, Jr., House Committee Approves Landmark Bill Legalizing Marijuana at the Federal Level, CNBC (Nov. 21, 2019, 6:18 PM), https://www.cnbc.com/2019/11/20/house-committee-approves-bill-decriminalizing-marijuana-on-the-federal-level.html [https://perma.cc/E9DZ-H8RK].</w:t>
      </w:r>
    </w:p>
    <w:p w14:paraId="4FAAF7EC" w14:textId="77777777" w:rsidR="002E3217" w:rsidRPr="00B54A75" w:rsidRDefault="002E3217" w:rsidP="002E3217">
      <w:pPr>
        <w:pStyle w:val="Heading4"/>
      </w:pPr>
      <w:r>
        <w:t xml:space="preserve">2018 farm bill was </w:t>
      </w:r>
      <w:proofErr w:type="gramStart"/>
      <w:r w:rsidRPr="00B54A75">
        <w:t>legalization</w:t>
      </w:r>
      <w:proofErr w:type="gramEnd"/>
      <w:r>
        <w:t xml:space="preserve"> </w:t>
      </w:r>
      <w:r>
        <w:rPr>
          <w:u w:val="single"/>
        </w:rPr>
        <w:t>via</w:t>
      </w:r>
      <w:r>
        <w:t xml:space="preserve"> changing the definitions of hemp. </w:t>
      </w:r>
    </w:p>
    <w:p w14:paraId="6CF60BAC" w14:textId="77777777" w:rsidR="002E3217" w:rsidRPr="00C65A50" w:rsidRDefault="002E3217" w:rsidP="002E3217">
      <w:r>
        <w:t xml:space="preserve">Sean M. </w:t>
      </w:r>
      <w:r w:rsidRPr="00C65A50">
        <w:rPr>
          <w:rStyle w:val="Style13ptBold"/>
        </w:rPr>
        <w:t>O’Connor 19</w:t>
      </w:r>
      <w:r>
        <w:t xml:space="preserve">, Boeing International Professor and Founding Director of the Cannabis Law &amp; Policy Project at the University of Washington School of Law, JD from Stanford, MA from ASU, BA from UMass; Erika </w:t>
      </w:r>
      <w:proofErr w:type="spellStart"/>
      <w:r>
        <w:t>Lietzan</w:t>
      </w:r>
      <w:proofErr w:type="spellEnd"/>
      <w:r>
        <w:t xml:space="preserve">, Associate Professor of Law at the University of Missouri Law School, JD from Duke, MA from UCLA, BA from UNC, February 2019, “The Surprising Reach of FDA Regulation of Cannabis, Even After </w:t>
      </w:r>
      <w:proofErr w:type="spellStart"/>
      <w:r>
        <w:t>Descheduling</w:t>
      </w:r>
      <w:proofErr w:type="spellEnd"/>
      <w:r>
        <w:t xml:space="preserve">,” </w:t>
      </w:r>
      <w:r>
        <w:rPr>
          <w:i/>
          <w:iCs/>
        </w:rPr>
        <w:t>American University Law Review</w:t>
      </w:r>
      <w:r>
        <w:t>, 68(3), p. 858, Lexis, kav</w:t>
      </w:r>
    </w:p>
    <w:p w14:paraId="362AB7C0" w14:textId="77777777" w:rsidR="002E3217" w:rsidRPr="00B54A75" w:rsidRDefault="002E3217" w:rsidP="002E3217">
      <w:pPr>
        <w:rPr>
          <w:sz w:val="16"/>
        </w:rPr>
      </w:pPr>
      <w:r w:rsidRPr="00975C43">
        <w:rPr>
          <w:rStyle w:val="StyleUnderline"/>
        </w:rPr>
        <w:t xml:space="preserve">In a </w:t>
      </w:r>
      <w:r w:rsidRPr="00975C43">
        <w:rPr>
          <w:rStyle w:val="Emphasis"/>
        </w:rPr>
        <w:t>much-publicized development</w:t>
      </w:r>
      <w:r w:rsidRPr="00975C43">
        <w:rPr>
          <w:rStyle w:val="StyleUnderline"/>
        </w:rPr>
        <w:t xml:space="preserve">, </w:t>
      </w:r>
      <w:r w:rsidRPr="00B54A75">
        <w:rPr>
          <w:rStyle w:val="StyleUnderline"/>
          <w:highlight w:val="cyan"/>
        </w:rPr>
        <w:t xml:space="preserve">Congress "legalized" hemp in 2018 by changing the </w:t>
      </w:r>
      <w:r w:rsidRPr="00B54A75">
        <w:rPr>
          <w:rStyle w:val="Emphasis"/>
          <w:highlight w:val="cyan"/>
        </w:rPr>
        <w:t>definitions</w:t>
      </w:r>
      <w:r w:rsidRPr="00B54A75">
        <w:rPr>
          <w:rStyle w:val="StyleUnderline"/>
          <w:highlight w:val="cyan"/>
        </w:rPr>
        <w:t xml:space="preserve"> of marihuana</w:t>
      </w:r>
      <w:r w:rsidRPr="00975C43">
        <w:rPr>
          <w:rStyle w:val="StyleUnderline"/>
        </w:rPr>
        <w:t xml:space="preserve"> and THC in the CSA</w:t>
      </w:r>
      <w:r w:rsidRPr="00B54A75">
        <w:rPr>
          <w:sz w:val="16"/>
        </w:rPr>
        <w:t xml:space="preserve">. 226 First, this reveals the dubious position of those who assert hemp as some kind of separate cousin species to cannabis. The Agriculture Improvement Act 227 effectively defines hemp as Cannabis sativa with THC concentration of not more than 0.3 percent on a dry weight basis. 228 Second, the </w:t>
      </w:r>
      <w:proofErr w:type="spellStart"/>
      <w:r w:rsidRPr="00B54A75">
        <w:rPr>
          <w:sz w:val="16"/>
        </w:rPr>
        <w:t>descheduling</w:t>
      </w:r>
      <w:proofErr w:type="spellEnd"/>
      <w:r w:rsidRPr="00B54A75">
        <w:rPr>
          <w:sz w:val="16"/>
        </w:rPr>
        <w:t xml:space="preserve"> of "hemp" and Commissioner Gottlieb's response underscore this Article's thesis that </w:t>
      </w:r>
      <w:proofErr w:type="spellStart"/>
      <w:r w:rsidRPr="00B54A75">
        <w:rPr>
          <w:sz w:val="16"/>
        </w:rPr>
        <w:t>descheduling</w:t>
      </w:r>
      <w:proofErr w:type="spellEnd"/>
      <w:r w:rsidRPr="00B54A75">
        <w:rPr>
          <w:sz w:val="16"/>
        </w:rPr>
        <w:t xml:space="preserve"> cannabis will not result in the free production, marketing, and distribution that proponents have claimed. Instead, the FDA will continue to regulate any product containing ingredients such as TH Cand CBD that are themselves currently regulated as drugs, as well as any medical claims made by a producer of any products, regardless of whether those products or their ingredients are scheduled under the CSA.</w:t>
      </w:r>
    </w:p>
    <w:p w14:paraId="49E7C988" w14:textId="0BAD3C51" w:rsidR="00BA2813" w:rsidRDefault="00C5137A" w:rsidP="00C5137A">
      <w:pPr>
        <w:pStyle w:val="Heading2"/>
      </w:pPr>
      <w:r>
        <w:t xml:space="preserve">T Marihuana </w:t>
      </w:r>
    </w:p>
    <w:p w14:paraId="774389D8" w14:textId="6E1070DC" w:rsidR="00C5137A" w:rsidRDefault="00C5137A" w:rsidP="00C5137A">
      <w:pPr>
        <w:pStyle w:val="Heading3"/>
      </w:pPr>
      <w:r>
        <w:t xml:space="preserve">‘Marijuana’ = ‘Marihuana’---2AC </w:t>
      </w:r>
    </w:p>
    <w:p w14:paraId="69E2142B" w14:textId="1B90BD4B" w:rsidR="00C5137A" w:rsidRPr="00C5137A" w:rsidRDefault="00C5137A" w:rsidP="00C5137A">
      <w:pPr>
        <w:pStyle w:val="Heading4"/>
      </w:pPr>
      <w:r>
        <w:t xml:space="preserve">“Marihuana” and “marijuana” are </w:t>
      </w:r>
      <w:r>
        <w:rPr>
          <w:u w:val="single"/>
        </w:rPr>
        <w:t>interchangeable</w:t>
      </w:r>
      <w:r>
        <w:t>.</w:t>
      </w:r>
    </w:p>
    <w:p w14:paraId="3AFC2DAD" w14:textId="58BFABF8" w:rsidR="00C5137A" w:rsidRDefault="00C5137A" w:rsidP="00C5137A">
      <w:r w:rsidRPr="00C5137A">
        <w:rPr>
          <w:rStyle w:val="Style13ptBold"/>
        </w:rPr>
        <w:t>USC ND</w:t>
      </w:r>
      <w:r>
        <w:t xml:space="preserve">, US Code, “Definitions,” 21 USC § 802(16), </w:t>
      </w:r>
      <w:r w:rsidRPr="00C5137A">
        <w:t>https://www.law.cornell.edu/uscode/text/21/802#16</w:t>
      </w:r>
      <w:r>
        <w:t>, kav</w:t>
      </w:r>
    </w:p>
    <w:p w14:paraId="0A18CB7A" w14:textId="77777777" w:rsidR="00C5137A" w:rsidRPr="00C5137A" w:rsidRDefault="00C5137A" w:rsidP="00C5137A">
      <w:pPr>
        <w:rPr>
          <w:sz w:val="16"/>
        </w:rPr>
      </w:pPr>
      <w:r w:rsidRPr="00C5137A">
        <w:rPr>
          <w:sz w:val="16"/>
        </w:rPr>
        <w:t xml:space="preserve">(16) (A) Subject to subparagraph (B), </w:t>
      </w:r>
      <w:r w:rsidRPr="00C5137A">
        <w:rPr>
          <w:rStyle w:val="StyleUnderline"/>
          <w:highlight w:val="cyan"/>
        </w:rPr>
        <w:t xml:space="preserve">the terms “marihuana” and “marijuana” mean </w:t>
      </w:r>
      <w:r w:rsidRPr="00C5137A">
        <w:rPr>
          <w:rStyle w:val="Emphasis"/>
          <w:highlight w:val="cyan"/>
        </w:rPr>
        <w:t>all parts</w:t>
      </w:r>
      <w:r w:rsidRPr="00C5137A">
        <w:rPr>
          <w:rStyle w:val="StyleUnderline"/>
          <w:highlight w:val="cyan"/>
        </w:rPr>
        <w:t xml:space="preserve"> of</w:t>
      </w:r>
      <w:r w:rsidRPr="00C5137A">
        <w:rPr>
          <w:rStyle w:val="StyleUnderline"/>
        </w:rPr>
        <w:t xml:space="preserve"> the plant </w:t>
      </w:r>
      <w:r w:rsidRPr="00C5137A">
        <w:rPr>
          <w:rStyle w:val="StyleUnderline"/>
          <w:highlight w:val="cyan"/>
        </w:rPr>
        <w:t>Cannabis sativa</w:t>
      </w:r>
      <w:r w:rsidRPr="00C5137A">
        <w:rPr>
          <w:rStyle w:val="StyleUnderline"/>
        </w:rPr>
        <w:t xml:space="preserve"> L., whether growing or not; the </w:t>
      </w:r>
      <w:r w:rsidRPr="00C5137A">
        <w:rPr>
          <w:rStyle w:val="Emphasis"/>
        </w:rPr>
        <w:t>seeds</w:t>
      </w:r>
      <w:r w:rsidRPr="00C5137A">
        <w:rPr>
          <w:rStyle w:val="StyleUnderline"/>
        </w:rPr>
        <w:t xml:space="preserve"> thereof; the </w:t>
      </w:r>
      <w:r w:rsidRPr="00C5137A">
        <w:rPr>
          <w:rStyle w:val="Emphasis"/>
        </w:rPr>
        <w:t>resin</w:t>
      </w:r>
      <w:r w:rsidRPr="00C5137A">
        <w:rPr>
          <w:rStyle w:val="StyleUnderline"/>
        </w:rPr>
        <w:t xml:space="preserve"> extracted from any part of such plant; and </w:t>
      </w:r>
      <w:r w:rsidRPr="00C5137A">
        <w:rPr>
          <w:rStyle w:val="Emphasis"/>
        </w:rPr>
        <w:t>every compound</w:t>
      </w:r>
      <w:r w:rsidRPr="00C5137A">
        <w:rPr>
          <w:rStyle w:val="StyleUnderline"/>
        </w:rPr>
        <w:t>, manufacture, salt, derivative, mixture, or preparation of such plant, its seeds or resin</w:t>
      </w:r>
      <w:r w:rsidRPr="00C5137A">
        <w:rPr>
          <w:sz w:val="16"/>
        </w:rPr>
        <w:t xml:space="preserve">. (B) </w:t>
      </w:r>
      <w:r w:rsidRPr="00C5137A">
        <w:rPr>
          <w:rStyle w:val="StyleUnderline"/>
        </w:rPr>
        <w:t xml:space="preserve">The terms “marihuana” and “marijuana” </w:t>
      </w:r>
      <w:r w:rsidRPr="00C5137A">
        <w:rPr>
          <w:rStyle w:val="StyleUnderline"/>
          <w:highlight w:val="cyan"/>
        </w:rPr>
        <w:t>do not include</w:t>
      </w:r>
      <w:r w:rsidRPr="00C5137A">
        <w:rPr>
          <w:sz w:val="16"/>
        </w:rPr>
        <w:t>— (</w:t>
      </w:r>
      <w:proofErr w:type="spellStart"/>
      <w:r w:rsidRPr="00C5137A">
        <w:rPr>
          <w:sz w:val="16"/>
        </w:rPr>
        <w:t>i</w:t>
      </w:r>
      <w:proofErr w:type="spellEnd"/>
      <w:r w:rsidRPr="00C5137A">
        <w:rPr>
          <w:sz w:val="16"/>
        </w:rPr>
        <w:t xml:space="preserve">) </w:t>
      </w:r>
      <w:r w:rsidRPr="00C5137A">
        <w:rPr>
          <w:rStyle w:val="Emphasis"/>
          <w:highlight w:val="cyan"/>
        </w:rPr>
        <w:t>hemp</w:t>
      </w:r>
      <w:r w:rsidRPr="00C5137A">
        <w:rPr>
          <w:sz w:val="16"/>
        </w:rPr>
        <w:t xml:space="preserve">, as defined in section 1639o of title 7; or (ii) the mature stalks of such plant, fiber produced from such stalks, oil or cake made from the seeds of such plant, </w:t>
      </w:r>
      <w:r w:rsidRPr="00C5137A">
        <w:rPr>
          <w:rStyle w:val="StyleUnderline"/>
        </w:rPr>
        <w:t>any other compound</w:t>
      </w:r>
      <w:r w:rsidRPr="00C5137A">
        <w:rPr>
          <w:sz w:val="16"/>
        </w:rPr>
        <w:t xml:space="preserve">, manufacture, salt, derivative, mixture, or preparation </w:t>
      </w:r>
      <w:r w:rsidRPr="00C5137A">
        <w:rPr>
          <w:rStyle w:val="StyleUnderline"/>
        </w:rPr>
        <w:t>of such mature stalks</w:t>
      </w:r>
      <w:r w:rsidRPr="00C5137A">
        <w:rPr>
          <w:sz w:val="16"/>
        </w:rPr>
        <w:t xml:space="preserve"> (except the resin extracted therefrom), fiber, oil, or cake, </w:t>
      </w:r>
      <w:r w:rsidRPr="00C5137A">
        <w:rPr>
          <w:rStyle w:val="StyleUnderline"/>
        </w:rPr>
        <w:t xml:space="preserve">or the </w:t>
      </w:r>
      <w:r w:rsidRPr="00C5137A">
        <w:rPr>
          <w:rStyle w:val="Emphasis"/>
        </w:rPr>
        <w:t>sterilized seed</w:t>
      </w:r>
      <w:r w:rsidRPr="00C5137A">
        <w:rPr>
          <w:rStyle w:val="StyleUnderline"/>
        </w:rPr>
        <w:t xml:space="preserve"> of such plant which is incapable of germination</w:t>
      </w:r>
      <w:r w:rsidRPr="00C5137A">
        <w:rPr>
          <w:sz w:val="16"/>
        </w:rPr>
        <w:t>.</w:t>
      </w:r>
    </w:p>
    <w:p w14:paraId="3411F00E" w14:textId="349AF6B4" w:rsidR="00C5137A" w:rsidRPr="00C8061E" w:rsidRDefault="00C8061E" w:rsidP="00C8061E">
      <w:pPr>
        <w:pStyle w:val="Heading4"/>
      </w:pPr>
      <w:r>
        <w:t xml:space="preserve">They’re the </w:t>
      </w:r>
      <w:r>
        <w:rPr>
          <w:u w:val="single"/>
        </w:rPr>
        <w:t>same</w:t>
      </w:r>
      <w:r>
        <w:t xml:space="preserve">. Marihuana is based on </w:t>
      </w:r>
      <w:r>
        <w:rPr>
          <w:u w:val="single"/>
        </w:rPr>
        <w:t>previous</w:t>
      </w:r>
      <w:r>
        <w:t xml:space="preserve"> </w:t>
      </w:r>
      <w:r w:rsidR="004D11C5">
        <w:t>federal a</w:t>
      </w:r>
      <w:r>
        <w:t xml:space="preserve">cts. </w:t>
      </w:r>
    </w:p>
    <w:p w14:paraId="49BD3463" w14:textId="453900E6" w:rsidR="00C8061E" w:rsidRDefault="00C8061E" w:rsidP="00C5137A">
      <w:r w:rsidRPr="00C8061E">
        <w:rPr>
          <w:rStyle w:val="Style13ptBold"/>
        </w:rPr>
        <w:t>CRA ND</w:t>
      </w:r>
      <w:r>
        <w:t xml:space="preserve">, Cannabis Regulatory Agency, “Why is marijuana sometimes spelled with an "h" and other times spelled with a "j"?” </w:t>
      </w:r>
      <w:r w:rsidRPr="00C8061E">
        <w:t>https://www.michigan.gov/cra/faq/licensing-list/additional-new/why-is-marijuana-sometimes-spelled-with-an-h-and-other-times-spelled-with-a-j</w:t>
      </w:r>
      <w:r>
        <w:t>, kav</w:t>
      </w:r>
    </w:p>
    <w:p w14:paraId="12A93DCC" w14:textId="77777777" w:rsidR="00C8061E" w:rsidRPr="00C8061E" w:rsidRDefault="00C8061E" w:rsidP="00C5137A">
      <w:pPr>
        <w:rPr>
          <w:sz w:val="16"/>
        </w:rPr>
      </w:pPr>
      <w:r w:rsidRPr="00C8061E">
        <w:rPr>
          <w:sz w:val="16"/>
        </w:rPr>
        <w:t>The Cannabis Regulatory Agency (</w:t>
      </w:r>
      <w:r w:rsidRPr="004D11C5">
        <w:rPr>
          <w:rStyle w:val="StyleUnderline"/>
        </w:rPr>
        <w:t>CRA</w:t>
      </w:r>
      <w:r w:rsidRPr="004D11C5">
        <w:rPr>
          <w:sz w:val="16"/>
        </w:rPr>
        <w:t>)</w:t>
      </w:r>
      <w:r w:rsidRPr="00C8061E">
        <w:rPr>
          <w:sz w:val="16"/>
        </w:rPr>
        <w:t xml:space="preserve"> </w:t>
      </w:r>
      <w:r w:rsidRPr="00C8061E">
        <w:rPr>
          <w:rStyle w:val="StyleUnderline"/>
        </w:rPr>
        <w:t xml:space="preserve">is frequently asked why </w:t>
      </w:r>
      <w:r w:rsidRPr="004D11C5">
        <w:rPr>
          <w:rStyle w:val="StyleUnderline"/>
          <w:highlight w:val="cyan"/>
        </w:rPr>
        <w:t xml:space="preserve">marijuana is sometimes </w:t>
      </w:r>
      <w:r w:rsidRPr="004D11C5">
        <w:rPr>
          <w:rStyle w:val="Emphasis"/>
          <w:highlight w:val="cyan"/>
        </w:rPr>
        <w:t>spelled</w:t>
      </w:r>
      <w:r w:rsidRPr="004D11C5">
        <w:rPr>
          <w:rStyle w:val="StyleUnderline"/>
          <w:highlight w:val="cyan"/>
        </w:rPr>
        <w:t xml:space="preserve"> with a “h” and other times</w:t>
      </w:r>
      <w:r w:rsidRPr="00C8061E">
        <w:rPr>
          <w:rStyle w:val="StyleUnderline"/>
        </w:rPr>
        <w:t xml:space="preserve"> is spelled with </w:t>
      </w:r>
      <w:proofErr w:type="gramStart"/>
      <w:r w:rsidRPr="00C8061E">
        <w:rPr>
          <w:rStyle w:val="StyleUnderline"/>
        </w:rPr>
        <w:t xml:space="preserve">a </w:t>
      </w:r>
      <w:r w:rsidRPr="004D11C5">
        <w:rPr>
          <w:rStyle w:val="StyleUnderline"/>
          <w:highlight w:val="cyan"/>
        </w:rPr>
        <w:t>”</w:t>
      </w:r>
      <w:proofErr w:type="gramEnd"/>
      <w:r w:rsidRPr="004D11C5">
        <w:rPr>
          <w:rStyle w:val="StyleUnderline"/>
          <w:highlight w:val="cyan"/>
        </w:rPr>
        <w:t>j.” Both</w:t>
      </w:r>
      <w:r w:rsidRPr="00C8061E">
        <w:rPr>
          <w:rStyle w:val="StyleUnderline"/>
        </w:rPr>
        <w:t xml:space="preserve"> spellings – marijuana and marihuana – </w:t>
      </w:r>
      <w:r w:rsidRPr="004D11C5">
        <w:rPr>
          <w:rStyle w:val="StyleUnderline"/>
          <w:highlight w:val="cyan"/>
        </w:rPr>
        <w:t xml:space="preserve">are </w:t>
      </w:r>
      <w:r w:rsidRPr="004D11C5">
        <w:rPr>
          <w:rStyle w:val="Emphasis"/>
          <w:highlight w:val="cyan"/>
        </w:rPr>
        <w:t>acceptable</w:t>
      </w:r>
      <w:r w:rsidRPr="00C8061E">
        <w:rPr>
          <w:rStyle w:val="StyleUnderline"/>
        </w:rPr>
        <w:t xml:space="preserve">. To avoid confusion, many in the industry refer to the </w:t>
      </w:r>
      <w:r w:rsidRPr="00C8061E">
        <w:rPr>
          <w:rStyle w:val="Emphasis"/>
        </w:rPr>
        <w:t>botanical plant</w:t>
      </w:r>
      <w:r w:rsidRPr="00C8061E">
        <w:rPr>
          <w:rStyle w:val="StyleUnderline"/>
        </w:rPr>
        <w:t xml:space="preserve"> — cannabis.</w:t>
      </w:r>
      <w:r w:rsidRPr="00C8061E">
        <w:rPr>
          <w:sz w:val="16"/>
        </w:rPr>
        <w:t xml:space="preserve"> While the spelling with a “j” is more common today, you will still see Michigan law using the “h” spelling.</w:t>
      </w:r>
    </w:p>
    <w:p w14:paraId="036A9201" w14:textId="77777777" w:rsidR="00C8061E" w:rsidRPr="00C8061E" w:rsidRDefault="00C8061E" w:rsidP="00C5137A">
      <w:pPr>
        <w:rPr>
          <w:sz w:val="16"/>
        </w:rPr>
      </w:pPr>
      <w:r w:rsidRPr="00C8061E">
        <w:rPr>
          <w:sz w:val="16"/>
        </w:rPr>
        <w:t xml:space="preserve">The spelling of marijuana has a long history in the United States. Michigan’s history primarily </w:t>
      </w:r>
      <w:r w:rsidRPr="00C8061E">
        <w:rPr>
          <w:rStyle w:val="StyleUnderline"/>
        </w:rPr>
        <w:t xml:space="preserve">starts from the </w:t>
      </w:r>
      <w:r w:rsidRPr="004D11C5">
        <w:rPr>
          <w:rStyle w:val="Emphasis"/>
          <w:highlight w:val="cyan"/>
        </w:rPr>
        <w:t>spelling</w:t>
      </w:r>
      <w:r w:rsidRPr="00C8061E">
        <w:rPr>
          <w:rStyle w:val="StyleUnderline"/>
        </w:rPr>
        <w:t xml:space="preserve"> that </w:t>
      </w:r>
      <w:r w:rsidRPr="004D11C5">
        <w:rPr>
          <w:rStyle w:val="StyleUnderline"/>
          <w:highlight w:val="cyan"/>
        </w:rPr>
        <w:t>was chosen for the Marihuana Tax Act</w:t>
      </w:r>
      <w:r w:rsidRPr="00C8061E">
        <w:rPr>
          <w:rStyle w:val="StyleUnderline"/>
        </w:rPr>
        <w:t xml:space="preserve"> of 1937</w:t>
      </w:r>
      <w:r w:rsidRPr="00C8061E">
        <w:rPr>
          <w:sz w:val="16"/>
        </w:rPr>
        <w:t>. Michigan adopted its statutory definition of marijuana in the Public Health Code, utilizing the past federal spelling, marihuana.</w:t>
      </w:r>
    </w:p>
    <w:p w14:paraId="76B715C6" w14:textId="2DA6E9D0" w:rsidR="00BA2813" w:rsidRDefault="00CB3249" w:rsidP="00CB3249">
      <w:pPr>
        <w:pStyle w:val="Heading1"/>
      </w:pPr>
      <w:r>
        <w:t>K</w:t>
      </w:r>
    </w:p>
    <w:p w14:paraId="69FE7934" w14:textId="72B0F98F" w:rsidR="00CB3249" w:rsidRDefault="00CB3249" w:rsidP="00CB3249">
      <w:pPr>
        <w:pStyle w:val="Heading2"/>
      </w:pPr>
      <w:r>
        <w:t>Core</w:t>
      </w:r>
    </w:p>
    <w:p w14:paraId="5FF9F7CC" w14:textId="77777777" w:rsidR="00CB3249" w:rsidRDefault="00CB3249" w:rsidP="00CB3249">
      <w:pPr>
        <w:pStyle w:val="Heading3"/>
      </w:pPr>
      <w:r>
        <w:t xml:space="preserve">Perm---K </w:t>
      </w:r>
    </w:p>
    <w:p w14:paraId="13A4327E" w14:textId="77777777" w:rsidR="00CB3249" w:rsidRPr="00E860C4" w:rsidRDefault="00CB3249" w:rsidP="00CB3249">
      <w:pPr>
        <w:pStyle w:val="Heading4"/>
      </w:pPr>
      <w:r>
        <w:t xml:space="preserve">Cannabis regulation is a </w:t>
      </w:r>
      <w:r>
        <w:rPr>
          <w:u w:val="single"/>
        </w:rPr>
        <w:t>tool</w:t>
      </w:r>
      <w:r>
        <w:t xml:space="preserve"> of white fear that </w:t>
      </w:r>
      <w:r>
        <w:rPr>
          <w:u w:val="single"/>
        </w:rPr>
        <w:t>marginalizes</w:t>
      </w:r>
      <w:r>
        <w:t xml:space="preserve"> minorities. </w:t>
      </w:r>
    </w:p>
    <w:p w14:paraId="1D31B609" w14:textId="77777777" w:rsidR="00CB3249" w:rsidRDefault="00CB3249" w:rsidP="00CB3249">
      <w:r>
        <w:t xml:space="preserve">Mike </w:t>
      </w:r>
      <w:r w:rsidRPr="00902F9F">
        <w:rPr>
          <w:rStyle w:val="Style13ptBold"/>
        </w:rPr>
        <w:t>Schuster 21</w:t>
      </w:r>
      <w:r>
        <w:t xml:space="preserve">, Assistant Professor of Legal Studies at Terry College of Business at UGA; Robert Bird, Professor Business Law, Eversource Energy Chair in Business Ethics at the School of Business at the University of Connecticut, Spring 2021, “Legal Strategy During Legal Uncertainty: The Case of Cannabis Regulation,” </w:t>
      </w:r>
      <w:r w:rsidRPr="00FF4636">
        <w:rPr>
          <w:i/>
          <w:iCs/>
        </w:rPr>
        <w:t>Stanford Journal of Law, Business, and Finance</w:t>
      </w:r>
      <w:r>
        <w:t>, 26(2), p. 367, Lexis, kav</w:t>
      </w:r>
    </w:p>
    <w:p w14:paraId="0D35B1FD" w14:textId="31A3AFB6" w:rsidR="00CB3249" w:rsidRPr="004D11C5" w:rsidRDefault="00CB3249" w:rsidP="00CB3249">
      <w:pPr>
        <w:rPr>
          <w:u w:val="single"/>
        </w:rPr>
      </w:pPr>
      <w:r w:rsidRPr="00E860C4">
        <w:rPr>
          <w:sz w:val="16"/>
        </w:rPr>
        <w:t xml:space="preserve">The history of </w:t>
      </w:r>
      <w:r w:rsidRPr="00732B8E">
        <w:rPr>
          <w:rStyle w:val="StyleUnderline"/>
          <w:highlight w:val="cyan"/>
        </w:rPr>
        <w:t xml:space="preserve">cannabis regulation is tainted by </w:t>
      </w:r>
      <w:r w:rsidRPr="00732B8E">
        <w:rPr>
          <w:rStyle w:val="Emphasis"/>
          <w:highlight w:val="cyan"/>
        </w:rPr>
        <w:t>racism</w:t>
      </w:r>
      <w:r w:rsidRPr="00732B8E">
        <w:rPr>
          <w:rStyle w:val="StyleUnderline"/>
          <w:highlight w:val="cyan"/>
        </w:rPr>
        <w:t xml:space="preserve"> and </w:t>
      </w:r>
      <w:r w:rsidRPr="00732B8E">
        <w:rPr>
          <w:rStyle w:val="Emphasis"/>
          <w:highlight w:val="cyan"/>
        </w:rPr>
        <w:t>xenophobia</w:t>
      </w:r>
      <w:r w:rsidRPr="00E860C4">
        <w:rPr>
          <w:rStyle w:val="StyleUnderline"/>
        </w:rPr>
        <w:t>.</w:t>
      </w:r>
      <w:r w:rsidRPr="00E860C4">
        <w:rPr>
          <w:sz w:val="16"/>
        </w:rPr>
        <w:t xml:space="preserve"> The </w:t>
      </w:r>
      <w:r w:rsidRPr="00E860C4">
        <w:rPr>
          <w:rStyle w:val="StyleUnderline"/>
        </w:rPr>
        <w:t>first</w:t>
      </w:r>
      <w:r w:rsidRPr="00E860C4">
        <w:rPr>
          <w:sz w:val="16"/>
        </w:rPr>
        <w:t xml:space="preserve"> modern </w:t>
      </w:r>
      <w:r w:rsidRPr="00732B8E">
        <w:rPr>
          <w:rStyle w:val="StyleUnderline"/>
          <w:highlight w:val="cyan"/>
        </w:rPr>
        <w:t>attempts at criminalization coincided with</w:t>
      </w:r>
      <w:r w:rsidRPr="00E860C4">
        <w:rPr>
          <w:rStyle w:val="StyleUnderline"/>
        </w:rPr>
        <w:t xml:space="preserve"> an </w:t>
      </w:r>
      <w:r w:rsidRPr="00E860C4">
        <w:rPr>
          <w:rStyle w:val="Emphasis"/>
        </w:rPr>
        <w:t>influx</w:t>
      </w:r>
      <w:r w:rsidRPr="00E860C4">
        <w:rPr>
          <w:rStyle w:val="StyleUnderline"/>
        </w:rPr>
        <w:t xml:space="preserve"> of Mexican </w:t>
      </w:r>
      <w:r w:rsidRPr="00A766FC">
        <w:rPr>
          <w:rStyle w:val="StyleUnderline"/>
          <w:highlight w:val="cyan"/>
        </w:rPr>
        <w:t>immigrants</w:t>
      </w:r>
      <w:r w:rsidRPr="00E860C4">
        <w:rPr>
          <w:sz w:val="16"/>
        </w:rPr>
        <w:t xml:space="preserve"> to the United States. 21 </w:t>
      </w:r>
      <w:r w:rsidRPr="00E860C4">
        <w:rPr>
          <w:rStyle w:val="StyleUnderline"/>
        </w:rPr>
        <w:t xml:space="preserve">The </w:t>
      </w:r>
      <w:r w:rsidRPr="00A766FC">
        <w:rPr>
          <w:rStyle w:val="StyleUnderline"/>
          <w:highlight w:val="cyan"/>
        </w:rPr>
        <w:t>public</w:t>
      </w:r>
      <w:r w:rsidRPr="00E860C4">
        <w:rPr>
          <w:rStyle w:val="StyleUnderline"/>
        </w:rPr>
        <w:t xml:space="preserve"> began to </w:t>
      </w:r>
      <w:r w:rsidRPr="00A766FC">
        <w:rPr>
          <w:rStyle w:val="StyleUnderline"/>
          <w:highlight w:val="cyan"/>
        </w:rPr>
        <w:t>associate</w:t>
      </w:r>
      <w:r w:rsidRPr="00E860C4">
        <w:rPr>
          <w:rStyle w:val="StyleUnderline"/>
        </w:rPr>
        <w:t xml:space="preserve"> the </w:t>
      </w:r>
      <w:r w:rsidRPr="00E860C4">
        <w:rPr>
          <w:rStyle w:val="Emphasis"/>
        </w:rPr>
        <w:t>increase</w:t>
      </w:r>
      <w:r w:rsidRPr="00E860C4">
        <w:rPr>
          <w:rStyle w:val="StyleUnderline"/>
        </w:rPr>
        <w:t xml:space="preserve"> in </w:t>
      </w:r>
      <w:r w:rsidRPr="00A766FC">
        <w:rPr>
          <w:rStyle w:val="StyleUnderline"/>
          <w:highlight w:val="cyan"/>
        </w:rPr>
        <w:t>cannabis</w:t>
      </w:r>
      <w:r w:rsidRPr="00E860C4">
        <w:rPr>
          <w:rStyle w:val="StyleUnderline"/>
        </w:rPr>
        <w:t xml:space="preserve"> consumption </w:t>
      </w:r>
      <w:r w:rsidRPr="00A766FC">
        <w:rPr>
          <w:rStyle w:val="StyleUnderline"/>
          <w:highlight w:val="cyan"/>
        </w:rPr>
        <w:t>with this</w:t>
      </w:r>
      <w:r w:rsidRPr="00E860C4">
        <w:rPr>
          <w:rStyle w:val="StyleUnderline"/>
        </w:rPr>
        <w:t xml:space="preserve"> immigration, </w:t>
      </w:r>
      <w:r w:rsidRPr="00A766FC">
        <w:rPr>
          <w:rStyle w:val="StyleUnderline"/>
          <w:highlight w:val="cyan"/>
        </w:rPr>
        <w:t xml:space="preserve">and the stereotypes that Mexicans are </w:t>
      </w:r>
      <w:r w:rsidRPr="00A766FC">
        <w:rPr>
          <w:rStyle w:val="Emphasis"/>
          <w:highlight w:val="cyan"/>
        </w:rPr>
        <w:t>lazy</w:t>
      </w:r>
      <w:r w:rsidRPr="00A766FC">
        <w:rPr>
          <w:rStyle w:val="StyleUnderline"/>
          <w:highlight w:val="cyan"/>
        </w:rPr>
        <w:t xml:space="preserve"> and </w:t>
      </w:r>
      <w:r w:rsidRPr="00A766FC">
        <w:rPr>
          <w:rStyle w:val="Emphasis"/>
          <w:highlight w:val="cyan"/>
        </w:rPr>
        <w:t>dangerous</w:t>
      </w:r>
      <w:r w:rsidRPr="00A766FC">
        <w:rPr>
          <w:rStyle w:val="StyleUnderline"/>
          <w:highlight w:val="cyan"/>
        </w:rPr>
        <w:t xml:space="preserve"> were tied to cannabis use</w:t>
      </w:r>
      <w:r w:rsidRPr="00E860C4">
        <w:rPr>
          <w:rStyle w:val="StyleUnderline"/>
        </w:rPr>
        <w:t>.</w:t>
      </w:r>
      <w:r w:rsidRPr="00E860C4">
        <w:rPr>
          <w:sz w:val="16"/>
        </w:rPr>
        <w:t xml:space="preserve"> 22 </w:t>
      </w:r>
      <w:r w:rsidRPr="00A766FC">
        <w:rPr>
          <w:rStyle w:val="StyleUnderline"/>
          <w:highlight w:val="cyan"/>
        </w:rPr>
        <w:t>Opponents</w:t>
      </w:r>
      <w:r w:rsidRPr="00E860C4">
        <w:rPr>
          <w:rStyle w:val="StyleUnderline"/>
        </w:rPr>
        <w:t xml:space="preserve"> also </w:t>
      </w:r>
      <w:r w:rsidRPr="00A766FC">
        <w:rPr>
          <w:rStyle w:val="StyleUnderline"/>
          <w:highlight w:val="cyan"/>
        </w:rPr>
        <w:t>argued</w:t>
      </w:r>
      <w:r w:rsidRPr="00E860C4">
        <w:rPr>
          <w:rStyle w:val="StyleUnderline"/>
        </w:rPr>
        <w:t xml:space="preserve"> that </w:t>
      </w:r>
      <w:r w:rsidRPr="00A766FC">
        <w:rPr>
          <w:rStyle w:val="StyleUnderline"/>
          <w:highlight w:val="cyan"/>
        </w:rPr>
        <w:t>cannabis</w:t>
      </w:r>
      <w:r w:rsidRPr="00E860C4">
        <w:rPr>
          <w:rStyle w:val="StyleUnderline"/>
        </w:rPr>
        <w:t xml:space="preserve"> made white women </w:t>
      </w:r>
      <w:r w:rsidRPr="00E860C4">
        <w:rPr>
          <w:rStyle w:val="Emphasis"/>
        </w:rPr>
        <w:t>vulnerable</w:t>
      </w:r>
      <w:r w:rsidRPr="00E860C4">
        <w:rPr>
          <w:rStyle w:val="StyleUnderline"/>
        </w:rPr>
        <w:t xml:space="preserve"> to black men's lust and </w:t>
      </w:r>
      <w:r w:rsidRPr="00A766FC">
        <w:rPr>
          <w:rStyle w:val="StyleUnderline"/>
          <w:highlight w:val="cyan"/>
        </w:rPr>
        <w:t>encouraged</w:t>
      </w:r>
      <w:r w:rsidR="00A766FC">
        <w:rPr>
          <w:rStyle w:val="StyleUnderline"/>
        </w:rPr>
        <w:t xml:space="preserve"> [</w:t>
      </w:r>
      <w:r w:rsidR="00A766FC" w:rsidRPr="00A766FC">
        <w:rPr>
          <w:rStyle w:val="StyleUnderline"/>
          <w:highlight w:val="cyan"/>
        </w:rPr>
        <w:t>black people</w:t>
      </w:r>
      <w:r w:rsidR="00A766FC">
        <w:rPr>
          <w:rStyle w:val="StyleUnderline"/>
        </w:rPr>
        <w:t>]</w:t>
      </w:r>
      <w:r w:rsidRPr="00E860C4">
        <w:rPr>
          <w:sz w:val="16"/>
        </w:rPr>
        <w:t xml:space="preserve"> </w:t>
      </w:r>
      <w:r w:rsidRPr="00A766FC">
        <w:rPr>
          <w:strike/>
          <w:sz w:val="16"/>
        </w:rPr>
        <w:t>blacks</w:t>
      </w:r>
      <w:r w:rsidRPr="00E860C4">
        <w:rPr>
          <w:sz w:val="16"/>
        </w:rPr>
        <w:t xml:space="preserve"> and </w:t>
      </w:r>
      <w:r w:rsidRPr="00E860C4">
        <w:rPr>
          <w:rStyle w:val="StyleUnderline"/>
        </w:rPr>
        <w:t xml:space="preserve">Mexicans </w:t>
      </w:r>
      <w:r w:rsidRPr="00A766FC">
        <w:rPr>
          <w:rStyle w:val="StyleUnderline"/>
          <w:highlight w:val="cyan"/>
        </w:rPr>
        <w:t>to perpetrate violent crimes</w:t>
      </w:r>
      <w:r w:rsidRPr="00E860C4">
        <w:rPr>
          <w:sz w:val="16"/>
        </w:rPr>
        <w:t xml:space="preserve">. 23 </w:t>
      </w:r>
      <w:r w:rsidRPr="00E860C4">
        <w:rPr>
          <w:rStyle w:val="StyleUnderline"/>
        </w:rPr>
        <w:t xml:space="preserve">Cannabis's alternative </w:t>
      </w:r>
      <w:r w:rsidRPr="00A766FC">
        <w:rPr>
          <w:rStyle w:val="StyleUnderline"/>
          <w:highlight w:val="cyan"/>
        </w:rPr>
        <w:t>name - marijuana - was used</w:t>
      </w:r>
      <w:r w:rsidRPr="00E860C4">
        <w:rPr>
          <w:rStyle w:val="StyleUnderline"/>
        </w:rPr>
        <w:t xml:space="preserve"> specifically </w:t>
      </w:r>
      <w:r w:rsidRPr="00A766FC">
        <w:rPr>
          <w:rStyle w:val="StyleUnderline"/>
          <w:highlight w:val="cyan"/>
        </w:rPr>
        <w:t>to stoke fear</w:t>
      </w:r>
      <w:r w:rsidRPr="00E860C4">
        <w:rPr>
          <w:rStyle w:val="StyleUnderline"/>
        </w:rPr>
        <w:t xml:space="preserve"> and foreignness in American citizens about the otherwise </w:t>
      </w:r>
      <w:r w:rsidRPr="00E860C4">
        <w:rPr>
          <w:rStyle w:val="Emphasis"/>
        </w:rPr>
        <w:t>banal-sounding cannabis plant</w:t>
      </w:r>
      <w:r w:rsidRPr="00E860C4">
        <w:rPr>
          <w:rStyle w:val="StyleUnderline"/>
        </w:rPr>
        <w:t>.</w:t>
      </w:r>
      <w:r w:rsidRPr="00E860C4">
        <w:rPr>
          <w:sz w:val="16"/>
        </w:rPr>
        <w:t xml:space="preserve"> 24As a mid-century commissioner of the Federal Bureau of Narcotics infamously opined: "</w:t>
      </w:r>
      <w:r w:rsidRPr="00E860C4">
        <w:rPr>
          <w:rStyle w:val="StyleUnderline"/>
        </w:rPr>
        <w:t xml:space="preserve">There are 100,000 </w:t>
      </w:r>
      <w:r w:rsidRPr="00E860C4">
        <w:rPr>
          <w:rStyle w:val="Emphasis"/>
        </w:rPr>
        <w:t>total marijuana smokers</w:t>
      </w:r>
      <w:r w:rsidRPr="00E860C4">
        <w:rPr>
          <w:rStyle w:val="StyleUnderline"/>
        </w:rPr>
        <w:t xml:space="preserve"> in the U.S., and most are Negroes, Hispanics, Filipinos and entertainers. Their Satanic music, jazz and swing result from marijuana use.</w:t>
      </w:r>
      <w:r w:rsidRPr="00E860C4">
        <w:rPr>
          <w:sz w:val="16"/>
        </w:rPr>
        <w:t xml:space="preserve"> This marijuana causes white women to seek sexual relations with Negroes, entertainers and any others." 25 </w:t>
      </w:r>
      <w:r w:rsidRPr="00E860C4">
        <w:rPr>
          <w:rStyle w:val="StyleUnderline"/>
        </w:rPr>
        <w:t xml:space="preserve">Cannabis </w:t>
      </w:r>
      <w:r w:rsidRPr="00A766FC">
        <w:rPr>
          <w:rStyle w:val="StyleUnderline"/>
          <w:highlight w:val="cyan"/>
        </w:rPr>
        <w:t>prohibition was</w:t>
      </w:r>
      <w:r w:rsidRPr="00E860C4">
        <w:rPr>
          <w:rStyle w:val="StyleUnderline"/>
        </w:rPr>
        <w:t xml:space="preserve"> as much </w:t>
      </w:r>
      <w:r w:rsidRPr="00A766FC">
        <w:rPr>
          <w:rStyle w:val="StyleUnderline"/>
          <w:highlight w:val="cyan"/>
        </w:rPr>
        <w:t xml:space="preserve">an </w:t>
      </w:r>
      <w:r w:rsidRPr="00A766FC">
        <w:rPr>
          <w:rStyle w:val="Emphasis"/>
          <w:highlight w:val="cyan"/>
        </w:rPr>
        <w:t>invidious cultural expression</w:t>
      </w:r>
      <w:r w:rsidRPr="00A766FC">
        <w:rPr>
          <w:rStyle w:val="StyleUnderline"/>
          <w:highlight w:val="cyan"/>
        </w:rPr>
        <w:t xml:space="preserve"> of white fear</w:t>
      </w:r>
      <w:r w:rsidRPr="00E860C4">
        <w:rPr>
          <w:rStyle w:val="StyleUnderline"/>
        </w:rPr>
        <w:t xml:space="preserve"> as it was a legal prohibition of a </w:t>
      </w:r>
      <w:r w:rsidRPr="00E860C4">
        <w:rPr>
          <w:rStyle w:val="Emphasis"/>
        </w:rPr>
        <w:t>supposedly dangerous drug</w:t>
      </w:r>
      <w:r w:rsidRPr="00E860C4">
        <w:rPr>
          <w:rStyle w:val="StyleUnderline"/>
        </w:rPr>
        <w:t>.</w:t>
      </w:r>
    </w:p>
    <w:bookmarkEnd w:id="4"/>
    <w:p w14:paraId="4DCCF607" w14:textId="0DEBE46D" w:rsidR="00507DD4" w:rsidRDefault="00507DD4" w:rsidP="00507DD4">
      <w:pPr>
        <w:pStyle w:val="Heading1"/>
      </w:pPr>
      <w:r>
        <w:t xml:space="preserve">Counterplans </w:t>
      </w:r>
    </w:p>
    <w:p w14:paraId="1472595D" w14:textId="62C3CBB5" w:rsidR="00507DD4" w:rsidRDefault="00224B01" w:rsidP="00224B01">
      <w:pPr>
        <w:pStyle w:val="Heading2"/>
      </w:pPr>
      <w:r>
        <w:t xml:space="preserve">Core </w:t>
      </w:r>
    </w:p>
    <w:p w14:paraId="0C9BD231" w14:textId="6BA13279" w:rsidR="000A2031" w:rsidRDefault="000A2031" w:rsidP="000A2031">
      <w:pPr>
        <w:pStyle w:val="Heading3"/>
      </w:pPr>
      <w:r>
        <w:t>Regulation</w:t>
      </w:r>
      <w:r w:rsidR="00260A5B">
        <w:t xml:space="preserve"> Deficit</w:t>
      </w:r>
      <w:r>
        <w:t xml:space="preserve">---2AC </w:t>
      </w:r>
    </w:p>
    <w:p w14:paraId="7A2D3C2D" w14:textId="77777777" w:rsidR="000A2031" w:rsidRPr="000A2031" w:rsidRDefault="000A2031" w:rsidP="000A2031">
      <w:pPr>
        <w:pStyle w:val="Heading4"/>
      </w:pPr>
      <w:r w:rsidRPr="000A2031">
        <w:t xml:space="preserve">Overregulation </w:t>
      </w:r>
      <w:r w:rsidRPr="000A2031">
        <w:rPr>
          <w:u w:val="single"/>
        </w:rPr>
        <w:t>reifies</w:t>
      </w:r>
      <w:r w:rsidRPr="000A2031">
        <w:t xml:space="preserve"> the black market. </w:t>
      </w:r>
    </w:p>
    <w:p w14:paraId="346A8F32" w14:textId="77777777" w:rsidR="000A2031" w:rsidRPr="000A2031" w:rsidRDefault="000A2031" w:rsidP="000A2031">
      <w:pPr>
        <w:rPr>
          <w:rStyle w:val="StyleUnderline"/>
          <w:u w:val="none"/>
        </w:rPr>
      </w:pPr>
      <w:r>
        <w:t xml:space="preserve">Jeffrey </w:t>
      </w:r>
      <w:r w:rsidRPr="00770FEC">
        <w:rPr>
          <w:rStyle w:val="Style13ptBold"/>
        </w:rPr>
        <w:t>Miron 17</w:t>
      </w:r>
      <w:r>
        <w:t xml:space="preserve">, director of graduate and undergraduate studies in the Department of Economics at Harvard, vice president for research at the Cato Institute, 8/11/2017, “How to Kill the Marijuana Black Market,” CATO, </w:t>
      </w:r>
      <w:r w:rsidRPr="001D075A">
        <w:t>https://www.cato.org/commentary/how-kill-marijuana-black-market</w:t>
      </w:r>
      <w:r>
        <w:t>, kav</w:t>
      </w:r>
    </w:p>
    <w:p w14:paraId="77044CF3" w14:textId="77777777" w:rsidR="000A2031" w:rsidRPr="000A2031" w:rsidRDefault="000A2031" w:rsidP="000A2031">
      <w:pPr>
        <w:rPr>
          <w:sz w:val="16"/>
        </w:rPr>
      </w:pPr>
      <w:r w:rsidRPr="000A2031">
        <w:rPr>
          <w:sz w:val="16"/>
        </w:rPr>
        <w:t xml:space="preserve">More broadly, </w:t>
      </w:r>
      <w:r w:rsidRPr="000A2031">
        <w:rPr>
          <w:rStyle w:val="StyleUnderline"/>
        </w:rPr>
        <w:t xml:space="preserve">the desire to </w:t>
      </w:r>
      <w:r w:rsidRPr="00E45365">
        <w:rPr>
          <w:rStyle w:val="StyleUnderline"/>
          <w:highlight w:val="cyan"/>
        </w:rPr>
        <w:t>control</w:t>
      </w:r>
      <w:r w:rsidRPr="000A2031">
        <w:rPr>
          <w:rStyle w:val="StyleUnderline"/>
        </w:rPr>
        <w:t xml:space="preserve"> the marijuana market </w:t>
      </w:r>
      <w:r w:rsidRPr="00E45365">
        <w:rPr>
          <w:rStyle w:val="StyleUnderline"/>
          <w:highlight w:val="cyan"/>
        </w:rPr>
        <w:t xml:space="preserve">via regulation is </w:t>
      </w:r>
      <w:r w:rsidRPr="00E45365">
        <w:rPr>
          <w:rStyle w:val="Emphasis"/>
          <w:highlight w:val="cyan"/>
        </w:rPr>
        <w:t>misguided</w:t>
      </w:r>
      <w:r w:rsidRPr="000A2031">
        <w:rPr>
          <w:sz w:val="16"/>
        </w:rPr>
        <w:t>.</w:t>
      </w:r>
    </w:p>
    <w:p w14:paraId="7B08F3AB" w14:textId="77777777" w:rsidR="000A2031" w:rsidRPr="000A2031" w:rsidRDefault="000A2031" w:rsidP="000A2031">
      <w:pPr>
        <w:rPr>
          <w:sz w:val="16"/>
        </w:rPr>
      </w:pPr>
      <w:r w:rsidRPr="00E45365">
        <w:rPr>
          <w:rStyle w:val="StyleUnderline"/>
          <w:highlight w:val="cyan"/>
        </w:rPr>
        <w:t>If regulation is mild, it has no</w:t>
      </w:r>
      <w:r w:rsidRPr="000A2031">
        <w:rPr>
          <w:rStyle w:val="StyleUnderline"/>
        </w:rPr>
        <w:t xml:space="preserve"> </w:t>
      </w:r>
      <w:r w:rsidRPr="000A2031">
        <w:rPr>
          <w:rStyle w:val="Emphasis"/>
        </w:rPr>
        <w:t xml:space="preserve">meaningful </w:t>
      </w:r>
      <w:r w:rsidRPr="00E45365">
        <w:rPr>
          <w:rStyle w:val="Emphasis"/>
          <w:highlight w:val="cyan"/>
        </w:rPr>
        <w:t>effect</w:t>
      </w:r>
      <w:r w:rsidRPr="000A2031">
        <w:rPr>
          <w:rStyle w:val="StyleUnderline"/>
        </w:rPr>
        <w:t>.</w:t>
      </w:r>
      <w:r w:rsidRPr="000A2031">
        <w:rPr>
          <w:sz w:val="16"/>
        </w:rPr>
        <w:t xml:space="preserve"> Consider a rule that limits purchases to one ounce per customer per month. For most users an ounce lasts at least a month anyway. And consumers who want more can purchase at multiple stores or have friends or family purchase for them</w:t>
      </w:r>
    </w:p>
    <w:p w14:paraId="2178EED2" w14:textId="77777777" w:rsidR="000A2031" w:rsidRPr="000A2031" w:rsidRDefault="000A2031" w:rsidP="000A2031">
      <w:pPr>
        <w:rPr>
          <w:rStyle w:val="StyleUnderline"/>
        </w:rPr>
      </w:pPr>
      <w:r w:rsidRPr="00E45365">
        <w:rPr>
          <w:rStyle w:val="StyleUnderline"/>
          <w:highlight w:val="cyan"/>
        </w:rPr>
        <w:t>If regulation is</w:t>
      </w:r>
      <w:r w:rsidRPr="000A2031">
        <w:rPr>
          <w:rStyle w:val="StyleUnderline"/>
        </w:rPr>
        <w:t xml:space="preserve"> instead </w:t>
      </w:r>
      <w:r w:rsidRPr="00E45365">
        <w:rPr>
          <w:rStyle w:val="Emphasis"/>
          <w:highlight w:val="cyan"/>
        </w:rPr>
        <w:t>strict</w:t>
      </w:r>
      <w:r w:rsidRPr="00E45365">
        <w:rPr>
          <w:rStyle w:val="StyleUnderline"/>
          <w:highlight w:val="cyan"/>
        </w:rPr>
        <w:t>, it promotes</w:t>
      </w:r>
      <w:r w:rsidRPr="000A2031">
        <w:rPr>
          <w:rStyle w:val="StyleUnderline"/>
        </w:rPr>
        <w:t xml:space="preserve"> </w:t>
      </w:r>
      <w:r w:rsidRPr="000A2031">
        <w:rPr>
          <w:rStyle w:val="Emphasis"/>
        </w:rPr>
        <w:t>continuation</w:t>
      </w:r>
      <w:r w:rsidRPr="000A2031">
        <w:rPr>
          <w:rStyle w:val="StyleUnderline"/>
        </w:rPr>
        <w:t xml:space="preserve"> of </w:t>
      </w:r>
      <w:r w:rsidRPr="00E45365">
        <w:rPr>
          <w:rStyle w:val="StyleUnderline"/>
          <w:highlight w:val="cyan"/>
        </w:rPr>
        <w:t>the black market</w:t>
      </w:r>
      <w:r w:rsidRPr="000A2031">
        <w:rPr>
          <w:rStyle w:val="StyleUnderline"/>
        </w:rPr>
        <w:t>.</w:t>
      </w:r>
      <w:r w:rsidRPr="000A2031">
        <w:rPr>
          <w:sz w:val="16"/>
        </w:rPr>
        <w:t xml:space="preserve"> Consider a requirement for registration of every purchase and enforcement of the rule of only one ounce per month across all stores in a state. </w:t>
      </w:r>
      <w:r w:rsidRPr="00E45365">
        <w:rPr>
          <w:rStyle w:val="StyleUnderline"/>
          <w:highlight w:val="cyan"/>
        </w:rPr>
        <w:t xml:space="preserve">This would be </w:t>
      </w:r>
      <w:r w:rsidRPr="00E45365">
        <w:rPr>
          <w:rStyle w:val="Emphasis"/>
          <w:highlight w:val="cyan"/>
        </w:rPr>
        <w:t>expensive</w:t>
      </w:r>
      <w:r w:rsidRPr="00E45365">
        <w:rPr>
          <w:rStyle w:val="StyleUnderline"/>
          <w:highlight w:val="cyan"/>
        </w:rPr>
        <w:t xml:space="preserve"> and would place real barriers to</w:t>
      </w:r>
      <w:r w:rsidRPr="000A2031">
        <w:rPr>
          <w:rStyle w:val="StyleUnderline"/>
        </w:rPr>
        <w:t xml:space="preserve"> using retail </w:t>
      </w:r>
      <w:r w:rsidRPr="00E45365">
        <w:rPr>
          <w:rStyle w:val="StyleUnderline"/>
          <w:highlight w:val="cyan"/>
        </w:rPr>
        <w:t>stores</w:t>
      </w:r>
      <w:r w:rsidRPr="000A2031">
        <w:rPr>
          <w:rStyle w:val="StyleUnderline"/>
        </w:rPr>
        <w:t xml:space="preserve">, ultimately </w:t>
      </w:r>
      <w:r w:rsidRPr="00E45365">
        <w:rPr>
          <w:rStyle w:val="StyleUnderline"/>
          <w:highlight w:val="cyan"/>
        </w:rPr>
        <w:t xml:space="preserve">resulting in </w:t>
      </w:r>
      <w:r w:rsidRPr="00E45365">
        <w:rPr>
          <w:rStyle w:val="Emphasis"/>
          <w:highlight w:val="cyan"/>
        </w:rPr>
        <w:t>less tax</w:t>
      </w:r>
      <w:r w:rsidRPr="000A2031">
        <w:rPr>
          <w:rStyle w:val="Emphasis"/>
        </w:rPr>
        <w:t xml:space="preserve"> revenue</w:t>
      </w:r>
      <w:r w:rsidRPr="000A2031">
        <w:rPr>
          <w:rStyle w:val="StyleUnderline"/>
        </w:rPr>
        <w:t xml:space="preserve">, </w:t>
      </w:r>
      <w:r w:rsidRPr="00E45365">
        <w:rPr>
          <w:rStyle w:val="StyleUnderline"/>
          <w:highlight w:val="cyan"/>
        </w:rPr>
        <w:t>more</w:t>
      </w:r>
      <w:r w:rsidRPr="000A2031">
        <w:rPr>
          <w:rStyle w:val="StyleUnderline"/>
        </w:rPr>
        <w:t xml:space="preserve"> need for </w:t>
      </w:r>
      <w:r w:rsidRPr="00E45365">
        <w:rPr>
          <w:rStyle w:val="Emphasis"/>
          <w:highlight w:val="cyan"/>
        </w:rPr>
        <w:t>enforcement</w:t>
      </w:r>
      <w:r w:rsidRPr="00E45365">
        <w:rPr>
          <w:rStyle w:val="StyleUnderline"/>
          <w:highlight w:val="cyan"/>
        </w:rPr>
        <w:t xml:space="preserve">, and </w:t>
      </w:r>
      <w:r w:rsidRPr="00E45365">
        <w:rPr>
          <w:rStyle w:val="Emphasis"/>
          <w:highlight w:val="cyan"/>
        </w:rPr>
        <w:t>perpetuation</w:t>
      </w:r>
      <w:r w:rsidRPr="00E45365">
        <w:rPr>
          <w:rStyle w:val="StyleUnderline"/>
          <w:highlight w:val="cyan"/>
        </w:rPr>
        <w:t xml:space="preserve"> of the illegal market.</w:t>
      </w:r>
    </w:p>
    <w:p w14:paraId="376E9FF8" w14:textId="77777777" w:rsidR="000A2031" w:rsidRPr="000A2031" w:rsidRDefault="000A2031" w:rsidP="000A2031">
      <w:pPr>
        <w:rPr>
          <w:rStyle w:val="StyleUnderline"/>
        </w:rPr>
      </w:pPr>
      <w:proofErr w:type="gramStart"/>
      <w:r w:rsidRPr="000A2031">
        <w:rPr>
          <w:rStyle w:val="StyleUnderline"/>
        </w:rPr>
        <w:t>Thus</w:t>
      </w:r>
      <w:proofErr w:type="gramEnd"/>
      <w:r w:rsidRPr="000A2031">
        <w:rPr>
          <w:rStyle w:val="StyleUnderline"/>
        </w:rPr>
        <w:t xml:space="preserve"> </w:t>
      </w:r>
      <w:r w:rsidRPr="00E45365">
        <w:rPr>
          <w:rStyle w:val="StyleUnderline"/>
          <w:highlight w:val="cyan"/>
        </w:rPr>
        <w:t>legalization without</w:t>
      </w:r>
      <w:r w:rsidRPr="000A2031">
        <w:rPr>
          <w:rStyle w:val="StyleUnderline"/>
        </w:rPr>
        <w:t xml:space="preserve"> </w:t>
      </w:r>
      <w:r w:rsidRPr="000A2031">
        <w:rPr>
          <w:rStyle w:val="Emphasis"/>
        </w:rPr>
        <w:t xml:space="preserve">excessive </w:t>
      </w:r>
      <w:r w:rsidRPr="00E45365">
        <w:rPr>
          <w:rStyle w:val="Emphasis"/>
          <w:highlight w:val="cyan"/>
        </w:rPr>
        <w:t>regulation</w:t>
      </w:r>
      <w:r w:rsidRPr="000A2031">
        <w:rPr>
          <w:rStyle w:val="StyleUnderline"/>
        </w:rPr>
        <w:t xml:space="preserve"> or taxation </w:t>
      </w:r>
      <w:r w:rsidRPr="00E45365">
        <w:rPr>
          <w:rStyle w:val="StyleUnderline"/>
          <w:highlight w:val="cyan"/>
        </w:rPr>
        <w:t>is the only way to eliminate the black market</w:t>
      </w:r>
      <w:r w:rsidRPr="000A2031">
        <w:rPr>
          <w:rStyle w:val="StyleUnderline"/>
        </w:rPr>
        <w:t xml:space="preserve">. And </w:t>
      </w:r>
      <w:r w:rsidRPr="00E45365">
        <w:rPr>
          <w:rStyle w:val="StyleUnderline"/>
          <w:highlight w:val="cyan"/>
        </w:rPr>
        <w:t>this</w:t>
      </w:r>
      <w:r w:rsidRPr="000A2031">
        <w:rPr>
          <w:rStyle w:val="StyleUnderline"/>
        </w:rPr>
        <w:t xml:space="preserve"> approach </w:t>
      </w:r>
      <w:r w:rsidRPr="00E45365">
        <w:rPr>
          <w:rStyle w:val="StyleUnderline"/>
          <w:highlight w:val="cyan"/>
        </w:rPr>
        <w:t xml:space="preserve">has the </w:t>
      </w:r>
      <w:r w:rsidRPr="00E45365">
        <w:rPr>
          <w:rStyle w:val="Emphasis"/>
          <w:highlight w:val="cyan"/>
        </w:rPr>
        <w:t>added virtue</w:t>
      </w:r>
      <w:r w:rsidRPr="00E45365">
        <w:rPr>
          <w:rStyle w:val="StyleUnderline"/>
          <w:highlight w:val="cyan"/>
        </w:rPr>
        <w:t xml:space="preserve"> of maximizing</w:t>
      </w:r>
      <w:r w:rsidRPr="000A2031">
        <w:rPr>
          <w:rStyle w:val="StyleUnderline"/>
        </w:rPr>
        <w:t xml:space="preserve"> tax </w:t>
      </w:r>
      <w:r w:rsidRPr="00E45365">
        <w:rPr>
          <w:rStyle w:val="StyleUnderline"/>
          <w:highlight w:val="cyan"/>
        </w:rPr>
        <w:t>revenue</w:t>
      </w:r>
      <w:r w:rsidRPr="000A2031">
        <w:rPr>
          <w:rStyle w:val="StyleUnderline"/>
        </w:rPr>
        <w:t xml:space="preserve"> from legalized sales, minimizing enforcement costs, </w:t>
      </w:r>
      <w:r w:rsidRPr="00E45365">
        <w:rPr>
          <w:rStyle w:val="StyleUnderline"/>
          <w:highlight w:val="cyan"/>
        </w:rPr>
        <w:t>and respecting</w:t>
      </w:r>
      <w:r w:rsidRPr="000A2031">
        <w:rPr>
          <w:rStyle w:val="StyleUnderline"/>
        </w:rPr>
        <w:t xml:space="preserve"> the freedom of </w:t>
      </w:r>
      <w:r w:rsidRPr="00E45365">
        <w:rPr>
          <w:rStyle w:val="StyleUnderline"/>
          <w:highlight w:val="cyan"/>
        </w:rPr>
        <w:t>those who wish to consume marijuana</w:t>
      </w:r>
      <w:r w:rsidRPr="000A2031">
        <w:rPr>
          <w:rStyle w:val="StyleUnderline"/>
        </w:rPr>
        <w:t>.</w:t>
      </w:r>
    </w:p>
    <w:p w14:paraId="5D7A98B3" w14:textId="7C102212" w:rsidR="00224B01" w:rsidRDefault="00224B01" w:rsidP="00224B01">
      <w:pPr>
        <w:pStyle w:val="Heading3"/>
      </w:pPr>
      <w:r>
        <w:t>Certainty Deficit---2AC</w:t>
      </w:r>
    </w:p>
    <w:p w14:paraId="76F53A45" w14:textId="77777777" w:rsidR="00224B01" w:rsidRPr="00E860C4" w:rsidRDefault="00224B01" w:rsidP="00224B01">
      <w:pPr>
        <w:pStyle w:val="Heading4"/>
      </w:pPr>
      <w:r>
        <w:t xml:space="preserve">Certainty is </w:t>
      </w:r>
      <w:r>
        <w:rPr>
          <w:u w:val="single"/>
        </w:rPr>
        <w:t>key</w:t>
      </w:r>
      <w:r>
        <w:t xml:space="preserve"> to </w:t>
      </w:r>
      <w:r w:rsidRPr="00E860C4">
        <w:rPr>
          <w:u w:val="single"/>
        </w:rPr>
        <w:t>forwarding</w:t>
      </w:r>
      <w:r>
        <w:t xml:space="preserve"> </w:t>
      </w:r>
      <w:r w:rsidRPr="00E860C4">
        <w:t>cannabis</w:t>
      </w:r>
      <w:r>
        <w:t xml:space="preserve"> industry. </w:t>
      </w:r>
    </w:p>
    <w:p w14:paraId="38C972B6" w14:textId="77777777" w:rsidR="00224B01" w:rsidRPr="00723154" w:rsidRDefault="00224B01" w:rsidP="00224B01">
      <w:r>
        <w:t xml:space="preserve">W. Michael </w:t>
      </w:r>
      <w:r w:rsidRPr="00E860C4">
        <w:rPr>
          <w:rStyle w:val="Style13ptBold"/>
        </w:rPr>
        <w:t>Schuster 22</w:t>
      </w:r>
      <w:r>
        <w:t xml:space="preserve">, assistant professor at the University of Georgia Terry College of Business and UGA School of Law, Winter 2022, “Cannabis Derivatives and Trademark Registration: The Case of Delta-8-THC,” </w:t>
      </w:r>
      <w:r>
        <w:rPr>
          <w:i/>
          <w:iCs/>
        </w:rPr>
        <w:t>Indiana Law Journal</w:t>
      </w:r>
      <w:r>
        <w:t>, 98(1), pp. 204-205, Lexis, kav</w:t>
      </w:r>
    </w:p>
    <w:p w14:paraId="23427D85" w14:textId="77777777" w:rsidR="00224B01" w:rsidRPr="00E860C4" w:rsidRDefault="00224B01" w:rsidP="00224B01">
      <w:pPr>
        <w:rPr>
          <w:sz w:val="16"/>
        </w:rPr>
      </w:pPr>
      <w:r w:rsidRPr="00E860C4">
        <w:rPr>
          <w:sz w:val="16"/>
        </w:rPr>
        <w:t xml:space="preserve">There is a growing body of literature on strategic behavior within the U.S. cannabis industry.199 This </w:t>
      </w:r>
      <w:r w:rsidRPr="00F4282C">
        <w:rPr>
          <w:rStyle w:val="StyleUnderline"/>
        </w:rPr>
        <w:t xml:space="preserve">research describes how </w:t>
      </w:r>
      <w:r w:rsidRPr="00442665">
        <w:rPr>
          <w:rStyle w:val="StyleUnderline"/>
          <w:highlight w:val="cyan"/>
        </w:rPr>
        <w:t>firms seeking</w:t>
      </w:r>
      <w:r w:rsidRPr="00F4282C">
        <w:rPr>
          <w:rStyle w:val="StyleUnderline"/>
        </w:rPr>
        <w:t xml:space="preserve"> </w:t>
      </w:r>
      <w:r w:rsidRPr="00F4282C">
        <w:rPr>
          <w:rStyle w:val="Emphasis"/>
        </w:rPr>
        <w:t xml:space="preserve">competitive </w:t>
      </w:r>
      <w:r w:rsidRPr="00442665">
        <w:rPr>
          <w:rStyle w:val="Emphasis"/>
          <w:highlight w:val="cyan"/>
        </w:rPr>
        <w:t>advantage</w:t>
      </w:r>
      <w:r w:rsidRPr="00F4282C">
        <w:rPr>
          <w:rStyle w:val="StyleUnderline"/>
        </w:rPr>
        <w:t xml:space="preserve"> in this market </w:t>
      </w:r>
      <w:r w:rsidRPr="00442665">
        <w:rPr>
          <w:rStyle w:val="StyleUnderline"/>
          <w:highlight w:val="cyan"/>
        </w:rPr>
        <w:t>navigate a legal environment characterized by constant regulatory change and inconsistent enforcement</w:t>
      </w:r>
      <w:r w:rsidRPr="00F4282C">
        <w:rPr>
          <w:rStyle w:val="StyleUnderline"/>
        </w:rPr>
        <w:t xml:space="preserve"> of </w:t>
      </w:r>
      <w:r w:rsidRPr="00F4282C">
        <w:rPr>
          <w:rStyle w:val="Emphasis"/>
        </w:rPr>
        <w:t>relevant laws</w:t>
      </w:r>
      <w:r w:rsidRPr="00F4282C">
        <w:rPr>
          <w:rStyle w:val="StyleUnderline"/>
        </w:rPr>
        <w:t>.</w:t>
      </w:r>
      <w:r w:rsidRPr="00E860C4">
        <w:rPr>
          <w:sz w:val="16"/>
        </w:rPr>
        <w:t xml:space="preserve">200 </w:t>
      </w:r>
    </w:p>
    <w:p w14:paraId="48D62325" w14:textId="77777777" w:rsidR="00224B01" w:rsidRPr="00E860C4" w:rsidRDefault="00224B01" w:rsidP="00224B01">
      <w:pPr>
        <w:rPr>
          <w:sz w:val="16"/>
        </w:rPr>
      </w:pPr>
      <w:r w:rsidRPr="00E860C4">
        <w:rPr>
          <w:sz w:val="16"/>
        </w:rPr>
        <w:t>[Footnote 200 Begins]</w:t>
      </w:r>
    </w:p>
    <w:p w14:paraId="5A0F1563" w14:textId="77777777" w:rsidR="00224B01" w:rsidRPr="00E860C4" w:rsidRDefault="00224B01" w:rsidP="00224B01">
      <w:pPr>
        <w:rPr>
          <w:sz w:val="16"/>
        </w:rPr>
      </w:pPr>
      <w:r w:rsidRPr="00E860C4">
        <w:rPr>
          <w:sz w:val="16"/>
        </w:rPr>
        <w:t xml:space="preserve">Schuster &amp; Bird, supra note 83, at 373 (describing </w:t>
      </w:r>
      <w:r w:rsidRPr="00F4282C">
        <w:rPr>
          <w:rStyle w:val="StyleUnderline"/>
        </w:rPr>
        <w:t>"</w:t>
      </w:r>
      <w:r w:rsidRPr="00442665">
        <w:rPr>
          <w:rStyle w:val="StyleUnderline"/>
          <w:highlight w:val="cyan"/>
        </w:rPr>
        <w:t>substantive</w:t>
      </w:r>
      <w:r w:rsidRPr="00F4282C">
        <w:rPr>
          <w:rStyle w:val="StyleUnderline"/>
        </w:rPr>
        <w:t xml:space="preserve"> uncertainty" and "enforcement </w:t>
      </w:r>
      <w:r w:rsidRPr="00442665">
        <w:rPr>
          <w:rStyle w:val="StyleUnderline"/>
          <w:highlight w:val="cyan"/>
        </w:rPr>
        <w:t>uncertainty</w:t>
      </w:r>
      <w:r w:rsidRPr="00F4282C">
        <w:rPr>
          <w:rStyle w:val="StyleUnderline"/>
        </w:rPr>
        <w:t xml:space="preserve">" </w:t>
      </w:r>
      <w:r w:rsidRPr="00442665">
        <w:rPr>
          <w:rStyle w:val="StyleUnderline"/>
          <w:highlight w:val="cyan"/>
        </w:rPr>
        <w:t>surround</w:t>
      </w:r>
      <w:r w:rsidRPr="00E860C4">
        <w:rPr>
          <w:sz w:val="16"/>
        </w:rPr>
        <w:t xml:space="preserve">ing </w:t>
      </w:r>
      <w:r w:rsidRPr="00442665">
        <w:rPr>
          <w:rStyle w:val="StyleUnderline"/>
          <w:highlight w:val="cyan"/>
        </w:rPr>
        <w:t>the</w:t>
      </w:r>
      <w:r w:rsidRPr="00F4282C">
        <w:rPr>
          <w:rStyle w:val="StyleUnderline"/>
        </w:rPr>
        <w:t xml:space="preserve"> </w:t>
      </w:r>
      <w:r w:rsidRPr="00F4282C">
        <w:rPr>
          <w:rStyle w:val="Emphasis"/>
        </w:rPr>
        <w:t xml:space="preserve">cannabis </w:t>
      </w:r>
      <w:r w:rsidRPr="00442665">
        <w:rPr>
          <w:rStyle w:val="Emphasis"/>
          <w:highlight w:val="cyan"/>
        </w:rPr>
        <w:t>industry</w:t>
      </w:r>
      <w:r w:rsidRPr="00E860C4">
        <w:rPr>
          <w:sz w:val="16"/>
        </w:rPr>
        <w:t xml:space="preserve">). Professor Bird describes five tiers of legal strategy. See Robert C. Bird, Pathways of Legal Strategy, 14 STAN. J.L. BUS. &amp; FIN. 1, 17 (2008); Robert C. Bird &amp; David Orozco, Finding the Right Corporate Legal Strategy, 56 MIT SLOAN MGMT. REV. 81, 82-86 (2014). An unsophisticated approach to navigating a legal environment is to attempt to avoid or turn a deaf ear to legal obligations and </w:t>
      </w:r>
      <w:proofErr w:type="gramStart"/>
      <w:r w:rsidRPr="00E860C4">
        <w:rPr>
          <w:sz w:val="16"/>
        </w:rPr>
        <w:t>consequence</w:t>
      </w:r>
      <w:proofErr w:type="gramEnd"/>
      <w:r w:rsidRPr="00E860C4">
        <w:rPr>
          <w:sz w:val="16"/>
        </w:rPr>
        <w:t xml:space="preserve">. Robert C. Bird &amp; David Orozco, Finding the Right Corporate Legal Strategy, 56 MIT SLOAN MGMT. REV. 81, 82 (2014). This is called avoidance. Compliance is a second tier of strategy where a firm recognizes that legal obligations are a cost of business and attempts to conform to these requirements. Robert C. Bird, Pathways of Legal Strategy, 14 STAN. J.L. BUS. &amp; FIN. 1, 17 (2008). Prevention firms will proactively take steps to avoid future legal complications, including employee training and proactively planning for future obligations. Id.at 23-26. The apex of legal strategy is </w:t>
      </w:r>
      <w:proofErr w:type="gramStart"/>
      <w:r w:rsidRPr="00E860C4">
        <w:rPr>
          <w:sz w:val="16"/>
        </w:rPr>
        <w:t>most</w:t>
      </w:r>
      <w:proofErr w:type="gramEnd"/>
      <w:r w:rsidRPr="00E860C4">
        <w:rPr>
          <w:sz w:val="16"/>
        </w:rPr>
        <w:t xml:space="preserve"> sophisticated means of strategically navigating the legal environment are advantage (using legal acumen to create proactive benefits). Robert C. Bird &amp; David Orozco, Finding the Right Corporate Legal Strategy, 56 MIT SLOAN MGMT. REV. 81, 84-85 (2014), and transformation (creating repeated, sustainable value through strategic legal behaviors); Robert C. Bird, Pathways of Legal Strategy, 14 STAN. J.L. BUS. &amp; FIN. 1, 14 (2008); see also Mike Schuster, David Mitchell &amp; Kenneth Brown., Sampling Increases Music Sales: An Empirical Copyright Study, 56 AM. BUS. L.J. 177, 210- 13 (2019) (describing how copyright policing costs can be transformed into a revenue source).</w:t>
      </w:r>
    </w:p>
    <w:p w14:paraId="0FB453BB" w14:textId="77777777" w:rsidR="00224B01" w:rsidRPr="00E860C4" w:rsidRDefault="00224B01" w:rsidP="00224B01">
      <w:pPr>
        <w:rPr>
          <w:sz w:val="16"/>
        </w:rPr>
      </w:pPr>
      <w:r w:rsidRPr="00E860C4">
        <w:rPr>
          <w:sz w:val="16"/>
        </w:rPr>
        <w:t>[Footnote 200 Ends]</w:t>
      </w:r>
    </w:p>
    <w:p w14:paraId="13FCDB78" w14:textId="77777777" w:rsidR="00224B01" w:rsidRPr="00E860C4" w:rsidRDefault="00224B01" w:rsidP="00224B01">
      <w:pPr>
        <w:rPr>
          <w:sz w:val="16"/>
        </w:rPr>
      </w:pPr>
      <w:r w:rsidRPr="00F4282C">
        <w:rPr>
          <w:rStyle w:val="StyleUnderline"/>
        </w:rPr>
        <w:t xml:space="preserve">Application of the lessons from this literature explains many </w:t>
      </w:r>
      <w:r w:rsidRPr="00280B65">
        <w:rPr>
          <w:rStyle w:val="StyleUnderline"/>
          <w:highlight w:val="cyan"/>
        </w:rPr>
        <w:t>firms</w:t>
      </w:r>
      <w:r w:rsidRPr="00F4282C">
        <w:rPr>
          <w:rStyle w:val="StyleUnderline"/>
        </w:rPr>
        <w:t xml:space="preserve">' </w:t>
      </w:r>
      <w:r w:rsidRPr="00F4282C">
        <w:rPr>
          <w:rStyle w:val="Emphasis"/>
        </w:rPr>
        <w:t>recent choices</w:t>
      </w:r>
      <w:r w:rsidRPr="00F4282C">
        <w:rPr>
          <w:rStyle w:val="StyleUnderline"/>
        </w:rPr>
        <w:t xml:space="preserve"> to </w:t>
      </w:r>
      <w:r w:rsidRPr="00280B65">
        <w:rPr>
          <w:rStyle w:val="StyleUnderline"/>
          <w:highlight w:val="cyan"/>
        </w:rPr>
        <w:t>enter</w:t>
      </w:r>
      <w:r w:rsidRPr="00F4282C">
        <w:rPr>
          <w:rStyle w:val="StyleUnderline"/>
        </w:rPr>
        <w:t xml:space="preserve"> a legally </w:t>
      </w:r>
      <w:r w:rsidRPr="00280B65">
        <w:rPr>
          <w:rStyle w:val="StyleUnderline"/>
          <w:highlight w:val="cyan"/>
        </w:rPr>
        <w:t>unsettled</w:t>
      </w:r>
      <w:r w:rsidRPr="00F4282C">
        <w:rPr>
          <w:rStyle w:val="StyleUnderline"/>
        </w:rPr>
        <w:t xml:space="preserve"> 8-THC </w:t>
      </w:r>
      <w:r w:rsidRPr="00280B65">
        <w:rPr>
          <w:rStyle w:val="StyleUnderline"/>
          <w:highlight w:val="cyan"/>
        </w:rPr>
        <w:t>market</w:t>
      </w:r>
      <w:r w:rsidRPr="00F4282C">
        <w:rPr>
          <w:rStyle w:val="StyleUnderline"/>
        </w:rPr>
        <w:t>.</w:t>
      </w:r>
      <w:r w:rsidRPr="00E860C4">
        <w:rPr>
          <w:sz w:val="16"/>
        </w:rPr>
        <w:t xml:space="preserve"> Furthermore, that </w:t>
      </w:r>
      <w:r w:rsidRPr="00F4282C">
        <w:rPr>
          <w:rStyle w:val="StyleUnderline"/>
        </w:rPr>
        <w:t>research</w:t>
      </w:r>
      <w:r w:rsidRPr="00E860C4">
        <w:rPr>
          <w:sz w:val="16"/>
        </w:rPr>
        <w:t xml:space="preserve"> also </w:t>
      </w:r>
      <w:r w:rsidRPr="00F4282C">
        <w:rPr>
          <w:rStyle w:val="StyleUnderline"/>
        </w:rPr>
        <w:t xml:space="preserve">rationalizes </w:t>
      </w:r>
      <w:r w:rsidRPr="00F4282C">
        <w:rPr>
          <w:rStyle w:val="Emphasis"/>
        </w:rPr>
        <w:t>firms' decisions</w:t>
      </w:r>
      <w:r w:rsidRPr="00F4282C">
        <w:rPr>
          <w:rStyle w:val="StyleUnderline"/>
        </w:rPr>
        <w:t xml:space="preserve"> to pursue</w:t>
      </w:r>
      <w:r w:rsidRPr="00E860C4">
        <w:rPr>
          <w:sz w:val="16"/>
        </w:rPr>
        <w:t xml:space="preserve"> 8-THC </w:t>
      </w:r>
      <w:r w:rsidRPr="00F4282C">
        <w:rPr>
          <w:rStyle w:val="StyleUnderline"/>
        </w:rPr>
        <w:t xml:space="preserve">trademark registrations, </w:t>
      </w:r>
      <w:r w:rsidRPr="00280B65">
        <w:rPr>
          <w:rStyle w:val="StyleUnderline"/>
          <w:highlight w:val="cyan"/>
        </w:rPr>
        <w:t>even though</w:t>
      </w:r>
      <w:r w:rsidRPr="00F4282C">
        <w:rPr>
          <w:rStyle w:val="StyleUnderline"/>
        </w:rPr>
        <w:t xml:space="preserve"> doing so requires admitting that it is selling the drug</w:t>
      </w:r>
      <w:r w:rsidRPr="00E860C4">
        <w:rPr>
          <w:sz w:val="16"/>
        </w:rPr>
        <w:t xml:space="preserve">201 </w:t>
      </w:r>
      <w:r w:rsidRPr="00F4282C">
        <w:rPr>
          <w:rStyle w:val="StyleUnderline"/>
        </w:rPr>
        <w:t xml:space="preserve">while some </w:t>
      </w:r>
      <w:r w:rsidRPr="00280B65">
        <w:rPr>
          <w:rStyle w:val="Emphasis"/>
          <w:highlight w:val="cyan"/>
        </w:rPr>
        <w:t>uncertainty</w:t>
      </w:r>
      <w:r w:rsidRPr="00F4282C">
        <w:rPr>
          <w:rStyle w:val="StyleUnderline"/>
        </w:rPr>
        <w:t xml:space="preserve"> regarding the legality</w:t>
      </w:r>
      <w:r w:rsidRPr="00E860C4">
        <w:rPr>
          <w:sz w:val="16"/>
        </w:rPr>
        <w:t xml:space="preserve"> of 8-THC </w:t>
      </w:r>
      <w:r w:rsidRPr="00280B65">
        <w:rPr>
          <w:rStyle w:val="StyleUnderline"/>
          <w:highlight w:val="cyan"/>
        </w:rPr>
        <w:t>continues to exist</w:t>
      </w:r>
      <w:r w:rsidRPr="00E860C4">
        <w:rPr>
          <w:sz w:val="16"/>
        </w:rPr>
        <w:t>.</w:t>
      </w:r>
    </w:p>
    <w:p w14:paraId="5B8AB688" w14:textId="5DF50A19" w:rsidR="00224B01" w:rsidRPr="005B31A6" w:rsidRDefault="00224B01" w:rsidP="00224B01">
      <w:pPr>
        <w:rPr>
          <w:sz w:val="16"/>
        </w:rPr>
      </w:pPr>
      <w:r w:rsidRPr="00E860C4">
        <w:rPr>
          <w:sz w:val="16"/>
        </w:rPr>
        <w:t xml:space="preserve">In cannabis markets, </w:t>
      </w:r>
      <w:r w:rsidRPr="00345CAF">
        <w:rPr>
          <w:rStyle w:val="StyleUnderline"/>
          <w:highlight w:val="cyan"/>
        </w:rPr>
        <w:t xml:space="preserve">firms must determine their </w:t>
      </w:r>
      <w:r w:rsidRPr="00345CAF">
        <w:rPr>
          <w:rStyle w:val="Emphasis"/>
          <w:highlight w:val="cyan"/>
        </w:rPr>
        <w:t>level</w:t>
      </w:r>
      <w:r w:rsidRPr="00345CAF">
        <w:rPr>
          <w:rStyle w:val="StyleUnderline"/>
          <w:highlight w:val="cyan"/>
        </w:rPr>
        <w:t xml:space="preserve"> of risk aversion regarding </w:t>
      </w:r>
      <w:r w:rsidRPr="00345CAF">
        <w:rPr>
          <w:rStyle w:val="Emphasis"/>
          <w:highlight w:val="cyan"/>
        </w:rPr>
        <w:t>future</w:t>
      </w:r>
      <w:r w:rsidRPr="00345CAF">
        <w:rPr>
          <w:rStyle w:val="Emphasis"/>
        </w:rPr>
        <w:t xml:space="preserve"> regulatory </w:t>
      </w:r>
      <w:r w:rsidRPr="00345CAF">
        <w:rPr>
          <w:rStyle w:val="Emphasis"/>
          <w:highlight w:val="cyan"/>
        </w:rPr>
        <w:t>change</w:t>
      </w:r>
      <w:r w:rsidRPr="00E860C4">
        <w:rPr>
          <w:rStyle w:val="StyleUnderline"/>
        </w:rPr>
        <w:t>, interpretation, and enforcement</w:t>
      </w:r>
      <w:r w:rsidRPr="00E860C4">
        <w:rPr>
          <w:sz w:val="16"/>
        </w:rPr>
        <w:t xml:space="preserve">.202 </w:t>
      </w:r>
      <w:r w:rsidRPr="00345CAF">
        <w:rPr>
          <w:rStyle w:val="StyleUnderline"/>
          <w:highlight w:val="cyan"/>
        </w:rPr>
        <w:t xml:space="preserve">Examples of this </w:t>
      </w:r>
      <w:r w:rsidRPr="00345CAF">
        <w:rPr>
          <w:rStyle w:val="Emphasis"/>
          <w:highlight w:val="cyan"/>
        </w:rPr>
        <w:t>uncertainty</w:t>
      </w:r>
      <w:r w:rsidRPr="00345CAF">
        <w:rPr>
          <w:rStyle w:val="StyleUnderline"/>
          <w:highlight w:val="cyan"/>
        </w:rPr>
        <w:t xml:space="preserve"> in the industry include the disagreement between the USPTO and the DEA</w:t>
      </w:r>
      <w:r w:rsidRPr="00E860C4">
        <w:rPr>
          <w:rStyle w:val="StyleUnderline"/>
        </w:rPr>
        <w:t xml:space="preserve"> regarding the </w:t>
      </w:r>
      <w:r w:rsidRPr="00E860C4">
        <w:rPr>
          <w:rStyle w:val="Emphasis"/>
        </w:rPr>
        <w:t>legality</w:t>
      </w:r>
      <w:r w:rsidRPr="00E860C4">
        <w:rPr>
          <w:sz w:val="16"/>
        </w:rPr>
        <w:t xml:space="preserve"> of 8-THC203 </w:t>
      </w:r>
      <w:r w:rsidRPr="00345CAF">
        <w:rPr>
          <w:rStyle w:val="StyleUnderline"/>
          <w:highlight w:val="cyan"/>
        </w:rPr>
        <w:t xml:space="preserve">and the </w:t>
      </w:r>
      <w:r w:rsidRPr="00345CAF">
        <w:rPr>
          <w:rStyle w:val="Emphasis"/>
          <w:highlight w:val="cyan"/>
        </w:rPr>
        <w:t>varied enforcement</w:t>
      </w:r>
      <w:r w:rsidRPr="00E860C4">
        <w:rPr>
          <w:rStyle w:val="StyleUnderline"/>
        </w:rPr>
        <w:t xml:space="preserve"> choic</w:t>
      </w:r>
      <w:r w:rsidRPr="00E860C4">
        <w:rPr>
          <w:sz w:val="16"/>
        </w:rPr>
        <w:t xml:space="preserve">es made [*205] by U.S. presidents over the last few decades.204 Depending on their risk tolerance, </w:t>
      </w:r>
      <w:r w:rsidRPr="00345CAF">
        <w:rPr>
          <w:rStyle w:val="StyleUnderline"/>
          <w:highlight w:val="cyan"/>
        </w:rPr>
        <w:t>companies must decide whether to move forward</w:t>
      </w:r>
      <w:r w:rsidRPr="00E860C4">
        <w:rPr>
          <w:rStyle w:val="StyleUnderline"/>
        </w:rPr>
        <w:t xml:space="preserve"> with </w:t>
      </w:r>
      <w:r w:rsidRPr="00E860C4">
        <w:rPr>
          <w:rStyle w:val="Emphasis"/>
        </w:rPr>
        <w:t>cannabis-based business</w:t>
      </w:r>
      <w:r w:rsidRPr="00E860C4">
        <w:rPr>
          <w:rStyle w:val="StyleUnderline"/>
        </w:rPr>
        <w:t xml:space="preserve"> plans </w:t>
      </w:r>
      <w:r w:rsidRPr="00345CAF">
        <w:rPr>
          <w:rStyle w:val="StyleUnderline"/>
          <w:highlight w:val="cyan"/>
        </w:rPr>
        <w:t>or delay until the</w:t>
      </w:r>
      <w:r w:rsidRPr="00E860C4">
        <w:rPr>
          <w:rStyle w:val="StyleUnderline"/>
        </w:rPr>
        <w:t xml:space="preserve"> regulatory </w:t>
      </w:r>
      <w:r w:rsidRPr="00345CAF">
        <w:rPr>
          <w:rStyle w:val="StyleUnderline"/>
          <w:highlight w:val="cyan"/>
        </w:rPr>
        <w:t xml:space="preserve">environment is </w:t>
      </w:r>
      <w:r w:rsidRPr="00345CAF">
        <w:rPr>
          <w:rStyle w:val="Emphasis"/>
          <w:highlight w:val="cyan"/>
        </w:rPr>
        <w:t>more certain</w:t>
      </w:r>
      <w:r w:rsidRPr="00E860C4">
        <w:rPr>
          <w:sz w:val="16"/>
        </w:rPr>
        <w:t>.</w:t>
      </w:r>
    </w:p>
    <w:p w14:paraId="100A3C79" w14:textId="22EE4D13" w:rsidR="00420288" w:rsidRDefault="00420288" w:rsidP="004D5ECD">
      <w:pPr>
        <w:pStyle w:val="Heading3"/>
      </w:pPr>
      <w:r>
        <w:t xml:space="preserve">Access Deficit---2AC  </w:t>
      </w:r>
    </w:p>
    <w:p w14:paraId="60F70BCA" w14:textId="2AA6C73F" w:rsidR="00420288" w:rsidRPr="00420288" w:rsidRDefault="00420288" w:rsidP="00420288">
      <w:pPr>
        <w:pStyle w:val="Heading4"/>
      </w:pPr>
      <w:r>
        <w:t xml:space="preserve">Industry needs </w:t>
      </w:r>
      <w:r>
        <w:rPr>
          <w:u w:val="single"/>
        </w:rPr>
        <w:t>unfettered</w:t>
      </w:r>
      <w:r>
        <w:t xml:space="preserve"> and </w:t>
      </w:r>
      <w:r>
        <w:rPr>
          <w:u w:val="single"/>
        </w:rPr>
        <w:t>legitimate</w:t>
      </w:r>
      <w:r>
        <w:t xml:space="preserve"> access to capital markets. </w:t>
      </w:r>
    </w:p>
    <w:p w14:paraId="7547BE11" w14:textId="36E6835A" w:rsidR="00420288" w:rsidRPr="00420288" w:rsidRDefault="00420288" w:rsidP="00420288">
      <w:r>
        <w:t xml:space="preserve">Mike </w:t>
      </w:r>
      <w:r w:rsidRPr="004D5ECD">
        <w:rPr>
          <w:rStyle w:val="Style13ptBold"/>
        </w:rPr>
        <w:t>Schuster 21</w:t>
      </w:r>
      <w:r>
        <w:t xml:space="preserve">, Assistant Professor of Legal Studies at Terry College of Business at the University of Georgia; Robert Bird, Professor of Business Law and Eversource Energy Chair in Business Ethics at the School of Business at the University of Connecticut, 4/1/2021, “Legal Strategy During Legal Uncertainty: The Case of Cannabis Regulation,” </w:t>
      </w:r>
      <w:r>
        <w:rPr>
          <w:i/>
          <w:iCs/>
        </w:rPr>
        <w:t>Stanford Journal of Law, Business, &amp; Finance</w:t>
      </w:r>
      <w:r>
        <w:t>, 26(2), pp. 406-407, Lexis, kav</w:t>
      </w:r>
    </w:p>
    <w:p w14:paraId="1A1C6ACC" w14:textId="119AF7C1" w:rsidR="00420288" w:rsidRPr="00420288" w:rsidRDefault="00420288" w:rsidP="00420288">
      <w:pPr>
        <w:rPr>
          <w:sz w:val="16"/>
        </w:rPr>
      </w:pPr>
      <w:r w:rsidRPr="00420288">
        <w:rPr>
          <w:sz w:val="16"/>
        </w:rPr>
        <w:t xml:space="preserve">Second, </w:t>
      </w:r>
      <w:r w:rsidRPr="00420288">
        <w:rPr>
          <w:rStyle w:val="StyleUnderline"/>
        </w:rPr>
        <w:t xml:space="preserve">cannabis </w:t>
      </w:r>
      <w:r w:rsidRPr="00420288">
        <w:rPr>
          <w:rStyle w:val="StyleUnderline"/>
          <w:highlight w:val="cyan"/>
        </w:rPr>
        <w:t xml:space="preserve">firms must have </w:t>
      </w:r>
      <w:r w:rsidRPr="00420288">
        <w:rPr>
          <w:rStyle w:val="Emphasis"/>
          <w:highlight w:val="cyan"/>
        </w:rPr>
        <w:t>unfettered</w:t>
      </w:r>
      <w:r w:rsidRPr="00420288">
        <w:rPr>
          <w:rStyle w:val="StyleUnderline"/>
        </w:rPr>
        <w:t xml:space="preserve"> and </w:t>
      </w:r>
      <w:r w:rsidRPr="00420288">
        <w:rPr>
          <w:rStyle w:val="Emphasis"/>
        </w:rPr>
        <w:t>legitimate</w:t>
      </w:r>
      <w:r w:rsidRPr="00420288">
        <w:rPr>
          <w:rStyle w:val="StyleUnderline"/>
        </w:rPr>
        <w:t xml:space="preserve"> </w:t>
      </w:r>
      <w:r w:rsidRPr="00420288">
        <w:rPr>
          <w:rStyle w:val="StyleUnderline"/>
          <w:highlight w:val="cyan"/>
        </w:rPr>
        <w:t>access to networks</w:t>
      </w:r>
      <w:r w:rsidRPr="00420288">
        <w:rPr>
          <w:rStyle w:val="StyleUnderline"/>
        </w:rPr>
        <w:t xml:space="preserve"> in capital markets.</w:t>
      </w:r>
      <w:r w:rsidRPr="00420288">
        <w:rPr>
          <w:sz w:val="16"/>
        </w:rPr>
        <w:t xml:space="preserve"> Cannabis is a growth industry, with some cannabis stocks quickly transforming themselves from penny stocks to </w:t>
      </w:r>
      <w:proofErr w:type="gramStart"/>
      <w:r w:rsidRPr="00420288">
        <w:rPr>
          <w:sz w:val="16"/>
        </w:rPr>
        <w:t>highly-desirable</w:t>
      </w:r>
      <w:proofErr w:type="gramEnd"/>
      <w:r w:rsidRPr="00420288">
        <w:rPr>
          <w:sz w:val="16"/>
        </w:rPr>
        <w:t xml:space="preserve"> securities. 311Some </w:t>
      </w:r>
      <w:r w:rsidRPr="00420288">
        <w:rPr>
          <w:rStyle w:val="StyleUnderline"/>
        </w:rPr>
        <w:t>firm</w:t>
      </w:r>
      <w:r w:rsidRPr="00420288">
        <w:rPr>
          <w:sz w:val="16"/>
        </w:rPr>
        <w:t xml:space="preserve">s have reported astounding growth, with returns between 2000% and 7500% reported over a three-year period. 312Such </w:t>
      </w:r>
      <w:r w:rsidRPr="00420288">
        <w:rPr>
          <w:rStyle w:val="StyleUnderline"/>
          <w:highlight w:val="cyan"/>
        </w:rPr>
        <w:t>growth is</w:t>
      </w:r>
      <w:r w:rsidRPr="00420288">
        <w:rPr>
          <w:rStyle w:val="StyleUnderline"/>
        </w:rPr>
        <w:t xml:space="preserve"> of course </w:t>
      </w:r>
      <w:r w:rsidRPr="00420288">
        <w:rPr>
          <w:rStyle w:val="Emphasis"/>
          <w:highlight w:val="cyan"/>
        </w:rPr>
        <w:t>unsustainable</w:t>
      </w:r>
      <w:r w:rsidRPr="00420288">
        <w:rPr>
          <w:rStyle w:val="StyleUnderline"/>
          <w:highlight w:val="cyan"/>
        </w:rPr>
        <w:t>, and</w:t>
      </w:r>
      <w:r w:rsidRPr="00420288">
        <w:rPr>
          <w:sz w:val="16"/>
        </w:rPr>
        <w:t xml:space="preserve"> [*407] </w:t>
      </w:r>
      <w:r w:rsidRPr="00420288">
        <w:rPr>
          <w:rStyle w:val="StyleUnderline"/>
          <w:highlight w:val="cyan"/>
        </w:rPr>
        <w:t>cannabis</w:t>
      </w:r>
      <w:r w:rsidRPr="00420288">
        <w:rPr>
          <w:rStyle w:val="StyleUnderline"/>
        </w:rPr>
        <w:t xml:space="preserve"> stocks are, as one writer described, "</w:t>
      </w:r>
      <w:r w:rsidRPr="00420288">
        <w:rPr>
          <w:rStyle w:val="StyleUnderline"/>
          <w:highlight w:val="cyan"/>
        </w:rPr>
        <w:t xml:space="preserve">fraught with big time </w:t>
      </w:r>
      <w:r w:rsidRPr="00420288">
        <w:rPr>
          <w:rStyle w:val="Emphasis"/>
          <w:highlight w:val="cyan"/>
        </w:rPr>
        <w:t>risks</w:t>
      </w:r>
      <w:r w:rsidRPr="00420288">
        <w:rPr>
          <w:rStyle w:val="StyleUnderline"/>
        </w:rPr>
        <w:t xml:space="preserve">, </w:t>
      </w:r>
      <w:r w:rsidRPr="00420288">
        <w:rPr>
          <w:rStyle w:val="Emphasis"/>
        </w:rPr>
        <w:t xml:space="preserve">hefty </w:t>
      </w:r>
      <w:r w:rsidRPr="00420288">
        <w:rPr>
          <w:rStyle w:val="Emphasis"/>
          <w:highlight w:val="cyan"/>
        </w:rPr>
        <w:t>volatility</w:t>
      </w:r>
      <w:r w:rsidRPr="00420288">
        <w:rPr>
          <w:rStyle w:val="StyleUnderline"/>
        </w:rPr>
        <w:t>, [</w:t>
      </w:r>
      <w:r w:rsidRPr="00420288">
        <w:rPr>
          <w:rStyle w:val="StyleUnderline"/>
          <w:highlight w:val="cyan"/>
        </w:rPr>
        <w:t>and</w:t>
      </w:r>
      <w:r w:rsidRPr="00420288">
        <w:rPr>
          <w:rStyle w:val="StyleUnderline"/>
        </w:rPr>
        <w:t xml:space="preserve">] </w:t>
      </w:r>
      <w:r w:rsidRPr="00420288">
        <w:rPr>
          <w:rStyle w:val="Emphasis"/>
          <w:highlight w:val="cyan"/>
        </w:rPr>
        <w:t>zero profits</w:t>
      </w:r>
      <w:r w:rsidRPr="00420288">
        <w:rPr>
          <w:rStyle w:val="StyleUnderline"/>
          <w:highlight w:val="cyan"/>
        </w:rPr>
        <w:t xml:space="preserve"> ... many</w:t>
      </w:r>
      <w:r w:rsidRPr="00420288">
        <w:rPr>
          <w:rStyle w:val="StyleUnderline"/>
        </w:rPr>
        <w:t xml:space="preserve"> marijuana </w:t>
      </w:r>
      <w:r w:rsidRPr="00420288">
        <w:rPr>
          <w:rStyle w:val="StyleUnderline"/>
          <w:highlight w:val="cyan"/>
        </w:rPr>
        <w:t xml:space="preserve">stocks are just </w:t>
      </w:r>
      <w:r w:rsidRPr="00420288">
        <w:rPr>
          <w:rStyle w:val="Emphasis"/>
          <w:highlight w:val="cyan"/>
        </w:rPr>
        <w:t>speculative bets</w:t>
      </w:r>
      <w:r w:rsidRPr="00420288">
        <w:rPr>
          <w:rStyle w:val="StyleUnderline"/>
        </w:rPr>
        <w:t>."</w:t>
      </w:r>
      <w:r w:rsidRPr="00420288">
        <w:rPr>
          <w:sz w:val="16"/>
        </w:rPr>
        <w:t xml:space="preserve"> 313Exchange traded funds ("ETFs") tied to cannabis firms have posted 50% losses within a short period of time. 314 </w:t>
      </w:r>
      <w:r w:rsidRPr="00420288">
        <w:rPr>
          <w:rStyle w:val="StyleUnderline"/>
        </w:rPr>
        <w:t xml:space="preserve">In spite of this </w:t>
      </w:r>
      <w:r w:rsidRPr="00420288">
        <w:rPr>
          <w:rStyle w:val="Emphasis"/>
        </w:rPr>
        <w:t>volatility</w:t>
      </w:r>
      <w:r w:rsidRPr="00420288">
        <w:rPr>
          <w:rStyle w:val="StyleUnderline"/>
        </w:rPr>
        <w:t xml:space="preserve">, </w:t>
      </w:r>
      <w:r w:rsidRPr="00420288">
        <w:rPr>
          <w:rStyle w:val="StyleUnderline"/>
          <w:highlight w:val="cyan"/>
        </w:rPr>
        <w:t>investors are</w:t>
      </w:r>
      <w:r w:rsidRPr="00420288">
        <w:rPr>
          <w:rStyle w:val="StyleUnderline"/>
        </w:rPr>
        <w:t xml:space="preserve"> </w:t>
      </w:r>
      <w:r w:rsidRPr="00420288">
        <w:rPr>
          <w:rStyle w:val="Emphasis"/>
        </w:rPr>
        <w:t xml:space="preserve">still </w:t>
      </w:r>
      <w:r w:rsidRPr="00420288">
        <w:rPr>
          <w:rStyle w:val="Emphasis"/>
          <w:highlight w:val="cyan"/>
        </w:rPr>
        <w:t>bullish</w:t>
      </w:r>
      <w:r w:rsidRPr="00420288">
        <w:rPr>
          <w:rStyle w:val="StyleUnderline"/>
        </w:rPr>
        <w:t xml:space="preserve"> on the long-term prospects of the cannabis industry. 315</w:t>
      </w:r>
      <w:r>
        <w:rPr>
          <w:rStyle w:val="StyleUnderline"/>
        </w:rPr>
        <w:t xml:space="preserve"> </w:t>
      </w:r>
      <w:r w:rsidRPr="00420288">
        <w:rPr>
          <w:rStyle w:val="StyleUnderline"/>
          <w:highlight w:val="cyan"/>
        </w:rPr>
        <w:t>This is</w:t>
      </w:r>
      <w:r w:rsidRPr="00420288">
        <w:rPr>
          <w:rStyle w:val="StyleUnderline"/>
        </w:rPr>
        <w:t xml:space="preserve"> in part </w:t>
      </w:r>
      <w:r w:rsidRPr="00420288">
        <w:rPr>
          <w:rStyle w:val="StyleUnderline"/>
          <w:highlight w:val="cyan"/>
        </w:rPr>
        <w:t>because</w:t>
      </w:r>
      <w:r w:rsidRPr="00420288">
        <w:rPr>
          <w:rStyle w:val="StyleUnderline"/>
        </w:rPr>
        <w:t xml:space="preserve"> unlike some tech stocks that needed to create a </w:t>
      </w:r>
      <w:r w:rsidRPr="00420288">
        <w:rPr>
          <w:rStyle w:val="Emphasis"/>
        </w:rPr>
        <w:t>market</w:t>
      </w:r>
      <w:r w:rsidRPr="00420288">
        <w:rPr>
          <w:rStyle w:val="StyleUnderline"/>
        </w:rPr>
        <w:t xml:space="preserve"> for their inventions, </w:t>
      </w:r>
      <w:r w:rsidRPr="00420288">
        <w:rPr>
          <w:rStyle w:val="StyleUnderline"/>
          <w:highlight w:val="cyan"/>
        </w:rPr>
        <w:t>cannabis</w:t>
      </w:r>
      <w:r w:rsidRPr="00420288">
        <w:rPr>
          <w:rStyle w:val="StyleUnderline"/>
        </w:rPr>
        <w:t xml:space="preserve"> firms </w:t>
      </w:r>
      <w:r w:rsidRPr="00420288">
        <w:rPr>
          <w:rStyle w:val="StyleUnderline"/>
          <w:highlight w:val="cyan"/>
        </w:rPr>
        <w:t>already have a</w:t>
      </w:r>
      <w:r w:rsidRPr="00420288">
        <w:rPr>
          <w:rStyle w:val="StyleUnderline"/>
        </w:rPr>
        <w:t xml:space="preserve"> </w:t>
      </w:r>
      <w:r w:rsidRPr="00420288">
        <w:rPr>
          <w:rStyle w:val="Emphasis"/>
        </w:rPr>
        <w:t xml:space="preserve">substantial </w:t>
      </w:r>
      <w:r w:rsidRPr="00420288">
        <w:rPr>
          <w:rStyle w:val="Emphasis"/>
          <w:highlight w:val="cyan"/>
        </w:rPr>
        <w:t>demand</w:t>
      </w:r>
      <w:r w:rsidRPr="00420288">
        <w:rPr>
          <w:rStyle w:val="StyleUnderline"/>
        </w:rPr>
        <w:t xml:space="preserve"> for their products in North America.</w:t>
      </w:r>
      <w:r w:rsidRPr="00420288">
        <w:rPr>
          <w:sz w:val="16"/>
        </w:rPr>
        <w:t xml:space="preserve"> 316</w:t>
      </w:r>
    </w:p>
    <w:p w14:paraId="5988E59D" w14:textId="4894B164" w:rsidR="00420288" w:rsidRPr="00420288" w:rsidRDefault="00420288" w:rsidP="00420288">
      <w:pPr>
        <w:rPr>
          <w:sz w:val="16"/>
        </w:rPr>
      </w:pPr>
      <w:r w:rsidRPr="00420288">
        <w:rPr>
          <w:rStyle w:val="StyleUnderline"/>
          <w:highlight w:val="cyan"/>
        </w:rPr>
        <w:t>No matter how optimistic investors may be</w:t>
      </w:r>
      <w:r w:rsidRPr="00420288">
        <w:rPr>
          <w:rStyle w:val="StyleUnderline"/>
        </w:rPr>
        <w:t xml:space="preserve"> about </w:t>
      </w:r>
      <w:r w:rsidRPr="00420288">
        <w:rPr>
          <w:rStyle w:val="Emphasis"/>
        </w:rPr>
        <w:t>future growth</w:t>
      </w:r>
      <w:r w:rsidRPr="00420288">
        <w:rPr>
          <w:rStyle w:val="StyleUnderline"/>
        </w:rPr>
        <w:t xml:space="preserve">, cannabis </w:t>
      </w:r>
      <w:r w:rsidRPr="00420288">
        <w:rPr>
          <w:rStyle w:val="StyleUnderline"/>
          <w:highlight w:val="cyan"/>
        </w:rPr>
        <w:t xml:space="preserve">firms cannot reach their </w:t>
      </w:r>
      <w:r w:rsidRPr="00420288">
        <w:rPr>
          <w:rStyle w:val="Emphasis"/>
          <w:highlight w:val="cyan"/>
        </w:rPr>
        <w:t>potential</w:t>
      </w:r>
      <w:r w:rsidRPr="00420288">
        <w:rPr>
          <w:rStyle w:val="StyleUnderline"/>
          <w:highlight w:val="cyan"/>
        </w:rPr>
        <w:t xml:space="preserve"> without </w:t>
      </w:r>
      <w:r w:rsidRPr="00420288">
        <w:rPr>
          <w:rStyle w:val="Emphasis"/>
          <w:highlight w:val="cyan"/>
        </w:rPr>
        <w:t>unfettered access</w:t>
      </w:r>
      <w:r w:rsidRPr="00420288">
        <w:rPr>
          <w:rStyle w:val="StyleUnderline"/>
          <w:highlight w:val="cyan"/>
        </w:rPr>
        <w:t xml:space="preserve"> to capital</w:t>
      </w:r>
      <w:r w:rsidRPr="00420288">
        <w:rPr>
          <w:rStyle w:val="StyleUnderline"/>
        </w:rPr>
        <w:t xml:space="preserve"> markets.</w:t>
      </w:r>
      <w:r w:rsidRPr="00420288">
        <w:rPr>
          <w:sz w:val="16"/>
        </w:rPr>
        <w:t xml:space="preserve"> 317Cannabis firms still struggle to find a bank that is willing to provide them with basic financial services. 318 </w:t>
      </w:r>
      <w:r w:rsidRPr="00420288">
        <w:rPr>
          <w:rStyle w:val="StyleUnderline"/>
          <w:highlight w:val="cyan"/>
        </w:rPr>
        <w:t xml:space="preserve">This barrier represents a </w:t>
      </w:r>
      <w:r w:rsidRPr="00420288">
        <w:rPr>
          <w:rStyle w:val="Emphasis"/>
          <w:highlight w:val="cyan"/>
        </w:rPr>
        <w:t>"mark of condemnation"</w:t>
      </w:r>
      <w:r w:rsidRPr="00420288">
        <w:rPr>
          <w:rStyle w:val="StyleUnderline"/>
        </w:rPr>
        <w:t xml:space="preserve"> that forces firms to deal largely in cash, which increases the </w:t>
      </w:r>
      <w:r w:rsidRPr="00420288">
        <w:rPr>
          <w:rStyle w:val="Emphasis"/>
        </w:rPr>
        <w:t>risk</w:t>
      </w:r>
      <w:r w:rsidRPr="00420288">
        <w:rPr>
          <w:rStyle w:val="StyleUnderline"/>
        </w:rPr>
        <w:t xml:space="preserve"> of robbery as well as the difficulty to pay taxes or complete other transactions that do not accept cash payments.</w:t>
      </w:r>
      <w:r w:rsidRPr="00420288">
        <w:rPr>
          <w:sz w:val="16"/>
        </w:rPr>
        <w:t xml:space="preserve"> 319Banks are also reluctant to lend to cannabis firms, recognizing the possibility that the federal government could seize a firm's assets and leave the lender nothing to collect from the loan. 320</w:t>
      </w:r>
    </w:p>
    <w:p w14:paraId="2C2F13F3" w14:textId="72878C3B" w:rsidR="005A78BD" w:rsidRDefault="005A78BD" w:rsidP="006C7D3B">
      <w:pPr>
        <w:pStyle w:val="Heading2"/>
      </w:pPr>
      <w:r>
        <w:t>Compliance</w:t>
      </w:r>
    </w:p>
    <w:p w14:paraId="2E1E870C" w14:textId="6E88D1B5" w:rsidR="005A78BD" w:rsidRDefault="00F546EF" w:rsidP="00F546EF">
      <w:pPr>
        <w:pStyle w:val="Heading3"/>
      </w:pPr>
      <w:r>
        <w:t xml:space="preserve">Solvency---Say No---2AC </w:t>
      </w:r>
    </w:p>
    <w:p w14:paraId="0AA9CCE9" w14:textId="4583DB82" w:rsidR="00ED711B" w:rsidRPr="00A34FD6" w:rsidRDefault="00A34FD6" w:rsidP="00A34FD6">
      <w:pPr>
        <w:pStyle w:val="Heading4"/>
      </w:pPr>
      <w:r>
        <w:t xml:space="preserve">Say no. There’s </w:t>
      </w:r>
      <w:r>
        <w:rPr>
          <w:u w:val="single"/>
        </w:rPr>
        <w:t>no</w:t>
      </w:r>
      <w:r>
        <w:t xml:space="preserve"> chance of an amendment getting through </w:t>
      </w:r>
      <w:proofErr w:type="gramStart"/>
      <w:r>
        <w:t xml:space="preserve">in the </w:t>
      </w:r>
      <w:r>
        <w:rPr>
          <w:u w:val="single"/>
        </w:rPr>
        <w:t>near</w:t>
      </w:r>
      <w:r>
        <w:t xml:space="preserve"> future</w:t>
      </w:r>
      <w:proofErr w:type="gramEnd"/>
      <w:r>
        <w:t xml:space="preserve">. </w:t>
      </w:r>
    </w:p>
    <w:p w14:paraId="1F7C94B5" w14:textId="1B08081D" w:rsidR="00816483" w:rsidRDefault="007C6B53" w:rsidP="00816483">
      <w:r>
        <w:t xml:space="preserve">Martin </w:t>
      </w:r>
      <w:r w:rsidRPr="007C6B53">
        <w:rPr>
          <w:rStyle w:val="Style13ptBold"/>
        </w:rPr>
        <w:t>Jelsma 18</w:t>
      </w:r>
      <w:r>
        <w:t>, Director</w:t>
      </w:r>
      <w:r w:rsidR="00413A9D">
        <w:t xml:space="preserve"> of the</w:t>
      </w:r>
      <w:r>
        <w:t xml:space="preserve"> Drugs and Democracy </w:t>
      </w:r>
      <w:proofErr w:type="spellStart"/>
      <w:r>
        <w:t>Programme</w:t>
      </w:r>
      <w:proofErr w:type="spellEnd"/>
      <w:r>
        <w:t>, Transnational Institute</w:t>
      </w:r>
      <w:r w:rsidR="00413A9D">
        <w:t xml:space="preserve">, </w:t>
      </w:r>
      <w:r>
        <w:t xml:space="preserve"> Senior Research Associate</w:t>
      </w:r>
      <w:r w:rsidR="00413A9D">
        <w:t xml:space="preserve"> at the</w:t>
      </w:r>
      <w:r>
        <w:t xml:space="preserve"> Global Drug Policy Observatory (GDPO) at Swansea University; Neil </w:t>
      </w:r>
      <w:proofErr w:type="spellStart"/>
      <w:r>
        <w:t>Boister</w:t>
      </w:r>
      <w:proofErr w:type="spellEnd"/>
      <w:r>
        <w:t xml:space="preserve">, </w:t>
      </w:r>
      <w:r w:rsidR="00413A9D">
        <w:t>Professor of International Law at the University of Canterbury</w:t>
      </w:r>
      <w:r>
        <w:t xml:space="preserve">; David Bewley-Taylor, </w:t>
      </w:r>
      <w:r w:rsidR="00413A9D">
        <w:t>Professor of International Relations and Public Policy, Director of the GDPO</w:t>
      </w:r>
      <w:r>
        <w:t xml:space="preserve">; Malgosia Fitzmaurice, </w:t>
      </w:r>
      <w:r w:rsidR="00413A9D">
        <w:t>Professor of Public International Law at Queen Mary University of London</w:t>
      </w:r>
      <w:r>
        <w:t xml:space="preserve">; John Walsh, </w:t>
      </w:r>
      <w:r w:rsidR="00413A9D">
        <w:t>Director for Drug Policy and the Andes at the Washington Office on Latin America</w:t>
      </w:r>
      <w:r>
        <w:t xml:space="preserve">, March 2018, “Balancing Treaty Stability and Change: Inter se modification of the UN drug control conventions to facilitate cannabis regulation,” </w:t>
      </w:r>
      <w:r>
        <w:rPr>
          <w:i/>
          <w:iCs/>
        </w:rPr>
        <w:t>WOLA</w:t>
      </w:r>
      <w:r>
        <w:t xml:space="preserve">, Policy Report 7, </w:t>
      </w:r>
      <w:r w:rsidR="00816483" w:rsidRPr="00ED711B">
        <w:t>https://www.wola.org/wp-content/uploads/2018/04/FINAL_Updated.pdf</w:t>
      </w:r>
      <w:r>
        <w:t>, kav</w:t>
      </w:r>
    </w:p>
    <w:p w14:paraId="06060674" w14:textId="5753DCB5" w:rsidR="00816483" w:rsidRPr="00A34FD6" w:rsidRDefault="007C6B53" w:rsidP="00DF3B78">
      <w:pPr>
        <w:rPr>
          <w:sz w:val="16"/>
        </w:rPr>
      </w:pPr>
      <w:r w:rsidRPr="00A34FD6">
        <w:rPr>
          <w:rStyle w:val="StyleUnderline"/>
          <w:highlight w:val="cyan"/>
        </w:rPr>
        <w:t>Reaching</w:t>
      </w:r>
      <w:r w:rsidRPr="00A34FD6">
        <w:rPr>
          <w:rStyle w:val="StyleUnderline"/>
        </w:rPr>
        <w:t xml:space="preserve"> a </w:t>
      </w:r>
      <w:r w:rsidRPr="00A34FD6">
        <w:rPr>
          <w:rStyle w:val="Emphasis"/>
        </w:rPr>
        <w:t xml:space="preserve">new global </w:t>
      </w:r>
      <w:r w:rsidRPr="00A34FD6">
        <w:rPr>
          <w:rStyle w:val="Emphasis"/>
          <w:highlight w:val="cyan"/>
        </w:rPr>
        <w:t>consensus</w:t>
      </w:r>
      <w:r w:rsidRPr="00A34FD6">
        <w:rPr>
          <w:rStyle w:val="StyleUnderline"/>
          <w:highlight w:val="cyan"/>
        </w:rPr>
        <w:t xml:space="preserve"> to</w:t>
      </w:r>
      <w:r w:rsidRPr="00A34FD6">
        <w:rPr>
          <w:rStyle w:val="StyleUnderline"/>
        </w:rPr>
        <w:t xml:space="preserve"> revise or </w:t>
      </w:r>
      <w:r w:rsidRPr="00A34FD6">
        <w:rPr>
          <w:rStyle w:val="StyleUnderline"/>
          <w:highlight w:val="cyan"/>
        </w:rPr>
        <w:t>amend the UN drug control convention</w:t>
      </w:r>
      <w:r w:rsidRPr="00A34FD6">
        <w:rPr>
          <w:rStyle w:val="StyleUnderline"/>
        </w:rPr>
        <w:t xml:space="preserve">s </w:t>
      </w:r>
      <w:proofErr w:type="gramStart"/>
      <w:r w:rsidRPr="00A34FD6">
        <w:rPr>
          <w:rStyle w:val="StyleUnderline"/>
        </w:rPr>
        <w:t xml:space="preserve">in order </w:t>
      </w:r>
      <w:r w:rsidRPr="00A34FD6">
        <w:rPr>
          <w:rStyle w:val="StyleUnderline"/>
          <w:highlight w:val="cyan"/>
        </w:rPr>
        <w:t>to</w:t>
      </w:r>
      <w:proofErr w:type="gramEnd"/>
      <w:r w:rsidRPr="00A34FD6">
        <w:rPr>
          <w:rStyle w:val="StyleUnderline"/>
          <w:highlight w:val="cyan"/>
        </w:rPr>
        <w:t xml:space="preserve"> accommodate </w:t>
      </w:r>
      <w:r w:rsidRPr="00A34FD6">
        <w:rPr>
          <w:rStyle w:val="Emphasis"/>
          <w:highlight w:val="cyan"/>
        </w:rPr>
        <w:t>legal</w:t>
      </w:r>
      <w:r w:rsidRPr="00A34FD6">
        <w:rPr>
          <w:rStyle w:val="Emphasis"/>
        </w:rPr>
        <w:t xml:space="preserve">ly regulated </w:t>
      </w:r>
      <w:r w:rsidRPr="00A34FD6">
        <w:rPr>
          <w:rStyle w:val="Emphasis"/>
          <w:highlight w:val="cyan"/>
        </w:rPr>
        <w:t>markets</w:t>
      </w:r>
      <w:r w:rsidRPr="00A34FD6">
        <w:rPr>
          <w:rStyle w:val="StyleUnderline"/>
          <w:highlight w:val="cyan"/>
        </w:rPr>
        <w:t xml:space="preserve"> for cannabis</w:t>
      </w:r>
      <w:r w:rsidRPr="00A34FD6">
        <w:rPr>
          <w:rStyle w:val="StyleUnderline"/>
        </w:rPr>
        <w:t xml:space="preserve">, coca or other psychoactive plants and substances controlled under these treaties, </w:t>
      </w:r>
      <w:r w:rsidRPr="00A34FD6">
        <w:rPr>
          <w:rStyle w:val="StyleUnderline"/>
          <w:highlight w:val="cyan"/>
        </w:rPr>
        <w:t xml:space="preserve">does not appear to be a </w:t>
      </w:r>
      <w:r w:rsidRPr="00A34FD6">
        <w:rPr>
          <w:rStyle w:val="Emphasis"/>
          <w:highlight w:val="cyan"/>
        </w:rPr>
        <w:t xml:space="preserve">viable political scenario </w:t>
      </w:r>
      <w:r w:rsidRPr="00A34FD6">
        <w:rPr>
          <w:rStyle w:val="StyleUnderline"/>
          <w:highlight w:val="cyan"/>
        </w:rPr>
        <w:t>for the</w:t>
      </w:r>
      <w:r w:rsidRPr="00A34FD6">
        <w:rPr>
          <w:rStyle w:val="StyleUnderline"/>
        </w:rPr>
        <w:t xml:space="preserve"> short-term </w:t>
      </w:r>
      <w:r w:rsidRPr="00A34FD6">
        <w:rPr>
          <w:rStyle w:val="Emphasis"/>
        </w:rPr>
        <w:t xml:space="preserve">foreseeable </w:t>
      </w:r>
      <w:r w:rsidRPr="00A34FD6">
        <w:rPr>
          <w:rStyle w:val="Emphasis"/>
          <w:highlight w:val="cyan"/>
        </w:rPr>
        <w:t>future</w:t>
      </w:r>
      <w:r w:rsidRPr="00A34FD6">
        <w:rPr>
          <w:rStyle w:val="StyleUnderline"/>
        </w:rPr>
        <w:t>.</w:t>
      </w:r>
      <w:r w:rsidRPr="00A34FD6">
        <w:rPr>
          <w:sz w:val="16"/>
        </w:rPr>
        <w:t xml:space="preserve"> The inability to reach global consensus is not limited to drug control; it is a dilemma that links drug control with other global issues.197 Meanwhile, the limits of flexible treaty interpretations have been reached and overstretching them any further with legally dubious arguments would result in undermining basic principles of international law.198 </w:t>
      </w:r>
      <w:r w:rsidRPr="00A34FD6">
        <w:rPr>
          <w:rStyle w:val="StyleUnderline"/>
          <w:highlight w:val="cyan"/>
        </w:rPr>
        <w:t>States that intend to move</w:t>
      </w:r>
      <w:r w:rsidRPr="00A34FD6">
        <w:rPr>
          <w:rStyle w:val="StyleUnderline"/>
        </w:rPr>
        <w:t xml:space="preserve"> towards legal regulation, or that </w:t>
      </w:r>
      <w:r w:rsidRPr="00A34FD6">
        <w:rPr>
          <w:rStyle w:val="StyleUnderline"/>
          <w:highlight w:val="cyan"/>
        </w:rPr>
        <w:t xml:space="preserve">have </w:t>
      </w:r>
      <w:r w:rsidRPr="00A34FD6">
        <w:rPr>
          <w:rStyle w:val="Emphasis"/>
          <w:highlight w:val="cyan"/>
        </w:rPr>
        <w:t>already</w:t>
      </w:r>
      <w:r w:rsidRPr="00A34FD6">
        <w:rPr>
          <w:rStyle w:val="StyleUnderline"/>
          <w:highlight w:val="cyan"/>
        </w:rPr>
        <w:t xml:space="preserve"> done so</w:t>
      </w:r>
      <w:r w:rsidRPr="00A34FD6">
        <w:rPr>
          <w:sz w:val="16"/>
        </w:rPr>
        <w:t>, are therefore obliged to explore other options to reconcile such policy changes with their obligations under international law. Only a few options are available that do not require the consent of all the treaty parties.199</w:t>
      </w:r>
    </w:p>
    <w:p w14:paraId="187FD370" w14:textId="25328F19" w:rsidR="007C6B53" w:rsidRPr="00A34FD6" w:rsidRDefault="007C6B53" w:rsidP="00DF3B78">
      <w:pPr>
        <w:rPr>
          <w:sz w:val="16"/>
        </w:rPr>
      </w:pPr>
      <w:r w:rsidRPr="00A34FD6">
        <w:rPr>
          <w:sz w:val="16"/>
        </w:rPr>
        <w:t xml:space="preserve">The WHO can recommend after a critical review by its Expert Committee on Drug Dependence to ‘un-schedule’ a controlled substance (remove it from the treaty schedules), and the Commission on Narcotic Drugs can adopt the recommendation by a simple or two-thirds majority vote (for the 1961 and 1971 conventions respectively). As noted above, the WHO Expert Committee is in fact undertaking a pre-review process for cannabis and has announced a special meeting to discuss the classification of cannabis for June 2018.200 </w:t>
      </w:r>
      <w:proofErr w:type="gramStart"/>
      <w:r w:rsidRPr="00A34FD6">
        <w:rPr>
          <w:sz w:val="16"/>
        </w:rPr>
        <w:t>The</w:t>
      </w:r>
      <w:proofErr w:type="gramEnd"/>
      <w:r w:rsidRPr="00A34FD6">
        <w:rPr>
          <w:sz w:val="16"/>
        </w:rPr>
        <w:t xml:space="preserve"> outcome of the subsequent critical review could come to the CND agenda earliest by March 2019 and will probably result in its deletion from Schedule 4, and possibly to a de-scheduling from Schedule 1 to 2. The chance that a WHO recommendation to fully un-schedule cannabis from the treaties altogether would get the required CND majority, however, also looks under current political circumstances to be unlikely.</w:t>
      </w:r>
    </w:p>
    <w:p w14:paraId="5DF4C598" w14:textId="3CF0B66C" w:rsidR="007C6B53" w:rsidRPr="00A34FD6" w:rsidRDefault="007C6B53" w:rsidP="00DF3B78">
      <w:pPr>
        <w:rPr>
          <w:sz w:val="16"/>
        </w:rPr>
      </w:pPr>
      <w:r w:rsidRPr="00A34FD6">
        <w:rPr>
          <w:rStyle w:val="StyleUnderline"/>
        </w:rPr>
        <w:t xml:space="preserve">The </w:t>
      </w:r>
      <w:r w:rsidRPr="00A34FD6">
        <w:rPr>
          <w:rStyle w:val="Emphasis"/>
        </w:rPr>
        <w:t xml:space="preserve">only </w:t>
      </w:r>
      <w:r w:rsidRPr="00A34FD6">
        <w:rPr>
          <w:rStyle w:val="Emphasis"/>
          <w:highlight w:val="cyan"/>
        </w:rPr>
        <w:t>other</w:t>
      </w:r>
      <w:r w:rsidRPr="00A34FD6">
        <w:rPr>
          <w:rStyle w:val="Emphasis"/>
        </w:rPr>
        <w:t xml:space="preserve"> available </w:t>
      </w:r>
      <w:r w:rsidRPr="00A34FD6">
        <w:rPr>
          <w:rStyle w:val="Emphasis"/>
          <w:highlight w:val="cyan"/>
        </w:rPr>
        <w:t>options</w:t>
      </w:r>
      <w:r w:rsidRPr="00A34FD6">
        <w:rPr>
          <w:rStyle w:val="StyleUnderline"/>
          <w:highlight w:val="cyan"/>
        </w:rPr>
        <w:t xml:space="preserve"> that do not require consensus are either </w:t>
      </w:r>
      <w:r w:rsidRPr="00A34FD6">
        <w:rPr>
          <w:rStyle w:val="Emphasis"/>
          <w:highlight w:val="cyan"/>
        </w:rPr>
        <w:t>unilateral</w:t>
      </w:r>
      <w:r w:rsidRPr="00A34FD6">
        <w:rPr>
          <w:rStyle w:val="Emphasis"/>
        </w:rPr>
        <w:t>ly</w:t>
      </w:r>
      <w:r w:rsidRPr="00A34FD6">
        <w:rPr>
          <w:rStyle w:val="StyleUnderline"/>
        </w:rPr>
        <w:t xml:space="preserve"> by late reservations or </w:t>
      </w:r>
      <w:r w:rsidRPr="00A34FD6">
        <w:rPr>
          <w:rStyle w:val="Emphasis"/>
        </w:rPr>
        <w:t>denunciation</w:t>
      </w:r>
      <w:r w:rsidRPr="00A34FD6">
        <w:rPr>
          <w:rStyle w:val="StyleUnderline"/>
        </w:rPr>
        <w:t xml:space="preserve"> and </w:t>
      </w:r>
      <w:proofErr w:type="spellStart"/>
      <w:r w:rsidRPr="00A34FD6">
        <w:rPr>
          <w:rStyle w:val="StyleUnderline"/>
        </w:rPr>
        <w:t>reaccession</w:t>
      </w:r>
      <w:proofErr w:type="spellEnd"/>
      <w:r w:rsidRPr="00A34FD6">
        <w:rPr>
          <w:rStyle w:val="StyleUnderline"/>
        </w:rPr>
        <w:t xml:space="preserve"> with new reservations, or collectively by inter se modification agreements among </w:t>
      </w:r>
      <w:r w:rsidRPr="00A34FD6">
        <w:rPr>
          <w:rStyle w:val="Emphasis"/>
        </w:rPr>
        <w:t>like-minded countries</w:t>
      </w:r>
      <w:r w:rsidRPr="00A34FD6">
        <w:rPr>
          <w:rStyle w:val="StyleUnderline"/>
        </w:rPr>
        <w:t xml:space="preserve">. </w:t>
      </w:r>
      <w:proofErr w:type="gramStart"/>
      <w:r w:rsidRPr="00A34FD6">
        <w:rPr>
          <w:rStyle w:val="StyleUnderline"/>
          <w:highlight w:val="cyan"/>
        </w:rPr>
        <w:t>All of</w:t>
      </w:r>
      <w:proofErr w:type="gramEnd"/>
      <w:r w:rsidRPr="00A34FD6">
        <w:rPr>
          <w:rStyle w:val="StyleUnderline"/>
          <w:highlight w:val="cyan"/>
        </w:rPr>
        <w:t xml:space="preserve"> these</w:t>
      </w:r>
      <w:r w:rsidRPr="00A34FD6">
        <w:rPr>
          <w:rStyle w:val="StyleUnderline"/>
        </w:rPr>
        <w:t xml:space="preserve"> options </w:t>
      </w:r>
      <w:r w:rsidRPr="00A34FD6">
        <w:rPr>
          <w:rStyle w:val="StyleUnderline"/>
          <w:highlight w:val="cyan"/>
        </w:rPr>
        <w:t>are controversial</w:t>
      </w:r>
      <w:r w:rsidRPr="00A34FD6">
        <w:rPr>
          <w:rStyle w:val="StyleUnderline"/>
        </w:rPr>
        <w:t xml:space="preserve"> because a </w:t>
      </w:r>
      <w:r w:rsidRPr="00A34FD6">
        <w:rPr>
          <w:rStyle w:val="Emphasis"/>
        </w:rPr>
        <w:t>generalized application</w:t>
      </w:r>
      <w:r w:rsidRPr="00A34FD6">
        <w:rPr>
          <w:rStyle w:val="StyleUnderline"/>
        </w:rPr>
        <w:t xml:space="preserve"> of such procedures </w:t>
      </w:r>
      <w:r w:rsidRPr="00A34FD6">
        <w:rPr>
          <w:rStyle w:val="StyleUnderline"/>
          <w:highlight w:val="cyan"/>
        </w:rPr>
        <w:t xml:space="preserve">would erode the </w:t>
      </w:r>
      <w:r w:rsidRPr="00A34FD6">
        <w:rPr>
          <w:rStyle w:val="Emphasis"/>
          <w:highlight w:val="cyan"/>
        </w:rPr>
        <w:t>stability</w:t>
      </w:r>
      <w:r w:rsidRPr="00A34FD6">
        <w:rPr>
          <w:rStyle w:val="StyleUnderline"/>
          <w:highlight w:val="cyan"/>
        </w:rPr>
        <w:t xml:space="preserve"> of</w:t>
      </w:r>
      <w:r w:rsidRPr="00A34FD6">
        <w:rPr>
          <w:rStyle w:val="StyleUnderline"/>
        </w:rPr>
        <w:t xml:space="preserve"> </w:t>
      </w:r>
      <w:r w:rsidRPr="00A34FD6">
        <w:rPr>
          <w:rStyle w:val="Emphasis"/>
        </w:rPr>
        <w:t xml:space="preserve">international </w:t>
      </w:r>
      <w:r w:rsidRPr="00A34FD6">
        <w:rPr>
          <w:rStyle w:val="Emphasis"/>
          <w:highlight w:val="cyan"/>
        </w:rPr>
        <w:t>treaty regimes</w:t>
      </w:r>
      <w:r w:rsidRPr="00A34FD6">
        <w:rPr>
          <w:rStyle w:val="StyleUnderline"/>
        </w:rPr>
        <w:t>.</w:t>
      </w:r>
      <w:r w:rsidRPr="00A34FD6">
        <w:rPr>
          <w:sz w:val="16"/>
        </w:rPr>
        <w:t xml:space="preserve"> Recourse to these options for the purpose of </w:t>
      </w:r>
      <w:proofErr w:type="spellStart"/>
      <w:r w:rsidRPr="00A34FD6">
        <w:rPr>
          <w:rStyle w:val="StyleUnderline"/>
          <w:highlight w:val="cyan"/>
        </w:rPr>
        <w:t>legitimising</w:t>
      </w:r>
      <w:proofErr w:type="spellEnd"/>
      <w:r w:rsidRPr="00A34FD6">
        <w:rPr>
          <w:rStyle w:val="StyleUnderline"/>
        </w:rPr>
        <w:t xml:space="preserve"> cannabis </w:t>
      </w:r>
      <w:r w:rsidRPr="00A34FD6">
        <w:rPr>
          <w:rStyle w:val="StyleUnderline"/>
          <w:highlight w:val="cyan"/>
        </w:rPr>
        <w:t xml:space="preserve">regulation will be </w:t>
      </w:r>
      <w:r w:rsidRPr="00A34FD6">
        <w:rPr>
          <w:rStyle w:val="Emphasis"/>
          <w:highlight w:val="cyan"/>
        </w:rPr>
        <w:t>contested</w:t>
      </w:r>
      <w:r w:rsidRPr="00A34FD6">
        <w:rPr>
          <w:sz w:val="16"/>
        </w:rPr>
        <w:t>, as was the case with Bolivia’s procedure which—in the end successfully—</w:t>
      </w:r>
      <w:proofErr w:type="spellStart"/>
      <w:r w:rsidRPr="00A34FD6">
        <w:rPr>
          <w:sz w:val="16"/>
        </w:rPr>
        <w:t>legitimised</w:t>
      </w:r>
      <w:proofErr w:type="spellEnd"/>
      <w:r w:rsidRPr="00A34FD6">
        <w:rPr>
          <w:sz w:val="16"/>
        </w:rPr>
        <w:t xml:space="preserve"> the legal regulation of its domestic coca market.</w:t>
      </w:r>
    </w:p>
    <w:p w14:paraId="554BDA1E" w14:textId="0F610B86" w:rsidR="00F546EF" w:rsidRDefault="00F546EF" w:rsidP="00F546EF">
      <w:pPr>
        <w:pStyle w:val="Heading3"/>
      </w:pPr>
      <w:r>
        <w:t xml:space="preserve">Solvency---Say No---1AR </w:t>
      </w:r>
    </w:p>
    <w:p w14:paraId="6EBE3C97" w14:textId="77777777" w:rsidR="0091240F" w:rsidRPr="0091240F" w:rsidRDefault="0091240F" w:rsidP="0091240F">
      <w:pPr>
        <w:pStyle w:val="Heading4"/>
      </w:pPr>
      <w:r>
        <w:t xml:space="preserve">The counterplan </w:t>
      </w:r>
      <w:r>
        <w:rPr>
          <w:u w:val="single"/>
        </w:rPr>
        <w:t>invites</w:t>
      </w:r>
      <w:r>
        <w:t xml:space="preserve"> an </w:t>
      </w:r>
      <w:r>
        <w:rPr>
          <w:u w:val="single"/>
        </w:rPr>
        <w:t>avalanche</w:t>
      </w:r>
      <w:r>
        <w:t xml:space="preserve"> of political fights. </w:t>
      </w:r>
    </w:p>
    <w:p w14:paraId="13276711" w14:textId="77777777" w:rsidR="0091240F" w:rsidRDefault="0091240F" w:rsidP="0091240F">
      <w:r>
        <w:t xml:space="preserve">Martin </w:t>
      </w:r>
      <w:r w:rsidRPr="007C6B53">
        <w:rPr>
          <w:rStyle w:val="Style13ptBold"/>
        </w:rPr>
        <w:t>Jelsma 18</w:t>
      </w:r>
      <w:r>
        <w:t xml:space="preserve">, Director of the Drugs and Democracy </w:t>
      </w:r>
      <w:proofErr w:type="spellStart"/>
      <w:r>
        <w:t>Programme</w:t>
      </w:r>
      <w:proofErr w:type="spellEnd"/>
      <w:r>
        <w:t xml:space="preserve">, Transnational Institute,  Senior Research Associate at the Global Drug Policy Observatory (GDPO) at Swansea University; Neil </w:t>
      </w:r>
      <w:proofErr w:type="spellStart"/>
      <w:r>
        <w:t>Boister</w:t>
      </w:r>
      <w:proofErr w:type="spellEnd"/>
      <w:r>
        <w:t xml:space="preserve">, Professor of International Law at the University of Canterbury; David Bewley-Taylor, Professor of International Relations and Public Policy, Director of the GDPO; Malgosia Fitzmaurice, Professor of Public International Law at Queen Mary University of London; John Walsh, Director for Drug Policy and the Andes at the Washington Office on Latin America, March 2018, “Balancing Treaty Stability and Change: Inter se modification of the UN drug control conventions to facilitate cannabis regulation,” </w:t>
      </w:r>
      <w:r>
        <w:rPr>
          <w:i/>
          <w:iCs/>
        </w:rPr>
        <w:t>WOLA</w:t>
      </w:r>
      <w:r>
        <w:t xml:space="preserve">, Policy Report 7, </w:t>
      </w:r>
      <w:r w:rsidRPr="00ED711B">
        <w:t>https://www.wola.org/wp-content/uploads/2018/04/FINAL_Updated.pdf</w:t>
      </w:r>
      <w:r>
        <w:t>, kav</w:t>
      </w:r>
    </w:p>
    <w:p w14:paraId="69A9B48A" w14:textId="77777777" w:rsidR="0091240F" w:rsidRPr="00A34FD6" w:rsidRDefault="0091240F" w:rsidP="0091240F">
      <w:pPr>
        <w:rPr>
          <w:sz w:val="16"/>
        </w:rPr>
      </w:pPr>
      <w:r w:rsidRPr="00A34FD6">
        <w:rPr>
          <w:sz w:val="16"/>
        </w:rPr>
        <w:t xml:space="preserve">A difficult dilemma has thus entered the international drug policy arena. There is no doubt that recent policy developments regarding cannabis regulation have moved beyond the legal latitude of the treaties. </w:t>
      </w:r>
      <w:r w:rsidRPr="00A34FD6">
        <w:rPr>
          <w:rStyle w:val="StyleUnderline"/>
          <w:highlight w:val="cyan"/>
        </w:rPr>
        <w:t>Initiating</w:t>
      </w:r>
      <w:r w:rsidRPr="00A34FD6">
        <w:rPr>
          <w:rStyle w:val="StyleUnderline"/>
        </w:rPr>
        <w:t xml:space="preserve"> a formal procedure to review or </w:t>
      </w:r>
      <w:r w:rsidRPr="00A34FD6">
        <w:rPr>
          <w:rStyle w:val="StyleUnderline"/>
          <w:highlight w:val="cyan"/>
        </w:rPr>
        <w:t xml:space="preserve">amend the </w:t>
      </w:r>
      <w:r w:rsidRPr="00A34FD6">
        <w:rPr>
          <w:rStyle w:val="Emphasis"/>
          <w:highlight w:val="cyan"/>
        </w:rPr>
        <w:t>current</w:t>
      </w:r>
      <w:r w:rsidRPr="00A34FD6">
        <w:rPr>
          <w:rStyle w:val="Emphasis"/>
        </w:rPr>
        <w:t xml:space="preserve"> treaty </w:t>
      </w:r>
      <w:r w:rsidRPr="00A34FD6">
        <w:rPr>
          <w:rStyle w:val="Emphasis"/>
          <w:highlight w:val="cyan"/>
        </w:rPr>
        <w:t>framework</w:t>
      </w:r>
      <w:r w:rsidRPr="00A34FD6">
        <w:rPr>
          <w:rStyle w:val="StyleUnderline"/>
        </w:rPr>
        <w:t>,</w:t>
      </w:r>
      <w:r w:rsidRPr="00A34FD6">
        <w:rPr>
          <w:sz w:val="16"/>
        </w:rPr>
        <w:t xml:space="preserve"> however, </w:t>
      </w:r>
      <w:r w:rsidRPr="00A34FD6">
        <w:rPr>
          <w:rStyle w:val="StyleUnderline"/>
          <w:highlight w:val="cyan"/>
        </w:rPr>
        <w:t>would</w:t>
      </w:r>
      <w:r w:rsidRPr="00A34FD6">
        <w:rPr>
          <w:rStyle w:val="StyleUnderline"/>
        </w:rPr>
        <w:t xml:space="preserve"> not only immediately </w:t>
      </w:r>
      <w:r w:rsidRPr="00A34FD6">
        <w:rPr>
          <w:rStyle w:val="StyleUnderline"/>
          <w:highlight w:val="cyan"/>
        </w:rPr>
        <w:t xml:space="preserve">trigger an </w:t>
      </w:r>
      <w:r w:rsidRPr="00A34FD6">
        <w:rPr>
          <w:rStyle w:val="Emphasis"/>
          <w:highlight w:val="cyan"/>
        </w:rPr>
        <w:t>avalanche</w:t>
      </w:r>
      <w:r w:rsidRPr="00A34FD6">
        <w:rPr>
          <w:rStyle w:val="StyleUnderline"/>
          <w:highlight w:val="cyan"/>
        </w:rPr>
        <w:t xml:space="preserve"> of </w:t>
      </w:r>
      <w:r w:rsidRPr="00A34FD6">
        <w:rPr>
          <w:rStyle w:val="Emphasis"/>
        </w:rPr>
        <w:t xml:space="preserve">political </w:t>
      </w:r>
      <w:r w:rsidRPr="00A34FD6">
        <w:rPr>
          <w:rStyle w:val="Emphasis"/>
          <w:highlight w:val="cyan"/>
        </w:rPr>
        <w:t>frictions</w:t>
      </w:r>
      <w:r w:rsidRPr="00A34FD6">
        <w:rPr>
          <w:rStyle w:val="StyleUnderline"/>
        </w:rPr>
        <w:t xml:space="preserve"> with some of the </w:t>
      </w:r>
      <w:r w:rsidRPr="00A34FD6">
        <w:rPr>
          <w:rStyle w:val="Emphasis"/>
        </w:rPr>
        <w:t>most powerful countries</w:t>
      </w:r>
      <w:r w:rsidRPr="00A34FD6">
        <w:rPr>
          <w:rStyle w:val="StyleUnderline"/>
        </w:rPr>
        <w:t xml:space="preserve"> in the world, but could </w:t>
      </w:r>
      <w:r w:rsidRPr="0091240F">
        <w:rPr>
          <w:rStyle w:val="StyleUnderline"/>
          <w:highlight w:val="cyan"/>
        </w:rPr>
        <w:t xml:space="preserve">even lead to </w:t>
      </w:r>
      <w:r w:rsidRPr="0091240F">
        <w:rPr>
          <w:rStyle w:val="Emphasis"/>
          <w:highlight w:val="cyan"/>
        </w:rPr>
        <w:t>unintended</w:t>
      </w:r>
      <w:r w:rsidRPr="00A34FD6">
        <w:rPr>
          <w:rStyle w:val="Emphasis"/>
        </w:rPr>
        <w:t xml:space="preserve"> negative </w:t>
      </w:r>
      <w:r w:rsidRPr="0091240F">
        <w:rPr>
          <w:rStyle w:val="Emphasis"/>
          <w:highlight w:val="cyan"/>
        </w:rPr>
        <w:t>outcomes</w:t>
      </w:r>
      <w:r w:rsidRPr="00A34FD6">
        <w:rPr>
          <w:rStyle w:val="StyleUnderline"/>
        </w:rPr>
        <w:t>.</w:t>
      </w:r>
      <w:r w:rsidRPr="00A34FD6">
        <w:rPr>
          <w:sz w:val="16"/>
        </w:rPr>
        <w:t xml:space="preserve"> Indeed, even as many governments continue to tout the supposed global consensus on drug policy, officials are quite aware of the significant and growing policy differences among parties to the drug treaties; to the extent that a </w:t>
      </w:r>
      <w:r w:rsidRPr="00A34FD6">
        <w:rPr>
          <w:rStyle w:val="StyleUnderline"/>
        </w:rPr>
        <w:t xml:space="preserve">truly global </w:t>
      </w:r>
      <w:r w:rsidRPr="0091240F">
        <w:rPr>
          <w:rStyle w:val="StyleUnderline"/>
          <w:highlight w:val="cyan"/>
        </w:rPr>
        <w:t>consensus</w:t>
      </w:r>
      <w:r w:rsidRPr="00A34FD6">
        <w:rPr>
          <w:sz w:val="16"/>
        </w:rPr>
        <w:t xml:space="preserve"> ever existed, it </w:t>
      </w:r>
      <w:r w:rsidRPr="0091240F">
        <w:rPr>
          <w:rStyle w:val="StyleUnderline"/>
          <w:highlight w:val="cyan"/>
        </w:rPr>
        <w:t>is</w:t>
      </w:r>
      <w:r w:rsidRPr="00A34FD6">
        <w:rPr>
          <w:rStyle w:val="StyleUnderline"/>
        </w:rPr>
        <w:t xml:space="preserve"> now </w:t>
      </w:r>
      <w:r w:rsidRPr="0091240F">
        <w:rPr>
          <w:rStyle w:val="StyleUnderline"/>
          <w:highlight w:val="cyan"/>
        </w:rPr>
        <w:t>fractured</w:t>
      </w:r>
      <w:r w:rsidRPr="00A34FD6">
        <w:rPr>
          <w:rStyle w:val="StyleUnderline"/>
        </w:rPr>
        <w:t xml:space="preserve">, and </w:t>
      </w:r>
      <w:r w:rsidRPr="0091240F">
        <w:rPr>
          <w:rStyle w:val="StyleUnderline"/>
          <w:highlight w:val="cyan"/>
        </w:rPr>
        <w:t xml:space="preserve">there is no </w:t>
      </w:r>
      <w:r w:rsidRPr="0091240F">
        <w:rPr>
          <w:rStyle w:val="Emphasis"/>
          <w:highlight w:val="cyan"/>
        </w:rPr>
        <w:t>new consensus</w:t>
      </w:r>
      <w:r w:rsidRPr="0091240F">
        <w:rPr>
          <w:rStyle w:val="StyleUnderline"/>
          <w:highlight w:val="cyan"/>
        </w:rPr>
        <w:t xml:space="preserve"> to take its place</w:t>
      </w:r>
      <w:r w:rsidRPr="00A34FD6">
        <w:rPr>
          <w:sz w:val="16"/>
        </w:rPr>
        <w:t>.</w:t>
      </w:r>
    </w:p>
    <w:p w14:paraId="2E800945" w14:textId="77777777" w:rsidR="0091240F" w:rsidRDefault="0091240F" w:rsidP="0091240F">
      <w:r w:rsidRPr="00A34FD6">
        <w:rPr>
          <w:sz w:val="16"/>
        </w:rPr>
        <w:t xml:space="preserve">Under such conditions, </w:t>
      </w:r>
      <w:r w:rsidRPr="00A34FD6">
        <w:rPr>
          <w:rStyle w:val="StyleUnderline"/>
        </w:rPr>
        <w:t xml:space="preserve">it is not difficult to understand why many </w:t>
      </w:r>
      <w:r w:rsidRPr="0091240F">
        <w:rPr>
          <w:rStyle w:val="StyleUnderline"/>
          <w:highlight w:val="cyan"/>
        </w:rPr>
        <w:t>countries</w:t>
      </w:r>
      <w:r w:rsidRPr="00A34FD6">
        <w:rPr>
          <w:rStyle w:val="StyleUnderline"/>
        </w:rPr>
        <w:t xml:space="preserve"> would </w:t>
      </w:r>
      <w:r w:rsidRPr="0091240F">
        <w:rPr>
          <w:rStyle w:val="StyleUnderline"/>
          <w:highlight w:val="cyan"/>
        </w:rPr>
        <w:t xml:space="preserve">prefer to </w:t>
      </w:r>
      <w:r w:rsidRPr="0091240F">
        <w:rPr>
          <w:rStyle w:val="Emphasis"/>
          <w:highlight w:val="cyan"/>
        </w:rPr>
        <w:t>avoid</w:t>
      </w:r>
      <w:r w:rsidRPr="00A34FD6">
        <w:rPr>
          <w:rStyle w:val="StyleUnderline"/>
        </w:rPr>
        <w:t xml:space="preserve"> or </w:t>
      </w:r>
      <w:r w:rsidRPr="00A34FD6">
        <w:rPr>
          <w:rStyle w:val="Emphasis"/>
        </w:rPr>
        <w:t>delay</w:t>
      </w:r>
      <w:r w:rsidRPr="00A34FD6">
        <w:rPr>
          <w:rStyle w:val="StyleUnderline"/>
        </w:rPr>
        <w:t xml:space="preserve"> </w:t>
      </w:r>
      <w:r w:rsidRPr="0091240F">
        <w:rPr>
          <w:rStyle w:val="StyleUnderline"/>
          <w:highlight w:val="cyan"/>
        </w:rPr>
        <w:t>confronting</w:t>
      </w:r>
      <w:r w:rsidRPr="00A34FD6">
        <w:rPr>
          <w:rStyle w:val="StyleUnderline"/>
        </w:rPr>
        <w:t xml:space="preserve"> the </w:t>
      </w:r>
      <w:r w:rsidRPr="0091240F">
        <w:rPr>
          <w:rStyle w:val="Emphasis"/>
        </w:rPr>
        <w:t xml:space="preserve">treaty </w:t>
      </w:r>
      <w:r w:rsidRPr="0091240F">
        <w:rPr>
          <w:rStyle w:val="Emphasis"/>
          <w:highlight w:val="cyan"/>
        </w:rPr>
        <w:t>questions</w:t>
      </w:r>
      <w:r w:rsidRPr="0091240F">
        <w:rPr>
          <w:rStyle w:val="StyleUnderline"/>
          <w:highlight w:val="cyan"/>
        </w:rPr>
        <w:t xml:space="preserve"> raised by cannabis</w:t>
      </w:r>
      <w:r w:rsidRPr="00A34FD6">
        <w:rPr>
          <w:rStyle w:val="StyleUnderline"/>
        </w:rPr>
        <w:t xml:space="preserve"> regulation.</w:t>
      </w:r>
      <w:r w:rsidRPr="00A34FD6">
        <w:rPr>
          <w:sz w:val="16"/>
        </w:rPr>
        <w:t xml:space="preserve"> Indeed, </w:t>
      </w:r>
      <w:r w:rsidRPr="00A34FD6">
        <w:rPr>
          <w:rStyle w:val="StyleUnderline"/>
        </w:rPr>
        <w:t xml:space="preserve">such concerns go far in </w:t>
      </w:r>
      <w:r w:rsidRPr="0091240F">
        <w:rPr>
          <w:rStyle w:val="StyleUnderline"/>
        </w:rPr>
        <w:t>explaining the attraction of the</w:t>
      </w:r>
      <w:r w:rsidRPr="00A34FD6">
        <w:rPr>
          <w:rStyle w:val="StyleUnderline"/>
        </w:rPr>
        <w:t xml:space="preserve"> </w:t>
      </w:r>
      <w:r w:rsidRPr="00A34FD6">
        <w:rPr>
          <w:rStyle w:val="Emphasis"/>
        </w:rPr>
        <w:t>legally fallacious</w:t>
      </w:r>
      <w:r w:rsidRPr="00A34FD6">
        <w:rPr>
          <w:rStyle w:val="StyleUnderline"/>
        </w:rPr>
        <w:t xml:space="preserve">—but </w:t>
      </w:r>
      <w:r w:rsidRPr="0091240F">
        <w:rPr>
          <w:rStyle w:val="StyleUnderline"/>
          <w:highlight w:val="cyan"/>
        </w:rPr>
        <w:t>politically potent</w:t>
      </w:r>
      <w:r w:rsidRPr="00A34FD6">
        <w:rPr>
          <w:rStyle w:val="StyleUnderline"/>
        </w:rPr>
        <w:t>—</w:t>
      </w:r>
      <w:r w:rsidRPr="0091240F">
        <w:rPr>
          <w:rStyle w:val="StyleUnderline"/>
          <w:highlight w:val="cyan"/>
        </w:rPr>
        <w:t>stance</w:t>
      </w:r>
      <w:r w:rsidRPr="00A34FD6">
        <w:rPr>
          <w:rStyle w:val="StyleUnderline"/>
        </w:rPr>
        <w:t xml:space="preserve"> that the drug treaties as they stand are </w:t>
      </w:r>
      <w:r w:rsidRPr="00A34FD6">
        <w:rPr>
          <w:rStyle w:val="Emphasis"/>
        </w:rPr>
        <w:t>flexible</w:t>
      </w:r>
      <w:r w:rsidRPr="00A34FD6">
        <w:rPr>
          <w:rStyle w:val="StyleUnderline"/>
        </w:rPr>
        <w:t xml:space="preserve"> enough to accommodate the regulation of adult use cannabis</w:t>
      </w:r>
      <w:r w:rsidRPr="00816483">
        <w:t xml:space="preserve">. </w:t>
      </w:r>
      <w:r w:rsidRPr="00A34FD6">
        <w:rPr>
          <w:sz w:val="16"/>
          <w:szCs w:val="16"/>
        </w:rPr>
        <w:t>But the costs of adhering to such a legal fiction are likely to grow over time, at the expense of the reputations of the states that cling to it, and to the detriment of compliance with the drug control treaties themselves as well as international law more broadly.</w:t>
      </w:r>
    </w:p>
    <w:p w14:paraId="418080D8" w14:textId="77777777" w:rsidR="0091240F" w:rsidRPr="00A34FD6" w:rsidRDefault="0091240F" w:rsidP="0091240F">
      <w:pPr>
        <w:pStyle w:val="Heading4"/>
      </w:pPr>
      <w:r>
        <w:t xml:space="preserve">The threshold is </w:t>
      </w:r>
      <w:r>
        <w:rPr>
          <w:u w:val="single"/>
        </w:rPr>
        <w:t>low</w:t>
      </w:r>
      <w:r>
        <w:t xml:space="preserve">---there just needs to be </w:t>
      </w:r>
      <w:r>
        <w:rPr>
          <w:u w:val="single"/>
        </w:rPr>
        <w:t>one</w:t>
      </w:r>
      <w:r>
        <w:t xml:space="preserve"> country to </w:t>
      </w:r>
      <w:r w:rsidRPr="00A34FD6">
        <w:t>halt</w:t>
      </w:r>
      <w:r>
        <w:t xml:space="preserve"> the </w:t>
      </w:r>
      <w:r>
        <w:rPr>
          <w:u w:val="single"/>
        </w:rPr>
        <w:t>entire</w:t>
      </w:r>
      <w:r>
        <w:t xml:space="preserve"> process. </w:t>
      </w:r>
    </w:p>
    <w:p w14:paraId="79DBB322" w14:textId="77777777" w:rsidR="0091240F" w:rsidRDefault="0091240F" w:rsidP="0091240F">
      <w:r>
        <w:t xml:space="preserve">Martin </w:t>
      </w:r>
      <w:r w:rsidRPr="007C6B53">
        <w:rPr>
          <w:rStyle w:val="Style13ptBold"/>
        </w:rPr>
        <w:t>Jelsma 18</w:t>
      </w:r>
      <w:r>
        <w:t xml:space="preserve">, Director of the Drugs and Democracy </w:t>
      </w:r>
      <w:proofErr w:type="spellStart"/>
      <w:r>
        <w:t>Programme</w:t>
      </w:r>
      <w:proofErr w:type="spellEnd"/>
      <w:r>
        <w:t xml:space="preserve">, Transnational Institute,  Senior Research Associate at the Global Drug Policy Observatory (GDPO) at Swansea University; Neil </w:t>
      </w:r>
      <w:proofErr w:type="spellStart"/>
      <w:r>
        <w:t>Boister</w:t>
      </w:r>
      <w:proofErr w:type="spellEnd"/>
      <w:r>
        <w:t xml:space="preserve">, Professor of International Law at the University of Canterbury; David Bewley-Taylor, Professor of International Relations and Public Policy, Director of the GDPO; Malgosia Fitzmaurice, Professor of Public International Law at Queen Mary University of London; John Walsh, Director for Drug Policy and the Andes at the Washington Office on Latin America, March 2018, “Balancing Treaty Stability and Change: Inter se modification of the UN drug control conventions to facilitate cannabis regulation,” </w:t>
      </w:r>
      <w:r>
        <w:rPr>
          <w:i/>
          <w:iCs/>
        </w:rPr>
        <w:t>WOLA</w:t>
      </w:r>
      <w:r>
        <w:t xml:space="preserve">, Policy Report 7, </w:t>
      </w:r>
      <w:r w:rsidRPr="00ED711B">
        <w:t>https://www.wola.org/wp-content/uploads/2018/04/FINAL_Updated.pdf</w:t>
      </w:r>
      <w:r>
        <w:t>, kav</w:t>
      </w:r>
    </w:p>
    <w:p w14:paraId="7C74294B" w14:textId="77777777" w:rsidR="0091240F" w:rsidRPr="00A34FD6" w:rsidRDefault="0091240F" w:rsidP="0091240F">
      <w:pPr>
        <w:rPr>
          <w:sz w:val="16"/>
        </w:rPr>
      </w:pPr>
      <w:r w:rsidRPr="00A34FD6">
        <w:rPr>
          <w:sz w:val="16"/>
        </w:rPr>
        <w:t xml:space="preserve">Similarly, </w:t>
      </w:r>
      <w:r w:rsidRPr="0091240F">
        <w:rPr>
          <w:rStyle w:val="StyleUnderline"/>
          <w:highlight w:val="cyan"/>
        </w:rPr>
        <w:t>procedures</w:t>
      </w:r>
      <w:r w:rsidRPr="00A34FD6">
        <w:rPr>
          <w:rStyle w:val="StyleUnderline"/>
        </w:rPr>
        <w:t xml:space="preserve"> within all three treaties </w:t>
      </w:r>
      <w:r w:rsidRPr="0091240F">
        <w:rPr>
          <w:rStyle w:val="StyleUnderline"/>
          <w:highlight w:val="cyan"/>
        </w:rPr>
        <w:t xml:space="preserve">allow even </w:t>
      </w:r>
      <w:r w:rsidRPr="0091240F">
        <w:rPr>
          <w:rStyle w:val="Emphasis"/>
          <w:highlight w:val="cyan"/>
        </w:rPr>
        <w:t>limited opposition</w:t>
      </w:r>
      <w:r w:rsidRPr="00A34FD6">
        <w:rPr>
          <w:rStyle w:val="StyleUnderline"/>
        </w:rPr>
        <w:t xml:space="preserve"> to a proposed amendment </w:t>
      </w:r>
      <w:r w:rsidRPr="0091240F">
        <w:rPr>
          <w:rStyle w:val="StyleUnderline"/>
          <w:highlight w:val="cyan"/>
        </w:rPr>
        <w:t>to thwart the initiative</w:t>
      </w:r>
      <w:r w:rsidRPr="00A34FD6">
        <w:rPr>
          <w:rStyle w:val="StyleUnderline"/>
        </w:rPr>
        <w:t xml:space="preserve">. </w:t>
      </w:r>
      <w:r w:rsidRPr="00A34FD6">
        <w:rPr>
          <w:sz w:val="16"/>
        </w:rPr>
        <w:t xml:space="preserve">For both the 1961 and 1971 Conventions, </w:t>
      </w:r>
      <w:r w:rsidRPr="00A34FD6">
        <w:rPr>
          <w:rStyle w:val="StyleUnderline"/>
        </w:rPr>
        <w:t xml:space="preserve">if no Party rejects the </w:t>
      </w:r>
      <w:r w:rsidRPr="00A34FD6">
        <w:rPr>
          <w:rStyle w:val="Emphasis"/>
        </w:rPr>
        <w:t>amendment</w:t>
      </w:r>
      <w:r w:rsidRPr="00A34FD6">
        <w:rPr>
          <w:rStyle w:val="StyleUnderline"/>
        </w:rPr>
        <w:t xml:space="preserve"> within 18 months after circulation ‘it shall thereupon enter into force.’</w:t>
      </w:r>
      <w:r w:rsidRPr="00A34FD6">
        <w:rPr>
          <w:sz w:val="16"/>
        </w:rPr>
        <w:t xml:space="preserve"> (Article 47 (2) and Article 30 (2) respectively). </w:t>
      </w:r>
      <w:r w:rsidRPr="00A34FD6">
        <w:rPr>
          <w:rStyle w:val="StyleUnderline"/>
        </w:rPr>
        <w:t xml:space="preserve">However, </w:t>
      </w:r>
      <w:r w:rsidRPr="0091240F">
        <w:rPr>
          <w:rStyle w:val="StyleUnderline"/>
          <w:highlight w:val="cyan"/>
        </w:rPr>
        <w:t>if</w:t>
      </w:r>
      <w:r w:rsidRPr="00A34FD6">
        <w:rPr>
          <w:rStyle w:val="StyleUnderline"/>
        </w:rPr>
        <w:t xml:space="preserve"> a proposed amendment is </w:t>
      </w:r>
      <w:r w:rsidRPr="0091240F">
        <w:rPr>
          <w:rStyle w:val="StyleUnderline"/>
          <w:highlight w:val="cyan"/>
        </w:rPr>
        <w:t xml:space="preserve">rejected by </w:t>
      </w:r>
      <w:r w:rsidRPr="0091240F">
        <w:rPr>
          <w:rStyle w:val="Emphasis"/>
          <w:highlight w:val="cyan"/>
        </w:rPr>
        <w:t>one</w:t>
      </w:r>
      <w:r w:rsidRPr="00A34FD6">
        <w:rPr>
          <w:rStyle w:val="Emphasis"/>
        </w:rPr>
        <w:t xml:space="preserve"> or more</w:t>
      </w:r>
      <w:r w:rsidRPr="00A34FD6">
        <w:rPr>
          <w:rStyle w:val="StyleUnderline"/>
        </w:rPr>
        <w:t xml:space="preserve"> </w:t>
      </w:r>
      <w:r w:rsidRPr="0091240F">
        <w:rPr>
          <w:rStyle w:val="StyleUnderline"/>
          <w:highlight w:val="cyan"/>
        </w:rPr>
        <w:t>parti</w:t>
      </w:r>
      <w:r w:rsidRPr="00A34FD6">
        <w:rPr>
          <w:rStyle w:val="StyleUnderline"/>
        </w:rPr>
        <w:t xml:space="preserve">es, </w:t>
      </w:r>
      <w:r w:rsidRPr="0091240F">
        <w:rPr>
          <w:rStyle w:val="StyleUnderline"/>
          <w:highlight w:val="cyan"/>
        </w:rPr>
        <w:t xml:space="preserve">the Council </w:t>
      </w:r>
      <w:r w:rsidRPr="0091240F">
        <w:rPr>
          <w:rStyle w:val="StyleUnderline"/>
        </w:rPr>
        <w:t xml:space="preserve">may </w:t>
      </w:r>
      <w:r w:rsidRPr="0091240F">
        <w:rPr>
          <w:rStyle w:val="StyleUnderline"/>
          <w:highlight w:val="cyan"/>
        </w:rPr>
        <w:t>follow suit in</w:t>
      </w:r>
      <w:r w:rsidRPr="00A34FD6">
        <w:rPr>
          <w:rStyle w:val="StyleUnderline"/>
        </w:rPr>
        <w:t xml:space="preserve"> ‘</w:t>
      </w:r>
      <w:r w:rsidRPr="0091240F">
        <w:rPr>
          <w:rStyle w:val="StyleUnderline"/>
          <w:highlight w:val="cyan"/>
        </w:rPr>
        <w:t>response</w:t>
      </w:r>
      <w:r w:rsidRPr="00A34FD6">
        <w:rPr>
          <w:rStyle w:val="StyleUnderline"/>
        </w:rPr>
        <w:t xml:space="preserve"> to </w:t>
      </w:r>
      <w:r w:rsidRPr="00A34FD6">
        <w:rPr>
          <w:rStyle w:val="Emphasis"/>
        </w:rPr>
        <w:t>objections</w:t>
      </w:r>
      <w:r w:rsidRPr="00A34FD6">
        <w:rPr>
          <w:rStyle w:val="StyleUnderline"/>
        </w:rPr>
        <w:t xml:space="preserve"> and the </w:t>
      </w:r>
      <w:r w:rsidRPr="00A34FD6">
        <w:rPr>
          <w:rStyle w:val="Emphasis"/>
        </w:rPr>
        <w:t>substantial arguments</w:t>
      </w:r>
      <w:r w:rsidRPr="00A34FD6">
        <w:rPr>
          <w:rStyle w:val="StyleUnderline"/>
        </w:rPr>
        <w:t xml:space="preserve"> provided’</w:t>
      </w:r>
      <w:r w:rsidRPr="00A34FD6">
        <w:rPr>
          <w:sz w:val="16"/>
        </w:rPr>
        <w:t xml:space="preserve">67 </w:t>
      </w:r>
      <w:r w:rsidRPr="0091240F">
        <w:rPr>
          <w:rStyle w:val="StyleUnderline"/>
          <w:highlight w:val="cyan"/>
        </w:rPr>
        <w:t xml:space="preserve">or decide whether a conference should be called to consider the </w:t>
      </w:r>
      <w:r w:rsidRPr="0091240F">
        <w:rPr>
          <w:rStyle w:val="Emphasis"/>
          <w:highlight w:val="cyan"/>
        </w:rPr>
        <w:t>amendment</w:t>
      </w:r>
      <w:r w:rsidRPr="00A34FD6">
        <w:rPr>
          <w:rStyle w:val="StyleUnderline"/>
        </w:rPr>
        <w:t xml:space="preserve">. </w:t>
      </w:r>
      <w:r w:rsidRPr="00A34FD6">
        <w:rPr>
          <w:sz w:val="16"/>
        </w:rPr>
        <w:t>As well as operating on a more generous timetable, provisions within the 1988 Convention differ somewhat in other respects. According to Article 31 (1), if a proposed and circulated amendment has not been rejected by any party within 24 months, ‘it shall be deemed to have been accepted and shall enter into force in respect of a Party…’ However, moving away from ‘tacit approval’ within the earlier treaties,68 this comes into effect ninety days after ‘that party has deposited with the Secretary General an instrument expressing its consent to be bound by that amendment.’</w:t>
      </w:r>
      <w:r w:rsidRPr="00A34FD6">
        <w:rPr>
          <w:rStyle w:val="StyleUnderline"/>
        </w:rPr>
        <w:t xml:space="preserve"> In this case, if the proposed amendment is rejected by any party, the UNSG must consult with the parties and ‘if a </w:t>
      </w:r>
      <w:r w:rsidRPr="00A34FD6">
        <w:rPr>
          <w:rStyle w:val="Emphasis"/>
        </w:rPr>
        <w:t>majority</w:t>
      </w:r>
      <w:r w:rsidRPr="00A34FD6">
        <w:rPr>
          <w:rStyle w:val="StyleUnderline"/>
        </w:rPr>
        <w:t xml:space="preserve"> so requests, bring the matter to the Council which may decide to call a conference.’</w:t>
      </w:r>
      <w:r w:rsidRPr="00A34FD6">
        <w:rPr>
          <w:sz w:val="16"/>
        </w:rPr>
        <w:t xml:space="preserve"> (Article 31 (2))</w:t>
      </w:r>
    </w:p>
    <w:p w14:paraId="7FF06ED1" w14:textId="6C778321" w:rsidR="00DF3B78" w:rsidRPr="00284D08" w:rsidRDefault="00DF3B78" w:rsidP="00DF3B78">
      <w:pPr>
        <w:pStyle w:val="Heading4"/>
      </w:pPr>
      <w:r>
        <w:t xml:space="preserve">They’ll disagree with the </w:t>
      </w:r>
      <w:r>
        <w:rPr>
          <w:u w:val="single"/>
        </w:rPr>
        <w:t>entire</w:t>
      </w:r>
      <w:r>
        <w:t xml:space="preserve"> premise</w:t>
      </w:r>
      <w:r w:rsidR="00284D08">
        <w:t xml:space="preserve">---content </w:t>
      </w:r>
      <w:r w:rsidR="00284D08">
        <w:rPr>
          <w:u w:val="single"/>
        </w:rPr>
        <w:t>doesn’t</w:t>
      </w:r>
      <w:r w:rsidR="00284D08">
        <w:t xml:space="preserve"> matter. </w:t>
      </w:r>
    </w:p>
    <w:p w14:paraId="45D833BF" w14:textId="599C3BC9" w:rsidR="00DF3B78" w:rsidRPr="00E13FEC" w:rsidRDefault="00284D08" w:rsidP="00DF3B78">
      <w:r>
        <w:t xml:space="preserve">Martin </w:t>
      </w:r>
      <w:r w:rsidRPr="00D157B1">
        <w:rPr>
          <w:rStyle w:val="Style13ptBold"/>
        </w:rPr>
        <w:t>Jelsma 11</w:t>
      </w:r>
      <w:r>
        <w:t xml:space="preserve">, </w:t>
      </w:r>
      <w:r w:rsidR="00413A9D">
        <w:t xml:space="preserve">Director of the Drugs and Democracy </w:t>
      </w:r>
      <w:proofErr w:type="spellStart"/>
      <w:r w:rsidR="00413A9D">
        <w:t>Programme</w:t>
      </w:r>
      <w:proofErr w:type="spellEnd"/>
      <w:r w:rsidR="00413A9D">
        <w:t xml:space="preserve">, Transnational </w:t>
      </w:r>
      <w:proofErr w:type="gramStart"/>
      <w:r w:rsidR="00413A9D">
        <w:t>Institute,  Senior</w:t>
      </w:r>
      <w:proofErr w:type="gramEnd"/>
      <w:r w:rsidR="00413A9D">
        <w:t xml:space="preserve"> Research Associate at the Global Drug Policy Observatory (GDPO) at Swansea University</w:t>
      </w:r>
      <w:r w:rsidR="00413A9D">
        <w:t xml:space="preserve">, </w:t>
      </w:r>
      <w:r>
        <w:t>March 2011, “</w:t>
      </w:r>
      <w:r w:rsidRPr="00284D08">
        <w:t>Lifting the ban on coca chewing</w:t>
      </w:r>
      <w:r>
        <w:t>:</w:t>
      </w:r>
      <w:r w:rsidRPr="00284D08">
        <w:t xml:space="preserve"> Bolivia’s proposal to amend the 1961 Single Convention</w:t>
      </w:r>
      <w:r>
        <w:t xml:space="preserve">,” </w:t>
      </w:r>
      <w:r w:rsidRPr="00284D08">
        <w:rPr>
          <w:i/>
          <w:iCs/>
        </w:rPr>
        <w:t>Legislative Reform of Drug Policies</w:t>
      </w:r>
      <w:r>
        <w:rPr>
          <w:i/>
          <w:iCs/>
        </w:rPr>
        <w:t>,</w:t>
      </w:r>
      <w:r>
        <w:t xml:space="preserve"> no. 11</w:t>
      </w:r>
      <w:r w:rsidR="00D157B1">
        <w:t xml:space="preserve">, </w:t>
      </w:r>
      <w:r w:rsidR="00DF3B78" w:rsidRPr="00E13FEC">
        <w:t>https://www.tni.org/files/download/dlr11.pdf</w:t>
      </w:r>
      <w:r>
        <w:t>, kav</w:t>
      </w:r>
    </w:p>
    <w:p w14:paraId="12460EEA" w14:textId="77777777" w:rsidR="00DF3B78" w:rsidRPr="00D976D9" w:rsidRDefault="00DF3B78" w:rsidP="00DF3B78">
      <w:pPr>
        <w:rPr>
          <w:rStyle w:val="StyleUnderline"/>
        </w:rPr>
      </w:pPr>
      <w:r w:rsidRPr="00D976D9">
        <w:rPr>
          <w:rStyle w:val="StyleUnderline"/>
        </w:rPr>
        <w:t xml:space="preserve">The eighteen </w:t>
      </w:r>
      <w:r w:rsidRPr="0091240F">
        <w:rPr>
          <w:rStyle w:val="StyleUnderline"/>
          <w:highlight w:val="cyan"/>
        </w:rPr>
        <w:t>objections</w:t>
      </w:r>
      <w:r w:rsidRPr="00D976D9">
        <w:rPr>
          <w:rStyle w:val="StyleUnderline"/>
        </w:rPr>
        <w:t xml:space="preserve"> submitted make </w:t>
      </w:r>
      <w:r w:rsidRPr="0091240F">
        <w:rPr>
          <w:rStyle w:val="Emphasis"/>
          <w:highlight w:val="cyan"/>
        </w:rPr>
        <w:t>hardly</w:t>
      </w:r>
      <w:r w:rsidRPr="00D976D9">
        <w:rPr>
          <w:rStyle w:val="Emphasis"/>
        </w:rPr>
        <w:t xml:space="preserve"> any attempt</w:t>
      </w:r>
      <w:r w:rsidRPr="00D976D9">
        <w:rPr>
          <w:rStyle w:val="StyleUnderline"/>
        </w:rPr>
        <w:t xml:space="preserve"> to </w:t>
      </w:r>
      <w:r w:rsidRPr="0091240F">
        <w:rPr>
          <w:rStyle w:val="StyleUnderline"/>
          <w:highlight w:val="cyan"/>
        </w:rPr>
        <w:t>argue against what Bolivia</w:t>
      </w:r>
      <w:r w:rsidRPr="00D976D9">
        <w:rPr>
          <w:rStyle w:val="StyleUnderline"/>
        </w:rPr>
        <w:t xml:space="preserve"> has </w:t>
      </w:r>
      <w:proofErr w:type="gramStart"/>
      <w:r w:rsidRPr="00D976D9">
        <w:rPr>
          <w:rStyle w:val="Emphasis"/>
        </w:rPr>
        <w:t xml:space="preserve">actually </w:t>
      </w:r>
      <w:r w:rsidRPr="0091240F">
        <w:rPr>
          <w:rStyle w:val="Emphasis"/>
          <w:highlight w:val="cyan"/>
        </w:rPr>
        <w:t>proposed</w:t>
      </w:r>
      <w:proofErr w:type="gramEnd"/>
      <w:r w:rsidRPr="00D976D9">
        <w:rPr>
          <w:rStyle w:val="StyleUnderline"/>
        </w:rPr>
        <w:t xml:space="preserve">. </w:t>
      </w:r>
      <w:r w:rsidRPr="00ED711B">
        <w:rPr>
          <w:sz w:val="16"/>
        </w:rPr>
        <w:t xml:space="preserve">The U.S. </w:t>
      </w:r>
      <w:r w:rsidRPr="0091240F">
        <w:rPr>
          <w:rStyle w:val="StyleUnderline"/>
        </w:rPr>
        <w:t>objection</w:t>
      </w:r>
      <w:r w:rsidRPr="00D976D9">
        <w:rPr>
          <w:rStyle w:val="StyleUnderline"/>
        </w:rPr>
        <w:t xml:space="preserve"> merely </w:t>
      </w:r>
      <w:r w:rsidRPr="0091240F">
        <w:rPr>
          <w:rStyle w:val="StyleUnderline"/>
          <w:highlight w:val="cyan"/>
        </w:rPr>
        <w:t>states</w:t>
      </w:r>
      <w:r w:rsidRPr="00D976D9">
        <w:rPr>
          <w:rStyle w:val="StyleUnderline"/>
        </w:rPr>
        <w:t xml:space="preserve"> that the </w:t>
      </w:r>
      <w:r w:rsidRPr="0091240F">
        <w:rPr>
          <w:rStyle w:val="StyleUnderline"/>
          <w:highlight w:val="cyan"/>
        </w:rPr>
        <w:t>objective</w:t>
      </w:r>
      <w:r w:rsidRPr="00D976D9">
        <w:rPr>
          <w:rStyle w:val="StyleUnderline"/>
        </w:rPr>
        <w:t xml:space="preserve"> of the Single Convention </w:t>
      </w:r>
      <w:r w:rsidRPr="0091240F">
        <w:rPr>
          <w:rStyle w:val="StyleUnderline"/>
          <w:highlight w:val="cyan"/>
        </w:rPr>
        <w:t>is to limit the use of</w:t>
      </w:r>
      <w:r w:rsidRPr="00D976D9">
        <w:rPr>
          <w:rStyle w:val="StyleUnderline"/>
        </w:rPr>
        <w:t xml:space="preserve"> narcotic </w:t>
      </w:r>
      <w:r w:rsidRPr="0091240F">
        <w:rPr>
          <w:rStyle w:val="StyleUnderline"/>
          <w:highlight w:val="cyan"/>
        </w:rPr>
        <w:t>drugs</w:t>
      </w:r>
      <w:r w:rsidRPr="00D976D9">
        <w:rPr>
          <w:rStyle w:val="StyleUnderline"/>
        </w:rPr>
        <w:t xml:space="preserve"> </w:t>
      </w:r>
      <w:r w:rsidRPr="00D976D9">
        <w:rPr>
          <w:rStyle w:val="Emphasis"/>
        </w:rPr>
        <w:t>exclusively</w:t>
      </w:r>
      <w:r w:rsidRPr="00D976D9">
        <w:rPr>
          <w:rStyle w:val="StyleUnderline"/>
        </w:rPr>
        <w:t xml:space="preserve"> </w:t>
      </w:r>
      <w:r w:rsidRPr="0091240F">
        <w:rPr>
          <w:rStyle w:val="StyleUnderline"/>
          <w:highlight w:val="cyan"/>
        </w:rPr>
        <w:t>to</w:t>
      </w:r>
      <w:r w:rsidRPr="00D976D9">
        <w:rPr>
          <w:rStyle w:val="StyleUnderline"/>
        </w:rPr>
        <w:t xml:space="preserve"> medical and </w:t>
      </w:r>
      <w:r w:rsidRPr="0091240F">
        <w:rPr>
          <w:rStyle w:val="StyleUnderline"/>
          <w:highlight w:val="cyan"/>
        </w:rPr>
        <w:t>scientific purposes</w:t>
      </w:r>
      <w:r w:rsidRPr="00D976D9">
        <w:rPr>
          <w:rStyle w:val="StyleUnderline"/>
        </w:rPr>
        <w:t xml:space="preserve"> and that Schedule I lists coca leaf as a narcotic drug. </w:t>
      </w:r>
      <w:r w:rsidRPr="0091240F">
        <w:rPr>
          <w:rStyle w:val="StyleUnderline"/>
          <w:highlight w:val="cyan"/>
        </w:rPr>
        <w:t xml:space="preserve">No </w:t>
      </w:r>
      <w:r w:rsidRPr="0091240F">
        <w:rPr>
          <w:rStyle w:val="Emphasis"/>
          <w:highlight w:val="cyan"/>
        </w:rPr>
        <w:t>further explanation</w:t>
      </w:r>
      <w:r w:rsidRPr="00D976D9">
        <w:rPr>
          <w:rStyle w:val="StyleUnderline"/>
        </w:rPr>
        <w:t xml:space="preserve"> is provided.</w:t>
      </w:r>
    </w:p>
    <w:p w14:paraId="24B6E965" w14:textId="77777777" w:rsidR="00DF3B78" w:rsidRPr="00ED711B" w:rsidRDefault="00DF3B78" w:rsidP="00DF3B78">
      <w:pPr>
        <w:rPr>
          <w:sz w:val="16"/>
        </w:rPr>
      </w:pPr>
      <w:r w:rsidRPr="00ED711B">
        <w:rPr>
          <w:sz w:val="16"/>
        </w:rPr>
        <w:t xml:space="preserve">However, the implication – as spelled out in the objection by Latvia – is that because the purpose of Bolivia’s amendment is “to maintain a habit and socio-cultural practice, not a medical or scientific purpose,” coca leaf chewing still needs to be abolished. </w:t>
      </w:r>
      <w:r w:rsidRPr="00D976D9">
        <w:rPr>
          <w:rStyle w:val="StyleUnderline"/>
        </w:rPr>
        <w:t xml:space="preserve">The </w:t>
      </w:r>
      <w:r w:rsidRPr="0091240F">
        <w:rPr>
          <w:rStyle w:val="StyleUnderline"/>
          <w:highlight w:val="cyan"/>
        </w:rPr>
        <w:t>UK, Canada, Denmark, Bulgaria, Russia and Japan all</w:t>
      </w:r>
      <w:r w:rsidRPr="00D976D9">
        <w:rPr>
          <w:rStyle w:val="StyleUnderline"/>
        </w:rPr>
        <w:t xml:space="preserve"> </w:t>
      </w:r>
      <w:proofErr w:type="gramStart"/>
      <w:r w:rsidRPr="00D976D9">
        <w:rPr>
          <w:rStyle w:val="StyleUnderline"/>
        </w:rPr>
        <w:t xml:space="preserve">more or less </w:t>
      </w:r>
      <w:r w:rsidRPr="0091240F">
        <w:rPr>
          <w:rStyle w:val="StyleUnderline"/>
          <w:highlight w:val="cyan"/>
        </w:rPr>
        <w:t>copied</w:t>
      </w:r>
      <w:proofErr w:type="gramEnd"/>
      <w:r w:rsidRPr="0091240F">
        <w:rPr>
          <w:rStyle w:val="StyleUnderline"/>
          <w:highlight w:val="cyan"/>
        </w:rPr>
        <w:t xml:space="preserve"> and pasted</w:t>
      </w:r>
      <w:r w:rsidRPr="00D976D9">
        <w:rPr>
          <w:rStyle w:val="StyleUnderline"/>
        </w:rPr>
        <w:t xml:space="preserve"> from </w:t>
      </w:r>
      <w:r w:rsidRPr="0091240F">
        <w:rPr>
          <w:rStyle w:val="StyleUnderline"/>
          <w:highlight w:val="cyan"/>
        </w:rPr>
        <w:t xml:space="preserve">the </w:t>
      </w:r>
      <w:r w:rsidRPr="0091240F">
        <w:rPr>
          <w:rStyle w:val="Emphasis"/>
          <w:highlight w:val="cyan"/>
        </w:rPr>
        <w:t>text</w:t>
      </w:r>
      <w:r w:rsidRPr="00D976D9">
        <w:rPr>
          <w:rStyle w:val="StyleUnderline"/>
        </w:rPr>
        <w:t xml:space="preserve"> of the U.S. objection, not adding any further explanation. </w:t>
      </w:r>
      <w:r w:rsidRPr="00ED711B">
        <w:rPr>
          <w:sz w:val="16"/>
        </w:rPr>
        <w:t>These countries avoid addressing the inconsistency of a coca chewing ban with the 1988 Trafficking Convention, whereby all measures “shall take due account of traditional licit uses, where there is historic evidence of such use” (article 14) and with the 2007 UN Declaration on the Rights of Indigenous Peoples, key arguments brought forward by Bolivia.</w:t>
      </w:r>
    </w:p>
    <w:p w14:paraId="18249EFC" w14:textId="77777777" w:rsidR="00DF3B78" w:rsidRPr="00D976D9" w:rsidRDefault="00DF3B78" w:rsidP="00DF3B78">
      <w:pPr>
        <w:rPr>
          <w:rStyle w:val="StyleUnderline"/>
        </w:rPr>
      </w:pPr>
      <w:r w:rsidRPr="00ED711B">
        <w:rPr>
          <w:sz w:val="16"/>
        </w:rPr>
        <w:t xml:space="preserve">Sweden, Germany, France and Italy, however, phrase their objections somewhat differently. </w:t>
      </w:r>
      <w:r w:rsidRPr="00D976D9">
        <w:rPr>
          <w:rStyle w:val="StyleUnderline"/>
        </w:rPr>
        <w:t xml:space="preserve">Sweden says it understands the </w:t>
      </w:r>
      <w:r w:rsidRPr="00D976D9">
        <w:rPr>
          <w:rStyle w:val="Emphasis"/>
        </w:rPr>
        <w:t>concerns</w:t>
      </w:r>
      <w:r w:rsidRPr="00D976D9">
        <w:rPr>
          <w:rStyle w:val="StyleUnderline"/>
        </w:rPr>
        <w:t xml:space="preserve"> of Bolivia about the conflict between the Convention and the traditional </w:t>
      </w:r>
      <w:r w:rsidRPr="00D976D9">
        <w:rPr>
          <w:rStyle w:val="Emphasis"/>
        </w:rPr>
        <w:t>coca leaf chewing</w:t>
      </w:r>
      <w:r w:rsidRPr="00D976D9">
        <w:rPr>
          <w:rStyle w:val="StyleUnderline"/>
        </w:rPr>
        <w:t xml:space="preserve">. However, </w:t>
      </w:r>
      <w:r w:rsidRPr="0091240F">
        <w:rPr>
          <w:rStyle w:val="StyleUnderline"/>
          <w:highlight w:val="cyan"/>
        </w:rPr>
        <w:t>Sweden</w:t>
      </w:r>
      <w:r w:rsidRPr="00D976D9">
        <w:rPr>
          <w:rStyle w:val="StyleUnderline"/>
        </w:rPr>
        <w:t xml:space="preserve"> maintains that “the Bolivian proposal </w:t>
      </w:r>
      <w:r w:rsidRPr="0091240F">
        <w:rPr>
          <w:rStyle w:val="StyleUnderline"/>
          <w:highlight w:val="cyan"/>
        </w:rPr>
        <w:t xml:space="preserve">poses the </w:t>
      </w:r>
      <w:r w:rsidRPr="0091240F">
        <w:rPr>
          <w:rStyle w:val="Emphasis"/>
          <w:highlight w:val="cyan"/>
        </w:rPr>
        <w:t>risk</w:t>
      </w:r>
      <w:r w:rsidRPr="0091240F">
        <w:rPr>
          <w:rStyle w:val="StyleUnderline"/>
          <w:highlight w:val="cyan"/>
        </w:rPr>
        <w:t xml:space="preserve"> of creating</w:t>
      </w:r>
      <w:r w:rsidRPr="00D976D9">
        <w:rPr>
          <w:rStyle w:val="StyleUnderline"/>
        </w:rPr>
        <w:t xml:space="preserve"> a </w:t>
      </w:r>
      <w:r w:rsidRPr="00D976D9">
        <w:rPr>
          <w:rStyle w:val="Emphasis"/>
        </w:rPr>
        <w:t xml:space="preserve">political </w:t>
      </w:r>
      <w:r w:rsidRPr="0091240F">
        <w:rPr>
          <w:rStyle w:val="Emphasis"/>
          <w:highlight w:val="cyan"/>
        </w:rPr>
        <w:t>precedent</w:t>
      </w:r>
      <w:r w:rsidRPr="00D976D9">
        <w:rPr>
          <w:rStyle w:val="StyleUnderline"/>
        </w:rPr>
        <w:t xml:space="preserve"> and might directly infringe on the international framework for the fight against drugs” </w:t>
      </w:r>
      <w:r w:rsidRPr="0091240F">
        <w:rPr>
          <w:rStyle w:val="StyleUnderline"/>
          <w:highlight w:val="cyan"/>
        </w:rPr>
        <w:t>that</w:t>
      </w:r>
      <w:r w:rsidRPr="00D976D9">
        <w:rPr>
          <w:rStyle w:val="StyleUnderline"/>
        </w:rPr>
        <w:t xml:space="preserve"> “</w:t>
      </w:r>
      <w:r w:rsidRPr="0091240F">
        <w:rPr>
          <w:rStyle w:val="StyleUnderline"/>
          <w:highlight w:val="cyan"/>
        </w:rPr>
        <w:t xml:space="preserve">would send a </w:t>
      </w:r>
      <w:r w:rsidRPr="0091240F">
        <w:rPr>
          <w:rStyle w:val="Emphasis"/>
          <w:highlight w:val="cyan"/>
        </w:rPr>
        <w:t>negative signal</w:t>
      </w:r>
      <w:r w:rsidRPr="00D976D9">
        <w:rPr>
          <w:rStyle w:val="StyleUnderline"/>
        </w:rPr>
        <w:t>.” The ‘negative signal’ and ‘political precedent’ phrasing is also taken up by Italy, France and Estonia.</w:t>
      </w:r>
    </w:p>
    <w:p w14:paraId="4FF3F479" w14:textId="77777777" w:rsidR="00DF3B78" w:rsidRPr="00ED711B" w:rsidRDefault="00DF3B78" w:rsidP="00DF3B78">
      <w:pPr>
        <w:rPr>
          <w:sz w:val="16"/>
        </w:rPr>
      </w:pPr>
      <w:r w:rsidRPr="00ED711B">
        <w:rPr>
          <w:sz w:val="16"/>
        </w:rPr>
        <w:t xml:space="preserve">Germany recognizes “that the proposal touches upon complex development and health policy issues, in addition to the intricate drugs issues” and is aware of the particular importance of coca chewing “as part of the cultural identity of the indigenous population, the majority of all Bolivians”. Based foremost on “fundamental drug policy consideration” Germany cannot accept the </w:t>
      </w:r>
      <w:proofErr w:type="gramStart"/>
      <w:r w:rsidRPr="00ED711B">
        <w:rPr>
          <w:sz w:val="16"/>
        </w:rPr>
        <w:t>amendment, but</w:t>
      </w:r>
      <w:proofErr w:type="gramEnd"/>
      <w:r w:rsidRPr="00ED711B">
        <w:rPr>
          <w:sz w:val="16"/>
        </w:rPr>
        <w:t xml:space="preserve"> proposes further dialogue with Bolivia and “will give </w:t>
      </w:r>
      <w:proofErr w:type="spellStart"/>
      <w:r w:rsidRPr="00ED711B">
        <w:rPr>
          <w:sz w:val="16"/>
        </w:rPr>
        <w:t>favourable</w:t>
      </w:r>
      <w:proofErr w:type="spellEnd"/>
      <w:r w:rsidRPr="00ED711B">
        <w:rPr>
          <w:sz w:val="16"/>
        </w:rPr>
        <w:t xml:space="preserve"> consideration to the question of convening a conference of states to discuss the issue.”</w:t>
      </w:r>
    </w:p>
    <w:p w14:paraId="5CF6B85F" w14:textId="6DE17637" w:rsidR="00DF3B78" w:rsidRPr="00ED711B" w:rsidRDefault="00DF3B78" w:rsidP="00DF3B78">
      <w:pPr>
        <w:rPr>
          <w:sz w:val="16"/>
        </w:rPr>
      </w:pPr>
      <w:r w:rsidRPr="00ED711B">
        <w:rPr>
          <w:rStyle w:val="StyleUnderline"/>
        </w:rPr>
        <w:t xml:space="preserve">Convening such a conference is </w:t>
      </w:r>
      <w:r w:rsidRPr="00ED711B">
        <w:rPr>
          <w:rStyle w:val="Emphasis"/>
        </w:rPr>
        <w:t>precisely</w:t>
      </w:r>
      <w:r w:rsidRPr="00ED711B">
        <w:rPr>
          <w:rStyle w:val="StyleUnderline"/>
        </w:rPr>
        <w:t xml:space="preserve"> what most other objecting countries hope to avoid, as mentioned explicitly by </w:t>
      </w:r>
      <w:r w:rsidRPr="0091240F">
        <w:rPr>
          <w:rStyle w:val="StyleUnderline"/>
          <w:highlight w:val="cyan"/>
        </w:rPr>
        <w:t>Denmark</w:t>
      </w:r>
      <w:r w:rsidRPr="00ED711B">
        <w:rPr>
          <w:rStyle w:val="StyleUnderline"/>
        </w:rPr>
        <w:t>, who “</w:t>
      </w:r>
      <w:r w:rsidRPr="0091240F">
        <w:rPr>
          <w:rStyle w:val="StyleUnderline"/>
          <w:highlight w:val="cyan"/>
        </w:rPr>
        <w:t xml:space="preserve">finds </w:t>
      </w:r>
      <w:r w:rsidRPr="0091240F">
        <w:rPr>
          <w:rStyle w:val="Emphasis"/>
          <w:highlight w:val="cyan"/>
        </w:rPr>
        <w:t>no reason</w:t>
      </w:r>
      <w:r w:rsidRPr="0091240F">
        <w:rPr>
          <w:rStyle w:val="StyleUnderline"/>
          <w:highlight w:val="cyan"/>
        </w:rPr>
        <w:t xml:space="preserve"> for</w:t>
      </w:r>
      <w:r w:rsidRPr="00ED711B">
        <w:rPr>
          <w:rStyle w:val="StyleUnderline"/>
        </w:rPr>
        <w:t xml:space="preserve"> calling a conference </w:t>
      </w:r>
      <w:r w:rsidRPr="0091240F">
        <w:rPr>
          <w:rStyle w:val="StyleUnderline"/>
          <w:highlight w:val="cyan"/>
        </w:rPr>
        <w:t xml:space="preserve">to consider the </w:t>
      </w:r>
      <w:r w:rsidRPr="0091240F">
        <w:rPr>
          <w:rStyle w:val="Emphasis"/>
          <w:highlight w:val="cyan"/>
        </w:rPr>
        <w:t>amendments</w:t>
      </w:r>
      <w:r w:rsidRPr="00ED711B">
        <w:rPr>
          <w:rStyle w:val="StyleUnderline"/>
        </w:rPr>
        <w:t>.”</w:t>
      </w:r>
      <w:r w:rsidRPr="00ED711B">
        <w:rPr>
          <w:sz w:val="16"/>
        </w:rPr>
        <w:t xml:space="preserve"> Both France and Italy do refer however to a ‘dialogue.’ France is “deeply committed” to the Rights of Indigenous Peoples and “is therefore open to dialogue aimed at arriving at a solution that would better accommodate the tradition of coca leaf chewing while maintaining the integrity of the Single Convention of 1961.”</w:t>
      </w:r>
    </w:p>
    <w:p w14:paraId="13975933" w14:textId="074A6C89" w:rsidR="00284D08" w:rsidRPr="00ED711B" w:rsidRDefault="00284D08" w:rsidP="00DF3B78">
      <w:pPr>
        <w:rPr>
          <w:rStyle w:val="StyleUnderline"/>
        </w:rPr>
      </w:pPr>
      <w:r w:rsidRPr="00ED711B">
        <w:rPr>
          <w:sz w:val="16"/>
        </w:rPr>
        <w:t xml:space="preserve">Italy also “underlines the importance of respecting the cultural identity and traditions of indigenous populations, guaranteed by the United Nations Declaration on the Rights of Indigenous Peoples. However, Italy believes that the dialogue aimed at further promoting respect for indigenous traditions should be fully coherent with and preserve the integrity of the Single Convention.” </w:t>
      </w:r>
      <w:r w:rsidRPr="0091240F">
        <w:rPr>
          <w:rStyle w:val="StyleUnderline"/>
          <w:highlight w:val="cyan"/>
        </w:rPr>
        <w:t>Estonia</w:t>
      </w:r>
      <w:r w:rsidRPr="00ED711B">
        <w:rPr>
          <w:rStyle w:val="StyleUnderline"/>
        </w:rPr>
        <w:t xml:space="preserve"> </w:t>
      </w:r>
      <w:r w:rsidRPr="0091240F">
        <w:rPr>
          <w:rStyle w:val="StyleUnderline"/>
          <w:highlight w:val="cyan"/>
        </w:rPr>
        <w:t>underscores the importance</w:t>
      </w:r>
      <w:r w:rsidRPr="00ED711B">
        <w:rPr>
          <w:rStyle w:val="StyleUnderline"/>
        </w:rPr>
        <w:t xml:space="preserve"> of dialogue with Bolivia over their concern, “but it needs </w:t>
      </w:r>
      <w:r w:rsidRPr="0091240F">
        <w:rPr>
          <w:rStyle w:val="StyleUnderline"/>
          <w:highlight w:val="cyan"/>
        </w:rPr>
        <w:t>to</w:t>
      </w:r>
      <w:r w:rsidRPr="00ED711B">
        <w:rPr>
          <w:rStyle w:val="StyleUnderline"/>
        </w:rPr>
        <w:t xml:space="preserve"> be </w:t>
      </w:r>
      <w:r w:rsidRPr="0091240F">
        <w:rPr>
          <w:rStyle w:val="StyleUnderline"/>
          <w:highlight w:val="cyan"/>
        </w:rPr>
        <w:t>deal</w:t>
      </w:r>
      <w:r w:rsidRPr="00ED711B">
        <w:rPr>
          <w:rStyle w:val="StyleUnderline"/>
        </w:rPr>
        <w:t xml:space="preserve">t with </w:t>
      </w:r>
      <w:r w:rsidRPr="0091240F">
        <w:rPr>
          <w:rStyle w:val="Emphasis"/>
          <w:highlight w:val="cyan"/>
        </w:rPr>
        <w:t>outside</w:t>
      </w:r>
      <w:r w:rsidRPr="00ED711B">
        <w:rPr>
          <w:rStyle w:val="StyleUnderline"/>
        </w:rPr>
        <w:t xml:space="preserve"> the framework of </w:t>
      </w:r>
      <w:r w:rsidRPr="0091240F">
        <w:rPr>
          <w:rStyle w:val="StyleUnderline"/>
          <w:highlight w:val="cyan"/>
        </w:rPr>
        <w:t>the</w:t>
      </w:r>
      <w:r w:rsidRPr="00ED711B">
        <w:rPr>
          <w:rStyle w:val="StyleUnderline"/>
        </w:rPr>
        <w:t xml:space="preserve"> 1961 </w:t>
      </w:r>
      <w:r w:rsidRPr="0091240F">
        <w:rPr>
          <w:rStyle w:val="StyleUnderline"/>
          <w:highlight w:val="cyan"/>
        </w:rPr>
        <w:t>Convention</w:t>
      </w:r>
      <w:r w:rsidRPr="00ED711B">
        <w:rPr>
          <w:rStyle w:val="StyleUnderline"/>
        </w:rPr>
        <w:t>.”</w:t>
      </w:r>
    </w:p>
    <w:p w14:paraId="7BA355B0" w14:textId="277D0636" w:rsidR="00284D08" w:rsidRPr="00ED711B" w:rsidRDefault="00284D08" w:rsidP="00DF3B78">
      <w:pPr>
        <w:rPr>
          <w:sz w:val="16"/>
        </w:rPr>
      </w:pPr>
      <w:r w:rsidRPr="00ED711B">
        <w:rPr>
          <w:sz w:val="16"/>
        </w:rPr>
        <w:t>Perhaps feeling the pressure from the media and thousands of coca-chewing protestors gathering in front of their embassy in La Paz at the end of January, the U.S. issued a clarifying statement. The U.S. “respects the culture of indigenous peoples and recognizes that coca chewing is a traditional custom in Bolivian culture” and the “position of the U.S. government to not support the proposed amendment is based on the importance to maintain the integrity of the 1961 Convention, which constitutes an important tool for the global fight against drug trafficking.”</w:t>
      </w:r>
    </w:p>
    <w:p w14:paraId="63CA1D65" w14:textId="04210883" w:rsidR="00284D08" w:rsidRPr="00ED711B" w:rsidRDefault="00284D08" w:rsidP="00DF3B78">
      <w:pPr>
        <w:rPr>
          <w:sz w:val="16"/>
        </w:rPr>
      </w:pPr>
      <w:r w:rsidRPr="00ED711B">
        <w:rPr>
          <w:sz w:val="16"/>
        </w:rPr>
        <w:t xml:space="preserve">There is a blatant contradiction in a line of reasoning that purports to uphold respect for indigenous rights while simultaneously rejecting the correction of an obvious violation of those rights embedded in the Single Convention. The importance of defending the “integrity” of the drug control treaty system essentially overrules indigenous rights, according to the objecting countries. Behind this position lies the fear that allowing Bolivia’s amendment to be adopted might open a Pandora’s Box. The Single Convention, in this view, must be regarded as sacrosanct, cast in stone, and allowing any changes would jeopardize the integrity of the control system. </w:t>
      </w:r>
      <w:r w:rsidRPr="0091240F">
        <w:rPr>
          <w:rStyle w:val="StyleUnderline"/>
          <w:highlight w:val="cyan"/>
        </w:rPr>
        <w:t>Mexico</w:t>
      </w:r>
      <w:r w:rsidRPr="00ED711B">
        <w:rPr>
          <w:rStyle w:val="StyleUnderline"/>
        </w:rPr>
        <w:t xml:space="preserve"> spelled it out in its objection, saying the country: “</w:t>
      </w:r>
      <w:r w:rsidRPr="0091240F">
        <w:rPr>
          <w:rStyle w:val="StyleUnderline"/>
          <w:highlight w:val="cyan"/>
        </w:rPr>
        <w:t xml:space="preserve">deems it </w:t>
      </w:r>
      <w:r w:rsidRPr="0091240F">
        <w:rPr>
          <w:rStyle w:val="Emphasis"/>
          <w:highlight w:val="cyan"/>
        </w:rPr>
        <w:t>inadvisable</w:t>
      </w:r>
      <w:r w:rsidRPr="0091240F">
        <w:rPr>
          <w:rStyle w:val="StyleUnderline"/>
          <w:highlight w:val="cyan"/>
        </w:rPr>
        <w:t xml:space="preserve"> to initiate a process to amend the</w:t>
      </w:r>
      <w:r w:rsidRPr="00ED711B">
        <w:rPr>
          <w:rStyle w:val="StyleUnderline"/>
        </w:rPr>
        <w:t xml:space="preserve"> Single </w:t>
      </w:r>
      <w:r w:rsidRPr="0091240F">
        <w:rPr>
          <w:rStyle w:val="StyleUnderline"/>
          <w:highlight w:val="cyan"/>
        </w:rPr>
        <w:t>Convention</w:t>
      </w:r>
      <w:r w:rsidRPr="00ED711B">
        <w:rPr>
          <w:rStyle w:val="StyleUnderline"/>
        </w:rPr>
        <w:t xml:space="preserve"> of 1961.”</w:t>
      </w:r>
      <w:r w:rsidRPr="00ED711B">
        <w:rPr>
          <w:sz w:val="16"/>
        </w:rPr>
        <w:t>19</w:t>
      </w:r>
    </w:p>
    <w:p w14:paraId="507CDC30" w14:textId="72F3B04E" w:rsidR="00284D08" w:rsidRPr="00ED711B" w:rsidRDefault="00284D08" w:rsidP="00DF3B78">
      <w:pPr>
        <w:rPr>
          <w:sz w:val="16"/>
        </w:rPr>
      </w:pPr>
      <w:r w:rsidRPr="00ED711B">
        <w:rPr>
          <w:sz w:val="16"/>
        </w:rPr>
        <w:t>It appears to be forgotten that only a decade after the adoption of the Single Convention, the U.S. itself proposed numerous amendments. “The United States believes it is now time for the international community to build on the foundation of the Single Convention, since a decade has given a better perspective of its strengths and weaknesses,” the U.S. argued at the time. The UK was the first to support the U.S. call to improve the Convention and to convene a Conference of the Parties to discuss the proposals, adding some amendment proposals themselves, which led to the 1972 Protocol amending the 1961 Convention. At the time, the U.S. did not “regard its proposals as sacrosanct; it welcomed suggestions for new improvements; it hoped also that other countries would come forward with their own proposals.”</w:t>
      </w:r>
    </w:p>
    <w:p w14:paraId="38C096A4" w14:textId="5BD68A1A" w:rsidR="00DF3B78" w:rsidRPr="00ED711B" w:rsidRDefault="00DF3B78" w:rsidP="00DF3B78">
      <w:pPr>
        <w:rPr>
          <w:rStyle w:val="StyleUnderline"/>
        </w:rPr>
      </w:pPr>
      <w:r w:rsidRPr="00ED711B">
        <w:rPr>
          <w:sz w:val="16"/>
        </w:rPr>
        <w:t xml:space="preserve">The main objectors to Bolivia’s current proposal, arguing the need to protect the integrity of the treaty by not allowing any amendments, were precisely the countries who proposed the first amendments themselves, at which time they argued the need for the control system to develop and improve. </w:t>
      </w:r>
      <w:r w:rsidRPr="00ED711B">
        <w:rPr>
          <w:rStyle w:val="StyleUnderline"/>
        </w:rPr>
        <w:t xml:space="preserve">Another disturbing element underlying </w:t>
      </w:r>
      <w:r w:rsidRPr="00ED711B">
        <w:rPr>
          <w:rStyle w:val="Emphasis"/>
        </w:rPr>
        <w:t>several objections</w:t>
      </w:r>
      <w:r w:rsidRPr="00ED711B">
        <w:rPr>
          <w:rStyle w:val="StyleUnderline"/>
        </w:rPr>
        <w:t xml:space="preserve"> is that they are </w:t>
      </w:r>
      <w:r w:rsidRPr="0091240F">
        <w:rPr>
          <w:rStyle w:val="StyleUnderline"/>
          <w:highlight w:val="cyan"/>
        </w:rPr>
        <w:t>essentially saying</w:t>
      </w:r>
      <w:r w:rsidRPr="00ED711B">
        <w:rPr>
          <w:rStyle w:val="StyleUnderline"/>
        </w:rPr>
        <w:t xml:space="preserve"> to Bolivia: “</w:t>
      </w:r>
      <w:r w:rsidRPr="0091240F">
        <w:rPr>
          <w:rStyle w:val="StyleUnderline"/>
          <w:highlight w:val="cyan"/>
        </w:rPr>
        <w:t xml:space="preserve">We don’t really have a </w:t>
      </w:r>
      <w:r w:rsidRPr="0091240F">
        <w:rPr>
          <w:rStyle w:val="Emphasis"/>
          <w:highlight w:val="cyan"/>
        </w:rPr>
        <w:t>problem</w:t>
      </w:r>
      <w:r w:rsidRPr="00ED711B">
        <w:rPr>
          <w:rStyle w:val="StyleUnderline"/>
        </w:rPr>
        <w:t xml:space="preserve"> with coca chewing, </w:t>
      </w:r>
      <w:r w:rsidRPr="0091240F">
        <w:rPr>
          <w:rStyle w:val="StyleUnderline"/>
          <w:highlight w:val="cyan"/>
        </w:rPr>
        <w:t xml:space="preserve">but we prefer that you keep </w:t>
      </w:r>
      <w:r w:rsidRPr="0091240F">
        <w:rPr>
          <w:rStyle w:val="Emphasis"/>
          <w:highlight w:val="cyan"/>
        </w:rPr>
        <w:t>violating</w:t>
      </w:r>
      <w:r w:rsidRPr="00ED711B">
        <w:rPr>
          <w:rStyle w:val="StyleUnderline"/>
        </w:rPr>
        <w:t xml:space="preserve"> the Convention </w:t>
      </w:r>
      <w:r w:rsidRPr="0091240F">
        <w:rPr>
          <w:rStyle w:val="StyleUnderline"/>
          <w:highlight w:val="cyan"/>
        </w:rPr>
        <w:t>rather than try to change</w:t>
      </w:r>
      <w:r w:rsidRPr="00ED711B">
        <w:rPr>
          <w:rStyle w:val="StyleUnderline"/>
        </w:rPr>
        <w:t xml:space="preserve"> it according to the </w:t>
      </w:r>
      <w:r w:rsidRPr="00ED711B">
        <w:rPr>
          <w:rStyle w:val="Emphasis"/>
        </w:rPr>
        <w:t xml:space="preserve">established </w:t>
      </w:r>
      <w:r w:rsidRPr="0091240F">
        <w:rPr>
          <w:rStyle w:val="Emphasis"/>
          <w:highlight w:val="cyan"/>
        </w:rPr>
        <w:t>procedures</w:t>
      </w:r>
      <w:r w:rsidRPr="00ED711B">
        <w:rPr>
          <w:rStyle w:val="StyleUnderline"/>
        </w:rPr>
        <w:t xml:space="preserve">.” A more ‘negative signal’ regarding the integrity of the treaty system is </w:t>
      </w:r>
      <w:r w:rsidRPr="00ED711B">
        <w:rPr>
          <w:rStyle w:val="Emphasis"/>
        </w:rPr>
        <w:t>difficult</w:t>
      </w:r>
      <w:r w:rsidRPr="00ED711B">
        <w:rPr>
          <w:rStyle w:val="StyleUnderline"/>
        </w:rPr>
        <w:t xml:space="preserve"> to imagine, coming from countries ostensibly protecting it.</w:t>
      </w:r>
    </w:p>
    <w:p w14:paraId="339C198E" w14:textId="77777777" w:rsidR="00DF3B78" w:rsidRPr="00DF3B78" w:rsidRDefault="00DF3B78" w:rsidP="00DF3B78"/>
    <w:p w14:paraId="24DC1121" w14:textId="489F8E9E" w:rsidR="006C7D3B" w:rsidRDefault="006C7D3B" w:rsidP="006C7D3B">
      <w:pPr>
        <w:pStyle w:val="Heading2"/>
      </w:pPr>
      <w:r>
        <w:t xml:space="preserve">Courts </w:t>
      </w:r>
    </w:p>
    <w:p w14:paraId="780F78CE" w14:textId="0BC0FE7D" w:rsidR="00DE2182" w:rsidRDefault="00DE2182" w:rsidP="006C7D3B">
      <w:pPr>
        <w:pStyle w:val="Heading3"/>
      </w:pPr>
      <w:r>
        <w:t>Congress Key---2AC</w:t>
      </w:r>
    </w:p>
    <w:p w14:paraId="71B800F5" w14:textId="587BF385" w:rsidR="00DE2182" w:rsidRPr="00DE2182" w:rsidRDefault="00DE2182" w:rsidP="00DE2182">
      <w:pPr>
        <w:pStyle w:val="Heading4"/>
      </w:pPr>
      <w:r>
        <w:t xml:space="preserve">Congress is </w:t>
      </w:r>
      <w:r>
        <w:rPr>
          <w:u w:val="single"/>
        </w:rPr>
        <w:t>key</w:t>
      </w:r>
      <w:r>
        <w:t xml:space="preserve"> to uniformity---it’s their delegation. </w:t>
      </w:r>
    </w:p>
    <w:p w14:paraId="4BA303A2" w14:textId="77777777" w:rsidR="00DE2182" w:rsidRPr="00796D16" w:rsidRDefault="00DE2182" w:rsidP="00DE2182">
      <w:r>
        <w:t xml:space="preserve">Spencer </w:t>
      </w:r>
      <w:r w:rsidRPr="00796D16">
        <w:rPr>
          <w:rStyle w:val="Style13ptBold"/>
        </w:rPr>
        <w:t>Keller 20</w:t>
      </w:r>
      <w:r>
        <w:t xml:space="preserve">, Staff Editor of the Texas A&amp;M Law Review, JD from Texas A&amp;M, </w:t>
      </w:r>
      <w:proofErr w:type="gramStart"/>
      <w:r>
        <w:t>Fall</w:t>
      </w:r>
      <w:proofErr w:type="gramEnd"/>
      <w:r>
        <w:t xml:space="preserve"> 2020, “How Small Cannabis Businesses can Survive the Hurdles of IP Protection,” </w:t>
      </w:r>
      <w:r>
        <w:rPr>
          <w:i/>
          <w:iCs/>
        </w:rPr>
        <w:t>Texas A&amp;M Law Review</w:t>
      </w:r>
      <w:r>
        <w:t>, 8(1), pp. 222-223, Lexis, kav</w:t>
      </w:r>
    </w:p>
    <w:p w14:paraId="47CF2841" w14:textId="77777777" w:rsidR="00DE2182" w:rsidRPr="00DE2182" w:rsidRDefault="00DE2182" w:rsidP="00DE2182">
      <w:pPr>
        <w:rPr>
          <w:sz w:val="16"/>
        </w:rPr>
      </w:pPr>
      <w:r w:rsidRPr="00607C1B">
        <w:rPr>
          <w:rStyle w:val="StyleUnderline"/>
        </w:rPr>
        <w:t xml:space="preserve">Emerging cannabis businesses face significantly different hurdles compared to </w:t>
      </w:r>
      <w:r w:rsidRPr="00607C1B">
        <w:rPr>
          <w:rStyle w:val="Emphasis"/>
        </w:rPr>
        <w:t>emerging businesses</w:t>
      </w:r>
      <w:r w:rsidRPr="00607C1B">
        <w:rPr>
          <w:rStyle w:val="StyleUnderline"/>
        </w:rPr>
        <w:t xml:space="preserve"> in other industries. Due to federal laws and administrative rulings, </w:t>
      </w:r>
      <w:r w:rsidRPr="00642F10">
        <w:rPr>
          <w:rStyle w:val="Emphasis"/>
        </w:rPr>
        <w:t xml:space="preserve">cannabis </w:t>
      </w:r>
      <w:r w:rsidRPr="00642F10">
        <w:rPr>
          <w:rStyle w:val="Emphasis"/>
          <w:highlight w:val="cyan"/>
        </w:rPr>
        <w:t>businesses</w:t>
      </w:r>
      <w:r w:rsidRPr="00642F10">
        <w:rPr>
          <w:rStyle w:val="StyleUnderline"/>
          <w:highlight w:val="cyan"/>
        </w:rPr>
        <w:t xml:space="preserve"> cannot</w:t>
      </w:r>
      <w:r w:rsidRPr="00607C1B">
        <w:rPr>
          <w:rStyle w:val="StyleUnderline"/>
        </w:rPr>
        <w:t xml:space="preserve"> and do not </w:t>
      </w:r>
      <w:r w:rsidRPr="00642F10">
        <w:rPr>
          <w:rStyle w:val="StyleUnderline"/>
          <w:highlight w:val="cyan"/>
        </w:rPr>
        <w:t>enjoy</w:t>
      </w:r>
      <w:r w:rsidRPr="00DE2182">
        <w:rPr>
          <w:sz w:val="16"/>
        </w:rPr>
        <w:t xml:space="preserve"> the same patent and </w:t>
      </w:r>
      <w:r w:rsidRPr="00642F10">
        <w:rPr>
          <w:rStyle w:val="Emphasis"/>
          <w:highlight w:val="cyan"/>
        </w:rPr>
        <w:t>trademark</w:t>
      </w:r>
      <w:r w:rsidRPr="00607C1B">
        <w:rPr>
          <w:rStyle w:val="Emphasis"/>
        </w:rPr>
        <w:t xml:space="preserve"> advantages</w:t>
      </w:r>
      <w:r w:rsidRPr="00607C1B">
        <w:rPr>
          <w:rStyle w:val="StyleUnderline"/>
        </w:rPr>
        <w:t xml:space="preserve"> </w:t>
      </w:r>
      <w:r w:rsidRPr="00642F10">
        <w:rPr>
          <w:rStyle w:val="StyleUnderline"/>
          <w:highlight w:val="cyan"/>
        </w:rPr>
        <w:t>that</w:t>
      </w:r>
      <w:r w:rsidRPr="00607C1B">
        <w:rPr>
          <w:rStyle w:val="StyleUnderline"/>
        </w:rPr>
        <w:t xml:space="preserve"> emerging businesses in </w:t>
      </w:r>
      <w:r w:rsidRPr="00642F10">
        <w:rPr>
          <w:rStyle w:val="StyleUnderline"/>
          <w:highlight w:val="cyan"/>
        </w:rPr>
        <w:t xml:space="preserve">other industries </w:t>
      </w:r>
      <w:r w:rsidRPr="00642F10">
        <w:rPr>
          <w:rStyle w:val="StyleUnderline"/>
        </w:rPr>
        <w:t>enjoy</w:t>
      </w:r>
      <w:r w:rsidRPr="00DE2182">
        <w:rPr>
          <w:sz w:val="16"/>
        </w:rPr>
        <w:t>.</w:t>
      </w:r>
    </w:p>
    <w:p w14:paraId="71482D9C" w14:textId="661FC7AA" w:rsidR="00DE2182" w:rsidRPr="00DE2182" w:rsidRDefault="00DE2182" w:rsidP="00DE2182">
      <w:pPr>
        <w:rPr>
          <w:rStyle w:val="StyleUnderline"/>
        </w:rPr>
      </w:pPr>
      <w:r w:rsidRPr="00DE2182">
        <w:rPr>
          <w:rStyle w:val="StyleUnderline"/>
        </w:rPr>
        <w:t xml:space="preserve">These IP disadvantages mean that cannabis businesses must be </w:t>
      </w:r>
      <w:r w:rsidRPr="00DE2182">
        <w:rPr>
          <w:rStyle w:val="Emphasis"/>
        </w:rPr>
        <w:t>mindful</w:t>
      </w:r>
      <w:r w:rsidRPr="00DE2182">
        <w:rPr>
          <w:rStyle w:val="StyleUnderline"/>
        </w:rPr>
        <w:t xml:space="preserve"> of their legal options and take advantage of these options in an </w:t>
      </w:r>
      <w:r w:rsidRPr="00DE2182">
        <w:rPr>
          <w:rStyle w:val="Emphasis"/>
        </w:rPr>
        <w:t>effective</w:t>
      </w:r>
      <w:r w:rsidRPr="00DE2182">
        <w:rPr>
          <w:rStyle w:val="StyleUnderline"/>
        </w:rPr>
        <w:t xml:space="preserve"> and </w:t>
      </w:r>
      <w:r w:rsidRPr="00DE2182">
        <w:rPr>
          <w:rStyle w:val="Emphasis"/>
        </w:rPr>
        <w:t>creative</w:t>
      </w:r>
      <w:r w:rsidRPr="00DE2182">
        <w:rPr>
          <w:rStyle w:val="StyleUnderline"/>
        </w:rPr>
        <w:t xml:space="preserve"> manner.</w:t>
      </w:r>
      <w:r w:rsidRPr="00DE2182">
        <w:rPr>
          <w:sz w:val="16"/>
        </w:rPr>
        <w:t xml:space="preserve"> Ideally, emerging cannabis businesses should utilize a combination of IP mechanisms to protect and build their brands as each confers different protections. When patenting is not a viable option, businesses can utilize ancillary and state trademarks, carefully protect trade secrets, and capitalize on branding techniques like the first-mover advantage. But </w:t>
      </w:r>
      <w:r w:rsidRPr="00607C1B">
        <w:rPr>
          <w:rStyle w:val="StyleUnderline"/>
        </w:rPr>
        <w:t xml:space="preserve">given the cannabis industry's exponential growth, </w:t>
      </w:r>
      <w:r w:rsidRPr="00642F10">
        <w:rPr>
          <w:rStyle w:val="StyleUnderline"/>
          <w:highlight w:val="cyan"/>
        </w:rPr>
        <w:t xml:space="preserve">the federal government must remove </w:t>
      </w:r>
      <w:r w:rsidRPr="00642F10">
        <w:rPr>
          <w:rStyle w:val="StyleUnderline"/>
        </w:rPr>
        <w:t xml:space="preserve">the </w:t>
      </w:r>
      <w:r w:rsidRPr="00642F10">
        <w:rPr>
          <w:rStyle w:val="Emphasis"/>
        </w:rPr>
        <w:t xml:space="preserve">IP </w:t>
      </w:r>
      <w:r w:rsidRPr="00642F10">
        <w:rPr>
          <w:rStyle w:val="Emphasis"/>
          <w:highlight w:val="cyan"/>
        </w:rPr>
        <w:t>hurdles</w:t>
      </w:r>
      <w:r w:rsidRPr="00642F10">
        <w:rPr>
          <w:rStyle w:val="StyleUnderline"/>
          <w:highlight w:val="cyan"/>
        </w:rPr>
        <w:t xml:space="preserve"> that </w:t>
      </w:r>
      <w:r w:rsidRPr="00642F10">
        <w:rPr>
          <w:rStyle w:val="Emphasis"/>
          <w:highlight w:val="cyan"/>
        </w:rPr>
        <w:t>emerging</w:t>
      </w:r>
      <w:r w:rsidRPr="00607C1B">
        <w:rPr>
          <w:rStyle w:val="Emphasis"/>
        </w:rPr>
        <w:t xml:space="preserve"> cannabis </w:t>
      </w:r>
      <w:r w:rsidRPr="00642F10">
        <w:rPr>
          <w:rStyle w:val="Emphasis"/>
          <w:highlight w:val="cyan"/>
        </w:rPr>
        <w:t>businesses</w:t>
      </w:r>
      <w:r w:rsidRPr="00642F10">
        <w:rPr>
          <w:rStyle w:val="StyleUnderline"/>
          <w:highlight w:val="cyan"/>
        </w:rPr>
        <w:t xml:space="preserve"> face. Congress can</w:t>
      </w:r>
      <w:r w:rsidRPr="00DE2182">
        <w:rPr>
          <w:rStyle w:val="StyleUnderline"/>
        </w:rPr>
        <w:t xml:space="preserve"> and should act to </w:t>
      </w:r>
      <w:r w:rsidRPr="00DE2182">
        <w:rPr>
          <w:rStyle w:val="Emphasis"/>
        </w:rPr>
        <w:t>faithfully execute</w:t>
      </w:r>
      <w:r w:rsidRPr="00DE2182">
        <w:rPr>
          <w:rStyle w:val="StyleUnderline"/>
        </w:rPr>
        <w:t xml:space="preserve"> its duty to "promote the Progress of Science and useful Arts"</w:t>
      </w:r>
      <w:r w:rsidRPr="00DE2182">
        <w:rPr>
          <w:sz w:val="16"/>
        </w:rPr>
        <w:t xml:space="preserve"> 207 </w:t>
      </w:r>
      <w:r w:rsidRPr="00DE2182">
        <w:rPr>
          <w:rStyle w:val="StyleUnderline"/>
        </w:rPr>
        <w:t xml:space="preserve">and </w:t>
      </w:r>
      <w:r w:rsidRPr="00642F10">
        <w:rPr>
          <w:rStyle w:val="StyleUnderline"/>
          <w:highlight w:val="cyan"/>
        </w:rPr>
        <w:t xml:space="preserve">grant </w:t>
      </w:r>
      <w:r w:rsidRPr="00642F10">
        <w:rPr>
          <w:rStyle w:val="Emphasis"/>
          <w:highlight w:val="cyan"/>
        </w:rPr>
        <w:t>cannabis</w:t>
      </w:r>
      <w:r w:rsidRPr="00DE2182">
        <w:rPr>
          <w:rStyle w:val="Emphasis"/>
        </w:rPr>
        <w:t xml:space="preserve"> businesses </w:t>
      </w:r>
      <w:r w:rsidRPr="00642F10">
        <w:rPr>
          <w:rStyle w:val="Emphasis"/>
          <w:highlight w:val="cyan"/>
        </w:rPr>
        <w:t>rights</w:t>
      </w:r>
      <w:r w:rsidRPr="00DE2182">
        <w:rPr>
          <w:rStyle w:val="StyleUnderline"/>
        </w:rPr>
        <w:t xml:space="preserve"> enjoyed by other industries. </w:t>
      </w:r>
      <w:r w:rsidRPr="00642F10">
        <w:rPr>
          <w:rStyle w:val="StyleUnderline"/>
          <w:highlight w:val="cyan"/>
        </w:rPr>
        <w:t xml:space="preserve">The </w:t>
      </w:r>
      <w:r w:rsidRPr="00642F10">
        <w:rPr>
          <w:rStyle w:val="Emphasis"/>
          <w:highlight w:val="cyan"/>
        </w:rPr>
        <w:t>most obvious measure</w:t>
      </w:r>
      <w:r w:rsidRPr="00DE2182">
        <w:rPr>
          <w:rStyle w:val="StyleUnderline"/>
        </w:rPr>
        <w:t xml:space="preserve"> Congress can take </w:t>
      </w:r>
      <w:r w:rsidRPr="00642F10">
        <w:rPr>
          <w:rStyle w:val="StyleUnderline"/>
          <w:highlight w:val="cyan"/>
        </w:rPr>
        <w:t>is legalizing</w:t>
      </w:r>
      <w:r w:rsidRPr="00DE2182">
        <w:rPr>
          <w:rStyle w:val="StyleUnderline"/>
        </w:rPr>
        <w:t xml:space="preserve"> the cultivation, transportation, sale, and use of </w:t>
      </w:r>
      <w:r w:rsidRPr="00642F10">
        <w:rPr>
          <w:rStyle w:val="StyleUnderline"/>
          <w:highlight w:val="cyan"/>
        </w:rPr>
        <w:t>marijuana</w:t>
      </w:r>
      <w:r w:rsidRPr="00DE2182">
        <w:rPr>
          <w:rStyle w:val="StyleUnderline"/>
        </w:rPr>
        <w:t xml:space="preserve"> on a federal level. </w:t>
      </w:r>
      <w:r w:rsidRPr="00642F10">
        <w:rPr>
          <w:rStyle w:val="StyleUnderline"/>
          <w:highlight w:val="cyan"/>
        </w:rPr>
        <w:t>Such</w:t>
      </w:r>
      <w:r w:rsidRPr="00DE2182">
        <w:rPr>
          <w:rStyle w:val="StyleUnderline"/>
        </w:rPr>
        <w:t xml:space="preserve"> action </w:t>
      </w:r>
      <w:r w:rsidRPr="00642F10">
        <w:rPr>
          <w:rStyle w:val="StyleUnderline"/>
          <w:highlight w:val="cyan"/>
        </w:rPr>
        <w:t>would</w:t>
      </w:r>
      <w:r w:rsidRPr="00DE2182">
        <w:rPr>
          <w:rStyle w:val="StyleUnderline"/>
        </w:rPr>
        <w:t xml:space="preserve"> likely </w:t>
      </w:r>
      <w:r w:rsidRPr="00642F10">
        <w:rPr>
          <w:rStyle w:val="StyleUnderline"/>
          <w:highlight w:val="cyan"/>
        </w:rPr>
        <w:t xml:space="preserve">create </w:t>
      </w:r>
      <w:r w:rsidRPr="00642F10">
        <w:rPr>
          <w:rStyle w:val="Emphasis"/>
          <w:highlight w:val="cyan"/>
        </w:rPr>
        <w:t>uniform regulation</w:t>
      </w:r>
      <w:r w:rsidRPr="00DE2182">
        <w:rPr>
          <w:rStyle w:val="StyleUnderline"/>
        </w:rPr>
        <w:t xml:space="preserve"> throughout the country </w:t>
      </w:r>
      <w:r w:rsidRPr="00642F10">
        <w:rPr>
          <w:rStyle w:val="StyleUnderline"/>
          <w:highlight w:val="cyan"/>
        </w:rPr>
        <w:t>whereas current</w:t>
      </w:r>
      <w:r w:rsidRPr="00DE2182">
        <w:rPr>
          <w:rStyle w:val="StyleUnderline"/>
        </w:rPr>
        <w:t xml:space="preserve">ly marijuana </w:t>
      </w:r>
      <w:r w:rsidRPr="00642F10">
        <w:rPr>
          <w:rStyle w:val="StyleUnderline"/>
          <w:highlight w:val="cyan"/>
        </w:rPr>
        <w:t xml:space="preserve">law is a </w:t>
      </w:r>
      <w:r w:rsidRPr="00813410">
        <w:rPr>
          <w:rStyle w:val="Emphasis"/>
          <w:highlight w:val="cyan"/>
        </w:rPr>
        <w:t>patchwork</w:t>
      </w:r>
      <w:r w:rsidRPr="00813410">
        <w:rPr>
          <w:rStyle w:val="StyleUnderline"/>
          <w:highlight w:val="cyan"/>
        </w:rPr>
        <w:t xml:space="preserve"> of state law</w:t>
      </w:r>
      <w:r w:rsidRPr="00DE2182">
        <w:rPr>
          <w:rStyle w:val="StyleUnderline"/>
        </w:rPr>
        <w:t>.</w:t>
      </w:r>
    </w:p>
    <w:p w14:paraId="5B50F3BA" w14:textId="77777777" w:rsidR="00DE2182" w:rsidRPr="00DE2182" w:rsidRDefault="00DE2182" w:rsidP="00DE2182"/>
    <w:p w14:paraId="2989E293" w14:textId="13D1F0CC" w:rsidR="006C7D3B" w:rsidRDefault="006C7D3B" w:rsidP="006C7D3B">
      <w:pPr>
        <w:pStyle w:val="Heading3"/>
      </w:pPr>
      <w:r>
        <w:t>Jurisdiction Deficit---2AC</w:t>
      </w:r>
    </w:p>
    <w:p w14:paraId="29C5F519" w14:textId="77777777" w:rsidR="006C7D3B" w:rsidRPr="00A03B5C" w:rsidRDefault="006C7D3B" w:rsidP="006C7D3B">
      <w:pPr>
        <w:pStyle w:val="Heading4"/>
      </w:pPr>
      <w:r>
        <w:t xml:space="preserve">Only the DEA and Congress can de-schedule weed. </w:t>
      </w:r>
    </w:p>
    <w:p w14:paraId="2A5895CD" w14:textId="77777777" w:rsidR="006C7D3B" w:rsidRPr="009A3927" w:rsidRDefault="006C7D3B" w:rsidP="006C7D3B">
      <w:r>
        <w:t xml:space="preserve">W. Michael </w:t>
      </w:r>
      <w:r w:rsidRPr="00A03B5C">
        <w:rPr>
          <w:rStyle w:val="Style13ptBold"/>
        </w:rPr>
        <w:t>Schuster 22</w:t>
      </w:r>
      <w:r>
        <w:t xml:space="preserve">, assistant professor at the University of Georgia Terry College of Business and UGA School of Law, Winter 2022, “Cannabis Derivatives and Trademark Registration: The Case of Delta-8-THC,” </w:t>
      </w:r>
      <w:r>
        <w:rPr>
          <w:i/>
          <w:iCs/>
        </w:rPr>
        <w:t>Indiana Law Journal</w:t>
      </w:r>
      <w:r>
        <w:t>, 98(1), pp. 181-182, Lexis, kav</w:t>
      </w:r>
    </w:p>
    <w:p w14:paraId="2377AB85" w14:textId="77777777" w:rsidR="006C7D3B" w:rsidRPr="00A03B5C" w:rsidRDefault="006C7D3B" w:rsidP="006C7D3B">
      <w:pPr>
        <w:rPr>
          <w:sz w:val="16"/>
        </w:rPr>
      </w:pPr>
      <w:r w:rsidRPr="00A03B5C">
        <w:rPr>
          <w:rStyle w:val="StyleUnderline"/>
          <w:highlight w:val="cyan"/>
        </w:rPr>
        <w:t>Federal law allocates</w:t>
      </w:r>
      <w:r w:rsidRPr="00A03B5C">
        <w:rPr>
          <w:rStyle w:val="StyleUnderline"/>
        </w:rPr>
        <w:t xml:space="preserve"> the </w:t>
      </w:r>
      <w:r w:rsidRPr="00A03B5C">
        <w:rPr>
          <w:rStyle w:val="Emphasis"/>
          <w:highlight w:val="cyan"/>
        </w:rPr>
        <w:t>power</w:t>
      </w:r>
      <w:r w:rsidRPr="00A03B5C">
        <w:rPr>
          <w:rStyle w:val="StyleUnderline"/>
          <w:highlight w:val="cyan"/>
        </w:rPr>
        <w:t xml:space="preserve"> to place drugs into a</w:t>
      </w:r>
      <w:r w:rsidRPr="00A03B5C">
        <w:rPr>
          <w:rStyle w:val="StyleUnderline"/>
        </w:rPr>
        <w:t xml:space="preserve"> particular </w:t>
      </w:r>
      <w:r w:rsidRPr="00A03B5C">
        <w:rPr>
          <w:rStyle w:val="StyleUnderline"/>
          <w:highlight w:val="cyan"/>
        </w:rPr>
        <w:t>schedule</w:t>
      </w:r>
      <w:r w:rsidRPr="00A03B5C">
        <w:rPr>
          <w:sz w:val="16"/>
          <w:szCs w:val="16"/>
        </w:rPr>
        <w:t xml:space="preserve"> to</w:t>
      </w:r>
      <w:r w:rsidRPr="00A03B5C">
        <w:rPr>
          <w:sz w:val="16"/>
        </w:rPr>
        <w:t xml:space="preserve"> the Attorney General,27 but that authority has been delegated to </w:t>
      </w:r>
      <w:r w:rsidRPr="00A03B5C">
        <w:rPr>
          <w:rStyle w:val="StyleUnderline"/>
          <w:highlight w:val="cyan"/>
        </w:rPr>
        <w:t>the DEA</w:t>
      </w:r>
      <w:r w:rsidRPr="00A03B5C">
        <w:rPr>
          <w:sz w:val="16"/>
        </w:rPr>
        <w:t xml:space="preserve">.28 </w:t>
      </w:r>
      <w:r w:rsidRPr="00A03B5C">
        <w:rPr>
          <w:rStyle w:val="StyleUnderline"/>
          <w:highlight w:val="cyan"/>
        </w:rPr>
        <w:t>This discretion can</w:t>
      </w:r>
      <w:r w:rsidRPr="00A03B5C">
        <w:rPr>
          <w:rStyle w:val="StyleUnderline"/>
        </w:rPr>
        <w:t xml:space="preserve">, however, </w:t>
      </w:r>
      <w:r w:rsidRPr="00A03B5C">
        <w:rPr>
          <w:rStyle w:val="StyleUnderline"/>
          <w:highlight w:val="cyan"/>
        </w:rPr>
        <w:t xml:space="preserve">be circumscribed by </w:t>
      </w:r>
      <w:r w:rsidRPr="00A03B5C">
        <w:rPr>
          <w:rStyle w:val="Emphasis"/>
          <w:highlight w:val="cyan"/>
        </w:rPr>
        <w:t>congressional mandate</w:t>
      </w:r>
      <w:r w:rsidRPr="00A03B5C">
        <w:rPr>
          <w:rStyle w:val="StyleUnderline"/>
          <w:highlight w:val="cyan"/>
        </w:rPr>
        <w:t>.</w:t>
      </w:r>
      <w:r w:rsidRPr="00A03B5C">
        <w:rPr>
          <w:sz w:val="16"/>
        </w:rPr>
        <w:t>29 Indeed, that [*182] authority was invoked in 2018 with the passage of the Agricultural Improvement Act of 2018 ("2018 Farm Bill" or "Farm Bill").30</w:t>
      </w:r>
    </w:p>
    <w:p w14:paraId="17B82D06" w14:textId="1EEB630C" w:rsidR="00A21060" w:rsidRDefault="00A21060" w:rsidP="008E0398">
      <w:pPr>
        <w:pStyle w:val="Heading1"/>
      </w:pPr>
      <w:r>
        <w:t>Disadvantages</w:t>
      </w:r>
    </w:p>
    <w:p w14:paraId="051381A2" w14:textId="730CA646" w:rsidR="00A21060" w:rsidRPr="00752E44" w:rsidRDefault="00A21060" w:rsidP="00A21060">
      <w:pPr>
        <w:pStyle w:val="Heading2"/>
        <w:rPr>
          <w:rFonts w:cs="Calibri"/>
        </w:rPr>
      </w:pPr>
      <w:r w:rsidRPr="00752E44">
        <w:rPr>
          <w:rFonts w:cs="Calibri"/>
        </w:rPr>
        <w:t>Treaties</w:t>
      </w:r>
    </w:p>
    <w:p w14:paraId="6B036B52" w14:textId="4550162B" w:rsidR="00DF3B78" w:rsidRDefault="00450A18" w:rsidP="00DF3B78">
      <w:pPr>
        <w:pStyle w:val="Heading3"/>
      </w:pPr>
      <w:r>
        <w:t>Thumper---2AC</w:t>
      </w:r>
    </w:p>
    <w:p w14:paraId="7D392863" w14:textId="52B35086" w:rsidR="00DF3B78" w:rsidRPr="00474EEF" w:rsidRDefault="00474EEF" w:rsidP="00DF3B78">
      <w:pPr>
        <w:pStyle w:val="Heading4"/>
      </w:pPr>
      <w:r>
        <w:t xml:space="preserve">The INCB has </w:t>
      </w:r>
      <w:r>
        <w:rPr>
          <w:u w:val="single"/>
        </w:rPr>
        <w:t>laxed</w:t>
      </w:r>
      <w:r>
        <w:t xml:space="preserve"> controls on marijuana legalization. </w:t>
      </w:r>
    </w:p>
    <w:p w14:paraId="14CF6B0F" w14:textId="4A4F67D7" w:rsidR="00DF3B78" w:rsidRPr="00E13FEC" w:rsidRDefault="00474EEF" w:rsidP="00DF3B78">
      <w:r>
        <w:t xml:space="preserve">John </w:t>
      </w:r>
      <w:r w:rsidRPr="00474EEF">
        <w:rPr>
          <w:rStyle w:val="Style13ptBold"/>
        </w:rPr>
        <w:t>Walsh 23</w:t>
      </w:r>
      <w:r>
        <w:t>, MA in Public Policy from Johns Hopkins, BA from Georgetown, testified before Congress and published extensively on the need to reassess drug policy goals,</w:t>
      </w:r>
      <w:r w:rsidR="008E6A54">
        <w:t xml:space="preserve"> </w:t>
      </w:r>
      <w:r>
        <w:t xml:space="preserve">3/17/2023, “Willful Blindness: INCB Can Find Nothing Good to Say on Cannabis Legalization,” </w:t>
      </w:r>
      <w:r w:rsidR="00DF3B78" w:rsidRPr="00E13FEC">
        <w:t>https://www.wola.org/analysis/incb-willful-blindness-cannabis/</w:t>
      </w:r>
      <w:r w:rsidR="008E6A54">
        <w:t>, kav</w:t>
      </w:r>
    </w:p>
    <w:p w14:paraId="744AD31F" w14:textId="77777777" w:rsidR="00DF3B78" w:rsidRPr="00474EEF" w:rsidRDefault="00DF3B78" w:rsidP="00DF3B78">
      <w:pPr>
        <w:rPr>
          <w:rStyle w:val="StyleUnderline"/>
        </w:rPr>
      </w:pPr>
      <w:r w:rsidRPr="008E6A54">
        <w:rPr>
          <w:sz w:val="16"/>
        </w:rPr>
        <w:t xml:space="preserve">Or would the INCB at last recognize that the trend toward legal regulation of adult recreational cannabis will not be reversed and initiate a process to assist State parties to the drug control treaties to find a solution, and a pathway to legally regulate cannabis in accordance with international law and the UN drug control treaties? On this issue, there has been an interesting debate for years among drug control experts and scholars in international law, with the notable exception of the INCB. </w:t>
      </w:r>
      <w:r w:rsidRPr="00474EEF">
        <w:rPr>
          <w:rStyle w:val="StyleUnderline"/>
        </w:rPr>
        <w:t xml:space="preserve">Most experts involved recognize that </w:t>
      </w:r>
      <w:r w:rsidRPr="00474EEF">
        <w:rPr>
          <w:rStyle w:val="Emphasis"/>
        </w:rPr>
        <w:t>legal regulation</w:t>
      </w:r>
      <w:r w:rsidRPr="00474EEF">
        <w:rPr>
          <w:rStyle w:val="StyleUnderline"/>
        </w:rPr>
        <w:t xml:space="preserve"> does in fact violate the 1961 Single Convention, so the </w:t>
      </w:r>
      <w:r w:rsidRPr="008E6A54">
        <w:rPr>
          <w:rStyle w:val="StyleUnderline"/>
          <w:highlight w:val="cyan"/>
        </w:rPr>
        <w:t>debate focuses</w:t>
      </w:r>
      <w:r w:rsidRPr="00474EEF">
        <w:rPr>
          <w:rStyle w:val="StyleUnderline"/>
        </w:rPr>
        <w:t xml:space="preserve"> on legally sound and politically feasible options that would enable </w:t>
      </w:r>
      <w:r w:rsidRPr="00474EEF">
        <w:rPr>
          <w:rStyle w:val="Emphasis"/>
        </w:rPr>
        <w:t xml:space="preserve">cannabis </w:t>
      </w:r>
      <w:r w:rsidRPr="008E6A54">
        <w:rPr>
          <w:rStyle w:val="Emphasis"/>
          <w:highlight w:val="cyan"/>
        </w:rPr>
        <w:t>regulation</w:t>
      </w:r>
      <w:r w:rsidRPr="008E6A54">
        <w:rPr>
          <w:rStyle w:val="StyleUnderline"/>
          <w:highlight w:val="cyan"/>
        </w:rPr>
        <w:t xml:space="preserve"> to proceed in </w:t>
      </w:r>
      <w:r w:rsidRPr="008E6A54">
        <w:rPr>
          <w:rStyle w:val="Emphasis"/>
          <w:highlight w:val="cyan"/>
        </w:rPr>
        <w:t>accordance</w:t>
      </w:r>
      <w:r w:rsidRPr="008E6A54">
        <w:rPr>
          <w:rStyle w:val="StyleUnderline"/>
          <w:highlight w:val="cyan"/>
        </w:rPr>
        <w:t xml:space="preserve"> with i</w:t>
      </w:r>
      <w:r w:rsidRPr="00474EEF">
        <w:rPr>
          <w:rStyle w:val="StyleUnderline"/>
        </w:rPr>
        <w:t xml:space="preserve">nternational </w:t>
      </w:r>
      <w:r w:rsidRPr="008E6A54">
        <w:rPr>
          <w:rStyle w:val="StyleUnderline"/>
          <w:highlight w:val="cyan"/>
        </w:rPr>
        <w:t>law</w:t>
      </w:r>
      <w:r w:rsidRPr="00474EEF">
        <w:rPr>
          <w:rStyle w:val="StyleUnderline"/>
        </w:rPr>
        <w:t>.</w:t>
      </w:r>
    </w:p>
    <w:p w14:paraId="759240B3" w14:textId="77777777" w:rsidR="00DF3B78" w:rsidRPr="008E6A54" w:rsidRDefault="00DF3B78" w:rsidP="00DF3B78">
      <w:pPr>
        <w:rPr>
          <w:sz w:val="16"/>
        </w:rPr>
      </w:pPr>
      <w:r w:rsidRPr="008E6A54">
        <w:rPr>
          <w:sz w:val="16"/>
        </w:rPr>
        <w:t xml:space="preserve">Without going into detail here, several viable options have been proposed.[3] One option would be to denounce the 1961 Single Convention and subsequently re-accede with a reservation regarding cannabis. Although contro­versial, this option is anchored in the treaty itself and has a precedent; Bolivia successfully used this procedure to allow for the cultivation, trade and consumption of the coca leaf within Bolivia. The country using the denounce-and-re-accede option runs the risk of being blocked, however, if more than one-third of the parties to the convention object to the re-accession with a new reservation. If a group of like-minded countries were to collectively follow this procedure, the risk of being blocked from re-entering the treaty might be mitigated. Another option available to like-minded countries would be an inter se modification,[4] a procedure specified in Article 41 of the 1969 Vienna Convention on the Law of Treaties (VCLT) in which two or more of the parties to a multilateral treaty may conclude an agreement to modify the treaty as between them­selves alone. This procedure would also prove to be politically </w:t>
      </w:r>
      <w:proofErr w:type="gramStart"/>
      <w:r w:rsidRPr="008E6A54">
        <w:rPr>
          <w:sz w:val="16"/>
        </w:rPr>
        <w:t>controversial, but</w:t>
      </w:r>
      <w:proofErr w:type="gramEnd"/>
      <w:r w:rsidRPr="008E6A54">
        <w:rPr>
          <w:sz w:val="16"/>
        </w:rPr>
        <w:t xml:space="preserve"> would not be subject to the risk of being blocked by objecting countries, as in the case of the unilateral procedure of denouncing and re-</w:t>
      </w:r>
      <w:proofErr w:type="gramStart"/>
      <w:r w:rsidRPr="008E6A54">
        <w:rPr>
          <w:sz w:val="16"/>
        </w:rPr>
        <w:t>acceding to</w:t>
      </w:r>
      <w:proofErr w:type="gramEnd"/>
      <w:r w:rsidRPr="008E6A54">
        <w:rPr>
          <w:sz w:val="16"/>
        </w:rPr>
        <w:t xml:space="preserve"> the treaty. If the expanding group of like-minded countries were to agree on an inter se modification, an alternative control regime that allows for legally regulated adult recreational cannabis would eventually emerge.</w:t>
      </w:r>
    </w:p>
    <w:p w14:paraId="06C8F75C" w14:textId="77777777" w:rsidR="00DF3B78" w:rsidRPr="008E6A54" w:rsidRDefault="00DF3B78" w:rsidP="00DF3B78">
      <w:pPr>
        <w:rPr>
          <w:sz w:val="16"/>
        </w:rPr>
      </w:pPr>
      <w:r w:rsidRPr="008E6A54">
        <w:rPr>
          <w:sz w:val="16"/>
        </w:rPr>
        <w:t xml:space="preserve">An additional option, or rather a support and complement to the two mentioned above, is to argue that </w:t>
      </w:r>
      <w:r w:rsidRPr="008E6A54">
        <w:rPr>
          <w:rStyle w:val="StyleUnderline"/>
          <w:highlight w:val="cyan"/>
        </w:rPr>
        <w:t>States can justify</w:t>
      </w:r>
      <w:r w:rsidRPr="00474EEF">
        <w:rPr>
          <w:rStyle w:val="StyleUnderline"/>
        </w:rPr>
        <w:t xml:space="preserve"> cannabis </w:t>
      </w:r>
      <w:r w:rsidRPr="008E6A54">
        <w:rPr>
          <w:rStyle w:val="StyleUnderline"/>
          <w:highlight w:val="cyan"/>
        </w:rPr>
        <w:t xml:space="preserve">regulation based on </w:t>
      </w:r>
      <w:r w:rsidRPr="008E6A54">
        <w:rPr>
          <w:rStyle w:val="Emphasis"/>
          <w:highlight w:val="cyan"/>
        </w:rPr>
        <w:t>positive h</w:t>
      </w:r>
      <w:r w:rsidRPr="00474EEF">
        <w:rPr>
          <w:rStyle w:val="Emphasis"/>
        </w:rPr>
        <w:t xml:space="preserve">uman </w:t>
      </w:r>
      <w:r w:rsidRPr="008E6A54">
        <w:rPr>
          <w:rStyle w:val="Emphasis"/>
          <w:highlight w:val="cyan"/>
        </w:rPr>
        <w:t>r</w:t>
      </w:r>
      <w:r w:rsidRPr="00474EEF">
        <w:rPr>
          <w:rStyle w:val="Emphasis"/>
        </w:rPr>
        <w:t xml:space="preserve">ights </w:t>
      </w:r>
      <w:r w:rsidRPr="008E6A54">
        <w:rPr>
          <w:rStyle w:val="Emphasis"/>
          <w:highlight w:val="cyan"/>
        </w:rPr>
        <w:t>obligations</w:t>
      </w:r>
      <w:r w:rsidRPr="00474EEF">
        <w:rPr>
          <w:rStyle w:val="StyleUnderline"/>
        </w:rPr>
        <w:t xml:space="preserve">, </w:t>
      </w:r>
      <w:r w:rsidRPr="008E6A54">
        <w:rPr>
          <w:rStyle w:val="StyleUnderline"/>
          <w:highlight w:val="cyan"/>
        </w:rPr>
        <w:t>as</w:t>
      </w:r>
      <w:r w:rsidRPr="00474EEF">
        <w:rPr>
          <w:rStyle w:val="StyleUnderline"/>
        </w:rPr>
        <w:t xml:space="preserve"> regulated cannabis </w:t>
      </w:r>
      <w:r w:rsidRPr="008E6A54">
        <w:rPr>
          <w:rStyle w:val="StyleUnderline"/>
          <w:highlight w:val="cyan"/>
        </w:rPr>
        <w:t>cultivation</w:t>
      </w:r>
      <w:r w:rsidRPr="00474EEF">
        <w:rPr>
          <w:rStyle w:val="StyleUnderline"/>
        </w:rPr>
        <w:t xml:space="preserve"> and trade </w:t>
      </w:r>
      <w:r w:rsidRPr="008E6A54">
        <w:rPr>
          <w:rStyle w:val="StyleUnderline"/>
          <w:highlight w:val="cyan"/>
        </w:rPr>
        <w:t>may offer</w:t>
      </w:r>
      <w:r w:rsidRPr="00474EEF">
        <w:rPr>
          <w:rStyle w:val="StyleUnderline"/>
        </w:rPr>
        <w:t xml:space="preserve"> a </w:t>
      </w:r>
      <w:r w:rsidRPr="00474EEF">
        <w:rPr>
          <w:rStyle w:val="Emphasis"/>
        </w:rPr>
        <w:t xml:space="preserve">better </w:t>
      </w:r>
      <w:r w:rsidRPr="008E6A54">
        <w:rPr>
          <w:rStyle w:val="Emphasis"/>
          <w:highlight w:val="cyan"/>
        </w:rPr>
        <w:t>opportunity</w:t>
      </w:r>
      <w:r w:rsidRPr="00474EEF">
        <w:rPr>
          <w:rStyle w:val="StyleUnderline"/>
        </w:rPr>
        <w:t xml:space="preserve"> for states </w:t>
      </w:r>
      <w:r w:rsidRPr="008E6A54">
        <w:rPr>
          <w:rStyle w:val="StyleUnderline"/>
          <w:highlight w:val="cyan"/>
        </w:rPr>
        <w:t>to comply with</w:t>
      </w:r>
      <w:r w:rsidRPr="00474EEF">
        <w:rPr>
          <w:rStyle w:val="StyleUnderline"/>
        </w:rPr>
        <w:t xml:space="preserve"> their </w:t>
      </w:r>
      <w:r w:rsidRPr="008E6A54">
        <w:rPr>
          <w:rStyle w:val="StyleUnderline"/>
          <w:highlight w:val="cyan"/>
        </w:rPr>
        <w:t>positive h</w:t>
      </w:r>
      <w:r w:rsidRPr="00474EEF">
        <w:rPr>
          <w:rStyle w:val="StyleUnderline"/>
        </w:rPr>
        <w:t xml:space="preserve">uman </w:t>
      </w:r>
      <w:r w:rsidRPr="008E6A54">
        <w:rPr>
          <w:rStyle w:val="StyleUnderline"/>
          <w:highlight w:val="cyan"/>
        </w:rPr>
        <w:t>r</w:t>
      </w:r>
      <w:r w:rsidRPr="008E6A54">
        <w:rPr>
          <w:rStyle w:val="StyleUnderline"/>
        </w:rPr>
        <w:t>i</w:t>
      </w:r>
      <w:r w:rsidRPr="00474EEF">
        <w:rPr>
          <w:rStyle w:val="StyleUnderline"/>
        </w:rPr>
        <w:t xml:space="preserve">ghts </w:t>
      </w:r>
      <w:r w:rsidRPr="008E6A54">
        <w:rPr>
          <w:rStyle w:val="StyleUnderline"/>
          <w:highlight w:val="cyan"/>
        </w:rPr>
        <w:t>obligations</w:t>
      </w:r>
      <w:r w:rsidRPr="00474EEF">
        <w:rPr>
          <w:rStyle w:val="StyleUnderline"/>
        </w:rPr>
        <w:t>.</w:t>
      </w:r>
      <w:r w:rsidRPr="008E6A54">
        <w:rPr>
          <w:sz w:val="16"/>
        </w:rPr>
        <w:t xml:space="preserve"> Under this approach, “a state can be obliged to permit, under regulation, cannabis cultivation and trade for recreational use if and only if such regulation ensures a better protection of e.g., the right to health, the right to life, the right to physical and psychological integrity (the right not to be subjected to inhuman treatment) and the right to privacy than a prohibitive drug policy as prescribed by the international drugs conventions does.”[5] </w:t>
      </w:r>
      <w:r w:rsidRPr="00474EEF">
        <w:rPr>
          <w:rStyle w:val="StyleUnderline"/>
        </w:rPr>
        <w:t xml:space="preserve">Some governments, notably </w:t>
      </w:r>
      <w:r w:rsidRPr="008E6A54">
        <w:rPr>
          <w:rStyle w:val="StyleUnderline"/>
          <w:highlight w:val="cyan"/>
        </w:rPr>
        <w:t>Uruguay</w:t>
      </w:r>
      <w:r w:rsidRPr="00474EEF">
        <w:rPr>
          <w:rStyle w:val="StyleUnderline"/>
        </w:rPr>
        <w:t xml:space="preserve">, have indeed </w:t>
      </w:r>
      <w:r w:rsidRPr="008E6A54">
        <w:rPr>
          <w:rStyle w:val="StyleUnderline"/>
          <w:highlight w:val="cyan"/>
        </w:rPr>
        <w:t>argued</w:t>
      </w:r>
      <w:r w:rsidRPr="00474EEF">
        <w:rPr>
          <w:rStyle w:val="StyleUnderline"/>
        </w:rPr>
        <w:t xml:space="preserve"> that </w:t>
      </w:r>
      <w:r w:rsidRPr="008E6A54">
        <w:rPr>
          <w:rStyle w:val="StyleUnderline"/>
          <w:highlight w:val="cyan"/>
        </w:rPr>
        <w:t xml:space="preserve">legalization is </w:t>
      </w:r>
      <w:r w:rsidRPr="008E6A54">
        <w:rPr>
          <w:rStyle w:val="Emphasis"/>
          <w:highlight w:val="cyan"/>
        </w:rPr>
        <w:t>justified</w:t>
      </w:r>
      <w:r w:rsidRPr="008E6A54">
        <w:rPr>
          <w:rStyle w:val="StyleUnderline"/>
          <w:highlight w:val="cyan"/>
        </w:rPr>
        <w:t xml:space="preserve"> because it pursues the </w:t>
      </w:r>
      <w:r w:rsidRPr="008E6A54">
        <w:rPr>
          <w:rStyle w:val="Emphasis"/>
          <w:highlight w:val="cyan"/>
        </w:rPr>
        <w:t>overall</w:t>
      </w:r>
      <w:r w:rsidRPr="00474EEF">
        <w:rPr>
          <w:rStyle w:val="Emphasis"/>
        </w:rPr>
        <w:t xml:space="preserve"> treaty </w:t>
      </w:r>
      <w:r w:rsidRPr="008E6A54">
        <w:rPr>
          <w:rStyle w:val="Emphasis"/>
          <w:highlight w:val="cyan"/>
        </w:rPr>
        <w:t>goal</w:t>
      </w:r>
      <w:r w:rsidRPr="00474EEF">
        <w:rPr>
          <w:rStyle w:val="StyleUnderline"/>
        </w:rPr>
        <w:t xml:space="preserve"> to protect the health and welfare of humankind with full respect for human rights principles, </w:t>
      </w:r>
      <w:r w:rsidRPr="008E6A54">
        <w:rPr>
          <w:rStyle w:val="StyleUnderline"/>
          <w:highlight w:val="cyan"/>
        </w:rPr>
        <w:t>which take precedence</w:t>
      </w:r>
      <w:r w:rsidRPr="00474EEF">
        <w:rPr>
          <w:rStyle w:val="StyleUnderline"/>
        </w:rPr>
        <w:t>.</w:t>
      </w:r>
      <w:r w:rsidRPr="008E6A54">
        <w:rPr>
          <w:sz w:val="16"/>
        </w:rPr>
        <w:t xml:space="preserve"> While all these options separately may cause political and practical difficulties for States, “a cumulation of these options can have a combined strengthening effect and indeed present a legally sound and politically viable opportunity to regulate cannabis for recreational use without denouncing the whole UN drug control system</w:t>
      </w:r>
      <w:proofErr w:type="gramStart"/>
      <w:r w:rsidRPr="008E6A54">
        <w:rPr>
          <w:sz w:val="16"/>
        </w:rPr>
        <w:t>.”[</w:t>
      </w:r>
      <w:proofErr w:type="gramEnd"/>
      <w:r w:rsidRPr="008E6A54">
        <w:rPr>
          <w:sz w:val="16"/>
        </w:rPr>
        <w:t>6]</w:t>
      </w:r>
    </w:p>
    <w:p w14:paraId="66C6404A" w14:textId="28D66E3E" w:rsidR="00DF3B78" w:rsidRPr="008E6A54" w:rsidRDefault="00DF3B78" w:rsidP="00DF3B78">
      <w:pPr>
        <w:rPr>
          <w:sz w:val="16"/>
        </w:rPr>
      </w:pPr>
      <w:r w:rsidRPr="008E6A54">
        <w:rPr>
          <w:sz w:val="16"/>
        </w:rPr>
        <w:t xml:space="preserve">Disappointingly, </w:t>
      </w:r>
      <w:r w:rsidRPr="00474EEF">
        <w:rPr>
          <w:rStyle w:val="StyleUnderline"/>
        </w:rPr>
        <w:t xml:space="preserve">the Board largely ignores the discussion about various </w:t>
      </w:r>
      <w:r w:rsidRPr="008E6A54">
        <w:rPr>
          <w:rStyle w:val="Emphasis"/>
        </w:rPr>
        <w:t>pathways</w:t>
      </w:r>
      <w:r w:rsidRPr="00474EEF">
        <w:rPr>
          <w:rStyle w:val="StyleUnderline"/>
        </w:rPr>
        <w:t xml:space="preserve"> that could enable legal cannabis regulation in accordance with international law, and in its recommendations again repeats its usual “Nyet” mantra.</w:t>
      </w:r>
      <w:r w:rsidRPr="008E6A54">
        <w:rPr>
          <w:sz w:val="16"/>
        </w:rPr>
        <w:t xml:space="preserve">[7] The report does engage with the human </w:t>
      </w:r>
      <w:proofErr w:type="gramStart"/>
      <w:r w:rsidRPr="008E6A54">
        <w:rPr>
          <w:sz w:val="16"/>
        </w:rPr>
        <w:t>rights argument, but</w:t>
      </w:r>
      <w:proofErr w:type="gramEnd"/>
      <w:r w:rsidRPr="008E6A54">
        <w:rPr>
          <w:sz w:val="16"/>
        </w:rPr>
        <w:t xml:space="preserve"> denies any tension between the international drug conventions and international human rights instruments, asserting that there is no conflict of norms between the two. The Board goes further, making the bold and untested claim that the drug conventions, “as lex </w:t>
      </w:r>
      <w:proofErr w:type="spellStart"/>
      <w:r w:rsidRPr="008E6A54">
        <w:rPr>
          <w:sz w:val="16"/>
        </w:rPr>
        <w:t>specialis</w:t>
      </w:r>
      <w:proofErr w:type="spellEnd"/>
      <w:r w:rsidRPr="008E6A54">
        <w:rPr>
          <w:sz w:val="16"/>
        </w:rPr>
        <w:t>, make more specific the way that human rights must be observed in the area of drug control</w:t>
      </w:r>
      <w:proofErr w:type="gramStart"/>
      <w:r w:rsidRPr="008E6A54">
        <w:rPr>
          <w:sz w:val="16"/>
        </w:rPr>
        <w:t>.”[</w:t>
      </w:r>
      <w:proofErr w:type="gramEnd"/>
      <w:r w:rsidRPr="008E6A54">
        <w:rPr>
          <w:sz w:val="16"/>
        </w:rPr>
        <w:t xml:space="preserve">8] The lex </w:t>
      </w:r>
      <w:proofErr w:type="spellStart"/>
      <w:r w:rsidRPr="008E6A54">
        <w:rPr>
          <w:sz w:val="16"/>
        </w:rPr>
        <w:t>specialis</w:t>
      </w:r>
      <w:proofErr w:type="spellEnd"/>
      <w:r w:rsidRPr="008E6A54">
        <w:rPr>
          <w:sz w:val="16"/>
        </w:rPr>
        <w:t xml:space="preserve"> doctrine states that if two laws govern the same factual situation, a law governing a specific subject matter (lex </w:t>
      </w:r>
      <w:proofErr w:type="spellStart"/>
      <w:r w:rsidRPr="008E6A54">
        <w:rPr>
          <w:sz w:val="16"/>
        </w:rPr>
        <w:t>specialis</w:t>
      </w:r>
      <w:proofErr w:type="spellEnd"/>
      <w:r w:rsidRPr="008E6A54">
        <w:rPr>
          <w:sz w:val="16"/>
        </w:rPr>
        <w:t xml:space="preserve">) overrides a law governing only general matters (lex </w:t>
      </w:r>
      <w:proofErr w:type="spellStart"/>
      <w:r w:rsidRPr="008E6A54">
        <w:rPr>
          <w:sz w:val="16"/>
        </w:rPr>
        <w:t>generalis</w:t>
      </w:r>
      <w:proofErr w:type="spellEnd"/>
      <w:r w:rsidRPr="008E6A54">
        <w:rPr>
          <w:sz w:val="16"/>
        </w:rPr>
        <w:t>). By “ensuring availability of and accessibility to controlled substances for medical and scientific purposes and preventing drug abuse, the conventions are aimed at protecting the right to life and health,” and “reflect the international community’s view that the most effective way to promote human rights in the field of drug control is to limit the use of drugs to medical and scientific purposes,” the Board claims. The report does not provide any reference to academic literature or documents from UN human rights entities supporting these controversial claims.</w:t>
      </w:r>
    </w:p>
    <w:p w14:paraId="5E9D35BE" w14:textId="634F7E84" w:rsidR="00DF3B78" w:rsidRPr="00474EEF" w:rsidRDefault="00DF3B78" w:rsidP="00DF3B78">
      <w:pPr>
        <w:rPr>
          <w:rStyle w:val="StyleUnderline"/>
        </w:rPr>
      </w:pPr>
      <w:r w:rsidRPr="008E6A54">
        <w:rPr>
          <w:rStyle w:val="StyleUnderline"/>
        </w:rPr>
        <w:t>The Board</w:t>
      </w:r>
      <w:r w:rsidRPr="00474EEF">
        <w:rPr>
          <w:rStyle w:val="StyleUnderline"/>
        </w:rPr>
        <w:t xml:space="preserve"> does at least </w:t>
      </w:r>
      <w:r w:rsidRPr="008E6A54">
        <w:rPr>
          <w:rStyle w:val="Emphasis"/>
        </w:rPr>
        <w:t>reiterate</w:t>
      </w:r>
      <w:r w:rsidRPr="00474EEF">
        <w:rPr>
          <w:rStyle w:val="StyleUnderline"/>
        </w:rPr>
        <w:t xml:space="preserve"> its position that </w:t>
      </w:r>
      <w:r w:rsidRPr="008E6A54">
        <w:rPr>
          <w:rStyle w:val="StyleUnderline"/>
          <w:highlight w:val="cyan"/>
        </w:rPr>
        <w:t>measures to decriminalize</w:t>
      </w:r>
      <w:r w:rsidRPr="00474EEF">
        <w:rPr>
          <w:rStyle w:val="StyleUnderline"/>
        </w:rPr>
        <w:t xml:space="preserve"> or </w:t>
      </w:r>
      <w:proofErr w:type="spellStart"/>
      <w:r w:rsidRPr="00474EEF">
        <w:rPr>
          <w:rStyle w:val="StyleUnderline"/>
        </w:rPr>
        <w:t>depenalize</w:t>
      </w:r>
      <w:proofErr w:type="spellEnd"/>
      <w:r w:rsidRPr="00474EEF">
        <w:rPr>
          <w:rStyle w:val="StyleUnderline"/>
        </w:rPr>
        <w:t xml:space="preserve"> the </w:t>
      </w:r>
      <w:r w:rsidRPr="008E6A54">
        <w:rPr>
          <w:rStyle w:val="Emphasis"/>
          <w:highlight w:val="cyan"/>
        </w:rPr>
        <w:t>personal use</w:t>
      </w:r>
      <w:r w:rsidRPr="00474EEF">
        <w:rPr>
          <w:rStyle w:val="StyleUnderline"/>
        </w:rPr>
        <w:t xml:space="preserve"> and </w:t>
      </w:r>
      <w:r w:rsidRPr="008E6A54">
        <w:rPr>
          <w:rStyle w:val="Emphasis"/>
        </w:rPr>
        <w:t>possession</w:t>
      </w:r>
      <w:r w:rsidRPr="00474EEF">
        <w:rPr>
          <w:rStyle w:val="StyleUnderline"/>
        </w:rPr>
        <w:t xml:space="preserve"> of small quantities of drugs </w:t>
      </w:r>
      <w:r w:rsidRPr="008E6A54">
        <w:rPr>
          <w:rStyle w:val="StyleUnderline"/>
          <w:highlight w:val="cyan"/>
        </w:rPr>
        <w:t>are consistent</w:t>
      </w:r>
      <w:r w:rsidRPr="00474EEF">
        <w:rPr>
          <w:rStyle w:val="StyleUnderline"/>
        </w:rPr>
        <w:t xml:space="preserve">, within some limits, </w:t>
      </w:r>
      <w:r w:rsidRPr="008E6A54">
        <w:rPr>
          <w:rStyle w:val="StyleUnderline"/>
          <w:highlight w:val="cyan"/>
        </w:rPr>
        <w:t xml:space="preserve">with the </w:t>
      </w:r>
      <w:r w:rsidRPr="008E6A54">
        <w:rPr>
          <w:rStyle w:val="Emphasis"/>
          <w:highlight w:val="cyan"/>
        </w:rPr>
        <w:t>provisions</w:t>
      </w:r>
      <w:r w:rsidRPr="008E6A54">
        <w:rPr>
          <w:rStyle w:val="StyleUnderline"/>
          <w:highlight w:val="cyan"/>
        </w:rPr>
        <w:t xml:space="preserve"> of the</w:t>
      </w:r>
      <w:r w:rsidRPr="00474EEF">
        <w:rPr>
          <w:rStyle w:val="StyleUnderline"/>
        </w:rPr>
        <w:t xml:space="preserve"> drug control </w:t>
      </w:r>
      <w:r w:rsidRPr="008E6A54">
        <w:rPr>
          <w:rStyle w:val="StyleUnderline"/>
          <w:highlight w:val="cyan"/>
        </w:rPr>
        <w:t>convention</w:t>
      </w:r>
      <w:r w:rsidRPr="00474EEF">
        <w:rPr>
          <w:rStyle w:val="StyleUnderline"/>
        </w:rPr>
        <w:t xml:space="preserve">s. The Board thereby distances itself from those countries that continue with a </w:t>
      </w:r>
      <w:proofErr w:type="spellStart"/>
      <w:r w:rsidRPr="00474EEF">
        <w:rPr>
          <w:rStyle w:val="StyleUnderline"/>
        </w:rPr>
        <w:t>hard-line</w:t>
      </w:r>
      <w:proofErr w:type="spellEnd"/>
      <w:r w:rsidRPr="00474EEF">
        <w:rPr>
          <w:rStyle w:val="StyleUnderline"/>
        </w:rPr>
        <w:t>, zero-tolerance policy</w:t>
      </w:r>
      <w:r w:rsidRPr="008E6A54">
        <w:rPr>
          <w:sz w:val="16"/>
        </w:rPr>
        <w:t xml:space="preserve">. Although nothing in the UN drug control conventions themselves forces those countries to change their position, </w:t>
      </w:r>
      <w:r w:rsidRPr="008E6A54">
        <w:rPr>
          <w:rStyle w:val="StyleUnderline"/>
          <w:highlight w:val="cyan"/>
        </w:rPr>
        <w:t>there is</w:t>
      </w:r>
      <w:r w:rsidRPr="00474EEF">
        <w:rPr>
          <w:rStyle w:val="StyleUnderline"/>
        </w:rPr>
        <w:t xml:space="preserve"> an </w:t>
      </w:r>
      <w:r w:rsidRPr="008E6A54">
        <w:rPr>
          <w:rStyle w:val="Emphasis"/>
        </w:rPr>
        <w:t xml:space="preserve">increasing </w:t>
      </w:r>
      <w:r w:rsidRPr="008E6A54">
        <w:rPr>
          <w:rStyle w:val="Emphasis"/>
          <w:highlight w:val="cyan"/>
        </w:rPr>
        <w:t>recognition</w:t>
      </w:r>
      <w:r w:rsidRPr="00474EEF">
        <w:rPr>
          <w:rStyle w:val="StyleUnderline"/>
        </w:rPr>
        <w:t xml:space="preserve">, including </w:t>
      </w:r>
      <w:r w:rsidRPr="008E6A54">
        <w:rPr>
          <w:rStyle w:val="StyleUnderline"/>
          <w:highlight w:val="cyan"/>
        </w:rPr>
        <w:t>by the INCB itself</w:t>
      </w:r>
      <w:r w:rsidRPr="00474EEF">
        <w:rPr>
          <w:rStyle w:val="StyleUnderline"/>
        </w:rPr>
        <w:t xml:space="preserve">, </w:t>
      </w:r>
      <w:r w:rsidRPr="008E6A54">
        <w:rPr>
          <w:rStyle w:val="StyleUnderline"/>
          <w:highlight w:val="cyan"/>
        </w:rPr>
        <w:t>that many</w:t>
      </w:r>
      <w:r w:rsidRPr="00474EEF">
        <w:rPr>
          <w:rStyle w:val="StyleUnderline"/>
        </w:rPr>
        <w:t xml:space="preserve"> tangible </w:t>
      </w:r>
      <w:r w:rsidRPr="008E6A54">
        <w:rPr>
          <w:rStyle w:val="StyleUnderline"/>
          <w:highlight w:val="cyan"/>
        </w:rPr>
        <w:t>consequences of</w:t>
      </w:r>
      <w:r w:rsidRPr="00474EEF">
        <w:rPr>
          <w:rStyle w:val="StyleUnderline"/>
        </w:rPr>
        <w:t xml:space="preserve"> </w:t>
      </w:r>
      <w:proofErr w:type="spellStart"/>
      <w:r w:rsidRPr="00474EEF">
        <w:rPr>
          <w:rStyle w:val="StyleUnderline"/>
        </w:rPr>
        <w:t>hard-line</w:t>
      </w:r>
      <w:proofErr w:type="spellEnd"/>
      <w:r w:rsidRPr="00474EEF">
        <w:rPr>
          <w:rStyle w:val="StyleUnderline"/>
        </w:rPr>
        <w:t xml:space="preserve">, </w:t>
      </w:r>
      <w:r w:rsidRPr="008E6A54">
        <w:rPr>
          <w:rStyle w:val="StyleUnderline"/>
          <w:highlight w:val="cyan"/>
        </w:rPr>
        <w:t xml:space="preserve">zero-tolerance policies are contravening </w:t>
      </w:r>
      <w:r w:rsidRPr="008E6A54">
        <w:rPr>
          <w:rStyle w:val="Emphasis"/>
          <w:highlight w:val="cyan"/>
        </w:rPr>
        <w:t>h</w:t>
      </w:r>
      <w:r w:rsidRPr="00474EEF">
        <w:rPr>
          <w:rStyle w:val="StyleUnderline"/>
        </w:rPr>
        <w:t xml:space="preserve">uman </w:t>
      </w:r>
      <w:r w:rsidRPr="008E6A54">
        <w:rPr>
          <w:rStyle w:val="Emphasis"/>
          <w:highlight w:val="cyan"/>
        </w:rPr>
        <w:t>r</w:t>
      </w:r>
      <w:r w:rsidRPr="008E6A54">
        <w:rPr>
          <w:rStyle w:val="StyleUnderline"/>
        </w:rPr>
        <w:t>i</w:t>
      </w:r>
      <w:r w:rsidRPr="00474EEF">
        <w:rPr>
          <w:rStyle w:val="StyleUnderline"/>
        </w:rPr>
        <w:t xml:space="preserve">ghts </w:t>
      </w:r>
      <w:r w:rsidRPr="008E6A54">
        <w:rPr>
          <w:rStyle w:val="Emphasis"/>
          <w:highlight w:val="cyan"/>
        </w:rPr>
        <w:t>obligations</w:t>
      </w:r>
      <w:r w:rsidRPr="00474EEF">
        <w:rPr>
          <w:rStyle w:val="StyleUnderline"/>
        </w:rPr>
        <w:t>.</w:t>
      </w:r>
    </w:p>
    <w:p w14:paraId="541955F5" w14:textId="77777777" w:rsidR="00DF3B78" w:rsidRDefault="00DF3B78" w:rsidP="00DF3B78"/>
    <w:p w14:paraId="3FC203DE" w14:textId="36116340" w:rsidR="00003BF4" w:rsidRDefault="00003BF4" w:rsidP="00003BF4">
      <w:pPr>
        <w:pStyle w:val="Heading3"/>
        <w:rPr>
          <w:rFonts w:cs="Calibri"/>
        </w:rPr>
      </w:pPr>
      <w:r>
        <w:rPr>
          <w:rFonts w:cs="Calibri"/>
        </w:rPr>
        <w:t>U---2AC</w:t>
      </w:r>
    </w:p>
    <w:p w14:paraId="111B2322" w14:textId="77777777" w:rsidR="00003BF4" w:rsidRPr="00570238" w:rsidRDefault="00003BF4" w:rsidP="00003BF4">
      <w:pPr>
        <w:pStyle w:val="Heading4"/>
      </w:pPr>
      <w:r>
        <w:t xml:space="preserve">Legalization </w:t>
      </w:r>
      <w:r>
        <w:rPr>
          <w:u w:val="single"/>
        </w:rPr>
        <w:t>and</w:t>
      </w:r>
      <w:r>
        <w:t xml:space="preserve"> declassification </w:t>
      </w:r>
      <w:proofErr w:type="gramStart"/>
      <w:r>
        <w:rPr>
          <w:u w:val="single"/>
        </w:rPr>
        <w:t>inevitable</w:t>
      </w:r>
      <w:proofErr w:type="gramEnd"/>
      <w:r>
        <w:t xml:space="preserve">. </w:t>
      </w:r>
    </w:p>
    <w:p w14:paraId="591F8DC4" w14:textId="77777777" w:rsidR="00003BF4" w:rsidRPr="00570238" w:rsidRDefault="00003BF4" w:rsidP="00003BF4">
      <w:r>
        <w:t xml:space="preserve">David A. </w:t>
      </w:r>
      <w:r w:rsidRPr="00570238">
        <w:rPr>
          <w:rStyle w:val="Style13ptBold"/>
        </w:rPr>
        <w:t>Lieb 24</w:t>
      </w:r>
      <w:r>
        <w:t xml:space="preserve">. 5-4-2024. "As the U.S. moves to reclassify marijuana as less dangerous, could more states legalize </w:t>
      </w:r>
      <w:proofErr w:type="gramStart"/>
      <w:r>
        <w:t>it?.</w:t>
      </w:r>
      <w:proofErr w:type="gramEnd"/>
      <w:r>
        <w:t>" PBS News. https://www.pbs.org/newshour/politics/as-the-u-s-moves-to-reclassify-marijuana-as-less-dangerous-could-more-states-legalize-it. ---ML</w:t>
      </w:r>
    </w:p>
    <w:p w14:paraId="2A8E7DCF" w14:textId="77777777" w:rsidR="00003BF4" w:rsidRPr="00570238" w:rsidRDefault="00003BF4" w:rsidP="00003BF4">
      <w:pPr>
        <w:rPr>
          <w:sz w:val="16"/>
        </w:rPr>
      </w:pPr>
      <w:r w:rsidRPr="00570238">
        <w:rPr>
          <w:sz w:val="16"/>
        </w:rPr>
        <w:t xml:space="preserve">As the </w:t>
      </w:r>
      <w:r w:rsidRPr="00570238">
        <w:rPr>
          <w:rStyle w:val="StyleUnderline"/>
        </w:rPr>
        <w:t xml:space="preserve">U.S. </w:t>
      </w:r>
      <w:r w:rsidRPr="00570238">
        <w:rPr>
          <w:rStyle w:val="StyleUnderline"/>
          <w:highlight w:val="cyan"/>
        </w:rPr>
        <w:t xml:space="preserve">government </w:t>
      </w:r>
      <w:r w:rsidRPr="00570238">
        <w:rPr>
          <w:rStyle w:val="StyleUnderline"/>
        </w:rPr>
        <w:t xml:space="preserve">moves toward </w:t>
      </w:r>
      <w:r w:rsidRPr="00570238">
        <w:rPr>
          <w:rStyle w:val="Emphasis"/>
          <w:highlight w:val="cyan"/>
        </w:rPr>
        <w:t>reclassifying marijuana</w:t>
      </w:r>
      <w:r w:rsidRPr="00570238">
        <w:rPr>
          <w:rStyle w:val="StyleUnderline"/>
        </w:rPr>
        <w:t xml:space="preserve"> as a </w:t>
      </w:r>
      <w:r w:rsidRPr="00570238">
        <w:rPr>
          <w:rStyle w:val="StyleUnderline"/>
          <w:highlight w:val="cyan"/>
        </w:rPr>
        <w:t xml:space="preserve">less </w:t>
      </w:r>
      <w:r w:rsidRPr="00570238">
        <w:rPr>
          <w:rStyle w:val="Emphasis"/>
          <w:highlight w:val="cyan"/>
        </w:rPr>
        <w:t>dangerous</w:t>
      </w:r>
      <w:r w:rsidRPr="00570238">
        <w:rPr>
          <w:rStyle w:val="StyleUnderline"/>
          <w:highlight w:val="cyan"/>
        </w:rPr>
        <w:t xml:space="preserve"> drug</w:t>
      </w:r>
      <w:r w:rsidRPr="00570238">
        <w:rPr>
          <w:sz w:val="16"/>
        </w:rPr>
        <w:t>, there may be little immediate impact in the dozen states that have not already legalized cannabis for widespread medical or recreational use by adults.</w:t>
      </w:r>
    </w:p>
    <w:p w14:paraId="377D2D5D" w14:textId="77777777" w:rsidR="00003BF4" w:rsidRPr="00570238" w:rsidRDefault="00003BF4" w:rsidP="00003BF4">
      <w:pPr>
        <w:rPr>
          <w:sz w:val="16"/>
        </w:rPr>
      </w:pPr>
      <w:r w:rsidRPr="00570238">
        <w:rPr>
          <w:sz w:val="16"/>
        </w:rPr>
        <w:t xml:space="preserve">But </w:t>
      </w:r>
      <w:r w:rsidRPr="00570238">
        <w:rPr>
          <w:rStyle w:val="StyleUnderline"/>
          <w:highlight w:val="cyan"/>
        </w:rPr>
        <w:t>advocates for</w:t>
      </w:r>
      <w:r w:rsidRPr="00570238">
        <w:rPr>
          <w:rStyle w:val="StyleUnderline"/>
        </w:rPr>
        <w:t xml:space="preserve"> marijuana </w:t>
      </w:r>
      <w:r w:rsidRPr="00570238">
        <w:rPr>
          <w:rStyle w:val="Emphasis"/>
          <w:highlight w:val="cyan"/>
        </w:rPr>
        <w:t>legalization</w:t>
      </w:r>
      <w:r w:rsidRPr="00570238">
        <w:rPr>
          <w:rStyle w:val="StyleUnderline"/>
          <w:highlight w:val="cyan"/>
        </w:rPr>
        <w:t xml:space="preserve"> hope</w:t>
      </w:r>
      <w:r w:rsidRPr="00570238">
        <w:rPr>
          <w:rStyle w:val="StyleUnderline"/>
        </w:rPr>
        <w:t xml:space="preserve"> a federal </w:t>
      </w:r>
      <w:r w:rsidRPr="00570238">
        <w:rPr>
          <w:rStyle w:val="Emphasis"/>
        </w:rPr>
        <w:t xml:space="preserve">regulatory </w:t>
      </w:r>
      <w:r w:rsidRPr="00570238">
        <w:rPr>
          <w:rStyle w:val="Emphasis"/>
          <w:highlight w:val="cyan"/>
        </w:rPr>
        <w:t>shift</w:t>
      </w:r>
      <w:r w:rsidRPr="00570238">
        <w:rPr>
          <w:rStyle w:val="StyleUnderline"/>
          <w:highlight w:val="cyan"/>
        </w:rPr>
        <w:t xml:space="preserve"> could</w:t>
      </w:r>
      <w:r w:rsidRPr="00570238">
        <w:rPr>
          <w:rStyle w:val="StyleUnderline"/>
        </w:rPr>
        <w:t xml:space="preserve"> eventually </w:t>
      </w:r>
      <w:r w:rsidRPr="00570238">
        <w:rPr>
          <w:rStyle w:val="StyleUnderline"/>
          <w:highlight w:val="cyan"/>
        </w:rPr>
        <w:t>change</w:t>
      </w:r>
      <w:r w:rsidRPr="00570238">
        <w:rPr>
          <w:rStyle w:val="StyleUnderline"/>
        </w:rPr>
        <w:t xml:space="preserve"> the </w:t>
      </w:r>
      <w:r w:rsidRPr="00570238">
        <w:rPr>
          <w:rStyle w:val="Emphasis"/>
          <w:highlight w:val="cyan"/>
        </w:rPr>
        <w:t>minds</w:t>
      </w:r>
      <w:r w:rsidRPr="00570238">
        <w:rPr>
          <w:rStyle w:val="StyleUnderline"/>
        </w:rPr>
        <w:t xml:space="preserve"> — and votes — </w:t>
      </w:r>
      <w:r w:rsidRPr="00570238">
        <w:rPr>
          <w:rStyle w:val="StyleUnderline"/>
          <w:highlight w:val="cyan"/>
        </w:rPr>
        <w:t>of</w:t>
      </w:r>
      <w:r w:rsidRPr="00570238">
        <w:rPr>
          <w:rStyle w:val="StyleUnderline"/>
        </w:rPr>
        <w:t xml:space="preserve"> some </w:t>
      </w:r>
      <w:r w:rsidRPr="00570238">
        <w:rPr>
          <w:rStyle w:val="Emphasis"/>
        </w:rPr>
        <w:t xml:space="preserve">state </w:t>
      </w:r>
      <w:r w:rsidRPr="00570238">
        <w:rPr>
          <w:rStyle w:val="Emphasis"/>
          <w:highlight w:val="cyan"/>
        </w:rPr>
        <w:t>policymakers</w:t>
      </w:r>
      <w:r w:rsidRPr="00570238">
        <w:rPr>
          <w:rStyle w:val="StyleUnderline"/>
        </w:rPr>
        <w:t xml:space="preserve"> who have been </w:t>
      </w:r>
      <w:r w:rsidRPr="00570238">
        <w:rPr>
          <w:rStyle w:val="StyleUnderline"/>
          <w:highlight w:val="cyan"/>
        </w:rPr>
        <w:t>reluctant to embrace weed</w:t>
      </w:r>
      <w:r w:rsidRPr="00570238">
        <w:rPr>
          <w:sz w:val="16"/>
        </w:rPr>
        <w:t>.</w:t>
      </w:r>
    </w:p>
    <w:p w14:paraId="58422758" w14:textId="77777777" w:rsidR="00003BF4" w:rsidRPr="00570238" w:rsidRDefault="00003BF4" w:rsidP="00003BF4">
      <w:pPr>
        <w:rPr>
          <w:sz w:val="16"/>
        </w:rPr>
      </w:pPr>
      <w:r w:rsidRPr="00570238">
        <w:rPr>
          <w:sz w:val="16"/>
        </w:rPr>
        <w:t>“It is very common for a state legislator to tell me, ‘Well, I might be able to support this, but … I’m not going to vote for something that’s illegal under federal law,’” said Matthew Schweich, executive director of the Marijuana Policy Project, which advocates for cannabis legalization.</w:t>
      </w:r>
    </w:p>
    <w:p w14:paraId="7CEC3DA5" w14:textId="77777777" w:rsidR="00003BF4" w:rsidRPr="00570238" w:rsidRDefault="00003BF4" w:rsidP="00003BF4">
      <w:pPr>
        <w:rPr>
          <w:sz w:val="16"/>
        </w:rPr>
      </w:pPr>
      <w:r w:rsidRPr="00570238">
        <w:rPr>
          <w:sz w:val="16"/>
        </w:rPr>
        <w:t>Although a proposal to reclassify marijuana would not make it legal, “</w:t>
      </w:r>
      <w:r w:rsidRPr="00570238">
        <w:rPr>
          <w:rStyle w:val="StyleUnderline"/>
        </w:rPr>
        <w:t xml:space="preserve">it is </w:t>
      </w:r>
      <w:r w:rsidRPr="00570238">
        <w:rPr>
          <w:rStyle w:val="StyleUnderline"/>
          <w:highlight w:val="cyan"/>
        </w:rPr>
        <w:t xml:space="preserve">a </w:t>
      </w:r>
      <w:r w:rsidRPr="00570238">
        <w:rPr>
          <w:rStyle w:val="Emphasis"/>
          <w:highlight w:val="cyan"/>
        </w:rPr>
        <w:t>historic</w:t>
      </w:r>
      <w:r w:rsidRPr="00570238">
        <w:rPr>
          <w:rStyle w:val="StyleUnderline"/>
        </w:rPr>
        <w:t xml:space="preserve"> and </w:t>
      </w:r>
      <w:r w:rsidRPr="00570238">
        <w:rPr>
          <w:rStyle w:val="Emphasis"/>
          <w:highlight w:val="cyan"/>
        </w:rPr>
        <w:t>meaningful</w:t>
      </w:r>
      <w:r w:rsidRPr="00570238">
        <w:rPr>
          <w:rStyle w:val="StyleUnderline"/>
          <w:highlight w:val="cyan"/>
        </w:rPr>
        <w:t xml:space="preserve"> change</w:t>
      </w:r>
      <w:r w:rsidRPr="00570238">
        <w:rPr>
          <w:rStyle w:val="StyleUnderline"/>
        </w:rPr>
        <w:t xml:space="preserve"> at the federal level that I think is going to </w:t>
      </w:r>
      <w:r w:rsidRPr="00570238">
        <w:rPr>
          <w:rStyle w:val="StyleUnderline"/>
          <w:highlight w:val="cyan"/>
        </w:rPr>
        <w:t>give</w:t>
      </w:r>
      <w:r w:rsidRPr="00570238">
        <w:rPr>
          <w:rStyle w:val="StyleUnderline"/>
        </w:rPr>
        <w:t xml:space="preserve"> many </w:t>
      </w:r>
      <w:r w:rsidRPr="00570238">
        <w:rPr>
          <w:rStyle w:val="Emphasis"/>
          <w:highlight w:val="cyan"/>
        </w:rPr>
        <w:t>state lawmakers</w:t>
      </w:r>
      <w:r w:rsidRPr="00570238">
        <w:rPr>
          <w:rStyle w:val="StyleUnderline"/>
        </w:rPr>
        <w:t xml:space="preserve"> a little </w:t>
      </w:r>
      <w:r w:rsidRPr="00570238">
        <w:rPr>
          <w:rStyle w:val="StyleUnderline"/>
          <w:highlight w:val="cyan"/>
        </w:rPr>
        <w:t xml:space="preserve">less </w:t>
      </w:r>
      <w:r w:rsidRPr="00570238">
        <w:rPr>
          <w:rStyle w:val="Emphasis"/>
          <w:highlight w:val="cyan"/>
        </w:rPr>
        <w:t>hesitation</w:t>
      </w:r>
      <w:r w:rsidRPr="00570238">
        <w:rPr>
          <w:rStyle w:val="StyleUnderline"/>
        </w:rPr>
        <w:t xml:space="preserve"> to support a bill</w:t>
      </w:r>
      <w:r w:rsidRPr="00570238">
        <w:rPr>
          <w:sz w:val="16"/>
        </w:rPr>
        <w:t>,” Schweich added.</w:t>
      </w:r>
    </w:p>
    <w:p w14:paraId="0E05EB9D" w14:textId="77777777" w:rsidR="00003BF4" w:rsidRPr="00570238" w:rsidRDefault="00003BF4" w:rsidP="00003BF4"/>
    <w:p w14:paraId="142CA581" w14:textId="59078DC9" w:rsidR="00003BF4" w:rsidRDefault="006258EE" w:rsidP="00003BF4">
      <w:pPr>
        <w:pStyle w:val="Heading3"/>
        <w:rPr>
          <w:rFonts w:cs="Calibri"/>
        </w:rPr>
      </w:pPr>
      <w:r>
        <w:rPr>
          <w:rFonts w:cs="Calibri"/>
        </w:rPr>
        <w:t>No Link</w:t>
      </w:r>
      <w:r w:rsidR="00003BF4">
        <w:rPr>
          <w:rFonts w:cs="Calibri"/>
        </w:rPr>
        <w:t>---2AC</w:t>
      </w:r>
    </w:p>
    <w:p w14:paraId="0FD5F393" w14:textId="77777777" w:rsidR="00003BF4" w:rsidRPr="00767DDC" w:rsidRDefault="00003BF4" w:rsidP="00003BF4">
      <w:pPr>
        <w:pStyle w:val="Heading4"/>
      </w:pPr>
      <w:r>
        <w:t xml:space="preserve">No link. The plan does </w:t>
      </w:r>
      <w:r>
        <w:rPr>
          <w:u w:val="single"/>
        </w:rPr>
        <w:t>not</w:t>
      </w:r>
      <w:r>
        <w:t xml:space="preserve"> violate drug treaties.</w:t>
      </w:r>
    </w:p>
    <w:p w14:paraId="1DEDFA3D" w14:textId="77777777" w:rsidR="00003BF4" w:rsidRPr="00752E44" w:rsidRDefault="00003BF4" w:rsidP="00003BF4">
      <w:r>
        <w:t xml:space="preserve">Ben </w:t>
      </w:r>
      <w:r w:rsidRPr="00767DDC">
        <w:rPr>
          <w:rStyle w:val="Style13ptBold"/>
        </w:rPr>
        <w:t>Adlin 24</w:t>
      </w:r>
      <w:r>
        <w:t xml:space="preserve">. Writer for Marijuana Moment. 4-22-2024. “GOP Senator Is Wrong About International Treaties Preventing Marijuana Rescheduling, Cannabis Companies </w:t>
      </w:r>
      <w:proofErr w:type="gramStart"/>
      <w:r>
        <w:t>And</w:t>
      </w:r>
      <w:proofErr w:type="gramEnd"/>
      <w:r>
        <w:t xml:space="preserve"> Advocacy Organizations Say.” https://www.marijuanamoment.net/gop-senator-is-wrong-about-international-treaties-preventing-marijuana-rescheduling-cannabis-companies-and-advocacy-organizations-say/ ---ML</w:t>
      </w:r>
    </w:p>
    <w:p w14:paraId="4DA5B39A" w14:textId="77777777" w:rsidR="00003BF4" w:rsidRPr="00767DDC" w:rsidRDefault="00003BF4" w:rsidP="00003BF4">
      <w:pPr>
        <w:rPr>
          <w:sz w:val="16"/>
        </w:rPr>
      </w:pPr>
      <w:r w:rsidRPr="00767DDC">
        <w:rPr>
          <w:rStyle w:val="StyleUnderline"/>
          <w:highlight w:val="cyan"/>
        </w:rPr>
        <w:t>Dozens of</w:t>
      </w:r>
      <w:r w:rsidRPr="00752E44">
        <w:rPr>
          <w:rStyle w:val="StyleUnderline"/>
        </w:rPr>
        <w:t xml:space="preserve"> </w:t>
      </w:r>
      <w:r w:rsidRPr="00752E44">
        <w:rPr>
          <w:rStyle w:val="Emphasis"/>
        </w:rPr>
        <w:t>marijuana</w:t>
      </w:r>
      <w:r w:rsidRPr="00752E44">
        <w:rPr>
          <w:rStyle w:val="StyleUnderline"/>
        </w:rPr>
        <w:t xml:space="preserve"> </w:t>
      </w:r>
      <w:r w:rsidRPr="00767DDC">
        <w:rPr>
          <w:rStyle w:val="StyleUnderline"/>
          <w:highlight w:val="cyan"/>
        </w:rPr>
        <w:t>companies</w:t>
      </w:r>
      <w:r w:rsidRPr="00767DDC">
        <w:rPr>
          <w:sz w:val="16"/>
        </w:rPr>
        <w:t xml:space="preserve"> and advocacy groups are </w:t>
      </w:r>
      <w:r w:rsidRPr="00767DDC">
        <w:rPr>
          <w:rStyle w:val="Emphasis"/>
          <w:highlight w:val="cyan"/>
        </w:rPr>
        <w:t>pushing back</w:t>
      </w:r>
      <w:r w:rsidRPr="00767DDC">
        <w:rPr>
          <w:rStyle w:val="StyleUnderline"/>
          <w:highlight w:val="cyan"/>
        </w:rPr>
        <w:t xml:space="preserve"> against</w:t>
      </w:r>
      <w:r w:rsidRPr="00767DDC">
        <w:rPr>
          <w:sz w:val="16"/>
        </w:rPr>
        <w:t xml:space="preserve"> Sen. Mitt </w:t>
      </w:r>
      <w:r w:rsidRPr="00752E44">
        <w:rPr>
          <w:rStyle w:val="StyleUnderline"/>
        </w:rPr>
        <w:t>Romney’s</w:t>
      </w:r>
      <w:r w:rsidRPr="00767DDC">
        <w:rPr>
          <w:sz w:val="16"/>
        </w:rPr>
        <w:t xml:space="preserve"> (R-UT) recent </w:t>
      </w:r>
      <w:r w:rsidRPr="00752E44">
        <w:rPr>
          <w:rStyle w:val="StyleUnderline"/>
        </w:rPr>
        <w:t>claims</w:t>
      </w:r>
      <w:r w:rsidRPr="00767DDC">
        <w:rPr>
          <w:sz w:val="16"/>
        </w:rPr>
        <w:t xml:space="preserve"> that </w:t>
      </w:r>
      <w:r w:rsidRPr="00752E44">
        <w:rPr>
          <w:rStyle w:val="StyleUnderline"/>
        </w:rPr>
        <w:t xml:space="preserve">the </w:t>
      </w:r>
      <w:r w:rsidRPr="00767DDC">
        <w:rPr>
          <w:rStyle w:val="StyleUnderline"/>
          <w:highlight w:val="cyan"/>
        </w:rPr>
        <w:t>U.S.</w:t>
      </w:r>
      <w:r w:rsidRPr="00752E44">
        <w:rPr>
          <w:rStyle w:val="StyleUnderline"/>
        </w:rPr>
        <w:t xml:space="preserve"> would be </w:t>
      </w:r>
      <w:r w:rsidRPr="00767DDC">
        <w:rPr>
          <w:rStyle w:val="StyleUnderline"/>
          <w:highlight w:val="cyan"/>
        </w:rPr>
        <w:t xml:space="preserve">in </w:t>
      </w:r>
      <w:r w:rsidRPr="00767DDC">
        <w:rPr>
          <w:rStyle w:val="Emphasis"/>
          <w:highlight w:val="cyan"/>
        </w:rPr>
        <w:t>violation</w:t>
      </w:r>
      <w:r w:rsidRPr="00767DDC">
        <w:rPr>
          <w:rStyle w:val="StyleUnderline"/>
          <w:highlight w:val="cyan"/>
        </w:rPr>
        <w:t xml:space="preserve"> of</w:t>
      </w:r>
      <w:r w:rsidRPr="00752E44">
        <w:rPr>
          <w:rStyle w:val="StyleUnderline"/>
        </w:rPr>
        <w:t xml:space="preserve"> international </w:t>
      </w:r>
      <w:r w:rsidRPr="00767DDC">
        <w:rPr>
          <w:rStyle w:val="Emphasis"/>
          <w:highlight w:val="cyan"/>
        </w:rPr>
        <w:t>drug treaty</w:t>
      </w:r>
      <w:r w:rsidRPr="00767DDC">
        <w:rPr>
          <w:rStyle w:val="StyleUnderline"/>
          <w:highlight w:val="cyan"/>
        </w:rPr>
        <w:t xml:space="preserve"> agreements</w:t>
      </w:r>
      <w:r w:rsidRPr="00767DDC">
        <w:rPr>
          <w:sz w:val="16"/>
        </w:rPr>
        <w:t xml:space="preserve"> if it reschedules cannabis to Schedule III of the Controlled Substances Act (CSA).</w:t>
      </w:r>
    </w:p>
    <w:p w14:paraId="68E7F2AF" w14:textId="77777777" w:rsidR="00003BF4" w:rsidRPr="00767DDC" w:rsidRDefault="00003BF4" w:rsidP="00003BF4">
      <w:pPr>
        <w:rPr>
          <w:sz w:val="16"/>
        </w:rPr>
      </w:pPr>
      <w:r w:rsidRPr="00767DDC">
        <w:rPr>
          <w:sz w:val="16"/>
        </w:rPr>
        <w:t>In a letter sent to Romney this month, more than 50 organizations said the senator made “</w:t>
      </w:r>
      <w:r w:rsidRPr="00752E44">
        <w:rPr>
          <w:rStyle w:val="Emphasis"/>
          <w:highlight w:val="cyan"/>
        </w:rPr>
        <w:t>inaccurate claims</w:t>
      </w:r>
      <w:r w:rsidRPr="00752E44">
        <w:rPr>
          <w:rStyle w:val="StyleUnderline"/>
        </w:rPr>
        <w:t xml:space="preserve"> that </w:t>
      </w:r>
      <w:r w:rsidRPr="00752E44">
        <w:rPr>
          <w:rStyle w:val="StyleUnderline"/>
          <w:highlight w:val="cyan"/>
        </w:rPr>
        <w:t>neither reflect</w:t>
      </w:r>
      <w:r w:rsidRPr="00752E44">
        <w:rPr>
          <w:rStyle w:val="StyleUnderline"/>
        </w:rPr>
        <w:t xml:space="preserve"> the </w:t>
      </w:r>
      <w:r w:rsidRPr="00752E44">
        <w:rPr>
          <w:rStyle w:val="Emphasis"/>
        </w:rPr>
        <w:t>current state</w:t>
      </w:r>
      <w:r w:rsidRPr="00752E44">
        <w:rPr>
          <w:rStyle w:val="StyleUnderline"/>
        </w:rPr>
        <w:t xml:space="preserve"> of medical and </w:t>
      </w:r>
      <w:r w:rsidRPr="00752E44">
        <w:rPr>
          <w:rStyle w:val="Emphasis"/>
        </w:rPr>
        <w:t>scientific knowledge</w:t>
      </w:r>
      <w:r w:rsidRPr="00752E44">
        <w:rPr>
          <w:rStyle w:val="StyleUnderline"/>
        </w:rPr>
        <w:t xml:space="preserve"> about marijuana nor an </w:t>
      </w:r>
      <w:r w:rsidRPr="00752E44">
        <w:rPr>
          <w:rStyle w:val="Emphasis"/>
        </w:rPr>
        <w:t>accurate</w:t>
      </w:r>
      <w:r w:rsidRPr="00752E44">
        <w:rPr>
          <w:rStyle w:val="StyleUnderline"/>
        </w:rPr>
        <w:t xml:space="preserve"> application of </w:t>
      </w:r>
      <w:r w:rsidRPr="00752E44">
        <w:rPr>
          <w:rStyle w:val="Emphasis"/>
          <w:highlight w:val="cyan"/>
        </w:rPr>
        <w:t>relevant treaties</w:t>
      </w:r>
      <w:r w:rsidRPr="00752E44">
        <w:rPr>
          <w:rStyle w:val="StyleUnderline"/>
          <w:highlight w:val="cyan"/>
        </w:rPr>
        <w:t xml:space="preserve"> to proposed reforms</w:t>
      </w:r>
      <w:r w:rsidRPr="00767DDC">
        <w:rPr>
          <w:sz w:val="16"/>
        </w:rPr>
        <w:t>.”</w:t>
      </w:r>
    </w:p>
    <w:p w14:paraId="25561850" w14:textId="77777777" w:rsidR="00003BF4" w:rsidRPr="00767DDC" w:rsidRDefault="00003BF4" w:rsidP="00003BF4">
      <w:pPr>
        <w:rPr>
          <w:sz w:val="16"/>
        </w:rPr>
      </w:pPr>
      <w:r w:rsidRPr="00767DDC">
        <w:rPr>
          <w:sz w:val="16"/>
        </w:rPr>
        <w:t xml:space="preserve">Signatories—including major marijuana businesses, industry groups, law firms, ancillary businesses and </w:t>
      </w:r>
      <w:proofErr w:type="spellStart"/>
      <w:r w:rsidRPr="00767DDC">
        <w:rPr>
          <w:sz w:val="16"/>
        </w:rPr>
        <w:t>and</w:t>
      </w:r>
      <w:proofErr w:type="spellEnd"/>
      <w:r w:rsidRPr="00767DDC">
        <w:rPr>
          <w:sz w:val="16"/>
        </w:rPr>
        <w:t xml:space="preserve"> cannabis advocacy organizations—said in the April 9 letter that they wanted to “correct the record.”</w:t>
      </w:r>
    </w:p>
    <w:p w14:paraId="72EF8EC0" w14:textId="77777777" w:rsidR="00003BF4" w:rsidRPr="00767DDC" w:rsidRDefault="00003BF4" w:rsidP="00003BF4">
      <w:pPr>
        <w:rPr>
          <w:sz w:val="16"/>
        </w:rPr>
      </w:pPr>
      <w:r w:rsidRPr="00767DDC">
        <w:rPr>
          <w:sz w:val="16"/>
        </w:rPr>
        <w:t>Late last month, Romney and Sens. James Risch (R-ID) and Pete Ricketts (R-NE) sent a letter to Drug Enforcement Administration (DEA) Administrator Anne Milgram arguing that rescheduling marijuana—as recommended by the Department of Health and Human Services (HHS)—would put the U.S. out of compliance with international treaty obligations and make it harder to ensure that other countries continue to enforce drug laws, “including for deadly narcotics like fentanyl.”</w:t>
      </w:r>
    </w:p>
    <w:p w14:paraId="6B4445D9" w14:textId="77777777" w:rsidR="00003BF4" w:rsidRPr="00767DDC" w:rsidRDefault="00003BF4" w:rsidP="00003BF4">
      <w:pPr>
        <w:rPr>
          <w:sz w:val="16"/>
        </w:rPr>
      </w:pPr>
      <w:r w:rsidRPr="00767DDC">
        <w:rPr>
          <w:sz w:val="16"/>
        </w:rPr>
        <w:t>The new industry and advocacy group response contends that Romney’s understanding of the law is out of date.</w:t>
      </w:r>
    </w:p>
    <w:p w14:paraId="35387777" w14:textId="77777777" w:rsidR="00003BF4" w:rsidRPr="00767DDC" w:rsidRDefault="00003BF4" w:rsidP="00003BF4">
      <w:pPr>
        <w:rPr>
          <w:sz w:val="16"/>
        </w:rPr>
      </w:pPr>
      <w:r w:rsidRPr="00767DDC">
        <w:rPr>
          <w:sz w:val="16"/>
        </w:rPr>
        <w:t xml:space="preserve">“Your letter cites a 1977 decision from the U.S. Court of Appeals for the D.C. Circuit describing obligations under the Single Convention that would not be met if marijuana were reclassified under schedule III,” it says. “However, in the many years since the court weighed in, </w:t>
      </w:r>
      <w:r w:rsidRPr="00752E44">
        <w:rPr>
          <w:rStyle w:val="StyleUnderline"/>
          <w:highlight w:val="cyan"/>
        </w:rPr>
        <w:t xml:space="preserve">the U.N. </w:t>
      </w:r>
      <w:r w:rsidRPr="00752E44">
        <w:rPr>
          <w:rStyle w:val="Emphasis"/>
          <w:highlight w:val="cyan"/>
        </w:rPr>
        <w:t>Commission</w:t>
      </w:r>
      <w:r w:rsidRPr="00752E44">
        <w:rPr>
          <w:rStyle w:val="StyleUnderline"/>
        </w:rPr>
        <w:t xml:space="preserve"> on Narcotic Drugs </w:t>
      </w:r>
      <w:r w:rsidRPr="00752E44">
        <w:rPr>
          <w:rStyle w:val="StyleUnderline"/>
          <w:highlight w:val="cyan"/>
        </w:rPr>
        <w:t xml:space="preserve">voted to </w:t>
      </w:r>
      <w:r w:rsidRPr="00752E44">
        <w:rPr>
          <w:rStyle w:val="Emphasis"/>
          <w:highlight w:val="cyan"/>
        </w:rPr>
        <w:t>reclassify cannabis</w:t>
      </w:r>
      <w:r w:rsidRPr="00752E44">
        <w:rPr>
          <w:rStyle w:val="StyleUnderline"/>
        </w:rPr>
        <w:t xml:space="preserve"> in recognition of its </w:t>
      </w:r>
      <w:r w:rsidRPr="00752E44">
        <w:rPr>
          <w:rStyle w:val="StyleUnderline"/>
          <w:highlight w:val="cyan"/>
        </w:rPr>
        <w:t>medical uses</w:t>
      </w:r>
      <w:r w:rsidRPr="00767DDC">
        <w:rPr>
          <w:sz w:val="16"/>
        </w:rPr>
        <w:t>. Moving marijuana to schedule III, as recommended by HHS, simply acknowledges this accepted reality.”</w:t>
      </w:r>
    </w:p>
    <w:p w14:paraId="524BDDC8" w14:textId="77777777" w:rsidR="00003BF4" w:rsidRDefault="00003BF4" w:rsidP="00003BF4">
      <w:pPr>
        <w:rPr>
          <w:sz w:val="16"/>
        </w:rPr>
      </w:pPr>
      <w:r w:rsidRPr="00767DDC">
        <w:rPr>
          <w:sz w:val="16"/>
        </w:rPr>
        <w:t xml:space="preserve">“The U.S. is not required under any applicable Treaty to keep marijuana in schedule I or II under the CSA. So long as certain requirements are met, the </w:t>
      </w:r>
      <w:r w:rsidRPr="00752E44">
        <w:rPr>
          <w:rStyle w:val="StyleUnderline"/>
          <w:highlight w:val="cyan"/>
        </w:rPr>
        <w:t xml:space="preserve">drug Treaties </w:t>
      </w:r>
      <w:r w:rsidRPr="00752E44">
        <w:rPr>
          <w:rStyle w:val="Emphasis"/>
          <w:highlight w:val="cyan"/>
        </w:rPr>
        <w:t>provide</w:t>
      </w:r>
      <w:r w:rsidRPr="00752E44">
        <w:rPr>
          <w:rStyle w:val="StyleUnderline"/>
        </w:rPr>
        <w:t xml:space="preserve"> the U.S. with the </w:t>
      </w:r>
      <w:r w:rsidRPr="00752E44">
        <w:rPr>
          <w:rStyle w:val="Emphasis"/>
          <w:highlight w:val="cyan"/>
        </w:rPr>
        <w:t>flexibility</w:t>
      </w:r>
      <w:r w:rsidRPr="00767DDC">
        <w:rPr>
          <w:sz w:val="16"/>
        </w:rPr>
        <w:t xml:space="preserve"> to classify relevant substances based on scientific and medical evidence and in accordance with domestic laws such as the CSA. The U.S. Department of State addressed this in the fall of 2023 during an intersessional meeting of the UN’s Commission on Narcotic Drugs, stating that </w:t>
      </w:r>
      <w:r w:rsidRPr="00752E44">
        <w:rPr>
          <w:rStyle w:val="StyleUnderline"/>
        </w:rPr>
        <w:t xml:space="preserve">the </w:t>
      </w:r>
      <w:r w:rsidRPr="00752E44">
        <w:rPr>
          <w:rStyle w:val="Emphasis"/>
          <w:highlight w:val="cyan"/>
        </w:rPr>
        <w:t>Single Convention</w:t>
      </w:r>
      <w:r w:rsidRPr="00752E44">
        <w:rPr>
          <w:rStyle w:val="StyleUnderline"/>
          <w:highlight w:val="cyan"/>
        </w:rPr>
        <w:t xml:space="preserve"> is</w:t>
      </w:r>
      <w:r w:rsidRPr="00752E44">
        <w:rPr>
          <w:rStyle w:val="StyleUnderline"/>
        </w:rPr>
        <w:t xml:space="preserve"> primarily </w:t>
      </w:r>
      <w:r w:rsidRPr="00752E44">
        <w:rPr>
          <w:rStyle w:val="Emphasis"/>
          <w:highlight w:val="cyan"/>
        </w:rPr>
        <w:t>focused</w:t>
      </w:r>
      <w:r w:rsidRPr="00752E44">
        <w:rPr>
          <w:rStyle w:val="StyleUnderline"/>
          <w:highlight w:val="cyan"/>
        </w:rPr>
        <w:t xml:space="preserve"> on drug trafficking</w:t>
      </w:r>
      <w:r w:rsidRPr="00752E44">
        <w:rPr>
          <w:rStyle w:val="StyleUnderline"/>
        </w:rPr>
        <w:t xml:space="preserve"> and </w:t>
      </w:r>
      <w:r w:rsidRPr="00752E44">
        <w:rPr>
          <w:rStyle w:val="StyleUnderline"/>
          <w:highlight w:val="cyan"/>
        </w:rPr>
        <w:t xml:space="preserve">has an </w:t>
      </w:r>
      <w:r w:rsidRPr="00752E44">
        <w:rPr>
          <w:rStyle w:val="Emphasis"/>
          <w:highlight w:val="cyan"/>
        </w:rPr>
        <w:t>international</w:t>
      </w:r>
      <w:r w:rsidRPr="00752E44">
        <w:rPr>
          <w:rStyle w:val="StyleUnderline"/>
        </w:rPr>
        <w:t xml:space="preserve">, rather than </w:t>
      </w:r>
      <w:r w:rsidRPr="00752E44">
        <w:rPr>
          <w:rStyle w:val="Emphasis"/>
        </w:rPr>
        <w:t>domestic</w:t>
      </w:r>
      <w:r w:rsidRPr="00752E44">
        <w:rPr>
          <w:rStyle w:val="StyleUnderline"/>
        </w:rPr>
        <w:t xml:space="preserve">, </w:t>
      </w:r>
      <w:r w:rsidRPr="00752E44">
        <w:rPr>
          <w:rStyle w:val="StyleUnderline"/>
          <w:highlight w:val="cyan"/>
        </w:rPr>
        <w:t>focus</w:t>
      </w:r>
      <w:r w:rsidRPr="00767DDC">
        <w:rPr>
          <w:sz w:val="16"/>
        </w:rPr>
        <w:t>.”</w:t>
      </w:r>
    </w:p>
    <w:p w14:paraId="43881B6C" w14:textId="77777777" w:rsidR="00003BF4" w:rsidRDefault="00003BF4" w:rsidP="00003BF4">
      <w:pPr>
        <w:pStyle w:val="Heading4"/>
        <w:rPr>
          <w:rFonts w:cs="Calibri"/>
        </w:rPr>
      </w:pPr>
      <w:r>
        <w:rPr>
          <w:rFonts w:cs="Calibri"/>
        </w:rPr>
        <w:t xml:space="preserve">It’s </w:t>
      </w:r>
      <w:r>
        <w:rPr>
          <w:rFonts w:cs="Calibri"/>
          <w:u w:val="single"/>
        </w:rPr>
        <w:t>thumped</w:t>
      </w:r>
      <w:r>
        <w:rPr>
          <w:rFonts w:cs="Calibri"/>
        </w:rPr>
        <w:t>.</w:t>
      </w:r>
    </w:p>
    <w:p w14:paraId="5790C8F0" w14:textId="77777777" w:rsidR="00003BF4" w:rsidRPr="00752E44" w:rsidRDefault="00003BF4" w:rsidP="00003BF4">
      <w:r>
        <w:t xml:space="preserve">John </w:t>
      </w:r>
      <w:r w:rsidRPr="00752E44">
        <w:rPr>
          <w:rStyle w:val="Style13ptBold"/>
        </w:rPr>
        <w:t>Butler 14</w:t>
      </w:r>
      <w:r>
        <w:t>. 10-24-2014. "Does the Legalization of Marijuana Violate International Law? – Marquette University Law School Faculty Blog." No Publication. https://law.marquette.edu/facultyblog/2014/10/does-the-legalization-of-marijuana-violate-international-law/. ---ML</w:t>
      </w:r>
    </w:p>
    <w:p w14:paraId="68797CB2" w14:textId="77777777" w:rsidR="00003BF4" w:rsidRPr="00434B90" w:rsidRDefault="00003BF4" w:rsidP="00003BF4">
      <w:pPr>
        <w:rPr>
          <w:sz w:val="16"/>
        </w:rPr>
      </w:pPr>
      <w:r w:rsidRPr="00752E44">
        <w:rPr>
          <w:rStyle w:val="StyleUnderline"/>
        </w:rPr>
        <w:t xml:space="preserve">The shift </w:t>
      </w:r>
      <w:r w:rsidRPr="00434B90">
        <w:rPr>
          <w:rStyle w:val="StyleUnderline"/>
        </w:rPr>
        <w:t xml:space="preserve">toward </w:t>
      </w:r>
      <w:r w:rsidRPr="00434B90">
        <w:rPr>
          <w:rStyle w:val="Emphasis"/>
        </w:rPr>
        <w:t>legalization</w:t>
      </w:r>
      <w:r w:rsidRPr="00434B90">
        <w:rPr>
          <w:rStyle w:val="StyleUnderline"/>
        </w:rPr>
        <w:t xml:space="preserve"> of </w:t>
      </w:r>
      <w:r w:rsidRPr="00434B90">
        <w:rPr>
          <w:rStyle w:val="Emphasis"/>
        </w:rPr>
        <w:t>marijuana</w:t>
      </w:r>
      <w:r w:rsidRPr="00434B90">
        <w:rPr>
          <w:sz w:val="16"/>
        </w:rPr>
        <w:t xml:space="preserve"> has gained a lot of momentum in the past few years. By a recent count, more than twenty states have enacted legislation that permits use of one form or another. Most allow only medical use, but Colorado and Washington also permit recreational consumption. For present purposes, I take no position on the policy merits of this development. I do, however, want to point out that the marijuana debate tends to overlook an important issue—namely, </w:t>
      </w:r>
      <w:r w:rsidRPr="00434B90">
        <w:rPr>
          <w:rStyle w:val="Emphasis"/>
        </w:rPr>
        <w:t xml:space="preserve">federal </w:t>
      </w:r>
      <w:r w:rsidRPr="00434B90">
        <w:rPr>
          <w:rStyle w:val="Emphasis"/>
          <w:highlight w:val="cyan"/>
        </w:rPr>
        <w:t>tolerance</w:t>
      </w:r>
      <w:r w:rsidRPr="00434B90">
        <w:rPr>
          <w:rStyle w:val="StyleUnderline"/>
          <w:highlight w:val="cyan"/>
        </w:rPr>
        <w:t xml:space="preserve"> for legalization</w:t>
      </w:r>
      <w:r w:rsidRPr="00434B90">
        <w:rPr>
          <w:sz w:val="16"/>
        </w:rPr>
        <w:t xml:space="preserve"> of the sort that has </w:t>
      </w:r>
      <w:r w:rsidRPr="00434B90">
        <w:rPr>
          <w:rStyle w:val="StyleUnderline"/>
          <w:highlight w:val="cyan"/>
        </w:rPr>
        <w:t xml:space="preserve">occurred in </w:t>
      </w:r>
      <w:r w:rsidRPr="00434B90">
        <w:rPr>
          <w:rStyle w:val="Emphasis"/>
          <w:highlight w:val="cyan"/>
        </w:rPr>
        <w:t>Colorado</w:t>
      </w:r>
      <w:r w:rsidRPr="00434B90">
        <w:rPr>
          <w:rStyle w:val="StyleUnderline"/>
        </w:rPr>
        <w:t xml:space="preserve"> and </w:t>
      </w:r>
      <w:r w:rsidRPr="00434B90">
        <w:rPr>
          <w:rStyle w:val="Emphasis"/>
        </w:rPr>
        <w:t>Washington</w:t>
      </w:r>
      <w:r w:rsidRPr="00434B90">
        <w:rPr>
          <w:sz w:val="16"/>
        </w:rPr>
        <w:t xml:space="preserve"> </w:t>
      </w:r>
      <w:r w:rsidRPr="00752E44">
        <w:rPr>
          <w:rStyle w:val="StyleUnderline"/>
        </w:rPr>
        <w:t xml:space="preserve">probably </w:t>
      </w:r>
      <w:r w:rsidRPr="00434B90">
        <w:rPr>
          <w:rStyle w:val="StyleUnderline"/>
          <w:highlight w:val="cyan"/>
        </w:rPr>
        <w:t xml:space="preserve">places the </w:t>
      </w:r>
      <w:r w:rsidRPr="00434B90">
        <w:rPr>
          <w:rStyle w:val="Emphasis"/>
          <w:highlight w:val="cyan"/>
        </w:rPr>
        <w:t>U</w:t>
      </w:r>
      <w:r w:rsidRPr="00752E44">
        <w:rPr>
          <w:rStyle w:val="StyleUnderline"/>
        </w:rPr>
        <w:t xml:space="preserve">nited </w:t>
      </w:r>
      <w:r w:rsidRPr="00434B90">
        <w:rPr>
          <w:rStyle w:val="Emphasis"/>
          <w:highlight w:val="cyan"/>
        </w:rPr>
        <w:t>S</w:t>
      </w:r>
      <w:r w:rsidRPr="00752E44">
        <w:rPr>
          <w:rStyle w:val="StyleUnderline"/>
        </w:rPr>
        <w:t xml:space="preserve">tates </w:t>
      </w:r>
      <w:r w:rsidRPr="00434B90">
        <w:rPr>
          <w:rStyle w:val="StyleUnderline"/>
          <w:highlight w:val="cyan"/>
        </w:rPr>
        <w:t xml:space="preserve">in </w:t>
      </w:r>
      <w:r w:rsidRPr="00434B90">
        <w:rPr>
          <w:rStyle w:val="Emphasis"/>
          <w:highlight w:val="cyan"/>
        </w:rPr>
        <w:t>material breach</w:t>
      </w:r>
      <w:r w:rsidRPr="00434B90">
        <w:rPr>
          <w:rStyle w:val="StyleUnderline"/>
          <w:highlight w:val="cyan"/>
        </w:rPr>
        <w:t xml:space="preserve"> of</w:t>
      </w:r>
      <w:r w:rsidRPr="00752E44">
        <w:rPr>
          <w:rStyle w:val="StyleUnderline"/>
        </w:rPr>
        <w:t xml:space="preserve"> </w:t>
      </w:r>
      <w:r w:rsidRPr="00434B90">
        <w:rPr>
          <w:rStyle w:val="Emphasis"/>
          <w:highlight w:val="cyan"/>
        </w:rPr>
        <w:t>i</w:t>
      </w:r>
      <w:r w:rsidRPr="00752E44">
        <w:rPr>
          <w:rStyle w:val="StyleUnderline"/>
        </w:rPr>
        <w:t xml:space="preserve">nternational </w:t>
      </w:r>
      <w:r w:rsidRPr="00434B90">
        <w:rPr>
          <w:rStyle w:val="Emphasis"/>
          <w:highlight w:val="cyan"/>
        </w:rPr>
        <w:t>law</w:t>
      </w:r>
      <w:r w:rsidRPr="00434B90">
        <w:rPr>
          <w:sz w:val="16"/>
        </w:rPr>
        <w:t>.</w:t>
      </w:r>
    </w:p>
    <w:p w14:paraId="17B1ACE1" w14:textId="77777777" w:rsidR="00003BF4" w:rsidRPr="00434B90" w:rsidRDefault="00003BF4" w:rsidP="00003BF4">
      <w:pPr>
        <w:rPr>
          <w:sz w:val="16"/>
        </w:rPr>
      </w:pPr>
      <w:r w:rsidRPr="00434B90">
        <w:rPr>
          <w:sz w:val="16"/>
        </w:rPr>
        <w:t xml:space="preserve">The argument is </w:t>
      </w:r>
      <w:proofErr w:type="gramStart"/>
      <w:r w:rsidRPr="00434B90">
        <w:rPr>
          <w:sz w:val="16"/>
        </w:rPr>
        <w:t>pretty straightforward</w:t>
      </w:r>
      <w:proofErr w:type="gramEnd"/>
      <w:r w:rsidRPr="00434B90">
        <w:rPr>
          <w:sz w:val="16"/>
        </w:rPr>
        <w:t xml:space="preserve">: The 1961 </w:t>
      </w:r>
      <w:r w:rsidRPr="00434B90">
        <w:rPr>
          <w:rStyle w:val="StyleUnderline"/>
          <w:highlight w:val="cyan"/>
        </w:rPr>
        <w:t>Single Convention</w:t>
      </w:r>
      <w:r w:rsidRPr="00434B90">
        <w:rPr>
          <w:sz w:val="16"/>
        </w:rPr>
        <w:t xml:space="preserve"> on Narcotic Drugs provides that parties “shall take such legislative and administrative measures as may be necessary . . . to limit exclusively to medical and scientific purposes the production, manufacture, export, import, distribution of, trade in, use and possession of” cannabis, among other drugs. Having joined the treaty in 1967, </w:t>
      </w:r>
      <w:r w:rsidRPr="00752E44">
        <w:rPr>
          <w:rStyle w:val="StyleUnderline"/>
        </w:rPr>
        <w:t xml:space="preserve">the </w:t>
      </w:r>
      <w:r w:rsidRPr="00434B90">
        <w:rPr>
          <w:rStyle w:val="Emphasis"/>
          <w:highlight w:val="cyan"/>
        </w:rPr>
        <w:t>U</w:t>
      </w:r>
      <w:r w:rsidRPr="00752E44">
        <w:rPr>
          <w:rStyle w:val="StyleUnderline"/>
        </w:rPr>
        <w:t xml:space="preserve">nited </w:t>
      </w:r>
      <w:r w:rsidRPr="00434B90">
        <w:rPr>
          <w:rStyle w:val="Emphasis"/>
          <w:highlight w:val="cyan"/>
        </w:rPr>
        <w:t>S</w:t>
      </w:r>
      <w:r w:rsidRPr="00752E44">
        <w:rPr>
          <w:rStyle w:val="StyleUnderline"/>
        </w:rPr>
        <w:t xml:space="preserve">tates is </w:t>
      </w:r>
      <w:r w:rsidRPr="00434B90">
        <w:rPr>
          <w:rStyle w:val="Emphasis"/>
          <w:highlight w:val="cyan"/>
        </w:rPr>
        <w:t>bound</w:t>
      </w:r>
      <w:r w:rsidRPr="00434B90">
        <w:rPr>
          <w:rStyle w:val="StyleUnderline"/>
          <w:highlight w:val="cyan"/>
        </w:rPr>
        <w:t xml:space="preserve"> to </w:t>
      </w:r>
      <w:r w:rsidRPr="00434B90">
        <w:rPr>
          <w:rStyle w:val="Emphasis"/>
          <w:highlight w:val="cyan"/>
        </w:rPr>
        <w:t>comply</w:t>
      </w:r>
      <w:r w:rsidRPr="00434B90">
        <w:rPr>
          <w:sz w:val="16"/>
        </w:rPr>
        <w:t xml:space="preserve">. But for the most part, the </w:t>
      </w:r>
      <w:r w:rsidRPr="00434B90">
        <w:rPr>
          <w:rStyle w:val="StyleUnderline"/>
          <w:highlight w:val="cyan"/>
        </w:rPr>
        <w:t>Obama</w:t>
      </w:r>
      <w:r w:rsidRPr="00752E44">
        <w:rPr>
          <w:rStyle w:val="StyleUnderline"/>
        </w:rPr>
        <w:t xml:space="preserve"> Administration</w:t>
      </w:r>
      <w:r w:rsidRPr="00434B90">
        <w:rPr>
          <w:sz w:val="16"/>
        </w:rPr>
        <w:t xml:space="preserve"> has chosen </w:t>
      </w:r>
      <w:r w:rsidRPr="00434B90">
        <w:rPr>
          <w:rStyle w:val="StyleUnderline"/>
          <w:highlight w:val="cyan"/>
        </w:rPr>
        <w:t>not to enforce</w:t>
      </w:r>
      <w:r w:rsidRPr="00752E44">
        <w:rPr>
          <w:rStyle w:val="StyleUnderline"/>
        </w:rPr>
        <w:t xml:space="preserve"> federal </w:t>
      </w:r>
      <w:r w:rsidRPr="00434B90">
        <w:rPr>
          <w:rStyle w:val="Emphasis"/>
          <w:highlight w:val="cyan"/>
        </w:rPr>
        <w:t>drug laws</w:t>
      </w:r>
      <w:r w:rsidRPr="00434B90">
        <w:rPr>
          <w:rStyle w:val="StyleUnderline"/>
          <w:highlight w:val="cyan"/>
        </w:rPr>
        <w:t xml:space="preserve"> against recreational </w:t>
      </w:r>
      <w:r w:rsidRPr="00434B90">
        <w:rPr>
          <w:rStyle w:val="Emphasis"/>
          <w:highlight w:val="cyan"/>
        </w:rPr>
        <w:t>consumption</w:t>
      </w:r>
      <w:r w:rsidRPr="00434B90">
        <w:rPr>
          <w:sz w:val="16"/>
        </w:rPr>
        <w:t xml:space="preserve"> in Colorado and Washington, and state authorities in those jurisdictions obviously do not have state prohibitions to enforce. Thus, the United States </w:t>
      </w:r>
      <w:r w:rsidRPr="00434B90">
        <w:rPr>
          <w:rStyle w:val="StyleUnderline"/>
          <w:highlight w:val="cyan"/>
        </w:rPr>
        <w:t>no longer takes “</w:t>
      </w:r>
      <w:r w:rsidRPr="00434B90">
        <w:rPr>
          <w:rStyle w:val="Emphasis"/>
          <w:highlight w:val="cyan"/>
        </w:rPr>
        <w:t>administrative measures</w:t>
      </w:r>
      <w:r w:rsidRPr="00752E44">
        <w:rPr>
          <w:rStyle w:val="StyleUnderline"/>
        </w:rPr>
        <w:t>”</w:t>
      </w:r>
      <w:r w:rsidRPr="00434B90">
        <w:rPr>
          <w:sz w:val="16"/>
        </w:rPr>
        <w:t xml:space="preserve"> that are </w:t>
      </w:r>
      <w:r w:rsidRPr="00434B90">
        <w:rPr>
          <w:rStyle w:val="StyleUnderline"/>
          <w:highlight w:val="cyan"/>
        </w:rPr>
        <w:t xml:space="preserve">necessary to </w:t>
      </w:r>
      <w:r w:rsidRPr="00434B90">
        <w:rPr>
          <w:rStyle w:val="Emphasis"/>
          <w:highlight w:val="cyan"/>
        </w:rPr>
        <w:t>limit use</w:t>
      </w:r>
      <w:r w:rsidRPr="00434B90">
        <w:rPr>
          <w:sz w:val="16"/>
        </w:rPr>
        <w:t xml:space="preserve"> to medical and scientific purposes. A comparable analysis applies under the 1971 Convention on Psychotropic Substances and the 1988 Convention Against Traffic in Narcotic Drugs and Psychotropic Substances, both of which contain similar provisions and bind the United States as a party.</w:t>
      </w:r>
    </w:p>
    <w:p w14:paraId="16420304" w14:textId="77777777" w:rsidR="00003BF4" w:rsidRPr="00434B90" w:rsidRDefault="00003BF4" w:rsidP="00003BF4">
      <w:pPr>
        <w:rPr>
          <w:sz w:val="16"/>
        </w:rPr>
      </w:pPr>
      <w:r w:rsidRPr="00434B90">
        <w:rPr>
          <w:sz w:val="16"/>
        </w:rPr>
        <w:t>This argument is neither new nor creative. The UN agency that oversees the treaties’ implementation—</w:t>
      </w:r>
      <w:r w:rsidRPr="00752E44">
        <w:rPr>
          <w:rStyle w:val="StyleUnderline"/>
        </w:rPr>
        <w:t xml:space="preserve">the </w:t>
      </w:r>
      <w:r w:rsidRPr="00434B90">
        <w:rPr>
          <w:rStyle w:val="Emphasis"/>
          <w:highlight w:val="cyan"/>
        </w:rPr>
        <w:t>I</w:t>
      </w:r>
      <w:r w:rsidRPr="00752E44">
        <w:rPr>
          <w:rStyle w:val="StyleUnderline"/>
        </w:rPr>
        <w:t xml:space="preserve">nternational </w:t>
      </w:r>
      <w:r w:rsidRPr="00434B90">
        <w:rPr>
          <w:rStyle w:val="Emphasis"/>
          <w:highlight w:val="cyan"/>
        </w:rPr>
        <w:t>N</w:t>
      </w:r>
      <w:r w:rsidRPr="00752E44">
        <w:rPr>
          <w:rStyle w:val="StyleUnderline"/>
        </w:rPr>
        <w:t xml:space="preserve">arcotics </w:t>
      </w:r>
      <w:r w:rsidRPr="00434B90">
        <w:rPr>
          <w:rStyle w:val="Emphasis"/>
          <w:highlight w:val="cyan"/>
        </w:rPr>
        <w:t>C</w:t>
      </w:r>
      <w:r w:rsidRPr="00752E44">
        <w:rPr>
          <w:rStyle w:val="StyleUnderline"/>
        </w:rPr>
        <w:t xml:space="preserve">ontrol </w:t>
      </w:r>
      <w:r w:rsidRPr="00434B90">
        <w:rPr>
          <w:rStyle w:val="Emphasis"/>
          <w:highlight w:val="cyan"/>
        </w:rPr>
        <w:t>B</w:t>
      </w:r>
      <w:r w:rsidRPr="00752E44">
        <w:rPr>
          <w:rStyle w:val="StyleUnderline"/>
        </w:rPr>
        <w:t>oard</w:t>
      </w:r>
      <w:r w:rsidRPr="00434B90">
        <w:rPr>
          <w:sz w:val="16"/>
        </w:rPr>
        <w:t xml:space="preserve">—has </w:t>
      </w:r>
      <w:r w:rsidRPr="00434B90">
        <w:rPr>
          <w:rStyle w:val="StyleUnderline"/>
          <w:highlight w:val="cyan"/>
        </w:rPr>
        <w:t xml:space="preserve">reached the </w:t>
      </w:r>
      <w:r w:rsidRPr="00434B90">
        <w:rPr>
          <w:rStyle w:val="Emphasis"/>
          <w:highlight w:val="cyan"/>
        </w:rPr>
        <w:t>same conclusion</w:t>
      </w:r>
      <w:r w:rsidRPr="00434B90">
        <w:rPr>
          <w:sz w:val="16"/>
        </w:rPr>
        <w:t xml:space="preserve">. In a message accompanying the INCB’s annual report for 2013, the agency president stated that the </w:t>
      </w:r>
      <w:r w:rsidRPr="00434B90">
        <w:rPr>
          <w:rStyle w:val="Emphasis"/>
          <w:highlight w:val="cyan"/>
        </w:rPr>
        <w:t>federal response</w:t>
      </w:r>
      <w:r w:rsidRPr="00434B90">
        <w:rPr>
          <w:sz w:val="16"/>
        </w:rPr>
        <w:t xml:space="preserve"> to legalization in Colorado and Washington “</w:t>
      </w:r>
      <w:r w:rsidRPr="00434B90">
        <w:rPr>
          <w:rStyle w:val="StyleUnderline"/>
          <w:highlight w:val="cyan"/>
        </w:rPr>
        <w:t xml:space="preserve">contravene[s] the </w:t>
      </w:r>
      <w:r w:rsidRPr="00434B90">
        <w:rPr>
          <w:rStyle w:val="Emphasis"/>
          <w:highlight w:val="cyan"/>
        </w:rPr>
        <w:t>provisions</w:t>
      </w:r>
      <w:r w:rsidRPr="00434B90">
        <w:rPr>
          <w:rStyle w:val="StyleUnderline"/>
          <w:highlight w:val="cyan"/>
        </w:rPr>
        <w:t xml:space="preserve"> of the </w:t>
      </w:r>
      <w:r w:rsidRPr="00434B90">
        <w:rPr>
          <w:rStyle w:val="Emphasis"/>
          <w:highlight w:val="cyan"/>
        </w:rPr>
        <w:t>drug control</w:t>
      </w:r>
      <w:r w:rsidRPr="00434B90">
        <w:rPr>
          <w:rStyle w:val="StyleUnderline"/>
          <w:highlight w:val="cyan"/>
        </w:rPr>
        <w:t xml:space="preserve"> conventions</w:t>
      </w:r>
      <w:r w:rsidRPr="00434B90">
        <w:rPr>
          <w:sz w:val="16"/>
        </w:rPr>
        <w:t>, which limit the use of cannabis to medical and scientific use only.”</w:t>
      </w:r>
    </w:p>
    <w:p w14:paraId="7D7A6AAB" w14:textId="77777777" w:rsidR="00003BF4" w:rsidRPr="00434B90" w:rsidRDefault="00003BF4" w:rsidP="00003BF4">
      <w:pPr>
        <w:rPr>
          <w:sz w:val="16"/>
        </w:rPr>
      </w:pPr>
      <w:r w:rsidRPr="00434B90">
        <w:rPr>
          <w:sz w:val="16"/>
        </w:rPr>
        <w:t xml:space="preserve">One commentator has argued that federalism excuses </w:t>
      </w:r>
      <w:proofErr w:type="gramStart"/>
      <w:r w:rsidRPr="00434B90">
        <w:rPr>
          <w:sz w:val="16"/>
        </w:rPr>
        <w:t>the treaty</w:t>
      </w:r>
      <w:proofErr w:type="gramEnd"/>
      <w:r w:rsidRPr="00434B90">
        <w:rPr>
          <w:sz w:val="16"/>
        </w:rPr>
        <w:t xml:space="preserve"> violations by prohibiting the federal government from compelling states to enforce federal law. This claim appears to rely on the Supreme Court’s anti-commandeering principle, which holds that Congress can’t oblige the fifty states to enact or enforce a federal regulatory </w:t>
      </w:r>
      <w:proofErr w:type="gramStart"/>
      <w:r w:rsidRPr="00434B90">
        <w:rPr>
          <w:sz w:val="16"/>
        </w:rPr>
        <w:t>program, or</w:t>
      </w:r>
      <w:proofErr w:type="gramEnd"/>
      <w:r w:rsidRPr="00434B90">
        <w:rPr>
          <w:sz w:val="16"/>
        </w:rPr>
        <w:t xml:space="preserve"> conscript state officers to enforce federal law. But I’m not persuaded. First, the Court has never applied the principle as a limitation on the treaty power, and there is no consensus on when or even whether it would be appropriate to do so. Second, even if anti-commandeering generally applies in the treaty context, the principle doesn’t excuse the type of breach that is occurring here—i.e., one that arises from the Administration’s decision not to use federal resources to limit marijuana use within the United States to medical and scientific purposes. That decision has absolutely nothing to do with commandeering.</w:t>
      </w:r>
    </w:p>
    <w:p w14:paraId="5C5B277E" w14:textId="77777777" w:rsidR="00003BF4" w:rsidRPr="00434B90" w:rsidRDefault="00003BF4" w:rsidP="00003BF4">
      <w:pPr>
        <w:rPr>
          <w:sz w:val="16"/>
        </w:rPr>
      </w:pPr>
      <w:r w:rsidRPr="00434B90">
        <w:rPr>
          <w:sz w:val="16"/>
        </w:rPr>
        <w:t>It’s clear, moreover, that federalism does not generally preclude the Administration from taking the kinds of administrative measures that the treaty demands. As Missouri v. Holland explained long ago, the subject-matter limitations that reside in the various clauses of Article I, Section 8 do not apply to the treaty power, so the provisions in question impose a valid obligation. And even if one disagrees with Holland, the Court’s more recent decision in Gonzales v. Raich established that the Commerce Clause includes the power to prohibit the local cultivation and consumption of marijuana. If it wanted to, the Administration could return the United States to compliance by enforcing existing laws that are valid under this precedent.</w:t>
      </w:r>
    </w:p>
    <w:p w14:paraId="3006F2E7" w14:textId="77777777" w:rsidR="00003BF4" w:rsidRPr="00434B90" w:rsidRDefault="00003BF4" w:rsidP="00003BF4">
      <w:pPr>
        <w:rPr>
          <w:sz w:val="16"/>
        </w:rPr>
      </w:pPr>
      <w:r w:rsidRPr="00434B90">
        <w:rPr>
          <w:sz w:val="16"/>
        </w:rPr>
        <w:t xml:space="preserve">What, then, are the consequences of the breach? The Single Convention spells out a series of procedures that the INCB can initiate in response, beginning with consultations and ending with discussion of the matter in the UN General Assembly. Although its relevance is less likely, Article 14(d)(2) adds that the INCB may also “recommend to Parties that they stop the import of drugs, the export of drugs, or both, from or to the country or territory concerned, either for a designated period or until the Board shall be satisfied as to the situation in that country or territory.” The primary consequence, then, appears to be reputational—the United States marks itself as a state that violates international drug laws, with possible adverse effects on the willingness of other states to cooperate with our enforcement efforts in related areas. Regardless of what you think about legalization, </w:t>
      </w:r>
      <w:r w:rsidRPr="00434B90">
        <w:rPr>
          <w:rStyle w:val="StyleUnderline"/>
          <w:highlight w:val="cyan"/>
        </w:rPr>
        <w:t xml:space="preserve">this is a </w:t>
      </w:r>
      <w:r w:rsidRPr="00434B90">
        <w:rPr>
          <w:rStyle w:val="Emphasis"/>
          <w:highlight w:val="cyan"/>
        </w:rPr>
        <w:t>problem</w:t>
      </w:r>
      <w:r w:rsidRPr="00434B90">
        <w:rPr>
          <w:rStyle w:val="StyleUnderline"/>
        </w:rPr>
        <w:t xml:space="preserve"> if you care </w:t>
      </w:r>
      <w:r w:rsidRPr="00434B90">
        <w:rPr>
          <w:rStyle w:val="StyleUnderline"/>
          <w:highlight w:val="cyan"/>
        </w:rPr>
        <w:t>about</w:t>
      </w:r>
      <w:r w:rsidRPr="00434B90">
        <w:rPr>
          <w:rStyle w:val="StyleUnderline"/>
        </w:rPr>
        <w:t xml:space="preserve"> the </w:t>
      </w:r>
      <w:r w:rsidRPr="00434B90">
        <w:rPr>
          <w:rStyle w:val="Emphasis"/>
          <w:highlight w:val="cyan"/>
        </w:rPr>
        <w:t>international</w:t>
      </w:r>
      <w:r w:rsidRPr="00434B90">
        <w:rPr>
          <w:rStyle w:val="StyleUnderline"/>
        </w:rPr>
        <w:t xml:space="preserve"> rule of </w:t>
      </w:r>
      <w:r w:rsidRPr="00434B90">
        <w:rPr>
          <w:rStyle w:val="StyleUnderline"/>
          <w:highlight w:val="cyan"/>
        </w:rPr>
        <w:t>law</w:t>
      </w:r>
      <w:r w:rsidRPr="00434B90">
        <w:rPr>
          <w:sz w:val="16"/>
        </w:rPr>
        <w:t xml:space="preserve"> and the standing of the United States in the international community.</w:t>
      </w:r>
    </w:p>
    <w:p w14:paraId="77BA5653" w14:textId="77777777" w:rsidR="006258EE" w:rsidRPr="00042AF5" w:rsidRDefault="006258EE" w:rsidP="006258EE">
      <w:pPr>
        <w:pStyle w:val="Heading4"/>
      </w:pPr>
      <w:r>
        <w:t xml:space="preserve">No link and </w:t>
      </w:r>
      <w:r>
        <w:rPr>
          <w:u w:val="single"/>
        </w:rPr>
        <w:t>turn</w:t>
      </w:r>
      <w:r>
        <w:t xml:space="preserve">. The plan doesn’t affect </w:t>
      </w:r>
      <w:r>
        <w:rPr>
          <w:u w:val="single"/>
        </w:rPr>
        <w:t>broad</w:t>
      </w:r>
      <w:r>
        <w:t xml:space="preserve"> treaty obligations and </w:t>
      </w:r>
      <w:r>
        <w:rPr>
          <w:u w:val="single"/>
        </w:rPr>
        <w:t>recommits</w:t>
      </w:r>
      <w:r>
        <w:t xml:space="preserve"> to TRIPs standards. </w:t>
      </w:r>
    </w:p>
    <w:p w14:paraId="428EABF5" w14:textId="77777777" w:rsidR="006258EE" w:rsidRDefault="006258EE" w:rsidP="006258EE">
      <w:r>
        <w:t xml:space="preserve">Charles </w:t>
      </w:r>
      <w:r w:rsidRPr="00650BC5">
        <w:rPr>
          <w:rStyle w:val="Style13ptBold"/>
        </w:rPr>
        <w:t>Wells 21</w:t>
      </w:r>
      <w:r>
        <w:t>, JD from UGA Law School, “</w:t>
      </w:r>
      <w:r w:rsidRPr="00650BC5">
        <w:t xml:space="preserve">Trademarking Recreational Marijuana </w:t>
      </w:r>
      <w:r>
        <w:t>a</w:t>
      </w:r>
      <w:r w:rsidRPr="00650BC5">
        <w:t xml:space="preserve">nd Potential Threats </w:t>
      </w:r>
      <w:r>
        <w:t>t</w:t>
      </w:r>
      <w:r w:rsidRPr="00650BC5">
        <w:t xml:space="preserve">o </w:t>
      </w:r>
      <w:r>
        <w:t>t</w:t>
      </w:r>
      <w:r w:rsidRPr="00650BC5">
        <w:t>he United States' Treaty Obligations,</w:t>
      </w:r>
      <w:r>
        <w:t xml:space="preserve">” </w:t>
      </w:r>
      <w:r>
        <w:rPr>
          <w:i/>
          <w:iCs/>
        </w:rPr>
        <w:t>Journal of Intellectual Property</w:t>
      </w:r>
      <w:r>
        <w:t xml:space="preserve">, 28(1), p. 289, Lexis, kav </w:t>
      </w:r>
    </w:p>
    <w:p w14:paraId="7AFA8482" w14:textId="171D07E3" w:rsidR="006258EE" w:rsidRPr="006258EE" w:rsidRDefault="006258EE" w:rsidP="006258EE">
      <w:pPr>
        <w:rPr>
          <w:u w:val="single"/>
        </w:rPr>
      </w:pPr>
      <w:r w:rsidRPr="00042AF5">
        <w:rPr>
          <w:sz w:val="16"/>
        </w:rPr>
        <w:t xml:space="preserve">Currently, the </w:t>
      </w:r>
      <w:r w:rsidRPr="00042AF5">
        <w:rPr>
          <w:rStyle w:val="StyleUnderline"/>
        </w:rPr>
        <w:t>law regarding</w:t>
      </w:r>
      <w:r w:rsidRPr="00042AF5">
        <w:rPr>
          <w:sz w:val="16"/>
        </w:rPr>
        <w:t xml:space="preserve"> the production, sale, and use of recreational </w:t>
      </w:r>
      <w:r w:rsidRPr="006258EE">
        <w:rPr>
          <w:rStyle w:val="StyleUnderline"/>
          <w:highlight w:val="cyan"/>
        </w:rPr>
        <w:t>marijuana is in</w:t>
      </w:r>
      <w:r w:rsidRPr="00042AF5">
        <w:rPr>
          <w:rStyle w:val="StyleUnderline"/>
        </w:rPr>
        <w:t xml:space="preserve"> a state of </w:t>
      </w:r>
      <w:r w:rsidRPr="006258EE">
        <w:rPr>
          <w:rStyle w:val="Emphasis"/>
          <w:highlight w:val="cyan"/>
        </w:rPr>
        <w:t>tension</w:t>
      </w:r>
      <w:r w:rsidRPr="006258EE">
        <w:rPr>
          <w:rStyle w:val="StyleUnderline"/>
          <w:highlight w:val="cyan"/>
        </w:rPr>
        <w:t>. Despite a general prohibition</w:t>
      </w:r>
      <w:r w:rsidRPr="00042AF5">
        <w:rPr>
          <w:rStyle w:val="StyleUnderline"/>
        </w:rPr>
        <w:t xml:space="preserve"> under both United States federal law and international conventions, some </w:t>
      </w:r>
      <w:r w:rsidRPr="006258EE">
        <w:rPr>
          <w:rStyle w:val="StyleUnderline"/>
          <w:highlight w:val="cyan"/>
        </w:rPr>
        <w:t>nations and</w:t>
      </w:r>
      <w:r w:rsidRPr="00042AF5">
        <w:rPr>
          <w:rStyle w:val="StyleUnderline"/>
        </w:rPr>
        <w:t xml:space="preserve"> some </w:t>
      </w:r>
      <w:r w:rsidRPr="006258EE">
        <w:rPr>
          <w:rStyle w:val="StyleUnderline"/>
          <w:highlight w:val="cyan"/>
        </w:rPr>
        <w:t>states</w:t>
      </w:r>
      <w:r w:rsidRPr="00042AF5">
        <w:rPr>
          <w:rStyle w:val="StyleUnderline"/>
        </w:rPr>
        <w:t xml:space="preserve"> within the United States </w:t>
      </w:r>
      <w:r w:rsidRPr="006258EE">
        <w:rPr>
          <w:rStyle w:val="StyleUnderline"/>
          <w:highlight w:val="cyan"/>
        </w:rPr>
        <w:t>have begun to legalize marijuana</w:t>
      </w:r>
      <w:r w:rsidRPr="00042AF5">
        <w:rPr>
          <w:rStyle w:val="StyleUnderline"/>
        </w:rPr>
        <w:t xml:space="preserve"> for </w:t>
      </w:r>
      <w:r w:rsidRPr="00042AF5">
        <w:rPr>
          <w:rStyle w:val="Emphasis"/>
        </w:rPr>
        <w:t>recreational use</w:t>
      </w:r>
      <w:r w:rsidRPr="00042AF5">
        <w:rPr>
          <w:rStyle w:val="StyleUnderline"/>
        </w:rPr>
        <w:t xml:space="preserve">. The </w:t>
      </w:r>
      <w:r w:rsidRPr="006258EE">
        <w:rPr>
          <w:rStyle w:val="StyleUnderline"/>
          <w:highlight w:val="cyan"/>
        </w:rPr>
        <w:t>federal government refuses to extend trademark protections</w:t>
      </w:r>
      <w:r w:rsidRPr="00042AF5">
        <w:rPr>
          <w:rStyle w:val="StyleUnderline"/>
        </w:rPr>
        <w:t xml:space="preserve"> to businesses engaging in </w:t>
      </w:r>
      <w:r w:rsidRPr="00042AF5">
        <w:rPr>
          <w:rStyle w:val="Emphasis"/>
        </w:rPr>
        <w:t>production</w:t>
      </w:r>
      <w:r w:rsidRPr="00042AF5">
        <w:rPr>
          <w:rStyle w:val="StyleUnderline"/>
        </w:rPr>
        <w:t xml:space="preserve"> or sale of marijuana against federal law </w:t>
      </w:r>
      <w:r w:rsidRPr="006258EE">
        <w:rPr>
          <w:rStyle w:val="StyleUnderline"/>
          <w:highlight w:val="cyan"/>
        </w:rPr>
        <w:t>even if</w:t>
      </w:r>
      <w:r w:rsidRPr="00042AF5">
        <w:rPr>
          <w:rStyle w:val="StyleUnderline"/>
        </w:rPr>
        <w:t xml:space="preserve"> these </w:t>
      </w:r>
      <w:r w:rsidRPr="006258EE">
        <w:rPr>
          <w:rStyle w:val="StyleUnderline"/>
          <w:highlight w:val="cyan"/>
        </w:rPr>
        <w:t xml:space="preserve">businesses are in </w:t>
      </w:r>
      <w:r w:rsidRPr="006258EE">
        <w:rPr>
          <w:rStyle w:val="Emphasis"/>
          <w:highlight w:val="cyan"/>
        </w:rPr>
        <w:t>full compliance</w:t>
      </w:r>
      <w:r w:rsidRPr="006258EE">
        <w:rPr>
          <w:rStyle w:val="StyleUnderline"/>
          <w:highlight w:val="cyan"/>
        </w:rPr>
        <w:t xml:space="preserve"> with</w:t>
      </w:r>
      <w:r w:rsidRPr="00042AF5">
        <w:rPr>
          <w:rStyle w:val="StyleUnderline"/>
        </w:rPr>
        <w:t xml:space="preserve"> </w:t>
      </w:r>
      <w:r w:rsidRPr="00042AF5">
        <w:rPr>
          <w:rStyle w:val="Emphasis"/>
        </w:rPr>
        <w:t xml:space="preserve">local state </w:t>
      </w:r>
      <w:r w:rsidRPr="006258EE">
        <w:rPr>
          <w:rStyle w:val="Emphasis"/>
          <w:highlight w:val="cyan"/>
        </w:rPr>
        <w:t>law</w:t>
      </w:r>
      <w:r w:rsidRPr="00042AF5">
        <w:rPr>
          <w:rStyle w:val="Emphasis"/>
        </w:rPr>
        <w:t>s</w:t>
      </w:r>
      <w:r w:rsidRPr="00042AF5">
        <w:rPr>
          <w:rStyle w:val="StyleUnderline"/>
        </w:rPr>
        <w:t>. The states</w:t>
      </w:r>
      <w:r w:rsidRPr="00042AF5">
        <w:rPr>
          <w:sz w:val="16"/>
        </w:rPr>
        <w:t xml:space="preserve">, [*289] however, </w:t>
      </w:r>
      <w:r w:rsidRPr="00042AF5">
        <w:rPr>
          <w:rStyle w:val="StyleUnderline"/>
        </w:rPr>
        <w:t xml:space="preserve">provide at least </w:t>
      </w:r>
      <w:r w:rsidRPr="00042AF5">
        <w:rPr>
          <w:rStyle w:val="Emphasis"/>
        </w:rPr>
        <w:t>some level</w:t>
      </w:r>
      <w:r w:rsidRPr="00042AF5">
        <w:rPr>
          <w:rStyle w:val="StyleUnderline"/>
        </w:rPr>
        <w:t xml:space="preserve"> of protection for marijuana businesses under state law and common provisions for trademark protection. Because the </w:t>
      </w:r>
      <w:r w:rsidRPr="00042AF5">
        <w:rPr>
          <w:rStyle w:val="Emphasis"/>
        </w:rPr>
        <w:t>authority</w:t>
      </w:r>
      <w:r w:rsidRPr="00042AF5">
        <w:rPr>
          <w:rStyle w:val="StyleUnderline"/>
        </w:rPr>
        <w:t xml:space="preserve"> to grant and protect these trademarks lies in state hands, it is </w:t>
      </w:r>
      <w:r w:rsidRPr="00042AF5">
        <w:rPr>
          <w:rStyle w:val="Emphasis"/>
        </w:rPr>
        <w:t>theoretically possible</w:t>
      </w:r>
      <w:r w:rsidRPr="00042AF5">
        <w:rPr>
          <w:rStyle w:val="StyleUnderline"/>
        </w:rPr>
        <w:t xml:space="preserve"> that a </w:t>
      </w:r>
      <w:r w:rsidRPr="006258EE">
        <w:rPr>
          <w:rStyle w:val="StyleUnderline"/>
          <w:highlight w:val="cyan"/>
        </w:rPr>
        <w:t xml:space="preserve">state government could show </w:t>
      </w:r>
      <w:r w:rsidRPr="006258EE">
        <w:rPr>
          <w:rStyle w:val="Emphasis"/>
          <w:highlight w:val="cyan"/>
        </w:rPr>
        <w:t>favoritism</w:t>
      </w:r>
      <w:r w:rsidRPr="006258EE">
        <w:rPr>
          <w:rStyle w:val="StyleUnderline"/>
          <w:highlight w:val="cyan"/>
        </w:rPr>
        <w:t xml:space="preserve"> to local applicants over foreign citizens in</w:t>
      </w:r>
      <w:r w:rsidRPr="00042AF5">
        <w:rPr>
          <w:rStyle w:val="StyleUnderline"/>
        </w:rPr>
        <w:t xml:space="preserve"> </w:t>
      </w:r>
      <w:r w:rsidRPr="00042AF5">
        <w:rPr>
          <w:rStyle w:val="Emphasis"/>
        </w:rPr>
        <w:t xml:space="preserve">potential </w:t>
      </w:r>
      <w:r w:rsidRPr="006258EE">
        <w:rPr>
          <w:rStyle w:val="Emphasis"/>
          <w:highlight w:val="cyan"/>
        </w:rPr>
        <w:t>violation</w:t>
      </w:r>
      <w:r w:rsidRPr="006258EE">
        <w:rPr>
          <w:rStyle w:val="StyleUnderline"/>
          <w:highlight w:val="cyan"/>
        </w:rPr>
        <w:t xml:space="preserve"> of</w:t>
      </w:r>
      <w:r w:rsidRPr="00042AF5">
        <w:rPr>
          <w:rStyle w:val="StyleUnderline"/>
        </w:rPr>
        <w:t xml:space="preserve"> the United States' treaty obligations under </w:t>
      </w:r>
      <w:r w:rsidRPr="006258EE">
        <w:rPr>
          <w:rStyle w:val="StyleUnderline"/>
          <w:highlight w:val="cyan"/>
        </w:rPr>
        <w:t>the TRIPS agreement</w:t>
      </w:r>
      <w:r w:rsidRPr="00042AF5">
        <w:rPr>
          <w:rStyle w:val="StyleUnderline"/>
        </w:rPr>
        <w:t>.</w:t>
      </w:r>
      <w:r w:rsidRPr="00042AF5">
        <w:rPr>
          <w:sz w:val="16"/>
        </w:rPr>
        <w:t xml:space="preserve"> However, states and nations that have legalized marijuana use have cautiously crafted their laws to avoid a cross-border market. This indicates that a dispute of marijuana-related intellectual property is unlikely to grow beyond a single jurisdiction. Furthermore, because dispute settlement under TRIPS requires a state party to bring a complaint and because state parties have so far remained cautious to avoid international entanglements involving their marijuana laws, it is extremely unlikely that any state party would seek TRIPS arbitration. </w:t>
      </w:r>
      <w:r w:rsidRPr="006258EE">
        <w:rPr>
          <w:rStyle w:val="StyleUnderline"/>
          <w:highlight w:val="cyan"/>
        </w:rPr>
        <w:t>Inconsistent</w:t>
      </w:r>
      <w:r w:rsidRPr="00042AF5">
        <w:rPr>
          <w:rStyle w:val="StyleUnderline"/>
        </w:rPr>
        <w:t xml:space="preserve"> marijuana </w:t>
      </w:r>
      <w:r w:rsidRPr="006258EE">
        <w:rPr>
          <w:rStyle w:val="StyleUnderline"/>
          <w:highlight w:val="cyan"/>
        </w:rPr>
        <w:t>laws</w:t>
      </w:r>
      <w:r w:rsidRPr="00042AF5">
        <w:rPr>
          <w:rStyle w:val="StyleUnderline"/>
        </w:rPr>
        <w:t xml:space="preserve"> between state and federal governments arguably </w:t>
      </w:r>
      <w:r w:rsidRPr="006258EE">
        <w:rPr>
          <w:rStyle w:val="StyleUnderline"/>
          <w:highlight w:val="cyan"/>
        </w:rPr>
        <w:t xml:space="preserve">create </w:t>
      </w:r>
      <w:r w:rsidRPr="006258EE">
        <w:rPr>
          <w:rStyle w:val="Emphasis"/>
          <w:highlight w:val="cyan"/>
        </w:rPr>
        <w:t>tensions</w:t>
      </w:r>
      <w:r w:rsidRPr="006258EE">
        <w:rPr>
          <w:rStyle w:val="StyleUnderline"/>
          <w:highlight w:val="cyan"/>
        </w:rPr>
        <w:t xml:space="preserve"> between state laws and the United States' treaty obligations</w:t>
      </w:r>
      <w:r w:rsidRPr="00042AF5">
        <w:rPr>
          <w:sz w:val="16"/>
        </w:rPr>
        <w:t xml:space="preserve">. However, </w:t>
      </w:r>
      <w:r w:rsidRPr="00042AF5">
        <w:rPr>
          <w:rStyle w:val="StyleUnderline"/>
        </w:rPr>
        <w:t xml:space="preserve">due to the </w:t>
      </w:r>
      <w:r w:rsidRPr="00042AF5">
        <w:rPr>
          <w:rStyle w:val="Emphasis"/>
        </w:rPr>
        <w:t>practical realities</w:t>
      </w:r>
      <w:r w:rsidRPr="00042AF5">
        <w:rPr>
          <w:rStyle w:val="StyleUnderline"/>
        </w:rPr>
        <w:t xml:space="preserve"> of legalized marijuana within and outside of the United States, </w:t>
      </w:r>
      <w:r w:rsidRPr="006258EE">
        <w:rPr>
          <w:rStyle w:val="StyleUnderline"/>
          <w:highlight w:val="cyan"/>
        </w:rPr>
        <w:t xml:space="preserve">it is unlikely that a </w:t>
      </w:r>
      <w:r w:rsidRPr="006258EE">
        <w:rPr>
          <w:rStyle w:val="Emphasis"/>
          <w:highlight w:val="cyan"/>
        </w:rPr>
        <w:t>dispute</w:t>
      </w:r>
      <w:r w:rsidRPr="006258EE">
        <w:rPr>
          <w:rStyle w:val="StyleUnderline"/>
          <w:highlight w:val="cyan"/>
        </w:rPr>
        <w:t xml:space="preserve"> would arise at this time</w:t>
      </w:r>
      <w:r w:rsidRPr="00042AF5">
        <w:rPr>
          <w:rStyle w:val="StyleUnderline"/>
        </w:rPr>
        <w:t>.</w:t>
      </w:r>
    </w:p>
    <w:p w14:paraId="68C05D36" w14:textId="34F01FA3" w:rsidR="00003BF4" w:rsidRDefault="00003BF4" w:rsidP="00003BF4">
      <w:pPr>
        <w:pStyle w:val="Heading4"/>
      </w:pPr>
      <w:r>
        <w:t>Goes Aff.</w:t>
      </w:r>
    </w:p>
    <w:p w14:paraId="36C4C5EC" w14:textId="77777777" w:rsidR="00003BF4" w:rsidRDefault="00003BF4" w:rsidP="00003BF4">
      <w:r>
        <w:t xml:space="preserve">Jonathan </w:t>
      </w:r>
      <w:r w:rsidRPr="00434B90">
        <w:rPr>
          <w:rStyle w:val="Style13ptBold"/>
        </w:rPr>
        <w:t>Rauch 14</w:t>
      </w:r>
      <w:r>
        <w:t>. Senior Fellow - Governance Studies. 10-16-2014. "Marijuana Legalization Poses a Dilemma for International Drug Treaties." Brookings. https://www.brookings.edu/articles/marijuana-legalization-poses-a-dilemma-for-international-drug-treaties/. ---ML</w:t>
      </w:r>
    </w:p>
    <w:p w14:paraId="35E9B864" w14:textId="77777777" w:rsidR="00003BF4" w:rsidRPr="001E415B" w:rsidRDefault="00003BF4" w:rsidP="00003BF4">
      <w:pPr>
        <w:rPr>
          <w:sz w:val="16"/>
        </w:rPr>
      </w:pPr>
      <w:r w:rsidRPr="001E415B">
        <w:rPr>
          <w:sz w:val="16"/>
        </w:rPr>
        <w:t xml:space="preserve">It also matters that the international cost to the United States, right now, is not off the charts at all. </w:t>
      </w:r>
      <w:r w:rsidRPr="00767DDC">
        <w:rPr>
          <w:rStyle w:val="StyleUnderline"/>
          <w:highlight w:val="cyan"/>
        </w:rPr>
        <w:t xml:space="preserve">The </w:t>
      </w:r>
      <w:r w:rsidRPr="00767DDC">
        <w:rPr>
          <w:rStyle w:val="Emphasis"/>
          <w:highlight w:val="cyan"/>
        </w:rPr>
        <w:t>body established</w:t>
      </w:r>
      <w:r w:rsidRPr="001E415B">
        <w:rPr>
          <w:rStyle w:val="StyleUnderline"/>
        </w:rPr>
        <w:t xml:space="preserve"> by the </w:t>
      </w:r>
      <w:r w:rsidRPr="00767DDC">
        <w:rPr>
          <w:rStyle w:val="StyleUnderline"/>
          <w:highlight w:val="cyan"/>
        </w:rPr>
        <w:t xml:space="preserve">treaties to </w:t>
      </w:r>
      <w:r w:rsidRPr="00767DDC">
        <w:rPr>
          <w:rStyle w:val="Emphasis"/>
          <w:highlight w:val="cyan"/>
        </w:rPr>
        <w:t>monitor</w:t>
      </w:r>
      <w:r w:rsidRPr="001E415B">
        <w:rPr>
          <w:rStyle w:val="Emphasis"/>
        </w:rPr>
        <w:t xml:space="preserve"> compliance</w:t>
      </w:r>
      <w:r w:rsidRPr="001E415B">
        <w:rPr>
          <w:rStyle w:val="StyleUnderline"/>
        </w:rPr>
        <w:t xml:space="preserve"> has </w:t>
      </w:r>
      <w:r w:rsidRPr="00767DDC">
        <w:rPr>
          <w:rStyle w:val="Emphasis"/>
          <w:highlight w:val="cyan"/>
        </w:rPr>
        <w:t>disagreed</w:t>
      </w:r>
      <w:r w:rsidRPr="00767DDC">
        <w:rPr>
          <w:rStyle w:val="StyleUnderline"/>
          <w:highlight w:val="cyan"/>
        </w:rPr>
        <w:t xml:space="preserve"> with</w:t>
      </w:r>
      <w:r w:rsidRPr="001E415B">
        <w:rPr>
          <w:rStyle w:val="StyleUnderline"/>
        </w:rPr>
        <w:t xml:space="preserve"> the administration’s </w:t>
      </w:r>
      <w:r w:rsidRPr="00767DDC">
        <w:rPr>
          <w:rStyle w:val="StyleUnderline"/>
          <w:highlight w:val="cyan"/>
        </w:rPr>
        <w:t>claim</w:t>
      </w:r>
      <w:r w:rsidRPr="001E415B">
        <w:rPr>
          <w:rStyle w:val="StyleUnderline"/>
        </w:rPr>
        <w:t xml:space="preserve"> that it is </w:t>
      </w:r>
      <w:r w:rsidRPr="00767DDC">
        <w:rPr>
          <w:rStyle w:val="Emphasis"/>
          <w:highlight w:val="cyan"/>
        </w:rPr>
        <w:t>acting lawfully</w:t>
      </w:r>
      <w:r w:rsidRPr="00767DDC">
        <w:rPr>
          <w:rStyle w:val="StyleUnderline"/>
          <w:highlight w:val="cyan"/>
        </w:rPr>
        <w:t>, but</w:t>
      </w:r>
      <w:r w:rsidRPr="001E415B">
        <w:rPr>
          <w:rStyle w:val="StyleUnderline"/>
        </w:rPr>
        <w:t xml:space="preserve"> it </w:t>
      </w:r>
      <w:r w:rsidRPr="00767DDC">
        <w:rPr>
          <w:rStyle w:val="Emphasis"/>
          <w:highlight w:val="cyan"/>
        </w:rPr>
        <w:t>hasn’t gone further</w:t>
      </w:r>
      <w:r w:rsidRPr="001E415B">
        <w:rPr>
          <w:rStyle w:val="StyleUnderline"/>
        </w:rPr>
        <w:t xml:space="preserve"> than that. And </w:t>
      </w:r>
      <w:r w:rsidRPr="00767DDC">
        <w:rPr>
          <w:rStyle w:val="Emphasis"/>
          <w:highlight w:val="cyan"/>
        </w:rPr>
        <w:t>other nations</w:t>
      </w:r>
      <w:r w:rsidRPr="001E415B">
        <w:rPr>
          <w:rStyle w:val="StyleUnderline"/>
        </w:rPr>
        <w:t xml:space="preserve"> have </w:t>
      </w:r>
      <w:r w:rsidRPr="00767DDC">
        <w:rPr>
          <w:rStyle w:val="StyleUnderline"/>
          <w:highlight w:val="cyan"/>
        </w:rPr>
        <w:t xml:space="preserve">not </w:t>
      </w:r>
      <w:r w:rsidRPr="00767DDC">
        <w:rPr>
          <w:rStyle w:val="Emphasis"/>
          <w:highlight w:val="cyan"/>
        </w:rPr>
        <w:t>publicly</w:t>
      </w:r>
      <w:r w:rsidRPr="001E415B">
        <w:rPr>
          <w:rStyle w:val="StyleUnderline"/>
        </w:rPr>
        <w:t xml:space="preserve"> been </w:t>
      </w:r>
      <w:r w:rsidRPr="00767DDC">
        <w:rPr>
          <w:rStyle w:val="StyleUnderline"/>
          <w:highlight w:val="cyan"/>
        </w:rPr>
        <w:t xml:space="preserve">making a lot of </w:t>
      </w:r>
      <w:r w:rsidRPr="00767DDC">
        <w:rPr>
          <w:rStyle w:val="Emphasis"/>
          <w:highlight w:val="cyan"/>
        </w:rPr>
        <w:t>noise</w:t>
      </w:r>
      <w:r w:rsidRPr="001E415B">
        <w:rPr>
          <w:rStyle w:val="StyleUnderline"/>
        </w:rPr>
        <w:t xml:space="preserve"> about the </w:t>
      </w:r>
      <w:r w:rsidRPr="001E415B">
        <w:rPr>
          <w:rStyle w:val="Emphasis"/>
        </w:rPr>
        <w:t>U</w:t>
      </w:r>
      <w:r w:rsidRPr="001E415B">
        <w:rPr>
          <w:rStyle w:val="StyleUnderline"/>
        </w:rPr>
        <w:t xml:space="preserve">nited </w:t>
      </w:r>
      <w:r w:rsidRPr="001E415B">
        <w:rPr>
          <w:rStyle w:val="Emphasis"/>
        </w:rPr>
        <w:t>S</w:t>
      </w:r>
      <w:r w:rsidRPr="001E415B">
        <w:rPr>
          <w:rStyle w:val="StyleUnderline"/>
        </w:rPr>
        <w:t>tates’ views</w:t>
      </w:r>
      <w:r w:rsidRPr="001E415B">
        <w:rPr>
          <w:sz w:val="16"/>
        </w:rPr>
        <w:t>. For those and other reasons, wait-and-see is a short-term response that makes a lot of sense.</w:t>
      </w:r>
    </w:p>
    <w:p w14:paraId="62539D02" w14:textId="77777777" w:rsidR="00003BF4" w:rsidRPr="00752E44" w:rsidRDefault="00003BF4" w:rsidP="00003BF4">
      <w:pPr>
        <w:pStyle w:val="Heading3"/>
        <w:rPr>
          <w:rFonts w:cs="Calibri"/>
        </w:rPr>
      </w:pPr>
      <w:r>
        <w:rPr>
          <w:rFonts w:cs="Calibri"/>
        </w:rPr>
        <w:t>Treaties Turn---2AC</w:t>
      </w:r>
    </w:p>
    <w:p w14:paraId="3CBB36E9" w14:textId="77777777" w:rsidR="00003BF4" w:rsidRPr="00275D01" w:rsidRDefault="00003BF4" w:rsidP="00003BF4">
      <w:pPr>
        <w:pStyle w:val="Heading4"/>
        <w:jc w:val="both"/>
        <w:rPr>
          <w:rFonts w:cs="Calibri"/>
        </w:rPr>
      </w:pPr>
      <w:r>
        <w:rPr>
          <w:rFonts w:cs="Calibri"/>
        </w:rPr>
        <w:t xml:space="preserve">Drug control treaty </w:t>
      </w:r>
      <w:r>
        <w:rPr>
          <w:rFonts w:cs="Calibri"/>
          <w:u w:val="single"/>
        </w:rPr>
        <w:t>strength</w:t>
      </w:r>
      <w:r>
        <w:rPr>
          <w:rFonts w:cs="Calibri"/>
        </w:rPr>
        <w:t xml:space="preserve"> undermines </w:t>
      </w:r>
      <w:r>
        <w:rPr>
          <w:rFonts w:cs="Calibri"/>
          <w:u w:val="single"/>
        </w:rPr>
        <w:t>international law</w:t>
      </w:r>
      <w:r>
        <w:rPr>
          <w:rFonts w:cs="Calibri"/>
        </w:rPr>
        <w:t>.</w:t>
      </w:r>
    </w:p>
    <w:p w14:paraId="753652AC" w14:textId="77777777" w:rsidR="00003BF4" w:rsidRPr="00752E44" w:rsidRDefault="00003BF4" w:rsidP="00003BF4">
      <w:r w:rsidRPr="00752E44">
        <w:t xml:space="preserve">Rick </w:t>
      </w:r>
      <w:r w:rsidRPr="003200D6">
        <w:rPr>
          <w:rStyle w:val="Style13ptBold"/>
        </w:rPr>
        <w:t>Lines 17</w:t>
      </w:r>
      <w:r>
        <w:t>.</w:t>
      </w:r>
      <w:r w:rsidRPr="00752E44">
        <w:t xml:space="preserve"> Richard Elliott, Julie Hannah, Rebecca Schleifer, Tenu </w:t>
      </w:r>
      <w:proofErr w:type="spellStart"/>
      <w:r w:rsidRPr="00752E44">
        <w:t>Avafia</w:t>
      </w:r>
      <w:proofErr w:type="spellEnd"/>
      <w:r w:rsidRPr="00752E44">
        <w:t>, and Damon Barrett.</w:t>
      </w:r>
      <w:r>
        <w:t xml:space="preserve"> 2017.</w:t>
      </w:r>
      <w:r w:rsidRPr="00752E44">
        <w:t xml:space="preserve"> "The Case for International Guidelines on Human Rights and Drug Control." PubMed Central (PMC). https://www.ncbi.nlm.nih.gov/pmc/articles/PMC5473052/. ---ML</w:t>
      </w:r>
    </w:p>
    <w:p w14:paraId="400E7C02" w14:textId="77777777" w:rsidR="00003BF4" w:rsidRPr="00275D01" w:rsidRDefault="00003BF4" w:rsidP="00003BF4">
      <w:pPr>
        <w:rPr>
          <w:sz w:val="16"/>
        </w:rPr>
      </w:pPr>
      <w:r w:rsidRPr="000941B8">
        <w:rPr>
          <w:rStyle w:val="StyleUnderline"/>
          <w:highlight w:val="cyan"/>
        </w:rPr>
        <w:t>Drug control</w:t>
      </w:r>
      <w:r w:rsidRPr="006258EE">
        <w:rPr>
          <w:sz w:val="16"/>
        </w:rPr>
        <w:t xml:space="preserve"> and enforcement activities </w:t>
      </w:r>
      <w:r w:rsidRPr="006258EE">
        <w:rPr>
          <w:rStyle w:val="StyleUnderline"/>
        </w:rPr>
        <w:t xml:space="preserve">are </w:t>
      </w:r>
      <w:r w:rsidRPr="000941B8">
        <w:rPr>
          <w:rStyle w:val="StyleUnderline"/>
          <w:highlight w:val="cyan"/>
        </w:rPr>
        <w:t>prime area</w:t>
      </w:r>
      <w:r w:rsidRPr="006258EE">
        <w:rPr>
          <w:rStyle w:val="StyleUnderline"/>
        </w:rPr>
        <w:t xml:space="preserve">s </w:t>
      </w:r>
      <w:r w:rsidRPr="000941B8">
        <w:rPr>
          <w:rStyle w:val="StyleUnderline"/>
          <w:highlight w:val="cyan"/>
        </w:rPr>
        <w:t xml:space="preserve">for </w:t>
      </w:r>
      <w:r w:rsidRPr="000941B8">
        <w:rPr>
          <w:rStyle w:val="Emphasis"/>
          <w:highlight w:val="cyan"/>
        </w:rPr>
        <w:t>h</w:t>
      </w:r>
      <w:r w:rsidRPr="006258EE">
        <w:rPr>
          <w:rStyle w:val="StyleUnderline"/>
        </w:rPr>
        <w:t xml:space="preserve">uman </w:t>
      </w:r>
      <w:r w:rsidRPr="000941B8">
        <w:rPr>
          <w:rStyle w:val="Emphasis"/>
          <w:highlight w:val="cyan"/>
        </w:rPr>
        <w:t>r</w:t>
      </w:r>
      <w:r w:rsidRPr="006258EE">
        <w:rPr>
          <w:rStyle w:val="StyleUnderline"/>
        </w:rPr>
        <w:t xml:space="preserve">ights </w:t>
      </w:r>
      <w:r w:rsidRPr="006258EE">
        <w:rPr>
          <w:rStyle w:val="Emphasis"/>
        </w:rPr>
        <w:t>abuses</w:t>
      </w:r>
      <w:r w:rsidRPr="006258EE">
        <w:rPr>
          <w:sz w:val="16"/>
        </w:rPr>
        <w:t xml:space="preserve">, not least because, as Barrett and Nowak note, </w:t>
      </w:r>
      <w:r w:rsidRPr="006258EE">
        <w:rPr>
          <w:rStyle w:val="StyleUnderline"/>
        </w:rPr>
        <w:t xml:space="preserve">the very </w:t>
      </w:r>
      <w:r w:rsidRPr="006258EE">
        <w:rPr>
          <w:rStyle w:val="Emphasis"/>
        </w:rPr>
        <w:t>indicators</w:t>
      </w:r>
      <w:r w:rsidRPr="006258EE">
        <w:rPr>
          <w:rStyle w:val="StyleUnderline"/>
        </w:rPr>
        <w:t xml:space="preserve"> of success for </w:t>
      </w:r>
      <w:r w:rsidRPr="006258EE">
        <w:rPr>
          <w:rStyle w:val="Emphasis"/>
        </w:rPr>
        <w:t>drug control</w:t>
      </w:r>
      <w:r w:rsidRPr="006258EE">
        <w:rPr>
          <w:rStyle w:val="StyleUnderline"/>
        </w:rPr>
        <w:t xml:space="preserve"> efforts are also </w:t>
      </w:r>
      <w:r w:rsidRPr="006258EE">
        <w:rPr>
          <w:rStyle w:val="Emphasis"/>
        </w:rPr>
        <w:t>indicators</w:t>
      </w:r>
      <w:r w:rsidRPr="006258EE">
        <w:rPr>
          <w:rStyle w:val="StyleUnderline"/>
        </w:rPr>
        <w:t xml:space="preserve"> of </w:t>
      </w:r>
      <w:r w:rsidRPr="006258EE">
        <w:rPr>
          <w:rStyle w:val="Emphasis"/>
        </w:rPr>
        <w:t>h</w:t>
      </w:r>
      <w:r w:rsidRPr="006258EE">
        <w:rPr>
          <w:rStyle w:val="StyleUnderline"/>
        </w:rPr>
        <w:t xml:space="preserve">uman </w:t>
      </w:r>
      <w:r w:rsidRPr="006258EE">
        <w:rPr>
          <w:rStyle w:val="Emphasis"/>
        </w:rPr>
        <w:t>r</w:t>
      </w:r>
      <w:r w:rsidRPr="006258EE">
        <w:rPr>
          <w:rStyle w:val="StyleUnderline"/>
        </w:rPr>
        <w:t xml:space="preserve">ights </w:t>
      </w:r>
      <w:r w:rsidRPr="006258EE">
        <w:rPr>
          <w:rStyle w:val="Emphasis"/>
        </w:rPr>
        <w:t>risk</w:t>
      </w:r>
      <w:r w:rsidRPr="006258EE">
        <w:rPr>
          <w:rStyle w:val="StyleUnderline"/>
        </w:rPr>
        <w:t>,</w:t>
      </w:r>
      <w:r w:rsidRPr="006258EE">
        <w:rPr>
          <w:sz w:val="16"/>
        </w:rPr>
        <w:t xml:space="preserve"> and in many cases </w:t>
      </w:r>
      <w:r w:rsidRPr="006258EE">
        <w:rPr>
          <w:rStyle w:val="StyleUnderline"/>
        </w:rPr>
        <w:t xml:space="preserve">are </w:t>
      </w:r>
      <w:r w:rsidRPr="000941B8">
        <w:rPr>
          <w:rStyle w:val="Emphasis"/>
          <w:highlight w:val="cyan"/>
        </w:rPr>
        <w:t>actual ev</w:t>
      </w:r>
      <w:r w:rsidRPr="006258EE">
        <w:rPr>
          <w:rStyle w:val="Emphasis"/>
        </w:rPr>
        <w:t>idence</w:t>
      </w:r>
      <w:r w:rsidRPr="006258EE">
        <w:rPr>
          <w:rStyle w:val="StyleUnderline"/>
        </w:rPr>
        <w:t xml:space="preserve"> </w:t>
      </w:r>
      <w:r w:rsidRPr="000941B8">
        <w:rPr>
          <w:rStyle w:val="StyleUnderline"/>
          <w:highlight w:val="cyan"/>
        </w:rPr>
        <w:t>of</w:t>
      </w:r>
      <w:r w:rsidRPr="006258EE">
        <w:rPr>
          <w:rStyle w:val="StyleUnderline"/>
        </w:rPr>
        <w:t xml:space="preserve"> </w:t>
      </w:r>
      <w:r w:rsidRPr="006258EE">
        <w:rPr>
          <w:rStyle w:val="Emphasis"/>
        </w:rPr>
        <w:t>h</w:t>
      </w:r>
      <w:r w:rsidRPr="006258EE">
        <w:rPr>
          <w:rStyle w:val="StyleUnderline"/>
        </w:rPr>
        <w:t xml:space="preserve">uman </w:t>
      </w:r>
      <w:r w:rsidRPr="006258EE">
        <w:rPr>
          <w:rStyle w:val="Emphasis"/>
        </w:rPr>
        <w:t>r</w:t>
      </w:r>
      <w:r w:rsidRPr="006258EE">
        <w:rPr>
          <w:rStyle w:val="StyleUnderline"/>
        </w:rPr>
        <w:t xml:space="preserve">ights </w:t>
      </w:r>
      <w:r w:rsidRPr="000941B8">
        <w:rPr>
          <w:rStyle w:val="Emphasis"/>
          <w:highlight w:val="cyan"/>
        </w:rPr>
        <w:t>violations</w:t>
      </w:r>
      <w:r w:rsidRPr="006258EE">
        <w:rPr>
          <w:rStyle w:val="StyleUnderline"/>
        </w:rPr>
        <w:t xml:space="preserve"> committed </w:t>
      </w:r>
      <w:r w:rsidRPr="000941B8">
        <w:rPr>
          <w:rStyle w:val="StyleUnderline"/>
          <w:highlight w:val="cyan"/>
        </w:rPr>
        <w:t>in</w:t>
      </w:r>
      <w:r w:rsidRPr="006258EE">
        <w:rPr>
          <w:rStyle w:val="StyleUnderline"/>
        </w:rPr>
        <w:t xml:space="preserve"> the course of </w:t>
      </w:r>
      <w:r w:rsidRPr="000941B8">
        <w:rPr>
          <w:rStyle w:val="Emphasis"/>
          <w:highlight w:val="cyan"/>
        </w:rPr>
        <w:t>enforcing</w:t>
      </w:r>
      <w:r w:rsidRPr="006258EE">
        <w:rPr>
          <w:rStyle w:val="StyleUnderline"/>
        </w:rPr>
        <w:t xml:space="preserve"> various </w:t>
      </w:r>
      <w:r w:rsidRPr="000941B8">
        <w:rPr>
          <w:rStyle w:val="Emphasis"/>
          <w:highlight w:val="cyan"/>
        </w:rPr>
        <w:t>drug</w:t>
      </w:r>
      <w:r w:rsidRPr="006258EE">
        <w:rPr>
          <w:rStyle w:val="Emphasis"/>
        </w:rPr>
        <w:t>-related</w:t>
      </w:r>
      <w:r w:rsidRPr="006258EE">
        <w:rPr>
          <w:sz w:val="16"/>
        </w:rPr>
        <w:t xml:space="preserve"> </w:t>
      </w:r>
      <w:r w:rsidRPr="000941B8">
        <w:rPr>
          <w:rStyle w:val="StyleUnderline"/>
          <w:highlight w:val="cyan"/>
        </w:rPr>
        <w:t>laws</w:t>
      </w:r>
      <w:r w:rsidRPr="006258EE">
        <w:rPr>
          <w:sz w:val="16"/>
        </w:rPr>
        <w:t xml:space="preserve">.6 These indicators include the numbers of criminal offenses proscribed; people arrested and successfully prosecuted; people in detention; traffickers punished (including by execution in some states); people in drug treatment (both voluntarily and involuntarily); hectares of </w:t>
      </w:r>
      <w:r w:rsidRPr="000941B8">
        <w:rPr>
          <w:rStyle w:val="StyleUnderline"/>
          <w:highlight w:val="cyan"/>
        </w:rPr>
        <w:t>crops</w:t>
      </w:r>
      <w:r w:rsidRPr="006258EE">
        <w:rPr>
          <w:rStyle w:val="StyleUnderline"/>
        </w:rPr>
        <w:t xml:space="preserve"> destroyed</w:t>
      </w:r>
      <w:r w:rsidRPr="006258EE">
        <w:rPr>
          <w:sz w:val="16"/>
        </w:rPr>
        <w:t xml:space="preserve">; and successful </w:t>
      </w:r>
      <w:r w:rsidRPr="000941B8">
        <w:rPr>
          <w:rStyle w:val="StyleUnderline"/>
          <w:highlight w:val="cyan"/>
        </w:rPr>
        <w:t xml:space="preserve">military </w:t>
      </w:r>
      <w:r w:rsidRPr="000941B8">
        <w:rPr>
          <w:rStyle w:val="Emphasis"/>
          <w:highlight w:val="cyan"/>
        </w:rPr>
        <w:t>op</w:t>
      </w:r>
      <w:r w:rsidRPr="006258EE">
        <w:rPr>
          <w:rStyle w:val="Emphasis"/>
        </w:rPr>
        <w:t>eration</w:t>
      </w:r>
      <w:r w:rsidRPr="000941B8">
        <w:rPr>
          <w:rStyle w:val="Emphasis"/>
          <w:highlight w:val="cyan"/>
        </w:rPr>
        <w:t>s</w:t>
      </w:r>
      <w:r w:rsidRPr="006258EE">
        <w:rPr>
          <w:rStyle w:val="StyleUnderline"/>
        </w:rPr>
        <w:t xml:space="preserve"> against </w:t>
      </w:r>
      <w:r w:rsidRPr="006258EE">
        <w:rPr>
          <w:rStyle w:val="Emphasis"/>
        </w:rPr>
        <w:t>insurgents</w:t>
      </w:r>
      <w:r w:rsidRPr="006258EE">
        <w:rPr>
          <w:sz w:val="16"/>
        </w:rPr>
        <w:t xml:space="preserve"> or criminal</w:t>
      </w:r>
      <w:r w:rsidRPr="00275D01">
        <w:rPr>
          <w:sz w:val="16"/>
        </w:rPr>
        <w:t xml:space="preserve"> gangs.</w:t>
      </w:r>
    </w:p>
    <w:p w14:paraId="06B82562" w14:textId="77777777" w:rsidR="00003BF4" w:rsidRPr="00275D01" w:rsidRDefault="00003BF4" w:rsidP="00003BF4">
      <w:pPr>
        <w:rPr>
          <w:sz w:val="16"/>
        </w:rPr>
      </w:pPr>
      <w:r w:rsidRPr="00275D01">
        <w:rPr>
          <w:sz w:val="16"/>
        </w:rPr>
        <w:t xml:space="preserve">The international </w:t>
      </w:r>
      <w:r w:rsidRPr="000941B8">
        <w:rPr>
          <w:rStyle w:val="StyleUnderline"/>
          <w:highlight w:val="cyan"/>
        </w:rPr>
        <w:t>drug control treaties</w:t>
      </w:r>
      <w:r w:rsidRPr="00275D01">
        <w:rPr>
          <w:sz w:val="16"/>
        </w:rPr>
        <w:t xml:space="preserve"> contribute directly to </w:t>
      </w:r>
      <w:r w:rsidRPr="00752E44">
        <w:rPr>
          <w:rStyle w:val="StyleUnderline"/>
        </w:rPr>
        <w:t xml:space="preserve">this </w:t>
      </w:r>
      <w:r w:rsidRPr="00752E44">
        <w:rPr>
          <w:rStyle w:val="Emphasis"/>
        </w:rPr>
        <w:t>environment</w:t>
      </w:r>
      <w:r w:rsidRPr="00752E44">
        <w:rPr>
          <w:rStyle w:val="StyleUnderline"/>
        </w:rPr>
        <w:t xml:space="preserve"> of human rights </w:t>
      </w:r>
      <w:r w:rsidRPr="000941B8">
        <w:rPr>
          <w:rStyle w:val="Emphasis"/>
          <w:highlight w:val="cyan"/>
        </w:rPr>
        <w:t>risk</w:t>
      </w:r>
      <w:r w:rsidRPr="00752E44">
        <w:rPr>
          <w:rStyle w:val="StyleUnderline"/>
        </w:rPr>
        <w:t xml:space="preserve"> and </w:t>
      </w:r>
      <w:r w:rsidRPr="000941B8">
        <w:rPr>
          <w:rStyle w:val="Emphasis"/>
          <w:highlight w:val="cyan"/>
        </w:rPr>
        <w:t>violations</w:t>
      </w:r>
      <w:r w:rsidRPr="00275D01">
        <w:rPr>
          <w:sz w:val="16"/>
        </w:rPr>
        <w:t>.7 The drug treaties are what are known within international law as “</w:t>
      </w:r>
      <w:r w:rsidRPr="00752E44">
        <w:rPr>
          <w:rStyle w:val="Emphasis"/>
        </w:rPr>
        <w:t xml:space="preserve">suppression </w:t>
      </w:r>
      <w:r w:rsidRPr="001E3B34">
        <w:rPr>
          <w:rStyle w:val="Emphasis"/>
          <w:highlight w:val="cyan"/>
        </w:rPr>
        <w:t>conventions</w:t>
      </w:r>
      <w:r w:rsidRPr="001E3B34">
        <w:rPr>
          <w:sz w:val="16"/>
        </w:rPr>
        <w:t>.”</w:t>
      </w:r>
      <w:r w:rsidRPr="00275D01">
        <w:rPr>
          <w:sz w:val="16"/>
        </w:rPr>
        <w:t xml:space="preserve"> Suppression </w:t>
      </w:r>
      <w:r w:rsidRPr="00752E44">
        <w:rPr>
          <w:rStyle w:val="StyleUnderline"/>
        </w:rPr>
        <w:t xml:space="preserve">regimes </w:t>
      </w:r>
      <w:r w:rsidRPr="001E3B34">
        <w:rPr>
          <w:rStyle w:val="Emphasis"/>
          <w:highlight w:val="cyan"/>
        </w:rPr>
        <w:t>obligate</w:t>
      </w:r>
      <w:r w:rsidRPr="00752E44">
        <w:rPr>
          <w:rStyle w:val="Emphasis"/>
        </w:rPr>
        <w:t xml:space="preserve"> states</w:t>
      </w:r>
      <w:r w:rsidRPr="00752E44">
        <w:rPr>
          <w:rStyle w:val="StyleUnderline"/>
        </w:rPr>
        <w:t xml:space="preserve"> to use their </w:t>
      </w:r>
      <w:r w:rsidRPr="00752E44">
        <w:rPr>
          <w:rStyle w:val="Emphasis"/>
        </w:rPr>
        <w:t>domestic laws</w:t>
      </w:r>
      <w:r w:rsidRPr="00752E44">
        <w:rPr>
          <w:rStyle w:val="StyleUnderline"/>
        </w:rPr>
        <w:t>, including criminal laws</w:t>
      </w:r>
      <w:r w:rsidRPr="00275D01">
        <w:rPr>
          <w:sz w:val="16"/>
        </w:rPr>
        <w:t xml:space="preserve">, </w:t>
      </w:r>
      <w:r w:rsidRPr="001E3B34">
        <w:rPr>
          <w:rStyle w:val="StyleUnderline"/>
          <w:highlight w:val="cyan"/>
        </w:rPr>
        <w:t>to</w:t>
      </w:r>
      <w:r w:rsidRPr="00752E44">
        <w:rPr>
          <w:rStyle w:val="StyleUnderline"/>
        </w:rPr>
        <w:t xml:space="preserve"> </w:t>
      </w:r>
      <w:r w:rsidRPr="00752E44">
        <w:rPr>
          <w:rStyle w:val="Emphasis"/>
        </w:rPr>
        <w:t>deter</w:t>
      </w:r>
      <w:r w:rsidRPr="00752E44">
        <w:rPr>
          <w:rStyle w:val="StyleUnderline"/>
        </w:rPr>
        <w:t xml:space="preserve"> or </w:t>
      </w:r>
      <w:r w:rsidRPr="001E3B34">
        <w:rPr>
          <w:rStyle w:val="Emphasis"/>
          <w:highlight w:val="cyan"/>
        </w:rPr>
        <w:t>punish</w:t>
      </w:r>
      <w:r w:rsidRPr="00752E44">
        <w:rPr>
          <w:rStyle w:val="StyleUnderline"/>
        </w:rPr>
        <w:t xml:space="preserve"> the activities identified within the </w:t>
      </w:r>
      <w:r w:rsidRPr="00752E44">
        <w:rPr>
          <w:rStyle w:val="Emphasis"/>
        </w:rPr>
        <w:t>treaty</w:t>
      </w:r>
      <w:r w:rsidRPr="00275D01">
        <w:rPr>
          <w:sz w:val="16"/>
        </w:rPr>
        <w:t>, and are therefore “</w:t>
      </w:r>
      <w:r w:rsidRPr="00752E44">
        <w:rPr>
          <w:rStyle w:val="StyleUnderline"/>
        </w:rPr>
        <w:t xml:space="preserve">important </w:t>
      </w:r>
      <w:r w:rsidRPr="00752E44">
        <w:rPr>
          <w:rStyle w:val="Emphasis"/>
        </w:rPr>
        <w:t>legal mechanisms</w:t>
      </w:r>
      <w:r w:rsidRPr="00752E44">
        <w:rPr>
          <w:rStyle w:val="StyleUnderline"/>
        </w:rPr>
        <w:t xml:space="preserve"> for the </w:t>
      </w:r>
      <w:r w:rsidRPr="00752E44">
        <w:rPr>
          <w:rStyle w:val="Emphasis"/>
        </w:rPr>
        <w:t>globalization</w:t>
      </w:r>
      <w:r w:rsidRPr="00752E44">
        <w:rPr>
          <w:rStyle w:val="StyleUnderline"/>
        </w:rPr>
        <w:t xml:space="preserve"> of penal </w:t>
      </w:r>
      <w:r w:rsidRPr="00752E44">
        <w:rPr>
          <w:rStyle w:val="Emphasis"/>
        </w:rPr>
        <w:t>norms</w:t>
      </w:r>
      <w:r w:rsidRPr="00275D01">
        <w:rPr>
          <w:sz w:val="16"/>
        </w:rPr>
        <w:t xml:space="preserve">.”8 However, while suppression treaties mandate all states to act domestically and collectively to combat crimes defined as being of international concern, they offer no obligations and little guidance on what is and is not an appropriate penal response. </w:t>
      </w:r>
      <w:proofErr w:type="gramStart"/>
      <w:r w:rsidRPr="00275D01">
        <w:rPr>
          <w:sz w:val="16"/>
        </w:rPr>
        <w:t>As a consequence</w:t>
      </w:r>
      <w:proofErr w:type="gramEnd"/>
      <w:r w:rsidRPr="00275D01">
        <w:rPr>
          <w:sz w:val="16"/>
        </w:rPr>
        <w:t xml:space="preserve">, as Neil </w:t>
      </w:r>
      <w:proofErr w:type="spellStart"/>
      <w:r w:rsidRPr="00275D01">
        <w:rPr>
          <w:sz w:val="16"/>
        </w:rPr>
        <w:t>Boister</w:t>
      </w:r>
      <w:proofErr w:type="spellEnd"/>
      <w:r w:rsidRPr="00275D01">
        <w:rPr>
          <w:sz w:val="16"/>
        </w:rPr>
        <w:t xml:space="preserve"> notes, “the drug conventions…provide a broad framework and introduce a no-holds-barred ethos into domestic drug control.”9 Floors have been established with no ceilings. In many cases, this is an invitation to governments to enact abusive laws and policies, especially in a global context where drugs and drug trafficking are defined as an existential threat to society and the stability of nations, and </w:t>
      </w:r>
      <w:r w:rsidRPr="003200D6">
        <w:rPr>
          <w:rStyle w:val="StyleUnderline"/>
        </w:rPr>
        <w:t xml:space="preserve">people who </w:t>
      </w:r>
      <w:r w:rsidRPr="003200D6">
        <w:rPr>
          <w:rStyle w:val="Emphasis"/>
        </w:rPr>
        <w:t>use drugs</w:t>
      </w:r>
      <w:r w:rsidRPr="00275D01">
        <w:rPr>
          <w:sz w:val="16"/>
        </w:rPr>
        <w:t xml:space="preserve"> and those involved in the drug trade are </w:t>
      </w:r>
      <w:r w:rsidRPr="003200D6">
        <w:rPr>
          <w:rStyle w:val="StyleUnderline"/>
        </w:rPr>
        <w:t xml:space="preserve">stigmatized and </w:t>
      </w:r>
      <w:r w:rsidRPr="003200D6">
        <w:rPr>
          <w:rStyle w:val="Emphasis"/>
        </w:rPr>
        <w:t>vilified</w:t>
      </w:r>
      <w:r w:rsidRPr="00275D01">
        <w:rPr>
          <w:sz w:val="16"/>
        </w:rPr>
        <w:t>.10</w:t>
      </w:r>
    </w:p>
    <w:p w14:paraId="617ECD1B" w14:textId="77777777" w:rsidR="00003BF4" w:rsidRPr="00275D01" w:rsidRDefault="00003BF4" w:rsidP="00003BF4">
      <w:pPr>
        <w:rPr>
          <w:sz w:val="16"/>
        </w:rPr>
      </w:pPr>
      <w:r w:rsidRPr="00275D01">
        <w:rPr>
          <w:sz w:val="16"/>
        </w:rPr>
        <w:t xml:space="preserve">At an operational level, the UN exerts little energy toward ensuring that the domestic drug laws mandated by the treaties are drafted and implemented in a manner that safeguards human rights. The UN Office on Drugs and Crime (UNODC) offers legal assistance to states to ensure their domestic drug laws comply with the terms of the UN drug control treaties. However, much less attention is paid to ensuring that such legislation is compliant with international human rights treaties and norms. </w:t>
      </w:r>
      <w:r w:rsidRPr="003200D6">
        <w:rPr>
          <w:rStyle w:val="StyleUnderline"/>
        </w:rPr>
        <w:t>The</w:t>
      </w:r>
      <w:r w:rsidRPr="00275D01">
        <w:rPr>
          <w:sz w:val="16"/>
        </w:rPr>
        <w:t xml:space="preserve"> International Narcotics Control Board (</w:t>
      </w:r>
      <w:r w:rsidRPr="001E3B34">
        <w:rPr>
          <w:rStyle w:val="StyleUnderline"/>
          <w:highlight w:val="cyan"/>
        </w:rPr>
        <w:t>INCB</w:t>
      </w:r>
      <w:r w:rsidRPr="003200D6">
        <w:rPr>
          <w:rStyle w:val="StyleUnderline"/>
        </w:rPr>
        <w:t xml:space="preserve">), the </w:t>
      </w:r>
      <w:r w:rsidRPr="007D172D">
        <w:rPr>
          <w:rStyle w:val="Emphasis"/>
        </w:rPr>
        <w:t>treaty body</w:t>
      </w:r>
      <w:r w:rsidRPr="003200D6">
        <w:rPr>
          <w:rStyle w:val="StyleUnderline"/>
        </w:rPr>
        <w:t xml:space="preserve"> established under the </w:t>
      </w:r>
      <w:r w:rsidRPr="007D172D">
        <w:rPr>
          <w:rStyle w:val="Emphasis"/>
        </w:rPr>
        <w:t>drug conventions</w:t>
      </w:r>
      <w:r w:rsidRPr="00275D01">
        <w:rPr>
          <w:sz w:val="16"/>
        </w:rPr>
        <w:t xml:space="preserve"> to monitor their implementation at the national level, </w:t>
      </w:r>
      <w:r w:rsidRPr="003200D6">
        <w:rPr>
          <w:rStyle w:val="StyleUnderline"/>
        </w:rPr>
        <w:t xml:space="preserve">routinely </w:t>
      </w:r>
      <w:r w:rsidRPr="001E3B34">
        <w:rPr>
          <w:rStyle w:val="Emphasis"/>
          <w:highlight w:val="cyan"/>
        </w:rPr>
        <w:t>criticizes</w:t>
      </w:r>
      <w:r w:rsidRPr="001E3B34">
        <w:rPr>
          <w:rStyle w:val="StyleUnderline"/>
          <w:highlight w:val="cyan"/>
        </w:rPr>
        <w:t xml:space="preserve"> governments for what it considers </w:t>
      </w:r>
      <w:r w:rsidRPr="001E3B34">
        <w:rPr>
          <w:rStyle w:val="Emphasis"/>
          <w:highlight w:val="cyan"/>
        </w:rPr>
        <w:t xml:space="preserve">weak </w:t>
      </w:r>
      <w:r w:rsidRPr="001E3B34">
        <w:rPr>
          <w:rStyle w:val="Emphasis"/>
        </w:rPr>
        <w:t>enforcement</w:t>
      </w:r>
      <w:r w:rsidRPr="003200D6">
        <w:rPr>
          <w:rStyle w:val="StyleUnderline"/>
        </w:rPr>
        <w:t xml:space="preserve"> of drug </w:t>
      </w:r>
      <w:r w:rsidRPr="007D172D">
        <w:rPr>
          <w:rStyle w:val="Emphasis"/>
        </w:rPr>
        <w:t>prohibition</w:t>
      </w:r>
      <w:r w:rsidRPr="00275D01">
        <w:rPr>
          <w:sz w:val="16"/>
        </w:rPr>
        <w:t xml:space="preserve">. This includes occasionally condemning the adoption of evidence-based measures to protect and promote health, despite this being a fundamental human rights obligation recognized in law by a large majority of the world’s states. As recently as 2012, the INCB president publicly rejected the suggestion that the Board had any mandate or responsibility to comment on human rights violations resulting from the domestic drug enforcement measures the INCB itself encourages.11 At the same time, </w:t>
      </w:r>
      <w:r w:rsidRPr="007D172D">
        <w:rPr>
          <w:rStyle w:val="StyleUnderline"/>
        </w:rPr>
        <w:t xml:space="preserve">the </w:t>
      </w:r>
      <w:r w:rsidRPr="001E3B34">
        <w:rPr>
          <w:rStyle w:val="StyleUnderline"/>
          <w:highlight w:val="cyan"/>
        </w:rPr>
        <w:t>INCB</w:t>
      </w:r>
      <w:r w:rsidRPr="007D172D">
        <w:rPr>
          <w:rStyle w:val="StyleUnderline"/>
        </w:rPr>
        <w:t xml:space="preserve"> has often </w:t>
      </w:r>
      <w:r w:rsidRPr="001E3B34">
        <w:rPr>
          <w:rStyle w:val="StyleUnderline"/>
          <w:highlight w:val="cyan"/>
        </w:rPr>
        <w:t xml:space="preserve">dedicated </w:t>
      </w:r>
      <w:r w:rsidRPr="001E3B34">
        <w:rPr>
          <w:rStyle w:val="Emphasis"/>
          <w:highlight w:val="cyan"/>
        </w:rPr>
        <w:t>little</w:t>
      </w:r>
      <w:r w:rsidRPr="007D172D">
        <w:rPr>
          <w:rStyle w:val="Emphasis"/>
        </w:rPr>
        <w:t xml:space="preserve"> attention</w:t>
      </w:r>
      <w:r w:rsidRPr="007D172D">
        <w:rPr>
          <w:rStyle w:val="StyleUnderline"/>
        </w:rPr>
        <w:t xml:space="preserve"> </w:t>
      </w:r>
      <w:r w:rsidRPr="001E3B34">
        <w:rPr>
          <w:rStyle w:val="StyleUnderline"/>
          <w:highlight w:val="cyan"/>
        </w:rPr>
        <w:t xml:space="preserve">to encouraging </w:t>
      </w:r>
      <w:r w:rsidRPr="001E3B34">
        <w:rPr>
          <w:rStyle w:val="Emphasis"/>
          <w:highlight w:val="cyan"/>
        </w:rPr>
        <w:t>states</w:t>
      </w:r>
      <w:r w:rsidRPr="001E3B34">
        <w:rPr>
          <w:rStyle w:val="StyleUnderline"/>
          <w:highlight w:val="cyan"/>
        </w:rPr>
        <w:t xml:space="preserve"> to fulfill</w:t>
      </w:r>
      <w:r w:rsidRPr="007D172D">
        <w:rPr>
          <w:rStyle w:val="StyleUnderline"/>
        </w:rPr>
        <w:t xml:space="preserve"> the other </w:t>
      </w:r>
      <w:r w:rsidRPr="001E3B34">
        <w:rPr>
          <w:rStyle w:val="StyleUnderline"/>
          <w:highlight w:val="cyan"/>
        </w:rPr>
        <w:t>major</w:t>
      </w:r>
      <w:r w:rsidRPr="007D172D">
        <w:rPr>
          <w:rStyle w:val="StyleUnderline"/>
        </w:rPr>
        <w:t xml:space="preserve"> </w:t>
      </w:r>
      <w:r w:rsidRPr="007D172D">
        <w:rPr>
          <w:rStyle w:val="Emphasis"/>
        </w:rPr>
        <w:t xml:space="preserve">stated </w:t>
      </w:r>
      <w:r w:rsidRPr="001E3B34">
        <w:rPr>
          <w:rStyle w:val="Emphasis"/>
          <w:highlight w:val="cyan"/>
        </w:rPr>
        <w:t>objective</w:t>
      </w:r>
      <w:r w:rsidRPr="007D172D">
        <w:rPr>
          <w:rStyle w:val="StyleUnderline"/>
        </w:rPr>
        <w:t xml:space="preserve"> of the drug control treaties: ensuring access to </w:t>
      </w:r>
      <w:r w:rsidRPr="007D172D">
        <w:rPr>
          <w:rStyle w:val="Emphasis"/>
        </w:rPr>
        <w:t>controlled</w:t>
      </w:r>
      <w:r w:rsidRPr="007D172D">
        <w:rPr>
          <w:rStyle w:val="StyleUnderline"/>
        </w:rPr>
        <w:t xml:space="preserve"> substances for </w:t>
      </w:r>
      <w:r w:rsidRPr="007D172D">
        <w:rPr>
          <w:rStyle w:val="Emphasis"/>
        </w:rPr>
        <w:t>medical us</w:t>
      </w:r>
      <w:r w:rsidRPr="007D172D">
        <w:rPr>
          <w:rStyle w:val="StyleUnderline"/>
        </w:rPr>
        <w:t xml:space="preserve">es, which is itself a matter of </w:t>
      </w:r>
      <w:r w:rsidRPr="007D172D">
        <w:rPr>
          <w:rStyle w:val="Emphasis"/>
        </w:rPr>
        <w:t>h</w:t>
      </w:r>
      <w:r w:rsidRPr="007D172D">
        <w:rPr>
          <w:rStyle w:val="StyleUnderline"/>
        </w:rPr>
        <w:t xml:space="preserve">uman </w:t>
      </w:r>
      <w:r w:rsidRPr="007D172D">
        <w:rPr>
          <w:rStyle w:val="Emphasis"/>
        </w:rPr>
        <w:t>r</w:t>
      </w:r>
      <w:r w:rsidRPr="007D172D">
        <w:rPr>
          <w:rStyle w:val="StyleUnderline"/>
        </w:rPr>
        <w:t>ights</w:t>
      </w:r>
      <w:r w:rsidRPr="00275D01">
        <w:rPr>
          <w:sz w:val="16"/>
        </w:rPr>
        <w:t>.12 This said, it should also be acknowledged that after years of campaigning by civil society, the INCB has recently become more willing to incorporate human rights commentary and advocacy for access to medicines into its work.13</w:t>
      </w:r>
    </w:p>
    <w:p w14:paraId="588F80F7" w14:textId="77777777" w:rsidR="00003BF4" w:rsidRPr="00275D01" w:rsidRDefault="00003BF4" w:rsidP="00003BF4">
      <w:pPr>
        <w:rPr>
          <w:sz w:val="16"/>
        </w:rPr>
      </w:pPr>
      <w:r w:rsidRPr="00275D01">
        <w:rPr>
          <w:sz w:val="16"/>
        </w:rPr>
        <w:t xml:space="preserve">The cumulative effect of these factors and others means </w:t>
      </w:r>
      <w:r w:rsidRPr="007D172D">
        <w:rPr>
          <w:rStyle w:val="StyleUnderline"/>
        </w:rPr>
        <w:t xml:space="preserve">that the </w:t>
      </w:r>
      <w:r w:rsidRPr="007D172D">
        <w:rPr>
          <w:rStyle w:val="Emphasis"/>
        </w:rPr>
        <w:t>h</w:t>
      </w:r>
      <w:r w:rsidRPr="007D172D">
        <w:rPr>
          <w:rStyle w:val="StyleUnderline"/>
        </w:rPr>
        <w:t xml:space="preserve">uman </w:t>
      </w:r>
      <w:r w:rsidRPr="007D172D">
        <w:rPr>
          <w:rStyle w:val="Emphasis"/>
        </w:rPr>
        <w:t>r</w:t>
      </w:r>
      <w:r w:rsidRPr="007D172D">
        <w:rPr>
          <w:rStyle w:val="StyleUnderline"/>
        </w:rPr>
        <w:t xml:space="preserve">ights </w:t>
      </w:r>
      <w:proofErr w:type="gramStart"/>
      <w:r w:rsidRPr="001E3B34">
        <w:rPr>
          <w:rStyle w:val="StyleUnderline"/>
          <w:highlight w:val="cyan"/>
        </w:rPr>
        <w:t>impacts</w:t>
      </w:r>
      <w:proofErr w:type="gramEnd"/>
      <w:r w:rsidRPr="007D172D">
        <w:rPr>
          <w:rStyle w:val="StyleUnderline"/>
        </w:rPr>
        <w:t xml:space="preserve"> of </w:t>
      </w:r>
      <w:r w:rsidRPr="007D172D">
        <w:rPr>
          <w:rStyle w:val="Emphasis"/>
        </w:rPr>
        <w:t>drug control</w:t>
      </w:r>
      <w:r w:rsidRPr="007D172D">
        <w:rPr>
          <w:rStyle w:val="StyleUnderline"/>
        </w:rPr>
        <w:t xml:space="preserve"> </w:t>
      </w:r>
      <w:r w:rsidRPr="001E3B34">
        <w:rPr>
          <w:rStyle w:val="StyleUnderline"/>
          <w:highlight w:val="cyan"/>
        </w:rPr>
        <w:t xml:space="preserve">are vast, spanning </w:t>
      </w:r>
      <w:r w:rsidRPr="001E3B34">
        <w:rPr>
          <w:rStyle w:val="Emphasis"/>
          <w:highlight w:val="cyan"/>
        </w:rPr>
        <w:t>all regions</w:t>
      </w:r>
      <w:r w:rsidRPr="007D172D">
        <w:rPr>
          <w:rStyle w:val="StyleUnderline"/>
        </w:rPr>
        <w:t xml:space="preserve"> of the world, engaging the full </w:t>
      </w:r>
      <w:r w:rsidRPr="007D172D">
        <w:rPr>
          <w:rStyle w:val="Emphasis"/>
        </w:rPr>
        <w:t>spectrum</w:t>
      </w:r>
      <w:r w:rsidRPr="007D172D">
        <w:rPr>
          <w:rStyle w:val="StyleUnderline"/>
        </w:rPr>
        <w:t xml:space="preserve"> of civil, </w:t>
      </w:r>
      <w:r w:rsidRPr="007D172D">
        <w:rPr>
          <w:rStyle w:val="Emphasis"/>
        </w:rPr>
        <w:t>political</w:t>
      </w:r>
      <w:r w:rsidRPr="007D172D">
        <w:rPr>
          <w:rStyle w:val="StyleUnderline"/>
        </w:rPr>
        <w:t xml:space="preserve">, </w:t>
      </w:r>
      <w:r w:rsidRPr="007D172D">
        <w:rPr>
          <w:rStyle w:val="Emphasis"/>
        </w:rPr>
        <w:t>economic</w:t>
      </w:r>
      <w:r w:rsidRPr="007D172D">
        <w:rPr>
          <w:rStyle w:val="StyleUnderline"/>
        </w:rPr>
        <w:t xml:space="preserve">, social, and </w:t>
      </w:r>
      <w:r w:rsidRPr="007D172D">
        <w:rPr>
          <w:rStyle w:val="Emphasis"/>
        </w:rPr>
        <w:t>cultural rights</w:t>
      </w:r>
      <w:r w:rsidRPr="007D172D">
        <w:rPr>
          <w:rStyle w:val="StyleUnderline"/>
        </w:rPr>
        <w:t xml:space="preserve">, and affecting the </w:t>
      </w:r>
      <w:r w:rsidRPr="007D172D">
        <w:rPr>
          <w:rStyle w:val="Emphasis"/>
        </w:rPr>
        <w:t>health and welfare</w:t>
      </w:r>
      <w:r w:rsidRPr="007D172D">
        <w:rPr>
          <w:rStyle w:val="StyleUnderline"/>
        </w:rPr>
        <w:t xml:space="preserve"> of people and </w:t>
      </w:r>
      <w:r w:rsidRPr="007D172D">
        <w:rPr>
          <w:rStyle w:val="Emphasis"/>
        </w:rPr>
        <w:t>communities</w:t>
      </w:r>
      <w:r w:rsidRPr="00275D01">
        <w:rPr>
          <w:sz w:val="16"/>
        </w:rPr>
        <w:t xml:space="preserve">, whether they have any involvement in drug use or the drug trade or not. As described by </w:t>
      </w:r>
      <w:proofErr w:type="spellStart"/>
      <w:r w:rsidRPr="00275D01">
        <w:rPr>
          <w:sz w:val="16"/>
        </w:rPr>
        <w:t>Boister</w:t>
      </w:r>
      <w:proofErr w:type="spellEnd"/>
      <w:r w:rsidRPr="00275D01">
        <w:rPr>
          <w:sz w:val="16"/>
        </w:rPr>
        <w:t>,</w:t>
      </w:r>
    </w:p>
    <w:p w14:paraId="14535CC0" w14:textId="77777777" w:rsidR="00003BF4" w:rsidRPr="00275D01" w:rsidRDefault="00003BF4" w:rsidP="00003BF4">
      <w:pPr>
        <w:rPr>
          <w:sz w:val="16"/>
        </w:rPr>
      </w:pPr>
      <w:r w:rsidRPr="00275D01">
        <w:rPr>
          <w:sz w:val="16"/>
        </w:rPr>
        <w:t xml:space="preserve">Cultivators of land may find their right to property threatened by eradication operations involving the use of herbicides. Innocent holders of property may find their property subject to forfeiture as the proceeds or instrumentalities of crime. The privacy rights of [drug] users may be threatened by the </w:t>
      </w:r>
      <w:proofErr w:type="spellStart"/>
      <w:r w:rsidRPr="00275D01">
        <w:rPr>
          <w:sz w:val="16"/>
        </w:rPr>
        <w:t>criminalisation</w:t>
      </w:r>
      <w:proofErr w:type="spellEnd"/>
      <w:r w:rsidRPr="00275D01">
        <w:rPr>
          <w:sz w:val="16"/>
        </w:rPr>
        <w:t xml:space="preserve"> of private </w:t>
      </w:r>
      <w:proofErr w:type="spellStart"/>
      <w:r w:rsidRPr="00275D01">
        <w:rPr>
          <w:sz w:val="16"/>
        </w:rPr>
        <w:t>behaviour</w:t>
      </w:r>
      <w:proofErr w:type="spellEnd"/>
      <w:r w:rsidRPr="00275D01">
        <w:rPr>
          <w:sz w:val="16"/>
        </w:rPr>
        <w:t xml:space="preserve">. The rights of residents of urban areas may be threatened through police raids, curfews and warrant-less searches. Suspected suppliers may be subject to detention without </w:t>
      </w:r>
      <w:proofErr w:type="gramStart"/>
      <w:r w:rsidRPr="00275D01">
        <w:rPr>
          <w:sz w:val="16"/>
        </w:rPr>
        <w:t>trial</w:t>
      </w:r>
      <w:proofErr w:type="gramEnd"/>
      <w:r w:rsidRPr="00275D01">
        <w:rPr>
          <w:sz w:val="16"/>
        </w:rPr>
        <w:t xml:space="preserve"> or the confiscation of property not proved to be linked to trafficking. Once arrested, alleged offenders may be denied fair pre-trial proceedings and a fair trial…Fugitive alleged offenders may be denied the right to be informed of an extradition request, the right to be heard, and the right to legal representation…Once in custody, alleged offenders may be subject to ex-post facto laws. Once convicted, offenders may not receive fair conditions of punishment and protection against cruel and unusual punishment. </w:t>
      </w:r>
      <w:proofErr w:type="gramStart"/>
      <w:r w:rsidRPr="00275D01">
        <w:rPr>
          <w:sz w:val="16"/>
        </w:rPr>
        <w:t>In particular, states</w:t>
      </w:r>
      <w:proofErr w:type="gramEnd"/>
      <w:r w:rsidRPr="00275D01">
        <w:rPr>
          <w:sz w:val="16"/>
        </w:rPr>
        <w:t xml:space="preserve"> that apply the death penalty for trafficking may threaten the right to life.14</w:t>
      </w:r>
    </w:p>
    <w:p w14:paraId="5D19DD22" w14:textId="77777777" w:rsidR="00003BF4" w:rsidRPr="00275D01" w:rsidRDefault="00003BF4" w:rsidP="00003BF4">
      <w:pPr>
        <w:rPr>
          <w:sz w:val="16"/>
        </w:rPr>
      </w:pPr>
      <w:r w:rsidRPr="00275D01">
        <w:rPr>
          <w:sz w:val="16"/>
        </w:rPr>
        <w:t xml:space="preserve">Despite these direct human rights impacts, and despite the influence of human rights on the development of other areas of international law and policy, </w:t>
      </w:r>
      <w:r w:rsidRPr="001E3B34">
        <w:rPr>
          <w:rStyle w:val="StyleUnderline"/>
          <w:highlight w:val="cyan"/>
        </w:rPr>
        <w:t>international</w:t>
      </w:r>
      <w:r w:rsidRPr="00407D35">
        <w:rPr>
          <w:rStyle w:val="StyleUnderline"/>
        </w:rPr>
        <w:t xml:space="preserve"> </w:t>
      </w:r>
      <w:r w:rsidRPr="00407D35">
        <w:rPr>
          <w:rStyle w:val="Emphasis"/>
        </w:rPr>
        <w:t>drug control</w:t>
      </w:r>
      <w:r w:rsidRPr="00407D35">
        <w:rPr>
          <w:rStyle w:val="StyleUnderline"/>
        </w:rPr>
        <w:t xml:space="preserve"> </w:t>
      </w:r>
      <w:r w:rsidRPr="001E3B34">
        <w:rPr>
          <w:rStyle w:val="StyleUnderline"/>
          <w:highlight w:val="cyan"/>
        </w:rPr>
        <w:t xml:space="preserve">law has </w:t>
      </w:r>
      <w:r w:rsidRPr="001E3B34">
        <w:rPr>
          <w:rStyle w:val="Emphasis"/>
          <w:highlight w:val="cyan"/>
        </w:rPr>
        <w:t>evolved</w:t>
      </w:r>
      <w:r w:rsidRPr="001E3B34">
        <w:rPr>
          <w:rStyle w:val="StyleUnderline"/>
          <w:highlight w:val="cyan"/>
        </w:rPr>
        <w:t xml:space="preserve"> until</w:t>
      </w:r>
      <w:r w:rsidRPr="00407D35">
        <w:rPr>
          <w:rStyle w:val="StyleUnderline"/>
        </w:rPr>
        <w:t xml:space="preserve"> quite </w:t>
      </w:r>
      <w:r w:rsidRPr="001E3B34">
        <w:rPr>
          <w:rStyle w:val="StyleUnderline"/>
          <w:highlight w:val="cyan"/>
        </w:rPr>
        <w:t>recently</w:t>
      </w:r>
      <w:r w:rsidRPr="00407D35">
        <w:rPr>
          <w:rStyle w:val="StyleUnderline"/>
        </w:rPr>
        <w:t xml:space="preserve"> </w:t>
      </w:r>
      <w:r w:rsidRPr="00407D35">
        <w:rPr>
          <w:rStyle w:val="Emphasis"/>
        </w:rPr>
        <w:t>largely</w:t>
      </w:r>
      <w:r w:rsidRPr="00407D35">
        <w:rPr>
          <w:rStyle w:val="StyleUnderline"/>
        </w:rPr>
        <w:t xml:space="preserve"> </w:t>
      </w:r>
      <w:r w:rsidRPr="001E3B34">
        <w:rPr>
          <w:rStyle w:val="StyleUnderline"/>
          <w:highlight w:val="cyan"/>
        </w:rPr>
        <w:t>absent this</w:t>
      </w:r>
      <w:r w:rsidRPr="00407D35">
        <w:rPr>
          <w:rStyle w:val="StyleUnderline"/>
        </w:rPr>
        <w:t xml:space="preserve"> </w:t>
      </w:r>
      <w:r w:rsidRPr="00407D35">
        <w:rPr>
          <w:rStyle w:val="Emphasis"/>
        </w:rPr>
        <w:t xml:space="preserve">normative </w:t>
      </w:r>
      <w:r w:rsidRPr="001E3B34">
        <w:rPr>
          <w:rStyle w:val="Emphasis"/>
          <w:highlight w:val="cyan"/>
        </w:rPr>
        <w:t>guidance</w:t>
      </w:r>
      <w:r w:rsidRPr="00407D35">
        <w:rPr>
          <w:rStyle w:val="StyleUnderline"/>
        </w:rPr>
        <w:t>.</w:t>
      </w:r>
      <w:r w:rsidRPr="00275D01">
        <w:rPr>
          <w:sz w:val="16"/>
        </w:rPr>
        <w:t xml:space="preserve"> In 1996, Norbert Gilmore observed that “little has been written about drug use and human rights. Human rights are rarely mentioned expressly in drug literature and drug use is rarely mentioned in human rights literature.”15 More than 10 years later, the continuing lack of progress in this area led then-UN Special Rapporteur on the right to health, Paul Hunt, to conclude: “</w:t>
      </w:r>
      <w:r w:rsidRPr="00275D01">
        <w:rPr>
          <w:rStyle w:val="StyleUnderline"/>
        </w:rPr>
        <w:t xml:space="preserve">It is </w:t>
      </w:r>
      <w:r w:rsidRPr="00275D01">
        <w:rPr>
          <w:rStyle w:val="Emphasis"/>
        </w:rPr>
        <w:t>imperative</w:t>
      </w:r>
      <w:r w:rsidRPr="00275D01">
        <w:rPr>
          <w:rStyle w:val="StyleUnderline"/>
        </w:rPr>
        <w:t xml:space="preserve"> that the international </w:t>
      </w:r>
      <w:r w:rsidRPr="00275D01">
        <w:rPr>
          <w:rStyle w:val="Emphasis"/>
        </w:rPr>
        <w:t>drug control</w:t>
      </w:r>
      <w:r w:rsidRPr="00275D01">
        <w:rPr>
          <w:rStyle w:val="StyleUnderline"/>
        </w:rPr>
        <w:t xml:space="preserve"> system…and the complex international </w:t>
      </w:r>
      <w:r w:rsidRPr="00275D01">
        <w:rPr>
          <w:rStyle w:val="Emphasis"/>
        </w:rPr>
        <w:t>human rights</w:t>
      </w:r>
      <w:r w:rsidRPr="00275D01">
        <w:rPr>
          <w:rStyle w:val="StyleUnderline"/>
        </w:rPr>
        <w:t xml:space="preserve"> system that has </w:t>
      </w:r>
      <w:r w:rsidRPr="00275D01">
        <w:rPr>
          <w:rStyle w:val="Emphasis"/>
        </w:rPr>
        <w:t>evolved</w:t>
      </w:r>
      <w:r w:rsidRPr="00275D01">
        <w:rPr>
          <w:rStyle w:val="StyleUnderline"/>
        </w:rPr>
        <w:t xml:space="preserve"> since 1948, cease to behave as though they exist in </w:t>
      </w:r>
      <w:r w:rsidRPr="00275D01">
        <w:rPr>
          <w:rStyle w:val="Emphasis"/>
        </w:rPr>
        <w:t>parallel universes</w:t>
      </w:r>
      <w:r w:rsidRPr="00275D01">
        <w:rPr>
          <w:sz w:val="16"/>
        </w:rPr>
        <w:t>.”16 At the time of Hunt’s comment in 2008, there was little serious discourse on the human rights impacts of drug control, either in the academic literature or the work of UN bodies. Even a cursory mention of human rights in the context of drug control in the statements of the UN Commission on Narcotic Drugs, UNODC, the Office of the High Commissioner for Human Rights, or the many UN human rights treaty bodies or special procedures was an oddity.</w:t>
      </w:r>
    </w:p>
    <w:p w14:paraId="444541B6" w14:textId="77777777" w:rsidR="00003BF4" w:rsidRPr="00275D01" w:rsidRDefault="00003BF4" w:rsidP="00003BF4">
      <w:pPr>
        <w:rPr>
          <w:sz w:val="16"/>
        </w:rPr>
      </w:pPr>
      <w:r w:rsidRPr="00275D01">
        <w:rPr>
          <w:sz w:val="16"/>
        </w:rPr>
        <w:t xml:space="preserve">Today, human rights advocates and some human rights bodies certainly pay more attention to drug control issues, and drug control agencies pay more attention to human rights issues. In 2015, the Office of the High Commissioner for Human Rights, at the request of the Human Rights Council, released a study on the human rights impact of the world drug problem. That same year, the UN Human Rights Council staged a thematic session specifically on the topic, drawing formal submissions from the High Commissioner for Human Rights, more than 20 member states, and more than 40 NGOs. Human rights </w:t>
      </w:r>
      <w:proofErr w:type="gramStart"/>
      <w:r w:rsidRPr="00275D01">
        <w:rPr>
          <w:sz w:val="16"/>
        </w:rPr>
        <w:t>was</w:t>
      </w:r>
      <w:proofErr w:type="gramEnd"/>
      <w:r w:rsidRPr="00275D01">
        <w:rPr>
          <w:sz w:val="16"/>
        </w:rPr>
        <w:t xml:space="preserve"> chosen as one of a small handful of themes formally examined during the UN General Assembly Special Session (UNGASS) on the World Drug Problem in April 2016, at which UN human rights treaty bodies and special procedures again forcefully called for rights-based reform of international drug policy.</w:t>
      </w:r>
    </w:p>
    <w:p w14:paraId="2FF6AD39" w14:textId="77777777" w:rsidR="00003BF4" w:rsidRPr="00275D01" w:rsidRDefault="00003BF4" w:rsidP="00003BF4">
      <w:pPr>
        <w:rPr>
          <w:sz w:val="16"/>
        </w:rPr>
      </w:pPr>
      <w:r w:rsidRPr="00275D01">
        <w:rPr>
          <w:sz w:val="16"/>
        </w:rPr>
        <w:t>The increasing (if often uncomfortable) inclusion of discussions of the human rights impacts of drug control within major United Nations human rights, drug control, and political bodies suggests these concerns are real and growing. Yet while attention to the human rights impacts of drug control has never been more visible, the gap between discourse and practice remains vast. Despite progress, the UN drug control and human rights systems still operate largely in isolation from one another. At the state level, the obligations contained in the three UN drug conventions are often interpreted and implemented in a manner inconsistent with human rights law. The UN drug control bodies still pay insufficient attention to the negative human rights consequences of drug enforcement in their work and their guidance to states. At the same time, the human rights implications of drug control are still not addressed in any systematic or ongoing manner within UN human rights mechanisms and bodies—although in recent years, several human rights treaty bodies have, in response to civil society submissions, begun to adopt conclusions and recommendations in this area on a more regular basis. Importantly, state champions for rights-based and evidence-informed change to international drug policy lack a shared set of standards clarifying human rights obligations in the context of drugs, making it difficult to progress political negotiations in either Geneva or Vienna. We should also not presume that references to “human rights” in UN consensus documents on drug control, while more common today, reflect a common understanding of that term among member states, or a shared commitment to make drug control efforts compliant with international human rights law. (The same can be said of the now-common reference by states to a “public health approach” to drugs.) As a result, human rights violations linked to drug control are unlikely to be addressed in any meaningful way, beyond simple assertions that drug control efforts must be consistent with human rights obligations, and drug control policies and their implementation are unlikely to be informed by human rights principles and considerations.</w:t>
      </w:r>
    </w:p>
    <w:p w14:paraId="25602FD6" w14:textId="77777777" w:rsidR="00003BF4" w:rsidRPr="00275D01" w:rsidRDefault="00003BF4" w:rsidP="00003BF4">
      <w:pPr>
        <w:rPr>
          <w:sz w:val="16"/>
        </w:rPr>
      </w:pPr>
      <w:r w:rsidRPr="00275D01">
        <w:rPr>
          <w:sz w:val="16"/>
        </w:rPr>
        <w:t xml:space="preserve">Closing this gap between discourse and practice is critical if progress on human rights and drug control is to move from debate or scholarly inquiry to an effective plan of action. A key tool in this effort will be the development and implementation of International Guidelines on Human Rights and Drug Control. Such a document would offer critical guidance to advocates, governments, intergovernmental organizations, and development partners on preventing human rights violations linked to drug control and </w:t>
      </w:r>
      <w:proofErr w:type="gramStart"/>
      <w:r w:rsidRPr="00275D01">
        <w:rPr>
          <w:sz w:val="16"/>
        </w:rPr>
        <w:t>enforcement, and</w:t>
      </w:r>
      <w:proofErr w:type="gramEnd"/>
      <w:r w:rsidRPr="00275D01">
        <w:rPr>
          <w:sz w:val="16"/>
        </w:rPr>
        <w:t xml:space="preserve"> would create a powerful human rights-based counterbalance to the “no-holds-barred ethos” of drug control described above. There are many precedents for such an endeavor. Over the past two decades, we have seen international human rights guidelines developed in the context of a wide range of global issues, including business, terrorism, HIV, natural disaster response, and protection against abuses based on sexual orientation and gender identity.17 In numerous instances, such guidelines have been used to inform both legislative and judicial decisions and the conduct of various state (and non-state) actors, thereby advancing law, policy, and practice in ways consistent with states’ human rights obligations—something member states have repeatedly declared is required. This existing body of work illustrates the value of taking a human rights-based approach to complex situations or stigmatized issues/populations, </w:t>
      </w:r>
      <w:proofErr w:type="gramStart"/>
      <w:r w:rsidRPr="00275D01">
        <w:rPr>
          <w:sz w:val="16"/>
        </w:rPr>
        <w:t>and also</w:t>
      </w:r>
      <w:proofErr w:type="gramEnd"/>
      <w:r w:rsidRPr="00275D01">
        <w:rPr>
          <w:sz w:val="16"/>
        </w:rPr>
        <w:t xml:space="preserve"> provides an important foundation of knowledge and experience from which we can learn in developing guidelines on human rights and drug control.</w:t>
      </w:r>
    </w:p>
    <w:p w14:paraId="7617ED32" w14:textId="77777777" w:rsidR="00003BF4" w:rsidRPr="00275D01" w:rsidRDefault="00003BF4" w:rsidP="00003BF4">
      <w:pPr>
        <w:rPr>
          <w:sz w:val="16"/>
        </w:rPr>
      </w:pPr>
      <w:r w:rsidRPr="00275D01">
        <w:rPr>
          <w:sz w:val="16"/>
        </w:rPr>
        <w:t xml:space="preserve">Article 28 of the Universal Declaration of Human Rights states: “Everyone is entitled to a social and international order in which the rights and freedoms set forth in this Declaration can be fully realized.” However, </w:t>
      </w:r>
      <w:r w:rsidRPr="001E3B34">
        <w:rPr>
          <w:rStyle w:val="StyleUnderline"/>
          <w:highlight w:val="cyan"/>
        </w:rPr>
        <w:t xml:space="preserve">the rights </w:t>
      </w:r>
      <w:r w:rsidRPr="001E3B34">
        <w:rPr>
          <w:rStyle w:val="Emphasis"/>
          <w:highlight w:val="cyan"/>
        </w:rPr>
        <w:t>enshrined</w:t>
      </w:r>
      <w:r w:rsidRPr="00275D01">
        <w:rPr>
          <w:rStyle w:val="StyleUnderline"/>
        </w:rPr>
        <w:t xml:space="preserve"> within the Declaration </w:t>
      </w:r>
      <w:r w:rsidRPr="001E3B34">
        <w:rPr>
          <w:rStyle w:val="StyleUnderline"/>
          <w:highlight w:val="cyan"/>
        </w:rPr>
        <w:t xml:space="preserve">will </w:t>
      </w:r>
      <w:r w:rsidRPr="001E3B34">
        <w:rPr>
          <w:rStyle w:val="Emphasis"/>
          <w:highlight w:val="cyan"/>
        </w:rPr>
        <w:t>never be realized</w:t>
      </w:r>
      <w:r w:rsidRPr="001E3B34">
        <w:rPr>
          <w:rStyle w:val="StyleUnderline"/>
          <w:highlight w:val="cyan"/>
        </w:rPr>
        <w:t xml:space="preserve"> in the context of </w:t>
      </w:r>
      <w:r w:rsidRPr="001E3B34">
        <w:rPr>
          <w:rStyle w:val="Emphasis"/>
          <w:highlight w:val="cyan"/>
        </w:rPr>
        <w:t>drug control</w:t>
      </w:r>
      <w:r w:rsidRPr="001E3B34">
        <w:rPr>
          <w:rStyle w:val="StyleUnderline"/>
          <w:highlight w:val="cyan"/>
        </w:rPr>
        <w:t xml:space="preserve"> when the international </w:t>
      </w:r>
      <w:r w:rsidRPr="001E3B34">
        <w:rPr>
          <w:rStyle w:val="Emphasis"/>
          <w:highlight w:val="cyan"/>
        </w:rPr>
        <w:t>legal order</w:t>
      </w:r>
      <w:r w:rsidRPr="001E3B34">
        <w:rPr>
          <w:rStyle w:val="StyleUnderline"/>
          <w:highlight w:val="cyan"/>
        </w:rPr>
        <w:t xml:space="preserve"> that defines the regime continues to </w:t>
      </w:r>
      <w:r w:rsidRPr="001E3B34">
        <w:rPr>
          <w:rStyle w:val="Emphasis"/>
          <w:highlight w:val="cyan"/>
        </w:rPr>
        <w:t>perpetuate</w:t>
      </w:r>
      <w:r w:rsidRPr="00275D01">
        <w:rPr>
          <w:rStyle w:val="StyleUnderline"/>
        </w:rPr>
        <w:t xml:space="preserve"> an environment of </w:t>
      </w:r>
      <w:r w:rsidRPr="001E3B34">
        <w:rPr>
          <w:rStyle w:val="Emphasis"/>
          <w:highlight w:val="cyan"/>
        </w:rPr>
        <w:t>h</w:t>
      </w:r>
      <w:r w:rsidRPr="00275D01">
        <w:rPr>
          <w:rStyle w:val="StyleUnderline"/>
        </w:rPr>
        <w:t xml:space="preserve">uman </w:t>
      </w:r>
      <w:r w:rsidRPr="001E3B34">
        <w:rPr>
          <w:rStyle w:val="Emphasis"/>
          <w:highlight w:val="cyan"/>
        </w:rPr>
        <w:t>r</w:t>
      </w:r>
      <w:r w:rsidRPr="00275D01">
        <w:rPr>
          <w:rStyle w:val="Emphasis"/>
        </w:rPr>
        <w:t>i</w:t>
      </w:r>
      <w:r w:rsidRPr="00275D01">
        <w:rPr>
          <w:rStyle w:val="StyleUnderline"/>
        </w:rPr>
        <w:t xml:space="preserve">ghts </w:t>
      </w:r>
      <w:r w:rsidRPr="001E3B34">
        <w:rPr>
          <w:rStyle w:val="StyleUnderline"/>
          <w:highlight w:val="cyan"/>
        </w:rPr>
        <w:t>risk</w:t>
      </w:r>
      <w:r w:rsidRPr="00275D01">
        <w:rPr>
          <w:sz w:val="16"/>
        </w:rPr>
        <w:t xml:space="preserve">, and when that regime </w:t>
      </w:r>
      <w:r w:rsidRPr="001E3B34">
        <w:rPr>
          <w:rStyle w:val="StyleUnderline"/>
          <w:highlight w:val="cyan"/>
        </w:rPr>
        <w:t>is subject to</w:t>
      </w:r>
      <w:r w:rsidRPr="00275D01">
        <w:rPr>
          <w:rStyle w:val="StyleUnderline"/>
        </w:rPr>
        <w:t xml:space="preserve"> </w:t>
      </w:r>
      <w:r w:rsidRPr="001E3B34">
        <w:rPr>
          <w:rStyle w:val="Emphasis"/>
        </w:rPr>
        <w:t>little or no</w:t>
      </w:r>
      <w:r w:rsidRPr="001E3B34">
        <w:rPr>
          <w:rStyle w:val="StyleUnderline"/>
        </w:rPr>
        <w:t xml:space="preserve"> </w:t>
      </w:r>
      <w:r w:rsidRPr="001E3B34">
        <w:rPr>
          <w:rStyle w:val="StyleUnderline"/>
          <w:highlight w:val="cyan"/>
        </w:rPr>
        <w:t xml:space="preserve">human rights </w:t>
      </w:r>
      <w:r w:rsidRPr="001E3B34">
        <w:rPr>
          <w:rStyle w:val="Emphasis"/>
        </w:rPr>
        <w:t>scrutiny</w:t>
      </w:r>
      <w:r w:rsidRPr="00275D01">
        <w:rPr>
          <w:sz w:val="16"/>
        </w:rPr>
        <w:t xml:space="preserve">. International Guidelines on Human Rights and Drug Control would be a critical tool for closing this </w:t>
      </w:r>
      <w:proofErr w:type="gramStart"/>
      <w:r w:rsidRPr="00275D01">
        <w:rPr>
          <w:sz w:val="16"/>
        </w:rPr>
        <w:t>gap, and</w:t>
      </w:r>
      <w:proofErr w:type="gramEnd"/>
      <w:r w:rsidRPr="00275D01">
        <w:rPr>
          <w:sz w:val="16"/>
        </w:rPr>
        <w:t xml:space="preserve"> would help operationalize a human rights-based approach to drug control. Such guidelines are necessary and long overdue, and their advent would be a fitting way to celebrate the 70th anniversary of the Universal Declaration in 2018.</w:t>
      </w:r>
    </w:p>
    <w:p w14:paraId="5046205C" w14:textId="2AA781D2" w:rsidR="006258EE" w:rsidRDefault="006258EE" w:rsidP="00003BF4">
      <w:pPr>
        <w:pStyle w:val="Heading3"/>
        <w:rPr>
          <w:rFonts w:cs="Calibri"/>
        </w:rPr>
      </w:pPr>
      <w:r>
        <w:rPr>
          <w:rFonts w:cs="Calibri"/>
        </w:rPr>
        <w:t>Internal---AT: Spillover---2AC</w:t>
      </w:r>
    </w:p>
    <w:p w14:paraId="5BDB4A11" w14:textId="77777777" w:rsidR="006258EE" w:rsidRPr="00CE0C68" w:rsidRDefault="006258EE" w:rsidP="006258EE">
      <w:pPr>
        <w:pStyle w:val="Heading4"/>
        <w:rPr>
          <w:rFonts w:cs="Times New Roman"/>
        </w:rPr>
      </w:pPr>
      <w:r w:rsidRPr="00CE0C68">
        <w:rPr>
          <w:rFonts w:cs="Times New Roman"/>
        </w:rPr>
        <w:t xml:space="preserve">No spillover and the effect from </w:t>
      </w:r>
      <w:r w:rsidRPr="00CE0C68">
        <w:rPr>
          <w:rFonts w:cs="Times New Roman"/>
          <w:u w:val="single"/>
        </w:rPr>
        <w:t>one area</w:t>
      </w:r>
      <w:r w:rsidRPr="00CE0C68">
        <w:rPr>
          <w:rFonts w:cs="Times New Roman"/>
        </w:rPr>
        <w:t xml:space="preserve"> will </w:t>
      </w:r>
      <w:r w:rsidRPr="00CE0C68">
        <w:rPr>
          <w:rFonts w:cs="Times New Roman"/>
          <w:u w:val="single"/>
        </w:rPr>
        <w:t>blow over</w:t>
      </w:r>
    </w:p>
    <w:p w14:paraId="06B558E1" w14:textId="77777777" w:rsidR="006258EE" w:rsidRPr="00CE0C68" w:rsidRDefault="006258EE" w:rsidP="006258EE">
      <w:r w:rsidRPr="00CE0C68">
        <w:t xml:space="preserve">Andrew </w:t>
      </w:r>
      <w:r w:rsidRPr="00CE0C68">
        <w:rPr>
          <w:rStyle w:val="Style13ptBold"/>
        </w:rPr>
        <w:t>Guzman 16</w:t>
      </w:r>
      <w:r w:rsidRPr="00CE0C68">
        <w:t>, Assistant Professor of Law at the Boalt Hall School of Law at University of California at Berkeley, “International Law Matters: A Theory of Compliance”, 2/6/2016</w:t>
      </w:r>
    </w:p>
    <w:p w14:paraId="761F5606" w14:textId="77777777" w:rsidR="006258EE" w:rsidRPr="00CE0C68" w:rsidRDefault="006258EE" w:rsidP="006258EE">
      <w:pPr>
        <w:rPr>
          <w:sz w:val="16"/>
        </w:rPr>
      </w:pPr>
      <w:r w:rsidRPr="00CE0C68">
        <w:rPr>
          <w:sz w:val="16"/>
        </w:rPr>
        <w:t>6. Regime Changes</w:t>
      </w:r>
    </w:p>
    <w:p w14:paraId="2B341D6A" w14:textId="77777777" w:rsidR="006258EE" w:rsidRPr="00CE0C68" w:rsidRDefault="006258EE" w:rsidP="006258EE">
      <w:pPr>
        <w:rPr>
          <w:sz w:val="16"/>
        </w:rPr>
      </w:pPr>
      <w:r w:rsidRPr="00CE0C68">
        <w:rPr>
          <w:rStyle w:val="StyleUnderline"/>
        </w:rPr>
        <w:t xml:space="preserve">The </w:t>
      </w:r>
      <w:r w:rsidRPr="00BD7545">
        <w:rPr>
          <w:rStyle w:val="StyleUnderline"/>
          <w:highlight w:val="cyan"/>
        </w:rPr>
        <w:t>above</w:t>
      </w:r>
      <w:r w:rsidRPr="00CE0C68">
        <w:rPr>
          <w:sz w:val="16"/>
        </w:rPr>
        <w:t xml:space="preserve"> discussion </w:t>
      </w:r>
      <w:r w:rsidRPr="00BD7545">
        <w:rPr>
          <w:rStyle w:val="StyleUnderline"/>
          <w:highlight w:val="cyan"/>
        </w:rPr>
        <w:t>treats each state as</w:t>
      </w:r>
      <w:r w:rsidRPr="00CE0C68">
        <w:rPr>
          <w:rStyle w:val="StyleUnderline"/>
        </w:rPr>
        <w:t xml:space="preserve"> an entity that is </w:t>
      </w:r>
      <w:r w:rsidRPr="00BD7545">
        <w:rPr>
          <w:rStyle w:val="Emphasis"/>
          <w:highlight w:val="cyan"/>
        </w:rPr>
        <w:t>permanently</w:t>
      </w:r>
      <w:r w:rsidRPr="00BD7545">
        <w:rPr>
          <w:rStyle w:val="StyleUnderline"/>
          <w:highlight w:val="cyan"/>
        </w:rPr>
        <w:t xml:space="preserve"> tainted by</w:t>
      </w:r>
      <w:r w:rsidRPr="00CE0C68">
        <w:rPr>
          <w:rStyle w:val="StyleUnderline"/>
        </w:rPr>
        <w:t xml:space="preserve"> its </w:t>
      </w:r>
      <w:r w:rsidRPr="00BD7545">
        <w:rPr>
          <w:rStyle w:val="StyleUnderline"/>
          <w:highlight w:val="cyan"/>
        </w:rPr>
        <w:t>violations</w:t>
      </w:r>
      <w:r w:rsidRPr="00CE0C68">
        <w:rPr>
          <w:rStyle w:val="StyleUnderline"/>
        </w:rPr>
        <w:t xml:space="preserve"> of international law. This is</w:t>
      </w:r>
      <w:r w:rsidRPr="00CE0C68">
        <w:rPr>
          <w:sz w:val="16"/>
        </w:rPr>
        <w:t xml:space="preserve"> something of </w:t>
      </w:r>
      <w:r w:rsidRPr="00BD7545">
        <w:rPr>
          <w:rStyle w:val="StyleUnderline"/>
          <w:highlight w:val="cyan"/>
        </w:rPr>
        <w:t xml:space="preserve">an </w:t>
      </w:r>
      <w:r w:rsidRPr="00BD7545">
        <w:rPr>
          <w:rStyle w:val="Emphasis"/>
          <w:highlight w:val="cyan"/>
        </w:rPr>
        <w:t>overstatement</w:t>
      </w:r>
      <w:r w:rsidRPr="00CE0C68">
        <w:rPr>
          <w:rStyle w:val="StyleUnderline"/>
        </w:rPr>
        <w:t xml:space="preserve"> because </w:t>
      </w:r>
      <w:r w:rsidRPr="00BD7545">
        <w:rPr>
          <w:rStyle w:val="StyleUnderline"/>
          <w:highlight w:val="cyan"/>
        </w:rPr>
        <w:t>not only will</w:t>
      </w:r>
      <w:r w:rsidRPr="00CE0C68">
        <w:rPr>
          <w:rStyle w:val="StyleUnderline"/>
        </w:rPr>
        <w:t xml:space="preserve"> the </w:t>
      </w:r>
      <w:r w:rsidRPr="00BD7545">
        <w:rPr>
          <w:rStyle w:val="Emphasis"/>
          <w:highlight w:val="cyan"/>
        </w:rPr>
        <w:t>passage of time</w:t>
      </w:r>
      <w:r w:rsidRPr="00BD7545">
        <w:rPr>
          <w:rStyle w:val="StyleUnderline"/>
          <w:highlight w:val="cyan"/>
        </w:rPr>
        <w:t xml:space="preserve"> reduce</w:t>
      </w:r>
      <w:r w:rsidRPr="00CE0C68">
        <w:rPr>
          <w:rStyle w:val="StyleUnderline"/>
        </w:rPr>
        <w:t xml:space="preserve"> the reputational </w:t>
      </w:r>
      <w:r w:rsidRPr="00BD7545">
        <w:rPr>
          <w:rStyle w:val="StyleUnderline"/>
          <w:highlight w:val="cyan"/>
        </w:rPr>
        <w:t xml:space="preserve">consequences of any </w:t>
      </w:r>
      <w:proofErr w:type="gramStart"/>
      <w:r w:rsidRPr="00BD7545">
        <w:rPr>
          <w:rStyle w:val="Emphasis"/>
          <w:highlight w:val="cyan"/>
        </w:rPr>
        <w:t>particular</w:t>
      </w:r>
      <w:r w:rsidRPr="00BD7545">
        <w:rPr>
          <w:rStyle w:val="StyleUnderline"/>
          <w:highlight w:val="cyan"/>
        </w:rPr>
        <w:t xml:space="preserve"> act</w:t>
      </w:r>
      <w:proofErr w:type="gramEnd"/>
      <w:r w:rsidRPr="00BD7545">
        <w:rPr>
          <w:rStyle w:val="StyleUnderline"/>
          <w:highlight w:val="cyan"/>
        </w:rPr>
        <w:t>, but</w:t>
      </w:r>
      <w:r w:rsidRPr="00CE0C68">
        <w:rPr>
          <w:rStyle w:val="StyleUnderline"/>
        </w:rPr>
        <w:t xml:space="preserve"> the </w:t>
      </w:r>
      <w:r w:rsidRPr="00BD7545">
        <w:rPr>
          <w:rStyle w:val="StyleUnderline"/>
          <w:highlight w:val="cyan"/>
        </w:rPr>
        <w:t>state may</w:t>
      </w:r>
      <w:r w:rsidRPr="00CE0C68">
        <w:rPr>
          <w:rStyle w:val="StyleUnderline"/>
        </w:rPr>
        <w:t xml:space="preserve"> be able to </w:t>
      </w:r>
      <w:r w:rsidRPr="00BD7545">
        <w:rPr>
          <w:rStyle w:val="StyleUnderline"/>
          <w:highlight w:val="cyan"/>
        </w:rPr>
        <w:t>neutralize</w:t>
      </w:r>
      <w:r w:rsidRPr="00CE0C68">
        <w:rPr>
          <w:rStyle w:val="StyleUnderline"/>
        </w:rPr>
        <w:t xml:space="preserve"> the reputational </w:t>
      </w:r>
      <w:r w:rsidRPr="00BD7545">
        <w:rPr>
          <w:rStyle w:val="StyleUnderline"/>
          <w:highlight w:val="cyan"/>
        </w:rPr>
        <w:t>consequences</w:t>
      </w:r>
      <w:r w:rsidRPr="00CE0C68">
        <w:rPr>
          <w:rStyle w:val="StyleUnderline"/>
        </w:rPr>
        <w:t xml:space="preserve"> of prior actions </w:t>
      </w:r>
      <w:r w:rsidRPr="00BD7545">
        <w:rPr>
          <w:rStyle w:val="StyleUnderline"/>
          <w:highlight w:val="cyan"/>
        </w:rPr>
        <w:t>through</w:t>
      </w:r>
      <w:r w:rsidRPr="00CE0C68">
        <w:rPr>
          <w:rStyle w:val="StyleUnderline"/>
        </w:rPr>
        <w:t xml:space="preserve"> a </w:t>
      </w:r>
      <w:r w:rsidRPr="00BD7545">
        <w:rPr>
          <w:rStyle w:val="Emphasis"/>
          <w:highlight w:val="cyan"/>
        </w:rPr>
        <w:t>change in leadership</w:t>
      </w:r>
      <w:r w:rsidRPr="00CE0C68">
        <w:rPr>
          <w:rStyle w:val="StyleUnderline"/>
        </w:rPr>
        <w:t>. Imagine</w:t>
      </w:r>
      <w:r w:rsidRPr="00CE0C68">
        <w:rPr>
          <w:sz w:val="16"/>
        </w:rPr>
        <w:t xml:space="preserve">, for example, </w:t>
      </w:r>
      <w:r w:rsidRPr="00CE0C68">
        <w:rPr>
          <w:rStyle w:val="StyleUnderline"/>
        </w:rPr>
        <w:t xml:space="preserve">that a government continually ignores its international commitments as part of a </w:t>
      </w:r>
      <w:r w:rsidRPr="00CE0C68">
        <w:rPr>
          <w:rStyle w:val="Emphasis"/>
        </w:rPr>
        <w:t>domestic political platform</w:t>
      </w:r>
      <w:r w:rsidRPr="00CE0C68">
        <w:rPr>
          <w:rStyle w:val="StyleUnderline"/>
        </w:rPr>
        <w:t xml:space="preserve"> of isolation and independence</w:t>
      </w:r>
      <w:r w:rsidRPr="00CE0C68">
        <w:rPr>
          <w:sz w:val="16"/>
        </w:rPr>
        <w:t xml:space="preserve">. The government will most likely be unable to obtain concessions from other states in exchange for its own promises. </w:t>
      </w:r>
      <w:r w:rsidRPr="00BD7545">
        <w:rPr>
          <w:rStyle w:val="StyleUnderline"/>
          <w:highlight w:val="cyan"/>
        </w:rPr>
        <w:t>If</w:t>
      </w:r>
      <w:r w:rsidRPr="00CE0C68">
        <w:rPr>
          <w:rStyle w:val="StyleUnderline"/>
        </w:rPr>
        <w:t xml:space="preserve"> that </w:t>
      </w:r>
      <w:r w:rsidRPr="00BD7545">
        <w:rPr>
          <w:rStyle w:val="StyleUnderline"/>
          <w:highlight w:val="cyan"/>
        </w:rPr>
        <w:t>government</w:t>
      </w:r>
      <w:r w:rsidRPr="00CE0C68">
        <w:rPr>
          <w:sz w:val="16"/>
        </w:rPr>
        <w:t xml:space="preserve"> falls and </w:t>
      </w:r>
      <w:r w:rsidRPr="00BD7545">
        <w:rPr>
          <w:rStyle w:val="StyleUnderline"/>
          <w:highlight w:val="cyan"/>
        </w:rPr>
        <w:t>is replaced by one that</w:t>
      </w:r>
      <w:r w:rsidRPr="00CE0C68">
        <w:rPr>
          <w:rStyle w:val="StyleUnderline"/>
        </w:rPr>
        <w:t xml:space="preserve"> openly </w:t>
      </w:r>
      <w:r w:rsidRPr="00BD7545">
        <w:rPr>
          <w:rStyle w:val="StyleUnderline"/>
          <w:highlight w:val="cyan"/>
        </w:rPr>
        <w:t>favors</w:t>
      </w:r>
      <w:r w:rsidRPr="00CE0C68">
        <w:rPr>
          <w:rStyle w:val="StyleUnderline"/>
        </w:rPr>
        <w:t xml:space="preserve"> closer ties</w:t>
      </w:r>
      <w:r w:rsidRPr="00CE0C68">
        <w:rPr>
          <w:sz w:val="16"/>
        </w:rPr>
        <w:t xml:space="preserve"> with the outside world, </w:t>
      </w:r>
      <w:r w:rsidRPr="00BD7545">
        <w:rPr>
          <w:rStyle w:val="StyleUnderline"/>
          <w:highlight w:val="cyan"/>
        </w:rPr>
        <w:t>compliance</w:t>
      </w:r>
      <w:r w:rsidRPr="00CE0C68">
        <w:rPr>
          <w:rStyle w:val="StyleUnderline"/>
        </w:rPr>
        <w:t xml:space="preserve"> with international legal obligations, and openness, the reputational </w:t>
      </w:r>
      <w:r w:rsidRPr="00BD7545">
        <w:rPr>
          <w:rStyle w:val="StyleUnderline"/>
          <w:highlight w:val="cyan"/>
        </w:rPr>
        <w:t>impact of</w:t>
      </w:r>
      <w:r w:rsidRPr="00CE0C68">
        <w:rPr>
          <w:rStyle w:val="StyleUnderline"/>
        </w:rPr>
        <w:t xml:space="preserve"> the </w:t>
      </w:r>
      <w:r w:rsidRPr="00BD7545">
        <w:rPr>
          <w:rStyle w:val="StyleUnderline"/>
          <w:highlight w:val="cyan"/>
        </w:rPr>
        <w:t>past policies may be</w:t>
      </w:r>
      <w:r w:rsidRPr="00CE0C68">
        <w:rPr>
          <w:sz w:val="16"/>
        </w:rPr>
        <w:t xml:space="preserve"> partially or even </w:t>
      </w:r>
      <w:r w:rsidRPr="00BD7545">
        <w:rPr>
          <w:rStyle w:val="Emphasis"/>
          <w:highlight w:val="cyan"/>
        </w:rPr>
        <w:t>entirely erased</w:t>
      </w:r>
      <w:r w:rsidRPr="00CE0C68">
        <w:rPr>
          <w:sz w:val="16"/>
        </w:rPr>
        <w:t>.</w:t>
      </w:r>
    </w:p>
    <w:p w14:paraId="09594174" w14:textId="77777777" w:rsidR="006258EE" w:rsidRPr="00CE0C68" w:rsidRDefault="006258EE" w:rsidP="006258EE">
      <w:pPr>
        <w:rPr>
          <w:sz w:val="16"/>
        </w:rPr>
      </w:pPr>
      <w:r w:rsidRPr="00BD7545">
        <w:rPr>
          <w:rStyle w:val="StyleUnderline"/>
          <w:highlight w:val="cyan"/>
        </w:rPr>
        <w:t>Something</w:t>
      </w:r>
      <w:r w:rsidRPr="00CE0C68">
        <w:rPr>
          <w:rStyle w:val="StyleUnderline"/>
        </w:rPr>
        <w:t xml:space="preserve"> very much </w:t>
      </w:r>
      <w:r w:rsidRPr="00BD7545">
        <w:rPr>
          <w:rStyle w:val="StyleUnderline"/>
          <w:highlight w:val="cyan"/>
        </w:rPr>
        <w:t>like this took place with</w:t>
      </w:r>
      <w:r w:rsidRPr="00CE0C68">
        <w:rPr>
          <w:rStyle w:val="StyleUnderline"/>
        </w:rPr>
        <w:t xml:space="preserve"> respect to the flow of foreign direct investment into </w:t>
      </w:r>
      <w:r w:rsidRPr="00BD7545">
        <w:rPr>
          <w:rStyle w:val="StyleUnderline"/>
          <w:highlight w:val="cyan"/>
        </w:rPr>
        <w:t>Chile during the</w:t>
      </w:r>
      <w:r w:rsidRPr="00CE0C68">
        <w:rPr>
          <w:sz w:val="16"/>
        </w:rPr>
        <w:t xml:space="preserve"> early 19</w:t>
      </w:r>
      <w:r w:rsidRPr="00BD7545">
        <w:rPr>
          <w:rStyle w:val="Emphasis"/>
          <w:highlight w:val="cyan"/>
        </w:rPr>
        <w:t>70s</w:t>
      </w:r>
      <w:r w:rsidRPr="00CE0C68">
        <w:rPr>
          <w:sz w:val="16"/>
        </w:rPr>
        <w:t xml:space="preserve">. During the Allende regime foreign investment was expropriated and conditions were generally unfavorable to foreign investors, with the predictable result that foreign investment fell virtually to zero. Although some of the investment decisions were surely based on pessimism about the Chilean economy, it seems certain that some were based on concerns about the potential for future expropriations. Following the successful coup by Pinochet, however, foreign investment returned in short order. By 1975, the flow of foreign investment reached USD 50 million, the first time in the decade that it was positive. By 1978, foreign investment was USD 181 million. Again, some of the increase inflow must be attributed to the fact that the Pinochet regime created a more favorable economic climate for investment. Nevertheless, </w:t>
      </w:r>
      <w:proofErr w:type="gramStart"/>
      <w:r w:rsidRPr="00CE0C68">
        <w:rPr>
          <w:sz w:val="16"/>
        </w:rPr>
        <w:t>it is clear that the</w:t>
      </w:r>
      <w:proofErr w:type="gramEnd"/>
      <w:r w:rsidRPr="00CE0C68">
        <w:rPr>
          <w:sz w:val="16"/>
        </w:rPr>
        <w:t xml:space="preserve"> </w:t>
      </w:r>
      <w:r w:rsidRPr="00BD7545">
        <w:rPr>
          <w:rStyle w:val="StyleUnderline"/>
          <w:highlight w:val="cyan"/>
        </w:rPr>
        <w:t>reputational concerns</w:t>
      </w:r>
      <w:r w:rsidRPr="00CE0C68">
        <w:rPr>
          <w:sz w:val="16"/>
        </w:rPr>
        <w:t xml:space="preserve"> that arose as a result of expropriation and other acts under Allende </w:t>
      </w:r>
      <w:r w:rsidRPr="00CE0C68">
        <w:rPr>
          <w:rStyle w:val="StyleUnderline"/>
        </w:rPr>
        <w:t xml:space="preserve">largely </w:t>
      </w:r>
      <w:r w:rsidRPr="00BD7545">
        <w:rPr>
          <w:rStyle w:val="Emphasis"/>
          <w:highlight w:val="cyan"/>
        </w:rPr>
        <w:t>disappeared</w:t>
      </w:r>
      <w:r w:rsidRPr="00BD7545">
        <w:rPr>
          <w:rStyle w:val="StyleUnderline"/>
          <w:highlight w:val="cyan"/>
        </w:rPr>
        <w:t xml:space="preserve"> when Pinochet rose</w:t>
      </w:r>
      <w:r w:rsidRPr="00CE0C68">
        <w:rPr>
          <w:rStyle w:val="StyleUnderline"/>
        </w:rPr>
        <w:t xml:space="preserve"> to power</w:t>
      </w:r>
      <w:r w:rsidRPr="00CE0C68">
        <w:rPr>
          <w:sz w:val="16"/>
        </w:rPr>
        <w:t>.</w:t>
      </w:r>
    </w:p>
    <w:p w14:paraId="29383271" w14:textId="77777777" w:rsidR="006258EE" w:rsidRPr="00CE0C68" w:rsidRDefault="006258EE" w:rsidP="006258EE">
      <w:pPr>
        <w:pStyle w:val="Heading4"/>
        <w:rPr>
          <w:rFonts w:cs="Times New Roman"/>
        </w:rPr>
      </w:pPr>
      <w:r w:rsidRPr="00CE0C68">
        <w:rPr>
          <w:rFonts w:cs="Times New Roman"/>
        </w:rPr>
        <w:t xml:space="preserve">It's seen as a </w:t>
      </w:r>
      <w:r w:rsidRPr="00CE0C68">
        <w:rPr>
          <w:rFonts w:cs="Times New Roman"/>
          <w:u w:val="single"/>
        </w:rPr>
        <w:t>one-off</w:t>
      </w:r>
      <w:r w:rsidRPr="00CE0C68">
        <w:rPr>
          <w:rFonts w:cs="Times New Roman"/>
        </w:rPr>
        <w:t xml:space="preserve"> deviation that doesn’t impact </w:t>
      </w:r>
      <w:r w:rsidRPr="00CE0C68">
        <w:rPr>
          <w:rFonts w:cs="Times New Roman"/>
          <w:u w:val="single"/>
        </w:rPr>
        <w:t>overall</w:t>
      </w:r>
      <w:r w:rsidRPr="00CE0C68">
        <w:rPr>
          <w:rFonts w:cs="Times New Roman"/>
        </w:rPr>
        <w:t xml:space="preserve"> state reputation</w:t>
      </w:r>
    </w:p>
    <w:p w14:paraId="6BF3D3CB" w14:textId="77777777" w:rsidR="006258EE" w:rsidRPr="00CE0C68" w:rsidRDefault="006258EE" w:rsidP="006258EE">
      <w:r w:rsidRPr="00CE0C68">
        <w:t xml:space="preserve">Andrew </w:t>
      </w:r>
      <w:r w:rsidRPr="00CE0C68">
        <w:rPr>
          <w:rStyle w:val="Style13ptBold"/>
        </w:rPr>
        <w:t>Guzman 16</w:t>
      </w:r>
      <w:r w:rsidRPr="00CE0C68">
        <w:t>, Assistant Professor of Law at the Boalt Hall School of Law at University of California at Berkeley, “International Law Matters: A Theory of Compliance”, 2/6/2016</w:t>
      </w:r>
    </w:p>
    <w:p w14:paraId="0410FC2D" w14:textId="77777777" w:rsidR="006258EE" w:rsidRPr="00CE0C68" w:rsidRDefault="006258EE" w:rsidP="006258EE">
      <w:pPr>
        <w:rPr>
          <w:sz w:val="16"/>
        </w:rPr>
      </w:pPr>
      <w:r w:rsidRPr="00CE0C68">
        <w:rPr>
          <w:sz w:val="16"/>
        </w:rPr>
        <w:t>2. Reasons for violation</w:t>
      </w:r>
    </w:p>
    <w:p w14:paraId="1AA6ED57" w14:textId="77777777" w:rsidR="006258EE" w:rsidRPr="00CE0C68" w:rsidRDefault="006258EE" w:rsidP="006258EE">
      <w:pPr>
        <w:rPr>
          <w:sz w:val="16"/>
        </w:rPr>
      </w:pPr>
      <w:r w:rsidRPr="00CE0C68">
        <w:rPr>
          <w:rStyle w:val="StyleUnderline"/>
        </w:rPr>
        <w:t xml:space="preserve">The </w:t>
      </w:r>
      <w:r w:rsidRPr="00CE0C68">
        <w:rPr>
          <w:rStyle w:val="Emphasis"/>
        </w:rPr>
        <w:t>reason</w:t>
      </w:r>
      <w:r w:rsidRPr="00CE0C68">
        <w:rPr>
          <w:rStyle w:val="StyleUnderline"/>
        </w:rPr>
        <w:t xml:space="preserve"> for a violation of international law may also play a role</w:t>
      </w:r>
      <w:r w:rsidRPr="00CE0C68">
        <w:rPr>
          <w:sz w:val="16"/>
        </w:rPr>
        <w:t xml:space="preserve">. When entering into an agreement, </w:t>
      </w:r>
      <w:r w:rsidRPr="00BD7545">
        <w:rPr>
          <w:rStyle w:val="StyleUnderline"/>
          <w:highlight w:val="cyan"/>
        </w:rPr>
        <w:t>states</w:t>
      </w:r>
      <w:r w:rsidRPr="00CE0C68">
        <w:rPr>
          <w:sz w:val="16"/>
        </w:rPr>
        <w:t xml:space="preserve"> hope that their counter party will honor its obligations. They also </w:t>
      </w:r>
      <w:r w:rsidRPr="00BD7545">
        <w:rPr>
          <w:rStyle w:val="Emphasis"/>
          <w:highlight w:val="cyan"/>
        </w:rPr>
        <w:t>recognize</w:t>
      </w:r>
      <w:r w:rsidRPr="00CE0C68">
        <w:rPr>
          <w:sz w:val="16"/>
        </w:rPr>
        <w:t xml:space="preserve">, however, </w:t>
      </w:r>
      <w:r w:rsidRPr="00CE0C68">
        <w:rPr>
          <w:rStyle w:val="StyleUnderline"/>
        </w:rPr>
        <w:t xml:space="preserve">that </w:t>
      </w:r>
      <w:r w:rsidRPr="00BD7545">
        <w:rPr>
          <w:rStyle w:val="StyleUnderline"/>
          <w:highlight w:val="cyan"/>
        </w:rPr>
        <w:t>compliance</w:t>
      </w:r>
      <w:r w:rsidRPr="00CE0C68">
        <w:rPr>
          <w:rStyle w:val="StyleUnderline"/>
        </w:rPr>
        <w:t xml:space="preserve"> with international obligations </w:t>
      </w:r>
      <w:r w:rsidRPr="00BD7545">
        <w:rPr>
          <w:rStyle w:val="StyleUnderline"/>
          <w:highlight w:val="cyan"/>
        </w:rPr>
        <w:t xml:space="preserve">is </w:t>
      </w:r>
      <w:r w:rsidRPr="00BD7545">
        <w:rPr>
          <w:rStyle w:val="Emphasis"/>
          <w:highlight w:val="cyan"/>
        </w:rPr>
        <w:t>imperfect</w:t>
      </w:r>
      <w:r w:rsidRPr="00BD7545">
        <w:rPr>
          <w:rStyle w:val="StyleUnderline"/>
          <w:highlight w:val="cyan"/>
        </w:rPr>
        <w:t xml:space="preserve"> and</w:t>
      </w:r>
      <w:r w:rsidRPr="00CE0C68">
        <w:rPr>
          <w:rStyle w:val="StyleUnderline"/>
        </w:rPr>
        <w:t xml:space="preserve"> that </w:t>
      </w:r>
      <w:r w:rsidRPr="00BD7545">
        <w:rPr>
          <w:rStyle w:val="StyleUnderline"/>
          <w:highlight w:val="cyan"/>
        </w:rPr>
        <w:t xml:space="preserve">violations </w:t>
      </w:r>
      <w:r w:rsidRPr="00BD7545">
        <w:rPr>
          <w:rStyle w:val="Emphasis"/>
          <w:highlight w:val="cyan"/>
        </w:rPr>
        <w:t>occur</w:t>
      </w:r>
      <w:r w:rsidRPr="00BD7545">
        <w:rPr>
          <w:rStyle w:val="StyleUnderline"/>
          <w:highlight w:val="cyan"/>
        </w:rPr>
        <w:t xml:space="preserve">. It is </w:t>
      </w:r>
      <w:r w:rsidRPr="00BD7545">
        <w:rPr>
          <w:rStyle w:val="Emphasis"/>
          <w:highlight w:val="cyan"/>
        </w:rPr>
        <w:t>understood</w:t>
      </w:r>
      <w:r w:rsidRPr="00BD7545">
        <w:rPr>
          <w:rStyle w:val="StyleUnderline"/>
          <w:highlight w:val="cyan"/>
        </w:rPr>
        <w:t xml:space="preserve"> that under </w:t>
      </w:r>
      <w:r w:rsidRPr="00BD7545">
        <w:rPr>
          <w:rStyle w:val="Emphasis"/>
          <w:highlight w:val="cyan"/>
        </w:rPr>
        <w:t>certain conditions</w:t>
      </w:r>
      <w:r w:rsidRPr="00BD7545">
        <w:rPr>
          <w:rStyle w:val="StyleUnderline"/>
          <w:highlight w:val="cyan"/>
        </w:rPr>
        <w:t xml:space="preserve"> a state will</w:t>
      </w:r>
      <w:r w:rsidRPr="00CE0C68">
        <w:rPr>
          <w:rStyle w:val="StyleUnderline"/>
        </w:rPr>
        <w:t xml:space="preserve"> choose to </w:t>
      </w:r>
      <w:r w:rsidRPr="00BD7545">
        <w:rPr>
          <w:rStyle w:val="StyleUnderline"/>
          <w:highlight w:val="cyan"/>
        </w:rPr>
        <w:t>ignore</w:t>
      </w:r>
      <w:r w:rsidRPr="00CE0C68">
        <w:rPr>
          <w:rStyle w:val="StyleUnderline"/>
        </w:rPr>
        <w:t xml:space="preserve"> its </w:t>
      </w:r>
      <w:r w:rsidRPr="00BD7545">
        <w:rPr>
          <w:rStyle w:val="StyleUnderline"/>
          <w:highlight w:val="cyan"/>
        </w:rPr>
        <w:t>obligations</w:t>
      </w:r>
      <w:r w:rsidRPr="00CE0C68">
        <w:rPr>
          <w:rStyle w:val="StyleUnderline"/>
        </w:rPr>
        <w:t xml:space="preserve">. For example, </w:t>
      </w:r>
      <w:r w:rsidRPr="00BD7545">
        <w:rPr>
          <w:rStyle w:val="StyleUnderline"/>
          <w:highlight w:val="cyan"/>
        </w:rPr>
        <w:t>violation</w:t>
      </w:r>
      <w:r w:rsidRPr="00CE0C68">
        <w:rPr>
          <w:rStyle w:val="StyleUnderline"/>
        </w:rPr>
        <w:t xml:space="preserve"> of a human rights treaty </w:t>
      </w:r>
      <w:r w:rsidRPr="00BD7545">
        <w:rPr>
          <w:rStyle w:val="StyleUnderline"/>
          <w:highlight w:val="cyan"/>
        </w:rPr>
        <w:t xml:space="preserve">is </w:t>
      </w:r>
      <w:r w:rsidRPr="00BD7545">
        <w:rPr>
          <w:rStyle w:val="Emphasis"/>
          <w:highlight w:val="cyan"/>
        </w:rPr>
        <w:t>viewed</w:t>
      </w:r>
      <w:r w:rsidRPr="00CE0C68">
        <w:rPr>
          <w:rStyle w:val="Emphasis"/>
        </w:rPr>
        <w:t xml:space="preserve"> in a </w:t>
      </w:r>
      <w:r w:rsidRPr="00BD7545">
        <w:rPr>
          <w:rStyle w:val="Emphasis"/>
          <w:highlight w:val="cyan"/>
        </w:rPr>
        <w:t>different</w:t>
      </w:r>
      <w:r w:rsidRPr="00CE0C68">
        <w:rPr>
          <w:rStyle w:val="Emphasis"/>
        </w:rPr>
        <w:t xml:space="preserve"> light</w:t>
      </w:r>
      <w:r w:rsidRPr="00CE0C68">
        <w:rPr>
          <w:rStyle w:val="StyleUnderline"/>
        </w:rPr>
        <w:t xml:space="preserve"> </w:t>
      </w:r>
      <w:r w:rsidRPr="00BD7545">
        <w:rPr>
          <w:rStyle w:val="StyleUnderline"/>
          <w:highlight w:val="cyan"/>
        </w:rPr>
        <w:t>when</w:t>
      </w:r>
      <w:r w:rsidRPr="00CE0C68">
        <w:rPr>
          <w:rStyle w:val="StyleUnderline"/>
        </w:rPr>
        <w:t xml:space="preserve"> it takes place </w:t>
      </w:r>
      <w:r w:rsidRPr="00BD7545">
        <w:rPr>
          <w:rStyle w:val="StyleUnderline"/>
          <w:highlight w:val="cyan"/>
        </w:rPr>
        <w:t>under</w:t>
      </w:r>
      <w:r w:rsidRPr="00CE0C68">
        <w:rPr>
          <w:rStyle w:val="StyleUnderline"/>
        </w:rPr>
        <w:t xml:space="preserve"> conditions of </w:t>
      </w:r>
      <w:r w:rsidRPr="00BD7545">
        <w:rPr>
          <w:rStyle w:val="Emphasis"/>
          <w:highlight w:val="cyan"/>
        </w:rPr>
        <w:t>great</w:t>
      </w:r>
      <w:r w:rsidRPr="00CE0C68">
        <w:rPr>
          <w:rStyle w:val="Emphasis"/>
        </w:rPr>
        <w:t xml:space="preserve"> national </w:t>
      </w:r>
      <w:r w:rsidRPr="00BD7545">
        <w:rPr>
          <w:rStyle w:val="Emphasis"/>
          <w:highlight w:val="cyan"/>
        </w:rPr>
        <w:t>crisis</w:t>
      </w:r>
      <w:r w:rsidRPr="00BD7545">
        <w:rPr>
          <w:rStyle w:val="StyleUnderline"/>
          <w:highlight w:val="cyan"/>
        </w:rPr>
        <w:t xml:space="preserve"> than</w:t>
      </w:r>
      <w:r w:rsidRPr="00CE0C68">
        <w:rPr>
          <w:rStyle w:val="StyleUnderline"/>
        </w:rPr>
        <w:t xml:space="preserve"> if the violation occurs </w:t>
      </w:r>
      <w:r w:rsidRPr="00BD7545">
        <w:rPr>
          <w:rStyle w:val="StyleUnderline"/>
          <w:highlight w:val="cyan"/>
        </w:rPr>
        <w:t>during</w:t>
      </w:r>
      <w:r w:rsidRPr="00CE0C68">
        <w:rPr>
          <w:rStyle w:val="StyleUnderline"/>
        </w:rPr>
        <w:t xml:space="preserve"> a period of </w:t>
      </w:r>
      <w:r w:rsidRPr="00BD7545">
        <w:rPr>
          <w:rStyle w:val="Emphasis"/>
          <w:highlight w:val="cyan"/>
        </w:rPr>
        <w:t>normalcy</w:t>
      </w:r>
      <w:r w:rsidRPr="00BD7545">
        <w:rPr>
          <w:rStyle w:val="StyleUnderline"/>
          <w:highlight w:val="cyan"/>
        </w:rPr>
        <w:t>. A state that breaches</w:t>
      </w:r>
      <w:r w:rsidRPr="00CE0C68">
        <w:rPr>
          <w:rStyle w:val="StyleUnderline"/>
        </w:rPr>
        <w:t xml:space="preserve"> such a treaty </w:t>
      </w:r>
      <w:r w:rsidRPr="00BD7545">
        <w:rPr>
          <w:rStyle w:val="StyleUnderline"/>
          <w:highlight w:val="cyan"/>
        </w:rPr>
        <w:t>in</w:t>
      </w:r>
      <w:r w:rsidRPr="00CE0C68">
        <w:rPr>
          <w:rStyle w:val="StyleUnderline"/>
        </w:rPr>
        <w:t xml:space="preserve"> time of </w:t>
      </w:r>
      <w:r w:rsidRPr="00BD7545">
        <w:rPr>
          <w:rStyle w:val="StyleUnderline"/>
          <w:highlight w:val="cyan"/>
        </w:rPr>
        <w:t>crisis may</w:t>
      </w:r>
      <w:r w:rsidRPr="00CE0C68">
        <w:rPr>
          <w:rStyle w:val="StyleUnderline"/>
        </w:rPr>
        <w:t xml:space="preserve"> be able to </w:t>
      </w:r>
      <w:r w:rsidRPr="00BD7545">
        <w:rPr>
          <w:rStyle w:val="Emphasis"/>
          <w:highlight w:val="cyan"/>
        </w:rPr>
        <w:t>retain a rep</w:t>
      </w:r>
      <w:r w:rsidRPr="00CE0C68">
        <w:rPr>
          <w:rStyle w:val="Emphasis"/>
        </w:rPr>
        <w:t xml:space="preserve">utation for </w:t>
      </w:r>
      <w:r w:rsidRPr="00BD7545">
        <w:rPr>
          <w:rStyle w:val="Emphasis"/>
          <w:highlight w:val="cyan"/>
        </w:rPr>
        <w:t>compliance</w:t>
      </w:r>
      <w:r w:rsidRPr="00CE0C68">
        <w:rPr>
          <w:rStyle w:val="StyleUnderline"/>
        </w:rPr>
        <w:t xml:space="preserve"> with treaties </w:t>
      </w:r>
      <w:r w:rsidRPr="00BD7545">
        <w:rPr>
          <w:rStyle w:val="StyleUnderline"/>
          <w:highlight w:val="cyan"/>
        </w:rPr>
        <w:t>during normal times</w:t>
      </w:r>
      <w:r w:rsidRPr="00CE0C68">
        <w:rPr>
          <w:sz w:val="16"/>
        </w:rPr>
        <w:t>. When normalcy returns, and the state seeks to participate in further human rights negotiations, its reputation may not be unduly compromised. If the violation took place during a period of normalcy, however, future negotiations will be tainted by the past failure to honor international obligations. It will be much more difficult, and perhaps impossible, for the country to use its reputational capital in the human rights arena.</w:t>
      </w:r>
    </w:p>
    <w:p w14:paraId="0E25D14E" w14:textId="77777777" w:rsidR="006258EE" w:rsidRPr="006258EE" w:rsidRDefault="006258EE" w:rsidP="006258EE"/>
    <w:p w14:paraId="0EF389CF" w14:textId="6DB0F811" w:rsidR="00003BF4" w:rsidRDefault="006258EE" w:rsidP="00003BF4">
      <w:pPr>
        <w:pStyle w:val="Heading3"/>
        <w:rPr>
          <w:rFonts w:cs="Calibri"/>
        </w:rPr>
      </w:pPr>
      <w:r>
        <w:rPr>
          <w:rFonts w:cs="Calibri"/>
        </w:rPr>
        <w:t>Impact---AT: I-Law</w:t>
      </w:r>
      <w:r w:rsidR="00003BF4">
        <w:rPr>
          <w:rFonts w:cs="Calibri"/>
        </w:rPr>
        <w:t>---2AC</w:t>
      </w:r>
    </w:p>
    <w:p w14:paraId="2FFA7A61" w14:textId="77777777" w:rsidR="00003BF4" w:rsidRPr="00733FC4" w:rsidRDefault="00003BF4" w:rsidP="00003BF4">
      <w:pPr>
        <w:pStyle w:val="Heading4"/>
      </w:pPr>
      <w:r>
        <w:t xml:space="preserve">The order is </w:t>
      </w:r>
      <w:r>
        <w:rPr>
          <w:u w:val="single"/>
        </w:rPr>
        <w:t>screwed</w:t>
      </w:r>
      <w:r>
        <w:t>.</w:t>
      </w:r>
    </w:p>
    <w:p w14:paraId="3735AD36" w14:textId="77777777" w:rsidR="00003BF4" w:rsidRDefault="00003BF4" w:rsidP="00003BF4">
      <w:r w:rsidRPr="00733FC4">
        <w:rPr>
          <w:rStyle w:val="Style13ptBold"/>
        </w:rPr>
        <w:t>Economist 24</w:t>
      </w:r>
      <w:r>
        <w:t>. 5-9-2024. "The liberal international order is slowly coming apart." Economists. https://www.economist.com/leaders/2024/05/09/the-liberal-international-order-is-slowly-coming-apart. ---ML</w:t>
      </w:r>
    </w:p>
    <w:p w14:paraId="2142BF85" w14:textId="77777777" w:rsidR="00003BF4" w:rsidRPr="00DC080D" w:rsidRDefault="00003BF4" w:rsidP="00003BF4">
      <w:pPr>
        <w:rPr>
          <w:sz w:val="16"/>
        </w:rPr>
      </w:pPr>
      <w:r w:rsidRPr="00DC080D">
        <w:rPr>
          <w:sz w:val="16"/>
        </w:rPr>
        <w:t>Title: "</w:t>
      </w:r>
      <w:r w:rsidRPr="00DC080D">
        <w:rPr>
          <w:rStyle w:val="StyleUnderline"/>
        </w:rPr>
        <w:t xml:space="preserve">The </w:t>
      </w:r>
      <w:r w:rsidRPr="00DC080D">
        <w:rPr>
          <w:rStyle w:val="Emphasis"/>
          <w:highlight w:val="cyan"/>
        </w:rPr>
        <w:t>l</w:t>
      </w:r>
      <w:r w:rsidRPr="00DC080D">
        <w:rPr>
          <w:rStyle w:val="StyleUnderline"/>
        </w:rPr>
        <w:t xml:space="preserve">iberal </w:t>
      </w:r>
      <w:r w:rsidRPr="00DC080D">
        <w:rPr>
          <w:rStyle w:val="Emphasis"/>
          <w:highlight w:val="cyan"/>
        </w:rPr>
        <w:t>i</w:t>
      </w:r>
      <w:r w:rsidRPr="00DC080D">
        <w:rPr>
          <w:rStyle w:val="StyleUnderline"/>
        </w:rPr>
        <w:t xml:space="preserve">nternational </w:t>
      </w:r>
      <w:r w:rsidRPr="00DC080D">
        <w:rPr>
          <w:rStyle w:val="Emphasis"/>
          <w:highlight w:val="cyan"/>
        </w:rPr>
        <w:t>o</w:t>
      </w:r>
      <w:r w:rsidRPr="00DC080D">
        <w:rPr>
          <w:rStyle w:val="StyleUnderline"/>
        </w:rPr>
        <w:t xml:space="preserve">rder is </w:t>
      </w:r>
      <w:r w:rsidRPr="008D0483">
        <w:rPr>
          <w:rStyle w:val="StyleUnderline"/>
        </w:rPr>
        <w:t xml:space="preserve">slowly </w:t>
      </w:r>
      <w:r w:rsidRPr="00DC080D">
        <w:rPr>
          <w:rStyle w:val="Emphasis"/>
          <w:highlight w:val="cyan"/>
        </w:rPr>
        <w:t>coming apart</w:t>
      </w:r>
      <w:r w:rsidRPr="00DC080D">
        <w:rPr>
          <w:sz w:val="16"/>
        </w:rPr>
        <w:t>."</w:t>
      </w:r>
    </w:p>
    <w:p w14:paraId="18BA0F0F" w14:textId="77777777" w:rsidR="00003BF4" w:rsidRPr="00AC7854" w:rsidRDefault="00003BF4" w:rsidP="00003BF4">
      <w:pPr>
        <w:rPr>
          <w:sz w:val="16"/>
        </w:rPr>
      </w:pPr>
      <w:r w:rsidRPr="00AC7854">
        <w:rPr>
          <w:sz w:val="16"/>
        </w:rPr>
        <w:t xml:space="preserve">At first glance, the </w:t>
      </w:r>
      <w:r w:rsidRPr="00AC7854">
        <w:rPr>
          <w:rStyle w:val="Emphasis"/>
        </w:rPr>
        <w:t xml:space="preserve">world </w:t>
      </w:r>
      <w:r w:rsidRPr="00AC7854">
        <w:rPr>
          <w:rStyle w:val="Emphasis"/>
          <w:highlight w:val="cyan"/>
        </w:rPr>
        <w:t>economy</w:t>
      </w:r>
      <w:r w:rsidRPr="00AC7854">
        <w:rPr>
          <w:sz w:val="16"/>
        </w:rPr>
        <w:t xml:space="preserve"> looks reassuringly resilient. America has boomed even as its trade war with China has escalated. Germany has withstood the loss of Russian gas supplies without suffering an economic disaster. War in the Middle East has brought no oil shock. Missile-firing Houthi rebels have barely touched the global flow of goods. As a share of global GDP, trade has bounced back from the pandemic and is forecast to grow healthily this year.</w:t>
      </w:r>
    </w:p>
    <w:p w14:paraId="34E07FB4" w14:textId="77777777" w:rsidR="00003BF4" w:rsidRPr="00AC7854" w:rsidRDefault="00003BF4" w:rsidP="00003BF4">
      <w:pPr>
        <w:rPr>
          <w:sz w:val="16"/>
        </w:rPr>
      </w:pPr>
      <w:r w:rsidRPr="00AC7854">
        <w:rPr>
          <w:sz w:val="16"/>
        </w:rPr>
        <w:t xml:space="preserve">Look deeper, though, and </w:t>
      </w:r>
      <w:r w:rsidRPr="00733FC4">
        <w:rPr>
          <w:rStyle w:val="StyleUnderline"/>
        </w:rPr>
        <w:t xml:space="preserve">you see </w:t>
      </w:r>
      <w:r w:rsidRPr="00AC7854">
        <w:rPr>
          <w:rStyle w:val="Emphasis"/>
          <w:highlight w:val="cyan"/>
        </w:rPr>
        <w:t>fragility</w:t>
      </w:r>
      <w:r w:rsidRPr="00AC7854">
        <w:rPr>
          <w:sz w:val="16"/>
        </w:rPr>
        <w:t xml:space="preserve">. </w:t>
      </w:r>
      <w:r w:rsidRPr="00733FC4">
        <w:rPr>
          <w:rStyle w:val="StyleUnderline"/>
        </w:rPr>
        <w:t xml:space="preserve">For </w:t>
      </w:r>
      <w:r w:rsidRPr="00733FC4">
        <w:rPr>
          <w:rStyle w:val="Emphasis"/>
        </w:rPr>
        <w:t>years</w:t>
      </w:r>
      <w:r w:rsidRPr="00733FC4">
        <w:rPr>
          <w:rStyle w:val="StyleUnderline"/>
        </w:rPr>
        <w:t xml:space="preserve"> the </w:t>
      </w:r>
      <w:r w:rsidRPr="00AC7854">
        <w:rPr>
          <w:rStyle w:val="StyleUnderline"/>
          <w:highlight w:val="cyan"/>
        </w:rPr>
        <w:t>order</w:t>
      </w:r>
      <w:r w:rsidRPr="00733FC4">
        <w:rPr>
          <w:rStyle w:val="StyleUnderline"/>
        </w:rPr>
        <w:t xml:space="preserve"> that has governed the </w:t>
      </w:r>
      <w:r w:rsidRPr="00733FC4">
        <w:rPr>
          <w:rStyle w:val="Emphasis"/>
        </w:rPr>
        <w:t>global economy</w:t>
      </w:r>
      <w:r w:rsidRPr="00733FC4">
        <w:rPr>
          <w:rStyle w:val="StyleUnderline"/>
        </w:rPr>
        <w:t xml:space="preserve"> since the </w:t>
      </w:r>
      <w:proofErr w:type="gramStart"/>
      <w:r w:rsidRPr="00733FC4">
        <w:rPr>
          <w:rStyle w:val="StyleUnderline"/>
        </w:rPr>
        <w:t xml:space="preserve">second </w:t>
      </w:r>
      <w:r w:rsidRPr="00733FC4">
        <w:rPr>
          <w:rStyle w:val="Emphasis"/>
        </w:rPr>
        <w:t>world war</w:t>
      </w:r>
      <w:proofErr w:type="gramEnd"/>
      <w:r w:rsidRPr="00733FC4">
        <w:rPr>
          <w:rStyle w:val="StyleUnderline"/>
        </w:rPr>
        <w:t xml:space="preserve"> has been </w:t>
      </w:r>
      <w:r w:rsidRPr="00733FC4">
        <w:rPr>
          <w:rStyle w:val="Emphasis"/>
        </w:rPr>
        <w:t>eroded</w:t>
      </w:r>
      <w:r w:rsidRPr="00AC7854">
        <w:rPr>
          <w:sz w:val="16"/>
        </w:rPr>
        <w:t xml:space="preserve">. </w:t>
      </w:r>
      <w:r w:rsidRPr="00733FC4">
        <w:rPr>
          <w:rStyle w:val="StyleUnderline"/>
        </w:rPr>
        <w:t xml:space="preserve">Today it </w:t>
      </w:r>
      <w:r w:rsidRPr="00AC7854">
        <w:rPr>
          <w:rStyle w:val="StyleUnderline"/>
          <w:highlight w:val="cyan"/>
        </w:rPr>
        <w:t xml:space="preserve">is </w:t>
      </w:r>
      <w:r w:rsidRPr="00AC7854">
        <w:rPr>
          <w:rStyle w:val="Emphasis"/>
          <w:highlight w:val="cyan"/>
        </w:rPr>
        <w:t>close to collapse</w:t>
      </w:r>
      <w:r w:rsidRPr="00AC7854">
        <w:rPr>
          <w:rStyle w:val="StyleUnderline"/>
          <w:highlight w:val="cyan"/>
        </w:rPr>
        <w:t>.</w:t>
      </w:r>
      <w:r w:rsidRPr="00733FC4">
        <w:rPr>
          <w:rStyle w:val="StyleUnderline"/>
        </w:rPr>
        <w:t xml:space="preserve"> A worrying number of </w:t>
      </w:r>
      <w:r w:rsidRPr="00AC7854">
        <w:rPr>
          <w:rStyle w:val="StyleUnderline"/>
          <w:highlight w:val="cyan"/>
        </w:rPr>
        <w:t>triggers</w:t>
      </w:r>
      <w:r w:rsidRPr="00733FC4">
        <w:rPr>
          <w:rStyle w:val="StyleUnderline"/>
        </w:rPr>
        <w:t xml:space="preserve"> could </w:t>
      </w:r>
      <w:r w:rsidRPr="00AC7854">
        <w:rPr>
          <w:rStyle w:val="StyleUnderline"/>
          <w:highlight w:val="cyan"/>
        </w:rPr>
        <w:t xml:space="preserve">set off a </w:t>
      </w:r>
      <w:r w:rsidRPr="00AC7854">
        <w:rPr>
          <w:rStyle w:val="Emphasis"/>
          <w:highlight w:val="cyan"/>
        </w:rPr>
        <w:t>descent</w:t>
      </w:r>
      <w:r w:rsidRPr="00AC7854">
        <w:rPr>
          <w:rStyle w:val="StyleUnderline"/>
          <w:highlight w:val="cyan"/>
        </w:rPr>
        <w:t xml:space="preserve"> into </w:t>
      </w:r>
      <w:r w:rsidRPr="00AC7854">
        <w:rPr>
          <w:rStyle w:val="Emphasis"/>
          <w:highlight w:val="cyan"/>
        </w:rPr>
        <w:t>anarchy</w:t>
      </w:r>
      <w:r w:rsidRPr="00AC7854">
        <w:rPr>
          <w:sz w:val="16"/>
        </w:rPr>
        <w:t>, where might is right and war is once again the resort of great powers. Even if it never comes to conflict, the effect on the economy of a breakdown in norms could be fast and brutal.</w:t>
      </w:r>
    </w:p>
    <w:p w14:paraId="238FDA49" w14:textId="77777777" w:rsidR="00003BF4" w:rsidRPr="00AC7854" w:rsidRDefault="00003BF4" w:rsidP="00003BF4">
      <w:pPr>
        <w:rPr>
          <w:sz w:val="16"/>
        </w:rPr>
      </w:pPr>
      <w:r w:rsidRPr="00AC7854">
        <w:rPr>
          <w:sz w:val="16"/>
        </w:rPr>
        <w:t xml:space="preserve">As we report, </w:t>
      </w:r>
      <w:r w:rsidRPr="00733FC4">
        <w:rPr>
          <w:rStyle w:val="StyleUnderline"/>
        </w:rPr>
        <w:t xml:space="preserve">the </w:t>
      </w:r>
      <w:r w:rsidRPr="00AC7854">
        <w:rPr>
          <w:rStyle w:val="Emphasis"/>
          <w:highlight w:val="cyan"/>
        </w:rPr>
        <w:t>disintegration</w:t>
      </w:r>
      <w:r w:rsidRPr="00733FC4">
        <w:rPr>
          <w:rStyle w:val="StyleUnderline"/>
        </w:rPr>
        <w:t xml:space="preserve"> of the </w:t>
      </w:r>
      <w:r w:rsidRPr="00733FC4">
        <w:rPr>
          <w:rStyle w:val="Emphasis"/>
        </w:rPr>
        <w:t>old order</w:t>
      </w:r>
      <w:r w:rsidRPr="00733FC4">
        <w:rPr>
          <w:rStyle w:val="StyleUnderline"/>
        </w:rPr>
        <w:t xml:space="preserve"> is </w:t>
      </w:r>
      <w:r w:rsidRPr="00AC7854">
        <w:rPr>
          <w:rStyle w:val="StyleUnderline"/>
          <w:highlight w:val="cyan"/>
        </w:rPr>
        <w:t xml:space="preserve">visible </w:t>
      </w:r>
      <w:r w:rsidRPr="00AC7854">
        <w:rPr>
          <w:rStyle w:val="Emphasis"/>
          <w:highlight w:val="cyan"/>
        </w:rPr>
        <w:t>everywhere</w:t>
      </w:r>
      <w:r w:rsidRPr="00AC7854">
        <w:rPr>
          <w:sz w:val="16"/>
        </w:rPr>
        <w:t xml:space="preserve">. </w:t>
      </w:r>
      <w:r w:rsidRPr="00AC7854">
        <w:rPr>
          <w:rStyle w:val="StyleUnderline"/>
          <w:highlight w:val="cyan"/>
        </w:rPr>
        <w:t>Sanctions</w:t>
      </w:r>
      <w:r w:rsidRPr="00733FC4">
        <w:rPr>
          <w:rStyle w:val="StyleUnderline"/>
        </w:rPr>
        <w:t xml:space="preserve"> are </w:t>
      </w:r>
      <w:r w:rsidRPr="00AC7854">
        <w:rPr>
          <w:rStyle w:val="StyleUnderline"/>
          <w:highlight w:val="cyan"/>
        </w:rPr>
        <w:t xml:space="preserve">used </w:t>
      </w:r>
      <w:r w:rsidRPr="00AC7854">
        <w:rPr>
          <w:rStyle w:val="Emphasis"/>
          <w:highlight w:val="cyan"/>
        </w:rPr>
        <w:t>four times</w:t>
      </w:r>
      <w:r w:rsidRPr="00733FC4">
        <w:rPr>
          <w:rStyle w:val="StyleUnderline"/>
        </w:rPr>
        <w:t xml:space="preserve"> as much as they were during the 1990s; America has </w:t>
      </w:r>
      <w:r w:rsidRPr="00AC7854">
        <w:rPr>
          <w:rStyle w:val="Emphasis"/>
        </w:rPr>
        <w:t>recently imposed</w:t>
      </w:r>
      <w:r w:rsidRPr="00733FC4">
        <w:rPr>
          <w:rStyle w:val="StyleUnderline"/>
        </w:rPr>
        <w:t xml:space="preserve"> “secondary” </w:t>
      </w:r>
      <w:r w:rsidRPr="00AC7854">
        <w:rPr>
          <w:rStyle w:val="Emphasis"/>
          <w:highlight w:val="cyan"/>
        </w:rPr>
        <w:t>penalties</w:t>
      </w:r>
      <w:r w:rsidRPr="00AC7854">
        <w:rPr>
          <w:rStyle w:val="StyleUnderline"/>
          <w:highlight w:val="cyan"/>
        </w:rPr>
        <w:t xml:space="preserve"> on</w:t>
      </w:r>
      <w:r w:rsidRPr="00733FC4">
        <w:rPr>
          <w:rStyle w:val="StyleUnderline"/>
        </w:rPr>
        <w:t xml:space="preserve"> entities that support </w:t>
      </w:r>
      <w:r w:rsidRPr="00AC7854">
        <w:rPr>
          <w:rStyle w:val="StyleUnderline"/>
          <w:highlight w:val="cyan"/>
        </w:rPr>
        <w:t>Russia’s</w:t>
      </w:r>
      <w:r w:rsidRPr="00733FC4">
        <w:rPr>
          <w:rStyle w:val="StyleUnderline"/>
        </w:rPr>
        <w:t xml:space="preserve"> armies</w:t>
      </w:r>
      <w:r w:rsidRPr="00AC7854">
        <w:rPr>
          <w:sz w:val="16"/>
        </w:rPr>
        <w:t xml:space="preserve">. </w:t>
      </w:r>
      <w:r w:rsidRPr="00AC7854">
        <w:rPr>
          <w:rStyle w:val="StyleUnderline"/>
          <w:highlight w:val="cyan"/>
        </w:rPr>
        <w:t xml:space="preserve">A </w:t>
      </w:r>
      <w:r w:rsidRPr="00AC7854">
        <w:rPr>
          <w:rStyle w:val="Emphasis"/>
          <w:highlight w:val="cyan"/>
        </w:rPr>
        <w:t>subsidy war</w:t>
      </w:r>
      <w:r w:rsidRPr="00733FC4">
        <w:rPr>
          <w:rStyle w:val="StyleUnderline"/>
        </w:rPr>
        <w:t xml:space="preserve"> is </w:t>
      </w:r>
      <w:r w:rsidRPr="00AC7854">
        <w:rPr>
          <w:rStyle w:val="StyleUnderline"/>
          <w:highlight w:val="cyan"/>
        </w:rPr>
        <w:t>under way</w:t>
      </w:r>
      <w:r w:rsidRPr="00733FC4">
        <w:rPr>
          <w:rStyle w:val="StyleUnderline"/>
        </w:rPr>
        <w:t xml:space="preserve">, as </w:t>
      </w:r>
      <w:r w:rsidRPr="00AC7854">
        <w:rPr>
          <w:rStyle w:val="StyleUnderline"/>
          <w:highlight w:val="cyan"/>
        </w:rPr>
        <w:t>countries</w:t>
      </w:r>
      <w:r w:rsidRPr="00733FC4">
        <w:rPr>
          <w:rStyle w:val="StyleUnderline"/>
        </w:rPr>
        <w:t xml:space="preserve"> seek to </w:t>
      </w:r>
      <w:r w:rsidRPr="00AC7854">
        <w:rPr>
          <w:rStyle w:val="Emphasis"/>
          <w:highlight w:val="cyan"/>
        </w:rPr>
        <w:t>copy</w:t>
      </w:r>
      <w:r w:rsidRPr="00733FC4">
        <w:rPr>
          <w:rStyle w:val="StyleUnderline"/>
        </w:rPr>
        <w:t xml:space="preserve"> China’s and America’s vast state backing for </w:t>
      </w:r>
      <w:r w:rsidRPr="00733FC4">
        <w:rPr>
          <w:rStyle w:val="Emphasis"/>
        </w:rPr>
        <w:t xml:space="preserve">green </w:t>
      </w:r>
      <w:r w:rsidRPr="00AC7854">
        <w:rPr>
          <w:rStyle w:val="Emphasis"/>
          <w:highlight w:val="cyan"/>
        </w:rPr>
        <w:t>manufacturing</w:t>
      </w:r>
      <w:r w:rsidRPr="00AC7854">
        <w:rPr>
          <w:sz w:val="16"/>
        </w:rPr>
        <w:t xml:space="preserve">. Although the dollar remains dominant and emerging economies are more resilient, </w:t>
      </w:r>
      <w:r w:rsidRPr="00733FC4">
        <w:rPr>
          <w:rStyle w:val="StyleUnderline"/>
        </w:rPr>
        <w:t xml:space="preserve">global </w:t>
      </w:r>
      <w:r w:rsidRPr="00AC7854">
        <w:rPr>
          <w:rStyle w:val="Emphasis"/>
          <w:highlight w:val="cyan"/>
        </w:rPr>
        <w:t>capital flows</w:t>
      </w:r>
      <w:r w:rsidRPr="00733FC4">
        <w:rPr>
          <w:rStyle w:val="StyleUnderline"/>
        </w:rPr>
        <w:t xml:space="preserve"> are starting </w:t>
      </w:r>
      <w:r w:rsidRPr="00AC7854">
        <w:rPr>
          <w:rStyle w:val="StyleUnderline"/>
          <w:highlight w:val="cyan"/>
        </w:rPr>
        <w:t xml:space="preserve">to </w:t>
      </w:r>
      <w:r w:rsidRPr="00AC7854">
        <w:rPr>
          <w:rStyle w:val="Emphasis"/>
          <w:highlight w:val="cyan"/>
        </w:rPr>
        <w:t>fragment</w:t>
      </w:r>
      <w:r w:rsidRPr="00733FC4">
        <w:rPr>
          <w:rStyle w:val="StyleUnderline"/>
        </w:rPr>
        <w:t xml:space="preserve">, as our </w:t>
      </w:r>
      <w:r w:rsidRPr="00733FC4">
        <w:rPr>
          <w:rStyle w:val="Emphasis"/>
        </w:rPr>
        <w:t>special report</w:t>
      </w:r>
      <w:r w:rsidRPr="00733FC4">
        <w:rPr>
          <w:rStyle w:val="StyleUnderline"/>
        </w:rPr>
        <w:t xml:space="preserve"> explains</w:t>
      </w:r>
      <w:r w:rsidRPr="00AC7854">
        <w:rPr>
          <w:sz w:val="16"/>
        </w:rPr>
        <w:t>.</w:t>
      </w:r>
    </w:p>
    <w:p w14:paraId="60B5D758" w14:textId="77777777" w:rsidR="00003BF4" w:rsidRPr="00AC7854" w:rsidRDefault="00003BF4" w:rsidP="00003BF4">
      <w:pPr>
        <w:rPr>
          <w:sz w:val="16"/>
        </w:rPr>
      </w:pPr>
      <w:r w:rsidRPr="00AC7854">
        <w:rPr>
          <w:sz w:val="16"/>
        </w:rPr>
        <w:t xml:space="preserve">The institutions that safeguarded the old system are either already defunct or fast losing credibility. </w:t>
      </w:r>
      <w:r w:rsidRPr="00733FC4">
        <w:rPr>
          <w:rStyle w:val="StyleUnderline"/>
        </w:rPr>
        <w:t xml:space="preserve">The </w:t>
      </w:r>
      <w:r w:rsidRPr="00AC7854">
        <w:rPr>
          <w:rStyle w:val="Emphasis"/>
          <w:highlight w:val="cyan"/>
        </w:rPr>
        <w:t>W</w:t>
      </w:r>
      <w:r w:rsidRPr="00733FC4">
        <w:rPr>
          <w:rStyle w:val="StyleUnderline"/>
        </w:rPr>
        <w:t xml:space="preserve">orld </w:t>
      </w:r>
      <w:r w:rsidRPr="00AC7854">
        <w:rPr>
          <w:rStyle w:val="Emphasis"/>
          <w:highlight w:val="cyan"/>
        </w:rPr>
        <w:t>T</w:t>
      </w:r>
      <w:r w:rsidRPr="00733FC4">
        <w:rPr>
          <w:rStyle w:val="StyleUnderline"/>
        </w:rPr>
        <w:t xml:space="preserve">rade </w:t>
      </w:r>
      <w:proofErr w:type="spellStart"/>
      <w:r w:rsidRPr="00AC7854">
        <w:rPr>
          <w:rStyle w:val="Emphasis"/>
          <w:highlight w:val="cyan"/>
        </w:rPr>
        <w:t>O</w:t>
      </w:r>
      <w:r w:rsidRPr="00733FC4">
        <w:rPr>
          <w:rStyle w:val="StyleUnderline"/>
        </w:rPr>
        <w:t>rganisation</w:t>
      </w:r>
      <w:proofErr w:type="spellEnd"/>
      <w:r w:rsidRPr="00AC7854">
        <w:rPr>
          <w:sz w:val="16"/>
        </w:rPr>
        <w:t xml:space="preserve"> turns 30 next </w:t>
      </w:r>
      <w:proofErr w:type="gramStart"/>
      <w:r w:rsidRPr="00AC7854">
        <w:rPr>
          <w:sz w:val="16"/>
        </w:rPr>
        <w:t>year, but</w:t>
      </w:r>
      <w:proofErr w:type="gramEnd"/>
      <w:r w:rsidRPr="00AC7854">
        <w:rPr>
          <w:sz w:val="16"/>
        </w:rPr>
        <w:t xml:space="preserve"> will </w:t>
      </w:r>
      <w:r w:rsidRPr="00733FC4">
        <w:rPr>
          <w:rStyle w:val="StyleUnderline"/>
        </w:rPr>
        <w:t xml:space="preserve">have </w:t>
      </w:r>
      <w:r w:rsidRPr="00AC7854">
        <w:rPr>
          <w:rStyle w:val="StyleUnderline"/>
          <w:highlight w:val="cyan"/>
        </w:rPr>
        <w:t>spent</w:t>
      </w:r>
      <w:r w:rsidRPr="00733FC4">
        <w:rPr>
          <w:rStyle w:val="StyleUnderline"/>
        </w:rPr>
        <w:t xml:space="preserve"> </w:t>
      </w:r>
      <w:r w:rsidRPr="00733FC4">
        <w:rPr>
          <w:rStyle w:val="Emphasis"/>
        </w:rPr>
        <w:t>more</w:t>
      </w:r>
      <w:r w:rsidRPr="00733FC4">
        <w:rPr>
          <w:rStyle w:val="StyleUnderline"/>
        </w:rPr>
        <w:t xml:space="preserve"> than </w:t>
      </w:r>
      <w:r w:rsidRPr="00AC7854">
        <w:rPr>
          <w:rStyle w:val="Emphasis"/>
          <w:highlight w:val="cyan"/>
        </w:rPr>
        <w:t>five years</w:t>
      </w:r>
      <w:r w:rsidRPr="00733FC4">
        <w:rPr>
          <w:rStyle w:val="StyleUnderline"/>
        </w:rPr>
        <w:t xml:space="preserve"> in stasis, owing </w:t>
      </w:r>
      <w:r w:rsidRPr="00AC7854">
        <w:rPr>
          <w:rStyle w:val="StyleUnderline"/>
          <w:highlight w:val="cyan"/>
        </w:rPr>
        <w:t>to</w:t>
      </w:r>
      <w:r w:rsidRPr="00733FC4">
        <w:rPr>
          <w:rStyle w:val="StyleUnderline"/>
        </w:rPr>
        <w:t xml:space="preserve"> </w:t>
      </w:r>
      <w:r w:rsidRPr="00733FC4">
        <w:rPr>
          <w:rStyle w:val="Emphasis"/>
        </w:rPr>
        <w:t xml:space="preserve">American </w:t>
      </w:r>
      <w:r w:rsidRPr="00AC7854">
        <w:rPr>
          <w:rStyle w:val="Emphasis"/>
          <w:highlight w:val="cyan"/>
        </w:rPr>
        <w:t>neglect</w:t>
      </w:r>
      <w:r w:rsidRPr="00AC7854">
        <w:rPr>
          <w:sz w:val="16"/>
          <w:highlight w:val="cyan"/>
        </w:rPr>
        <w:t xml:space="preserve">. </w:t>
      </w:r>
      <w:r w:rsidRPr="00AC7854">
        <w:rPr>
          <w:rStyle w:val="StyleUnderline"/>
          <w:highlight w:val="cyan"/>
        </w:rPr>
        <w:t>The IMF</w:t>
      </w:r>
      <w:r w:rsidRPr="00AC7854">
        <w:rPr>
          <w:sz w:val="16"/>
        </w:rPr>
        <w:t xml:space="preserve"> is gripped by an identity crisis, </w:t>
      </w:r>
      <w:r w:rsidRPr="00AC7854">
        <w:rPr>
          <w:rStyle w:val="StyleUnderline"/>
          <w:highlight w:val="cyan"/>
        </w:rPr>
        <w:t>caught between</w:t>
      </w:r>
      <w:r w:rsidRPr="00733FC4">
        <w:rPr>
          <w:rStyle w:val="StyleUnderline"/>
        </w:rPr>
        <w:t xml:space="preserve"> a </w:t>
      </w:r>
      <w:r w:rsidRPr="00AC7854">
        <w:rPr>
          <w:rStyle w:val="Emphasis"/>
          <w:highlight w:val="cyan"/>
        </w:rPr>
        <w:t>green</w:t>
      </w:r>
      <w:r w:rsidRPr="00733FC4">
        <w:rPr>
          <w:rStyle w:val="Emphasis"/>
        </w:rPr>
        <w:t xml:space="preserve"> agenda</w:t>
      </w:r>
      <w:r w:rsidRPr="00733FC4">
        <w:rPr>
          <w:rStyle w:val="StyleUnderline"/>
        </w:rPr>
        <w:t xml:space="preserve"> </w:t>
      </w:r>
      <w:r w:rsidRPr="00AC7854">
        <w:rPr>
          <w:rStyle w:val="StyleUnderline"/>
          <w:highlight w:val="cyan"/>
        </w:rPr>
        <w:t>and</w:t>
      </w:r>
      <w:r w:rsidRPr="00733FC4">
        <w:rPr>
          <w:rStyle w:val="StyleUnderline"/>
        </w:rPr>
        <w:t xml:space="preserve"> ensuring </w:t>
      </w:r>
      <w:r w:rsidRPr="00733FC4">
        <w:rPr>
          <w:rStyle w:val="Emphasis"/>
        </w:rPr>
        <w:t xml:space="preserve">financial </w:t>
      </w:r>
      <w:r w:rsidRPr="00AC7854">
        <w:rPr>
          <w:rStyle w:val="Emphasis"/>
          <w:highlight w:val="cyan"/>
        </w:rPr>
        <w:t>stability</w:t>
      </w:r>
      <w:r w:rsidRPr="00AC7854">
        <w:rPr>
          <w:sz w:val="16"/>
          <w:highlight w:val="cyan"/>
        </w:rPr>
        <w:t xml:space="preserve">. </w:t>
      </w:r>
      <w:r w:rsidRPr="00AC7854">
        <w:rPr>
          <w:rStyle w:val="StyleUnderline"/>
          <w:highlight w:val="cyan"/>
        </w:rPr>
        <w:t xml:space="preserve">The </w:t>
      </w:r>
      <w:r w:rsidRPr="00AC7854">
        <w:rPr>
          <w:rStyle w:val="Emphasis"/>
          <w:highlight w:val="cyan"/>
        </w:rPr>
        <w:t>UN</w:t>
      </w:r>
      <w:r w:rsidRPr="00733FC4">
        <w:rPr>
          <w:rStyle w:val="StyleUnderline"/>
        </w:rPr>
        <w:t xml:space="preserve"> </w:t>
      </w:r>
      <w:r w:rsidRPr="00AC7854">
        <w:rPr>
          <w:rStyle w:val="Emphasis"/>
          <w:highlight w:val="cyan"/>
        </w:rPr>
        <w:t>S</w:t>
      </w:r>
      <w:r w:rsidRPr="00733FC4">
        <w:rPr>
          <w:rStyle w:val="StyleUnderline"/>
        </w:rPr>
        <w:t xml:space="preserve">ecurity </w:t>
      </w:r>
      <w:r w:rsidRPr="00AC7854">
        <w:rPr>
          <w:rStyle w:val="Emphasis"/>
          <w:highlight w:val="cyan"/>
        </w:rPr>
        <w:t>C</w:t>
      </w:r>
      <w:r w:rsidRPr="00733FC4">
        <w:rPr>
          <w:rStyle w:val="StyleUnderline"/>
        </w:rPr>
        <w:t>ouncil is</w:t>
      </w:r>
      <w:r w:rsidRPr="00AC7854">
        <w:rPr>
          <w:sz w:val="16"/>
        </w:rPr>
        <w:t xml:space="preserve"> </w:t>
      </w:r>
      <w:proofErr w:type="spellStart"/>
      <w:r w:rsidRPr="00AC7854">
        <w:rPr>
          <w:strike/>
          <w:sz w:val="16"/>
        </w:rPr>
        <w:t>paralysed</w:t>
      </w:r>
      <w:proofErr w:type="spellEnd"/>
      <w:r w:rsidRPr="00AC7854">
        <w:rPr>
          <w:sz w:val="16"/>
        </w:rPr>
        <w:t xml:space="preserve"> [</w:t>
      </w:r>
      <w:r w:rsidRPr="00AC7854">
        <w:rPr>
          <w:rStyle w:val="StyleUnderline"/>
          <w:highlight w:val="cyan"/>
        </w:rPr>
        <w:t>frozen</w:t>
      </w:r>
      <w:r w:rsidRPr="00AC7854">
        <w:rPr>
          <w:sz w:val="16"/>
        </w:rPr>
        <w:t xml:space="preserve">]. And, as we report, supranational courts like </w:t>
      </w:r>
      <w:r w:rsidRPr="00AC7854">
        <w:rPr>
          <w:rStyle w:val="StyleUnderline"/>
          <w:highlight w:val="cyan"/>
        </w:rPr>
        <w:t xml:space="preserve">the </w:t>
      </w:r>
      <w:r w:rsidRPr="00AC7854">
        <w:rPr>
          <w:rStyle w:val="Emphasis"/>
          <w:highlight w:val="cyan"/>
        </w:rPr>
        <w:t>I</w:t>
      </w:r>
      <w:r w:rsidRPr="00733FC4">
        <w:rPr>
          <w:rStyle w:val="StyleUnderline"/>
        </w:rPr>
        <w:t xml:space="preserve">nternational </w:t>
      </w:r>
      <w:r w:rsidRPr="00AC7854">
        <w:rPr>
          <w:rStyle w:val="Emphasis"/>
          <w:highlight w:val="cyan"/>
        </w:rPr>
        <w:t>C</w:t>
      </w:r>
      <w:r w:rsidRPr="00733FC4">
        <w:rPr>
          <w:rStyle w:val="StyleUnderline"/>
        </w:rPr>
        <w:t xml:space="preserve">ourt of </w:t>
      </w:r>
      <w:r w:rsidRPr="00AC7854">
        <w:rPr>
          <w:rStyle w:val="Emphasis"/>
          <w:highlight w:val="cyan"/>
        </w:rPr>
        <w:t>J</w:t>
      </w:r>
      <w:r w:rsidRPr="00733FC4">
        <w:rPr>
          <w:rStyle w:val="StyleUnderline"/>
        </w:rPr>
        <w:t xml:space="preserve">ustice are </w:t>
      </w:r>
      <w:r w:rsidRPr="00AC7854">
        <w:rPr>
          <w:rStyle w:val="StyleUnderline"/>
          <w:highlight w:val="cyan"/>
        </w:rPr>
        <w:t xml:space="preserve">increasingly </w:t>
      </w:r>
      <w:proofErr w:type="spellStart"/>
      <w:r w:rsidRPr="00AC7854">
        <w:rPr>
          <w:rStyle w:val="Emphasis"/>
          <w:highlight w:val="cyan"/>
        </w:rPr>
        <w:t>weaponised</w:t>
      </w:r>
      <w:proofErr w:type="spellEnd"/>
      <w:r w:rsidRPr="00AC7854">
        <w:rPr>
          <w:rStyle w:val="StyleUnderline"/>
          <w:highlight w:val="cyan"/>
        </w:rPr>
        <w:t xml:space="preserve"> by</w:t>
      </w:r>
      <w:r w:rsidRPr="00733FC4">
        <w:rPr>
          <w:rStyle w:val="StyleUnderline"/>
        </w:rPr>
        <w:t xml:space="preserve"> </w:t>
      </w:r>
      <w:r w:rsidRPr="00733FC4">
        <w:rPr>
          <w:rStyle w:val="Emphasis"/>
        </w:rPr>
        <w:t xml:space="preserve">warring </w:t>
      </w:r>
      <w:r w:rsidRPr="00AC7854">
        <w:rPr>
          <w:rStyle w:val="Emphasis"/>
          <w:highlight w:val="cyan"/>
        </w:rPr>
        <w:t>parties</w:t>
      </w:r>
      <w:r w:rsidRPr="00AC7854">
        <w:rPr>
          <w:sz w:val="16"/>
        </w:rPr>
        <w:t>. Last month American politicians including Mitch McConnell, the leader of Republicans in the Senate, threatened the International Criminal Court with sanctions if it issues arrest warrants for the leaders of Israel, which also stands accused of genocide by South Africa at the International Court of Justice.</w:t>
      </w:r>
    </w:p>
    <w:p w14:paraId="3B1326FB" w14:textId="77777777" w:rsidR="00003BF4" w:rsidRPr="00AC7854" w:rsidRDefault="00003BF4" w:rsidP="00003BF4">
      <w:pPr>
        <w:rPr>
          <w:sz w:val="16"/>
        </w:rPr>
      </w:pPr>
      <w:r w:rsidRPr="00AC7854">
        <w:rPr>
          <w:sz w:val="16"/>
        </w:rPr>
        <w:t xml:space="preserve">So far </w:t>
      </w:r>
      <w:r w:rsidRPr="00733FC4">
        <w:rPr>
          <w:rStyle w:val="StyleUnderline"/>
        </w:rPr>
        <w:t xml:space="preserve">fragmentation and </w:t>
      </w:r>
      <w:r w:rsidRPr="00AC7854">
        <w:rPr>
          <w:rStyle w:val="StyleUnderline"/>
          <w:highlight w:val="cyan"/>
        </w:rPr>
        <w:t>decay</w:t>
      </w:r>
      <w:r w:rsidRPr="00733FC4">
        <w:rPr>
          <w:rStyle w:val="StyleUnderline"/>
        </w:rPr>
        <w:t xml:space="preserve"> have </w:t>
      </w:r>
      <w:r w:rsidRPr="00AC7854">
        <w:rPr>
          <w:rStyle w:val="Emphasis"/>
          <w:highlight w:val="cyan"/>
        </w:rPr>
        <w:t>imposed</w:t>
      </w:r>
      <w:r w:rsidRPr="00AC7854">
        <w:rPr>
          <w:rStyle w:val="StyleUnderline"/>
          <w:highlight w:val="cyan"/>
        </w:rPr>
        <w:t xml:space="preserve"> a</w:t>
      </w:r>
      <w:r w:rsidRPr="00733FC4">
        <w:rPr>
          <w:rStyle w:val="StyleUnderline"/>
        </w:rPr>
        <w:t xml:space="preserve"> </w:t>
      </w:r>
      <w:r w:rsidRPr="00733FC4">
        <w:rPr>
          <w:rStyle w:val="Emphasis"/>
        </w:rPr>
        <w:t xml:space="preserve">stealth </w:t>
      </w:r>
      <w:r w:rsidRPr="00AC7854">
        <w:rPr>
          <w:rStyle w:val="Emphasis"/>
          <w:highlight w:val="cyan"/>
        </w:rPr>
        <w:t>tax</w:t>
      </w:r>
      <w:r w:rsidRPr="00733FC4">
        <w:rPr>
          <w:rStyle w:val="StyleUnderline"/>
        </w:rPr>
        <w:t xml:space="preserve"> on the global </w:t>
      </w:r>
      <w:r w:rsidRPr="00733FC4">
        <w:rPr>
          <w:rStyle w:val="Emphasis"/>
        </w:rPr>
        <w:t>economy</w:t>
      </w:r>
      <w:r w:rsidRPr="00733FC4">
        <w:rPr>
          <w:rStyle w:val="StyleUnderline"/>
        </w:rPr>
        <w:t xml:space="preserve">: perceptible, but only if you </w:t>
      </w:r>
      <w:r w:rsidRPr="00AC7854">
        <w:rPr>
          <w:rStyle w:val="Emphasis"/>
        </w:rPr>
        <w:t>know</w:t>
      </w:r>
      <w:r w:rsidRPr="00733FC4">
        <w:rPr>
          <w:rStyle w:val="StyleUnderline"/>
        </w:rPr>
        <w:t xml:space="preserve"> where to look</w:t>
      </w:r>
      <w:r w:rsidRPr="00AC7854">
        <w:rPr>
          <w:sz w:val="16"/>
        </w:rPr>
        <w:t xml:space="preserve">. Unfortunately, </w:t>
      </w:r>
      <w:r w:rsidRPr="00733FC4">
        <w:rPr>
          <w:rStyle w:val="StyleUnderline"/>
        </w:rPr>
        <w:t xml:space="preserve">history shows that </w:t>
      </w:r>
      <w:r w:rsidRPr="00733FC4">
        <w:rPr>
          <w:rStyle w:val="Emphasis"/>
        </w:rPr>
        <w:t>deeper</w:t>
      </w:r>
      <w:r w:rsidRPr="00733FC4">
        <w:rPr>
          <w:rStyle w:val="StyleUnderline"/>
        </w:rPr>
        <w:t xml:space="preserve">, more </w:t>
      </w:r>
      <w:r w:rsidRPr="00733FC4">
        <w:rPr>
          <w:rStyle w:val="Emphasis"/>
        </w:rPr>
        <w:t xml:space="preserve">chaotic </w:t>
      </w:r>
      <w:r w:rsidRPr="00AC7854">
        <w:rPr>
          <w:rStyle w:val="Emphasis"/>
          <w:highlight w:val="cyan"/>
        </w:rPr>
        <w:t>collapses</w:t>
      </w:r>
      <w:r w:rsidRPr="00AC7854">
        <w:rPr>
          <w:rStyle w:val="StyleUnderline"/>
          <w:highlight w:val="cyan"/>
        </w:rPr>
        <w:t xml:space="preserve"> are possible</w:t>
      </w:r>
      <w:r w:rsidRPr="00AC7854">
        <w:rPr>
          <w:sz w:val="16"/>
        </w:rPr>
        <w:t>—</w:t>
      </w:r>
      <w:r w:rsidRPr="00733FC4">
        <w:rPr>
          <w:rStyle w:val="StyleUnderline"/>
        </w:rPr>
        <w:t xml:space="preserve">and can </w:t>
      </w:r>
      <w:r w:rsidRPr="00AC7854">
        <w:rPr>
          <w:rStyle w:val="Emphasis"/>
          <w:highlight w:val="cyan"/>
        </w:rPr>
        <w:t>strike</w:t>
      </w:r>
      <w:r w:rsidRPr="00733FC4">
        <w:rPr>
          <w:rStyle w:val="Emphasis"/>
        </w:rPr>
        <w:t xml:space="preserve"> suddenly</w:t>
      </w:r>
      <w:r w:rsidRPr="00733FC4">
        <w:rPr>
          <w:rStyle w:val="StyleUnderline"/>
        </w:rPr>
        <w:t xml:space="preserve"> </w:t>
      </w:r>
      <w:r w:rsidRPr="00AC7854">
        <w:rPr>
          <w:rStyle w:val="StyleUnderline"/>
          <w:highlight w:val="cyan"/>
        </w:rPr>
        <w:t xml:space="preserve">once the </w:t>
      </w:r>
      <w:r w:rsidRPr="00AC7854">
        <w:rPr>
          <w:rStyle w:val="Emphasis"/>
          <w:highlight w:val="cyan"/>
        </w:rPr>
        <w:t>decline</w:t>
      </w:r>
      <w:r w:rsidRPr="00733FC4">
        <w:rPr>
          <w:rStyle w:val="StyleUnderline"/>
        </w:rPr>
        <w:t xml:space="preserve"> sets </w:t>
      </w:r>
      <w:r w:rsidRPr="00AC7854">
        <w:rPr>
          <w:rStyle w:val="StyleUnderline"/>
          <w:highlight w:val="cyan"/>
        </w:rPr>
        <w:t>in</w:t>
      </w:r>
      <w:r w:rsidRPr="00AC7854">
        <w:rPr>
          <w:sz w:val="16"/>
        </w:rPr>
        <w:t xml:space="preserve">. The first world war killed off a golden age of </w:t>
      </w:r>
      <w:proofErr w:type="spellStart"/>
      <w:r w:rsidRPr="00AC7854">
        <w:rPr>
          <w:sz w:val="16"/>
        </w:rPr>
        <w:t>globalisation</w:t>
      </w:r>
      <w:proofErr w:type="spellEnd"/>
      <w:r w:rsidRPr="00AC7854">
        <w:rPr>
          <w:sz w:val="16"/>
        </w:rPr>
        <w:t xml:space="preserve"> that many at the time assumed would last </w:t>
      </w:r>
      <w:proofErr w:type="spellStart"/>
      <w:r w:rsidRPr="00AC7854">
        <w:rPr>
          <w:sz w:val="16"/>
        </w:rPr>
        <w:t>for ever</w:t>
      </w:r>
      <w:proofErr w:type="spellEnd"/>
      <w:r w:rsidRPr="00AC7854">
        <w:rPr>
          <w:sz w:val="16"/>
        </w:rPr>
        <w:t>. In the early 1930s, following the onset of the Depression and the Smoot-Hawley tariffs, America’s imports collapsed by 40% in just two years. In August 1971 Richard Nixon unexpectedly suspended the convertibility of dollars into gold; only 19 months later, the Bretton Woods system of fixed-exchange rates fell apart.</w:t>
      </w:r>
    </w:p>
    <w:p w14:paraId="68CB471E" w14:textId="77777777" w:rsidR="00003BF4" w:rsidRPr="00AC7854" w:rsidRDefault="00003BF4" w:rsidP="00003BF4">
      <w:pPr>
        <w:rPr>
          <w:sz w:val="16"/>
        </w:rPr>
      </w:pPr>
      <w:r w:rsidRPr="00AC7854">
        <w:rPr>
          <w:sz w:val="16"/>
        </w:rPr>
        <w:t xml:space="preserve">Today </w:t>
      </w:r>
      <w:r w:rsidRPr="00733FC4">
        <w:rPr>
          <w:rStyle w:val="StyleUnderline"/>
        </w:rPr>
        <w:t xml:space="preserve">a similar </w:t>
      </w:r>
      <w:r w:rsidRPr="00AC7854">
        <w:rPr>
          <w:rStyle w:val="Emphasis"/>
          <w:highlight w:val="cyan"/>
        </w:rPr>
        <w:t>rupture</w:t>
      </w:r>
      <w:r w:rsidRPr="00733FC4">
        <w:rPr>
          <w:rStyle w:val="StyleUnderline"/>
        </w:rPr>
        <w:t xml:space="preserve"> feels all </w:t>
      </w:r>
      <w:r w:rsidRPr="00733FC4">
        <w:rPr>
          <w:rStyle w:val="Emphasis"/>
        </w:rPr>
        <w:t xml:space="preserve">too </w:t>
      </w:r>
      <w:r w:rsidRPr="00AC7854">
        <w:rPr>
          <w:rStyle w:val="Emphasis"/>
          <w:highlight w:val="cyan"/>
        </w:rPr>
        <w:t>imaginable</w:t>
      </w:r>
      <w:r w:rsidRPr="00AC7854">
        <w:rPr>
          <w:sz w:val="16"/>
        </w:rPr>
        <w:t xml:space="preserve">. The return of </w:t>
      </w:r>
      <w:r w:rsidRPr="00AC7854">
        <w:rPr>
          <w:rStyle w:val="StyleUnderline"/>
          <w:highlight w:val="cyan"/>
        </w:rPr>
        <w:t>Donald Trump</w:t>
      </w:r>
      <w:r w:rsidRPr="00733FC4">
        <w:rPr>
          <w:rStyle w:val="StyleUnderline"/>
        </w:rPr>
        <w:t xml:space="preserve"> to the White House</w:t>
      </w:r>
      <w:r w:rsidRPr="00AC7854">
        <w:rPr>
          <w:sz w:val="16"/>
        </w:rPr>
        <w:t xml:space="preserve">, </w:t>
      </w:r>
      <w:r w:rsidRPr="00733FC4">
        <w:rPr>
          <w:rStyle w:val="StyleUnderline"/>
        </w:rPr>
        <w:t xml:space="preserve">with his </w:t>
      </w:r>
      <w:r w:rsidRPr="00733FC4">
        <w:rPr>
          <w:rStyle w:val="Emphasis"/>
        </w:rPr>
        <w:t>zero-sum</w:t>
      </w:r>
      <w:r w:rsidRPr="00733FC4">
        <w:rPr>
          <w:rStyle w:val="StyleUnderline"/>
        </w:rPr>
        <w:t xml:space="preserve"> worldview</w:t>
      </w:r>
      <w:r w:rsidRPr="00AC7854">
        <w:rPr>
          <w:sz w:val="16"/>
        </w:rPr>
        <w:t xml:space="preserve">, </w:t>
      </w:r>
      <w:r w:rsidRPr="00733FC4">
        <w:rPr>
          <w:rStyle w:val="StyleUnderline"/>
        </w:rPr>
        <w:t xml:space="preserve">would </w:t>
      </w:r>
      <w:r w:rsidRPr="00AC7854">
        <w:rPr>
          <w:rStyle w:val="Emphasis"/>
          <w:highlight w:val="cyan"/>
        </w:rPr>
        <w:t>continue</w:t>
      </w:r>
      <w:r w:rsidRPr="00733FC4">
        <w:rPr>
          <w:rStyle w:val="StyleUnderline"/>
        </w:rPr>
        <w:t xml:space="preserve"> the </w:t>
      </w:r>
      <w:r w:rsidRPr="00AC7854">
        <w:rPr>
          <w:rStyle w:val="StyleUnderline"/>
          <w:highlight w:val="cyan"/>
        </w:rPr>
        <w:t xml:space="preserve">erosion of </w:t>
      </w:r>
      <w:r w:rsidRPr="00AC7854">
        <w:rPr>
          <w:rStyle w:val="Emphasis"/>
          <w:highlight w:val="cyan"/>
        </w:rPr>
        <w:t>institutions</w:t>
      </w:r>
      <w:r w:rsidRPr="00733FC4">
        <w:rPr>
          <w:rStyle w:val="Emphasis"/>
        </w:rPr>
        <w:t xml:space="preserve"> and norms</w:t>
      </w:r>
      <w:r w:rsidRPr="00AC7854">
        <w:rPr>
          <w:sz w:val="16"/>
        </w:rPr>
        <w:t xml:space="preserve">. The fear of a </w:t>
      </w:r>
      <w:r w:rsidRPr="00733FC4">
        <w:rPr>
          <w:rStyle w:val="StyleUnderline"/>
        </w:rPr>
        <w:t xml:space="preserve">second wave of </w:t>
      </w:r>
      <w:r w:rsidRPr="00AC7854">
        <w:rPr>
          <w:rStyle w:val="Emphasis"/>
          <w:highlight w:val="cyan"/>
        </w:rPr>
        <w:t>cheap</w:t>
      </w:r>
      <w:r w:rsidRPr="00733FC4">
        <w:rPr>
          <w:rStyle w:val="StyleUnderline"/>
        </w:rPr>
        <w:t xml:space="preserve"> Chinese </w:t>
      </w:r>
      <w:r w:rsidRPr="00AC7854">
        <w:rPr>
          <w:rStyle w:val="StyleUnderline"/>
          <w:highlight w:val="cyan"/>
        </w:rPr>
        <w:t>imports</w:t>
      </w:r>
      <w:r w:rsidRPr="00733FC4">
        <w:rPr>
          <w:rStyle w:val="StyleUnderline"/>
        </w:rPr>
        <w:t xml:space="preserve"> could </w:t>
      </w:r>
      <w:r w:rsidRPr="00AC7854">
        <w:rPr>
          <w:rStyle w:val="Emphasis"/>
          <w:highlight w:val="cyan"/>
        </w:rPr>
        <w:t>accelerate</w:t>
      </w:r>
      <w:r w:rsidRPr="00733FC4">
        <w:rPr>
          <w:rStyle w:val="Emphasis"/>
        </w:rPr>
        <w:t xml:space="preserve"> it</w:t>
      </w:r>
      <w:r w:rsidRPr="00733FC4">
        <w:rPr>
          <w:rStyle w:val="StyleUnderline"/>
        </w:rPr>
        <w:t xml:space="preserve">. Outright </w:t>
      </w:r>
      <w:r w:rsidRPr="00AC7854">
        <w:rPr>
          <w:rStyle w:val="StyleUnderline"/>
          <w:highlight w:val="cyan"/>
        </w:rPr>
        <w:t xml:space="preserve">war </w:t>
      </w:r>
      <w:r w:rsidRPr="00AC7854">
        <w:rPr>
          <w:rStyle w:val="StyleUnderline"/>
        </w:rPr>
        <w:t>between</w:t>
      </w:r>
      <w:r w:rsidRPr="00733FC4">
        <w:rPr>
          <w:rStyle w:val="StyleUnderline"/>
        </w:rPr>
        <w:t xml:space="preserve"> America and China </w:t>
      </w:r>
      <w:r w:rsidRPr="00AC7854">
        <w:rPr>
          <w:rStyle w:val="StyleUnderline"/>
          <w:highlight w:val="cyan"/>
        </w:rPr>
        <w:t xml:space="preserve">over </w:t>
      </w:r>
      <w:r w:rsidRPr="00AC7854">
        <w:rPr>
          <w:rStyle w:val="Emphasis"/>
          <w:highlight w:val="cyan"/>
        </w:rPr>
        <w:t>Taiwan</w:t>
      </w:r>
      <w:r w:rsidRPr="00733FC4">
        <w:rPr>
          <w:rStyle w:val="StyleUnderline"/>
        </w:rPr>
        <w:t xml:space="preserve">, or between </w:t>
      </w:r>
      <w:r w:rsidRPr="00AC7854">
        <w:rPr>
          <w:rStyle w:val="StyleUnderline"/>
          <w:highlight w:val="cyan"/>
        </w:rPr>
        <w:t xml:space="preserve">the </w:t>
      </w:r>
      <w:r w:rsidRPr="00AC7854">
        <w:rPr>
          <w:rStyle w:val="Emphasis"/>
          <w:highlight w:val="cyan"/>
        </w:rPr>
        <w:t>West and Russia</w:t>
      </w:r>
      <w:r w:rsidRPr="00733FC4">
        <w:rPr>
          <w:rStyle w:val="StyleUnderline"/>
        </w:rPr>
        <w:t xml:space="preserve">, could </w:t>
      </w:r>
      <w:r w:rsidRPr="00AC7854">
        <w:rPr>
          <w:rStyle w:val="StyleUnderline"/>
          <w:highlight w:val="cyan"/>
        </w:rPr>
        <w:t>cause</w:t>
      </w:r>
      <w:r w:rsidRPr="00733FC4">
        <w:rPr>
          <w:rStyle w:val="StyleUnderline"/>
        </w:rPr>
        <w:t xml:space="preserve"> an </w:t>
      </w:r>
      <w:r w:rsidRPr="00733FC4">
        <w:rPr>
          <w:rStyle w:val="Emphasis"/>
        </w:rPr>
        <w:t xml:space="preserve">almighty </w:t>
      </w:r>
      <w:r w:rsidRPr="00AC7854">
        <w:rPr>
          <w:rStyle w:val="Emphasis"/>
          <w:highlight w:val="cyan"/>
        </w:rPr>
        <w:t>collapse</w:t>
      </w:r>
      <w:r w:rsidRPr="00AC7854">
        <w:rPr>
          <w:sz w:val="16"/>
        </w:rPr>
        <w:t>.</w:t>
      </w:r>
    </w:p>
    <w:p w14:paraId="5974453B" w14:textId="77777777" w:rsidR="00003BF4" w:rsidRPr="00AC7854" w:rsidRDefault="00003BF4" w:rsidP="00003BF4">
      <w:pPr>
        <w:rPr>
          <w:sz w:val="16"/>
        </w:rPr>
      </w:pPr>
      <w:r w:rsidRPr="00AC7854">
        <w:rPr>
          <w:sz w:val="16"/>
        </w:rPr>
        <w:t>In many of these scenarios, the loss will be more profound than many people think. It is fashionable to criticize untrammeled globalization as the cause of inequality, the global financial crisis and neglect of the climate. But the achievements of the 1990s and 2000s—the high point of liberal capitalism—are unmatched in history. Hundreds of millions escaped poverty in China as it integrated into the global economy. The infant-mortality rate worldwide is less than half what it was in 1990. The percentage of the global population killed by state-based conflicts hit a post-war low of 0.0002% in 2005; in 1972 it was nearly 40 times as high. The latest research shows that the era of the “Washington consensus”, which today’s leaders hope to replace, was one in which poor countries began to enjoy catch-up growth, closing the gap with the rich world.</w:t>
      </w:r>
    </w:p>
    <w:p w14:paraId="5C90C186" w14:textId="77777777" w:rsidR="00003BF4" w:rsidRPr="00AC7854" w:rsidRDefault="00003BF4" w:rsidP="00003BF4">
      <w:pPr>
        <w:rPr>
          <w:sz w:val="16"/>
        </w:rPr>
      </w:pPr>
      <w:r w:rsidRPr="00733FC4">
        <w:rPr>
          <w:rStyle w:val="StyleUnderline"/>
        </w:rPr>
        <w:t xml:space="preserve">The </w:t>
      </w:r>
      <w:r w:rsidRPr="00AC7854">
        <w:rPr>
          <w:rStyle w:val="Emphasis"/>
        </w:rPr>
        <w:t>decline</w:t>
      </w:r>
      <w:r w:rsidRPr="00733FC4">
        <w:rPr>
          <w:rStyle w:val="StyleUnderline"/>
        </w:rPr>
        <w:t xml:space="preserve"> of the system threatens to </w:t>
      </w:r>
      <w:r w:rsidRPr="00733FC4">
        <w:rPr>
          <w:rStyle w:val="Emphasis"/>
        </w:rPr>
        <w:t>slow that progress</w:t>
      </w:r>
      <w:r w:rsidRPr="00AC7854">
        <w:rPr>
          <w:sz w:val="16"/>
        </w:rPr>
        <w:t xml:space="preserve">, or even throw it into reverse. </w:t>
      </w:r>
      <w:r w:rsidRPr="00AC7854">
        <w:rPr>
          <w:rStyle w:val="StyleUnderline"/>
          <w:highlight w:val="cyan"/>
        </w:rPr>
        <w:t xml:space="preserve">Once </w:t>
      </w:r>
      <w:r w:rsidRPr="00AC7854">
        <w:rPr>
          <w:rStyle w:val="Emphasis"/>
          <w:highlight w:val="cyan"/>
        </w:rPr>
        <w:t>broken</w:t>
      </w:r>
      <w:r w:rsidRPr="00733FC4">
        <w:rPr>
          <w:rStyle w:val="StyleUnderline"/>
        </w:rPr>
        <w:t xml:space="preserve">, it is </w:t>
      </w:r>
      <w:r w:rsidRPr="00AC7854">
        <w:rPr>
          <w:rStyle w:val="Emphasis"/>
          <w:highlight w:val="cyan"/>
        </w:rPr>
        <w:t>unlikely</w:t>
      </w:r>
      <w:r w:rsidRPr="00AC7854">
        <w:rPr>
          <w:rStyle w:val="StyleUnderline"/>
          <w:highlight w:val="cyan"/>
        </w:rPr>
        <w:t xml:space="preserve"> to be replaced by</w:t>
      </w:r>
      <w:r w:rsidRPr="00733FC4">
        <w:rPr>
          <w:rStyle w:val="StyleUnderline"/>
        </w:rPr>
        <w:t xml:space="preserve"> </w:t>
      </w:r>
      <w:r w:rsidRPr="00733FC4">
        <w:rPr>
          <w:rStyle w:val="Emphasis"/>
        </w:rPr>
        <w:t xml:space="preserve">new </w:t>
      </w:r>
      <w:r w:rsidRPr="00AC7854">
        <w:rPr>
          <w:rStyle w:val="Emphasis"/>
          <w:highlight w:val="cyan"/>
        </w:rPr>
        <w:t>rules</w:t>
      </w:r>
      <w:r w:rsidRPr="00AC7854">
        <w:rPr>
          <w:sz w:val="16"/>
        </w:rPr>
        <w:t xml:space="preserve">. Instead, </w:t>
      </w:r>
      <w:r w:rsidRPr="00733FC4">
        <w:rPr>
          <w:rStyle w:val="StyleUnderline"/>
        </w:rPr>
        <w:t xml:space="preserve">world affairs will descend into their </w:t>
      </w:r>
      <w:r w:rsidRPr="00733FC4">
        <w:rPr>
          <w:rStyle w:val="Emphasis"/>
        </w:rPr>
        <w:t>natural state</w:t>
      </w:r>
      <w:r w:rsidRPr="00733FC4">
        <w:rPr>
          <w:rStyle w:val="StyleUnderline"/>
        </w:rPr>
        <w:t xml:space="preserve"> of </w:t>
      </w:r>
      <w:r w:rsidRPr="00733FC4">
        <w:rPr>
          <w:rStyle w:val="Emphasis"/>
        </w:rPr>
        <w:t>anarchy</w:t>
      </w:r>
      <w:r w:rsidRPr="00733FC4">
        <w:rPr>
          <w:rStyle w:val="StyleUnderline"/>
        </w:rPr>
        <w:t xml:space="preserve"> that </w:t>
      </w:r>
      <w:proofErr w:type="spellStart"/>
      <w:r w:rsidRPr="00733FC4">
        <w:rPr>
          <w:rStyle w:val="StyleUnderline"/>
        </w:rPr>
        <w:t>favours</w:t>
      </w:r>
      <w:proofErr w:type="spellEnd"/>
      <w:r w:rsidRPr="00733FC4">
        <w:rPr>
          <w:rStyle w:val="StyleUnderline"/>
        </w:rPr>
        <w:t xml:space="preserve"> </w:t>
      </w:r>
      <w:r w:rsidRPr="00733FC4">
        <w:rPr>
          <w:rStyle w:val="Emphasis"/>
        </w:rPr>
        <w:t>banditry and violence</w:t>
      </w:r>
      <w:r w:rsidRPr="00AC7854">
        <w:rPr>
          <w:sz w:val="16"/>
        </w:rPr>
        <w:t>. Without trust and an institutional framework for co-operation, it will become harder for countries to deal with the 21st century’s challenges, from containing an arms race in artificial intelligence to collaborating in space. Problems will be tackled by clubs of like-minded countries. That can work, but will more often involve coercion and resentment, as with Europe’s carbon border-tariffs or China’s feud with the IMF. When co-operation gives way to strong-arming, countries have less reason to keep the peace.</w:t>
      </w:r>
    </w:p>
    <w:p w14:paraId="2ACB4AD6" w14:textId="102D5F62" w:rsidR="006258EE" w:rsidRDefault="006258EE" w:rsidP="006258EE">
      <w:pPr>
        <w:pStyle w:val="Heading3"/>
        <w:rPr>
          <w:rFonts w:cs="Calibri"/>
        </w:rPr>
      </w:pPr>
      <w:r>
        <w:rPr>
          <w:rFonts w:cs="Calibri"/>
        </w:rPr>
        <w:t>Impact---AT: I-Law---1AR</w:t>
      </w:r>
    </w:p>
    <w:p w14:paraId="037E94F2" w14:textId="77777777" w:rsidR="00003BF4" w:rsidRPr="00E85A4D" w:rsidRDefault="00003BF4" w:rsidP="00003BF4">
      <w:pPr>
        <w:pStyle w:val="Heading4"/>
      </w:pPr>
      <w:r>
        <w:t>Ukraine thumps.</w:t>
      </w:r>
    </w:p>
    <w:p w14:paraId="2A24AA28" w14:textId="77777777" w:rsidR="00003BF4" w:rsidRDefault="00003BF4" w:rsidP="00003BF4">
      <w:r>
        <w:t xml:space="preserve">Matias </w:t>
      </w:r>
      <w:r w:rsidRPr="00E85A4D">
        <w:rPr>
          <w:rStyle w:val="Style13ptBold"/>
        </w:rPr>
        <w:t>Spektor 24</w:t>
      </w:r>
      <w:r>
        <w:t xml:space="preserve">. Founder and Professor, School of International Relations - </w:t>
      </w:r>
      <w:proofErr w:type="spellStart"/>
      <w:r>
        <w:t>Fundação</w:t>
      </w:r>
      <w:proofErr w:type="spellEnd"/>
      <w:r>
        <w:t xml:space="preserve"> </w:t>
      </w:r>
      <w:proofErr w:type="spellStart"/>
      <w:r>
        <w:t>Getulio</w:t>
      </w:r>
      <w:proofErr w:type="spellEnd"/>
      <w:r>
        <w:t xml:space="preserve"> Vargas. 4-15-2024. "The US, the West, and international law in an age of strategic competition." Brookings. https://www.brookings.edu/articles/the-us-the-west-and-international-law-in-an-age-of-strategic-competition/. ---ML</w:t>
      </w:r>
    </w:p>
    <w:p w14:paraId="5BA09ABE" w14:textId="77777777" w:rsidR="00003BF4" w:rsidRDefault="00003BF4" w:rsidP="00003BF4">
      <w:pPr>
        <w:rPr>
          <w:sz w:val="16"/>
        </w:rPr>
      </w:pPr>
      <w:r w:rsidRPr="00235285">
        <w:rPr>
          <w:rStyle w:val="StyleUnderline"/>
          <w:highlight w:val="cyan"/>
        </w:rPr>
        <w:t xml:space="preserve">This </w:t>
      </w:r>
      <w:r w:rsidRPr="00235285">
        <w:rPr>
          <w:rStyle w:val="Emphasis"/>
          <w:highlight w:val="cyan"/>
        </w:rPr>
        <w:t>storyline</w:t>
      </w:r>
      <w:r w:rsidRPr="00E85A4D">
        <w:rPr>
          <w:rStyle w:val="StyleUnderline"/>
        </w:rPr>
        <w:t xml:space="preserve"> now </w:t>
      </w:r>
      <w:r w:rsidRPr="00235285">
        <w:rPr>
          <w:rStyle w:val="StyleUnderline"/>
          <w:highlight w:val="cyan"/>
        </w:rPr>
        <w:t xml:space="preserve">appears </w:t>
      </w:r>
      <w:r w:rsidRPr="00235285">
        <w:rPr>
          <w:rStyle w:val="Emphasis"/>
          <w:highlight w:val="cyan"/>
        </w:rPr>
        <w:t>everywhere</w:t>
      </w:r>
      <w:r w:rsidRPr="006258EE">
        <w:rPr>
          <w:sz w:val="16"/>
        </w:rPr>
        <w:t xml:space="preserve">. </w:t>
      </w:r>
      <w:r w:rsidRPr="00E85A4D">
        <w:rPr>
          <w:rStyle w:val="StyleUnderline"/>
        </w:rPr>
        <w:t xml:space="preserve">Consider reactions in the </w:t>
      </w:r>
      <w:r w:rsidRPr="00235285">
        <w:rPr>
          <w:rStyle w:val="StyleUnderline"/>
          <w:highlight w:val="cyan"/>
        </w:rPr>
        <w:t xml:space="preserve">West to </w:t>
      </w:r>
      <w:r w:rsidRPr="00235285">
        <w:rPr>
          <w:rStyle w:val="Emphasis"/>
          <w:highlight w:val="cyan"/>
        </w:rPr>
        <w:t>Russia’s</w:t>
      </w:r>
      <w:r w:rsidRPr="00235285">
        <w:rPr>
          <w:rStyle w:val="StyleUnderline"/>
          <w:highlight w:val="cyan"/>
        </w:rPr>
        <w:t xml:space="preserve"> break with</w:t>
      </w:r>
      <w:r w:rsidRPr="00E85A4D">
        <w:rPr>
          <w:rStyle w:val="StyleUnderline"/>
        </w:rPr>
        <w:t xml:space="preserve"> </w:t>
      </w:r>
      <w:r w:rsidRPr="00235285">
        <w:rPr>
          <w:rStyle w:val="Emphasis"/>
          <w:highlight w:val="cyan"/>
        </w:rPr>
        <w:t>i</w:t>
      </w:r>
      <w:r w:rsidRPr="00E85A4D">
        <w:rPr>
          <w:rStyle w:val="StyleUnderline"/>
        </w:rPr>
        <w:t xml:space="preserve">nternational </w:t>
      </w:r>
      <w:r w:rsidRPr="00235285">
        <w:rPr>
          <w:rStyle w:val="Emphasis"/>
          <w:highlight w:val="cyan"/>
        </w:rPr>
        <w:t>law</w:t>
      </w:r>
      <w:r w:rsidRPr="00235285">
        <w:rPr>
          <w:rStyle w:val="StyleUnderline"/>
          <w:highlight w:val="cyan"/>
        </w:rPr>
        <w:t xml:space="preserve"> in</w:t>
      </w:r>
      <w:r w:rsidRPr="00E85A4D">
        <w:rPr>
          <w:rStyle w:val="StyleUnderline"/>
        </w:rPr>
        <w:t xml:space="preserve"> its invasion of </w:t>
      </w:r>
      <w:r w:rsidRPr="00235285">
        <w:rPr>
          <w:rStyle w:val="StyleUnderline"/>
          <w:highlight w:val="cyan"/>
        </w:rPr>
        <w:t>Ukraine</w:t>
      </w:r>
      <w:r w:rsidRPr="006258EE">
        <w:rPr>
          <w:sz w:val="16"/>
        </w:rPr>
        <w:t xml:space="preserve">. Much of the commentary </w:t>
      </w:r>
      <w:r w:rsidRPr="00E85A4D">
        <w:rPr>
          <w:rStyle w:val="StyleUnderline"/>
        </w:rPr>
        <w:t xml:space="preserve">has </w:t>
      </w:r>
      <w:r w:rsidRPr="00235285">
        <w:rPr>
          <w:rStyle w:val="StyleUnderline"/>
          <w:highlight w:val="cyan"/>
        </w:rPr>
        <w:t>focused on</w:t>
      </w:r>
      <w:r w:rsidRPr="00E85A4D">
        <w:rPr>
          <w:rStyle w:val="StyleUnderline"/>
        </w:rPr>
        <w:t xml:space="preserve"> Chinese </w:t>
      </w:r>
      <w:r w:rsidRPr="00235285">
        <w:rPr>
          <w:rStyle w:val="StyleUnderline"/>
          <w:highlight w:val="cyan"/>
        </w:rPr>
        <w:t xml:space="preserve">support for </w:t>
      </w:r>
      <w:r w:rsidRPr="00235285">
        <w:rPr>
          <w:rStyle w:val="Emphasis"/>
          <w:highlight w:val="cyan"/>
        </w:rPr>
        <w:t>Russia</w:t>
      </w:r>
      <w:r w:rsidRPr="00E85A4D">
        <w:rPr>
          <w:rStyle w:val="StyleUnderline"/>
        </w:rPr>
        <w:t xml:space="preserve"> and its implications for international law </w:t>
      </w:r>
      <w:r w:rsidRPr="00235285">
        <w:rPr>
          <w:rStyle w:val="StyleUnderline"/>
          <w:highlight w:val="cyan"/>
        </w:rPr>
        <w:t>as well as</w:t>
      </w:r>
      <w:r w:rsidRPr="00E85A4D">
        <w:rPr>
          <w:rStyle w:val="StyleUnderline"/>
        </w:rPr>
        <w:t xml:space="preserve"> </w:t>
      </w:r>
      <w:r w:rsidRPr="00235285">
        <w:rPr>
          <w:rStyle w:val="Emphasis"/>
          <w:highlight w:val="cyan"/>
        </w:rPr>
        <w:t>developing countries’</w:t>
      </w:r>
      <w:r w:rsidRPr="00235285">
        <w:rPr>
          <w:rStyle w:val="StyleUnderline"/>
          <w:highlight w:val="cyan"/>
        </w:rPr>
        <w:t xml:space="preserve"> refusal to impose</w:t>
      </w:r>
      <w:r w:rsidRPr="00E85A4D">
        <w:rPr>
          <w:rStyle w:val="StyleUnderline"/>
        </w:rPr>
        <w:t xml:space="preserve"> meaningful </w:t>
      </w:r>
      <w:r w:rsidRPr="00235285">
        <w:rPr>
          <w:rStyle w:val="Emphasis"/>
          <w:highlight w:val="cyan"/>
        </w:rPr>
        <w:t>sanctions</w:t>
      </w:r>
      <w:r w:rsidRPr="00E85A4D">
        <w:rPr>
          <w:rStyle w:val="StyleUnderline"/>
        </w:rPr>
        <w:t xml:space="preserve"> on Russia </w:t>
      </w:r>
      <w:r w:rsidRPr="00235285">
        <w:rPr>
          <w:rStyle w:val="StyleUnderline"/>
          <w:highlight w:val="cyan"/>
        </w:rPr>
        <w:t>beyond</w:t>
      </w:r>
      <w:r w:rsidRPr="00E85A4D">
        <w:rPr>
          <w:rStyle w:val="StyleUnderline"/>
        </w:rPr>
        <w:t xml:space="preserve"> formal </w:t>
      </w:r>
      <w:r w:rsidRPr="00235285">
        <w:rPr>
          <w:rStyle w:val="Emphasis"/>
          <w:highlight w:val="cyan"/>
        </w:rPr>
        <w:t>condemnation</w:t>
      </w:r>
      <w:r w:rsidRPr="00235285">
        <w:rPr>
          <w:rStyle w:val="StyleUnderline"/>
          <w:highlight w:val="cyan"/>
        </w:rPr>
        <w:t xml:space="preserve"> in the</w:t>
      </w:r>
      <w:r w:rsidRPr="00E85A4D">
        <w:rPr>
          <w:rStyle w:val="StyleUnderline"/>
        </w:rPr>
        <w:t xml:space="preserve"> U.N. General </w:t>
      </w:r>
      <w:r w:rsidRPr="00235285">
        <w:rPr>
          <w:rStyle w:val="StyleUnderline"/>
          <w:highlight w:val="cyan"/>
        </w:rPr>
        <w:t>Assembly</w:t>
      </w:r>
      <w:r w:rsidRPr="006258EE">
        <w:rPr>
          <w:sz w:val="16"/>
        </w:rPr>
        <w:t xml:space="preserve">. If </w:t>
      </w:r>
      <w:r w:rsidRPr="00E85A4D">
        <w:rPr>
          <w:rStyle w:val="StyleUnderline"/>
        </w:rPr>
        <w:t xml:space="preserve">the </w:t>
      </w:r>
      <w:r w:rsidRPr="00235285">
        <w:rPr>
          <w:rStyle w:val="Emphasis"/>
          <w:highlight w:val="cyan"/>
        </w:rPr>
        <w:t>postcolonial world</w:t>
      </w:r>
      <w:r w:rsidRPr="00235285">
        <w:rPr>
          <w:rStyle w:val="StyleUnderline"/>
          <w:highlight w:val="cyan"/>
        </w:rPr>
        <w:t xml:space="preserve"> is unwilling to punish</w:t>
      </w:r>
      <w:r w:rsidRPr="00E85A4D">
        <w:rPr>
          <w:rStyle w:val="StyleUnderline"/>
        </w:rPr>
        <w:t xml:space="preserve"> such a </w:t>
      </w:r>
      <w:r w:rsidRPr="00235285">
        <w:rPr>
          <w:rStyle w:val="Emphasis"/>
          <w:highlight w:val="cyan"/>
        </w:rPr>
        <w:t>glaring violation</w:t>
      </w:r>
      <w:r w:rsidRPr="00235285">
        <w:rPr>
          <w:rStyle w:val="StyleUnderline"/>
          <w:highlight w:val="cyan"/>
        </w:rPr>
        <w:t xml:space="preserve"> of</w:t>
      </w:r>
      <w:r w:rsidRPr="00E85A4D">
        <w:rPr>
          <w:rStyle w:val="StyleUnderline"/>
        </w:rPr>
        <w:t xml:space="preserve"> the principle of </w:t>
      </w:r>
      <w:r w:rsidRPr="00235285">
        <w:rPr>
          <w:rStyle w:val="Emphasis"/>
          <w:highlight w:val="cyan"/>
        </w:rPr>
        <w:t>non-intervention</w:t>
      </w:r>
      <w:r w:rsidRPr="00E85A4D">
        <w:rPr>
          <w:rStyle w:val="StyleUnderline"/>
        </w:rPr>
        <w:t xml:space="preserve">, the argument goes, it must be </w:t>
      </w:r>
      <w:r w:rsidRPr="00235285">
        <w:rPr>
          <w:rStyle w:val="Emphasis"/>
          <w:highlight w:val="cyan"/>
        </w:rPr>
        <w:t>because</w:t>
      </w:r>
      <w:r w:rsidRPr="00235285">
        <w:rPr>
          <w:rStyle w:val="StyleUnderline"/>
          <w:highlight w:val="cyan"/>
        </w:rPr>
        <w:t xml:space="preserve"> these countries </w:t>
      </w:r>
      <w:r w:rsidRPr="00235285">
        <w:rPr>
          <w:rStyle w:val="Emphasis"/>
          <w:highlight w:val="cyan"/>
        </w:rPr>
        <w:t>don’t care</w:t>
      </w:r>
      <w:r w:rsidRPr="00235285">
        <w:rPr>
          <w:rStyle w:val="StyleUnderline"/>
          <w:highlight w:val="cyan"/>
        </w:rPr>
        <w:t xml:space="preserve"> for rules</w:t>
      </w:r>
      <w:r w:rsidRPr="00E85A4D">
        <w:rPr>
          <w:rStyle w:val="StyleUnderline"/>
        </w:rPr>
        <w:t xml:space="preserve">, because they </w:t>
      </w:r>
      <w:r w:rsidRPr="00235285">
        <w:rPr>
          <w:rStyle w:val="Emphasis"/>
          <w:highlight w:val="cyan"/>
        </w:rPr>
        <w:t>resent</w:t>
      </w:r>
      <w:r w:rsidRPr="00235285">
        <w:rPr>
          <w:rStyle w:val="StyleUnderline"/>
          <w:highlight w:val="cyan"/>
        </w:rPr>
        <w:t xml:space="preserve"> the West</w:t>
      </w:r>
      <w:r w:rsidRPr="006258EE">
        <w:rPr>
          <w:sz w:val="16"/>
        </w:rPr>
        <w:t xml:space="preserve">, or because </w:t>
      </w:r>
      <w:r w:rsidRPr="00E85A4D">
        <w:rPr>
          <w:rStyle w:val="StyleUnderline"/>
        </w:rPr>
        <w:t xml:space="preserve">they are </w:t>
      </w:r>
      <w:r w:rsidRPr="00235285">
        <w:rPr>
          <w:rStyle w:val="Emphasis"/>
          <w:highlight w:val="cyan"/>
        </w:rPr>
        <w:t>beholden</w:t>
      </w:r>
      <w:r w:rsidRPr="00235285">
        <w:rPr>
          <w:rStyle w:val="StyleUnderline"/>
          <w:highlight w:val="cyan"/>
        </w:rPr>
        <w:t xml:space="preserve"> to</w:t>
      </w:r>
      <w:r w:rsidRPr="00E85A4D">
        <w:rPr>
          <w:rStyle w:val="StyleUnderline"/>
        </w:rPr>
        <w:t xml:space="preserve"> Russian President </w:t>
      </w:r>
      <w:r w:rsidRPr="00E85A4D">
        <w:rPr>
          <w:rStyle w:val="Emphasis"/>
        </w:rPr>
        <w:t xml:space="preserve">Vladimir </w:t>
      </w:r>
      <w:r w:rsidRPr="00235285">
        <w:rPr>
          <w:rStyle w:val="Emphasis"/>
          <w:highlight w:val="cyan"/>
        </w:rPr>
        <w:t>Putin</w:t>
      </w:r>
      <w:r w:rsidRPr="006258EE">
        <w:rPr>
          <w:sz w:val="16"/>
        </w:rPr>
        <w:t>. The same goes for those leaders and movements within the West who argue for suspending the current levels of support for Ukraine.</w:t>
      </w:r>
    </w:p>
    <w:p w14:paraId="7B26121E" w14:textId="77777777" w:rsidR="006258EE" w:rsidRPr="00CE0C68" w:rsidRDefault="006258EE" w:rsidP="006258EE">
      <w:pPr>
        <w:pStyle w:val="Heading4"/>
        <w:rPr>
          <w:rFonts w:cs="Times New Roman"/>
        </w:rPr>
      </w:pPr>
      <w:r w:rsidRPr="00CE0C68">
        <w:rPr>
          <w:rFonts w:cs="Times New Roman"/>
        </w:rPr>
        <w:t xml:space="preserve">Violations are </w:t>
      </w:r>
      <w:r w:rsidRPr="00CE0C68">
        <w:rPr>
          <w:rFonts w:cs="Times New Roman"/>
          <w:u w:val="single"/>
        </w:rPr>
        <w:t>inevitable</w:t>
      </w:r>
      <w:r w:rsidRPr="00CE0C68">
        <w:rPr>
          <w:rFonts w:cs="Times New Roman"/>
        </w:rPr>
        <w:t xml:space="preserve"> in the U.S. </w:t>
      </w:r>
      <w:r w:rsidRPr="00CE0C68">
        <w:rPr>
          <w:rFonts w:cs="Times New Roman"/>
          <w:u w:val="single"/>
        </w:rPr>
        <w:t>and</w:t>
      </w:r>
      <w:r w:rsidRPr="00CE0C68">
        <w:rPr>
          <w:rFonts w:cs="Times New Roman"/>
        </w:rPr>
        <w:t xml:space="preserve"> globally, but there’s </w:t>
      </w:r>
      <w:r w:rsidRPr="00CE0C68">
        <w:rPr>
          <w:rFonts w:cs="Times New Roman"/>
          <w:u w:val="single"/>
        </w:rPr>
        <w:t>no impact</w:t>
      </w:r>
      <w:r w:rsidRPr="00CE0C68">
        <w:rPr>
          <w:rFonts w:cs="Times New Roman"/>
        </w:rPr>
        <w:t xml:space="preserve"> because </w:t>
      </w:r>
      <w:proofErr w:type="spellStart"/>
      <w:r w:rsidRPr="00CE0C68">
        <w:rPr>
          <w:rFonts w:cs="Times New Roman"/>
        </w:rPr>
        <w:t>i</w:t>
      </w:r>
      <w:proofErr w:type="spellEnd"/>
      <w:r w:rsidRPr="00CE0C68">
        <w:rPr>
          <w:rFonts w:cs="Times New Roman"/>
        </w:rPr>
        <w:t xml:space="preserve">-law’s </w:t>
      </w:r>
      <w:r w:rsidRPr="00CE0C68">
        <w:rPr>
          <w:rFonts w:cs="Times New Roman"/>
          <w:u w:val="single"/>
        </w:rPr>
        <w:t>toothless</w:t>
      </w:r>
    </w:p>
    <w:p w14:paraId="7E92055A" w14:textId="77777777" w:rsidR="006258EE" w:rsidRPr="00CE0C68" w:rsidRDefault="006258EE" w:rsidP="006258EE">
      <w:r w:rsidRPr="00CE0C68">
        <w:t xml:space="preserve">Luke </w:t>
      </w:r>
      <w:proofErr w:type="spellStart"/>
      <w:r w:rsidRPr="00CE0C68">
        <w:rPr>
          <w:rStyle w:val="Style13ptBold"/>
        </w:rPr>
        <w:t>Hiken</w:t>
      </w:r>
      <w:proofErr w:type="spellEnd"/>
      <w:r w:rsidRPr="00CE0C68">
        <w:rPr>
          <w:rStyle w:val="Style13ptBold"/>
        </w:rPr>
        <w:t xml:space="preserve"> 12</w:t>
      </w:r>
      <w:r w:rsidRPr="00CE0C68">
        <w:t xml:space="preserve">, JD, Attorney Who Has Engaged in the Practice of Criminal, Military, Immigration, and Appellate Law, and Marti </w:t>
      </w:r>
      <w:proofErr w:type="spellStart"/>
      <w:r w:rsidRPr="00CE0C68">
        <w:t>Hiken</w:t>
      </w:r>
      <w:proofErr w:type="spellEnd"/>
      <w:r w:rsidRPr="00CE0C68">
        <w:t>, Former Associate Director of the Institute for Public Accuracy and Former Chair of the National Lawyers Guild Military Law Task Force, “The Impotence of International Law”, Foreign Policy in Focus, 7/17/2012, https://fpif.org/the_impotence_of_international_law/</w:t>
      </w:r>
    </w:p>
    <w:p w14:paraId="42E442A9" w14:textId="77777777" w:rsidR="006258EE" w:rsidRPr="00CE0C68" w:rsidRDefault="006258EE" w:rsidP="006258EE">
      <w:pPr>
        <w:rPr>
          <w:sz w:val="16"/>
        </w:rPr>
      </w:pPr>
      <w:r w:rsidRPr="00CE0C68">
        <w:rPr>
          <w:rStyle w:val="StyleUnderline"/>
        </w:rPr>
        <w:t>Whenever a lawyer</w:t>
      </w:r>
      <w:r w:rsidRPr="00CE0C68">
        <w:rPr>
          <w:sz w:val="16"/>
        </w:rPr>
        <w:t xml:space="preserve"> or historian </w:t>
      </w:r>
      <w:r w:rsidRPr="00CE0C68">
        <w:rPr>
          <w:rStyle w:val="StyleUnderline"/>
        </w:rPr>
        <w:t>describes how a particular action “violates international law” many people stop listening or reading further</w:t>
      </w:r>
      <w:r w:rsidRPr="00CE0C68">
        <w:rPr>
          <w:sz w:val="16"/>
        </w:rPr>
        <w:t xml:space="preserve">. It is a bit alienating to hear the words “this action constitutes a violation of international law” time and time again – and especially at the end of a debate when a speaker has no other arguments available. The statement is inevitably followed by: “…and it is a war </w:t>
      </w:r>
      <w:proofErr w:type="gramStart"/>
      <w:r w:rsidRPr="00CE0C68">
        <w:rPr>
          <w:sz w:val="16"/>
        </w:rPr>
        <w:t>crime</w:t>
      </w:r>
      <w:proofErr w:type="gramEnd"/>
      <w:r w:rsidRPr="00CE0C68">
        <w:rPr>
          <w:sz w:val="16"/>
        </w:rPr>
        <w:t xml:space="preserve"> and it denies people their human rights.” </w:t>
      </w:r>
      <w:r w:rsidRPr="00BD7545">
        <w:rPr>
          <w:rStyle w:val="StyleUnderline"/>
          <w:highlight w:val="cyan"/>
        </w:rPr>
        <w:t xml:space="preserve">A </w:t>
      </w:r>
      <w:r w:rsidRPr="00BD7545">
        <w:rPr>
          <w:rStyle w:val="Emphasis"/>
          <w:highlight w:val="cyan"/>
        </w:rPr>
        <w:t>plethora</w:t>
      </w:r>
      <w:r w:rsidRPr="00BD7545">
        <w:rPr>
          <w:rStyle w:val="StyleUnderline"/>
          <w:highlight w:val="cyan"/>
        </w:rPr>
        <w:t xml:space="preserve"> of</w:t>
      </w:r>
      <w:r w:rsidRPr="00CE0C68">
        <w:rPr>
          <w:rStyle w:val="StyleUnderline"/>
        </w:rPr>
        <w:t xml:space="preserve"> international law </w:t>
      </w:r>
      <w:r w:rsidRPr="00BD7545">
        <w:rPr>
          <w:rStyle w:val="StyleUnderline"/>
          <w:highlight w:val="cyan"/>
        </w:rPr>
        <w:t xml:space="preserve">violations are perpetrated by </w:t>
      </w:r>
      <w:r w:rsidRPr="00BD7545">
        <w:rPr>
          <w:rStyle w:val="Emphasis"/>
          <w:highlight w:val="cyan"/>
        </w:rPr>
        <w:t>every</w:t>
      </w:r>
      <w:r w:rsidRPr="00CE0C68">
        <w:rPr>
          <w:rStyle w:val="Emphasis"/>
        </w:rPr>
        <w:t xml:space="preserve"> major </w:t>
      </w:r>
      <w:r w:rsidRPr="00BD7545">
        <w:rPr>
          <w:rStyle w:val="Emphasis"/>
          <w:highlight w:val="cyan"/>
        </w:rPr>
        <w:t>power</w:t>
      </w:r>
      <w:r w:rsidRPr="00CE0C68">
        <w:rPr>
          <w:rStyle w:val="StyleUnderline"/>
        </w:rPr>
        <w:t xml:space="preserve"> in the world </w:t>
      </w:r>
      <w:r w:rsidRPr="00BD7545">
        <w:rPr>
          <w:rStyle w:val="Emphasis"/>
          <w:highlight w:val="cyan"/>
        </w:rPr>
        <w:t>each day</w:t>
      </w:r>
      <w:r w:rsidRPr="00CE0C68">
        <w:rPr>
          <w:rStyle w:val="StyleUnderline"/>
        </w:rPr>
        <w:t xml:space="preserve">, and thus, the </w:t>
      </w:r>
      <w:r w:rsidRPr="00BD7545">
        <w:rPr>
          <w:rStyle w:val="Emphasis"/>
          <w:highlight w:val="cyan"/>
        </w:rPr>
        <w:t>empty</w:t>
      </w:r>
      <w:r w:rsidRPr="00CE0C68">
        <w:rPr>
          <w:rStyle w:val="Emphasis"/>
        </w:rPr>
        <w:t xml:space="preserve"> invocation</w:t>
      </w:r>
      <w:r w:rsidRPr="00CE0C68">
        <w:rPr>
          <w:rStyle w:val="StyleUnderline"/>
        </w:rPr>
        <w:t xml:space="preserve"> of </w:t>
      </w:r>
      <w:r w:rsidRPr="00BD7545">
        <w:rPr>
          <w:rStyle w:val="Emphasis"/>
          <w:highlight w:val="cyan"/>
        </w:rPr>
        <w:t>i</w:t>
      </w:r>
      <w:r w:rsidRPr="00CE0C68">
        <w:rPr>
          <w:rStyle w:val="StyleUnderline"/>
        </w:rPr>
        <w:t xml:space="preserve">nternational </w:t>
      </w:r>
      <w:r w:rsidRPr="00BD7545">
        <w:rPr>
          <w:rStyle w:val="StyleUnderline"/>
          <w:highlight w:val="cyan"/>
        </w:rPr>
        <w:t xml:space="preserve">law </w:t>
      </w:r>
      <w:r w:rsidRPr="00BD7545">
        <w:rPr>
          <w:rStyle w:val="Emphasis"/>
          <w:highlight w:val="cyan"/>
        </w:rPr>
        <w:t>does nothing</w:t>
      </w:r>
      <w:r w:rsidRPr="00CE0C68">
        <w:rPr>
          <w:rStyle w:val="StyleUnderline"/>
        </w:rPr>
        <w:t xml:space="preserve"> but reinforce our own sense of impotence and helplessness in the face of international lawlessness</w:t>
      </w:r>
      <w:r w:rsidRPr="00CE0C68">
        <w:rPr>
          <w:sz w:val="16"/>
        </w:rPr>
        <w:t>.</w:t>
      </w:r>
    </w:p>
    <w:p w14:paraId="49DE15B3" w14:textId="77777777" w:rsidR="006258EE" w:rsidRPr="00CE0C68" w:rsidRDefault="006258EE" w:rsidP="006258EE">
      <w:pPr>
        <w:rPr>
          <w:sz w:val="16"/>
        </w:rPr>
      </w:pPr>
      <w:r w:rsidRPr="00CE0C68">
        <w:rPr>
          <w:rStyle w:val="StyleUnderline"/>
        </w:rPr>
        <w:t xml:space="preserve">The </w:t>
      </w:r>
      <w:r w:rsidRPr="00BD7545">
        <w:rPr>
          <w:rStyle w:val="Emphasis"/>
          <w:highlight w:val="cyan"/>
        </w:rPr>
        <w:t>U</w:t>
      </w:r>
      <w:r w:rsidRPr="00CE0C68">
        <w:rPr>
          <w:sz w:val="16"/>
        </w:rPr>
        <w:t xml:space="preserve">nited </w:t>
      </w:r>
      <w:r w:rsidRPr="00BD7545">
        <w:rPr>
          <w:rStyle w:val="Emphasis"/>
          <w:highlight w:val="cyan"/>
        </w:rPr>
        <w:t>S</w:t>
      </w:r>
      <w:r w:rsidRPr="00CE0C68">
        <w:rPr>
          <w:sz w:val="16"/>
        </w:rPr>
        <w:t xml:space="preserve">tates, </w:t>
      </w:r>
      <w:r w:rsidRPr="00BD7545">
        <w:rPr>
          <w:rStyle w:val="StyleUnderline"/>
          <w:highlight w:val="cyan"/>
        </w:rPr>
        <w:t>alone</w:t>
      </w:r>
      <w:r w:rsidRPr="00CE0C68">
        <w:rPr>
          <w:rStyle w:val="StyleUnderline"/>
        </w:rPr>
        <w:t xml:space="preserve">, and </w:t>
      </w:r>
      <w:proofErr w:type="gramStart"/>
      <w:r w:rsidRPr="00BD7545">
        <w:rPr>
          <w:rStyle w:val="StyleUnderline"/>
          <w:highlight w:val="cyan"/>
        </w:rPr>
        <w:t xml:space="preserve">on a </w:t>
      </w:r>
      <w:r w:rsidRPr="00BD7545">
        <w:rPr>
          <w:rStyle w:val="Emphasis"/>
          <w:szCs w:val="26"/>
          <w:highlight w:val="cyan"/>
        </w:rPr>
        <w:t>daily basis</w:t>
      </w:r>
      <w:proofErr w:type="gramEnd"/>
      <w:r w:rsidRPr="00BD7545">
        <w:rPr>
          <w:rStyle w:val="StyleUnderline"/>
          <w:szCs w:val="26"/>
          <w:highlight w:val="cyan"/>
        </w:rPr>
        <w:t xml:space="preserve"> </w:t>
      </w:r>
      <w:r w:rsidRPr="00BD7545">
        <w:rPr>
          <w:rStyle w:val="StyleUnderline"/>
          <w:highlight w:val="cyan"/>
        </w:rPr>
        <w:t xml:space="preserve">violates </w:t>
      </w:r>
      <w:r w:rsidRPr="00BD7545">
        <w:rPr>
          <w:rStyle w:val="Emphasis"/>
          <w:szCs w:val="26"/>
          <w:highlight w:val="cyan"/>
        </w:rPr>
        <w:t>every principle</w:t>
      </w:r>
      <w:r w:rsidRPr="00CE0C68">
        <w:rPr>
          <w:rStyle w:val="Emphasis"/>
          <w:szCs w:val="26"/>
        </w:rPr>
        <w:t xml:space="preserve"> of international law </w:t>
      </w:r>
      <w:r w:rsidRPr="00BD7545">
        <w:rPr>
          <w:rStyle w:val="Emphasis"/>
          <w:szCs w:val="26"/>
          <w:highlight w:val="cyan"/>
        </w:rPr>
        <w:t>ever</w:t>
      </w:r>
      <w:r w:rsidRPr="00CE0C68">
        <w:rPr>
          <w:rStyle w:val="Emphasis"/>
          <w:szCs w:val="26"/>
        </w:rPr>
        <w:t xml:space="preserve"> envisioned</w:t>
      </w:r>
      <w:r w:rsidRPr="00CE0C68">
        <w:rPr>
          <w:rStyle w:val="StyleUnderline"/>
        </w:rPr>
        <w:t xml:space="preserve">: unprovoked </w:t>
      </w:r>
      <w:r w:rsidRPr="00BD7545">
        <w:rPr>
          <w:rStyle w:val="Emphasis"/>
          <w:highlight w:val="cyan"/>
        </w:rPr>
        <w:t>wars of aggression</w:t>
      </w:r>
      <w:r w:rsidRPr="00CE0C68">
        <w:rPr>
          <w:rStyle w:val="StyleUnderline"/>
        </w:rPr>
        <w:t xml:space="preserve">; unmanned </w:t>
      </w:r>
      <w:r w:rsidRPr="00BD7545">
        <w:rPr>
          <w:rStyle w:val="Emphasis"/>
          <w:highlight w:val="cyan"/>
        </w:rPr>
        <w:t>drone</w:t>
      </w:r>
      <w:r w:rsidRPr="00CE0C68">
        <w:rPr>
          <w:rStyle w:val="Emphasis"/>
        </w:rPr>
        <w:t xml:space="preserve"> attack</w:t>
      </w:r>
      <w:r w:rsidRPr="00BD7545">
        <w:rPr>
          <w:rStyle w:val="Emphasis"/>
          <w:highlight w:val="cyan"/>
        </w:rPr>
        <w:t>s</w:t>
      </w:r>
      <w:r w:rsidRPr="00CE0C68">
        <w:rPr>
          <w:rStyle w:val="StyleUnderline"/>
        </w:rPr>
        <w:t xml:space="preserve">; </w:t>
      </w:r>
      <w:r w:rsidRPr="00BD7545">
        <w:rPr>
          <w:rStyle w:val="Emphasis"/>
          <w:highlight w:val="cyan"/>
        </w:rPr>
        <w:t>torture</w:t>
      </w:r>
      <w:r w:rsidRPr="00CE0C68">
        <w:rPr>
          <w:rStyle w:val="Emphasis"/>
        </w:rPr>
        <w:t>s</w:t>
      </w:r>
      <w:r w:rsidRPr="00CE0C68">
        <w:rPr>
          <w:rStyle w:val="StyleUnderline"/>
        </w:rPr>
        <w:t xml:space="preserve"> and </w:t>
      </w:r>
      <w:r w:rsidRPr="00BD7545">
        <w:rPr>
          <w:rStyle w:val="Emphasis"/>
          <w:highlight w:val="cyan"/>
        </w:rPr>
        <w:t>renditions</w:t>
      </w:r>
      <w:r w:rsidRPr="00BD7545">
        <w:rPr>
          <w:rStyle w:val="StyleUnderline"/>
          <w:highlight w:val="cyan"/>
        </w:rPr>
        <w:t xml:space="preserve">; </w:t>
      </w:r>
      <w:r w:rsidRPr="00BD7545">
        <w:rPr>
          <w:rStyle w:val="Emphasis"/>
          <w:highlight w:val="cyan"/>
        </w:rPr>
        <w:t>assassinations</w:t>
      </w:r>
      <w:r w:rsidRPr="00CE0C68">
        <w:rPr>
          <w:rStyle w:val="StyleUnderline"/>
        </w:rPr>
        <w:t xml:space="preserve"> of our alleged “enemies”; </w:t>
      </w:r>
      <w:r w:rsidRPr="00BD7545">
        <w:rPr>
          <w:rStyle w:val="Emphasis"/>
          <w:highlight w:val="cyan"/>
        </w:rPr>
        <w:t>sales of</w:t>
      </w:r>
      <w:r w:rsidRPr="00CE0C68">
        <w:rPr>
          <w:rStyle w:val="Emphasis"/>
        </w:rPr>
        <w:t xml:space="preserve"> nuclear </w:t>
      </w:r>
      <w:r w:rsidRPr="00BD7545">
        <w:rPr>
          <w:rStyle w:val="Emphasis"/>
          <w:highlight w:val="cyan"/>
        </w:rPr>
        <w:t>weapons</w:t>
      </w:r>
      <w:r w:rsidRPr="00CE0C68">
        <w:rPr>
          <w:rStyle w:val="StyleUnderline"/>
        </w:rPr>
        <w:t xml:space="preserve">; </w:t>
      </w:r>
      <w:r w:rsidRPr="00CE0C68">
        <w:rPr>
          <w:rStyle w:val="Emphasis"/>
        </w:rPr>
        <w:t>destabilization of unfriendly governments</w:t>
      </w:r>
      <w:r w:rsidRPr="00CE0C68">
        <w:rPr>
          <w:rStyle w:val="StyleUnderline"/>
        </w:rPr>
        <w:t xml:space="preserve">; creating </w:t>
      </w:r>
      <w:r w:rsidRPr="00BD7545">
        <w:rPr>
          <w:rStyle w:val="StyleUnderline"/>
          <w:highlight w:val="cyan"/>
        </w:rPr>
        <w:t xml:space="preserve">the </w:t>
      </w:r>
      <w:r w:rsidRPr="00BD7545">
        <w:rPr>
          <w:rStyle w:val="Emphasis"/>
          <w:highlight w:val="cyan"/>
        </w:rPr>
        <w:t>largest prison population</w:t>
      </w:r>
      <w:r w:rsidRPr="00CE0C68">
        <w:rPr>
          <w:rStyle w:val="StyleUnderline"/>
        </w:rPr>
        <w:t xml:space="preserve"> in the world – the </w:t>
      </w:r>
      <w:r w:rsidRPr="00BD7545">
        <w:rPr>
          <w:rStyle w:val="StyleUnderline"/>
          <w:highlight w:val="cyan"/>
        </w:rPr>
        <w:t>list is</w:t>
      </w:r>
      <w:r w:rsidRPr="00CE0C68">
        <w:rPr>
          <w:rStyle w:val="StyleUnderline"/>
        </w:rPr>
        <w:t xml:space="preserve"> </w:t>
      </w:r>
      <w:r w:rsidRPr="00CE0C68">
        <w:rPr>
          <w:rStyle w:val="Emphasis"/>
          <w:szCs w:val="26"/>
        </w:rPr>
        <w:t xml:space="preserve">virtually </w:t>
      </w:r>
      <w:r w:rsidRPr="00BD7545">
        <w:rPr>
          <w:rStyle w:val="Emphasis"/>
          <w:szCs w:val="26"/>
          <w:highlight w:val="cyan"/>
        </w:rPr>
        <w:t>endless</w:t>
      </w:r>
      <w:r w:rsidRPr="00CE0C68">
        <w:rPr>
          <w:sz w:val="16"/>
        </w:rPr>
        <w:t>.</w:t>
      </w:r>
    </w:p>
    <w:p w14:paraId="67F358BB" w14:textId="77777777" w:rsidR="006258EE" w:rsidRPr="00CE0C68" w:rsidRDefault="006258EE" w:rsidP="006258EE">
      <w:pPr>
        <w:rPr>
          <w:rStyle w:val="StyleUnderline"/>
        </w:rPr>
      </w:pPr>
      <w:proofErr w:type="gramStart"/>
      <w:r w:rsidRPr="00CE0C68">
        <w:rPr>
          <w:rStyle w:val="StyleUnderline"/>
        </w:rPr>
        <w:t>Obviously</w:t>
      </w:r>
      <w:proofErr w:type="gramEnd"/>
      <w:r w:rsidRPr="00CE0C68">
        <w:rPr>
          <w:rStyle w:val="StyleUnderline"/>
        </w:rPr>
        <w:t xml:space="preserve"> one would wish that</w:t>
      </w:r>
      <w:r w:rsidRPr="00CE0C68">
        <w:rPr>
          <w:sz w:val="16"/>
        </w:rPr>
        <w:t xml:space="preserve"> there existed a body of </w:t>
      </w:r>
      <w:r w:rsidRPr="00CE0C68">
        <w:rPr>
          <w:rStyle w:val="StyleUnderline"/>
        </w:rPr>
        <w:t>international law</w:t>
      </w:r>
      <w:r w:rsidRPr="00CE0C68">
        <w:rPr>
          <w:sz w:val="16"/>
        </w:rPr>
        <w:t xml:space="preserve"> that </w:t>
      </w:r>
      <w:r w:rsidRPr="00CE0C68">
        <w:rPr>
          <w:rStyle w:val="StyleUnderline"/>
        </w:rPr>
        <w:t>could put an end to</w:t>
      </w:r>
      <w:r w:rsidRPr="00CE0C68">
        <w:rPr>
          <w:sz w:val="16"/>
        </w:rPr>
        <w:t xml:space="preserve"> these </w:t>
      </w:r>
      <w:r w:rsidRPr="00CE0C68">
        <w:rPr>
          <w:rStyle w:val="StyleUnderline"/>
        </w:rPr>
        <w:t>abuses, but</w:t>
      </w:r>
      <w:r w:rsidRPr="00CE0C68">
        <w:rPr>
          <w:sz w:val="16"/>
        </w:rPr>
        <w:t xml:space="preserve"> such </w:t>
      </w:r>
      <w:r w:rsidRPr="00BD7545">
        <w:rPr>
          <w:rStyle w:val="StyleUnderline"/>
          <w:highlight w:val="cyan"/>
        </w:rPr>
        <w:t xml:space="preserve">laws exist in </w:t>
      </w:r>
      <w:r w:rsidRPr="00BD7545">
        <w:rPr>
          <w:rStyle w:val="Emphasis"/>
          <w:highlight w:val="cyan"/>
        </w:rPr>
        <w:t>theory</w:t>
      </w:r>
      <w:r w:rsidRPr="00BD7545">
        <w:rPr>
          <w:rStyle w:val="StyleUnderline"/>
          <w:highlight w:val="cyan"/>
        </w:rPr>
        <w:t>, not</w:t>
      </w:r>
      <w:r w:rsidRPr="00CE0C68">
        <w:rPr>
          <w:rStyle w:val="StyleUnderline"/>
        </w:rPr>
        <w:t xml:space="preserve"> in </w:t>
      </w:r>
      <w:r w:rsidRPr="00BD7545">
        <w:rPr>
          <w:rStyle w:val="Emphasis"/>
          <w:highlight w:val="cyan"/>
        </w:rPr>
        <w:t>practice</w:t>
      </w:r>
      <w:r w:rsidRPr="00CE0C68">
        <w:rPr>
          <w:rStyle w:val="StyleUnderline"/>
        </w:rPr>
        <w:t xml:space="preserve">. Each time a legal scholar points out the </w:t>
      </w:r>
      <w:proofErr w:type="gramStart"/>
      <w:r w:rsidRPr="00CE0C68">
        <w:rPr>
          <w:rStyle w:val="StyleUnderline"/>
        </w:rPr>
        <w:t>particular treaties</w:t>
      </w:r>
      <w:proofErr w:type="gramEnd"/>
      <w:r w:rsidRPr="00CE0C68">
        <w:rPr>
          <w:rStyle w:val="StyleUnderline"/>
        </w:rPr>
        <w:t xml:space="preserve"> being </w:t>
      </w:r>
      <w:r w:rsidRPr="00BD7545">
        <w:rPr>
          <w:rStyle w:val="Emphasis"/>
          <w:highlight w:val="cyan"/>
        </w:rPr>
        <w:t>ignored by</w:t>
      </w:r>
      <w:r w:rsidRPr="00CE0C68">
        <w:rPr>
          <w:rStyle w:val="Emphasis"/>
        </w:rPr>
        <w:t xml:space="preserve"> the </w:t>
      </w:r>
      <w:r w:rsidRPr="00BD7545">
        <w:rPr>
          <w:rStyle w:val="Emphasis"/>
          <w:highlight w:val="cyan"/>
        </w:rPr>
        <w:t>superpowers</w:t>
      </w:r>
      <w:r w:rsidRPr="00CE0C68">
        <w:rPr>
          <w:rStyle w:val="Emphasis"/>
        </w:rPr>
        <w:t xml:space="preserve"> (and everyone else)</w:t>
      </w:r>
      <w:r w:rsidRPr="00CE0C68">
        <w:rPr>
          <w:rStyle w:val="StyleUnderline"/>
        </w:rPr>
        <w:t xml:space="preserve"> the only appropriate response is </w:t>
      </w:r>
      <w:r w:rsidRPr="00CE0C68">
        <w:rPr>
          <w:rStyle w:val="Emphasis"/>
        </w:rPr>
        <w:t>“so what!”</w:t>
      </w:r>
      <w:r w:rsidRPr="00CE0C68">
        <w:rPr>
          <w:rStyle w:val="StyleUnderline"/>
        </w:rPr>
        <w:t xml:space="preserve"> or “they always say that.” If there is </w:t>
      </w:r>
      <w:r w:rsidRPr="00BD7545">
        <w:rPr>
          <w:rStyle w:val="Emphasis"/>
          <w:highlight w:val="cyan"/>
        </w:rPr>
        <w:t>no enforcement</w:t>
      </w:r>
      <w:r w:rsidRPr="00CE0C68">
        <w:rPr>
          <w:rStyle w:val="Emphasis"/>
        </w:rPr>
        <w:t xml:space="preserve"> mechanism</w:t>
      </w:r>
      <w:r w:rsidRPr="00CE0C68">
        <w:rPr>
          <w:rStyle w:val="StyleUnderline"/>
        </w:rPr>
        <w:t xml:space="preserve"> to prevent the violations, </w:t>
      </w:r>
      <w:r w:rsidRPr="00BD7545">
        <w:rPr>
          <w:rStyle w:val="StyleUnderline"/>
          <w:highlight w:val="cyan"/>
        </w:rPr>
        <w:t xml:space="preserve">and </w:t>
      </w:r>
      <w:r w:rsidRPr="00BD7545">
        <w:rPr>
          <w:rStyle w:val="Emphasis"/>
          <w:highlight w:val="cyan"/>
        </w:rPr>
        <w:t>no military force</w:t>
      </w:r>
      <w:r w:rsidRPr="00CE0C68">
        <w:rPr>
          <w:rStyle w:val="StyleUnderline"/>
        </w:rPr>
        <w:t xml:space="preserve"> with the power to intervene on behalf of those victimized by the violations, </w:t>
      </w:r>
      <w:r w:rsidRPr="00CE0C68">
        <w:rPr>
          <w:rStyle w:val="Emphasis"/>
        </w:rPr>
        <w:t>what possible good does it do</w:t>
      </w:r>
      <w:r w:rsidRPr="00CE0C68">
        <w:rPr>
          <w:rStyle w:val="StyleUnderline"/>
        </w:rPr>
        <w:t xml:space="preserve"> to invoke principles of “truth and justice” that </w:t>
      </w:r>
      <w:r w:rsidRPr="00CE0C68">
        <w:rPr>
          <w:rStyle w:val="Emphasis"/>
        </w:rPr>
        <w:t>border on fantasy</w:t>
      </w:r>
      <w:r w:rsidRPr="00CE0C68">
        <w:rPr>
          <w:rStyle w:val="StyleUnderline"/>
        </w:rPr>
        <w:t>?</w:t>
      </w:r>
    </w:p>
    <w:p w14:paraId="7D9FDC91" w14:textId="77777777" w:rsidR="006258EE" w:rsidRPr="00CE0C68" w:rsidRDefault="006258EE" w:rsidP="006258EE">
      <w:pPr>
        <w:rPr>
          <w:sz w:val="16"/>
        </w:rPr>
      </w:pPr>
      <w:r w:rsidRPr="00CE0C68">
        <w:rPr>
          <w:sz w:val="16"/>
        </w:rPr>
        <w:t>The assumption is that by invoking human rights principles, legal scholars hope to reinforce the importance of and need for such a body of law. Yet</w:t>
      </w:r>
      <w:proofErr w:type="gramStart"/>
      <w:r w:rsidRPr="00CE0C68">
        <w:rPr>
          <w:sz w:val="16"/>
        </w:rPr>
        <w:t xml:space="preserve">, </w:t>
      </w:r>
      <w:r w:rsidRPr="00CE0C68">
        <w:rPr>
          <w:rStyle w:val="StyleUnderline"/>
        </w:rPr>
        <w:t>in reality, the</w:t>
      </w:r>
      <w:proofErr w:type="gramEnd"/>
      <w:r w:rsidRPr="00CE0C68">
        <w:rPr>
          <w:rStyle w:val="StyleUnderline"/>
        </w:rPr>
        <w:t xml:space="preserve"> invocation means nothing at the present time, and </w:t>
      </w:r>
      <w:r w:rsidRPr="00CE0C68">
        <w:rPr>
          <w:rStyle w:val="Emphasis"/>
        </w:rPr>
        <w:t>goes nowhere</w:t>
      </w:r>
      <w:r w:rsidRPr="00CE0C68">
        <w:rPr>
          <w:sz w:val="16"/>
        </w:rPr>
        <w:t xml:space="preserve">. In the real world, it would be nice to focus on suggestions that are </w:t>
      </w:r>
      <w:proofErr w:type="gramStart"/>
      <w:r w:rsidRPr="00CE0C68">
        <w:rPr>
          <w:sz w:val="16"/>
        </w:rPr>
        <w:t>enforceable, and</w:t>
      </w:r>
      <w:proofErr w:type="gramEnd"/>
      <w:r w:rsidRPr="00CE0C68">
        <w:rPr>
          <w:sz w:val="16"/>
        </w:rPr>
        <w:t xml:space="preserve"> have some potential to prevent </w:t>
      </w:r>
      <w:proofErr w:type="gramStart"/>
      <w:r w:rsidRPr="00CE0C68">
        <w:rPr>
          <w:sz w:val="16"/>
        </w:rPr>
        <w:t>the atrocities</w:t>
      </w:r>
      <w:proofErr w:type="gramEnd"/>
      <w:r w:rsidRPr="00CE0C68">
        <w:rPr>
          <w:sz w:val="16"/>
        </w:rPr>
        <w:t xml:space="preserve"> taking place around the globe. Scholars who invoke international law principles would do well to add to their </w:t>
      </w:r>
      <w:proofErr w:type="gramStart"/>
      <w:r w:rsidRPr="00CE0C68">
        <w:rPr>
          <w:sz w:val="16"/>
        </w:rPr>
        <w:t>analysis,</w:t>
      </w:r>
      <w:proofErr w:type="gramEnd"/>
      <w:r w:rsidRPr="00CE0C68">
        <w:rPr>
          <w:sz w:val="16"/>
        </w:rPr>
        <w:t xml:space="preserve"> some form of action or conduct at the present time that might prevent such violations from happening. Alternatively, </w:t>
      </w:r>
      <w:r w:rsidRPr="00BD7545">
        <w:rPr>
          <w:rStyle w:val="Emphasis"/>
          <w:szCs w:val="26"/>
          <w:highlight w:val="cyan"/>
        </w:rPr>
        <w:t>praying for rain</w:t>
      </w:r>
      <w:r w:rsidRPr="00BD7545">
        <w:rPr>
          <w:rStyle w:val="StyleUnderline"/>
          <w:szCs w:val="26"/>
          <w:highlight w:val="cyan"/>
        </w:rPr>
        <w:t xml:space="preserve"> </w:t>
      </w:r>
      <w:r w:rsidRPr="00BD7545">
        <w:rPr>
          <w:rStyle w:val="StyleUnderline"/>
          <w:highlight w:val="cyan"/>
        </w:rPr>
        <w:t>sounds as effective</w:t>
      </w:r>
      <w:r w:rsidRPr="00CE0C68">
        <w:rPr>
          <w:rStyle w:val="StyleUnderline"/>
        </w:rPr>
        <w:t xml:space="preserve"> and rational </w:t>
      </w:r>
      <w:r w:rsidRPr="00BD7545">
        <w:rPr>
          <w:rStyle w:val="StyleUnderline"/>
          <w:highlight w:val="cyan"/>
        </w:rPr>
        <w:t>as citing international</w:t>
      </w:r>
      <w:r w:rsidRPr="00CE0C68">
        <w:rPr>
          <w:rStyle w:val="StyleUnderline"/>
        </w:rPr>
        <w:t xml:space="preserve"> legal </w:t>
      </w:r>
      <w:r w:rsidRPr="00BD7545">
        <w:rPr>
          <w:rStyle w:val="StyleUnderline"/>
          <w:highlight w:val="cyan"/>
        </w:rPr>
        <w:t xml:space="preserve">principles to a </w:t>
      </w:r>
      <w:r w:rsidRPr="00BD7545">
        <w:rPr>
          <w:rStyle w:val="Emphasis"/>
          <w:highlight w:val="cyan"/>
        </w:rPr>
        <w:t>lawless president</w:t>
      </w:r>
      <w:r w:rsidRPr="00CE0C68">
        <w:rPr>
          <w:rStyle w:val="StyleUnderline"/>
        </w:rPr>
        <w:t xml:space="preserve">, and his </w:t>
      </w:r>
      <w:r w:rsidRPr="00CE0C68">
        <w:rPr>
          <w:rStyle w:val="Emphasis"/>
        </w:rPr>
        <w:t>ruthless military</w:t>
      </w:r>
      <w:r w:rsidRPr="00CE0C68">
        <w:rPr>
          <w:sz w:val="16"/>
        </w:rPr>
        <w:t>.</w:t>
      </w:r>
    </w:p>
    <w:p w14:paraId="78DD9052" w14:textId="77777777" w:rsidR="006258EE" w:rsidRPr="00CE0C68" w:rsidRDefault="006258EE" w:rsidP="006258EE"/>
    <w:p w14:paraId="66F69E7C" w14:textId="77777777" w:rsidR="006258EE" w:rsidRPr="00CE0C68" w:rsidRDefault="006258EE" w:rsidP="006258EE">
      <w:pPr>
        <w:pStyle w:val="Heading4"/>
        <w:rPr>
          <w:rFonts w:cs="Times New Roman"/>
          <w:u w:val="single"/>
        </w:rPr>
      </w:pPr>
      <w:r w:rsidRPr="00CE0C68">
        <w:rPr>
          <w:rFonts w:cs="Times New Roman"/>
        </w:rPr>
        <w:t xml:space="preserve">It’s </w:t>
      </w:r>
      <w:r w:rsidRPr="00CE0C68">
        <w:rPr>
          <w:rFonts w:cs="Times New Roman"/>
          <w:u w:val="single"/>
        </w:rPr>
        <w:t>resilient</w:t>
      </w:r>
      <w:r w:rsidRPr="00CE0C68">
        <w:rPr>
          <w:rFonts w:cs="Times New Roman"/>
        </w:rPr>
        <w:t xml:space="preserve">, single violations don’t cause </w:t>
      </w:r>
      <w:r w:rsidRPr="00CE0C68">
        <w:rPr>
          <w:rFonts w:cs="Times New Roman"/>
          <w:u w:val="single"/>
        </w:rPr>
        <w:t>collapse</w:t>
      </w:r>
      <w:r w:rsidRPr="00CE0C68">
        <w:rPr>
          <w:rFonts w:cs="Times New Roman"/>
        </w:rPr>
        <w:t xml:space="preserve">, and U.S. </w:t>
      </w:r>
      <w:r w:rsidRPr="00CE0C68">
        <w:rPr>
          <w:rFonts w:cs="Times New Roman"/>
          <w:u w:val="single"/>
        </w:rPr>
        <w:t>isn’t key</w:t>
      </w:r>
    </w:p>
    <w:p w14:paraId="1E2AEF43" w14:textId="77777777" w:rsidR="006258EE" w:rsidRPr="00CE0C68" w:rsidRDefault="006258EE" w:rsidP="006258EE">
      <w:r w:rsidRPr="00CE0C68">
        <w:t xml:space="preserve">Mattias </w:t>
      </w:r>
      <w:r w:rsidRPr="00CE0C68">
        <w:rPr>
          <w:rStyle w:val="Style13ptBold"/>
        </w:rPr>
        <w:t>Kumm 17,</w:t>
      </w:r>
      <w:r w:rsidRPr="00CE0C68">
        <w:t xml:space="preserve"> Professor of Law at New York University and Professor for Global Public Law at the WZB Social Science Research Center and Humboldt University, JSD from Harvard Law School, May 2017, "The End Of “The West” and the future of Global Constitutionalism," </w:t>
      </w:r>
      <w:proofErr w:type="spellStart"/>
      <w:r w:rsidRPr="00CE0C68">
        <w:t>LawLog</w:t>
      </w:r>
      <w:proofErr w:type="spellEnd"/>
      <w:r w:rsidRPr="00CE0C68">
        <w:t>, https://lawlog.blog.wzb.eu/2017/05/16/the-end-of-the-west-and-the-future-of-global-constitutionalism/</w:t>
      </w:r>
    </w:p>
    <w:p w14:paraId="7029AC9D" w14:textId="77777777" w:rsidR="006258EE" w:rsidRPr="00CE0C68" w:rsidRDefault="006258EE" w:rsidP="006258EE">
      <w:pPr>
        <w:rPr>
          <w:sz w:val="14"/>
        </w:rPr>
      </w:pPr>
      <w:r w:rsidRPr="00CE0C68">
        <w:rPr>
          <w:sz w:val="14"/>
        </w:rPr>
        <w:t xml:space="preserve">Second, </w:t>
      </w:r>
      <w:r w:rsidRPr="00CE0C68">
        <w:rPr>
          <w:rStyle w:val="StyleUnderline"/>
        </w:rPr>
        <w:t xml:space="preserve">the principled grammar of Global Constitutionalism is hard wired into a dense network of treaties, institutions and practices globally and enjoys the general support of a wide range of </w:t>
      </w:r>
      <w:proofErr w:type="gramStart"/>
      <w:r w:rsidRPr="00CE0C68">
        <w:rPr>
          <w:rStyle w:val="StyleUnderline"/>
        </w:rPr>
        <w:t>stake-holders</w:t>
      </w:r>
      <w:proofErr w:type="gramEnd"/>
      <w:r w:rsidRPr="00CE0C68">
        <w:rPr>
          <w:sz w:val="14"/>
        </w:rPr>
        <w:t xml:space="preserve">. </w:t>
      </w:r>
      <w:r w:rsidRPr="00BD7545">
        <w:rPr>
          <w:rStyle w:val="StyleUnderline"/>
          <w:highlight w:val="cyan"/>
        </w:rPr>
        <w:t>If</w:t>
      </w:r>
      <w:r w:rsidRPr="00CE0C68">
        <w:rPr>
          <w:rStyle w:val="StyleUnderline"/>
        </w:rPr>
        <w:t xml:space="preserve"> the United States and </w:t>
      </w:r>
      <w:r w:rsidRPr="00BD7545">
        <w:rPr>
          <w:rStyle w:val="StyleUnderline"/>
          <w:highlight w:val="cyan"/>
        </w:rPr>
        <w:t>the “West”</w:t>
      </w:r>
      <w:r w:rsidRPr="00CE0C68">
        <w:rPr>
          <w:rStyle w:val="StyleUnderline"/>
        </w:rPr>
        <w:t xml:space="preserve"> more generally </w:t>
      </w:r>
      <w:r w:rsidRPr="00BD7545">
        <w:rPr>
          <w:rStyle w:val="StyleUnderline"/>
          <w:highlight w:val="cyan"/>
        </w:rPr>
        <w:t>are reluctant to take</w:t>
      </w:r>
      <w:r w:rsidRPr="00CE0C68">
        <w:rPr>
          <w:rStyle w:val="StyleUnderline"/>
        </w:rPr>
        <w:t xml:space="preserve"> a </w:t>
      </w:r>
      <w:r w:rsidRPr="00BD7545">
        <w:rPr>
          <w:rStyle w:val="StyleUnderline"/>
          <w:highlight w:val="cyan"/>
        </w:rPr>
        <w:t>leadership</w:t>
      </w:r>
      <w:r w:rsidRPr="00CE0C68">
        <w:rPr>
          <w:rStyle w:val="StyleUnderline"/>
        </w:rPr>
        <w:t xml:space="preserve"> role</w:t>
      </w:r>
      <w:r w:rsidRPr="00CE0C68">
        <w:rPr>
          <w:sz w:val="14"/>
        </w:rPr>
        <w:t xml:space="preserve"> </w:t>
      </w:r>
      <w:r w:rsidRPr="00BD7545">
        <w:rPr>
          <w:rStyle w:val="StyleUnderline"/>
          <w:highlight w:val="cyan"/>
        </w:rPr>
        <w:t>in</w:t>
      </w:r>
      <w:r w:rsidRPr="00CE0C68">
        <w:rPr>
          <w:rStyle w:val="StyleUnderline"/>
        </w:rPr>
        <w:t xml:space="preserve"> the progressive evolution of </w:t>
      </w:r>
      <w:r w:rsidRPr="00BD7545">
        <w:rPr>
          <w:rStyle w:val="Emphasis"/>
          <w:highlight w:val="cyan"/>
        </w:rPr>
        <w:t>i</w:t>
      </w:r>
      <w:r w:rsidRPr="00CE0C68">
        <w:rPr>
          <w:rStyle w:val="StyleUnderline"/>
        </w:rPr>
        <w:t xml:space="preserve">nternational </w:t>
      </w:r>
      <w:r w:rsidRPr="00BD7545">
        <w:rPr>
          <w:rStyle w:val="StyleUnderline"/>
          <w:highlight w:val="cyan"/>
        </w:rPr>
        <w:t xml:space="preserve">law, </w:t>
      </w:r>
      <w:r w:rsidRPr="00BD7545">
        <w:rPr>
          <w:rStyle w:val="Emphasis"/>
          <w:highlight w:val="cyan"/>
        </w:rPr>
        <w:t>a coalition of other actors may step in</w:t>
      </w:r>
      <w:r w:rsidRPr="00CE0C68">
        <w:rPr>
          <w:sz w:val="14"/>
        </w:rPr>
        <w:t xml:space="preserve">. </w:t>
      </w:r>
      <w:r w:rsidRPr="00CE0C68">
        <w:rPr>
          <w:rStyle w:val="StyleUnderline"/>
        </w:rPr>
        <w:t xml:space="preserve">The current </w:t>
      </w:r>
      <w:r w:rsidRPr="00BD7545">
        <w:rPr>
          <w:rStyle w:val="StyleUnderline"/>
          <w:highlight w:val="cyan"/>
        </w:rPr>
        <w:t>negotiations</w:t>
      </w:r>
      <w:r w:rsidRPr="00CE0C68">
        <w:rPr>
          <w:rStyle w:val="StyleUnderline"/>
        </w:rPr>
        <w:t xml:space="preserve"> under way in the UN </w:t>
      </w:r>
      <w:r w:rsidRPr="00BD7545">
        <w:rPr>
          <w:rStyle w:val="StyleUnderline"/>
          <w:highlight w:val="cyan"/>
        </w:rPr>
        <w:t>concerning a Nuclear</w:t>
      </w:r>
      <w:r w:rsidRPr="00CE0C68">
        <w:rPr>
          <w:rStyle w:val="StyleUnderline"/>
        </w:rPr>
        <w:t xml:space="preserve">-Weapon </w:t>
      </w:r>
      <w:r w:rsidRPr="00BD7545">
        <w:rPr>
          <w:rStyle w:val="StyleUnderline"/>
          <w:highlight w:val="cyan"/>
        </w:rPr>
        <w:t>Ban</w:t>
      </w:r>
      <w:r w:rsidRPr="00CE0C68">
        <w:rPr>
          <w:rStyle w:val="StyleUnderline"/>
        </w:rPr>
        <w:t xml:space="preserve"> Treaty </w:t>
      </w:r>
      <w:r w:rsidRPr="00BD7545">
        <w:rPr>
          <w:rStyle w:val="StyleUnderline"/>
          <w:highlight w:val="cyan"/>
        </w:rPr>
        <w:t xml:space="preserve">are taking place </w:t>
      </w:r>
      <w:r w:rsidRPr="00BD7545">
        <w:rPr>
          <w:rStyle w:val="Emphasis"/>
          <w:highlight w:val="cyan"/>
        </w:rPr>
        <w:t>without</w:t>
      </w:r>
      <w:r w:rsidRPr="00CE0C68">
        <w:rPr>
          <w:rStyle w:val="StyleUnderline"/>
        </w:rPr>
        <w:t xml:space="preserve"> any</w:t>
      </w:r>
      <w:r w:rsidRPr="00CE0C68">
        <w:rPr>
          <w:sz w:val="14"/>
        </w:rPr>
        <w:t xml:space="preserve"> of the major </w:t>
      </w:r>
      <w:r w:rsidRPr="00BD7545">
        <w:rPr>
          <w:rStyle w:val="StyleUnderline"/>
          <w:highlight w:val="cyan"/>
        </w:rPr>
        <w:t>Western powers.</w:t>
      </w:r>
      <w:r w:rsidRPr="00CE0C68">
        <w:rPr>
          <w:sz w:val="14"/>
        </w:rPr>
        <w:t xml:space="preserve"> It is an open question how effective the current western boycott will be and whether it can prevent </w:t>
      </w:r>
      <w:proofErr w:type="gramStart"/>
      <w:r w:rsidRPr="00CE0C68">
        <w:rPr>
          <w:sz w:val="14"/>
        </w:rPr>
        <w:t>the majority of</w:t>
      </w:r>
      <w:proofErr w:type="gramEnd"/>
      <w:r w:rsidRPr="00CE0C68">
        <w:rPr>
          <w:sz w:val="14"/>
        </w:rPr>
        <w:t xml:space="preserve"> the international community from establishing a legal prohibition of nuclear weapons, further stigmatizing these weapons and building momentum towards effective nuclear disarmament. </w:t>
      </w:r>
      <w:r w:rsidRPr="00CE0C68">
        <w:rPr>
          <w:rStyle w:val="StyleUnderline"/>
        </w:rPr>
        <w:t xml:space="preserve">But whatever the case may be, the </w:t>
      </w:r>
      <w:r w:rsidRPr="00BD7545">
        <w:rPr>
          <w:rStyle w:val="StyleUnderline"/>
          <w:highlight w:val="cyan"/>
        </w:rPr>
        <w:t>efforts</w:t>
      </w:r>
      <w:r w:rsidRPr="00CE0C68">
        <w:rPr>
          <w:rStyle w:val="StyleUnderline"/>
        </w:rPr>
        <w:t xml:space="preserve"> currently underway </w:t>
      </w:r>
      <w:r w:rsidRPr="00BD7545">
        <w:rPr>
          <w:rStyle w:val="StyleUnderline"/>
          <w:highlight w:val="cyan"/>
        </w:rPr>
        <w:t>show</w:t>
      </w:r>
      <w:r w:rsidRPr="00CE0C68">
        <w:rPr>
          <w:rStyle w:val="StyleUnderline"/>
        </w:rPr>
        <w:t xml:space="preserve"> a degree of </w:t>
      </w:r>
      <w:r w:rsidRPr="00BD7545">
        <w:rPr>
          <w:rStyle w:val="Emphasis"/>
          <w:highlight w:val="cyan"/>
        </w:rPr>
        <w:t>confidence</w:t>
      </w:r>
      <w:r w:rsidRPr="00BD7545">
        <w:rPr>
          <w:rStyle w:val="StyleUnderline"/>
          <w:highlight w:val="cyan"/>
        </w:rPr>
        <w:t xml:space="preserve"> of</w:t>
      </w:r>
      <w:r w:rsidRPr="00CE0C68">
        <w:rPr>
          <w:rStyle w:val="StyleUnderline"/>
        </w:rPr>
        <w:t xml:space="preserve"> non-western </w:t>
      </w:r>
      <w:r w:rsidRPr="00BD7545">
        <w:rPr>
          <w:rStyle w:val="StyleUnderline"/>
          <w:highlight w:val="cyan"/>
        </w:rPr>
        <w:t>actors as</w:t>
      </w:r>
      <w:r w:rsidRPr="00CE0C68">
        <w:rPr>
          <w:rStyle w:val="StyleUnderline"/>
        </w:rPr>
        <w:t xml:space="preserve"> stakeholders and </w:t>
      </w:r>
      <w:r w:rsidRPr="00BD7545">
        <w:rPr>
          <w:rStyle w:val="Emphasis"/>
          <w:highlight w:val="cyan"/>
        </w:rPr>
        <w:t>norm-entrepreneurs</w:t>
      </w:r>
      <w:r w:rsidRPr="00CE0C68">
        <w:rPr>
          <w:rStyle w:val="StyleUnderline"/>
        </w:rPr>
        <w:t xml:space="preserve"> within the international system </w:t>
      </w:r>
      <w:r w:rsidRPr="00CE0C68">
        <w:rPr>
          <w:sz w:val="14"/>
        </w:rPr>
        <w:t xml:space="preserve">– </w:t>
      </w:r>
      <w:r w:rsidRPr="00CE0C68">
        <w:rPr>
          <w:rStyle w:val="StyleUnderline"/>
        </w:rPr>
        <w:t>with Brazil, Indonesia, Malaysia, Mexico, Nigeria and South Africa playing a leading role – that until recently would have seemed unimaginable</w:t>
      </w:r>
      <w:r w:rsidRPr="00CE0C68">
        <w:rPr>
          <w:sz w:val="14"/>
        </w:rPr>
        <w:t xml:space="preserve">. </w:t>
      </w:r>
      <w:proofErr w:type="gramStart"/>
      <w:r w:rsidRPr="00CE0C68">
        <w:rPr>
          <w:rStyle w:val="Emphasis"/>
        </w:rPr>
        <w:t>Furthermore</w:t>
      </w:r>
      <w:proofErr w:type="gramEnd"/>
      <w:r w:rsidRPr="00CE0C68">
        <w:rPr>
          <w:rStyle w:val="Emphasis"/>
        </w:rPr>
        <w:t xml:space="preserve"> the </w:t>
      </w:r>
      <w:r w:rsidRPr="00BD7545">
        <w:rPr>
          <w:rStyle w:val="Emphasis"/>
          <w:highlight w:val="cyan"/>
        </w:rPr>
        <w:t>inertia and resilience of existing structures is</w:t>
      </w:r>
      <w:r w:rsidRPr="00CE0C68">
        <w:rPr>
          <w:rStyle w:val="Emphasis"/>
        </w:rPr>
        <w:t xml:space="preserve"> likely to be </w:t>
      </w:r>
      <w:r w:rsidRPr="00BD7545">
        <w:rPr>
          <w:rStyle w:val="Emphasis"/>
          <w:szCs w:val="26"/>
          <w:highlight w:val="cyan"/>
        </w:rPr>
        <w:t>considerable</w:t>
      </w:r>
      <w:r w:rsidRPr="00CE0C68">
        <w:rPr>
          <w:sz w:val="14"/>
        </w:rPr>
        <w:t xml:space="preserve">, both because they are difficult to change without consensus and because they may well become the focal point of resistance or new strategic positioning. If the US gives up on the institutional infrastructure of global trade, for example, this creates an opportunity for China to position itself as a reliable anchor, partner and leader, as Xi Jinping has tried to do at Davos this year. </w:t>
      </w:r>
      <w:r w:rsidRPr="00CE0C68">
        <w:rPr>
          <w:rStyle w:val="StyleUnderline"/>
        </w:rPr>
        <w:t>If populist nationalist authoritarians like Trump seek to undermine open borders and global trade, perhaps that will make it easier to forge coalitions among center right and center left political actors elsewhere to support deeper trade relations</w:t>
      </w:r>
      <w:r w:rsidRPr="00CE0C68">
        <w:rPr>
          <w:sz w:val="14"/>
        </w:rPr>
        <w:t xml:space="preserve">. </w:t>
      </w:r>
      <w:r w:rsidRPr="00CE0C68">
        <w:rPr>
          <w:rStyle w:val="StyleUnderline"/>
        </w:rPr>
        <w:t xml:space="preserve">The election of </w:t>
      </w:r>
      <w:r w:rsidRPr="00BD7545">
        <w:rPr>
          <w:rStyle w:val="StyleUnderline"/>
          <w:highlight w:val="cyan"/>
        </w:rPr>
        <w:t>Trump</w:t>
      </w:r>
      <w:r w:rsidRPr="00CE0C68">
        <w:rPr>
          <w:rStyle w:val="StyleUnderline"/>
        </w:rPr>
        <w:t xml:space="preserve"> has, for example, </w:t>
      </w:r>
      <w:r w:rsidRPr="00BD7545">
        <w:rPr>
          <w:rStyle w:val="StyleUnderline"/>
          <w:highlight w:val="cyan"/>
        </w:rPr>
        <w:t>improved</w:t>
      </w:r>
      <w:r w:rsidRPr="00CE0C68">
        <w:rPr>
          <w:rStyle w:val="StyleUnderline"/>
        </w:rPr>
        <w:t xml:space="preserve"> the </w:t>
      </w:r>
      <w:r w:rsidRPr="00BD7545">
        <w:rPr>
          <w:rStyle w:val="StyleUnderline"/>
          <w:highlight w:val="cyan"/>
        </w:rPr>
        <w:t>chances for CETA</w:t>
      </w:r>
      <w:r w:rsidRPr="00CE0C68">
        <w:rPr>
          <w:rStyle w:val="StyleUnderline"/>
        </w:rPr>
        <w:t xml:space="preserve"> to be ratified by European Member States </w:t>
      </w:r>
      <w:r w:rsidRPr="00BD7545">
        <w:rPr>
          <w:rStyle w:val="StyleUnderline"/>
          <w:highlight w:val="cyan"/>
        </w:rPr>
        <w:t xml:space="preserve">as a </w:t>
      </w:r>
      <w:r w:rsidRPr="00CE0C68">
        <w:rPr>
          <w:rStyle w:val="StyleUnderline"/>
        </w:rPr>
        <w:t xml:space="preserve">clear </w:t>
      </w:r>
      <w:r w:rsidRPr="00BD7545">
        <w:rPr>
          <w:rStyle w:val="StyleUnderline"/>
          <w:highlight w:val="cyan"/>
        </w:rPr>
        <w:t>statement against nationalist retrenchment</w:t>
      </w:r>
      <w:r w:rsidRPr="00CE0C68">
        <w:rPr>
          <w:sz w:val="14"/>
        </w:rPr>
        <w:t xml:space="preserve">. </w:t>
      </w:r>
      <w:proofErr w:type="gramStart"/>
      <w:r w:rsidRPr="00CE0C68">
        <w:rPr>
          <w:sz w:val="14"/>
        </w:rPr>
        <w:t>Of course</w:t>
      </w:r>
      <w:proofErr w:type="gramEnd"/>
      <w:r w:rsidRPr="00CE0C68">
        <w:rPr>
          <w:sz w:val="14"/>
        </w:rPr>
        <w:t xml:space="preserve"> it will have significant implications that major powers are increasingly led by authoritarian nationalist strongmen – not just in the Transatlantic World, but also in China, Russia and Turkey. </w:t>
      </w:r>
      <w:r w:rsidRPr="00BD7545">
        <w:rPr>
          <w:rStyle w:val="StyleUnderline"/>
          <w:highlight w:val="cyan"/>
        </w:rPr>
        <w:t xml:space="preserve">There will </w:t>
      </w:r>
      <w:r w:rsidRPr="00BD7545">
        <w:rPr>
          <w:rStyle w:val="Emphasis"/>
          <w:highlight w:val="cyan"/>
        </w:rPr>
        <w:t>inevitably</w:t>
      </w:r>
      <w:r w:rsidRPr="00BD7545">
        <w:rPr>
          <w:rStyle w:val="StyleUnderline"/>
          <w:highlight w:val="cyan"/>
        </w:rPr>
        <w:t xml:space="preserve"> be</w:t>
      </w:r>
      <w:r w:rsidRPr="00CE0C68">
        <w:rPr>
          <w:rStyle w:val="StyleUnderline"/>
        </w:rPr>
        <w:t xml:space="preserve"> some </w:t>
      </w:r>
      <w:r w:rsidRPr="00BD7545">
        <w:rPr>
          <w:rStyle w:val="StyleUnderline"/>
          <w:highlight w:val="cyan"/>
        </w:rPr>
        <w:t>decay</w:t>
      </w:r>
      <w:r w:rsidRPr="00CE0C68">
        <w:rPr>
          <w:rStyle w:val="StyleUnderline"/>
        </w:rPr>
        <w:t xml:space="preserve"> and loss </w:t>
      </w:r>
      <w:r w:rsidRPr="00BD7545">
        <w:rPr>
          <w:rStyle w:val="StyleUnderline"/>
          <w:highlight w:val="cyan"/>
        </w:rPr>
        <w:t>of</w:t>
      </w:r>
      <w:r w:rsidRPr="00CE0C68">
        <w:rPr>
          <w:rStyle w:val="StyleUnderline"/>
        </w:rPr>
        <w:t xml:space="preserve"> relevance of </w:t>
      </w:r>
      <w:r w:rsidRPr="00BD7545">
        <w:rPr>
          <w:rStyle w:val="StyleUnderline"/>
          <w:highlight w:val="cyan"/>
        </w:rPr>
        <w:t>international laws</w:t>
      </w:r>
      <w:r w:rsidRPr="00CE0C68">
        <w:rPr>
          <w:rStyle w:val="StyleUnderline"/>
        </w:rPr>
        <w:t xml:space="preserve">, institutions and practices, when powerful actors imagine international relations as zero-sum interactions between powerful leaders, struggling to define and expand their respective spheres of influence. </w:t>
      </w:r>
      <w:r w:rsidRPr="00BD7545">
        <w:rPr>
          <w:rStyle w:val="Emphasis"/>
          <w:highlight w:val="cyan"/>
        </w:rPr>
        <w:t>But</w:t>
      </w:r>
      <w:r w:rsidRPr="00CE0C68">
        <w:rPr>
          <w:rStyle w:val="Emphasis"/>
        </w:rPr>
        <w:t xml:space="preserve"> the story is </w:t>
      </w:r>
      <w:r w:rsidRPr="00BD7545">
        <w:rPr>
          <w:rStyle w:val="Emphasis"/>
          <w:szCs w:val="26"/>
          <w:highlight w:val="cyan"/>
        </w:rPr>
        <w:t>unlikely</w:t>
      </w:r>
      <w:r w:rsidRPr="00CE0C68">
        <w:rPr>
          <w:rStyle w:val="Emphasis"/>
          <w:szCs w:val="26"/>
        </w:rPr>
        <w:t xml:space="preserve"> </w:t>
      </w:r>
      <w:r w:rsidRPr="00CE0C68">
        <w:rPr>
          <w:rStyle w:val="Emphasis"/>
        </w:rPr>
        <w:t xml:space="preserve">to be </w:t>
      </w:r>
      <w:r w:rsidRPr="00BD7545">
        <w:rPr>
          <w:rStyle w:val="Emphasis"/>
          <w:highlight w:val="cyan"/>
        </w:rPr>
        <w:t xml:space="preserve">the </w:t>
      </w:r>
      <w:r w:rsidRPr="00BD7545">
        <w:rPr>
          <w:rStyle w:val="Emphasis"/>
          <w:szCs w:val="26"/>
          <w:highlight w:val="cyan"/>
        </w:rPr>
        <w:t xml:space="preserve">demise </w:t>
      </w:r>
      <w:r w:rsidRPr="00BD7545">
        <w:rPr>
          <w:rStyle w:val="Emphasis"/>
          <w:highlight w:val="cyan"/>
        </w:rPr>
        <w:t>of Global Constitutionalism, rather</w:t>
      </w:r>
      <w:r w:rsidRPr="00CE0C68">
        <w:rPr>
          <w:rStyle w:val="Emphasis"/>
        </w:rPr>
        <w:t xml:space="preserve"> than a significantly more complex story in which </w:t>
      </w:r>
      <w:r w:rsidRPr="00BD7545">
        <w:rPr>
          <w:rStyle w:val="Emphasis"/>
          <w:szCs w:val="26"/>
          <w:highlight w:val="cyan"/>
        </w:rPr>
        <w:t xml:space="preserve">elements </w:t>
      </w:r>
      <w:r w:rsidRPr="00BD7545">
        <w:rPr>
          <w:rStyle w:val="Emphasis"/>
          <w:highlight w:val="cyan"/>
        </w:rPr>
        <w:t>of</w:t>
      </w:r>
      <w:r w:rsidRPr="00CE0C68">
        <w:rPr>
          <w:rStyle w:val="Emphasis"/>
        </w:rPr>
        <w:t xml:space="preserve"> demise and </w:t>
      </w:r>
      <w:r w:rsidRPr="00BD7545">
        <w:rPr>
          <w:rStyle w:val="Emphasis"/>
          <w:highlight w:val="cyan"/>
        </w:rPr>
        <w:t>decay</w:t>
      </w:r>
      <w:r w:rsidRPr="00CE0C68">
        <w:rPr>
          <w:rStyle w:val="Emphasis"/>
        </w:rPr>
        <w:t xml:space="preserve"> are </w:t>
      </w:r>
      <w:r w:rsidRPr="00BD7545">
        <w:rPr>
          <w:rStyle w:val="Emphasis"/>
          <w:szCs w:val="26"/>
          <w:highlight w:val="cyan"/>
        </w:rPr>
        <w:t>complemented by</w:t>
      </w:r>
      <w:r w:rsidRPr="00CE0C68">
        <w:rPr>
          <w:rStyle w:val="Emphasis"/>
          <w:szCs w:val="26"/>
        </w:rPr>
        <w:t xml:space="preserve"> resistance, </w:t>
      </w:r>
      <w:r w:rsidRPr="00BD7545">
        <w:rPr>
          <w:rStyle w:val="Emphasis"/>
          <w:szCs w:val="26"/>
          <w:highlight w:val="cyan"/>
        </w:rPr>
        <w:t>reconfiguration and innovation</w:t>
      </w:r>
      <w:r w:rsidRPr="00CE0C68">
        <w:rPr>
          <w:sz w:val="14"/>
        </w:rPr>
        <w:t>.</w:t>
      </w:r>
    </w:p>
    <w:p w14:paraId="5A287446" w14:textId="7D2DBB1C" w:rsidR="00003BF4" w:rsidRDefault="00003BF4" w:rsidP="00A21060">
      <w:pPr>
        <w:pStyle w:val="Heading2"/>
      </w:pPr>
      <w:r>
        <w:t xml:space="preserve">PTO Tradeoff </w:t>
      </w:r>
    </w:p>
    <w:p w14:paraId="583568B7" w14:textId="51A63EE9" w:rsidR="00003BF4" w:rsidRPr="00003BF4" w:rsidRDefault="00003BF4" w:rsidP="00003BF4">
      <w:pPr>
        <w:pStyle w:val="Heading3"/>
      </w:pPr>
      <w:r>
        <w:t xml:space="preserve">No Link---Normal Means---2AC </w:t>
      </w:r>
    </w:p>
    <w:p w14:paraId="6DB4952B" w14:textId="77777777" w:rsidR="00003BF4" w:rsidRPr="00F544E9" w:rsidRDefault="00003BF4" w:rsidP="00003BF4">
      <w:pPr>
        <w:pStyle w:val="Heading4"/>
      </w:pPr>
      <w:r>
        <w:t xml:space="preserve">It’s a plethora of </w:t>
      </w:r>
      <w:r>
        <w:rPr>
          <w:u w:val="single"/>
        </w:rPr>
        <w:t>laws</w:t>
      </w:r>
      <w:r>
        <w:t xml:space="preserve"> and agencies. </w:t>
      </w:r>
    </w:p>
    <w:p w14:paraId="43CB839D" w14:textId="77777777" w:rsidR="00003BF4" w:rsidRPr="00F544E9" w:rsidRDefault="00003BF4" w:rsidP="00003BF4">
      <w:r>
        <w:t xml:space="preserve">Paul D. </w:t>
      </w:r>
      <w:proofErr w:type="spellStart"/>
      <w:r w:rsidRPr="00F544E9">
        <w:rPr>
          <w:rStyle w:val="Style13ptBold"/>
        </w:rPr>
        <w:t>Supnik</w:t>
      </w:r>
      <w:proofErr w:type="spellEnd"/>
      <w:r w:rsidRPr="00F544E9">
        <w:rPr>
          <w:rStyle w:val="Style13ptBold"/>
        </w:rPr>
        <w:t xml:space="preserve"> 2K</w:t>
      </w:r>
      <w:r>
        <w:t xml:space="preserve">, past Chair of the Association’s Intellectual Property and Entertainment Law Section, May 2000, “Check Marks,” </w:t>
      </w:r>
      <w:r>
        <w:rPr>
          <w:i/>
          <w:iCs/>
        </w:rPr>
        <w:t>Los Angeles Lawyer</w:t>
      </w:r>
      <w:r>
        <w:t>, Vol. 23, Lexis, kav</w:t>
      </w:r>
    </w:p>
    <w:p w14:paraId="7184F493" w14:textId="77777777" w:rsidR="00003BF4" w:rsidRPr="00F544E9" w:rsidRDefault="00003BF4" w:rsidP="00003BF4">
      <w:pPr>
        <w:rPr>
          <w:sz w:val="16"/>
        </w:rPr>
      </w:pPr>
      <w:r w:rsidRPr="00F544E9">
        <w:rPr>
          <w:sz w:val="16"/>
        </w:rPr>
        <w:t xml:space="preserve">Such considerations regarding the product's expected life are merely one area in which a trademark audit will involve the broader issue of the company's plans. </w:t>
      </w:r>
      <w:r w:rsidRPr="00F544E9">
        <w:rPr>
          <w:rStyle w:val="StyleUnderline"/>
          <w:highlight w:val="cyan"/>
        </w:rPr>
        <w:t xml:space="preserve">Trademark protection involves a </w:t>
      </w:r>
      <w:r w:rsidRPr="00F544E9">
        <w:rPr>
          <w:rStyle w:val="Emphasis"/>
          <w:highlight w:val="cyan"/>
        </w:rPr>
        <w:t>plethora</w:t>
      </w:r>
      <w:r w:rsidRPr="00F544E9">
        <w:rPr>
          <w:rStyle w:val="StyleUnderline"/>
          <w:highlight w:val="cyan"/>
        </w:rPr>
        <w:t xml:space="preserve"> of </w:t>
      </w:r>
      <w:r w:rsidRPr="00F544E9">
        <w:rPr>
          <w:rStyle w:val="Emphasis"/>
        </w:rPr>
        <w:t xml:space="preserve">trademark </w:t>
      </w:r>
      <w:r w:rsidRPr="00F544E9">
        <w:rPr>
          <w:rStyle w:val="Emphasis"/>
          <w:highlight w:val="cyan"/>
        </w:rPr>
        <w:t>laws</w:t>
      </w:r>
      <w:r w:rsidRPr="00F544E9">
        <w:rPr>
          <w:rStyle w:val="StyleUnderline"/>
          <w:highlight w:val="cyan"/>
        </w:rPr>
        <w:t xml:space="preserve"> and </w:t>
      </w:r>
      <w:r w:rsidRPr="00F544E9">
        <w:rPr>
          <w:rStyle w:val="Emphasis"/>
        </w:rPr>
        <w:t xml:space="preserve">enforcement </w:t>
      </w:r>
      <w:r w:rsidRPr="00F544E9">
        <w:rPr>
          <w:rStyle w:val="Emphasis"/>
          <w:highlight w:val="cyan"/>
        </w:rPr>
        <w:t>agencies</w:t>
      </w:r>
      <w:r w:rsidRPr="00F544E9">
        <w:rPr>
          <w:rStyle w:val="StyleUnderline"/>
        </w:rPr>
        <w:t xml:space="preserve"> around the world.</w:t>
      </w:r>
      <w:r w:rsidRPr="00F544E9">
        <w:rPr>
          <w:sz w:val="16"/>
        </w:rPr>
        <w:t xml:space="preserve"> Federal and foreign registrations are typical, but for some marks state registrations are also beneficial. 2 Additionally, many companies have a variety of marks and markets.</w:t>
      </w:r>
    </w:p>
    <w:p w14:paraId="7E4158B5" w14:textId="77777777" w:rsidR="00003BF4" w:rsidRDefault="00003BF4" w:rsidP="00003BF4">
      <w:pPr>
        <w:pStyle w:val="Heading4"/>
      </w:pPr>
      <w:r>
        <w:t xml:space="preserve">It's through all levels of government. </w:t>
      </w:r>
    </w:p>
    <w:p w14:paraId="2BF509CC" w14:textId="77777777" w:rsidR="00003BF4" w:rsidRDefault="00003BF4" w:rsidP="00003BF4">
      <w:r>
        <w:t xml:space="preserve">Harriet Bryant 23, Winter 2023, “Trademark Law – Ninth Circuit Interpretation Signals Right of Priority to Foreign Applicants Under the Madrid Protocol,” </w:t>
      </w:r>
      <w:r>
        <w:rPr>
          <w:i/>
          <w:iCs/>
        </w:rPr>
        <w:t>Suffolk Transnational Law Review</w:t>
      </w:r>
      <w:r>
        <w:t>, Vol. 46, Footnote 1, Lexis, kav</w:t>
      </w:r>
    </w:p>
    <w:p w14:paraId="72859C44" w14:textId="77777777" w:rsidR="00003BF4" w:rsidRPr="00F5467C" w:rsidRDefault="00003BF4" w:rsidP="00003BF4">
      <w:pPr>
        <w:rPr>
          <w:sz w:val="16"/>
        </w:rPr>
      </w:pPr>
      <w:r w:rsidRPr="00F5467C">
        <w:rPr>
          <w:sz w:val="16"/>
        </w:rPr>
        <w:t xml:space="preserve">See Lodestar </w:t>
      </w:r>
      <w:proofErr w:type="spellStart"/>
      <w:r w:rsidRPr="00F5467C">
        <w:rPr>
          <w:sz w:val="16"/>
        </w:rPr>
        <w:t>Anstalt</w:t>
      </w:r>
      <w:proofErr w:type="spellEnd"/>
      <w:r w:rsidRPr="00F5467C">
        <w:rPr>
          <w:sz w:val="16"/>
        </w:rPr>
        <w:t xml:space="preserve"> v. Bacardi &amp; Co., 31 F.4th 1228, 1236 (9th Cir. 2022) (quoting B&amp;B Hardware, Inc. v. Hargis Indus., Inc., 575 U.S. 138, 142 (2015)). See also Minde Glenn Browning, International Trademark Law: A Pathfinder and Selected Bibliography, 4 IND. INT'L &amp; COMP. L. REV. 339, 339-40 (1994) (generalizing fundamental purpose of trademarks). </w:t>
      </w:r>
      <w:r w:rsidRPr="00F5467C">
        <w:rPr>
          <w:rStyle w:val="StyleUnderline"/>
        </w:rPr>
        <w:t xml:space="preserve">Businesses have come to rely on trademarks as a means of </w:t>
      </w:r>
      <w:r w:rsidRPr="00F5467C">
        <w:rPr>
          <w:rStyle w:val="Emphasis"/>
        </w:rPr>
        <w:t>establishing</w:t>
      </w:r>
      <w:r w:rsidRPr="00F5467C">
        <w:rPr>
          <w:rStyle w:val="StyleUnderline"/>
        </w:rPr>
        <w:t xml:space="preserve"> their reputation and distinguishing </w:t>
      </w:r>
      <w:proofErr w:type="gramStart"/>
      <w:r w:rsidRPr="00F5467C">
        <w:rPr>
          <w:rStyle w:val="StyleUnderline"/>
        </w:rPr>
        <w:t>its</w:t>
      </w:r>
      <w:proofErr w:type="gramEnd"/>
      <w:r w:rsidRPr="00F5467C">
        <w:rPr>
          <w:rStyle w:val="StyleUnderline"/>
        </w:rPr>
        <w:t xml:space="preserve"> </w:t>
      </w:r>
      <w:r w:rsidRPr="00F5467C">
        <w:rPr>
          <w:rStyle w:val="Emphasis"/>
        </w:rPr>
        <w:t>products</w:t>
      </w:r>
      <w:r w:rsidRPr="00F5467C">
        <w:rPr>
          <w:rStyle w:val="StyleUnderline"/>
        </w:rPr>
        <w:t xml:space="preserve"> from a competitor.</w:t>
      </w:r>
      <w:r w:rsidRPr="00F5467C">
        <w:rPr>
          <w:sz w:val="16"/>
        </w:rPr>
        <w:t xml:space="preserve"> Id. at 339. </w:t>
      </w:r>
      <w:r w:rsidRPr="00F5467C">
        <w:rPr>
          <w:rStyle w:val="StyleUnderline"/>
          <w:highlight w:val="cyan"/>
        </w:rPr>
        <w:t xml:space="preserve">U.S. trademarks are </w:t>
      </w:r>
      <w:r w:rsidRPr="00F5467C">
        <w:rPr>
          <w:rStyle w:val="Emphasis"/>
          <w:highlight w:val="cyan"/>
        </w:rPr>
        <w:t>generally protected</w:t>
      </w:r>
      <w:r w:rsidRPr="00F5467C">
        <w:rPr>
          <w:rStyle w:val="StyleUnderline"/>
          <w:highlight w:val="cyan"/>
        </w:rPr>
        <w:t xml:space="preserve"> by multiple means, including state common law, federal and state statutes, and federal and state registrations.</w:t>
      </w:r>
      <w:r w:rsidRPr="00F5467C">
        <w:rPr>
          <w:rStyle w:val="StyleUnderline"/>
        </w:rPr>
        <w:t xml:space="preserve"> </w:t>
      </w:r>
      <w:r w:rsidRPr="00F5467C">
        <w:rPr>
          <w:sz w:val="16"/>
        </w:rPr>
        <w:t xml:space="preserve">Id. at 339-40. As businesses have expanded geographically beyond national borders, the emergence of international systems of protections have sought to create a uniform system </w:t>
      </w:r>
      <w:proofErr w:type="gramStart"/>
      <w:r w:rsidRPr="00F5467C">
        <w:rPr>
          <w:sz w:val="16"/>
        </w:rPr>
        <w:t>in order to</w:t>
      </w:r>
      <w:proofErr w:type="gramEnd"/>
      <w:r w:rsidRPr="00F5467C">
        <w:rPr>
          <w:sz w:val="16"/>
        </w:rPr>
        <w:t xml:space="preserve"> simplify protections that are inherently governed by the laws of individual countries. Id. at 340.</w:t>
      </w:r>
    </w:p>
    <w:p w14:paraId="1EDDD093" w14:textId="3BB037F7" w:rsidR="00804609" w:rsidRDefault="00804609" w:rsidP="00A21060">
      <w:pPr>
        <w:pStyle w:val="Heading2"/>
      </w:pPr>
      <w:r>
        <w:t xml:space="preserve">Economy </w:t>
      </w:r>
    </w:p>
    <w:p w14:paraId="513E2136" w14:textId="0DFE1D68" w:rsidR="00804609" w:rsidRDefault="00804609" w:rsidP="00804609">
      <w:pPr>
        <w:pStyle w:val="Heading3"/>
      </w:pPr>
      <w:r>
        <w:t xml:space="preserve">Link Turn---Revenue---2AC </w:t>
      </w:r>
    </w:p>
    <w:p w14:paraId="7F77F6C8" w14:textId="5733479C" w:rsidR="00320517" w:rsidRPr="00320517" w:rsidRDefault="00320517" w:rsidP="00320517">
      <w:pPr>
        <w:pStyle w:val="Heading4"/>
      </w:pPr>
      <w:r>
        <w:t xml:space="preserve">Legalization </w:t>
      </w:r>
      <w:r>
        <w:rPr>
          <w:u w:val="single"/>
        </w:rPr>
        <w:t>boosts</w:t>
      </w:r>
      <w:r>
        <w:t xml:space="preserve"> the economy. </w:t>
      </w:r>
    </w:p>
    <w:p w14:paraId="73DE381B" w14:textId="7872BDD5" w:rsidR="00720BD3" w:rsidRPr="00720BD3" w:rsidRDefault="00720BD3" w:rsidP="00720BD3">
      <w:r w:rsidRPr="00D45244">
        <w:rPr>
          <w:rStyle w:val="Style13ptBold"/>
        </w:rPr>
        <w:t>VC 24</w:t>
      </w:r>
      <w:r>
        <w:t xml:space="preserve">, </w:t>
      </w:r>
      <w:proofErr w:type="spellStart"/>
      <w:r>
        <w:t>VibeByCalifornia</w:t>
      </w:r>
      <w:proofErr w:type="spellEnd"/>
      <w:r>
        <w:t xml:space="preserve">, 4/22/2024, “The Economic Powerhouse: How Cannabis Legalization Can Boost Our Economy,” </w:t>
      </w:r>
      <w:r w:rsidRPr="00720BD3">
        <w:t>https://www.vibebycalifornia.com/the-economic-powerhouse-how-cannabis-legalization-can-boost-our-economy-2/</w:t>
      </w:r>
      <w:r>
        <w:t>, kav</w:t>
      </w:r>
    </w:p>
    <w:p w14:paraId="045F1930" w14:textId="77777777" w:rsidR="00720BD3" w:rsidRPr="00320517" w:rsidRDefault="00720BD3" w:rsidP="00720BD3">
      <w:pPr>
        <w:rPr>
          <w:rStyle w:val="StyleUnderline"/>
        </w:rPr>
      </w:pPr>
      <w:r w:rsidRPr="00320517">
        <w:rPr>
          <w:sz w:val="16"/>
        </w:rPr>
        <w:t xml:space="preserve">As the world gradually shifts towards legalization of cannabis, it </w:t>
      </w:r>
      <w:proofErr w:type="gramStart"/>
      <w:r w:rsidRPr="00320517">
        <w:rPr>
          <w:sz w:val="16"/>
        </w:rPr>
        <w:t>opens up</w:t>
      </w:r>
      <w:proofErr w:type="gramEnd"/>
      <w:r w:rsidRPr="00320517">
        <w:rPr>
          <w:sz w:val="16"/>
        </w:rPr>
        <w:t xml:space="preserve"> tremendous opportunities for businesses and individuals alike. With its potential to generate significant revenue and create jobs, </w:t>
      </w:r>
      <w:r w:rsidRPr="00320517">
        <w:rPr>
          <w:rStyle w:val="StyleUnderline"/>
          <w:highlight w:val="cyan"/>
        </w:rPr>
        <w:t>cannabis</w:t>
      </w:r>
      <w:r w:rsidRPr="00320517">
        <w:rPr>
          <w:rStyle w:val="StyleUnderline"/>
        </w:rPr>
        <w:t xml:space="preserve"> can become a </w:t>
      </w:r>
      <w:r w:rsidRPr="00320517">
        <w:rPr>
          <w:rStyle w:val="Emphasis"/>
          <w:highlight w:val="cyan"/>
        </w:rPr>
        <w:t>game-changer</w:t>
      </w:r>
      <w:r w:rsidRPr="00320517">
        <w:rPr>
          <w:rStyle w:val="StyleUnderline"/>
          <w:highlight w:val="cyan"/>
        </w:rPr>
        <w:t xml:space="preserve"> for the economy</w:t>
      </w:r>
      <w:r w:rsidRPr="00320517">
        <w:rPr>
          <w:rStyle w:val="StyleUnderline"/>
        </w:rPr>
        <w:t xml:space="preserve">. The legalization of cannabis not only </w:t>
      </w:r>
      <w:r w:rsidRPr="00320517">
        <w:rPr>
          <w:rStyle w:val="StyleUnderline"/>
          <w:highlight w:val="cyan"/>
        </w:rPr>
        <w:t>brings</w:t>
      </w:r>
      <w:r w:rsidRPr="00320517">
        <w:rPr>
          <w:rStyle w:val="StyleUnderline"/>
        </w:rPr>
        <w:t xml:space="preserve"> in a </w:t>
      </w:r>
      <w:r w:rsidRPr="00320517">
        <w:rPr>
          <w:rStyle w:val="Emphasis"/>
        </w:rPr>
        <w:t xml:space="preserve">new </w:t>
      </w:r>
      <w:r w:rsidRPr="00320517">
        <w:rPr>
          <w:rStyle w:val="Emphasis"/>
          <w:highlight w:val="cyan"/>
        </w:rPr>
        <w:t>source</w:t>
      </w:r>
      <w:r w:rsidRPr="00320517">
        <w:rPr>
          <w:rStyle w:val="StyleUnderline"/>
          <w:highlight w:val="cyan"/>
        </w:rPr>
        <w:t xml:space="preserve"> of tax revenue</w:t>
      </w:r>
      <w:r w:rsidRPr="00320517">
        <w:rPr>
          <w:rStyle w:val="StyleUnderline"/>
        </w:rPr>
        <w:t xml:space="preserve"> for local and state governments but </w:t>
      </w:r>
      <w:r w:rsidRPr="00320517">
        <w:rPr>
          <w:rStyle w:val="StyleUnderline"/>
          <w:highlight w:val="cyan"/>
        </w:rPr>
        <w:t>also</w:t>
      </w:r>
      <w:r w:rsidRPr="00320517">
        <w:rPr>
          <w:rStyle w:val="StyleUnderline"/>
        </w:rPr>
        <w:t xml:space="preserve"> helps in </w:t>
      </w:r>
      <w:r w:rsidRPr="00320517">
        <w:rPr>
          <w:rStyle w:val="StyleUnderline"/>
          <w:highlight w:val="cyan"/>
        </w:rPr>
        <w:t>sav</w:t>
      </w:r>
      <w:r w:rsidRPr="00320517">
        <w:rPr>
          <w:rStyle w:val="StyleUnderline"/>
        </w:rPr>
        <w:t xml:space="preserve">ing </w:t>
      </w:r>
      <w:r w:rsidRPr="00320517">
        <w:rPr>
          <w:rStyle w:val="Emphasis"/>
          <w:highlight w:val="cyan"/>
        </w:rPr>
        <w:t>millions</w:t>
      </w:r>
      <w:r w:rsidRPr="00320517">
        <w:rPr>
          <w:rStyle w:val="StyleUnderline"/>
        </w:rPr>
        <w:t xml:space="preserve"> of dollars spent </w:t>
      </w:r>
      <w:r w:rsidRPr="00320517">
        <w:rPr>
          <w:rStyle w:val="StyleUnderline"/>
          <w:highlight w:val="cyan"/>
        </w:rPr>
        <w:t>on law enforcement</w:t>
      </w:r>
      <w:r w:rsidRPr="00320517">
        <w:rPr>
          <w:rStyle w:val="StyleUnderline"/>
        </w:rPr>
        <w:t xml:space="preserve"> and the criminal justice system.</w:t>
      </w:r>
      <w:r w:rsidRPr="00320517">
        <w:rPr>
          <w:sz w:val="16"/>
        </w:rPr>
        <w:t xml:space="preserve"> In this blog post, we will delve further into the how cannabis </w:t>
      </w:r>
      <w:r w:rsidRPr="00320517">
        <w:rPr>
          <w:rStyle w:val="StyleUnderline"/>
        </w:rPr>
        <w:t xml:space="preserve">legalization can boost our economy and explore the </w:t>
      </w:r>
      <w:r w:rsidRPr="00320517">
        <w:rPr>
          <w:rStyle w:val="Emphasis"/>
        </w:rPr>
        <w:t>potential benefits</w:t>
      </w:r>
      <w:r w:rsidRPr="00320517">
        <w:rPr>
          <w:rStyle w:val="StyleUnderline"/>
        </w:rPr>
        <w:t xml:space="preserve"> that it can bring.</w:t>
      </w:r>
    </w:p>
    <w:p w14:paraId="112F9B8D" w14:textId="04CE960D" w:rsidR="00720BD3" w:rsidRPr="00320517" w:rsidRDefault="00720BD3" w:rsidP="00720BD3">
      <w:pPr>
        <w:rPr>
          <w:sz w:val="16"/>
        </w:rPr>
      </w:pPr>
      <w:r w:rsidRPr="00320517">
        <w:rPr>
          <w:sz w:val="16"/>
        </w:rPr>
        <w:t>Discussion on the current state of the cannabis legalization movement and the status of marijuana legalization in the US</w:t>
      </w:r>
    </w:p>
    <w:p w14:paraId="1315B618" w14:textId="77777777" w:rsidR="00720BD3" w:rsidRPr="00320517" w:rsidRDefault="00720BD3" w:rsidP="00720BD3">
      <w:pPr>
        <w:rPr>
          <w:sz w:val="16"/>
        </w:rPr>
      </w:pPr>
      <w:r w:rsidRPr="00320517">
        <w:rPr>
          <w:sz w:val="16"/>
        </w:rPr>
        <w:t>In recent years, the cannabis legalization movement has gained significant momentum across the United States. As of 2021, marijuana has been legalized for recreational use in 15 states and the District of Columbia. Additionally, 36 states have legalized medical marijuana. Despite this progress, marijuana remains illegal under federal law.</w:t>
      </w:r>
    </w:p>
    <w:p w14:paraId="2C1BAA86" w14:textId="77777777" w:rsidR="00720BD3" w:rsidRPr="00320517" w:rsidRDefault="00720BD3" w:rsidP="00720BD3">
      <w:pPr>
        <w:rPr>
          <w:sz w:val="16"/>
        </w:rPr>
      </w:pPr>
      <w:r w:rsidRPr="00320517">
        <w:rPr>
          <w:sz w:val="16"/>
        </w:rPr>
        <w:t xml:space="preserve">Despite the federal government’s stance, the cannabis industry continues to grow and create jobs. </w:t>
      </w:r>
      <w:r w:rsidRPr="00320517">
        <w:rPr>
          <w:rStyle w:val="Emphasis"/>
        </w:rPr>
        <w:t>Legal cannabis sales</w:t>
      </w:r>
      <w:r w:rsidRPr="00320517">
        <w:rPr>
          <w:rStyle w:val="StyleUnderline"/>
        </w:rPr>
        <w:t xml:space="preserve"> in the US are projected to reach $45 billion by 2025</w:t>
      </w:r>
      <w:r w:rsidRPr="00320517">
        <w:rPr>
          <w:sz w:val="16"/>
        </w:rPr>
        <w:t>, according to a report from New Frontier Data. This growth presents an opportunity for job creation and revenue generation.</w:t>
      </w:r>
    </w:p>
    <w:p w14:paraId="39CE9C38" w14:textId="77777777" w:rsidR="00720BD3" w:rsidRPr="00320517" w:rsidRDefault="00720BD3" w:rsidP="00720BD3">
      <w:pPr>
        <w:rPr>
          <w:rStyle w:val="StyleUnderline"/>
        </w:rPr>
      </w:pPr>
      <w:r w:rsidRPr="00320517">
        <w:rPr>
          <w:rStyle w:val="StyleUnderline"/>
        </w:rPr>
        <w:t xml:space="preserve">Many argue that </w:t>
      </w:r>
      <w:r w:rsidRPr="00320517">
        <w:rPr>
          <w:rStyle w:val="StyleUnderline"/>
          <w:highlight w:val="cyan"/>
        </w:rPr>
        <w:t>legalizing</w:t>
      </w:r>
      <w:r w:rsidRPr="00320517">
        <w:rPr>
          <w:rStyle w:val="StyleUnderline"/>
        </w:rPr>
        <w:t xml:space="preserve"> cannabis at the federal level </w:t>
      </w:r>
      <w:r w:rsidRPr="00320517">
        <w:rPr>
          <w:rStyle w:val="StyleUnderline"/>
          <w:highlight w:val="cyan"/>
        </w:rPr>
        <w:t>could be a</w:t>
      </w:r>
      <w:r w:rsidRPr="00320517">
        <w:rPr>
          <w:rStyle w:val="StyleUnderline"/>
        </w:rPr>
        <w:t xml:space="preserve"> </w:t>
      </w:r>
      <w:r w:rsidRPr="00320517">
        <w:rPr>
          <w:rStyle w:val="Emphasis"/>
        </w:rPr>
        <w:t xml:space="preserve">significant </w:t>
      </w:r>
      <w:r w:rsidRPr="00320517">
        <w:rPr>
          <w:rStyle w:val="Emphasis"/>
          <w:highlight w:val="cyan"/>
        </w:rPr>
        <w:t>boost</w:t>
      </w:r>
      <w:r w:rsidRPr="00320517">
        <w:rPr>
          <w:rStyle w:val="StyleUnderline"/>
          <w:highlight w:val="cyan"/>
        </w:rPr>
        <w:t xml:space="preserve"> to the economy. Legalization could create</w:t>
      </w:r>
      <w:r w:rsidRPr="00320517">
        <w:rPr>
          <w:rStyle w:val="StyleUnderline"/>
        </w:rPr>
        <w:t xml:space="preserve"> </w:t>
      </w:r>
      <w:r w:rsidRPr="00320517">
        <w:rPr>
          <w:rStyle w:val="Emphasis"/>
        </w:rPr>
        <w:t xml:space="preserve">new </w:t>
      </w:r>
      <w:r w:rsidRPr="00320517">
        <w:rPr>
          <w:rStyle w:val="Emphasis"/>
          <w:highlight w:val="cyan"/>
        </w:rPr>
        <w:t>jobs</w:t>
      </w:r>
      <w:r w:rsidRPr="00320517">
        <w:rPr>
          <w:rStyle w:val="StyleUnderline"/>
          <w:highlight w:val="cyan"/>
        </w:rPr>
        <w:t xml:space="preserve"> and</w:t>
      </w:r>
      <w:r w:rsidRPr="00320517">
        <w:rPr>
          <w:rStyle w:val="StyleUnderline"/>
        </w:rPr>
        <w:t xml:space="preserve"> generate </w:t>
      </w:r>
      <w:r w:rsidRPr="00320517">
        <w:rPr>
          <w:rStyle w:val="Emphasis"/>
          <w:highlight w:val="cyan"/>
        </w:rPr>
        <w:t>tax revenue</w:t>
      </w:r>
      <w:r w:rsidRPr="00320517">
        <w:rPr>
          <w:rStyle w:val="StyleUnderline"/>
        </w:rPr>
        <w:t xml:space="preserve"> through sales and cultivation taxes. </w:t>
      </w:r>
      <w:r w:rsidRPr="00320517">
        <w:rPr>
          <w:rStyle w:val="StyleUnderline"/>
          <w:highlight w:val="cyan"/>
        </w:rPr>
        <w:t>It would</w:t>
      </w:r>
      <w:r w:rsidRPr="00320517">
        <w:rPr>
          <w:rStyle w:val="StyleUnderline"/>
        </w:rPr>
        <w:t xml:space="preserve"> also </w:t>
      </w:r>
      <w:proofErr w:type="gramStart"/>
      <w:r w:rsidRPr="00320517">
        <w:rPr>
          <w:rStyle w:val="StyleUnderline"/>
          <w:highlight w:val="cyan"/>
        </w:rPr>
        <w:t>open</w:t>
      </w:r>
      <w:r w:rsidRPr="00320517">
        <w:rPr>
          <w:rStyle w:val="StyleUnderline"/>
        </w:rPr>
        <w:t xml:space="preserve"> up</w:t>
      </w:r>
      <w:proofErr w:type="gramEnd"/>
      <w:r w:rsidRPr="00320517">
        <w:rPr>
          <w:rStyle w:val="StyleUnderline"/>
        </w:rPr>
        <w:t xml:space="preserve"> </w:t>
      </w:r>
      <w:r w:rsidRPr="00320517">
        <w:rPr>
          <w:rStyle w:val="Emphasis"/>
        </w:rPr>
        <w:t xml:space="preserve">new </w:t>
      </w:r>
      <w:r w:rsidRPr="00320517">
        <w:rPr>
          <w:rStyle w:val="Emphasis"/>
          <w:highlight w:val="cyan"/>
        </w:rPr>
        <w:t>investment</w:t>
      </w:r>
      <w:r w:rsidRPr="00320517">
        <w:rPr>
          <w:rStyle w:val="Emphasis"/>
        </w:rPr>
        <w:t xml:space="preserve"> opportunities</w:t>
      </w:r>
      <w:r w:rsidRPr="00320517">
        <w:rPr>
          <w:rStyle w:val="StyleUnderline"/>
        </w:rPr>
        <w:t xml:space="preserve"> </w:t>
      </w:r>
      <w:r w:rsidRPr="00320517">
        <w:rPr>
          <w:rStyle w:val="StyleUnderline"/>
          <w:highlight w:val="cyan"/>
        </w:rPr>
        <w:t>and</w:t>
      </w:r>
      <w:r w:rsidRPr="00320517">
        <w:rPr>
          <w:rStyle w:val="StyleUnderline"/>
        </w:rPr>
        <w:t xml:space="preserve"> potentially </w:t>
      </w:r>
      <w:r w:rsidRPr="00320517">
        <w:rPr>
          <w:rStyle w:val="StyleUnderline"/>
          <w:highlight w:val="cyan"/>
        </w:rPr>
        <w:t xml:space="preserve">reduce </w:t>
      </w:r>
      <w:r w:rsidRPr="00320517">
        <w:rPr>
          <w:rStyle w:val="Emphasis"/>
          <w:highlight w:val="cyan"/>
        </w:rPr>
        <w:t>criminal justice costs</w:t>
      </w:r>
      <w:r w:rsidRPr="00320517">
        <w:rPr>
          <w:rStyle w:val="StyleUnderline"/>
        </w:rPr>
        <w:t xml:space="preserve"> associated with enforcing prohibition.</w:t>
      </w:r>
    </w:p>
    <w:p w14:paraId="67D170D9" w14:textId="77777777" w:rsidR="00720BD3" w:rsidRPr="00320517" w:rsidRDefault="00720BD3" w:rsidP="00720BD3">
      <w:pPr>
        <w:rPr>
          <w:sz w:val="16"/>
        </w:rPr>
      </w:pPr>
      <w:r w:rsidRPr="00320517">
        <w:rPr>
          <w:sz w:val="16"/>
        </w:rPr>
        <w:t>However, there are also concerns about the potential negative effects of legalization, including an increase in marijuana use and the impact on public health and safety. Overcoming these concerns and navigating the complex legal and regulatory landscape surrounding marijuana will be necessary for legal cannabis to become a bona fide economic powerhouse.</w:t>
      </w:r>
    </w:p>
    <w:p w14:paraId="3FFDF368" w14:textId="464BDFB1" w:rsidR="00720BD3" w:rsidRPr="00320517" w:rsidRDefault="00720BD3" w:rsidP="00720BD3">
      <w:pPr>
        <w:rPr>
          <w:sz w:val="16"/>
        </w:rPr>
      </w:pPr>
      <w:r w:rsidRPr="00320517">
        <w:rPr>
          <w:sz w:val="16"/>
        </w:rPr>
        <w:t>Brief history of marijuana criminalization and its impact on the economy</w:t>
      </w:r>
    </w:p>
    <w:p w14:paraId="34A3AFB1" w14:textId="77777777" w:rsidR="00720BD3" w:rsidRPr="00320517" w:rsidRDefault="00720BD3" w:rsidP="00720BD3">
      <w:pPr>
        <w:rPr>
          <w:sz w:val="16"/>
        </w:rPr>
      </w:pPr>
      <w:r w:rsidRPr="00320517">
        <w:rPr>
          <w:sz w:val="16"/>
        </w:rPr>
        <w:t xml:space="preserve">Marijuana criminalization </w:t>
      </w:r>
      <w:proofErr w:type="gramStart"/>
      <w:r w:rsidRPr="00320517">
        <w:rPr>
          <w:sz w:val="16"/>
        </w:rPr>
        <w:t>dates back to</w:t>
      </w:r>
      <w:proofErr w:type="gramEnd"/>
      <w:r w:rsidRPr="00320517">
        <w:rPr>
          <w:sz w:val="16"/>
        </w:rPr>
        <w:t xml:space="preserve"> the early 20th century when several states passed laws criminalizing the use of cannabis, primarily to target Mexican immigrants and African American jazz musicians. The Marihuana Tax Act of 1937 effectively made the possession or transfer of cannabis illegal throughout the United States. This was followed by the Nixon administration’s War on Drugs in the 1970s, which escalated the criminalization of drug use and possession.</w:t>
      </w:r>
    </w:p>
    <w:p w14:paraId="0BA2BCEC" w14:textId="77777777" w:rsidR="00720BD3" w:rsidRPr="00320517" w:rsidRDefault="00720BD3" w:rsidP="00720BD3">
      <w:pPr>
        <w:rPr>
          <w:sz w:val="16"/>
        </w:rPr>
      </w:pPr>
      <w:r w:rsidRPr="00320517">
        <w:rPr>
          <w:sz w:val="16"/>
        </w:rPr>
        <w:t xml:space="preserve">The economic impact of marijuana criminalization has been significant. </w:t>
      </w:r>
      <w:r w:rsidRPr="00320517">
        <w:rPr>
          <w:rStyle w:val="StyleUnderline"/>
        </w:rPr>
        <w:t xml:space="preserve">The cost of enforcing marijuana laws has been estimated to be over </w:t>
      </w:r>
      <w:r w:rsidRPr="00320517">
        <w:rPr>
          <w:rStyle w:val="Emphasis"/>
        </w:rPr>
        <w:t>$3.6 billion</w:t>
      </w:r>
      <w:r w:rsidRPr="00320517">
        <w:rPr>
          <w:rStyle w:val="StyleUnderline"/>
        </w:rPr>
        <w:t xml:space="preserve"> per year. Countless individuals have been incarcerated or given criminal records for marijuana offenses, which can </w:t>
      </w:r>
      <w:r w:rsidRPr="00320517">
        <w:rPr>
          <w:rStyle w:val="Emphasis"/>
        </w:rPr>
        <w:t>severely limit</w:t>
      </w:r>
      <w:r w:rsidRPr="00320517">
        <w:rPr>
          <w:rStyle w:val="StyleUnderline"/>
        </w:rPr>
        <w:t xml:space="preserve"> one’s employment opportunities and economic mobility.</w:t>
      </w:r>
      <w:r w:rsidRPr="00320517">
        <w:rPr>
          <w:sz w:val="16"/>
        </w:rPr>
        <w:t xml:space="preserve"> Additionally, the illegal marijuana market is largely unregulated, leading to a loss of potential tax revenue for states and the federal government.</w:t>
      </w:r>
    </w:p>
    <w:p w14:paraId="28ED9A70" w14:textId="77777777" w:rsidR="00720BD3" w:rsidRPr="00320517" w:rsidRDefault="00720BD3" w:rsidP="00720BD3">
      <w:pPr>
        <w:rPr>
          <w:sz w:val="16"/>
        </w:rPr>
      </w:pPr>
      <w:r w:rsidRPr="00320517">
        <w:rPr>
          <w:sz w:val="16"/>
        </w:rPr>
        <w:t xml:space="preserve">However, with the legalization of marijuana in an increasing number of states, </w:t>
      </w:r>
      <w:r w:rsidRPr="00320517">
        <w:rPr>
          <w:rStyle w:val="StyleUnderline"/>
          <w:highlight w:val="cyan"/>
        </w:rPr>
        <w:t xml:space="preserve">there is the potential for </w:t>
      </w:r>
      <w:r w:rsidRPr="00320517">
        <w:rPr>
          <w:rStyle w:val="Emphasis"/>
          <w:highlight w:val="cyan"/>
        </w:rPr>
        <w:t>significant</w:t>
      </w:r>
      <w:r w:rsidRPr="00320517">
        <w:rPr>
          <w:rStyle w:val="Emphasis"/>
        </w:rPr>
        <w:t xml:space="preserve"> economic </w:t>
      </w:r>
      <w:r w:rsidRPr="00320517">
        <w:rPr>
          <w:rStyle w:val="Emphasis"/>
          <w:highlight w:val="cyan"/>
        </w:rPr>
        <w:t>growth</w:t>
      </w:r>
      <w:r w:rsidRPr="00320517">
        <w:rPr>
          <w:rStyle w:val="StyleUnderline"/>
        </w:rPr>
        <w:t xml:space="preserve">. </w:t>
      </w:r>
      <w:r w:rsidRPr="00320517">
        <w:rPr>
          <w:sz w:val="16"/>
        </w:rPr>
        <w:t>The legal marijuana industry has already created thousands of jobs, and tax revenue from legal sales is pouring into state coffers. In 2020, Colorado alone generated over $300 million in tax revenue from the sale of cannabis products.</w:t>
      </w:r>
    </w:p>
    <w:p w14:paraId="4CCC60C0" w14:textId="77777777" w:rsidR="00720BD3" w:rsidRPr="00320517" w:rsidRDefault="00720BD3" w:rsidP="00720BD3">
      <w:pPr>
        <w:rPr>
          <w:rStyle w:val="StyleUnderline"/>
        </w:rPr>
      </w:pPr>
      <w:r w:rsidRPr="00320517">
        <w:rPr>
          <w:sz w:val="16"/>
        </w:rPr>
        <w:t xml:space="preserve">Furthermore, legalization could lead to a reduction in law enforcement costs associated with policing marijuana-related crimes, freeing up resources to combat more serious offenses. </w:t>
      </w:r>
      <w:r w:rsidRPr="00320517">
        <w:rPr>
          <w:rStyle w:val="StyleUnderline"/>
        </w:rPr>
        <w:t xml:space="preserve">Legalization also creates </w:t>
      </w:r>
      <w:r w:rsidRPr="00320517">
        <w:rPr>
          <w:rStyle w:val="Emphasis"/>
        </w:rPr>
        <w:t>opportunities</w:t>
      </w:r>
      <w:r w:rsidRPr="00320517">
        <w:rPr>
          <w:rStyle w:val="StyleUnderline"/>
        </w:rPr>
        <w:t xml:space="preserve"> for economic development in areas such as agriculture, manufacturing, and tourism.</w:t>
      </w:r>
    </w:p>
    <w:p w14:paraId="77F9C117" w14:textId="77777777" w:rsidR="00720BD3" w:rsidRPr="00320517" w:rsidRDefault="00720BD3" w:rsidP="00720BD3">
      <w:pPr>
        <w:rPr>
          <w:rStyle w:val="StyleUnderline"/>
        </w:rPr>
      </w:pPr>
      <w:r w:rsidRPr="00320517">
        <w:rPr>
          <w:sz w:val="16"/>
        </w:rPr>
        <w:t xml:space="preserve">Overall, the </w:t>
      </w:r>
      <w:r w:rsidRPr="00320517">
        <w:rPr>
          <w:rStyle w:val="StyleUnderline"/>
          <w:highlight w:val="cyan"/>
        </w:rPr>
        <w:t>legalization</w:t>
      </w:r>
      <w:r w:rsidRPr="00320517">
        <w:rPr>
          <w:rStyle w:val="StyleUnderline"/>
        </w:rPr>
        <w:t xml:space="preserve"> of marijuana can </w:t>
      </w:r>
      <w:r w:rsidRPr="00320517">
        <w:rPr>
          <w:rStyle w:val="StyleUnderline"/>
          <w:highlight w:val="cyan"/>
        </w:rPr>
        <w:t xml:space="preserve">have a </w:t>
      </w:r>
      <w:r w:rsidRPr="00320517">
        <w:rPr>
          <w:rStyle w:val="Emphasis"/>
          <w:highlight w:val="cyan"/>
        </w:rPr>
        <w:t>significant</w:t>
      </w:r>
      <w:r w:rsidRPr="00320517">
        <w:rPr>
          <w:rStyle w:val="Emphasis"/>
        </w:rPr>
        <w:t xml:space="preserve"> positive </w:t>
      </w:r>
      <w:r w:rsidRPr="00320517">
        <w:rPr>
          <w:rStyle w:val="Emphasis"/>
          <w:highlight w:val="cyan"/>
        </w:rPr>
        <w:t>impact</w:t>
      </w:r>
      <w:r w:rsidRPr="00320517">
        <w:rPr>
          <w:rStyle w:val="StyleUnderline"/>
        </w:rPr>
        <w:t xml:space="preserve"> on our economy, </w:t>
      </w:r>
      <w:r w:rsidRPr="00320517">
        <w:rPr>
          <w:rStyle w:val="StyleUnderline"/>
          <w:highlight w:val="cyan"/>
        </w:rPr>
        <w:t xml:space="preserve">generating jobs </w:t>
      </w:r>
      <w:r w:rsidRPr="00320517">
        <w:rPr>
          <w:rStyle w:val="StyleUnderline"/>
        </w:rPr>
        <w:t xml:space="preserve">and tax revenue while reducing the costs associated with enforcing </w:t>
      </w:r>
      <w:r w:rsidRPr="00320517">
        <w:rPr>
          <w:rStyle w:val="Emphasis"/>
        </w:rPr>
        <w:t>criminalization laws</w:t>
      </w:r>
      <w:r w:rsidRPr="00320517">
        <w:rPr>
          <w:rStyle w:val="StyleUnderline"/>
        </w:rPr>
        <w:t>.</w:t>
      </w:r>
    </w:p>
    <w:p w14:paraId="4D82EF0E" w14:textId="57A88B6D" w:rsidR="00720BD3" w:rsidRPr="00320517" w:rsidRDefault="00720BD3" w:rsidP="00720BD3">
      <w:pPr>
        <w:rPr>
          <w:sz w:val="16"/>
        </w:rPr>
      </w:pPr>
      <w:r w:rsidRPr="00320517">
        <w:rPr>
          <w:sz w:val="16"/>
        </w:rPr>
        <w:t>Explanation of the potential economic benefits of marijuana legalization, such as job creation and increased tax revenue</w:t>
      </w:r>
    </w:p>
    <w:p w14:paraId="6F12AD0E" w14:textId="77777777" w:rsidR="00720BD3" w:rsidRPr="00320517" w:rsidRDefault="00720BD3" w:rsidP="00720BD3">
      <w:pPr>
        <w:rPr>
          <w:sz w:val="16"/>
        </w:rPr>
      </w:pPr>
      <w:r w:rsidRPr="00320517">
        <w:rPr>
          <w:sz w:val="16"/>
        </w:rPr>
        <w:t xml:space="preserve">Marijuana legalization has the potential to boost the economy in </w:t>
      </w:r>
      <w:proofErr w:type="gramStart"/>
      <w:r w:rsidRPr="00320517">
        <w:rPr>
          <w:sz w:val="16"/>
        </w:rPr>
        <w:t>a number of</w:t>
      </w:r>
      <w:proofErr w:type="gramEnd"/>
      <w:r w:rsidRPr="00320517">
        <w:rPr>
          <w:sz w:val="16"/>
        </w:rPr>
        <w:t xml:space="preserve"> ways. One of the most significant ways it can improve the economy is by creating new jobs. The cannabis industry is already creating jobs in states where marijuana has been legalized, from farmers to processors to retailers. As more states legalize marijuana, even more jobs will be created.</w:t>
      </w:r>
    </w:p>
    <w:p w14:paraId="3B7F82BD" w14:textId="77777777" w:rsidR="00720BD3" w:rsidRPr="00320517" w:rsidRDefault="00720BD3" w:rsidP="00720BD3">
      <w:pPr>
        <w:rPr>
          <w:sz w:val="16"/>
        </w:rPr>
      </w:pPr>
      <w:r w:rsidRPr="00320517">
        <w:rPr>
          <w:sz w:val="16"/>
        </w:rPr>
        <w:t xml:space="preserve">Another way that marijuana legalization can boost the economy is through increased tax revenue. Legalizing marijuana allows the government to regulate and tax the industry, </w:t>
      </w:r>
      <w:proofErr w:type="gramStart"/>
      <w:r w:rsidRPr="00320517">
        <w:rPr>
          <w:sz w:val="16"/>
        </w:rPr>
        <w:t>similar to</w:t>
      </w:r>
      <w:proofErr w:type="gramEnd"/>
      <w:r w:rsidRPr="00320517">
        <w:rPr>
          <w:sz w:val="16"/>
        </w:rPr>
        <w:t xml:space="preserve"> other industries like alcohol and tobacco. This tax revenue can be used to fund public services, such as education and healthcare, or to reduce other taxes.</w:t>
      </w:r>
    </w:p>
    <w:p w14:paraId="6E74A581" w14:textId="77777777" w:rsidR="00720BD3" w:rsidRPr="00320517" w:rsidRDefault="00720BD3" w:rsidP="00720BD3">
      <w:pPr>
        <w:rPr>
          <w:sz w:val="16"/>
        </w:rPr>
      </w:pPr>
      <w:r w:rsidRPr="00320517">
        <w:rPr>
          <w:sz w:val="16"/>
        </w:rPr>
        <w:t>In addition to creating jobs and generating tax revenue, legalizing marijuana can also have a positive impact on the overall economy. By bringing the cannabis industry into the legal realm, governments can reduce the costs associated with enforcing drug laws and incarcerating people for marijuana-related offenses. This frees up resources that can be used for more productive purposes.</w:t>
      </w:r>
    </w:p>
    <w:p w14:paraId="339F39B0" w14:textId="77777777" w:rsidR="00720BD3" w:rsidRPr="00320517" w:rsidRDefault="00720BD3" w:rsidP="00720BD3">
      <w:pPr>
        <w:rPr>
          <w:sz w:val="16"/>
        </w:rPr>
      </w:pPr>
      <w:r w:rsidRPr="00320517">
        <w:rPr>
          <w:sz w:val="16"/>
        </w:rPr>
        <w:t>Overall, the economic benefits of marijuana legalization are potentially significant. With more states legalizing marijuana, we are likely to see continued growth in the cannabis industry and a boost to the economy as a result.</w:t>
      </w:r>
    </w:p>
    <w:p w14:paraId="4B31ABD0" w14:textId="77777777" w:rsidR="00720BD3" w:rsidRPr="00320517" w:rsidRDefault="00720BD3" w:rsidP="00720BD3">
      <w:pPr>
        <w:rPr>
          <w:sz w:val="16"/>
        </w:rPr>
      </w:pPr>
      <w:r w:rsidRPr="00320517">
        <w:rPr>
          <w:sz w:val="16"/>
        </w:rPr>
        <w:t>Overview of states that have legalized marijuana and their economic successes</w:t>
      </w:r>
    </w:p>
    <w:p w14:paraId="6004C945" w14:textId="2BAA9C0F" w:rsidR="00720BD3" w:rsidRPr="00320517" w:rsidRDefault="00720BD3" w:rsidP="00720BD3">
      <w:pPr>
        <w:rPr>
          <w:sz w:val="16"/>
        </w:rPr>
      </w:pPr>
      <w:r w:rsidRPr="00320517">
        <w:rPr>
          <w:sz w:val="16"/>
        </w:rPr>
        <w:t>In recent years, several states have legalized marijuana for either medicinal or recreational purposes. These states have seen a significant economic impact from their decision to legalize cannabis. For example, Colorado was one of the first states to legalize recreational marijuana, and since then, it has generated over $1 billion in tax revenue. Additionally, the creation of thousands of new jobs in areas such as cultivation, retail, and distribution has helped reduce unemployment rates.</w:t>
      </w:r>
    </w:p>
    <w:p w14:paraId="46C8F81E" w14:textId="77777777" w:rsidR="00720BD3" w:rsidRPr="00320517" w:rsidRDefault="00720BD3" w:rsidP="00720BD3">
      <w:pPr>
        <w:rPr>
          <w:sz w:val="16"/>
        </w:rPr>
      </w:pPr>
      <w:r w:rsidRPr="00320517">
        <w:rPr>
          <w:sz w:val="16"/>
        </w:rPr>
        <w:t xml:space="preserve">California, the largest state in the U.S., legalized recreational cannabis in 2018. In the first year of legalization, California generated over $350 million in tax revenue. The state also saw a surge in tourism, as people from all over the world flocked to see the legalization of marijuana </w:t>
      </w:r>
      <w:proofErr w:type="gramStart"/>
      <w:r w:rsidRPr="00320517">
        <w:rPr>
          <w:sz w:val="16"/>
        </w:rPr>
        <w:t>in</w:t>
      </w:r>
      <w:proofErr w:type="gramEnd"/>
      <w:r w:rsidRPr="00320517">
        <w:rPr>
          <w:sz w:val="16"/>
        </w:rPr>
        <w:t xml:space="preserve"> action.</w:t>
      </w:r>
    </w:p>
    <w:p w14:paraId="7E26B74E" w14:textId="77777777" w:rsidR="00720BD3" w:rsidRPr="00320517" w:rsidRDefault="00720BD3" w:rsidP="00720BD3">
      <w:pPr>
        <w:rPr>
          <w:sz w:val="16"/>
        </w:rPr>
      </w:pPr>
      <w:r w:rsidRPr="00320517">
        <w:rPr>
          <w:sz w:val="16"/>
        </w:rPr>
        <w:t>States such as Oregon and Washington have also seen significant boosts to their economies from legalization. From job creation to increased tax revenue, the economic benefits of legalizing marijuana are evident. As more and more states consider legalizing cannabis, it’s important to look at the successful economic models created by those before them.</w:t>
      </w:r>
    </w:p>
    <w:p w14:paraId="27FB6FC6" w14:textId="26E36F04" w:rsidR="00720BD3" w:rsidRPr="00320517" w:rsidRDefault="00720BD3" w:rsidP="00720BD3">
      <w:pPr>
        <w:rPr>
          <w:sz w:val="16"/>
        </w:rPr>
      </w:pPr>
      <w:r w:rsidRPr="00320517">
        <w:rPr>
          <w:sz w:val="16"/>
        </w:rPr>
        <w:t>Discussion on the potential for the hemp industry and its potential impact on the economy</w:t>
      </w:r>
    </w:p>
    <w:p w14:paraId="5D88F0E9" w14:textId="77777777" w:rsidR="00720BD3" w:rsidRPr="00320517" w:rsidRDefault="00720BD3" w:rsidP="00720BD3">
      <w:pPr>
        <w:rPr>
          <w:sz w:val="16"/>
        </w:rPr>
      </w:pPr>
      <w:r w:rsidRPr="00320517">
        <w:rPr>
          <w:sz w:val="16"/>
        </w:rPr>
        <w:t xml:space="preserve">The hemp industry has the potential to become an economic powerhouse, generating billions of dollars in revenue and creating thousands of job opportunities. The legalization of cannabis has </w:t>
      </w:r>
      <w:proofErr w:type="gramStart"/>
      <w:r w:rsidRPr="00320517">
        <w:rPr>
          <w:sz w:val="16"/>
        </w:rPr>
        <w:t>opened up</w:t>
      </w:r>
      <w:proofErr w:type="gramEnd"/>
      <w:r w:rsidRPr="00320517">
        <w:rPr>
          <w:sz w:val="16"/>
        </w:rPr>
        <w:t xml:space="preserve"> opportunities for businesses and investors, and in turn, could have a positive effect on our economy.</w:t>
      </w:r>
    </w:p>
    <w:p w14:paraId="2CBEC54A" w14:textId="77777777" w:rsidR="00720BD3" w:rsidRPr="00320517" w:rsidRDefault="00720BD3" w:rsidP="00720BD3">
      <w:pPr>
        <w:rPr>
          <w:sz w:val="16"/>
        </w:rPr>
      </w:pPr>
      <w:r w:rsidRPr="00320517">
        <w:rPr>
          <w:sz w:val="16"/>
        </w:rPr>
        <w:t>With the growth of the hemp industry, there will inevitably be increased demand for products such as hemp-based clothing, food, and even building materials. This surge in demand will encourage more businesses to enter the market, creating jobs at various levels of production and distribution.</w:t>
      </w:r>
    </w:p>
    <w:p w14:paraId="71B20A89" w14:textId="77777777" w:rsidR="00720BD3" w:rsidRPr="00320517" w:rsidRDefault="00720BD3" w:rsidP="00720BD3">
      <w:pPr>
        <w:rPr>
          <w:sz w:val="16"/>
        </w:rPr>
      </w:pPr>
      <w:r w:rsidRPr="00320517">
        <w:rPr>
          <w:sz w:val="16"/>
        </w:rPr>
        <w:t>Cannabis cultivation can also bring money and jobs to rural areas, where the lack of economic opportunities often forces young people to move to cities. Invested in rural areas, the cannabis industry could create new farms to grow hemp and provide a new source of income and opportunity for people living there.</w:t>
      </w:r>
    </w:p>
    <w:p w14:paraId="1B4E55F3" w14:textId="77777777" w:rsidR="00720BD3" w:rsidRPr="00320517" w:rsidRDefault="00720BD3" w:rsidP="00720BD3">
      <w:pPr>
        <w:rPr>
          <w:sz w:val="16"/>
        </w:rPr>
      </w:pPr>
      <w:r w:rsidRPr="00320517">
        <w:rPr>
          <w:sz w:val="16"/>
        </w:rPr>
        <w:t xml:space="preserve">Furthermore, once legal, cannabis regulation and taxation could bring in billions in tax revenue for the government. In states where cannabis is already legalized, such as Colorado and California, the industry has generated </w:t>
      </w:r>
      <w:proofErr w:type="gramStart"/>
      <w:r w:rsidRPr="00320517">
        <w:rPr>
          <w:sz w:val="16"/>
        </w:rPr>
        <w:t>in excess of</w:t>
      </w:r>
      <w:proofErr w:type="gramEnd"/>
      <w:r w:rsidRPr="00320517">
        <w:rPr>
          <w:sz w:val="16"/>
        </w:rPr>
        <w:t xml:space="preserve"> $1 billion in tax revenue, and that number is only expected to grow.</w:t>
      </w:r>
    </w:p>
    <w:p w14:paraId="78F5483C" w14:textId="77777777" w:rsidR="00720BD3" w:rsidRPr="00320517" w:rsidRDefault="00720BD3" w:rsidP="00720BD3">
      <w:pPr>
        <w:rPr>
          <w:sz w:val="16"/>
        </w:rPr>
      </w:pPr>
      <w:r w:rsidRPr="00320517">
        <w:rPr>
          <w:sz w:val="16"/>
        </w:rPr>
        <w:t>In summary, the hemp industry has a significant potential to stimulate economic growth and bring benefits to many communities. Legalizing cannabis and investing in the hemp industry could lead to job creation, increased revenue, and improved quality of life for many people.</w:t>
      </w:r>
    </w:p>
    <w:p w14:paraId="0FA263F0" w14:textId="27440EB7" w:rsidR="00720BD3" w:rsidRPr="00320517" w:rsidRDefault="00720BD3" w:rsidP="00720BD3">
      <w:pPr>
        <w:rPr>
          <w:sz w:val="16"/>
        </w:rPr>
      </w:pPr>
      <w:r w:rsidRPr="00320517">
        <w:rPr>
          <w:sz w:val="16"/>
        </w:rPr>
        <w:t>Explanation of the benefits of decriminalization and the potential for savings on law enforcement costs</w:t>
      </w:r>
    </w:p>
    <w:p w14:paraId="6837E87A" w14:textId="77777777" w:rsidR="00720BD3" w:rsidRPr="00320517" w:rsidRDefault="00720BD3" w:rsidP="00720BD3">
      <w:pPr>
        <w:rPr>
          <w:sz w:val="16"/>
        </w:rPr>
      </w:pPr>
      <w:r w:rsidRPr="00320517">
        <w:rPr>
          <w:sz w:val="16"/>
        </w:rPr>
        <w:t>Decriminalization and legalization of cannabis can bring significant benefits to our economy. Decriminalization of marijuana can save law enforcement agencies millions of dollars annually in costs related to arrests, prosecutions, and incarceration. Moreover, it would provide employment opportunities to hundreds of thousands of people, including tax revenue for governments. By decriminalizing cannabis, the law enforcement agencies can focus their attention on more serious issues and effectively utilize their resources. Additionally, legalization can reduce the burden on the criminal justice system, which will translate into tax savings for the government. These savings can be further utilized towards health care, education, infrastructure development, and employment generation. In short, decriminalization and legalization of cannabis have immense potential to act as a reliable economic powerhouse that can further boost our economy.</w:t>
      </w:r>
    </w:p>
    <w:p w14:paraId="6321B92A" w14:textId="5ECFE2AD" w:rsidR="00720BD3" w:rsidRPr="00320517" w:rsidRDefault="00720BD3" w:rsidP="00720BD3">
      <w:pPr>
        <w:rPr>
          <w:sz w:val="16"/>
        </w:rPr>
      </w:pPr>
      <w:r w:rsidRPr="00320517">
        <w:rPr>
          <w:sz w:val="16"/>
        </w:rPr>
        <w:t>Analysis of the economic impacts of legal cannabis in other countries</w:t>
      </w:r>
    </w:p>
    <w:p w14:paraId="1FCC2F41" w14:textId="773D8DAD" w:rsidR="00EA5388" w:rsidRPr="00320517" w:rsidRDefault="00720BD3" w:rsidP="00720BD3">
      <w:pPr>
        <w:rPr>
          <w:sz w:val="16"/>
        </w:rPr>
      </w:pPr>
      <w:r w:rsidRPr="00320517">
        <w:rPr>
          <w:sz w:val="16"/>
        </w:rPr>
        <w:t>Several countries have already legalized cannabis for recreational and/or medical use, providing valuable insight into the potential economic benefits of legalizing cannabis. In the United States, Colorado and Washington State were the first to legalize recreational cannabis in 2012. Since then, these states have seen significant economic growth, with both states bringing in billions of dollars in tax revenue and job creation.</w:t>
      </w:r>
    </w:p>
    <w:p w14:paraId="3BB5097F" w14:textId="77777777" w:rsidR="00720BD3" w:rsidRPr="00320517" w:rsidRDefault="00720BD3" w:rsidP="00720BD3">
      <w:pPr>
        <w:rPr>
          <w:rStyle w:val="StyleUnderline"/>
        </w:rPr>
      </w:pPr>
      <w:r w:rsidRPr="00320517">
        <w:rPr>
          <w:rStyle w:val="StyleUnderline"/>
          <w:highlight w:val="cyan"/>
        </w:rPr>
        <w:t>In Canada</w:t>
      </w:r>
      <w:r w:rsidRPr="00320517">
        <w:rPr>
          <w:rStyle w:val="StyleUnderline"/>
        </w:rPr>
        <w:t xml:space="preserve">, where cannabis was legalized for </w:t>
      </w:r>
      <w:r w:rsidRPr="00320517">
        <w:rPr>
          <w:rStyle w:val="Emphasis"/>
        </w:rPr>
        <w:t>recreational use</w:t>
      </w:r>
      <w:r w:rsidRPr="00320517">
        <w:rPr>
          <w:rStyle w:val="StyleUnderline"/>
        </w:rPr>
        <w:t xml:space="preserve"> in 2018, the cannabis </w:t>
      </w:r>
      <w:r w:rsidRPr="00320517">
        <w:rPr>
          <w:rStyle w:val="StyleUnderline"/>
          <w:highlight w:val="cyan"/>
        </w:rPr>
        <w:t xml:space="preserve">industry has become a </w:t>
      </w:r>
      <w:r w:rsidRPr="00320517">
        <w:rPr>
          <w:rStyle w:val="Emphasis"/>
          <w:highlight w:val="cyan"/>
        </w:rPr>
        <w:t>major contributor</w:t>
      </w:r>
      <w:r w:rsidRPr="00320517">
        <w:rPr>
          <w:rStyle w:val="StyleUnderline"/>
          <w:highlight w:val="cyan"/>
        </w:rPr>
        <w:t xml:space="preserve"> to the</w:t>
      </w:r>
      <w:r w:rsidRPr="00320517">
        <w:rPr>
          <w:rStyle w:val="StyleUnderline"/>
        </w:rPr>
        <w:t xml:space="preserve"> country’s </w:t>
      </w:r>
      <w:r w:rsidRPr="00320517">
        <w:rPr>
          <w:rStyle w:val="StyleUnderline"/>
          <w:highlight w:val="cyan"/>
        </w:rPr>
        <w:t>economy</w:t>
      </w:r>
      <w:r w:rsidRPr="00320517">
        <w:rPr>
          <w:rStyle w:val="StyleUnderline"/>
        </w:rPr>
        <w:t xml:space="preserve">. In the </w:t>
      </w:r>
      <w:r w:rsidRPr="00320517">
        <w:rPr>
          <w:rStyle w:val="StyleUnderline"/>
          <w:highlight w:val="cyan"/>
        </w:rPr>
        <w:t>first year</w:t>
      </w:r>
      <w:r w:rsidRPr="00320517">
        <w:rPr>
          <w:sz w:val="16"/>
        </w:rPr>
        <w:t xml:space="preserve"> of legalization, </w:t>
      </w:r>
      <w:r w:rsidRPr="00320517">
        <w:rPr>
          <w:rStyle w:val="StyleUnderline"/>
        </w:rPr>
        <w:t xml:space="preserve">the industry generated </w:t>
      </w:r>
      <w:r w:rsidRPr="00320517">
        <w:rPr>
          <w:rStyle w:val="StyleUnderline"/>
          <w:highlight w:val="cyan"/>
        </w:rPr>
        <w:t>over $8 billion</w:t>
      </w:r>
      <w:r w:rsidRPr="00320517">
        <w:rPr>
          <w:rStyle w:val="StyleUnderline"/>
        </w:rPr>
        <w:t xml:space="preserve"> in </w:t>
      </w:r>
      <w:r w:rsidRPr="00320517">
        <w:rPr>
          <w:rStyle w:val="Emphasis"/>
        </w:rPr>
        <w:t>economic activity</w:t>
      </w:r>
      <w:r w:rsidRPr="00320517">
        <w:rPr>
          <w:rStyle w:val="StyleUnderline"/>
        </w:rPr>
        <w:t xml:space="preserve">, including </w:t>
      </w:r>
      <w:r w:rsidRPr="00320517">
        <w:rPr>
          <w:rStyle w:val="Emphasis"/>
        </w:rPr>
        <w:t>job creation</w:t>
      </w:r>
      <w:r w:rsidRPr="00320517">
        <w:rPr>
          <w:rStyle w:val="StyleUnderline"/>
        </w:rPr>
        <w:t xml:space="preserve"> and </w:t>
      </w:r>
      <w:r w:rsidRPr="00320517">
        <w:rPr>
          <w:rStyle w:val="Emphasis"/>
        </w:rPr>
        <w:t>tax revenue</w:t>
      </w:r>
      <w:r w:rsidRPr="00320517">
        <w:rPr>
          <w:rStyle w:val="StyleUnderline"/>
        </w:rPr>
        <w:t xml:space="preserve">. The </w:t>
      </w:r>
      <w:r w:rsidRPr="00320517">
        <w:rPr>
          <w:rStyle w:val="StyleUnderline"/>
          <w:highlight w:val="cyan"/>
        </w:rPr>
        <w:t>industry is expected to</w:t>
      </w:r>
      <w:r w:rsidRPr="00320517">
        <w:rPr>
          <w:rStyle w:val="StyleUnderline"/>
        </w:rPr>
        <w:t xml:space="preserve"> continue to </w:t>
      </w:r>
      <w:r w:rsidRPr="00320517">
        <w:rPr>
          <w:rStyle w:val="Emphasis"/>
          <w:highlight w:val="cyan"/>
        </w:rPr>
        <w:t>grow</w:t>
      </w:r>
      <w:r w:rsidRPr="00320517">
        <w:rPr>
          <w:rStyle w:val="StyleUnderline"/>
        </w:rPr>
        <w:t xml:space="preserve"> in the coming years, </w:t>
      </w:r>
      <w:r w:rsidRPr="00EA5388">
        <w:rPr>
          <w:rStyle w:val="StyleUnderline"/>
          <w:highlight w:val="cyan"/>
        </w:rPr>
        <w:t>with the potential to generate even more</w:t>
      </w:r>
      <w:r w:rsidRPr="00320517">
        <w:rPr>
          <w:rStyle w:val="StyleUnderline"/>
        </w:rPr>
        <w:t xml:space="preserve"> </w:t>
      </w:r>
      <w:r w:rsidRPr="00320517">
        <w:rPr>
          <w:rStyle w:val="Emphasis"/>
        </w:rPr>
        <w:t>economic benefits</w:t>
      </w:r>
      <w:r w:rsidRPr="00320517">
        <w:rPr>
          <w:rStyle w:val="StyleUnderline"/>
        </w:rPr>
        <w:t xml:space="preserve"> for the country.</w:t>
      </w:r>
    </w:p>
    <w:p w14:paraId="71B0EE15" w14:textId="77777777" w:rsidR="00720BD3" w:rsidRPr="00320517" w:rsidRDefault="00720BD3" w:rsidP="00720BD3">
      <w:pPr>
        <w:rPr>
          <w:rStyle w:val="StyleUnderline"/>
        </w:rPr>
      </w:pPr>
      <w:r w:rsidRPr="00320517">
        <w:rPr>
          <w:sz w:val="16"/>
        </w:rPr>
        <w:t xml:space="preserve">Similarly, </w:t>
      </w:r>
      <w:r w:rsidRPr="00EA5388">
        <w:rPr>
          <w:rStyle w:val="StyleUnderline"/>
          <w:highlight w:val="cyan"/>
        </w:rPr>
        <w:t>Uruguay</w:t>
      </w:r>
      <w:r w:rsidRPr="00320517">
        <w:rPr>
          <w:rStyle w:val="StyleUnderline"/>
        </w:rPr>
        <w:t xml:space="preserve"> legalized cannabis for recreational use in 2013, becoming the </w:t>
      </w:r>
      <w:r w:rsidRPr="00320517">
        <w:rPr>
          <w:rStyle w:val="Emphasis"/>
        </w:rPr>
        <w:t>first country</w:t>
      </w:r>
      <w:r w:rsidRPr="00320517">
        <w:rPr>
          <w:rStyle w:val="StyleUnderline"/>
        </w:rPr>
        <w:t xml:space="preserve"> in the world to do so. The move has not only </w:t>
      </w:r>
      <w:r w:rsidRPr="00EA5388">
        <w:rPr>
          <w:rStyle w:val="StyleUnderline"/>
          <w:highlight w:val="cyan"/>
        </w:rPr>
        <w:t xml:space="preserve">led to the </w:t>
      </w:r>
      <w:r w:rsidRPr="00EA5388">
        <w:rPr>
          <w:rStyle w:val="Emphasis"/>
          <w:highlight w:val="cyan"/>
        </w:rPr>
        <w:t>creation</w:t>
      </w:r>
      <w:r w:rsidRPr="00EA5388">
        <w:rPr>
          <w:rStyle w:val="StyleUnderline"/>
          <w:highlight w:val="cyan"/>
        </w:rPr>
        <w:t xml:space="preserve"> of new jobs and tax</w:t>
      </w:r>
      <w:r w:rsidRPr="00320517">
        <w:rPr>
          <w:rStyle w:val="StyleUnderline"/>
        </w:rPr>
        <w:t xml:space="preserve"> </w:t>
      </w:r>
      <w:proofErr w:type="gramStart"/>
      <w:r w:rsidRPr="00320517">
        <w:rPr>
          <w:rStyle w:val="StyleUnderline"/>
        </w:rPr>
        <w:t>revenue, but</w:t>
      </w:r>
      <w:proofErr w:type="gramEnd"/>
      <w:r w:rsidRPr="00320517">
        <w:rPr>
          <w:rStyle w:val="StyleUnderline"/>
        </w:rPr>
        <w:t xml:space="preserve"> has also helped to </w:t>
      </w:r>
      <w:r w:rsidRPr="00EA5388">
        <w:rPr>
          <w:rStyle w:val="StyleUnderline"/>
          <w:highlight w:val="cyan"/>
        </w:rPr>
        <w:t xml:space="preserve">reduce </w:t>
      </w:r>
      <w:r w:rsidRPr="00EA5388">
        <w:rPr>
          <w:rStyle w:val="Emphasis"/>
          <w:highlight w:val="cyan"/>
        </w:rPr>
        <w:t>crime rates</w:t>
      </w:r>
      <w:r w:rsidRPr="00320517">
        <w:rPr>
          <w:rStyle w:val="StyleUnderline"/>
        </w:rPr>
        <w:t xml:space="preserve"> and improve </w:t>
      </w:r>
      <w:r w:rsidRPr="00320517">
        <w:rPr>
          <w:rStyle w:val="Emphasis"/>
        </w:rPr>
        <w:t>public health outcomes</w:t>
      </w:r>
      <w:r w:rsidRPr="00320517">
        <w:rPr>
          <w:rStyle w:val="StyleUnderline"/>
        </w:rPr>
        <w:t>.</w:t>
      </w:r>
    </w:p>
    <w:p w14:paraId="411D7C81" w14:textId="08FB39DB" w:rsidR="00804609" w:rsidRDefault="00804609" w:rsidP="00804609">
      <w:pPr>
        <w:pStyle w:val="Heading3"/>
      </w:pPr>
      <w:r>
        <w:t>Link Turn---Revenue---</w:t>
      </w:r>
      <w:r>
        <w:t>1AR</w:t>
      </w:r>
      <w:r>
        <w:t xml:space="preserve"> </w:t>
      </w:r>
    </w:p>
    <w:p w14:paraId="2F3748D4" w14:textId="59668700" w:rsidR="00320517" w:rsidRPr="00320517" w:rsidRDefault="00320517" w:rsidP="00320517">
      <w:pPr>
        <w:pStyle w:val="Heading4"/>
      </w:pPr>
      <w:r>
        <w:t xml:space="preserve">Tax revenue </w:t>
      </w:r>
      <w:r>
        <w:rPr>
          <w:u w:val="single"/>
        </w:rPr>
        <w:t>alone</w:t>
      </w:r>
      <w:r>
        <w:t xml:space="preserve"> is enough to get the economy </w:t>
      </w:r>
      <w:r>
        <w:rPr>
          <w:u w:val="single"/>
        </w:rPr>
        <w:t>back</w:t>
      </w:r>
      <w:r>
        <w:t xml:space="preserve"> on track. </w:t>
      </w:r>
    </w:p>
    <w:p w14:paraId="63856F9C" w14:textId="3BB627AC" w:rsidR="00804609" w:rsidRPr="00D45244" w:rsidRDefault="00D45244" w:rsidP="00D45244">
      <w:r w:rsidRPr="00D45244">
        <w:rPr>
          <w:rStyle w:val="Style13ptBold"/>
        </w:rPr>
        <w:t>Excelsior 20</w:t>
      </w:r>
      <w:r>
        <w:t xml:space="preserve">, college in New York, 10/13/2020, “How Cannabis Can Help the Economy,” </w:t>
      </w:r>
      <w:r>
        <w:rPr>
          <w:i/>
          <w:iCs/>
        </w:rPr>
        <w:t>Excelsior</w:t>
      </w:r>
      <w:r>
        <w:t xml:space="preserve">, </w:t>
      </w:r>
      <w:r w:rsidRPr="00D45244">
        <w:t>https://www.excelsior.edu/article/cannabis/</w:t>
      </w:r>
      <w:r>
        <w:t>, kav</w:t>
      </w:r>
    </w:p>
    <w:p w14:paraId="36444FA8" w14:textId="77777777" w:rsidR="00D45244" w:rsidRPr="00320517" w:rsidRDefault="00D45244" w:rsidP="00D45244">
      <w:pPr>
        <w:rPr>
          <w:sz w:val="16"/>
        </w:rPr>
      </w:pPr>
      <w:r w:rsidRPr="00320517">
        <w:rPr>
          <w:sz w:val="16"/>
        </w:rPr>
        <w:t xml:space="preserve">The cannabis industry has grown exponentially over the past few years, bringing more jobs to local economies and creating tax revenue that often gets redistributed to programs that benefit local communities. </w:t>
      </w:r>
      <w:r w:rsidRPr="00320517">
        <w:rPr>
          <w:rStyle w:val="StyleUnderline"/>
        </w:rPr>
        <w:t xml:space="preserve">There are </w:t>
      </w:r>
      <w:r w:rsidRPr="00320517">
        <w:rPr>
          <w:rStyle w:val="Emphasis"/>
        </w:rPr>
        <w:t>many benefits</w:t>
      </w:r>
      <w:r w:rsidRPr="00320517">
        <w:rPr>
          <w:rStyle w:val="StyleUnderline"/>
        </w:rPr>
        <w:t xml:space="preserve"> to legalizing cannabis</w:t>
      </w:r>
      <w:r w:rsidRPr="00320517">
        <w:rPr>
          <w:sz w:val="16"/>
        </w:rPr>
        <w:t xml:space="preserve">, and aside from the medical benefits, there </w:t>
      </w:r>
      <w:r w:rsidRPr="00320517">
        <w:rPr>
          <w:rStyle w:val="StyleUnderline"/>
        </w:rPr>
        <w:t xml:space="preserve">are </w:t>
      </w:r>
      <w:r w:rsidRPr="00320517">
        <w:rPr>
          <w:rStyle w:val="StyleUnderline"/>
          <w:highlight w:val="cyan"/>
        </w:rPr>
        <w:t>huge economic benefits</w:t>
      </w:r>
      <w:r w:rsidRPr="00320517">
        <w:rPr>
          <w:sz w:val="16"/>
        </w:rPr>
        <w:t>.</w:t>
      </w:r>
    </w:p>
    <w:p w14:paraId="7B7B1E43" w14:textId="6B083E20" w:rsidR="00D45244" w:rsidRPr="00320517" w:rsidRDefault="00D45244" w:rsidP="00D45244">
      <w:pPr>
        <w:rPr>
          <w:sz w:val="16"/>
        </w:rPr>
      </w:pPr>
      <w:r w:rsidRPr="00320517">
        <w:rPr>
          <w:sz w:val="16"/>
        </w:rPr>
        <w:t>Cannabis Tax Revenue</w:t>
      </w:r>
    </w:p>
    <w:p w14:paraId="151A113E" w14:textId="77777777" w:rsidR="00D45244" w:rsidRPr="00320517" w:rsidRDefault="00D45244" w:rsidP="00D45244">
      <w:pPr>
        <w:rPr>
          <w:sz w:val="16"/>
        </w:rPr>
      </w:pPr>
      <w:r w:rsidRPr="00320517">
        <w:rPr>
          <w:sz w:val="16"/>
        </w:rPr>
        <w:t xml:space="preserve">According to the Washington Post, </w:t>
      </w:r>
      <w:r w:rsidRPr="00320517">
        <w:rPr>
          <w:rStyle w:val="StyleUnderline"/>
          <w:highlight w:val="cyan"/>
        </w:rPr>
        <w:t>if cannabis were federally legal</w:t>
      </w:r>
      <w:r w:rsidRPr="00320517">
        <w:rPr>
          <w:rStyle w:val="StyleUnderline"/>
        </w:rPr>
        <w:t xml:space="preserve">, it’s estimated the </w:t>
      </w:r>
      <w:r w:rsidRPr="00320517">
        <w:rPr>
          <w:rStyle w:val="Emphasis"/>
          <w:highlight w:val="cyan"/>
        </w:rPr>
        <w:t>industry</w:t>
      </w:r>
      <w:r w:rsidRPr="00320517">
        <w:rPr>
          <w:rStyle w:val="StyleUnderline"/>
          <w:highlight w:val="cyan"/>
        </w:rPr>
        <w:t xml:space="preserve"> would amass $131.8 billion in</w:t>
      </w:r>
      <w:r w:rsidRPr="00320517">
        <w:rPr>
          <w:rStyle w:val="StyleUnderline"/>
        </w:rPr>
        <w:t xml:space="preserve"> </w:t>
      </w:r>
      <w:r w:rsidRPr="00320517">
        <w:rPr>
          <w:rStyle w:val="Emphasis"/>
        </w:rPr>
        <w:t xml:space="preserve">federal tax </w:t>
      </w:r>
      <w:r w:rsidRPr="00320517">
        <w:rPr>
          <w:rStyle w:val="Emphasis"/>
          <w:highlight w:val="cyan"/>
        </w:rPr>
        <w:t>revenue</w:t>
      </w:r>
      <w:r w:rsidRPr="00320517">
        <w:rPr>
          <w:rStyle w:val="StyleUnderline"/>
        </w:rPr>
        <w:t xml:space="preserve"> between 2017 and 2025.</w:t>
      </w:r>
      <w:r w:rsidRPr="00320517">
        <w:rPr>
          <w:sz w:val="16"/>
        </w:rPr>
        <w:t xml:space="preserve"> This money could go toward programs that benefit communities, especially those disproportionately affected by the war on drugs.</w:t>
      </w:r>
    </w:p>
    <w:p w14:paraId="35ED6339" w14:textId="77777777" w:rsidR="00D45244" w:rsidRPr="00320517" w:rsidRDefault="00D45244" w:rsidP="00D45244">
      <w:pPr>
        <w:rPr>
          <w:rStyle w:val="StyleUnderline"/>
        </w:rPr>
      </w:pPr>
      <w:r w:rsidRPr="00320517">
        <w:rPr>
          <w:sz w:val="16"/>
        </w:rPr>
        <w:t xml:space="preserve">For instance, the Denver Post reported that Colorado used $7.3 million from cannabis tax revenue on homeless services and housing. </w:t>
      </w:r>
      <w:r w:rsidRPr="00320517">
        <w:rPr>
          <w:rStyle w:val="StyleUnderline"/>
        </w:rPr>
        <w:t xml:space="preserve">If the U.S. </w:t>
      </w:r>
      <w:r w:rsidRPr="00320517">
        <w:rPr>
          <w:rStyle w:val="Emphasis"/>
        </w:rPr>
        <w:t>legalized</w:t>
      </w:r>
      <w:r w:rsidRPr="00320517">
        <w:rPr>
          <w:rStyle w:val="StyleUnderline"/>
        </w:rPr>
        <w:t xml:space="preserve"> and </w:t>
      </w:r>
      <w:r w:rsidRPr="00320517">
        <w:rPr>
          <w:rStyle w:val="Emphasis"/>
        </w:rPr>
        <w:t>regulated</w:t>
      </w:r>
      <w:r w:rsidRPr="00320517">
        <w:rPr>
          <w:rStyle w:val="StyleUnderline"/>
        </w:rPr>
        <w:t xml:space="preserve"> cannabis and took the same approach as Colorado and other states, the tax revenue generated would generate </w:t>
      </w:r>
      <w:r w:rsidRPr="00320517">
        <w:rPr>
          <w:rStyle w:val="Emphasis"/>
        </w:rPr>
        <w:t>significant impact</w:t>
      </w:r>
      <w:r w:rsidRPr="00320517">
        <w:rPr>
          <w:rStyle w:val="StyleUnderline"/>
        </w:rPr>
        <w:t xml:space="preserve"> on programs across the country that help the </w:t>
      </w:r>
      <w:r w:rsidRPr="00320517">
        <w:rPr>
          <w:rStyle w:val="Emphasis"/>
        </w:rPr>
        <w:t>less fortunate</w:t>
      </w:r>
      <w:r w:rsidRPr="00320517">
        <w:rPr>
          <w:rStyle w:val="StyleUnderline"/>
        </w:rPr>
        <w:t>.</w:t>
      </w:r>
    </w:p>
    <w:p w14:paraId="37D8848E" w14:textId="241432CB" w:rsidR="00D45244" w:rsidRPr="00320517" w:rsidRDefault="00D45244" w:rsidP="00D45244">
      <w:pPr>
        <w:rPr>
          <w:sz w:val="16"/>
        </w:rPr>
      </w:pPr>
      <w:r w:rsidRPr="00320517">
        <w:rPr>
          <w:sz w:val="16"/>
        </w:rPr>
        <w:t>Creation of Cannabis Jobs</w:t>
      </w:r>
    </w:p>
    <w:p w14:paraId="142AA7B1" w14:textId="77777777" w:rsidR="00D45244" w:rsidRPr="00320517" w:rsidRDefault="00D45244" w:rsidP="00D45244">
      <w:pPr>
        <w:rPr>
          <w:sz w:val="16"/>
        </w:rPr>
      </w:pPr>
      <w:r w:rsidRPr="00320517">
        <w:rPr>
          <w:sz w:val="16"/>
        </w:rPr>
        <w:t xml:space="preserve">The cannabis industry is arguably the fastest growing industry to date, doubling in size over the past four years and, according to Leafly, an online source for cannabis information, creating 121,000 full-time jobs. </w:t>
      </w:r>
      <w:r w:rsidRPr="00320517">
        <w:rPr>
          <w:rStyle w:val="StyleUnderline"/>
          <w:highlight w:val="cyan"/>
        </w:rPr>
        <w:t>It’s expected that</w:t>
      </w:r>
      <w:r w:rsidRPr="00320517">
        <w:rPr>
          <w:rStyle w:val="StyleUnderline"/>
        </w:rPr>
        <w:t xml:space="preserve"> </w:t>
      </w:r>
      <w:r w:rsidRPr="00320517">
        <w:rPr>
          <w:rStyle w:val="Emphasis"/>
        </w:rPr>
        <w:t xml:space="preserve">legal cannabis </w:t>
      </w:r>
      <w:r w:rsidRPr="00320517">
        <w:rPr>
          <w:rStyle w:val="Emphasis"/>
          <w:highlight w:val="cyan"/>
        </w:rPr>
        <w:t>jobs</w:t>
      </w:r>
      <w:r w:rsidRPr="00320517">
        <w:rPr>
          <w:rStyle w:val="StyleUnderline"/>
          <w:highlight w:val="cyan"/>
        </w:rPr>
        <w:t xml:space="preserve"> will grow by 250 percent</w:t>
      </w:r>
      <w:r w:rsidRPr="00320517">
        <w:rPr>
          <w:rStyle w:val="StyleUnderline"/>
        </w:rPr>
        <w:t xml:space="preserve"> over the next 10 years, more than </w:t>
      </w:r>
      <w:r w:rsidRPr="00320517">
        <w:rPr>
          <w:rStyle w:val="Emphasis"/>
        </w:rPr>
        <w:t>any other industry</w:t>
      </w:r>
      <w:r w:rsidRPr="00320517">
        <w:rPr>
          <w:rStyle w:val="StyleUnderline"/>
        </w:rPr>
        <w:t>.</w:t>
      </w:r>
      <w:r w:rsidRPr="00320517">
        <w:rPr>
          <w:sz w:val="16"/>
        </w:rPr>
        <w:t xml:space="preserve"> In some states like Massachusetts, for instance, cannabis jobs already surpass other professions, such as hairstylists and cosmetologists.</w:t>
      </w:r>
    </w:p>
    <w:p w14:paraId="3726F246" w14:textId="77777777" w:rsidR="00D45244" w:rsidRPr="00320517" w:rsidRDefault="00D45244" w:rsidP="00D45244">
      <w:pPr>
        <w:rPr>
          <w:sz w:val="16"/>
        </w:rPr>
      </w:pPr>
      <w:r w:rsidRPr="00320517">
        <w:rPr>
          <w:sz w:val="16"/>
        </w:rPr>
        <w:t xml:space="preserve">The creation of new jobs </w:t>
      </w:r>
      <w:proofErr w:type="gramStart"/>
      <w:r w:rsidRPr="00320517">
        <w:rPr>
          <w:sz w:val="16"/>
        </w:rPr>
        <w:t>as a result of</w:t>
      </w:r>
      <w:proofErr w:type="gramEnd"/>
      <w:r w:rsidRPr="00320517">
        <w:rPr>
          <w:sz w:val="16"/>
        </w:rPr>
        <w:t xml:space="preserve"> the cannabis industry is no doubt exciting and a source of optimism for those looking for work, especially considering the range of job options available, from budtenders, farmers, and botanists to compliance managers, marketers, accountants, and more.</w:t>
      </w:r>
    </w:p>
    <w:p w14:paraId="424F8B10" w14:textId="436FE813" w:rsidR="00D45244" w:rsidRPr="00320517" w:rsidRDefault="00D45244" w:rsidP="00D45244">
      <w:pPr>
        <w:rPr>
          <w:sz w:val="16"/>
        </w:rPr>
      </w:pPr>
      <w:r w:rsidRPr="00320517">
        <w:rPr>
          <w:sz w:val="16"/>
        </w:rPr>
        <w:t>Redirect Prohibition Spending</w:t>
      </w:r>
    </w:p>
    <w:p w14:paraId="073AF46A" w14:textId="77777777" w:rsidR="00D45244" w:rsidRPr="00320517" w:rsidRDefault="00D45244" w:rsidP="00D45244">
      <w:pPr>
        <w:rPr>
          <w:sz w:val="16"/>
        </w:rPr>
      </w:pPr>
      <w:r w:rsidRPr="00320517">
        <w:rPr>
          <w:sz w:val="16"/>
        </w:rPr>
        <w:t>The American Civil Liberties Union estimates that $7.7 billion is spent per year to enforce the war on drugs. A portion of this large budget could be repurposed for programs to help communities affected by the war on drugs, as well as for cannabis education and regulation. If taxed the same as tobacco and alcohol, cannabis could bring in as much as $6 billion per year.</w:t>
      </w:r>
    </w:p>
    <w:p w14:paraId="6FCA651E" w14:textId="77777777" w:rsidR="00D45244" w:rsidRPr="00320517" w:rsidRDefault="00D45244" w:rsidP="00D45244">
      <w:pPr>
        <w:rPr>
          <w:rStyle w:val="StyleUnderline"/>
        </w:rPr>
      </w:pPr>
      <w:r w:rsidRPr="00320517">
        <w:rPr>
          <w:sz w:val="16"/>
        </w:rPr>
        <w:t xml:space="preserve">The ineffectiveness of prohibition has negated the need for such a large budget, and this money can instead be redirected in the form of reparations to communities disproportionately affected by the program. Aside from this, </w:t>
      </w:r>
      <w:r w:rsidRPr="00320517">
        <w:rPr>
          <w:rStyle w:val="StyleUnderline"/>
        </w:rPr>
        <w:t xml:space="preserve">the </w:t>
      </w:r>
      <w:r w:rsidRPr="00320517">
        <w:rPr>
          <w:rStyle w:val="Emphasis"/>
        </w:rPr>
        <w:t>amount</w:t>
      </w:r>
      <w:r w:rsidRPr="00320517">
        <w:rPr>
          <w:rStyle w:val="StyleUnderline"/>
        </w:rPr>
        <w:t xml:space="preserve"> of </w:t>
      </w:r>
      <w:r w:rsidRPr="00320517">
        <w:rPr>
          <w:rStyle w:val="StyleUnderline"/>
          <w:highlight w:val="cyan"/>
        </w:rPr>
        <w:t>money that</w:t>
      </w:r>
      <w:r w:rsidRPr="00320517">
        <w:rPr>
          <w:rStyle w:val="StyleUnderline"/>
        </w:rPr>
        <w:t xml:space="preserve"> </w:t>
      </w:r>
      <w:r w:rsidRPr="00320517">
        <w:rPr>
          <w:rStyle w:val="Emphasis"/>
        </w:rPr>
        <w:t xml:space="preserve">federal </w:t>
      </w:r>
      <w:r w:rsidRPr="00320517">
        <w:rPr>
          <w:rStyle w:val="Emphasis"/>
          <w:highlight w:val="cyan"/>
        </w:rPr>
        <w:t>legalization</w:t>
      </w:r>
      <w:r w:rsidRPr="00320517">
        <w:rPr>
          <w:rStyle w:val="StyleUnderline"/>
          <w:highlight w:val="cyan"/>
        </w:rPr>
        <w:t xml:space="preserve"> is capable of </w:t>
      </w:r>
      <w:r w:rsidRPr="00320517">
        <w:rPr>
          <w:rStyle w:val="Emphasis"/>
          <w:highlight w:val="cyan"/>
        </w:rPr>
        <w:t>producing</w:t>
      </w:r>
      <w:r w:rsidRPr="00320517">
        <w:rPr>
          <w:rStyle w:val="StyleUnderline"/>
          <w:highlight w:val="cyan"/>
        </w:rPr>
        <w:t xml:space="preserve"> is enough to stimulate the economy</w:t>
      </w:r>
      <w:r w:rsidRPr="00320517">
        <w:rPr>
          <w:rStyle w:val="StyleUnderline"/>
        </w:rPr>
        <w:t xml:space="preserve">, a plausible reason as to why cannabis should be </w:t>
      </w:r>
      <w:r w:rsidRPr="00320517">
        <w:rPr>
          <w:rStyle w:val="Emphasis"/>
        </w:rPr>
        <w:t>federally legalized</w:t>
      </w:r>
      <w:r w:rsidRPr="00320517">
        <w:rPr>
          <w:rStyle w:val="StyleUnderline"/>
        </w:rPr>
        <w:t>.</w:t>
      </w:r>
    </w:p>
    <w:p w14:paraId="79E4405F" w14:textId="2FA66E2F" w:rsidR="00F546EF" w:rsidRDefault="00F546EF" w:rsidP="00A21060">
      <w:pPr>
        <w:pStyle w:val="Heading2"/>
      </w:pPr>
      <w:r>
        <w:t xml:space="preserve">Court Clog </w:t>
      </w:r>
    </w:p>
    <w:p w14:paraId="7A586BB4" w14:textId="4605B989" w:rsidR="00F546EF" w:rsidRDefault="00DD34A5" w:rsidP="00F546EF">
      <w:pPr>
        <w:pStyle w:val="Heading3"/>
      </w:pPr>
      <w:r>
        <w:t>Thumper</w:t>
      </w:r>
      <w:r w:rsidR="00F546EF">
        <w:t>---</w:t>
      </w:r>
      <w:r>
        <w:t>Link</w:t>
      </w:r>
      <w:r w:rsidR="00F546EF">
        <w:t xml:space="preserve">---2AC </w:t>
      </w:r>
    </w:p>
    <w:p w14:paraId="1F15E190" w14:textId="6B535321" w:rsidR="00DD34A5" w:rsidRPr="00DD34A5" w:rsidRDefault="00DD34A5" w:rsidP="00DD34A5">
      <w:pPr>
        <w:pStyle w:val="Heading4"/>
      </w:pPr>
      <w:r>
        <w:t>Thumped---lawful use requirement brings in litigation</w:t>
      </w:r>
      <w:r w:rsidR="00FA1CC5">
        <w:t xml:space="preserve"> over the ‘use in commerce’ requirement</w:t>
      </w:r>
      <w:r>
        <w:t xml:space="preserve"> </w:t>
      </w:r>
      <w:r>
        <w:rPr>
          <w:u w:val="single"/>
        </w:rPr>
        <w:t>this</w:t>
      </w:r>
      <w:r>
        <w:t xml:space="preserve"> year. </w:t>
      </w:r>
    </w:p>
    <w:p w14:paraId="43B4466F" w14:textId="7EF585A2" w:rsidR="00DF3B78" w:rsidRDefault="00284D08" w:rsidP="00F546EF">
      <w:r>
        <w:t xml:space="preserve">Preetha </w:t>
      </w:r>
      <w:r w:rsidRPr="00DD34A5">
        <w:rPr>
          <w:rStyle w:val="Style13ptBold"/>
        </w:rPr>
        <w:t>Chakrabarti 24</w:t>
      </w:r>
      <w:r>
        <w:t xml:space="preserve">, </w:t>
      </w:r>
      <w:r w:rsidR="00DD34A5">
        <w:t xml:space="preserve">partner at Cromwell LLP, member of the firms Tech &amp; IP Department, MA from Columbia, JD from Fordham, BA from Brown, </w:t>
      </w:r>
      <w:r>
        <w:t xml:space="preserve">1/10/2024, “Trademarks: Two Landmark Decisions From 2023 Will Continue to Raise Questions in 2024 and Beyond,” </w:t>
      </w:r>
      <w:r w:rsidRPr="00284D08">
        <w:t>https://www.crowell.com/en/insights/publications/two-landmark-decisions-from-2023-will-continue-to-raise-questions-in-2024-and-beyond</w:t>
      </w:r>
      <w:r w:rsidR="006F238B">
        <w:t>, kav</w:t>
      </w:r>
    </w:p>
    <w:p w14:paraId="4753A5F1" w14:textId="77777777" w:rsidR="00FA1CC5" w:rsidRPr="00FA1CC5" w:rsidRDefault="00FA1CC5" w:rsidP="00F546EF">
      <w:pPr>
        <w:rPr>
          <w:sz w:val="16"/>
        </w:rPr>
      </w:pPr>
      <w:r w:rsidRPr="00FA1CC5">
        <w:rPr>
          <w:sz w:val="16"/>
        </w:rPr>
        <w:t xml:space="preserve">A </w:t>
      </w:r>
      <w:r w:rsidRPr="00FA1CC5">
        <w:rPr>
          <w:rStyle w:val="StyleUnderline"/>
        </w:rPr>
        <w:t xml:space="preserve">2023 U.S. </w:t>
      </w:r>
      <w:r w:rsidRPr="00FA1CC5">
        <w:rPr>
          <w:rStyle w:val="StyleUnderline"/>
          <w:highlight w:val="cyan"/>
        </w:rPr>
        <w:t>Supreme Court decision</w:t>
      </w:r>
      <w:r w:rsidRPr="00FA1CC5">
        <w:rPr>
          <w:rStyle w:val="StyleUnderline"/>
        </w:rPr>
        <w:t xml:space="preserve"> </w:t>
      </w:r>
      <w:r w:rsidRPr="00FA1CC5">
        <w:rPr>
          <w:rStyle w:val="Emphasis"/>
        </w:rPr>
        <w:t>limiting</w:t>
      </w:r>
      <w:r w:rsidRPr="00FA1CC5">
        <w:rPr>
          <w:rStyle w:val="StyleUnderline"/>
        </w:rPr>
        <w:t xml:space="preserve"> the reach of U.S. trademark law outside of the country </w:t>
      </w:r>
      <w:r w:rsidRPr="00FA1CC5">
        <w:rPr>
          <w:rStyle w:val="StyleUnderline"/>
          <w:highlight w:val="cyan"/>
        </w:rPr>
        <w:t>could lead to</w:t>
      </w:r>
      <w:r w:rsidRPr="00FA1CC5">
        <w:rPr>
          <w:rStyle w:val="StyleUnderline"/>
        </w:rPr>
        <w:t xml:space="preserve"> </w:t>
      </w:r>
      <w:r w:rsidRPr="00FA1CC5">
        <w:rPr>
          <w:rStyle w:val="Emphasis"/>
        </w:rPr>
        <w:t xml:space="preserve">further </w:t>
      </w:r>
      <w:r w:rsidRPr="00FA1CC5">
        <w:rPr>
          <w:rStyle w:val="Emphasis"/>
          <w:highlight w:val="cyan"/>
        </w:rPr>
        <w:t>litigation</w:t>
      </w:r>
      <w:r w:rsidRPr="00FA1CC5">
        <w:rPr>
          <w:rStyle w:val="StyleUnderline"/>
          <w:highlight w:val="cyan"/>
        </w:rPr>
        <w:t xml:space="preserve"> by trademark holders</w:t>
      </w:r>
      <w:r w:rsidRPr="00FA1CC5">
        <w:rPr>
          <w:rStyle w:val="StyleUnderline"/>
        </w:rPr>
        <w:t xml:space="preserve"> looking to </w:t>
      </w:r>
      <w:r w:rsidRPr="00FA1CC5">
        <w:rPr>
          <w:rStyle w:val="Emphasis"/>
        </w:rPr>
        <w:t>push back</w:t>
      </w:r>
      <w:r w:rsidRPr="00FA1CC5">
        <w:rPr>
          <w:rStyle w:val="StyleUnderline"/>
        </w:rPr>
        <w:t xml:space="preserve"> on those boundaries</w:t>
      </w:r>
      <w:r w:rsidRPr="00FA1CC5">
        <w:rPr>
          <w:sz w:val="16"/>
        </w:rPr>
        <w:t>, says Crowell &amp; Moring partner Preetha Chakrabarti, a member of the firm’s Technology &amp; Intellectual Property Department and the Advertising &amp; Brand Protection Group.</w:t>
      </w:r>
    </w:p>
    <w:p w14:paraId="1E9BEC14" w14:textId="77777777" w:rsidR="00FA1CC5" w:rsidRPr="00FA1CC5" w:rsidRDefault="00FA1CC5" w:rsidP="00F546EF">
      <w:pPr>
        <w:rPr>
          <w:sz w:val="16"/>
        </w:rPr>
      </w:pPr>
      <w:r w:rsidRPr="00FA1CC5">
        <w:rPr>
          <w:sz w:val="16"/>
        </w:rPr>
        <w:t xml:space="preserve">In </w:t>
      </w:r>
      <w:proofErr w:type="spellStart"/>
      <w:r w:rsidRPr="00FA1CC5">
        <w:rPr>
          <w:sz w:val="16"/>
        </w:rPr>
        <w:t>Abitron</w:t>
      </w:r>
      <w:proofErr w:type="spellEnd"/>
      <w:r w:rsidRPr="00FA1CC5">
        <w:rPr>
          <w:sz w:val="16"/>
        </w:rPr>
        <w:t xml:space="preserve"> v. </w:t>
      </w:r>
      <w:proofErr w:type="spellStart"/>
      <w:r w:rsidRPr="00FA1CC5">
        <w:rPr>
          <w:sz w:val="16"/>
        </w:rPr>
        <w:t>Hetronic</w:t>
      </w:r>
      <w:proofErr w:type="spellEnd"/>
      <w:r w:rsidRPr="00FA1CC5">
        <w:rPr>
          <w:sz w:val="16"/>
        </w:rPr>
        <w:t>, the high court vacated $96 million of a $115 million jury award for an American manufacturer that had sued former distributors who sold knockoff versions of its industrial radio remote controls—using its distinctive yellow-and-black design—primarily in foreign countries.</w:t>
      </w:r>
    </w:p>
    <w:p w14:paraId="7EB4B7E6" w14:textId="77777777" w:rsidR="00FA1CC5" w:rsidRPr="00FA1CC5" w:rsidRDefault="00FA1CC5" w:rsidP="00F546EF">
      <w:pPr>
        <w:rPr>
          <w:rStyle w:val="StyleUnderline"/>
        </w:rPr>
      </w:pPr>
      <w:r w:rsidRPr="00FA1CC5">
        <w:rPr>
          <w:sz w:val="16"/>
        </w:rPr>
        <w:t xml:space="preserve">The overall decision was a unanimous one, with all justices agreeing that Congress did not intend the U.S. trademark statute—the Lanham Act— to apply extraterritorially. That’s consistent with the court’s recent holdings that, in general, </w:t>
      </w:r>
      <w:r w:rsidRPr="00FA1CC5">
        <w:rPr>
          <w:rStyle w:val="StyleUnderline"/>
          <w:highlight w:val="cyan"/>
        </w:rPr>
        <w:t>statutes</w:t>
      </w:r>
      <w:r w:rsidRPr="00FA1CC5">
        <w:rPr>
          <w:rStyle w:val="StyleUnderline"/>
        </w:rPr>
        <w:t xml:space="preserve"> should </w:t>
      </w:r>
      <w:r w:rsidRPr="00FA1CC5">
        <w:rPr>
          <w:rStyle w:val="StyleUnderline"/>
          <w:highlight w:val="cyan"/>
        </w:rPr>
        <w:t xml:space="preserve">only apply </w:t>
      </w:r>
      <w:r w:rsidRPr="00FA1CC5">
        <w:rPr>
          <w:rStyle w:val="Emphasis"/>
          <w:highlight w:val="cyan"/>
        </w:rPr>
        <w:t>domestically</w:t>
      </w:r>
      <w:r w:rsidRPr="00FA1CC5">
        <w:rPr>
          <w:rStyle w:val="StyleUnderline"/>
        </w:rPr>
        <w:t xml:space="preserve">, absent explicit instruction by Congress that they should apply </w:t>
      </w:r>
      <w:r w:rsidRPr="00FA1CC5">
        <w:rPr>
          <w:rStyle w:val="Emphasis"/>
        </w:rPr>
        <w:t>overseas</w:t>
      </w:r>
      <w:r w:rsidRPr="00FA1CC5">
        <w:rPr>
          <w:rStyle w:val="StyleUnderline"/>
        </w:rPr>
        <w:t>.</w:t>
      </w:r>
    </w:p>
    <w:p w14:paraId="753F232C" w14:textId="77777777" w:rsidR="00FA1CC5" w:rsidRPr="00FA1CC5" w:rsidRDefault="00FA1CC5" w:rsidP="00F546EF">
      <w:pPr>
        <w:rPr>
          <w:sz w:val="16"/>
        </w:rPr>
      </w:pPr>
      <w:r w:rsidRPr="00FA1CC5">
        <w:rPr>
          <w:sz w:val="16"/>
        </w:rPr>
        <w:t>However, the justices split on exactly how to determine whether trademark infringement occurred domestically or overseas. The majority opinion held that the U.S. statute applies to a trademark’s unauthorized “use in commerce” in the U.S.</w:t>
      </w:r>
    </w:p>
    <w:p w14:paraId="0A817B84" w14:textId="77777777" w:rsidR="00FA1CC5" w:rsidRPr="00FA1CC5" w:rsidRDefault="00FA1CC5" w:rsidP="00F546EF">
      <w:pPr>
        <w:rPr>
          <w:sz w:val="16"/>
        </w:rPr>
      </w:pPr>
      <w:r w:rsidRPr="00FA1CC5">
        <w:rPr>
          <w:sz w:val="16"/>
        </w:rPr>
        <w:t>A concurrence, signed by three justices, said the Lanham Act should apply whenever “there is a likelihood of consumer confusion in the U.S.”</w:t>
      </w:r>
    </w:p>
    <w:p w14:paraId="4D0B2EA6" w14:textId="5AE12627" w:rsidR="00FA1CC5" w:rsidRPr="00FA1CC5" w:rsidRDefault="00FA1CC5" w:rsidP="00F546EF">
      <w:pPr>
        <w:rPr>
          <w:sz w:val="16"/>
        </w:rPr>
      </w:pPr>
      <w:r w:rsidRPr="00FA1CC5">
        <w:rPr>
          <w:sz w:val="16"/>
        </w:rPr>
        <w:t>Finally, Justice Ketanji Brown Jackson issued her own opinion, agreeing with the majority but raising the issue of how to determine where the “use in commerce” occurred, which can be complicated in today’s global marketplace, where a single good could be manufactured, sold, purchased, used, and resold, all in different countries.</w:t>
      </w:r>
    </w:p>
    <w:p w14:paraId="200F24E9" w14:textId="77777777" w:rsidR="00FA1CC5" w:rsidRPr="00FA1CC5" w:rsidRDefault="00FA1CC5" w:rsidP="00F546EF">
      <w:pPr>
        <w:rPr>
          <w:sz w:val="16"/>
        </w:rPr>
      </w:pPr>
      <w:r w:rsidRPr="00FA1CC5">
        <w:rPr>
          <w:sz w:val="16"/>
        </w:rPr>
        <w:t xml:space="preserve">When the Supreme Court first agreed in late 2022 to take up </w:t>
      </w:r>
      <w:proofErr w:type="spellStart"/>
      <w:r w:rsidRPr="00FA1CC5">
        <w:rPr>
          <w:sz w:val="16"/>
        </w:rPr>
        <w:t>Abitron</w:t>
      </w:r>
      <w:proofErr w:type="spellEnd"/>
      <w:r w:rsidRPr="00FA1CC5">
        <w:rPr>
          <w:sz w:val="16"/>
        </w:rPr>
        <w:t xml:space="preserve"> v. </w:t>
      </w:r>
      <w:proofErr w:type="spellStart"/>
      <w:r w:rsidRPr="00FA1CC5">
        <w:rPr>
          <w:sz w:val="16"/>
        </w:rPr>
        <w:t>Hetronic</w:t>
      </w:r>
      <w:proofErr w:type="spellEnd"/>
      <w:r w:rsidRPr="00FA1CC5">
        <w:rPr>
          <w:sz w:val="16"/>
        </w:rPr>
        <w:t>, there was hope that its decision would finally clear up the issue of how U.S. trademark law applies in an international context, says Chakrabarti. At the time, federal appeals courts were deeply split, with at least three different tests being applied to determine extraterritorial application among the circuits.</w:t>
      </w:r>
    </w:p>
    <w:p w14:paraId="469EAF04" w14:textId="77777777" w:rsidR="00FA1CC5" w:rsidRPr="00FA1CC5" w:rsidRDefault="00FA1CC5" w:rsidP="00F546EF">
      <w:pPr>
        <w:rPr>
          <w:rStyle w:val="StyleUnderline"/>
        </w:rPr>
      </w:pPr>
      <w:r w:rsidRPr="00FA1CC5">
        <w:rPr>
          <w:sz w:val="16"/>
        </w:rPr>
        <w:t xml:space="preserve">“In some ways, though, the </w:t>
      </w:r>
      <w:r w:rsidRPr="00FA1CC5">
        <w:rPr>
          <w:rStyle w:val="StyleUnderline"/>
        </w:rPr>
        <w:t xml:space="preserve">Supreme Court’s </w:t>
      </w:r>
      <w:r w:rsidRPr="00FA1CC5">
        <w:rPr>
          <w:rStyle w:val="StyleUnderline"/>
          <w:highlight w:val="cyan"/>
        </w:rPr>
        <w:t>decision leaves some</w:t>
      </w:r>
      <w:r w:rsidRPr="00FA1CC5">
        <w:rPr>
          <w:rStyle w:val="StyleUnderline"/>
        </w:rPr>
        <w:t xml:space="preserve"> </w:t>
      </w:r>
      <w:r w:rsidRPr="00FA1CC5">
        <w:rPr>
          <w:rStyle w:val="Emphasis"/>
        </w:rPr>
        <w:t>important</w:t>
      </w:r>
      <w:r w:rsidRPr="00FA1CC5">
        <w:rPr>
          <w:rStyle w:val="StyleUnderline"/>
        </w:rPr>
        <w:t xml:space="preserve">, </w:t>
      </w:r>
      <w:r w:rsidRPr="00FA1CC5">
        <w:rPr>
          <w:rStyle w:val="Emphasis"/>
          <w:highlight w:val="cyan"/>
        </w:rPr>
        <w:t>unresolved</w:t>
      </w:r>
      <w:r w:rsidRPr="00FA1CC5">
        <w:rPr>
          <w:rStyle w:val="StyleUnderline"/>
          <w:highlight w:val="cyan"/>
        </w:rPr>
        <w:t xml:space="preserve"> questions</w:t>
      </w:r>
      <w:r w:rsidRPr="00FA1CC5">
        <w:rPr>
          <w:rStyle w:val="StyleUnderline"/>
        </w:rPr>
        <w:t xml:space="preserve">,” Chakrabarti says. “I think </w:t>
      </w:r>
      <w:r w:rsidRPr="00FA1CC5">
        <w:rPr>
          <w:rStyle w:val="StyleUnderline"/>
          <w:highlight w:val="cyan"/>
        </w:rPr>
        <w:t>we’re going to see more litigation over the phrase ‘use in commerce’ going forward</w:t>
      </w:r>
      <w:r w:rsidRPr="00FA1CC5">
        <w:rPr>
          <w:rStyle w:val="StyleUnderline"/>
        </w:rPr>
        <w:t>.”</w:t>
      </w:r>
    </w:p>
    <w:p w14:paraId="511C2B67" w14:textId="7F54036A" w:rsidR="00DF3B78" w:rsidRDefault="00DF3B78" w:rsidP="00DF3B78">
      <w:pPr>
        <w:pStyle w:val="Heading3"/>
      </w:pPr>
      <w:r>
        <w:t xml:space="preserve">Link Turn---Infringement---2AC </w:t>
      </w:r>
    </w:p>
    <w:p w14:paraId="1F884946" w14:textId="68903527" w:rsidR="00DD34A5" w:rsidRPr="00DD34A5" w:rsidRDefault="00DD34A5" w:rsidP="00DD34A5">
      <w:pPr>
        <w:pStyle w:val="Heading4"/>
      </w:pPr>
      <w:r>
        <w:t xml:space="preserve">Counterfeit cases will cause </w:t>
      </w:r>
      <w:r>
        <w:rPr>
          <w:u w:val="single"/>
        </w:rPr>
        <w:t>more</w:t>
      </w:r>
      <w:r>
        <w:t xml:space="preserve"> litigation in the </w:t>
      </w:r>
      <w:r>
        <w:rPr>
          <w:u w:val="single"/>
        </w:rPr>
        <w:t>future</w:t>
      </w:r>
      <w:r>
        <w:t xml:space="preserve">. </w:t>
      </w:r>
    </w:p>
    <w:p w14:paraId="20128DF6" w14:textId="1A8E5706" w:rsidR="00DF3B78" w:rsidRPr="00DF3B78" w:rsidRDefault="00284D08" w:rsidP="00DF3B78">
      <w:r>
        <w:t xml:space="preserve">Lewis </w:t>
      </w:r>
      <w:r w:rsidRPr="00284D08">
        <w:rPr>
          <w:rStyle w:val="Style13ptBold"/>
        </w:rPr>
        <w:t>Roca 17</w:t>
      </w:r>
      <w:r>
        <w:t xml:space="preserve">, Lewis Roca </w:t>
      </w:r>
      <w:proofErr w:type="spellStart"/>
      <w:r>
        <w:t>Rothgerber</w:t>
      </w:r>
      <w:proofErr w:type="spellEnd"/>
      <w:r>
        <w:t xml:space="preserve"> Christie LLP, 10/30/2017, “Increased Legalization of Marijuana Could Impact Fight Over Trademarks,” </w:t>
      </w:r>
      <w:r w:rsidR="00DF3B78" w:rsidRPr="00DF3B78">
        <w:t>https://www.lewisroca.com/insights-trapatio</w:t>
      </w:r>
      <w:r w:rsidR="00DD34A5">
        <w:t>, kav</w:t>
      </w:r>
    </w:p>
    <w:p w14:paraId="264369D3" w14:textId="77777777" w:rsidR="00DF3B78" w:rsidRPr="00284D08" w:rsidRDefault="00DF3B78" w:rsidP="00F546EF">
      <w:pPr>
        <w:rPr>
          <w:sz w:val="16"/>
        </w:rPr>
      </w:pPr>
      <w:r w:rsidRPr="00DD34A5">
        <w:rPr>
          <w:rStyle w:val="StyleUnderline"/>
          <w:highlight w:val="cyan"/>
        </w:rPr>
        <w:t>Sales of</w:t>
      </w:r>
      <w:r w:rsidRPr="00284D08">
        <w:rPr>
          <w:rStyle w:val="StyleUnderline"/>
        </w:rPr>
        <w:t xml:space="preserve"> marijuana infused </w:t>
      </w:r>
      <w:r w:rsidRPr="00DD34A5">
        <w:rPr>
          <w:rStyle w:val="StyleUnderline"/>
          <w:highlight w:val="cyan"/>
        </w:rPr>
        <w:t xml:space="preserve">knockoff brands have the </w:t>
      </w:r>
      <w:r w:rsidRPr="00DD34A5">
        <w:rPr>
          <w:rStyle w:val="Emphasis"/>
          <w:highlight w:val="cyan"/>
        </w:rPr>
        <w:t>potential</w:t>
      </w:r>
      <w:r w:rsidRPr="00DD34A5">
        <w:rPr>
          <w:rStyle w:val="StyleUnderline"/>
          <w:highlight w:val="cyan"/>
        </w:rPr>
        <w:t xml:space="preserve"> to skyrocket</w:t>
      </w:r>
      <w:r w:rsidRPr="00284D08">
        <w:rPr>
          <w:rStyle w:val="StyleUnderline"/>
        </w:rPr>
        <w:t>.</w:t>
      </w:r>
      <w:r w:rsidRPr="00284D08">
        <w:rPr>
          <w:sz w:val="16"/>
        </w:rPr>
        <w:t xml:space="preserve"> In order </w:t>
      </w:r>
      <w:r w:rsidRPr="00DD34A5">
        <w:rPr>
          <w:rStyle w:val="StyleUnderline"/>
          <w:highlight w:val="cyan"/>
        </w:rPr>
        <w:t>to protect a</w:t>
      </w:r>
      <w:r w:rsidRPr="00284D08">
        <w:rPr>
          <w:rStyle w:val="StyleUnderline"/>
        </w:rPr>
        <w:t xml:space="preserve"> </w:t>
      </w:r>
      <w:r w:rsidRPr="00284D08">
        <w:rPr>
          <w:rStyle w:val="Emphasis"/>
        </w:rPr>
        <w:t xml:space="preserve">trademark owner’s </w:t>
      </w:r>
      <w:r w:rsidRPr="00DD34A5">
        <w:rPr>
          <w:rStyle w:val="Emphasis"/>
          <w:highlight w:val="cyan"/>
        </w:rPr>
        <w:t>brand</w:t>
      </w:r>
      <w:r w:rsidRPr="00DD34A5">
        <w:rPr>
          <w:rStyle w:val="StyleUnderline"/>
          <w:highlight w:val="cyan"/>
        </w:rPr>
        <w:t xml:space="preserve"> and </w:t>
      </w:r>
      <w:proofErr w:type="gramStart"/>
      <w:r w:rsidRPr="00DD34A5">
        <w:rPr>
          <w:rStyle w:val="StyleUnderline"/>
          <w:highlight w:val="cyan"/>
        </w:rPr>
        <w:t>insure</w:t>
      </w:r>
      <w:proofErr w:type="gramEnd"/>
      <w:r w:rsidRPr="00DD34A5">
        <w:rPr>
          <w:rStyle w:val="StyleUnderline"/>
          <w:highlight w:val="cyan"/>
        </w:rPr>
        <w:t xml:space="preserve"> </w:t>
      </w:r>
      <w:r w:rsidRPr="00DD34A5">
        <w:rPr>
          <w:rStyle w:val="Emphasis"/>
          <w:highlight w:val="cyan"/>
        </w:rPr>
        <w:t>customers</w:t>
      </w:r>
      <w:r w:rsidRPr="00DD34A5">
        <w:rPr>
          <w:rStyle w:val="StyleUnderline"/>
          <w:highlight w:val="cyan"/>
        </w:rPr>
        <w:t xml:space="preserve"> are not confused</w:t>
      </w:r>
      <w:r w:rsidRPr="00284D08">
        <w:rPr>
          <w:rStyle w:val="StyleUnderline"/>
        </w:rPr>
        <w:t xml:space="preserve"> about the source, origin, sponsorship, or affiliation of the marijuana infused products, food </w:t>
      </w:r>
      <w:r w:rsidRPr="00DD34A5">
        <w:rPr>
          <w:rStyle w:val="StyleUnderline"/>
          <w:highlight w:val="cyan"/>
        </w:rPr>
        <w:t xml:space="preserve">manufacturers </w:t>
      </w:r>
      <w:r w:rsidRPr="00DD34A5">
        <w:rPr>
          <w:rStyle w:val="StyleUnderline"/>
        </w:rPr>
        <w:t>must</w:t>
      </w:r>
      <w:r w:rsidRPr="00284D08">
        <w:rPr>
          <w:sz w:val="16"/>
        </w:rPr>
        <w:t xml:space="preserve"> now seriously consider </w:t>
      </w:r>
      <w:r w:rsidRPr="00DD34A5">
        <w:rPr>
          <w:rStyle w:val="Emphasis"/>
          <w:highlight w:val="cyan"/>
        </w:rPr>
        <w:t>step</w:t>
      </w:r>
      <w:r w:rsidRPr="00284D08">
        <w:rPr>
          <w:sz w:val="16"/>
        </w:rPr>
        <w:t xml:space="preserve">ping </w:t>
      </w:r>
      <w:r w:rsidRPr="00284D08">
        <w:rPr>
          <w:rStyle w:val="StyleUnderline"/>
        </w:rPr>
        <w:t xml:space="preserve">up their </w:t>
      </w:r>
      <w:r w:rsidRPr="00DD34A5">
        <w:rPr>
          <w:rStyle w:val="Emphasis"/>
          <w:highlight w:val="cyan"/>
        </w:rPr>
        <w:t>enforcement</w:t>
      </w:r>
      <w:r w:rsidRPr="00284D08">
        <w:rPr>
          <w:rStyle w:val="Emphasis"/>
        </w:rPr>
        <w:t xml:space="preserve"> efforts</w:t>
      </w:r>
      <w:r w:rsidRPr="00284D08">
        <w:rPr>
          <w:rStyle w:val="StyleUnderline"/>
        </w:rPr>
        <w:t xml:space="preserve"> </w:t>
      </w:r>
      <w:r w:rsidRPr="00DD34A5">
        <w:rPr>
          <w:rStyle w:val="StyleUnderline"/>
          <w:highlight w:val="cyan"/>
        </w:rPr>
        <w:t>with cease and desist letters and law suits when their brands are targeted</w:t>
      </w:r>
      <w:r w:rsidRPr="00284D08">
        <w:rPr>
          <w:rStyle w:val="StyleUnderline"/>
        </w:rPr>
        <w:t xml:space="preserve"> by the </w:t>
      </w:r>
      <w:r w:rsidRPr="00284D08">
        <w:rPr>
          <w:rStyle w:val="Emphasis"/>
        </w:rPr>
        <w:t>edible marijuana product industry</w:t>
      </w:r>
      <w:r w:rsidRPr="00284D08">
        <w:rPr>
          <w:rStyle w:val="StyleUnderline"/>
        </w:rPr>
        <w:t>.</w:t>
      </w:r>
      <w:r w:rsidRPr="00284D08">
        <w:rPr>
          <w:sz w:val="16"/>
        </w:rPr>
        <w:t xml:space="preserve"> Allowing these infringements to continue unchecked has the potential to severely </w:t>
      </w:r>
      <w:proofErr w:type="gramStart"/>
      <w:r w:rsidRPr="00284D08">
        <w:rPr>
          <w:sz w:val="16"/>
        </w:rPr>
        <w:t>injure</w:t>
      </w:r>
      <w:proofErr w:type="gramEnd"/>
      <w:r w:rsidRPr="00284D08">
        <w:rPr>
          <w:sz w:val="16"/>
        </w:rPr>
        <w:t xml:space="preserve"> a company’s trademark rights and dilute the strength of its marks.</w:t>
      </w:r>
    </w:p>
    <w:p w14:paraId="35BCCCE9" w14:textId="03D53AF5" w:rsidR="00DF3B78" w:rsidRPr="00284D08" w:rsidRDefault="00DF3B78" w:rsidP="00F546EF">
      <w:pPr>
        <w:rPr>
          <w:rStyle w:val="StyleUnderline"/>
        </w:rPr>
      </w:pPr>
      <w:r w:rsidRPr="00284D08">
        <w:rPr>
          <w:sz w:val="16"/>
        </w:rPr>
        <w:t xml:space="preserve">Because of the similarities in trademarks and trade dress between the marijuana infused edible and the trademark owner’s marks, </w:t>
      </w:r>
      <w:r w:rsidRPr="00284D08">
        <w:rPr>
          <w:rStyle w:val="StyleUnderline"/>
        </w:rPr>
        <w:t xml:space="preserve">the trademark owner often </w:t>
      </w:r>
      <w:r w:rsidRPr="00DD34A5">
        <w:rPr>
          <w:rStyle w:val="StyleUnderline"/>
          <w:highlight w:val="cyan"/>
        </w:rPr>
        <w:t xml:space="preserve">has a </w:t>
      </w:r>
      <w:r w:rsidRPr="00DD34A5">
        <w:rPr>
          <w:rStyle w:val="Emphasis"/>
          <w:highlight w:val="cyan"/>
        </w:rPr>
        <w:t>variety</w:t>
      </w:r>
      <w:r w:rsidRPr="00DD34A5">
        <w:rPr>
          <w:rStyle w:val="StyleUnderline"/>
          <w:highlight w:val="cyan"/>
        </w:rPr>
        <w:t xml:space="preserve"> of causes of action against the</w:t>
      </w:r>
      <w:r w:rsidRPr="00284D08">
        <w:rPr>
          <w:rStyle w:val="StyleUnderline"/>
        </w:rPr>
        <w:t xml:space="preserve"> edible </w:t>
      </w:r>
      <w:r w:rsidRPr="00DD34A5">
        <w:rPr>
          <w:rStyle w:val="StyleUnderline"/>
          <w:highlight w:val="cyan"/>
        </w:rPr>
        <w:t>manufacturer including</w:t>
      </w:r>
      <w:r w:rsidRPr="00284D08">
        <w:rPr>
          <w:rStyle w:val="StyleUnderline"/>
        </w:rPr>
        <w:t xml:space="preserve"> trademark </w:t>
      </w:r>
      <w:r w:rsidRPr="00DD34A5">
        <w:rPr>
          <w:rStyle w:val="StyleUnderline"/>
          <w:highlight w:val="cyan"/>
        </w:rPr>
        <w:t>infringement</w:t>
      </w:r>
      <w:r w:rsidRPr="00284D08">
        <w:rPr>
          <w:rStyle w:val="StyleUnderline"/>
        </w:rPr>
        <w:t xml:space="preserve">, trade dress infringement, </w:t>
      </w:r>
      <w:r w:rsidRPr="00DD34A5">
        <w:rPr>
          <w:rStyle w:val="StyleUnderline"/>
          <w:highlight w:val="cyan"/>
        </w:rPr>
        <w:t>and unfair competition</w:t>
      </w:r>
      <w:r w:rsidRPr="00284D08">
        <w:rPr>
          <w:rStyle w:val="StyleUnderline"/>
        </w:rPr>
        <w:t>.</w:t>
      </w:r>
      <w:r w:rsidRPr="00284D08">
        <w:rPr>
          <w:sz w:val="16"/>
        </w:rPr>
        <w:t xml:space="preserve"> In addition, because the edible contains marijuana which is still illegal under federal law, </w:t>
      </w:r>
      <w:r w:rsidRPr="00284D08">
        <w:rPr>
          <w:rStyle w:val="StyleUnderline"/>
        </w:rPr>
        <w:t xml:space="preserve">a </w:t>
      </w:r>
      <w:r w:rsidRPr="00284D08">
        <w:rPr>
          <w:rStyle w:val="Emphasis"/>
        </w:rPr>
        <w:t xml:space="preserve">trademark </w:t>
      </w:r>
      <w:r w:rsidRPr="00DD34A5">
        <w:rPr>
          <w:rStyle w:val="Emphasis"/>
          <w:highlight w:val="cyan"/>
        </w:rPr>
        <w:t>owner</w:t>
      </w:r>
      <w:r w:rsidRPr="00DD34A5">
        <w:rPr>
          <w:rStyle w:val="StyleUnderline"/>
          <w:highlight w:val="cyan"/>
        </w:rPr>
        <w:t xml:space="preserve"> with a well-known</w:t>
      </w:r>
      <w:r w:rsidRPr="00284D08">
        <w:rPr>
          <w:rStyle w:val="StyleUnderline"/>
        </w:rPr>
        <w:t xml:space="preserve"> or famous </w:t>
      </w:r>
      <w:r w:rsidRPr="00DD34A5">
        <w:rPr>
          <w:rStyle w:val="StyleUnderline"/>
          <w:highlight w:val="cyan"/>
        </w:rPr>
        <w:t>brand may</w:t>
      </w:r>
      <w:r w:rsidRPr="00284D08">
        <w:rPr>
          <w:rStyle w:val="StyleUnderline"/>
        </w:rPr>
        <w:t xml:space="preserve"> also </w:t>
      </w:r>
      <w:r w:rsidRPr="00DD34A5">
        <w:rPr>
          <w:rStyle w:val="StyleUnderline"/>
          <w:highlight w:val="cyan"/>
        </w:rPr>
        <w:t xml:space="preserve">have a </w:t>
      </w:r>
      <w:r w:rsidRPr="00DD34A5">
        <w:rPr>
          <w:rStyle w:val="Emphasis"/>
          <w:highlight w:val="cyan"/>
        </w:rPr>
        <w:t>cause of action</w:t>
      </w:r>
      <w:r w:rsidRPr="00DD34A5">
        <w:rPr>
          <w:rStyle w:val="StyleUnderline"/>
          <w:highlight w:val="cyan"/>
        </w:rPr>
        <w:t xml:space="preserve"> for dilution</w:t>
      </w:r>
      <w:r w:rsidRPr="00284D08">
        <w:rPr>
          <w:rStyle w:val="StyleUnderline"/>
        </w:rPr>
        <w:t xml:space="preserve"> by </w:t>
      </w:r>
      <w:proofErr w:type="spellStart"/>
      <w:r w:rsidRPr="00284D08">
        <w:rPr>
          <w:rStyle w:val="StyleUnderline"/>
        </w:rPr>
        <w:t>tarnishment</w:t>
      </w:r>
      <w:proofErr w:type="spellEnd"/>
      <w:r w:rsidRPr="00284D08">
        <w:rPr>
          <w:rStyle w:val="StyleUnderline"/>
        </w:rPr>
        <w:t xml:space="preserve"> </w:t>
      </w:r>
      <w:r w:rsidRPr="00DD34A5">
        <w:rPr>
          <w:rStyle w:val="StyleUnderline"/>
          <w:highlight w:val="cyan"/>
        </w:rPr>
        <w:t xml:space="preserve">which can be a </w:t>
      </w:r>
      <w:r w:rsidRPr="00DD34A5">
        <w:rPr>
          <w:rStyle w:val="Emphasis"/>
          <w:highlight w:val="cyan"/>
        </w:rPr>
        <w:t>powerful</w:t>
      </w:r>
      <w:r w:rsidRPr="00284D08">
        <w:rPr>
          <w:rStyle w:val="Emphasis"/>
        </w:rPr>
        <w:t xml:space="preserve"> tool</w:t>
      </w:r>
      <w:r w:rsidRPr="00284D08">
        <w:rPr>
          <w:rStyle w:val="StyleUnderline"/>
        </w:rPr>
        <w:t>.</w:t>
      </w:r>
    </w:p>
    <w:p w14:paraId="5D32C96F" w14:textId="7227BF56" w:rsidR="00A21060" w:rsidRDefault="00A21060" w:rsidP="00A21060">
      <w:pPr>
        <w:pStyle w:val="Heading2"/>
      </w:pPr>
      <w:r>
        <w:t xml:space="preserve">Elections </w:t>
      </w:r>
    </w:p>
    <w:p w14:paraId="6DBC31AB" w14:textId="3CC6FE15" w:rsidR="00A21060" w:rsidRDefault="00642F10" w:rsidP="00642F10">
      <w:pPr>
        <w:pStyle w:val="Heading3"/>
      </w:pPr>
      <w:r>
        <w:t>Link Turn---2AC</w:t>
      </w:r>
    </w:p>
    <w:p w14:paraId="7B149487" w14:textId="77777777" w:rsidR="00FA1CC5" w:rsidRDefault="00FA1CC5" w:rsidP="00FA1CC5">
      <w:pPr>
        <w:pStyle w:val="Heading4"/>
      </w:pPr>
      <w:r>
        <w:t xml:space="preserve">It’s going to </w:t>
      </w:r>
      <w:r>
        <w:rPr>
          <w:u w:val="single"/>
        </w:rPr>
        <w:t>win</w:t>
      </w:r>
      <w:r>
        <w:t xml:space="preserve"> Biden the election. </w:t>
      </w:r>
    </w:p>
    <w:p w14:paraId="5F93053E" w14:textId="77777777" w:rsidR="00FA1CC5" w:rsidRDefault="00FA1CC5" w:rsidP="00FA1CC5">
      <w:r>
        <w:t xml:space="preserve">Lindsey </w:t>
      </w:r>
      <w:r w:rsidRPr="005F6E26">
        <w:rPr>
          <w:rStyle w:val="Style13ptBold"/>
        </w:rPr>
        <w:t>Bartlett 24</w:t>
      </w:r>
      <w:r>
        <w:t xml:space="preserve">, former contributor for Forbes, cannabis media fellow alumni of the UVM Pace Plant Biology program, 1/25/2024, “President Biden Needs Cannabis </w:t>
      </w:r>
      <w:proofErr w:type="gramStart"/>
      <w:r>
        <w:t>To</w:t>
      </w:r>
      <w:proofErr w:type="gramEnd"/>
      <w:r>
        <w:t xml:space="preserve"> Win In 2024. Here’s Why,” </w:t>
      </w:r>
      <w:r w:rsidRPr="004F196A">
        <w:t>https://www.forbes.com/sites/lindseybartlett/2024/01/25/president-biden-needs-cannabis-to-win-in-2024-heres-why/</w:t>
      </w:r>
      <w:r>
        <w:t>, kav</w:t>
      </w:r>
    </w:p>
    <w:p w14:paraId="5CFB6745" w14:textId="77777777" w:rsidR="00FA1CC5" w:rsidRPr="00D45244" w:rsidRDefault="00FA1CC5" w:rsidP="00FA1CC5">
      <w:pPr>
        <w:rPr>
          <w:sz w:val="16"/>
        </w:rPr>
      </w:pPr>
      <w:proofErr w:type="gramStart"/>
      <w:r w:rsidRPr="00D45244">
        <w:rPr>
          <w:sz w:val="16"/>
        </w:rPr>
        <w:t>All of</w:t>
      </w:r>
      <w:proofErr w:type="gramEnd"/>
      <w:r w:rsidRPr="00D45244">
        <w:rPr>
          <w:sz w:val="16"/>
        </w:rPr>
        <w:t xml:space="preserve"> this </w:t>
      </w:r>
      <w:r w:rsidRPr="00D45244">
        <w:rPr>
          <w:rStyle w:val="StyleUnderline"/>
          <w:highlight w:val="cyan"/>
        </w:rPr>
        <w:t>incarceration happens</w:t>
      </w:r>
      <w:r w:rsidRPr="00D45244">
        <w:rPr>
          <w:rStyle w:val="StyleUnderline"/>
        </w:rPr>
        <w:t xml:space="preserve"> simultaneously </w:t>
      </w:r>
      <w:r w:rsidRPr="00D45244">
        <w:rPr>
          <w:rStyle w:val="StyleUnderline"/>
          <w:highlight w:val="cyan"/>
        </w:rPr>
        <w:t>as states collect billions</w:t>
      </w:r>
      <w:r w:rsidRPr="00D45244">
        <w:rPr>
          <w:rStyle w:val="StyleUnderline"/>
        </w:rPr>
        <w:t xml:space="preserve"> of tax dollars from the </w:t>
      </w:r>
      <w:r w:rsidRPr="00D45244">
        <w:rPr>
          <w:rStyle w:val="Emphasis"/>
        </w:rPr>
        <w:t>blossoming</w:t>
      </w:r>
      <w:r w:rsidRPr="00D45244">
        <w:rPr>
          <w:rStyle w:val="StyleUnderline"/>
        </w:rPr>
        <w:t xml:space="preserve"> industry</w:t>
      </w:r>
      <w:r w:rsidRPr="00D45244">
        <w:rPr>
          <w:sz w:val="16"/>
        </w:rPr>
        <w:t>. The hypocrisy is more damning each year. States have already collected $10 billion in taxes from legal weed, and $3 billion in 2022 alone. In cash. Legalizing cannabis will help pull the country out of any lingering recession. Economists estimate the legal cannabis industry will create 1 million jobs in America. Without federal decriminalization, the legal cannabis businesses are relegated to operating in cash, putting them at risk and forcing them into the shadows.</w:t>
      </w:r>
    </w:p>
    <w:p w14:paraId="33B5B0BD" w14:textId="77777777" w:rsidR="00FA1CC5" w:rsidRPr="00D45244" w:rsidRDefault="00FA1CC5" w:rsidP="00FA1CC5">
      <w:pPr>
        <w:rPr>
          <w:sz w:val="16"/>
        </w:rPr>
      </w:pPr>
      <w:r w:rsidRPr="00D45244">
        <w:rPr>
          <w:sz w:val="16"/>
        </w:rPr>
        <w:t>Every state that legalizes cannabis benefits greatly from it. California made $1.2 billion in tax money from the legal weed industry in 2021 and $269.3 million in Q3 of 2023. Egregiously high taxes (like in California’s market) are not necessary to see an economic lift: somewhat reasonably taxed markets like Colorado made over $270 million in 2023 and Washington made over $500 million in 2022.</w:t>
      </w:r>
    </w:p>
    <w:p w14:paraId="5C4A0100" w14:textId="77777777" w:rsidR="00FA1CC5" w:rsidRPr="00D45244" w:rsidRDefault="00FA1CC5" w:rsidP="00FA1CC5">
      <w:pPr>
        <w:rPr>
          <w:rStyle w:val="StyleUnderline"/>
        </w:rPr>
      </w:pPr>
      <w:r w:rsidRPr="00D45244">
        <w:rPr>
          <w:rStyle w:val="StyleUnderline"/>
        </w:rPr>
        <w:t xml:space="preserve">The </w:t>
      </w:r>
      <w:r w:rsidRPr="00D45244">
        <w:rPr>
          <w:rStyle w:val="StyleUnderline"/>
          <w:highlight w:val="cyan"/>
        </w:rPr>
        <w:t>steps are easy</w:t>
      </w:r>
      <w:r w:rsidRPr="00D45244">
        <w:rPr>
          <w:rStyle w:val="StyleUnderline"/>
        </w:rPr>
        <w:t xml:space="preserve"> and have been </w:t>
      </w:r>
      <w:r w:rsidRPr="00D45244">
        <w:rPr>
          <w:rStyle w:val="Emphasis"/>
        </w:rPr>
        <w:t>laid out</w:t>
      </w:r>
      <w:r w:rsidRPr="00D45244">
        <w:rPr>
          <w:rStyle w:val="StyleUnderline"/>
        </w:rPr>
        <w:t xml:space="preserve"> for Biden in detail in a report by the Congressional Research Service. </w:t>
      </w:r>
      <w:r w:rsidRPr="00D45244">
        <w:rPr>
          <w:rStyle w:val="StyleUnderline"/>
          <w:highlight w:val="cyan"/>
        </w:rPr>
        <w:t>Biden could free all cannabis prisoners with a</w:t>
      </w:r>
      <w:r w:rsidRPr="00D45244">
        <w:rPr>
          <w:rStyle w:val="StyleUnderline"/>
        </w:rPr>
        <w:t xml:space="preserve"> </w:t>
      </w:r>
      <w:r w:rsidRPr="00D45244">
        <w:rPr>
          <w:rStyle w:val="Emphasis"/>
        </w:rPr>
        <w:t xml:space="preserve">single </w:t>
      </w:r>
      <w:r w:rsidRPr="00D45244">
        <w:rPr>
          <w:rStyle w:val="Emphasis"/>
          <w:highlight w:val="cyan"/>
        </w:rPr>
        <w:t>signature</w:t>
      </w:r>
      <w:r w:rsidRPr="00D45244">
        <w:rPr>
          <w:rStyle w:val="StyleUnderline"/>
        </w:rPr>
        <w:t xml:space="preserve"> by utilizing Executive Action.</w:t>
      </w:r>
      <w:r w:rsidRPr="00D45244">
        <w:rPr>
          <w:sz w:val="16"/>
        </w:rPr>
        <w:t xml:space="preserve"> He could clear up the muddy, regulatory, cash-only waters of the state-by-state market by enacting Federal decriminalization or helping advance the SAFER Banking Act. </w:t>
      </w:r>
      <w:r w:rsidRPr="00D45244">
        <w:rPr>
          <w:rStyle w:val="StyleUnderline"/>
        </w:rPr>
        <w:t xml:space="preserve">He could single-handedly help </w:t>
      </w:r>
      <w:r w:rsidRPr="00D45244">
        <w:rPr>
          <w:rStyle w:val="StyleUnderline"/>
          <w:highlight w:val="cyan"/>
        </w:rPr>
        <w:t xml:space="preserve">reduce the </w:t>
      </w:r>
      <w:r w:rsidRPr="00D45244">
        <w:rPr>
          <w:rStyle w:val="Emphasis"/>
          <w:highlight w:val="cyan"/>
        </w:rPr>
        <w:t>opioid epidemic</w:t>
      </w:r>
      <w:r w:rsidRPr="00D45244">
        <w:rPr>
          <w:rStyle w:val="StyleUnderline"/>
        </w:rPr>
        <w:t xml:space="preserve"> in the U.S. He could change the lives of his constituents for the better.</w:t>
      </w:r>
    </w:p>
    <w:p w14:paraId="1E153BA3" w14:textId="77777777" w:rsidR="00FA1CC5" w:rsidRPr="00D45244" w:rsidRDefault="00FA1CC5" w:rsidP="00FA1CC5">
      <w:pPr>
        <w:rPr>
          <w:rStyle w:val="StyleUnderline"/>
        </w:rPr>
      </w:pPr>
      <w:r w:rsidRPr="00D45244">
        <w:rPr>
          <w:rStyle w:val="StyleUnderline"/>
          <w:highlight w:val="cyan"/>
        </w:rPr>
        <w:t>Biden could offer</w:t>
      </w:r>
      <w:r w:rsidRPr="00D45244">
        <w:rPr>
          <w:rStyle w:val="StyleUnderline"/>
        </w:rPr>
        <w:t xml:space="preserve"> an </w:t>
      </w:r>
      <w:r w:rsidRPr="00D45244">
        <w:rPr>
          <w:rStyle w:val="Emphasis"/>
        </w:rPr>
        <w:t>entire generation</w:t>
      </w:r>
      <w:r w:rsidRPr="00D45244">
        <w:rPr>
          <w:rStyle w:val="StyleUnderline"/>
        </w:rPr>
        <w:t xml:space="preserve"> of passionate, innovative </w:t>
      </w:r>
      <w:r w:rsidRPr="00D45244">
        <w:rPr>
          <w:rStyle w:val="StyleUnderline"/>
          <w:highlight w:val="cyan"/>
        </w:rPr>
        <w:t xml:space="preserve">business </w:t>
      </w:r>
      <w:proofErr w:type="gramStart"/>
      <w:r w:rsidRPr="00D45244">
        <w:rPr>
          <w:rStyle w:val="StyleUnderline"/>
          <w:highlight w:val="cyan"/>
        </w:rPr>
        <w:t>owners</w:t>
      </w:r>
      <w:proofErr w:type="gramEnd"/>
      <w:r w:rsidRPr="00D45244">
        <w:rPr>
          <w:rStyle w:val="StyleUnderline"/>
        </w:rPr>
        <w:t xml:space="preserve"> access to the same </w:t>
      </w:r>
      <w:r w:rsidRPr="00D45244">
        <w:rPr>
          <w:rStyle w:val="StyleUnderline"/>
          <w:highlight w:val="cyan"/>
        </w:rPr>
        <w:t>American Dream</w:t>
      </w:r>
      <w:r w:rsidRPr="00D45244">
        <w:rPr>
          <w:rStyle w:val="StyleUnderline"/>
        </w:rPr>
        <w:t xml:space="preserve"> he has accessed. </w:t>
      </w:r>
      <w:r w:rsidRPr="00D45244">
        <w:rPr>
          <w:rStyle w:val="StyleUnderline"/>
          <w:highlight w:val="cyan"/>
        </w:rPr>
        <w:t>By</w:t>
      </w:r>
      <w:r w:rsidRPr="00D45244">
        <w:rPr>
          <w:rStyle w:val="StyleUnderline"/>
        </w:rPr>
        <w:t xml:space="preserve"> taking </w:t>
      </w:r>
      <w:r w:rsidRPr="00D45244">
        <w:rPr>
          <w:rStyle w:val="Emphasis"/>
        </w:rPr>
        <w:t>more drastic steps</w:t>
      </w:r>
      <w:r w:rsidRPr="00D45244">
        <w:rPr>
          <w:rStyle w:val="StyleUnderline"/>
        </w:rPr>
        <w:t xml:space="preserve"> towards </w:t>
      </w:r>
      <w:r w:rsidRPr="00D45244">
        <w:rPr>
          <w:rStyle w:val="StyleUnderline"/>
          <w:highlight w:val="cyan"/>
        </w:rPr>
        <w:t>legalization</w:t>
      </w:r>
      <w:r w:rsidRPr="00D45244">
        <w:rPr>
          <w:rStyle w:val="StyleUnderline"/>
        </w:rPr>
        <w:t xml:space="preserve"> across the country, the president could begin to repair the </w:t>
      </w:r>
      <w:r w:rsidRPr="00D45244">
        <w:rPr>
          <w:rStyle w:val="Emphasis"/>
        </w:rPr>
        <w:t>damages</w:t>
      </w:r>
      <w:r w:rsidRPr="00D45244">
        <w:rPr>
          <w:rStyle w:val="StyleUnderline"/>
        </w:rPr>
        <w:t xml:space="preserve"> done by the War on Drugs.</w:t>
      </w:r>
    </w:p>
    <w:p w14:paraId="2F9D9F80" w14:textId="77777777" w:rsidR="00FA1CC5" w:rsidRPr="00D45244" w:rsidRDefault="00FA1CC5" w:rsidP="00FA1CC5">
      <w:pPr>
        <w:rPr>
          <w:rStyle w:val="StyleUnderline"/>
        </w:rPr>
      </w:pPr>
      <w:r w:rsidRPr="00D45244">
        <w:rPr>
          <w:sz w:val="16"/>
        </w:rPr>
        <w:t xml:space="preserve">It’s ironic. </w:t>
      </w:r>
      <w:r w:rsidRPr="00D45244">
        <w:rPr>
          <w:rStyle w:val="StyleUnderline"/>
        </w:rPr>
        <w:t xml:space="preserve">After all these years of criminalizing it, </w:t>
      </w:r>
      <w:r w:rsidRPr="00D45244">
        <w:rPr>
          <w:rStyle w:val="StyleUnderline"/>
          <w:highlight w:val="cyan"/>
        </w:rPr>
        <w:t xml:space="preserve">weed is going to </w:t>
      </w:r>
      <w:r w:rsidRPr="00D45244">
        <w:rPr>
          <w:rStyle w:val="Emphasis"/>
          <w:highlight w:val="cyan"/>
        </w:rPr>
        <w:t>save</w:t>
      </w:r>
      <w:r w:rsidRPr="00D45244">
        <w:rPr>
          <w:rStyle w:val="StyleUnderline"/>
          <w:highlight w:val="cyan"/>
        </w:rPr>
        <w:t xml:space="preserve"> President Biden</w:t>
      </w:r>
      <w:r w:rsidRPr="00D45244">
        <w:rPr>
          <w:rStyle w:val="StyleUnderline"/>
        </w:rPr>
        <w:t>.</w:t>
      </w:r>
    </w:p>
    <w:p w14:paraId="786FB7E7" w14:textId="77777777" w:rsidR="00B653E2" w:rsidRPr="00B653E2" w:rsidRDefault="00B653E2" w:rsidP="00B653E2"/>
    <w:p w14:paraId="2165F8B3" w14:textId="4F7453FD" w:rsidR="00642F10" w:rsidRDefault="00642F10" w:rsidP="00642F10">
      <w:pPr>
        <w:pStyle w:val="Heading3"/>
      </w:pPr>
      <w:r>
        <w:t>Link Turn---1AR</w:t>
      </w:r>
    </w:p>
    <w:p w14:paraId="3D873F4F" w14:textId="77777777" w:rsidR="00FA1CC5" w:rsidRDefault="00FA1CC5" w:rsidP="00FA1CC5">
      <w:pPr>
        <w:pStyle w:val="Heading4"/>
      </w:pPr>
      <w:r>
        <w:t xml:space="preserve">Americans </w:t>
      </w:r>
      <w:r>
        <w:rPr>
          <w:u w:val="single"/>
        </w:rPr>
        <w:t>really</w:t>
      </w:r>
      <w:r>
        <w:t xml:space="preserve"> love their weed.  </w:t>
      </w:r>
    </w:p>
    <w:p w14:paraId="08949BEF" w14:textId="77777777" w:rsidR="00FA1CC5" w:rsidRPr="00A324F3" w:rsidRDefault="00FA1CC5" w:rsidP="00FA1CC5">
      <w:r>
        <w:t xml:space="preserve">Katherine </w:t>
      </w:r>
      <w:r w:rsidRPr="00A324F3">
        <w:rPr>
          <w:rStyle w:val="Style13ptBold"/>
        </w:rPr>
        <w:t>Shaeffer 23</w:t>
      </w:r>
      <w:r>
        <w:t xml:space="preserve">, research analyst at Pew Research Center, 4/13/2023, “9 facts about Americans and marijuana,” </w:t>
      </w:r>
      <w:r>
        <w:rPr>
          <w:i/>
          <w:iCs/>
        </w:rPr>
        <w:t>Pew Research Center</w:t>
      </w:r>
      <w:r>
        <w:t xml:space="preserve">, </w:t>
      </w:r>
      <w:r w:rsidRPr="00A324F3">
        <w:t>https://www.pewresearch.org/short-reads/2024/04/10/facts-about-marijuana/</w:t>
      </w:r>
      <w:r>
        <w:t>, kav</w:t>
      </w:r>
    </w:p>
    <w:p w14:paraId="482ED852" w14:textId="77777777" w:rsidR="00FA1CC5" w:rsidRPr="00D45244" w:rsidRDefault="00FA1CC5" w:rsidP="00FA1CC5">
      <w:pPr>
        <w:rPr>
          <w:rStyle w:val="StyleUnderline"/>
        </w:rPr>
      </w:pPr>
      <w:r w:rsidRPr="00D45244">
        <w:rPr>
          <w:rStyle w:val="StyleUnderline"/>
        </w:rPr>
        <w:t xml:space="preserve">Around </w:t>
      </w:r>
      <w:r w:rsidRPr="00D45244">
        <w:rPr>
          <w:rStyle w:val="Emphasis"/>
          <w:highlight w:val="cyan"/>
        </w:rPr>
        <w:t>nine-in-ten Americans</w:t>
      </w:r>
      <w:r w:rsidRPr="00D45244">
        <w:rPr>
          <w:rStyle w:val="StyleUnderline"/>
          <w:highlight w:val="cyan"/>
        </w:rPr>
        <w:t xml:space="preserve"> say marijuana should be legal</w:t>
      </w:r>
      <w:r w:rsidRPr="00D45244">
        <w:rPr>
          <w:rStyle w:val="StyleUnderline"/>
        </w:rPr>
        <w:t xml:space="preserve"> for </w:t>
      </w:r>
      <w:r w:rsidRPr="00D45244">
        <w:rPr>
          <w:rStyle w:val="Emphasis"/>
        </w:rPr>
        <w:t>medical</w:t>
      </w:r>
      <w:r w:rsidRPr="00D45244">
        <w:rPr>
          <w:rStyle w:val="StyleUnderline"/>
        </w:rPr>
        <w:t xml:space="preserve"> or </w:t>
      </w:r>
      <w:r w:rsidRPr="00D45244">
        <w:rPr>
          <w:rStyle w:val="Emphasis"/>
        </w:rPr>
        <w:t>recreational</w:t>
      </w:r>
      <w:r w:rsidRPr="00D45244">
        <w:rPr>
          <w:rStyle w:val="StyleUnderline"/>
        </w:rPr>
        <w:t xml:space="preserve"> use, </w:t>
      </w:r>
      <w:r w:rsidRPr="00D45244">
        <w:rPr>
          <w:rStyle w:val="StyleUnderline"/>
          <w:highlight w:val="cyan"/>
        </w:rPr>
        <w:t>according to a</w:t>
      </w:r>
      <w:r w:rsidRPr="00D45244">
        <w:rPr>
          <w:rStyle w:val="StyleUnderline"/>
        </w:rPr>
        <w:t xml:space="preserve"> January 2024 </w:t>
      </w:r>
      <w:r w:rsidRPr="00D45244">
        <w:rPr>
          <w:rStyle w:val="StyleUnderline"/>
          <w:highlight w:val="cyan"/>
        </w:rPr>
        <w:t>Pew Research Center survey</w:t>
      </w:r>
      <w:r w:rsidRPr="00D45244">
        <w:rPr>
          <w:rStyle w:val="StyleUnderline"/>
        </w:rPr>
        <w:t xml:space="preserve">. </w:t>
      </w:r>
      <w:r w:rsidRPr="00D45244">
        <w:rPr>
          <w:sz w:val="16"/>
        </w:rPr>
        <w:t xml:space="preserve">An overwhelming majority of U.S. adults (88%) say either that marijuana should be legal for medical use only (32%) or that it should be legal for medical and recreational use (57%). </w:t>
      </w:r>
      <w:r w:rsidRPr="00D45244">
        <w:rPr>
          <w:rStyle w:val="StyleUnderline"/>
        </w:rPr>
        <w:t xml:space="preserve">Just 11% say the drug should not be </w:t>
      </w:r>
      <w:r w:rsidRPr="00D45244">
        <w:rPr>
          <w:rStyle w:val="Emphasis"/>
        </w:rPr>
        <w:t>legal</w:t>
      </w:r>
      <w:r w:rsidRPr="00D45244">
        <w:rPr>
          <w:rStyle w:val="StyleUnderline"/>
        </w:rPr>
        <w:t xml:space="preserve"> in any form. These </w:t>
      </w:r>
      <w:r w:rsidRPr="00D45244">
        <w:rPr>
          <w:rStyle w:val="StyleUnderline"/>
          <w:highlight w:val="cyan"/>
        </w:rPr>
        <w:t>views have held</w:t>
      </w:r>
      <w:r w:rsidRPr="00D45244">
        <w:rPr>
          <w:rStyle w:val="StyleUnderline"/>
        </w:rPr>
        <w:t xml:space="preserve"> </w:t>
      </w:r>
      <w:r w:rsidRPr="00D45244">
        <w:rPr>
          <w:rStyle w:val="Emphasis"/>
        </w:rPr>
        <w:t xml:space="preserve">relatively </w:t>
      </w:r>
      <w:r w:rsidRPr="00D45244">
        <w:rPr>
          <w:rStyle w:val="Emphasis"/>
          <w:highlight w:val="cyan"/>
        </w:rPr>
        <w:t>steady</w:t>
      </w:r>
      <w:r w:rsidRPr="00D45244">
        <w:rPr>
          <w:rStyle w:val="StyleUnderline"/>
          <w:highlight w:val="cyan"/>
        </w:rPr>
        <w:t xml:space="preserve"> over the past five years</w:t>
      </w:r>
      <w:r w:rsidRPr="00D45244">
        <w:rPr>
          <w:rStyle w:val="StyleUnderline"/>
        </w:rPr>
        <w:t>.</w:t>
      </w:r>
    </w:p>
    <w:p w14:paraId="787ACE1F" w14:textId="77777777" w:rsidR="00FA1CC5" w:rsidRDefault="00FA1CC5" w:rsidP="00FA1CC5"/>
    <w:p w14:paraId="5B13236F" w14:textId="2590AF53" w:rsidR="00A21060" w:rsidRDefault="00A21060" w:rsidP="00A21060">
      <w:pPr>
        <w:pStyle w:val="Heading2"/>
      </w:pPr>
      <w:r>
        <w:t xml:space="preserve">Politics </w:t>
      </w:r>
    </w:p>
    <w:p w14:paraId="144FB619" w14:textId="2E3F5BA7" w:rsidR="00A21060" w:rsidRDefault="00F546EF" w:rsidP="00642F10">
      <w:pPr>
        <w:pStyle w:val="Heading3"/>
      </w:pPr>
      <w:r>
        <w:t>Link Turn---</w:t>
      </w:r>
      <w:r w:rsidR="00642F10">
        <w:t>Plan Popular---2AC</w:t>
      </w:r>
    </w:p>
    <w:p w14:paraId="3C0F2ECE" w14:textId="77777777" w:rsidR="00804609" w:rsidRPr="00AE09FF" w:rsidRDefault="00804609" w:rsidP="00804609">
      <w:pPr>
        <w:pStyle w:val="Heading4"/>
      </w:pPr>
      <w:r>
        <w:t xml:space="preserve">The weed lobby fights </w:t>
      </w:r>
      <w:r>
        <w:rPr>
          <w:u w:val="single"/>
        </w:rPr>
        <w:t>for</w:t>
      </w:r>
      <w:r>
        <w:t xml:space="preserve"> the plan.</w:t>
      </w:r>
    </w:p>
    <w:p w14:paraId="2D83798A" w14:textId="77777777" w:rsidR="00804609" w:rsidRDefault="00804609" w:rsidP="00804609">
      <w:r>
        <w:t xml:space="preserve">William </w:t>
      </w:r>
      <w:r w:rsidRPr="00AE09FF">
        <w:rPr>
          <w:rStyle w:val="Style13ptBold"/>
        </w:rPr>
        <w:t>Gavin 22</w:t>
      </w:r>
      <w:r>
        <w:t>. 4-4-2022. "The marijuana industry spent millions lobbying on legalization in 2021." OpenSecrets News. https://www.opensecrets.org/news/2022/04/the-marijuana-industry-spent-millions-lobbying-on-legalization-in-2021/. ---ML</w:t>
      </w:r>
    </w:p>
    <w:p w14:paraId="27DA81C5" w14:textId="77777777" w:rsidR="00804609" w:rsidRPr="00AE09FF" w:rsidRDefault="00804609" w:rsidP="00804609">
      <w:pPr>
        <w:rPr>
          <w:sz w:val="16"/>
        </w:rPr>
      </w:pPr>
      <w:r w:rsidRPr="00AE09FF">
        <w:rPr>
          <w:sz w:val="16"/>
        </w:rPr>
        <w:t>Title: “</w:t>
      </w:r>
      <w:r w:rsidRPr="00AE09FF">
        <w:rPr>
          <w:rStyle w:val="StyleUnderline"/>
        </w:rPr>
        <w:t xml:space="preserve">The marijuana </w:t>
      </w:r>
      <w:r w:rsidRPr="00AE09FF">
        <w:rPr>
          <w:rStyle w:val="StyleUnderline"/>
          <w:highlight w:val="cyan"/>
        </w:rPr>
        <w:t xml:space="preserve">industry spent </w:t>
      </w:r>
      <w:r w:rsidRPr="00AE09FF">
        <w:rPr>
          <w:rStyle w:val="Emphasis"/>
          <w:highlight w:val="cyan"/>
        </w:rPr>
        <w:t>millions lobbying</w:t>
      </w:r>
      <w:r w:rsidRPr="00AE09FF">
        <w:rPr>
          <w:rStyle w:val="StyleUnderline"/>
          <w:highlight w:val="cyan"/>
        </w:rPr>
        <w:t xml:space="preserve"> on </w:t>
      </w:r>
      <w:r w:rsidRPr="00AE09FF">
        <w:rPr>
          <w:rStyle w:val="Emphasis"/>
          <w:highlight w:val="cyan"/>
        </w:rPr>
        <w:t>legalization</w:t>
      </w:r>
      <w:r w:rsidRPr="00AE09FF">
        <w:rPr>
          <w:rStyle w:val="StyleUnderline"/>
        </w:rPr>
        <w:t xml:space="preserve"> in 2021</w:t>
      </w:r>
      <w:r w:rsidRPr="00AE09FF">
        <w:rPr>
          <w:sz w:val="16"/>
        </w:rPr>
        <w:t>.”</w:t>
      </w:r>
    </w:p>
    <w:p w14:paraId="04B125DB" w14:textId="77777777" w:rsidR="00804609" w:rsidRPr="00AE09FF" w:rsidRDefault="00804609" w:rsidP="00804609">
      <w:pPr>
        <w:rPr>
          <w:sz w:val="16"/>
        </w:rPr>
      </w:pPr>
      <w:r w:rsidRPr="00AE09FF">
        <w:rPr>
          <w:rStyle w:val="StyleUnderline"/>
        </w:rPr>
        <w:t xml:space="preserve">The </w:t>
      </w:r>
      <w:r w:rsidRPr="00AE09FF">
        <w:rPr>
          <w:rStyle w:val="Emphasis"/>
        </w:rPr>
        <w:t xml:space="preserve">marijuana and </w:t>
      </w:r>
      <w:r w:rsidRPr="00AE09FF">
        <w:rPr>
          <w:rStyle w:val="Emphasis"/>
          <w:highlight w:val="cyan"/>
        </w:rPr>
        <w:t>cannabis</w:t>
      </w:r>
      <w:r w:rsidRPr="00AE09FF">
        <w:rPr>
          <w:rStyle w:val="StyleUnderline"/>
          <w:highlight w:val="cyan"/>
        </w:rPr>
        <w:t xml:space="preserve"> industry</w:t>
      </w:r>
      <w:r w:rsidRPr="00AE09FF">
        <w:rPr>
          <w:rStyle w:val="StyleUnderline"/>
        </w:rPr>
        <w:t xml:space="preserve"> spent over </w:t>
      </w:r>
      <w:r w:rsidRPr="00AE09FF">
        <w:rPr>
          <w:rStyle w:val="Emphasis"/>
        </w:rPr>
        <w:t>$4.2 million</w:t>
      </w:r>
      <w:r w:rsidRPr="00AE09FF">
        <w:rPr>
          <w:rStyle w:val="StyleUnderline"/>
        </w:rPr>
        <w:t xml:space="preserve"> </w:t>
      </w:r>
      <w:r w:rsidRPr="00AE09FF">
        <w:rPr>
          <w:rStyle w:val="StyleUnderline"/>
          <w:highlight w:val="cyan"/>
        </w:rPr>
        <w:t>lobbying</w:t>
      </w:r>
      <w:r w:rsidRPr="00AE09FF">
        <w:rPr>
          <w:rStyle w:val="StyleUnderline"/>
        </w:rPr>
        <w:t xml:space="preserve"> on a </w:t>
      </w:r>
      <w:r w:rsidRPr="00AE09FF">
        <w:rPr>
          <w:rStyle w:val="Emphasis"/>
        </w:rPr>
        <w:t>variety</w:t>
      </w:r>
      <w:r w:rsidRPr="00AE09FF">
        <w:rPr>
          <w:rStyle w:val="StyleUnderline"/>
        </w:rPr>
        <w:t xml:space="preserve"> of issues and </w:t>
      </w:r>
      <w:r w:rsidRPr="00AE09FF">
        <w:rPr>
          <w:rStyle w:val="Emphasis"/>
        </w:rPr>
        <w:t>legislation</w:t>
      </w:r>
      <w:r w:rsidRPr="00AE09FF">
        <w:rPr>
          <w:rStyle w:val="StyleUnderline"/>
        </w:rPr>
        <w:t xml:space="preserve"> in</w:t>
      </w:r>
      <w:r w:rsidRPr="00AE09FF">
        <w:rPr>
          <w:sz w:val="16"/>
        </w:rPr>
        <w:t xml:space="preserve"> 2021, including the Marijuana Opportunity, Reinvestment and Expungement Act of 2021 that was passed by the House of Representatives Friday. The MORE Act </w:t>
      </w:r>
      <w:r w:rsidRPr="00AE09FF">
        <w:rPr>
          <w:rStyle w:val="StyleUnderline"/>
        </w:rPr>
        <w:t xml:space="preserve">would </w:t>
      </w:r>
      <w:r w:rsidRPr="00AE09FF">
        <w:rPr>
          <w:rStyle w:val="Emphasis"/>
          <w:highlight w:val="cyan"/>
        </w:rPr>
        <w:t>remove marijuana</w:t>
      </w:r>
      <w:r w:rsidRPr="00AE09FF">
        <w:rPr>
          <w:rStyle w:val="StyleUnderline"/>
          <w:highlight w:val="cyan"/>
        </w:rPr>
        <w:t xml:space="preserve"> from</w:t>
      </w:r>
      <w:r w:rsidRPr="00AE09FF">
        <w:rPr>
          <w:rStyle w:val="StyleUnderline"/>
        </w:rPr>
        <w:t xml:space="preserve"> the list of </w:t>
      </w:r>
      <w:r w:rsidRPr="00AE09FF">
        <w:rPr>
          <w:rStyle w:val="Emphasis"/>
          <w:highlight w:val="cyan"/>
        </w:rPr>
        <w:t>federally controlled</w:t>
      </w:r>
      <w:r w:rsidRPr="00AE09FF">
        <w:rPr>
          <w:rStyle w:val="StyleUnderline"/>
          <w:highlight w:val="cyan"/>
        </w:rPr>
        <w:t xml:space="preserve"> substances</w:t>
      </w:r>
      <w:r w:rsidRPr="00AE09FF">
        <w:rPr>
          <w:sz w:val="16"/>
        </w:rPr>
        <w:t xml:space="preserve">, create a tax on cannabis products and establish a trust fund to support communities impacted by the war on drugs. </w:t>
      </w:r>
    </w:p>
    <w:p w14:paraId="1B05FA62" w14:textId="77777777" w:rsidR="00804609" w:rsidRPr="00AE09FF" w:rsidRDefault="00804609" w:rsidP="00804609">
      <w:pPr>
        <w:rPr>
          <w:sz w:val="16"/>
        </w:rPr>
      </w:pPr>
      <w:r w:rsidRPr="00AE09FF">
        <w:rPr>
          <w:sz w:val="16"/>
        </w:rPr>
        <w:t>“These programs would provide services to individuals: including job training, reentry services and substance use disorder services, and would provide funds for loans to assist small businesses owned and controlled by socially and economically disadvantaged individuals,” Rep. Jerry Nadler (D-N.Y.), the sponsor of the MORE Act, said during the House Rules Committee meeting last week. “This legislation would also provide resources for programs that minimize barriers to marijuana licensing and employment for individuals adversely affected by the war on drugs.”</w:t>
      </w:r>
    </w:p>
    <w:p w14:paraId="4F634171" w14:textId="77777777" w:rsidR="00804609" w:rsidRPr="00AE09FF" w:rsidRDefault="00804609" w:rsidP="00804609">
      <w:pPr>
        <w:rPr>
          <w:sz w:val="16"/>
        </w:rPr>
      </w:pPr>
      <w:r w:rsidRPr="00AE09FF">
        <w:rPr>
          <w:sz w:val="16"/>
        </w:rPr>
        <w:t xml:space="preserve">Currently, 37 states, four territories and the District of Columbia have legalized medical marijuana while at least 15 states and the District of Columbia have legalized recreational </w:t>
      </w:r>
      <w:proofErr w:type="spellStart"/>
      <w:r w:rsidRPr="00AE09FF">
        <w:rPr>
          <w:sz w:val="16"/>
        </w:rPr>
        <w:t>marijuna</w:t>
      </w:r>
      <w:proofErr w:type="spellEnd"/>
      <w:r w:rsidRPr="00AE09FF">
        <w:rPr>
          <w:sz w:val="16"/>
        </w:rPr>
        <w:t xml:space="preserve">. If the MORE Act is signed into law, states would not be required to adopt legalization legislation and would maintain a degree of regulatory oversight. </w:t>
      </w:r>
    </w:p>
    <w:p w14:paraId="2DD25C9A" w14:textId="77777777" w:rsidR="00804609" w:rsidRPr="00AE09FF" w:rsidRDefault="00804609" w:rsidP="00804609">
      <w:pPr>
        <w:rPr>
          <w:sz w:val="16"/>
        </w:rPr>
      </w:pPr>
      <w:r w:rsidRPr="00AE09FF">
        <w:rPr>
          <w:sz w:val="16"/>
        </w:rPr>
        <w:t xml:space="preserve">Nadler introduced </w:t>
      </w:r>
      <w:r w:rsidRPr="00AE09FF">
        <w:rPr>
          <w:rStyle w:val="StyleUnderline"/>
          <w:highlight w:val="cyan"/>
        </w:rPr>
        <w:t xml:space="preserve">the </w:t>
      </w:r>
      <w:r w:rsidRPr="00AE09FF">
        <w:rPr>
          <w:rStyle w:val="Emphasis"/>
          <w:highlight w:val="cyan"/>
        </w:rPr>
        <w:t>legislation</w:t>
      </w:r>
      <w:r w:rsidRPr="00AE09FF">
        <w:rPr>
          <w:sz w:val="16"/>
        </w:rPr>
        <w:t xml:space="preserve"> in May </w:t>
      </w:r>
      <w:proofErr w:type="gramStart"/>
      <w:r w:rsidRPr="00AE09FF">
        <w:rPr>
          <w:sz w:val="16"/>
        </w:rPr>
        <w:t>2021</w:t>
      </w:r>
      <w:proofErr w:type="gramEnd"/>
      <w:r w:rsidRPr="00AE09FF">
        <w:rPr>
          <w:sz w:val="16"/>
        </w:rPr>
        <w:t xml:space="preserve"> and it </w:t>
      </w:r>
      <w:r w:rsidRPr="00AE09FF">
        <w:rPr>
          <w:rStyle w:val="StyleUnderline"/>
          <w:highlight w:val="cyan"/>
        </w:rPr>
        <w:t>has 102 co-sponsors</w:t>
      </w:r>
      <w:r w:rsidRPr="00AE09FF">
        <w:rPr>
          <w:sz w:val="16"/>
        </w:rPr>
        <w:t xml:space="preserve">, several of </w:t>
      </w:r>
      <w:r w:rsidRPr="00AE09FF">
        <w:rPr>
          <w:rStyle w:val="StyleUnderline"/>
          <w:highlight w:val="cyan"/>
        </w:rPr>
        <w:t xml:space="preserve">whom have </w:t>
      </w:r>
      <w:r w:rsidRPr="00AE09FF">
        <w:rPr>
          <w:rStyle w:val="Emphasis"/>
          <w:highlight w:val="cyan"/>
        </w:rPr>
        <w:t>taken money</w:t>
      </w:r>
      <w:r w:rsidRPr="00AE09FF">
        <w:rPr>
          <w:rStyle w:val="StyleUnderline"/>
          <w:highlight w:val="cyan"/>
        </w:rPr>
        <w:t xml:space="preserve"> from</w:t>
      </w:r>
      <w:r w:rsidRPr="00AE09FF">
        <w:rPr>
          <w:rStyle w:val="StyleUnderline"/>
        </w:rPr>
        <w:t xml:space="preserve"> the </w:t>
      </w:r>
      <w:r w:rsidRPr="00AE09FF">
        <w:rPr>
          <w:rStyle w:val="Emphasis"/>
        </w:rPr>
        <w:t xml:space="preserve">marijuana </w:t>
      </w:r>
      <w:r w:rsidRPr="00AE09FF">
        <w:rPr>
          <w:rStyle w:val="Emphasis"/>
          <w:highlight w:val="cyan"/>
        </w:rPr>
        <w:t>industry</w:t>
      </w:r>
      <w:r w:rsidRPr="00AE09FF">
        <w:rPr>
          <w:sz w:val="16"/>
        </w:rPr>
        <w:t xml:space="preserve">. The marijuana industry gave Nadler $2,500 in 2021, two years after he introduced the first version of the MORE Act in July 2019. </w:t>
      </w:r>
    </w:p>
    <w:p w14:paraId="7A373D88" w14:textId="77777777" w:rsidR="00804609" w:rsidRPr="00AE09FF" w:rsidRDefault="00804609" w:rsidP="00804609">
      <w:pPr>
        <w:rPr>
          <w:sz w:val="16"/>
        </w:rPr>
      </w:pPr>
      <w:r w:rsidRPr="00AE09FF">
        <w:rPr>
          <w:sz w:val="16"/>
        </w:rPr>
        <w:t xml:space="preserve">Rep. Matt Gaetz (R-Fla.), </w:t>
      </w:r>
      <w:r w:rsidRPr="00AE09FF">
        <w:rPr>
          <w:rStyle w:val="StyleUnderline"/>
          <w:highlight w:val="cyan"/>
        </w:rPr>
        <w:t xml:space="preserve">the sole </w:t>
      </w:r>
      <w:r w:rsidRPr="00AE09FF">
        <w:rPr>
          <w:rStyle w:val="Emphasis"/>
          <w:highlight w:val="cyan"/>
        </w:rPr>
        <w:t>Republican co-sponsor</w:t>
      </w:r>
      <w:r w:rsidRPr="00AE09FF">
        <w:rPr>
          <w:rStyle w:val="StyleUnderline"/>
        </w:rPr>
        <w:t xml:space="preserve"> of the bill</w:t>
      </w:r>
      <w:r w:rsidRPr="00AE09FF">
        <w:rPr>
          <w:sz w:val="16"/>
        </w:rPr>
        <w:t xml:space="preserve">, </w:t>
      </w:r>
      <w:r w:rsidRPr="00AE09FF">
        <w:rPr>
          <w:rStyle w:val="StyleUnderline"/>
          <w:highlight w:val="cyan"/>
        </w:rPr>
        <w:t xml:space="preserve">received </w:t>
      </w:r>
      <w:r w:rsidRPr="00AE09FF">
        <w:rPr>
          <w:rStyle w:val="Emphasis"/>
          <w:highlight w:val="cyan"/>
        </w:rPr>
        <w:t>more money</w:t>
      </w:r>
      <w:r w:rsidRPr="00AE09FF">
        <w:rPr>
          <w:rStyle w:val="StyleUnderline"/>
        </w:rPr>
        <w:t xml:space="preserve"> from the marijuana industry </w:t>
      </w:r>
      <w:r w:rsidRPr="00AE09FF">
        <w:rPr>
          <w:rStyle w:val="StyleUnderline"/>
          <w:highlight w:val="cyan"/>
        </w:rPr>
        <w:t xml:space="preserve">than </w:t>
      </w:r>
      <w:r w:rsidRPr="00AE09FF">
        <w:rPr>
          <w:rStyle w:val="Emphasis"/>
          <w:highlight w:val="cyan"/>
        </w:rPr>
        <w:t>any other</w:t>
      </w:r>
      <w:r w:rsidRPr="00AE09FF">
        <w:rPr>
          <w:rStyle w:val="StyleUnderline"/>
          <w:highlight w:val="cyan"/>
        </w:rPr>
        <w:t xml:space="preserve"> member of </w:t>
      </w:r>
      <w:r w:rsidRPr="00AE09FF">
        <w:rPr>
          <w:rStyle w:val="Emphasis"/>
          <w:highlight w:val="cyan"/>
        </w:rPr>
        <w:t>Congress</w:t>
      </w:r>
      <w:r w:rsidRPr="00AE09FF">
        <w:rPr>
          <w:sz w:val="16"/>
        </w:rPr>
        <w:t xml:space="preserve"> with $52,100 in contributions since his election in 2017, according to OpenSecrets data. </w:t>
      </w:r>
    </w:p>
    <w:p w14:paraId="34409673" w14:textId="77777777" w:rsidR="00804609" w:rsidRPr="00AE09FF" w:rsidRDefault="00804609" w:rsidP="00804609">
      <w:pPr>
        <w:rPr>
          <w:sz w:val="16"/>
        </w:rPr>
      </w:pPr>
      <w:r w:rsidRPr="00AE09FF">
        <w:rPr>
          <w:sz w:val="16"/>
        </w:rPr>
        <w:t xml:space="preserve">Another co-sponsor, Rep. Earl Blumenauer (D-Ore.), is Congress’ second-highest recipient of marijuana money, receiving $50,970 from the industry since he took office in 1996. </w:t>
      </w:r>
      <w:proofErr w:type="spellStart"/>
      <w:r w:rsidRPr="00AE09FF">
        <w:rPr>
          <w:sz w:val="16"/>
        </w:rPr>
        <w:t>Bluemenauer</w:t>
      </w:r>
      <w:proofErr w:type="spellEnd"/>
      <w:r w:rsidRPr="00AE09FF">
        <w:rPr>
          <w:sz w:val="16"/>
        </w:rPr>
        <w:t xml:space="preserve"> was also the top beneficiary of the marijuana industry in the 2022 and 2020 election cycle. The congressman received $32,970 in contributions in </w:t>
      </w:r>
      <w:proofErr w:type="gramStart"/>
      <w:r w:rsidRPr="00AE09FF">
        <w:rPr>
          <w:sz w:val="16"/>
        </w:rPr>
        <w:t>2020, and</w:t>
      </w:r>
      <w:proofErr w:type="gramEnd"/>
      <w:r w:rsidRPr="00AE09FF">
        <w:rPr>
          <w:sz w:val="16"/>
        </w:rPr>
        <w:t xml:space="preserve"> received $7,000 during the first year of the 2022 cycle, making him the top recipient of marijuana industry contributions in 2021.</w:t>
      </w:r>
    </w:p>
    <w:p w14:paraId="2CD87FFD" w14:textId="77777777" w:rsidR="00804609" w:rsidRDefault="00804609" w:rsidP="00804609">
      <w:pPr>
        <w:rPr>
          <w:sz w:val="16"/>
        </w:rPr>
      </w:pPr>
      <w:r w:rsidRPr="00AE09FF">
        <w:rPr>
          <w:rStyle w:val="StyleUnderline"/>
          <w:highlight w:val="cyan"/>
        </w:rPr>
        <w:t>Rep</w:t>
      </w:r>
      <w:r w:rsidRPr="00AE09FF">
        <w:rPr>
          <w:sz w:val="16"/>
        </w:rPr>
        <w:t xml:space="preserve">. Barbara Lee (D-Calif.) </w:t>
      </w:r>
      <w:r w:rsidRPr="00AE09FF">
        <w:rPr>
          <w:rStyle w:val="StyleUnderline"/>
        </w:rPr>
        <w:t xml:space="preserve">also </w:t>
      </w:r>
      <w:r w:rsidRPr="00AE09FF">
        <w:rPr>
          <w:rStyle w:val="StyleUnderline"/>
          <w:highlight w:val="cyan"/>
        </w:rPr>
        <w:t>signed on</w:t>
      </w:r>
      <w:r w:rsidRPr="00AE09FF">
        <w:rPr>
          <w:sz w:val="16"/>
        </w:rPr>
        <w:t xml:space="preserve"> as a co-sponsor of the bill </w:t>
      </w:r>
      <w:r w:rsidRPr="00AE09FF">
        <w:rPr>
          <w:rStyle w:val="Emphasis"/>
          <w:highlight w:val="cyan"/>
        </w:rPr>
        <w:t>after receiving</w:t>
      </w:r>
      <w:r w:rsidRPr="00AE09FF">
        <w:rPr>
          <w:rStyle w:val="StyleUnderline"/>
          <w:highlight w:val="cyan"/>
        </w:rPr>
        <w:t xml:space="preserve"> $9,154</w:t>
      </w:r>
      <w:r w:rsidRPr="00AE09FF">
        <w:rPr>
          <w:rStyle w:val="StyleUnderline"/>
        </w:rPr>
        <w:t xml:space="preserve"> from the </w:t>
      </w:r>
      <w:r w:rsidRPr="00AE09FF">
        <w:rPr>
          <w:rStyle w:val="Emphasis"/>
        </w:rPr>
        <w:t>marijuana</w:t>
      </w:r>
      <w:r w:rsidRPr="00AE09FF">
        <w:rPr>
          <w:rStyle w:val="StyleUnderline"/>
        </w:rPr>
        <w:t xml:space="preserve"> industry</w:t>
      </w:r>
      <w:r w:rsidRPr="00AE09FF">
        <w:rPr>
          <w:sz w:val="16"/>
        </w:rPr>
        <w:t xml:space="preserve"> in 2020, and over $37,000 during her tenure. Rep. Ed Perlmutter (D-Colo.), a member of the House Rules Committee who joined his colleagues in advancing the MORE Act to the House floor, took $4,000 from the industry in 2020, and $9,750 overall. </w:t>
      </w:r>
    </w:p>
    <w:p w14:paraId="2F89F9C3" w14:textId="5B3F80DC" w:rsidR="00804609" w:rsidRPr="00A21060" w:rsidRDefault="00804609" w:rsidP="00804609">
      <w:pPr>
        <w:pStyle w:val="Heading3"/>
      </w:pPr>
      <w:r>
        <w:t>Link Turn---Plan Popular---1AR</w:t>
      </w:r>
    </w:p>
    <w:p w14:paraId="2070F8B1" w14:textId="77777777" w:rsidR="00804609" w:rsidRDefault="00804609" w:rsidP="00804609">
      <w:pPr>
        <w:pStyle w:val="Heading4"/>
      </w:pPr>
      <w:r>
        <w:t>Plan popular and thumped.</w:t>
      </w:r>
    </w:p>
    <w:p w14:paraId="290163B0" w14:textId="77777777" w:rsidR="00804609" w:rsidRPr="00AE09FF" w:rsidRDefault="00804609" w:rsidP="00804609">
      <w:r>
        <w:t xml:space="preserve">Jacob </w:t>
      </w:r>
      <w:r w:rsidRPr="00AE09FF">
        <w:rPr>
          <w:rStyle w:val="Style13ptBold"/>
        </w:rPr>
        <w:t>Fischler 24</w:t>
      </w:r>
      <w:r>
        <w:t>. 5-2-2024. "U.S. Senate Dems launch renewed push for full marijuana legalization • Missouri Independent." Missouri Independent. https://missouriindependent.com/2024/05/02/u-s-senate-dems-launch-renewed-push-for-full-marijuana-legalization/. ---ML</w:t>
      </w:r>
    </w:p>
    <w:p w14:paraId="355A120F" w14:textId="77777777" w:rsidR="00804609" w:rsidRPr="00754577" w:rsidRDefault="00804609" w:rsidP="00804609">
      <w:pPr>
        <w:rPr>
          <w:sz w:val="16"/>
        </w:rPr>
      </w:pPr>
      <w:r w:rsidRPr="006441B6">
        <w:rPr>
          <w:rStyle w:val="StyleUnderline"/>
          <w:highlight w:val="cyan"/>
        </w:rPr>
        <w:t>Leading</w:t>
      </w:r>
      <w:r w:rsidRPr="00754577">
        <w:rPr>
          <w:rStyle w:val="StyleUnderline"/>
        </w:rPr>
        <w:t xml:space="preserve"> U.S. </w:t>
      </w:r>
      <w:r w:rsidRPr="00754577">
        <w:rPr>
          <w:rStyle w:val="Emphasis"/>
        </w:rPr>
        <w:t xml:space="preserve">Senate </w:t>
      </w:r>
      <w:r w:rsidRPr="006441B6">
        <w:rPr>
          <w:rStyle w:val="Emphasis"/>
          <w:highlight w:val="cyan"/>
        </w:rPr>
        <w:t>Democrats</w:t>
      </w:r>
      <w:r w:rsidRPr="006441B6">
        <w:rPr>
          <w:rStyle w:val="StyleUnderline"/>
          <w:highlight w:val="cyan"/>
        </w:rPr>
        <w:t xml:space="preserve"> reintroduced</w:t>
      </w:r>
      <w:r w:rsidRPr="00754577">
        <w:rPr>
          <w:rStyle w:val="StyleUnderline"/>
        </w:rPr>
        <w:t xml:space="preserve"> a bill </w:t>
      </w:r>
      <w:r w:rsidRPr="00754577">
        <w:rPr>
          <w:rStyle w:val="Emphasis"/>
        </w:rPr>
        <w:t>Wednesday</w:t>
      </w:r>
      <w:r w:rsidRPr="00754577">
        <w:rPr>
          <w:rStyle w:val="StyleUnderline"/>
        </w:rPr>
        <w:t xml:space="preserve"> </w:t>
      </w:r>
      <w:r w:rsidRPr="006441B6">
        <w:rPr>
          <w:rStyle w:val="StyleUnderline"/>
          <w:highlight w:val="cyan"/>
        </w:rPr>
        <w:t xml:space="preserve">to remove </w:t>
      </w:r>
      <w:r w:rsidRPr="006441B6">
        <w:rPr>
          <w:rStyle w:val="Emphasis"/>
          <w:highlight w:val="cyan"/>
        </w:rPr>
        <w:t>marijuana</w:t>
      </w:r>
      <w:r w:rsidRPr="006441B6">
        <w:rPr>
          <w:rStyle w:val="StyleUnderline"/>
          <w:highlight w:val="cyan"/>
        </w:rPr>
        <w:t xml:space="preserve"> from</w:t>
      </w:r>
      <w:r w:rsidRPr="00754577">
        <w:rPr>
          <w:rStyle w:val="StyleUnderline"/>
        </w:rPr>
        <w:t xml:space="preserve"> the list of federal </w:t>
      </w:r>
      <w:r w:rsidRPr="006441B6">
        <w:rPr>
          <w:rStyle w:val="Emphasis"/>
          <w:highlight w:val="cyan"/>
        </w:rPr>
        <w:t>controlled substances</w:t>
      </w:r>
      <w:r w:rsidRPr="00754577">
        <w:rPr>
          <w:sz w:val="16"/>
        </w:rPr>
        <w:t>, following the Biden administration’s move a day earlier to significantly ease regulations on the drug.</w:t>
      </w:r>
    </w:p>
    <w:p w14:paraId="5B7388FD" w14:textId="77777777" w:rsidR="00804609" w:rsidRPr="00754577" w:rsidRDefault="00804609" w:rsidP="00804609">
      <w:pPr>
        <w:rPr>
          <w:sz w:val="16"/>
        </w:rPr>
      </w:pPr>
      <w:r w:rsidRPr="00754577">
        <w:rPr>
          <w:rStyle w:val="StyleUnderline"/>
        </w:rPr>
        <w:t xml:space="preserve">Senate Majority </w:t>
      </w:r>
      <w:r w:rsidRPr="006441B6">
        <w:rPr>
          <w:rStyle w:val="StyleUnderline"/>
          <w:highlight w:val="cyan"/>
        </w:rPr>
        <w:t xml:space="preserve">Leader </w:t>
      </w:r>
      <w:r w:rsidRPr="006441B6">
        <w:rPr>
          <w:rStyle w:val="Emphasis"/>
          <w:highlight w:val="cyan"/>
        </w:rPr>
        <w:t>Chuck Schumer</w:t>
      </w:r>
      <w:r w:rsidRPr="00754577">
        <w:rPr>
          <w:rStyle w:val="StyleUnderline"/>
        </w:rPr>
        <w:t xml:space="preserve"> of New York, </w:t>
      </w:r>
      <w:r w:rsidRPr="00754577">
        <w:rPr>
          <w:sz w:val="16"/>
        </w:rPr>
        <w:t xml:space="preserve">Senate Finance Chairman Ron Wyden of Oregon and Sen. Cory Booker of New Jersey, </w:t>
      </w:r>
      <w:r w:rsidRPr="00754577">
        <w:rPr>
          <w:rStyle w:val="StyleUnderline"/>
        </w:rPr>
        <w:t xml:space="preserve">on Wednesday at a press conference </w:t>
      </w:r>
      <w:r w:rsidRPr="006441B6">
        <w:rPr>
          <w:rStyle w:val="Emphasis"/>
          <w:highlight w:val="cyan"/>
        </w:rPr>
        <w:t>applauded</w:t>
      </w:r>
      <w:r w:rsidRPr="00754577">
        <w:rPr>
          <w:rStyle w:val="StyleUnderline"/>
        </w:rPr>
        <w:t xml:space="preserve"> the Justice </w:t>
      </w:r>
      <w:r w:rsidRPr="006441B6">
        <w:rPr>
          <w:rStyle w:val="StyleUnderline"/>
          <w:highlight w:val="cyan"/>
        </w:rPr>
        <w:t xml:space="preserve">Department’s </w:t>
      </w:r>
      <w:r w:rsidRPr="006441B6">
        <w:rPr>
          <w:rStyle w:val="Emphasis"/>
          <w:highlight w:val="cyan"/>
        </w:rPr>
        <w:t>announcement</w:t>
      </w:r>
      <w:r w:rsidRPr="00754577">
        <w:rPr>
          <w:rStyle w:val="StyleUnderline"/>
        </w:rPr>
        <w:t xml:space="preserve"> </w:t>
      </w:r>
      <w:r w:rsidRPr="00754577">
        <w:rPr>
          <w:sz w:val="16"/>
        </w:rPr>
        <w:t>it would move marijuana from Schedule I to Schedule III under the federal Controlled Substances Act.</w:t>
      </w:r>
    </w:p>
    <w:p w14:paraId="7A5B2CF2" w14:textId="77777777" w:rsidR="00804609" w:rsidRPr="00754577" w:rsidRDefault="00804609" w:rsidP="00804609">
      <w:pPr>
        <w:rPr>
          <w:sz w:val="16"/>
        </w:rPr>
      </w:pPr>
      <w:r w:rsidRPr="00754577">
        <w:rPr>
          <w:sz w:val="16"/>
        </w:rPr>
        <w:t>But they said it didn’t solve problems, including race-based discrimination, created by federal prohibition.</w:t>
      </w:r>
    </w:p>
    <w:p w14:paraId="16D8345B" w14:textId="77777777" w:rsidR="00804609" w:rsidRPr="00754577" w:rsidRDefault="00804609" w:rsidP="00804609">
      <w:pPr>
        <w:rPr>
          <w:sz w:val="16"/>
        </w:rPr>
      </w:pPr>
      <w:r w:rsidRPr="00754577">
        <w:rPr>
          <w:sz w:val="16"/>
        </w:rPr>
        <w:t>Instead, they promoted a bill that would remove cannabis from the Controlled Substances Act entirely, while adding new federal regulations and oversight.</w:t>
      </w:r>
    </w:p>
    <w:p w14:paraId="7F5D4505" w14:textId="77777777" w:rsidR="00804609" w:rsidRPr="00754577" w:rsidRDefault="00804609" w:rsidP="00804609">
      <w:pPr>
        <w:rPr>
          <w:sz w:val="16"/>
        </w:rPr>
      </w:pPr>
      <w:r w:rsidRPr="00754577">
        <w:rPr>
          <w:sz w:val="16"/>
        </w:rPr>
        <w:t>The bill “will help our country close the book once and for all on the awful, harmful and failed war on drugs, which all too often has been nothing more than a war on Americans of color,” Schumer said. “In short, our bill’s about individual freedom and basic fairness.”</w:t>
      </w:r>
    </w:p>
    <w:p w14:paraId="382DD956" w14:textId="77777777" w:rsidR="00804609" w:rsidRDefault="00804609" w:rsidP="00804609">
      <w:pPr>
        <w:rPr>
          <w:sz w:val="16"/>
        </w:rPr>
      </w:pPr>
      <w:r w:rsidRPr="006441B6">
        <w:rPr>
          <w:rStyle w:val="StyleUnderline"/>
          <w:highlight w:val="cyan"/>
        </w:rPr>
        <w:t xml:space="preserve">Most Americans believe </w:t>
      </w:r>
      <w:r w:rsidRPr="006441B6">
        <w:rPr>
          <w:rStyle w:val="Emphasis"/>
          <w:highlight w:val="cyan"/>
        </w:rPr>
        <w:t>cannabis</w:t>
      </w:r>
      <w:r w:rsidRPr="006441B6">
        <w:rPr>
          <w:rStyle w:val="StyleUnderline"/>
          <w:highlight w:val="cyan"/>
        </w:rPr>
        <w:t xml:space="preserve"> should be </w:t>
      </w:r>
      <w:r w:rsidRPr="006441B6">
        <w:rPr>
          <w:rStyle w:val="Emphasis"/>
          <w:highlight w:val="cyan"/>
        </w:rPr>
        <w:t>legalized</w:t>
      </w:r>
      <w:r w:rsidRPr="00754577">
        <w:rPr>
          <w:rStyle w:val="StyleUnderline"/>
        </w:rPr>
        <w:t>, Schumer said</w:t>
      </w:r>
      <w:r w:rsidRPr="00754577">
        <w:rPr>
          <w:sz w:val="16"/>
        </w:rPr>
        <w:t>.</w:t>
      </w:r>
    </w:p>
    <w:p w14:paraId="08B2C7F5" w14:textId="77777777" w:rsidR="00804609" w:rsidRDefault="00804609" w:rsidP="00804609">
      <w:pPr>
        <w:pStyle w:val="Heading4"/>
      </w:pPr>
      <w:r>
        <w:t xml:space="preserve">Their </w:t>
      </w:r>
      <w:proofErr w:type="spellStart"/>
      <w:r>
        <w:t>ev</w:t>
      </w:r>
      <w:proofErr w:type="spellEnd"/>
      <w:r>
        <w:t xml:space="preserve"> doesn’t assume increased spending.</w:t>
      </w:r>
    </w:p>
    <w:p w14:paraId="4DADBA93" w14:textId="2D72BF35" w:rsidR="00804609" w:rsidRPr="0045000D" w:rsidRDefault="00804609" w:rsidP="00804609">
      <w:r>
        <w:t xml:space="preserve">Kate </w:t>
      </w:r>
      <w:r w:rsidRPr="001327F4">
        <w:rPr>
          <w:rStyle w:val="Style13ptBold"/>
        </w:rPr>
        <w:t>Ackley 23</w:t>
      </w:r>
      <w:r>
        <w:t>, Bloomberg Government reporter, 4</w:t>
      </w:r>
      <w:r>
        <w:t>/</w:t>
      </w:r>
      <w:r>
        <w:t>21</w:t>
      </w:r>
      <w:r>
        <w:t>/</w:t>
      </w:r>
      <w:r>
        <w:t xml:space="preserve">2023, "Pot Lobby Hits Capitol Hill to Rebound After Losses (1)," Bloomberg Government, https://about.bgov.com/news/pot-lobby-hits-capitol-hill-to-rebound-after-last-years-losses/, </w:t>
      </w:r>
      <w:proofErr w:type="spellStart"/>
      <w:r>
        <w:t>anita</w:t>
      </w:r>
      <w:proofErr w:type="spellEnd"/>
    </w:p>
    <w:p w14:paraId="1CDB7890" w14:textId="77777777" w:rsidR="00804609" w:rsidRPr="0045000D" w:rsidRDefault="00804609" w:rsidP="00804609">
      <w:pPr>
        <w:rPr>
          <w:rStyle w:val="StyleUnderline"/>
        </w:rPr>
      </w:pPr>
      <w:r w:rsidRPr="00804609">
        <w:rPr>
          <w:rStyle w:val="Emphasis"/>
          <w:highlight w:val="cyan"/>
        </w:rPr>
        <w:t>Cannabis lobbying</w:t>
      </w:r>
      <w:r w:rsidRPr="0045000D">
        <w:rPr>
          <w:sz w:val="16"/>
        </w:rPr>
        <w:t xml:space="preserve">, like the industry itself, </w:t>
      </w:r>
      <w:r w:rsidRPr="0045000D">
        <w:rPr>
          <w:rStyle w:val="StyleUnderline"/>
        </w:rPr>
        <w:t xml:space="preserve">has </w:t>
      </w:r>
      <w:r w:rsidRPr="00804609">
        <w:rPr>
          <w:rStyle w:val="Emphasis"/>
          <w:highlight w:val="cyan"/>
        </w:rPr>
        <w:t>matured</w:t>
      </w:r>
      <w:r w:rsidRPr="0045000D">
        <w:rPr>
          <w:rStyle w:val="StyleUnderline"/>
        </w:rPr>
        <w:t xml:space="preserve"> in recent years, and some of the </w:t>
      </w:r>
      <w:r w:rsidRPr="00804609">
        <w:rPr>
          <w:rStyle w:val="Emphasis"/>
          <w:highlight w:val="cyan"/>
        </w:rPr>
        <w:t>biggest firms</w:t>
      </w:r>
      <w:r w:rsidRPr="0045000D">
        <w:rPr>
          <w:rStyle w:val="StyleUnderline"/>
        </w:rPr>
        <w:t xml:space="preserve"> have </w:t>
      </w:r>
      <w:r w:rsidRPr="00804609">
        <w:rPr>
          <w:rStyle w:val="StyleUnderline"/>
          <w:highlight w:val="cyan"/>
        </w:rPr>
        <w:t>set up practices</w:t>
      </w:r>
      <w:r w:rsidRPr="0045000D">
        <w:rPr>
          <w:rStyle w:val="StyleUnderline"/>
        </w:rPr>
        <w:t>.</w:t>
      </w:r>
    </w:p>
    <w:p w14:paraId="2AACFA04" w14:textId="77777777" w:rsidR="00804609" w:rsidRPr="0045000D" w:rsidRDefault="00804609" w:rsidP="00804609">
      <w:pPr>
        <w:rPr>
          <w:sz w:val="16"/>
        </w:rPr>
      </w:pPr>
      <w:r w:rsidRPr="0045000D">
        <w:rPr>
          <w:sz w:val="16"/>
        </w:rPr>
        <w:t xml:space="preserve">The </w:t>
      </w:r>
      <w:r w:rsidRPr="0045000D">
        <w:rPr>
          <w:rStyle w:val="StyleUnderline"/>
        </w:rPr>
        <w:t xml:space="preserve">United States </w:t>
      </w:r>
      <w:r w:rsidRPr="00804609">
        <w:rPr>
          <w:rStyle w:val="StyleUnderline"/>
          <w:highlight w:val="cyan"/>
        </w:rPr>
        <w:t>Cannabis Council</w:t>
      </w:r>
      <w:r w:rsidRPr="0045000D">
        <w:rPr>
          <w:sz w:val="16"/>
        </w:rPr>
        <w:t xml:space="preserve">, which </w:t>
      </w:r>
      <w:r w:rsidRPr="00804609">
        <w:rPr>
          <w:rStyle w:val="Emphasis"/>
          <w:highlight w:val="cyan"/>
        </w:rPr>
        <w:t>represents</w:t>
      </w:r>
      <w:r w:rsidRPr="00804609">
        <w:rPr>
          <w:rStyle w:val="StyleUnderline"/>
          <w:highlight w:val="cyan"/>
        </w:rPr>
        <w:t xml:space="preserve"> cannabis</w:t>
      </w:r>
      <w:r w:rsidRPr="0045000D">
        <w:rPr>
          <w:sz w:val="16"/>
        </w:rPr>
        <w:t xml:space="preserve"> companies as well as </w:t>
      </w:r>
      <w:r w:rsidRPr="00804609">
        <w:rPr>
          <w:rStyle w:val="StyleUnderline"/>
          <w:highlight w:val="cyan"/>
        </w:rPr>
        <w:t>lobbying</w:t>
      </w:r>
      <w:r w:rsidRPr="0045000D">
        <w:rPr>
          <w:sz w:val="16"/>
        </w:rPr>
        <w:t xml:space="preserve"> and law firms, </w:t>
      </w:r>
      <w:r w:rsidRPr="0045000D">
        <w:rPr>
          <w:rStyle w:val="StyleUnderline"/>
        </w:rPr>
        <w:t xml:space="preserve">dramatically scaled back its </w:t>
      </w:r>
      <w:r w:rsidRPr="00B469B6">
        <w:rPr>
          <w:rStyle w:val="Emphasis"/>
        </w:rPr>
        <w:t>federal</w:t>
      </w:r>
      <w:r w:rsidRPr="0045000D">
        <w:rPr>
          <w:rStyle w:val="StyleUnderline"/>
        </w:rPr>
        <w:t xml:space="preserve"> lobbying </w:t>
      </w:r>
      <w:r w:rsidRPr="00B469B6">
        <w:rPr>
          <w:rStyle w:val="Emphasis"/>
        </w:rPr>
        <w:t>expenditures</w:t>
      </w:r>
      <w:r w:rsidRPr="0045000D">
        <w:rPr>
          <w:rStyle w:val="StyleUnderline"/>
        </w:rPr>
        <w:t xml:space="preserve"> in the first quarter of this year</w:t>
      </w:r>
      <w:r w:rsidRPr="0045000D">
        <w:rPr>
          <w:sz w:val="16"/>
        </w:rPr>
        <w:t xml:space="preserve">, reporting $20,000, down from $220,000 for the same period last year. That </w:t>
      </w:r>
      <w:r w:rsidRPr="00B469B6">
        <w:rPr>
          <w:rStyle w:val="Emphasis"/>
        </w:rPr>
        <w:t>decline reflects</w:t>
      </w:r>
      <w:r w:rsidRPr="0045000D">
        <w:rPr>
          <w:rStyle w:val="StyleUnderline"/>
        </w:rPr>
        <w:t xml:space="preserve"> the </w:t>
      </w:r>
      <w:r w:rsidRPr="00804609">
        <w:rPr>
          <w:rStyle w:val="StyleUnderline"/>
          <w:highlight w:val="cyan"/>
        </w:rPr>
        <w:t xml:space="preserve">council’s </w:t>
      </w:r>
      <w:r w:rsidRPr="00804609">
        <w:rPr>
          <w:rStyle w:val="Emphasis"/>
          <w:highlight w:val="cyan"/>
        </w:rPr>
        <w:t>restructuring</w:t>
      </w:r>
      <w:r w:rsidRPr="0045000D">
        <w:rPr>
          <w:sz w:val="16"/>
        </w:rPr>
        <w:t xml:space="preserve"> amid the legislative loss </w:t>
      </w:r>
      <w:r w:rsidRPr="00804609">
        <w:rPr>
          <w:rStyle w:val="StyleUnderline"/>
          <w:highlight w:val="cyan"/>
        </w:rPr>
        <w:t xml:space="preserve">and </w:t>
      </w:r>
      <w:r w:rsidRPr="00804609">
        <w:rPr>
          <w:rStyle w:val="Emphasis"/>
          <w:highlight w:val="cyan"/>
        </w:rPr>
        <w:t>spending</w:t>
      </w:r>
      <w:r w:rsidRPr="00804609">
        <w:rPr>
          <w:rStyle w:val="StyleUnderline"/>
          <w:highlight w:val="cyan"/>
        </w:rPr>
        <w:t xml:space="preserve"> will </w:t>
      </w:r>
      <w:r w:rsidRPr="00804609">
        <w:rPr>
          <w:rStyle w:val="Emphasis"/>
          <w:highlight w:val="cyan"/>
        </w:rPr>
        <w:t>ramp</w:t>
      </w:r>
      <w:r w:rsidRPr="0045000D">
        <w:rPr>
          <w:rStyle w:val="StyleUnderline"/>
        </w:rPr>
        <w:t xml:space="preserve"> back </w:t>
      </w:r>
      <w:r w:rsidRPr="00804609">
        <w:rPr>
          <w:rStyle w:val="Emphasis"/>
          <w:highlight w:val="cyan"/>
        </w:rPr>
        <w:t>up</w:t>
      </w:r>
      <w:r w:rsidRPr="0045000D">
        <w:rPr>
          <w:sz w:val="16"/>
        </w:rPr>
        <w:t>, said David Culver, a US Cannabis Council board member.</w:t>
      </w:r>
    </w:p>
    <w:p w14:paraId="49002CCA" w14:textId="77777777" w:rsidR="00804609" w:rsidRPr="0045000D" w:rsidRDefault="00804609" w:rsidP="00804609">
      <w:pPr>
        <w:rPr>
          <w:sz w:val="16"/>
        </w:rPr>
      </w:pPr>
      <w:r w:rsidRPr="0045000D">
        <w:rPr>
          <w:sz w:val="16"/>
        </w:rPr>
        <w:t xml:space="preserve">The </w:t>
      </w:r>
      <w:r w:rsidRPr="00804609">
        <w:rPr>
          <w:rStyle w:val="StyleUnderline"/>
          <w:highlight w:val="cyan"/>
        </w:rPr>
        <w:t xml:space="preserve">council’s main </w:t>
      </w:r>
      <w:r w:rsidRPr="00804609">
        <w:rPr>
          <w:rStyle w:val="Emphasis"/>
          <w:highlight w:val="cyan"/>
        </w:rPr>
        <w:t>priority</w:t>
      </w:r>
      <w:r w:rsidRPr="00804609">
        <w:rPr>
          <w:rStyle w:val="StyleUnderline"/>
          <w:highlight w:val="cyan"/>
        </w:rPr>
        <w:t xml:space="preserve"> was</w:t>
      </w:r>
      <w:r w:rsidRPr="0045000D">
        <w:rPr>
          <w:sz w:val="16"/>
        </w:rPr>
        <w:t xml:space="preserve"> the Safe Banking Act, which would have allowed banks </w:t>
      </w:r>
      <w:r w:rsidRPr="0045000D">
        <w:rPr>
          <w:rStyle w:val="StyleUnderline"/>
        </w:rPr>
        <w:t xml:space="preserve">to </w:t>
      </w:r>
      <w:r w:rsidRPr="00804609">
        <w:rPr>
          <w:rStyle w:val="StyleUnderline"/>
          <w:highlight w:val="cyan"/>
        </w:rPr>
        <w:t xml:space="preserve">legally make transactions for </w:t>
      </w:r>
      <w:r w:rsidRPr="00804609">
        <w:rPr>
          <w:rStyle w:val="Emphasis"/>
          <w:highlight w:val="cyan"/>
        </w:rPr>
        <w:t>marijuana</w:t>
      </w:r>
      <w:r w:rsidRPr="0045000D">
        <w:rPr>
          <w:rStyle w:val="StyleUnderline"/>
        </w:rPr>
        <w:t xml:space="preserve"> </w:t>
      </w:r>
      <w:r w:rsidRPr="00804609">
        <w:rPr>
          <w:rStyle w:val="StyleUnderline"/>
        </w:rPr>
        <w:t>business</w:t>
      </w:r>
      <w:r w:rsidRPr="0045000D">
        <w:rPr>
          <w:sz w:val="16"/>
        </w:rPr>
        <w:t xml:space="preserve"> in states where such commerce is allowed. That is again the council’s top priority, Culver said.</w:t>
      </w:r>
    </w:p>
    <w:p w14:paraId="26C32A36" w14:textId="77777777" w:rsidR="00804609" w:rsidRPr="0045000D" w:rsidRDefault="00804609" w:rsidP="00804609">
      <w:pPr>
        <w:rPr>
          <w:sz w:val="16"/>
        </w:rPr>
      </w:pPr>
      <w:r w:rsidRPr="0045000D">
        <w:rPr>
          <w:sz w:val="16"/>
        </w:rPr>
        <w:t xml:space="preserve">“We believe there’s actually </w:t>
      </w:r>
      <w:r w:rsidRPr="0045000D">
        <w:rPr>
          <w:rStyle w:val="StyleUnderline"/>
        </w:rPr>
        <w:t xml:space="preserve">a </w:t>
      </w:r>
      <w:r w:rsidRPr="00804609">
        <w:rPr>
          <w:rStyle w:val="StyleUnderline"/>
          <w:highlight w:val="cyan"/>
        </w:rPr>
        <w:t xml:space="preserve">very real </w:t>
      </w:r>
      <w:r w:rsidRPr="00804609">
        <w:rPr>
          <w:rStyle w:val="Emphasis"/>
          <w:highlight w:val="cyan"/>
        </w:rPr>
        <w:t>chance</w:t>
      </w:r>
      <w:r w:rsidRPr="00804609">
        <w:rPr>
          <w:rStyle w:val="StyleUnderline"/>
          <w:highlight w:val="cyan"/>
        </w:rPr>
        <w:t xml:space="preserve"> that</w:t>
      </w:r>
      <w:r w:rsidRPr="0045000D">
        <w:rPr>
          <w:sz w:val="16"/>
        </w:rPr>
        <w:t xml:space="preserve"> this is the </w:t>
      </w:r>
      <w:r w:rsidRPr="00804609">
        <w:rPr>
          <w:rStyle w:val="Emphasis"/>
          <w:highlight w:val="cyan"/>
        </w:rPr>
        <w:t>Congress</w:t>
      </w:r>
      <w:r w:rsidRPr="0045000D">
        <w:rPr>
          <w:sz w:val="16"/>
        </w:rPr>
        <w:t xml:space="preserve">, and </w:t>
      </w:r>
      <w:r w:rsidRPr="0045000D">
        <w:rPr>
          <w:rStyle w:val="StyleUnderline"/>
        </w:rPr>
        <w:t xml:space="preserve">it’s </w:t>
      </w:r>
      <w:r w:rsidRPr="00804609">
        <w:rPr>
          <w:rStyle w:val="StyleUnderline"/>
          <w:highlight w:val="cyan"/>
        </w:rPr>
        <w:t xml:space="preserve">going to get </w:t>
      </w:r>
      <w:r w:rsidRPr="00804609">
        <w:rPr>
          <w:rStyle w:val="Emphasis"/>
          <w:highlight w:val="cyan"/>
        </w:rPr>
        <w:t>done</w:t>
      </w:r>
      <w:r w:rsidRPr="0045000D">
        <w:rPr>
          <w:sz w:val="16"/>
        </w:rPr>
        <w:t>,” Culver said.</w:t>
      </w:r>
    </w:p>
    <w:p w14:paraId="28371184" w14:textId="77777777" w:rsidR="00804609" w:rsidRPr="0045000D" w:rsidRDefault="00804609" w:rsidP="00804609">
      <w:pPr>
        <w:rPr>
          <w:rStyle w:val="StyleUnderline"/>
        </w:rPr>
      </w:pPr>
      <w:r w:rsidRPr="0045000D">
        <w:rPr>
          <w:sz w:val="16"/>
        </w:rPr>
        <w:t>The House, when Democrats controlled the chamber, passed the measure, but the Senate did not. Th</w:t>
      </w:r>
      <w:r w:rsidRPr="0045000D">
        <w:rPr>
          <w:rStyle w:val="StyleUnderline"/>
        </w:rPr>
        <w:t xml:space="preserve">is Congress, </w:t>
      </w:r>
      <w:r w:rsidRPr="00804609">
        <w:rPr>
          <w:rStyle w:val="Emphasis"/>
          <w:highlight w:val="cyan"/>
        </w:rPr>
        <w:t>lobbyists</w:t>
      </w:r>
      <w:r w:rsidRPr="00804609">
        <w:rPr>
          <w:rStyle w:val="StyleUnderline"/>
          <w:highlight w:val="cyan"/>
        </w:rPr>
        <w:t xml:space="preserve"> are focusing on </w:t>
      </w:r>
      <w:r w:rsidRPr="00804609">
        <w:rPr>
          <w:rStyle w:val="Emphasis"/>
          <w:highlight w:val="cyan"/>
        </w:rPr>
        <w:t>prodding</w:t>
      </w:r>
      <w:r w:rsidRPr="00804609">
        <w:rPr>
          <w:rStyle w:val="StyleUnderline"/>
          <w:highlight w:val="cyan"/>
        </w:rPr>
        <w:t xml:space="preserve"> the </w:t>
      </w:r>
      <w:r w:rsidRPr="00804609">
        <w:rPr>
          <w:rStyle w:val="Emphasis"/>
          <w:highlight w:val="cyan"/>
        </w:rPr>
        <w:t>Senate</w:t>
      </w:r>
      <w:r w:rsidRPr="0045000D">
        <w:rPr>
          <w:rStyle w:val="StyleUnderline"/>
        </w:rPr>
        <w:t xml:space="preserve"> </w:t>
      </w:r>
      <w:r w:rsidRPr="0045000D">
        <w:rPr>
          <w:sz w:val="16"/>
        </w:rPr>
        <w:t xml:space="preserve">initially, while trying to </w:t>
      </w:r>
      <w:r w:rsidRPr="0045000D">
        <w:rPr>
          <w:rStyle w:val="StyleUnderline"/>
        </w:rPr>
        <w:t>pave the way with the Republican-controlled House.</w:t>
      </w:r>
    </w:p>
    <w:p w14:paraId="63A7BBC2" w14:textId="77777777" w:rsidR="00804609" w:rsidRPr="0045000D" w:rsidRDefault="00804609" w:rsidP="00804609">
      <w:pPr>
        <w:rPr>
          <w:sz w:val="16"/>
        </w:rPr>
      </w:pPr>
      <w:r w:rsidRPr="0045000D">
        <w:rPr>
          <w:sz w:val="16"/>
        </w:rPr>
        <w:t xml:space="preserve">Andrew </w:t>
      </w:r>
      <w:r w:rsidRPr="0045000D">
        <w:rPr>
          <w:rStyle w:val="StyleUnderline"/>
        </w:rPr>
        <w:t>Freedman</w:t>
      </w:r>
      <w:r w:rsidRPr="0045000D">
        <w:rPr>
          <w:sz w:val="16"/>
        </w:rPr>
        <w:t xml:space="preserve">, who serves as </w:t>
      </w:r>
      <w:r w:rsidRPr="0045000D">
        <w:rPr>
          <w:rStyle w:val="StyleUnderline"/>
        </w:rPr>
        <w:t xml:space="preserve">executive director of the </w:t>
      </w:r>
      <w:r w:rsidRPr="00B469B6">
        <w:rPr>
          <w:rStyle w:val="Emphasis"/>
        </w:rPr>
        <w:t>Coalition</w:t>
      </w:r>
      <w:r w:rsidRPr="0045000D">
        <w:rPr>
          <w:rStyle w:val="StyleUnderline"/>
        </w:rPr>
        <w:t xml:space="preserve"> for </w:t>
      </w:r>
      <w:r w:rsidRPr="00B469B6">
        <w:rPr>
          <w:rStyle w:val="Emphasis"/>
        </w:rPr>
        <w:t>Cannabis Policy</w:t>
      </w:r>
      <w:r w:rsidRPr="0045000D">
        <w:rPr>
          <w:sz w:val="16"/>
        </w:rPr>
        <w:t xml:space="preserve">, Education, and Regulation, said he’s </w:t>
      </w:r>
      <w:r w:rsidRPr="0045000D">
        <w:rPr>
          <w:rStyle w:val="StyleUnderline"/>
        </w:rPr>
        <w:t>in Washington</w:t>
      </w:r>
      <w:r w:rsidRPr="0045000D">
        <w:rPr>
          <w:sz w:val="16"/>
        </w:rPr>
        <w:t xml:space="preserve"> this week for 420 (which, he said, will include a happy hour where no cannabis will be served).</w:t>
      </w:r>
    </w:p>
    <w:p w14:paraId="34DAF445" w14:textId="77777777" w:rsidR="00804609" w:rsidRPr="0045000D" w:rsidRDefault="00804609" w:rsidP="00804609">
      <w:pPr>
        <w:rPr>
          <w:rStyle w:val="StyleUnderline"/>
        </w:rPr>
      </w:pPr>
      <w:r w:rsidRPr="0045000D">
        <w:rPr>
          <w:sz w:val="16"/>
        </w:rPr>
        <w:t xml:space="preserve">That </w:t>
      </w:r>
      <w:r w:rsidRPr="00804609">
        <w:rPr>
          <w:rStyle w:val="StyleUnderline"/>
          <w:highlight w:val="cyan"/>
        </w:rPr>
        <w:t xml:space="preserve">group </w:t>
      </w:r>
      <w:r w:rsidRPr="00804609">
        <w:rPr>
          <w:rStyle w:val="Emphasis"/>
          <w:highlight w:val="cyan"/>
        </w:rPr>
        <w:t>paid</w:t>
      </w:r>
      <w:r w:rsidRPr="0045000D">
        <w:rPr>
          <w:sz w:val="16"/>
        </w:rPr>
        <w:t xml:space="preserve"> the lobbying firm Forbes </w:t>
      </w:r>
      <w:r w:rsidRPr="0045000D">
        <w:rPr>
          <w:rStyle w:val="StyleUnderline"/>
        </w:rPr>
        <w:t xml:space="preserve">Tate </w:t>
      </w:r>
      <w:r w:rsidRPr="00804609">
        <w:rPr>
          <w:rStyle w:val="Emphasis"/>
          <w:highlight w:val="cyan"/>
        </w:rPr>
        <w:t>$50,000</w:t>
      </w:r>
      <w:r w:rsidRPr="00804609">
        <w:rPr>
          <w:rStyle w:val="StyleUnderline"/>
          <w:highlight w:val="cyan"/>
        </w:rPr>
        <w:t xml:space="preserve"> in the first quarter</w:t>
      </w:r>
      <w:r w:rsidRPr="0045000D">
        <w:rPr>
          <w:rStyle w:val="StyleUnderline"/>
        </w:rPr>
        <w:t xml:space="preserve"> of the year</w:t>
      </w:r>
      <w:r w:rsidRPr="0045000D">
        <w:rPr>
          <w:sz w:val="16"/>
        </w:rPr>
        <w:t xml:space="preserve">, according to a disclosure form. It </w:t>
      </w:r>
      <w:r w:rsidRPr="0045000D">
        <w:rPr>
          <w:rStyle w:val="StyleUnderline"/>
        </w:rPr>
        <w:t>also spent another $60,000 at two other firms</w:t>
      </w:r>
      <w:r w:rsidRPr="0045000D">
        <w:rPr>
          <w:sz w:val="16"/>
        </w:rPr>
        <w:t xml:space="preserve">, the Alpine Advisors and the </w:t>
      </w:r>
      <w:r w:rsidRPr="0045000D">
        <w:rPr>
          <w:rStyle w:val="StyleUnderline"/>
        </w:rPr>
        <w:t xml:space="preserve">Daschle Group where </w:t>
      </w:r>
      <w:r w:rsidRPr="00804609">
        <w:rPr>
          <w:rStyle w:val="StyleUnderline"/>
          <w:highlight w:val="cyan"/>
        </w:rPr>
        <w:t xml:space="preserve">former </w:t>
      </w:r>
      <w:r w:rsidRPr="00804609">
        <w:rPr>
          <w:rStyle w:val="Emphasis"/>
          <w:highlight w:val="cyan"/>
        </w:rPr>
        <w:t>Senate</w:t>
      </w:r>
      <w:r w:rsidRPr="00804609">
        <w:rPr>
          <w:rStyle w:val="StyleUnderline"/>
          <w:highlight w:val="cyan"/>
        </w:rPr>
        <w:t xml:space="preserve"> Majority </w:t>
      </w:r>
      <w:r w:rsidRPr="00804609">
        <w:rPr>
          <w:rStyle w:val="Emphasis"/>
          <w:highlight w:val="cyan"/>
        </w:rPr>
        <w:t>Leader</w:t>
      </w:r>
      <w:r w:rsidRPr="0045000D">
        <w:rPr>
          <w:rStyle w:val="StyleUnderline"/>
        </w:rPr>
        <w:t xml:space="preserve"> Tom Daschle</w:t>
      </w:r>
      <w:r w:rsidRPr="0045000D">
        <w:rPr>
          <w:sz w:val="16"/>
        </w:rPr>
        <w:t>, (D-S.D</w:t>
      </w:r>
      <w:r w:rsidRPr="00804609">
        <w:rPr>
          <w:sz w:val="16"/>
          <w:highlight w:val="cyan"/>
        </w:rPr>
        <w:t xml:space="preserve">.) </w:t>
      </w:r>
      <w:r w:rsidRPr="00804609">
        <w:rPr>
          <w:rStyle w:val="StyleUnderline"/>
          <w:highlight w:val="cyan"/>
        </w:rPr>
        <w:t xml:space="preserve">is </w:t>
      </w:r>
      <w:r w:rsidRPr="00804609">
        <w:rPr>
          <w:rStyle w:val="Emphasis"/>
          <w:highlight w:val="cyan"/>
        </w:rPr>
        <w:t>among</w:t>
      </w:r>
      <w:r w:rsidRPr="00804609">
        <w:rPr>
          <w:rStyle w:val="StyleUnderline"/>
          <w:highlight w:val="cyan"/>
        </w:rPr>
        <w:t xml:space="preserve"> the </w:t>
      </w:r>
      <w:r w:rsidRPr="00804609">
        <w:rPr>
          <w:rStyle w:val="Emphasis"/>
          <w:highlight w:val="cyan"/>
        </w:rPr>
        <w:t>lobbyists</w:t>
      </w:r>
      <w:r w:rsidRPr="0045000D">
        <w:rPr>
          <w:rStyle w:val="StyleUnderline"/>
        </w:rPr>
        <w:t xml:space="preserve"> </w:t>
      </w:r>
      <w:proofErr w:type="gramStart"/>
      <w:r w:rsidRPr="0045000D">
        <w:rPr>
          <w:rStyle w:val="StyleUnderline"/>
        </w:rPr>
        <w:t>working</w:t>
      </w:r>
      <w:proofErr w:type="gramEnd"/>
      <w:r w:rsidRPr="0045000D">
        <w:rPr>
          <w:rStyle w:val="StyleUnderline"/>
        </w:rPr>
        <w:t xml:space="preserve"> the </w:t>
      </w:r>
      <w:r w:rsidRPr="00B469B6">
        <w:rPr>
          <w:rStyle w:val="Emphasis"/>
        </w:rPr>
        <w:t>issue</w:t>
      </w:r>
      <w:r w:rsidRPr="0045000D">
        <w:rPr>
          <w:rStyle w:val="StyleUnderline"/>
        </w:rPr>
        <w:t>.</w:t>
      </w:r>
    </w:p>
    <w:p w14:paraId="74B5932C" w14:textId="74677B80" w:rsidR="00804609" w:rsidRDefault="00804609" w:rsidP="00804609">
      <w:pPr>
        <w:pStyle w:val="Heading3"/>
      </w:pPr>
      <w:r>
        <w:t xml:space="preserve">Link Turn---AT: </w:t>
      </w:r>
      <w:proofErr w:type="spellStart"/>
      <w:r>
        <w:t>Florko</w:t>
      </w:r>
      <w:proofErr w:type="spellEnd"/>
      <w:r>
        <w:t>---1AR</w:t>
      </w:r>
    </w:p>
    <w:p w14:paraId="74DBE34F" w14:textId="77777777" w:rsidR="00804609" w:rsidRDefault="00804609" w:rsidP="00804609">
      <w:pPr>
        <w:pStyle w:val="Heading4"/>
      </w:pPr>
      <w:r>
        <w:t xml:space="preserve">Goes Neg. </w:t>
      </w:r>
      <w:r>
        <w:rPr>
          <w:u w:val="single"/>
        </w:rPr>
        <w:t>Cannabis Council</w:t>
      </w:r>
      <w:r>
        <w:t xml:space="preserve"> solves!</w:t>
      </w:r>
    </w:p>
    <w:p w14:paraId="32AC564B" w14:textId="77777777" w:rsidR="00804609" w:rsidRDefault="00804609" w:rsidP="00804609">
      <w:r>
        <w:t xml:space="preserve">Nicholas </w:t>
      </w:r>
      <w:proofErr w:type="spellStart"/>
      <w:r w:rsidRPr="00AF6676">
        <w:rPr>
          <w:rStyle w:val="Style13ptBold"/>
        </w:rPr>
        <w:t>Florko</w:t>
      </w:r>
      <w:proofErr w:type="spellEnd"/>
      <w:r w:rsidRPr="00AF6676">
        <w:rPr>
          <w:rStyle w:val="Style13ptBold"/>
        </w:rPr>
        <w:t xml:space="preserve"> 23</w:t>
      </w:r>
      <w:r>
        <w:t>. 8-1-2023. "Cannabis industry scales back its lobbying in Washington." STAT. https://www.statnews.com/2023/08/01/cannabis-industry-lobbying/. ---ML</w:t>
      </w:r>
    </w:p>
    <w:p w14:paraId="18775A2F" w14:textId="77777777" w:rsidR="00804609" w:rsidRPr="00464AD4" w:rsidRDefault="00804609" w:rsidP="00804609">
      <w:pPr>
        <w:rPr>
          <w:sz w:val="16"/>
        </w:rPr>
      </w:pPr>
      <w:r w:rsidRPr="00464AD4">
        <w:rPr>
          <w:sz w:val="16"/>
        </w:rPr>
        <w:t xml:space="preserve">Some of the </w:t>
      </w:r>
      <w:r w:rsidRPr="00694115">
        <w:rPr>
          <w:rStyle w:val="StyleUnderline"/>
          <w:highlight w:val="cyan"/>
        </w:rPr>
        <w:t>lobbying efforts</w:t>
      </w:r>
      <w:r w:rsidRPr="00464AD4">
        <w:rPr>
          <w:sz w:val="16"/>
        </w:rPr>
        <w:t xml:space="preserve"> have been </w:t>
      </w:r>
      <w:r w:rsidRPr="00464AD4">
        <w:rPr>
          <w:rStyle w:val="StyleUnderline"/>
        </w:rPr>
        <w:t xml:space="preserve">taken up by </w:t>
      </w:r>
      <w:r w:rsidRPr="00694115">
        <w:rPr>
          <w:rStyle w:val="StyleUnderline"/>
          <w:highlight w:val="cyan"/>
        </w:rPr>
        <w:t xml:space="preserve">a </w:t>
      </w:r>
      <w:r w:rsidRPr="00694115">
        <w:rPr>
          <w:rStyle w:val="Emphasis"/>
          <w:highlight w:val="cyan"/>
        </w:rPr>
        <w:t>new coalition</w:t>
      </w:r>
      <w:r w:rsidRPr="00464AD4">
        <w:rPr>
          <w:rStyle w:val="StyleUnderline"/>
        </w:rPr>
        <w:t xml:space="preserve"> which is </w:t>
      </w:r>
      <w:r w:rsidRPr="00694115">
        <w:rPr>
          <w:rStyle w:val="Emphasis"/>
          <w:highlight w:val="cyan"/>
        </w:rPr>
        <w:t>spending</w:t>
      </w:r>
      <w:r w:rsidRPr="00464AD4">
        <w:rPr>
          <w:rStyle w:val="Emphasis"/>
        </w:rPr>
        <w:t xml:space="preserve"> big</w:t>
      </w:r>
      <w:r w:rsidRPr="00464AD4">
        <w:rPr>
          <w:rStyle w:val="StyleUnderline"/>
        </w:rPr>
        <w:t xml:space="preserve"> </w:t>
      </w:r>
      <w:r w:rsidRPr="00694115">
        <w:rPr>
          <w:rStyle w:val="StyleUnderline"/>
          <w:highlight w:val="cyan"/>
        </w:rPr>
        <w:t>in hopes of revamping</w:t>
      </w:r>
      <w:r w:rsidRPr="00464AD4">
        <w:rPr>
          <w:rStyle w:val="StyleUnderline"/>
        </w:rPr>
        <w:t xml:space="preserve"> the </w:t>
      </w:r>
      <w:r w:rsidRPr="00464AD4">
        <w:rPr>
          <w:rStyle w:val="Emphasis"/>
        </w:rPr>
        <w:t xml:space="preserve">cannabis </w:t>
      </w:r>
      <w:r w:rsidRPr="00694115">
        <w:rPr>
          <w:rStyle w:val="Emphasis"/>
          <w:highlight w:val="cyan"/>
        </w:rPr>
        <w:t>industry’s</w:t>
      </w:r>
      <w:r w:rsidRPr="00694115">
        <w:rPr>
          <w:rStyle w:val="StyleUnderline"/>
          <w:highlight w:val="cyan"/>
        </w:rPr>
        <w:t xml:space="preserve"> strategy</w:t>
      </w:r>
      <w:r w:rsidRPr="00464AD4">
        <w:rPr>
          <w:sz w:val="16"/>
        </w:rPr>
        <w:t xml:space="preserve"> on Capitol Hill: </w:t>
      </w:r>
      <w:r w:rsidRPr="00464AD4">
        <w:rPr>
          <w:rStyle w:val="StyleUnderline"/>
        </w:rPr>
        <w:t xml:space="preserve">the U.S. </w:t>
      </w:r>
      <w:r w:rsidRPr="00464AD4">
        <w:rPr>
          <w:rStyle w:val="Emphasis"/>
        </w:rPr>
        <w:t>Cannabis Council</w:t>
      </w:r>
      <w:r w:rsidRPr="00464AD4">
        <w:rPr>
          <w:sz w:val="16"/>
        </w:rPr>
        <w:t xml:space="preserve">. That group formed in 2021 with the goal of unifying the cannabis industry’s message on Capitol Hill. </w:t>
      </w:r>
      <w:r w:rsidRPr="00464AD4">
        <w:rPr>
          <w:rStyle w:val="StyleUnderline"/>
        </w:rPr>
        <w:t xml:space="preserve">It </w:t>
      </w:r>
      <w:r w:rsidRPr="00694115">
        <w:rPr>
          <w:rStyle w:val="StyleUnderline"/>
          <w:highlight w:val="cyan"/>
        </w:rPr>
        <w:t xml:space="preserve">spent </w:t>
      </w:r>
      <w:r w:rsidRPr="00694115">
        <w:rPr>
          <w:rStyle w:val="Emphasis"/>
          <w:highlight w:val="cyan"/>
        </w:rPr>
        <w:t>$150,000</w:t>
      </w:r>
      <w:r w:rsidRPr="00464AD4">
        <w:rPr>
          <w:rStyle w:val="StyleUnderline"/>
        </w:rPr>
        <w:t xml:space="preserve"> on lobbying </w:t>
      </w:r>
      <w:r w:rsidRPr="00694115">
        <w:rPr>
          <w:rStyle w:val="StyleUnderline"/>
          <w:highlight w:val="cyan"/>
        </w:rPr>
        <w:t>last quarter</w:t>
      </w:r>
      <w:r w:rsidRPr="00464AD4">
        <w:rPr>
          <w:rStyle w:val="StyleUnderline"/>
        </w:rPr>
        <w:t xml:space="preserve"> and is expected to spend </w:t>
      </w:r>
      <w:r w:rsidRPr="00464AD4">
        <w:rPr>
          <w:rStyle w:val="Emphasis"/>
        </w:rPr>
        <w:t>as much</w:t>
      </w:r>
      <w:r w:rsidRPr="00464AD4">
        <w:rPr>
          <w:rStyle w:val="StyleUnderline"/>
        </w:rPr>
        <w:t xml:space="preserve"> or </w:t>
      </w:r>
      <w:r w:rsidRPr="00694115">
        <w:rPr>
          <w:rStyle w:val="StyleUnderline"/>
          <w:highlight w:val="cyan"/>
        </w:rPr>
        <w:t xml:space="preserve">more in the </w:t>
      </w:r>
      <w:r w:rsidRPr="00694115">
        <w:rPr>
          <w:rStyle w:val="Emphasis"/>
          <w:highlight w:val="cyan"/>
        </w:rPr>
        <w:t>coming months</w:t>
      </w:r>
      <w:r w:rsidRPr="00464AD4">
        <w:rPr>
          <w:rStyle w:val="StyleUnderline"/>
        </w:rPr>
        <w:t>, according to a spokesperson</w:t>
      </w:r>
      <w:r w:rsidRPr="00464AD4">
        <w:rPr>
          <w:sz w:val="16"/>
        </w:rPr>
        <w:t>. The group has also launched a super PAC dedicated to cannabis reform.</w:t>
      </w:r>
    </w:p>
    <w:p w14:paraId="35CB75DF" w14:textId="77777777" w:rsidR="00804609" w:rsidRPr="00464AD4" w:rsidRDefault="00804609" w:rsidP="00804609">
      <w:pPr>
        <w:rPr>
          <w:sz w:val="16"/>
        </w:rPr>
      </w:pPr>
      <w:r w:rsidRPr="00464AD4">
        <w:rPr>
          <w:sz w:val="16"/>
        </w:rPr>
        <w:t xml:space="preserve">“We want to be a big tent organization,” said David Culver, the group’s senior vice president of public affairs. “Everybody realizes that </w:t>
      </w:r>
      <w:r w:rsidRPr="00464AD4">
        <w:rPr>
          <w:rStyle w:val="StyleUnderline"/>
        </w:rPr>
        <w:t xml:space="preserve">if we have a </w:t>
      </w:r>
      <w:r w:rsidRPr="00694115">
        <w:rPr>
          <w:rStyle w:val="Emphasis"/>
          <w:highlight w:val="cyan"/>
        </w:rPr>
        <w:t>singular</w:t>
      </w:r>
      <w:r w:rsidRPr="00464AD4">
        <w:rPr>
          <w:sz w:val="16"/>
        </w:rPr>
        <w:t xml:space="preserve"> and unified </w:t>
      </w:r>
      <w:r w:rsidRPr="00464AD4">
        <w:rPr>
          <w:rStyle w:val="StyleUnderline"/>
        </w:rPr>
        <w:t xml:space="preserve">industry </w:t>
      </w:r>
      <w:r w:rsidRPr="00694115">
        <w:rPr>
          <w:rStyle w:val="StyleUnderline"/>
          <w:highlight w:val="cyan"/>
        </w:rPr>
        <w:t>voice</w:t>
      </w:r>
      <w:r w:rsidRPr="00464AD4">
        <w:rPr>
          <w:sz w:val="16"/>
        </w:rPr>
        <w:t xml:space="preserve"> … that we’re </w:t>
      </w:r>
      <w:proofErr w:type="spellStart"/>
      <w:r w:rsidRPr="00464AD4">
        <w:rPr>
          <w:sz w:val="16"/>
        </w:rPr>
        <w:t>gonna</w:t>
      </w:r>
      <w:proofErr w:type="spellEnd"/>
      <w:r w:rsidRPr="00464AD4">
        <w:rPr>
          <w:sz w:val="16"/>
        </w:rPr>
        <w:t xml:space="preserve"> have </w:t>
      </w:r>
      <w:r w:rsidRPr="00464AD4">
        <w:rPr>
          <w:rStyle w:val="StyleUnderline"/>
        </w:rPr>
        <w:t xml:space="preserve">a lot </w:t>
      </w:r>
      <w:r w:rsidRPr="00694115">
        <w:rPr>
          <w:rStyle w:val="StyleUnderline"/>
          <w:highlight w:val="cyan"/>
        </w:rPr>
        <w:t xml:space="preserve">more </w:t>
      </w:r>
      <w:r w:rsidRPr="00694115">
        <w:rPr>
          <w:rStyle w:val="Emphasis"/>
          <w:highlight w:val="cyan"/>
        </w:rPr>
        <w:t>success</w:t>
      </w:r>
      <w:r w:rsidRPr="00464AD4">
        <w:rPr>
          <w:sz w:val="16"/>
        </w:rPr>
        <w:t>.”</w:t>
      </w:r>
    </w:p>
    <w:p w14:paraId="5975B9B6" w14:textId="77777777" w:rsidR="00804609" w:rsidRPr="00464AD4" w:rsidRDefault="00804609" w:rsidP="00804609">
      <w:pPr>
        <w:rPr>
          <w:sz w:val="16"/>
        </w:rPr>
      </w:pPr>
      <w:r w:rsidRPr="00464AD4">
        <w:rPr>
          <w:sz w:val="16"/>
        </w:rPr>
        <w:t>While all companies are eligible for membership in the new group, they must contribute at least $10,000 annually to be eligible for a board seat, according to the group’s website.</w:t>
      </w:r>
    </w:p>
    <w:p w14:paraId="146262D2" w14:textId="77777777" w:rsidR="00804609" w:rsidRPr="00464AD4" w:rsidRDefault="00804609" w:rsidP="00804609">
      <w:pPr>
        <w:rPr>
          <w:sz w:val="16"/>
        </w:rPr>
      </w:pPr>
      <w:r w:rsidRPr="00464AD4">
        <w:rPr>
          <w:sz w:val="16"/>
        </w:rPr>
        <w:t>That means that the group’s leadership consists almost entirely of large cannabis companies, known as multi-state operators, and other national companies, like software and packaging companies.</w:t>
      </w:r>
    </w:p>
    <w:p w14:paraId="1D75D4C1" w14:textId="77777777" w:rsidR="00804609" w:rsidRPr="00464AD4" w:rsidRDefault="00804609" w:rsidP="00804609">
      <w:pPr>
        <w:rPr>
          <w:sz w:val="16"/>
        </w:rPr>
      </w:pPr>
      <w:r w:rsidRPr="00464AD4">
        <w:rPr>
          <w:sz w:val="16"/>
        </w:rPr>
        <w:t xml:space="preserve">Another lobbying group, American Trade Association </w:t>
      </w:r>
      <w:proofErr w:type="gramStart"/>
      <w:r w:rsidRPr="00464AD4">
        <w:rPr>
          <w:sz w:val="16"/>
        </w:rPr>
        <w:t>For</w:t>
      </w:r>
      <w:proofErr w:type="gramEnd"/>
      <w:r w:rsidRPr="00464AD4">
        <w:rPr>
          <w:sz w:val="16"/>
        </w:rPr>
        <w:t xml:space="preserve"> Cannabis and Hemp, which began formally lobbying in late 2019 but has kept a relatively low profile on Capitol Hill, has also </w:t>
      </w:r>
      <w:r w:rsidRPr="00694115">
        <w:rPr>
          <w:rStyle w:val="StyleUnderline"/>
          <w:highlight w:val="cyan"/>
        </w:rPr>
        <w:t xml:space="preserve">modestly </w:t>
      </w:r>
      <w:r w:rsidRPr="00694115">
        <w:rPr>
          <w:rStyle w:val="Emphasis"/>
          <w:highlight w:val="cyan"/>
        </w:rPr>
        <w:t>increased</w:t>
      </w:r>
      <w:r w:rsidRPr="00464AD4">
        <w:rPr>
          <w:rStyle w:val="StyleUnderline"/>
        </w:rPr>
        <w:t xml:space="preserve"> its </w:t>
      </w:r>
      <w:r w:rsidRPr="00694115">
        <w:rPr>
          <w:rStyle w:val="Emphasis"/>
          <w:highlight w:val="cyan"/>
        </w:rPr>
        <w:t>lobbying</w:t>
      </w:r>
      <w:r w:rsidRPr="00464AD4">
        <w:rPr>
          <w:rStyle w:val="StyleUnderline"/>
        </w:rPr>
        <w:t xml:space="preserve"> in recent months</w:t>
      </w:r>
      <w:r w:rsidRPr="00464AD4">
        <w:rPr>
          <w:sz w:val="16"/>
        </w:rPr>
        <w:t>. The group has spent $50,000 so far this year on lobbying. In 2022, it spent a total of $50,000 for an entire year of lobbying.</w:t>
      </w:r>
    </w:p>
    <w:p w14:paraId="4C6FA802" w14:textId="77777777" w:rsidR="00804609" w:rsidRPr="00464AD4" w:rsidRDefault="00804609" w:rsidP="00804609">
      <w:pPr>
        <w:rPr>
          <w:sz w:val="16"/>
        </w:rPr>
      </w:pPr>
      <w:r w:rsidRPr="00464AD4">
        <w:rPr>
          <w:sz w:val="16"/>
        </w:rPr>
        <w:t>In the first half of 2019, there were four major national trade associations in Washington lobbying on cannabis: the Cannabis Trade Federation, the Global Alliance for Cannabis Commerce, the National Cannabis Industry Association, and the National Cannabis Roundtable. The first two in that list appear to have folded entirely; leaders did not respond to requests for comment from STAT.</w:t>
      </w:r>
    </w:p>
    <w:p w14:paraId="728D41E5" w14:textId="77777777" w:rsidR="00804609" w:rsidRPr="00464AD4" w:rsidRDefault="00804609" w:rsidP="00804609">
      <w:pPr>
        <w:rPr>
          <w:sz w:val="16"/>
        </w:rPr>
      </w:pPr>
      <w:r w:rsidRPr="00464AD4">
        <w:rPr>
          <w:sz w:val="16"/>
        </w:rPr>
        <w:t>The National Cannabis Industry Association, meanwhile, has dramatically decreased its spending on federal lobbying amid its own financial woes. And the fourth group, the National Cannabis Roundtable, which represents some of the nation’s largest cannabis companies and counts former House Speaker John Boehner as a co-chair, has kept its lobbying spending relatively steady.</w:t>
      </w:r>
    </w:p>
    <w:p w14:paraId="3025E0FC" w14:textId="77777777" w:rsidR="00804609" w:rsidRPr="00464AD4" w:rsidRDefault="00804609" w:rsidP="00804609">
      <w:pPr>
        <w:rPr>
          <w:sz w:val="16"/>
        </w:rPr>
      </w:pPr>
      <w:r w:rsidRPr="00464AD4">
        <w:rPr>
          <w:sz w:val="16"/>
        </w:rPr>
        <w:t xml:space="preserve">Every source STAT spoke with acknowledged that the cannabis industry is spending less lobbying Capitol Hill than in previous years, but some argued </w:t>
      </w:r>
      <w:r w:rsidRPr="00464AD4">
        <w:rPr>
          <w:rStyle w:val="StyleUnderline"/>
        </w:rPr>
        <w:t xml:space="preserve">that the </w:t>
      </w:r>
      <w:r w:rsidRPr="00694115">
        <w:rPr>
          <w:rStyle w:val="StyleUnderline"/>
          <w:highlight w:val="cyan"/>
        </w:rPr>
        <w:t>industry</w:t>
      </w:r>
      <w:r w:rsidRPr="00464AD4">
        <w:rPr>
          <w:rStyle w:val="StyleUnderline"/>
        </w:rPr>
        <w:t xml:space="preserve"> is also </w:t>
      </w:r>
      <w:r w:rsidRPr="00464AD4">
        <w:rPr>
          <w:rStyle w:val="Emphasis"/>
        </w:rPr>
        <w:t xml:space="preserve">more </w:t>
      </w:r>
      <w:r w:rsidRPr="00694115">
        <w:rPr>
          <w:rStyle w:val="Emphasis"/>
          <w:highlight w:val="cyan"/>
        </w:rPr>
        <w:t>carefully</w:t>
      </w:r>
      <w:r w:rsidRPr="00694115">
        <w:rPr>
          <w:rStyle w:val="StyleUnderline"/>
          <w:highlight w:val="cyan"/>
        </w:rPr>
        <w:t xml:space="preserve"> honing its</w:t>
      </w:r>
      <w:r w:rsidRPr="00464AD4">
        <w:rPr>
          <w:rStyle w:val="StyleUnderline"/>
        </w:rPr>
        <w:t xml:space="preserve"> </w:t>
      </w:r>
      <w:r w:rsidRPr="00464AD4">
        <w:rPr>
          <w:rStyle w:val="Emphasis"/>
        </w:rPr>
        <w:t xml:space="preserve">lobbying </w:t>
      </w:r>
      <w:r w:rsidRPr="00694115">
        <w:rPr>
          <w:rStyle w:val="Emphasis"/>
          <w:highlight w:val="cyan"/>
        </w:rPr>
        <w:t>strategy</w:t>
      </w:r>
      <w:r w:rsidRPr="00464AD4">
        <w:rPr>
          <w:sz w:val="16"/>
        </w:rPr>
        <w:t>.</w:t>
      </w:r>
    </w:p>
    <w:p w14:paraId="3834E183" w14:textId="77777777" w:rsidR="00804609" w:rsidRDefault="00804609" w:rsidP="00804609">
      <w:pPr>
        <w:rPr>
          <w:sz w:val="16"/>
        </w:rPr>
      </w:pPr>
      <w:r w:rsidRPr="00464AD4">
        <w:rPr>
          <w:sz w:val="16"/>
        </w:rPr>
        <w:t xml:space="preserve">“There may be less company spending, but the way that I think </w:t>
      </w:r>
      <w:r w:rsidRPr="00464AD4">
        <w:rPr>
          <w:rStyle w:val="StyleUnderline"/>
        </w:rPr>
        <w:t xml:space="preserve">companies including ours are </w:t>
      </w:r>
      <w:r w:rsidRPr="00694115">
        <w:rPr>
          <w:rStyle w:val="Emphasis"/>
          <w:highlight w:val="cyan"/>
        </w:rPr>
        <w:t>spending</w:t>
      </w:r>
      <w:r w:rsidRPr="00464AD4">
        <w:rPr>
          <w:rStyle w:val="StyleUnderline"/>
        </w:rPr>
        <w:t xml:space="preserve"> is </w:t>
      </w:r>
      <w:r w:rsidRPr="00694115">
        <w:rPr>
          <w:rStyle w:val="StyleUnderline"/>
          <w:highlight w:val="cyan"/>
        </w:rPr>
        <w:t xml:space="preserve">more </w:t>
      </w:r>
      <w:r w:rsidRPr="00694115">
        <w:rPr>
          <w:rStyle w:val="Emphasis"/>
          <w:highlight w:val="cyan"/>
        </w:rPr>
        <w:t>pragmatic</w:t>
      </w:r>
      <w:r w:rsidRPr="00694115">
        <w:rPr>
          <w:rStyle w:val="StyleUnderline"/>
          <w:highlight w:val="cyan"/>
        </w:rPr>
        <w:t xml:space="preserve"> and</w:t>
      </w:r>
      <w:r w:rsidRPr="00464AD4">
        <w:rPr>
          <w:rStyle w:val="StyleUnderline"/>
        </w:rPr>
        <w:t xml:space="preserve"> it’s much </w:t>
      </w:r>
      <w:r w:rsidRPr="00464AD4">
        <w:rPr>
          <w:rStyle w:val="Emphasis"/>
        </w:rPr>
        <w:t xml:space="preserve">more </w:t>
      </w:r>
      <w:r w:rsidRPr="00694115">
        <w:rPr>
          <w:rStyle w:val="Emphasis"/>
          <w:highlight w:val="cyan"/>
        </w:rPr>
        <w:t>focused</w:t>
      </w:r>
      <w:r w:rsidRPr="00464AD4">
        <w:rPr>
          <w:sz w:val="16"/>
        </w:rPr>
        <w:t>,” said Adam Goers, the senior vice president of corporate affairs for Columbia Care, which operates cannabis dispensaries in more than a dozen states. Goers’ company recently fired its two outside lobbying firms but is in the process of interviewing new lobbyists, he said. It joined the U.S. Cannabis Council, too.</w:t>
      </w:r>
    </w:p>
    <w:p w14:paraId="1BA15A41" w14:textId="77777777" w:rsidR="00B653E2" w:rsidRPr="00B653E2" w:rsidRDefault="00B653E2" w:rsidP="00B653E2"/>
    <w:sectPr w:rsidR="00B653E2" w:rsidRPr="00B653E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2A5D34" w14:textId="77777777" w:rsidR="0032634B" w:rsidRDefault="0032634B" w:rsidP="00066D2C">
      <w:pPr>
        <w:spacing w:after="0" w:line="240" w:lineRule="auto"/>
      </w:pPr>
      <w:r>
        <w:separator/>
      </w:r>
    </w:p>
  </w:endnote>
  <w:endnote w:type="continuationSeparator" w:id="0">
    <w:p w14:paraId="66C7C053" w14:textId="77777777" w:rsidR="0032634B" w:rsidRDefault="0032634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8B7594" w14:textId="77777777" w:rsidR="0032634B" w:rsidRDefault="0032634B" w:rsidP="00066D2C">
      <w:pPr>
        <w:spacing w:after="0" w:line="240" w:lineRule="auto"/>
      </w:pPr>
      <w:r>
        <w:separator/>
      </w:r>
    </w:p>
  </w:footnote>
  <w:footnote w:type="continuationSeparator" w:id="0">
    <w:p w14:paraId="6DECA6DD" w14:textId="77777777" w:rsidR="0032634B" w:rsidRDefault="0032634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14348C"/>
    <w:multiLevelType w:val="hybridMultilevel"/>
    <w:tmpl w:val="E3EC69A8"/>
    <w:lvl w:ilvl="0" w:tplc="FBDE0C22">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B74115"/>
    <w:multiLevelType w:val="hybridMultilevel"/>
    <w:tmpl w:val="E3920758"/>
    <w:lvl w:ilvl="0" w:tplc="56AEB89C">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C55773"/>
    <w:multiLevelType w:val="hybridMultilevel"/>
    <w:tmpl w:val="8C9224EC"/>
    <w:lvl w:ilvl="0" w:tplc="8E0A79AE">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57F5F61"/>
    <w:multiLevelType w:val="hybridMultilevel"/>
    <w:tmpl w:val="3B4C1AE2"/>
    <w:lvl w:ilvl="0" w:tplc="CD5CEA46">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F30689"/>
    <w:multiLevelType w:val="hybridMultilevel"/>
    <w:tmpl w:val="BC885346"/>
    <w:lvl w:ilvl="0" w:tplc="87122834">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1"/>
  </w:num>
  <w:num w:numId="45" w16cid:durableId="2137142680">
    <w:abstractNumId w:val="15"/>
  </w:num>
  <w:num w:numId="46" w16cid:durableId="592593783">
    <w:abstractNumId w:val="10"/>
  </w:num>
  <w:num w:numId="47" w16cid:durableId="1000423762">
    <w:abstractNumId w:val="13"/>
  </w:num>
  <w:num w:numId="48" w16cid:durableId="170218780">
    <w:abstractNumId w:val="17"/>
  </w:num>
  <w:num w:numId="49" w16cid:durableId="85553427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3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Kavneer"/>
    <w:docVar w:name="OS" w:val="Windows NT"/>
    <w:docVar w:name="OSVersion" w:val="10.0"/>
    <w:docVar w:name="RibbonPointer" w:val="1560642235472"/>
    <w:docVar w:name="Team" w:val="Montgomery Bell Academy"/>
    <w:docVar w:name="VerbatimVersion" w:val="6.0.0"/>
    <w:docVar w:name="WordVersion" w:val="16.0"/>
  </w:docVars>
  <w:rsids>
    <w:rsidRoot w:val="009F6F96"/>
    <w:rsid w:val="00001C7E"/>
    <w:rsid w:val="00003BF4"/>
    <w:rsid w:val="0000487C"/>
    <w:rsid w:val="00011FEF"/>
    <w:rsid w:val="00013C8B"/>
    <w:rsid w:val="000161E0"/>
    <w:rsid w:val="00023AEF"/>
    <w:rsid w:val="000250CA"/>
    <w:rsid w:val="00032119"/>
    <w:rsid w:val="000427BD"/>
    <w:rsid w:val="00043C82"/>
    <w:rsid w:val="00050149"/>
    <w:rsid w:val="00050713"/>
    <w:rsid w:val="00053D0F"/>
    <w:rsid w:val="00056966"/>
    <w:rsid w:val="000615B0"/>
    <w:rsid w:val="00063921"/>
    <w:rsid w:val="000657E9"/>
    <w:rsid w:val="00066D2C"/>
    <w:rsid w:val="00066E9E"/>
    <w:rsid w:val="0007328F"/>
    <w:rsid w:val="00074F1E"/>
    <w:rsid w:val="0007573B"/>
    <w:rsid w:val="0007578B"/>
    <w:rsid w:val="0007692C"/>
    <w:rsid w:val="00076EA7"/>
    <w:rsid w:val="00080E37"/>
    <w:rsid w:val="00080F27"/>
    <w:rsid w:val="000912B1"/>
    <w:rsid w:val="000932FD"/>
    <w:rsid w:val="00093AB9"/>
    <w:rsid w:val="000941B8"/>
    <w:rsid w:val="00094DF4"/>
    <w:rsid w:val="000961CD"/>
    <w:rsid w:val="000A0198"/>
    <w:rsid w:val="000A0585"/>
    <w:rsid w:val="000A2031"/>
    <w:rsid w:val="000A218A"/>
    <w:rsid w:val="000A239C"/>
    <w:rsid w:val="000A3DED"/>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6655"/>
    <w:rsid w:val="001119CE"/>
    <w:rsid w:val="001128A3"/>
    <w:rsid w:val="00114316"/>
    <w:rsid w:val="001149FE"/>
    <w:rsid w:val="001169FD"/>
    <w:rsid w:val="00117F85"/>
    <w:rsid w:val="00117F87"/>
    <w:rsid w:val="00117FA8"/>
    <w:rsid w:val="001218F5"/>
    <w:rsid w:val="00122202"/>
    <w:rsid w:val="00127061"/>
    <w:rsid w:val="00131B53"/>
    <w:rsid w:val="001327C1"/>
    <w:rsid w:val="001329A3"/>
    <w:rsid w:val="00134120"/>
    <w:rsid w:val="001356C8"/>
    <w:rsid w:val="001378C8"/>
    <w:rsid w:val="00140A6B"/>
    <w:rsid w:val="00144AD4"/>
    <w:rsid w:val="00145D97"/>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075A"/>
    <w:rsid w:val="001D1994"/>
    <w:rsid w:val="001D6B04"/>
    <w:rsid w:val="001D6D5C"/>
    <w:rsid w:val="001D7A6D"/>
    <w:rsid w:val="001E3B34"/>
    <w:rsid w:val="001E4A64"/>
    <w:rsid w:val="001E61F5"/>
    <w:rsid w:val="001F0150"/>
    <w:rsid w:val="001F0C01"/>
    <w:rsid w:val="001F1F4D"/>
    <w:rsid w:val="002005AF"/>
    <w:rsid w:val="00200C1A"/>
    <w:rsid w:val="002052E3"/>
    <w:rsid w:val="0020640F"/>
    <w:rsid w:val="00206AD6"/>
    <w:rsid w:val="00210DC2"/>
    <w:rsid w:val="002110D6"/>
    <w:rsid w:val="002152F9"/>
    <w:rsid w:val="0021530A"/>
    <w:rsid w:val="002212A9"/>
    <w:rsid w:val="002234FB"/>
    <w:rsid w:val="00224B01"/>
    <w:rsid w:val="00225437"/>
    <w:rsid w:val="002263A1"/>
    <w:rsid w:val="00232746"/>
    <w:rsid w:val="00236707"/>
    <w:rsid w:val="00241116"/>
    <w:rsid w:val="0024328E"/>
    <w:rsid w:val="002508CB"/>
    <w:rsid w:val="002514A7"/>
    <w:rsid w:val="00253733"/>
    <w:rsid w:val="00256AC0"/>
    <w:rsid w:val="002573AF"/>
    <w:rsid w:val="00260A5B"/>
    <w:rsid w:val="00263CC5"/>
    <w:rsid w:val="00271866"/>
    <w:rsid w:val="002742C9"/>
    <w:rsid w:val="00276E12"/>
    <w:rsid w:val="00277BB1"/>
    <w:rsid w:val="002806AA"/>
    <w:rsid w:val="00280B65"/>
    <w:rsid w:val="00281B05"/>
    <w:rsid w:val="00282932"/>
    <w:rsid w:val="00282FFC"/>
    <w:rsid w:val="00284D08"/>
    <w:rsid w:val="002878D0"/>
    <w:rsid w:val="00290F1B"/>
    <w:rsid w:val="00291C09"/>
    <w:rsid w:val="002A3018"/>
    <w:rsid w:val="002A4DA5"/>
    <w:rsid w:val="002A57B1"/>
    <w:rsid w:val="002B2116"/>
    <w:rsid w:val="002B2844"/>
    <w:rsid w:val="002B3050"/>
    <w:rsid w:val="002B5F0C"/>
    <w:rsid w:val="002B7021"/>
    <w:rsid w:val="002C0731"/>
    <w:rsid w:val="002C0B33"/>
    <w:rsid w:val="002C30D9"/>
    <w:rsid w:val="002C6C7D"/>
    <w:rsid w:val="002C769C"/>
    <w:rsid w:val="002D2594"/>
    <w:rsid w:val="002D3647"/>
    <w:rsid w:val="002D418C"/>
    <w:rsid w:val="002E321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517"/>
    <w:rsid w:val="00323E50"/>
    <w:rsid w:val="0032634B"/>
    <w:rsid w:val="003264E7"/>
    <w:rsid w:val="00332DCE"/>
    <w:rsid w:val="00333A69"/>
    <w:rsid w:val="003352D6"/>
    <w:rsid w:val="003354A1"/>
    <w:rsid w:val="00345BF2"/>
    <w:rsid w:val="00345CAF"/>
    <w:rsid w:val="00347131"/>
    <w:rsid w:val="003479B5"/>
    <w:rsid w:val="003500B6"/>
    <w:rsid w:val="00350503"/>
    <w:rsid w:val="00350657"/>
    <w:rsid w:val="00352622"/>
    <w:rsid w:val="00353F72"/>
    <w:rsid w:val="00355B45"/>
    <w:rsid w:val="00361FA0"/>
    <w:rsid w:val="003662DB"/>
    <w:rsid w:val="00367D96"/>
    <w:rsid w:val="003706D8"/>
    <w:rsid w:val="00373B7F"/>
    <w:rsid w:val="003753F6"/>
    <w:rsid w:val="00375E3D"/>
    <w:rsid w:val="003779C8"/>
    <w:rsid w:val="00382500"/>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2DD7"/>
    <w:rsid w:val="003C3CCA"/>
    <w:rsid w:val="003C6CA9"/>
    <w:rsid w:val="003D3B44"/>
    <w:rsid w:val="003D4150"/>
    <w:rsid w:val="003D43E4"/>
    <w:rsid w:val="003D5367"/>
    <w:rsid w:val="003E6788"/>
    <w:rsid w:val="003F3920"/>
    <w:rsid w:val="003F4D5F"/>
    <w:rsid w:val="00405AD7"/>
    <w:rsid w:val="004127EF"/>
    <w:rsid w:val="00413A9D"/>
    <w:rsid w:val="00414EB4"/>
    <w:rsid w:val="00420288"/>
    <w:rsid w:val="004208C6"/>
    <w:rsid w:val="00425531"/>
    <w:rsid w:val="00425A83"/>
    <w:rsid w:val="00426CC6"/>
    <w:rsid w:val="00431905"/>
    <w:rsid w:val="004326E6"/>
    <w:rsid w:val="00432F5F"/>
    <w:rsid w:val="0043419E"/>
    <w:rsid w:val="0043450D"/>
    <w:rsid w:val="004348C6"/>
    <w:rsid w:val="00434BCC"/>
    <w:rsid w:val="004350BF"/>
    <w:rsid w:val="00435588"/>
    <w:rsid w:val="00442665"/>
    <w:rsid w:val="004433A0"/>
    <w:rsid w:val="004436F8"/>
    <w:rsid w:val="00447BAE"/>
    <w:rsid w:val="00450A18"/>
    <w:rsid w:val="00450DA4"/>
    <w:rsid w:val="00457F13"/>
    <w:rsid w:val="004604DA"/>
    <w:rsid w:val="00462267"/>
    <w:rsid w:val="00462B60"/>
    <w:rsid w:val="00474720"/>
    <w:rsid w:val="00474EEF"/>
    <w:rsid w:val="00480A40"/>
    <w:rsid w:val="004827C9"/>
    <w:rsid w:val="004847ED"/>
    <w:rsid w:val="00486F5E"/>
    <w:rsid w:val="004875B9"/>
    <w:rsid w:val="00491C5F"/>
    <w:rsid w:val="0049341D"/>
    <w:rsid w:val="00493AA8"/>
    <w:rsid w:val="0049406C"/>
    <w:rsid w:val="004A2B4E"/>
    <w:rsid w:val="004A40AB"/>
    <w:rsid w:val="004A539A"/>
    <w:rsid w:val="004A74B8"/>
    <w:rsid w:val="004B3C97"/>
    <w:rsid w:val="004B4D3B"/>
    <w:rsid w:val="004B5436"/>
    <w:rsid w:val="004C2990"/>
    <w:rsid w:val="004C5E96"/>
    <w:rsid w:val="004C7B42"/>
    <w:rsid w:val="004D05AA"/>
    <w:rsid w:val="004D11C5"/>
    <w:rsid w:val="004D14C3"/>
    <w:rsid w:val="004D2C8F"/>
    <w:rsid w:val="004D35DD"/>
    <w:rsid w:val="004D43AE"/>
    <w:rsid w:val="004D5EAC"/>
    <w:rsid w:val="004D5ECD"/>
    <w:rsid w:val="004D6EEE"/>
    <w:rsid w:val="004D73E6"/>
    <w:rsid w:val="004D7907"/>
    <w:rsid w:val="004E446B"/>
    <w:rsid w:val="004E6CD8"/>
    <w:rsid w:val="004E6F12"/>
    <w:rsid w:val="004E746C"/>
    <w:rsid w:val="004E7533"/>
    <w:rsid w:val="004F16CA"/>
    <w:rsid w:val="004F4139"/>
    <w:rsid w:val="004F682B"/>
    <w:rsid w:val="00500F93"/>
    <w:rsid w:val="005015BF"/>
    <w:rsid w:val="00503593"/>
    <w:rsid w:val="005036B1"/>
    <w:rsid w:val="00506EE2"/>
    <w:rsid w:val="00507DD4"/>
    <w:rsid w:val="00511177"/>
    <w:rsid w:val="005125C9"/>
    <w:rsid w:val="00512BBD"/>
    <w:rsid w:val="00515BDD"/>
    <w:rsid w:val="00521B9F"/>
    <w:rsid w:val="00523F00"/>
    <w:rsid w:val="005268F8"/>
    <w:rsid w:val="0053626E"/>
    <w:rsid w:val="00544936"/>
    <w:rsid w:val="005449A8"/>
    <w:rsid w:val="005470F3"/>
    <w:rsid w:val="0055242A"/>
    <w:rsid w:val="005525AE"/>
    <w:rsid w:val="005546C5"/>
    <w:rsid w:val="005558FC"/>
    <w:rsid w:val="00557B59"/>
    <w:rsid w:val="00565142"/>
    <w:rsid w:val="00567D6A"/>
    <w:rsid w:val="00567D90"/>
    <w:rsid w:val="00575723"/>
    <w:rsid w:val="00583644"/>
    <w:rsid w:val="00585F11"/>
    <w:rsid w:val="005906F9"/>
    <w:rsid w:val="00590F07"/>
    <w:rsid w:val="005932B4"/>
    <w:rsid w:val="005A3550"/>
    <w:rsid w:val="005A4DE4"/>
    <w:rsid w:val="005A6204"/>
    <w:rsid w:val="005A6D5A"/>
    <w:rsid w:val="005A727F"/>
    <w:rsid w:val="005A78BD"/>
    <w:rsid w:val="005B31A6"/>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1347"/>
    <w:rsid w:val="0061285A"/>
    <w:rsid w:val="00622773"/>
    <w:rsid w:val="00622C58"/>
    <w:rsid w:val="006258EE"/>
    <w:rsid w:val="0062614B"/>
    <w:rsid w:val="006266E2"/>
    <w:rsid w:val="0063037B"/>
    <w:rsid w:val="00632C54"/>
    <w:rsid w:val="00635616"/>
    <w:rsid w:val="00636DD4"/>
    <w:rsid w:val="00641E99"/>
    <w:rsid w:val="00642F10"/>
    <w:rsid w:val="006463F8"/>
    <w:rsid w:val="00650C88"/>
    <w:rsid w:val="0065258E"/>
    <w:rsid w:val="00655035"/>
    <w:rsid w:val="00655B78"/>
    <w:rsid w:val="00656814"/>
    <w:rsid w:val="00657A00"/>
    <w:rsid w:val="006633F4"/>
    <w:rsid w:val="0066638E"/>
    <w:rsid w:val="00666CC0"/>
    <w:rsid w:val="006717AE"/>
    <w:rsid w:val="00673C22"/>
    <w:rsid w:val="0067482D"/>
    <w:rsid w:val="006749CB"/>
    <w:rsid w:val="0067732F"/>
    <w:rsid w:val="00681007"/>
    <w:rsid w:val="0068122B"/>
    <w:rsid w:val="006815E0"/>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C7D3B"/>
    <w:rsid w:val="006D767A"/>
    <w:rsid w:val="006E2A45"/>
    <w:rsid w:val="006E37D4"/>
    <w:rsid w:val="006F238B"/>
    <w:rsid w:val="006F3768"/>
    <w:rsid w:val="006F71DE"/>
    <w:rsid w:val="00704573"/>
    <w:rsid w:val="007072CC"/>
    <w:rsid w:val="00712239"/>
    <w:rsid w:val="0071254A"/>
    <w:rsid w:val="007131D2"/>
    <w:rsid w:val="00713917"/>
    <w:rsid w:val="0071755B"/>
    <w:rsid w:val="00717AF8"/>
    <w:rsid w:val="00720BD3"/>
    <w:rsid w:val="00720F86"/>
    <w:rsid w:val="00722E77"/>
    <w:rsid w:val="007245F1"/>
    <w:rsid w:val="007247B8"/>
    <w:rsid w:val="0072731C"/>
    <w:rsid w:val="0073056C"/>
    <w:rsid w:val="00732B8E"/>
    <w:rsid w:val="00735B1F"/>
    <w:rsid w:val="00737502"/>
    <w:rsid w:val="00740B3A"/>
    <w:rsid w:val="00740C8B"/>
    <w:rsid w:val="00743263"/>
    <w:rsid w:val="007454B6"/>
    <w:rsid w:val="0074789B"/>
    <w:rsid w:val="00754ABD"/>
    <w:rsid w:val="00754D3B"/>
    <w:rsid w:val="00760D6A"/>
    <w:rsid w:val="0076343C"/>
    <w:rsid w:val="00764C12"/>
    <w:rsid w:val="00764D81"/>
    <w:rsid w:val="00770FEC"/>
    <w:rsid w:val="007750DF"/>
    <w:rsid w:val="00777C19"/>
    <w:rsid w:val="00782487"/>
    <w:rsid w:val="007827C2"/>
    <w:rsid w:val="00784C8D"/>
    <w:rsid w:val="00785E47"/>
    <w:rsid w:val="007873F5"/>
    <w:rsid w:val="0078760F"/>
    <w:rsid w:val="0079136A"/>
    <w:rsid w:val="00792AD8"/>
    <w:rsid w:val="00792D84"/>
    <w:rsid w:val="00793C09"/>
    <w:rsid w:val="00794048"/>
    <w:rsid w:val="00795030"/>
    <w:rsid w:val="00795A26"/>
    <w:rsid w:val="00796BC2"/>
    <w:rsid w:val="007A00CB"/>
    <w:rsid w:val="007A312F"/>
    <w:rsid w:val="007A7EAB"/>
    <w:rsid w:val="007B5238"/>
    <w:rsid w:val="007B5D07"/>
    <w:rsid w:val="007C0AED"/>
    <w:rsid w:val="007C0BEE"/>
    <w:rsid w:val="007C42F3"/>
    <w:rsid w:val="007C4FA7"/>
    <w:rsid w:val="007C5531"/>
    <w:rsid w:val="007C63A0"/>
    <w:rsid w:val="007C6B53"/>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1587"/>
    <w:rsid w:val="00804609"/>
    <w:rsid w:val="0080587F"/>
    <w:rsid w:val="00806B14"/>
    <w:rsid w:val="00807718"/>
    <w:rsid w:val="008114D4"/>
    <w:rsid w:val="0081234D"/>
    <w:rsid w:val="008124EC"/>
    <w:rsid w:val="00812D2D"/>
    <w:rsid w:val="00813410"/>
    <w:rsid w:val="00816483"/>
    <w:rsid w:val="00817A64"/>
    <w:rsid w:val="008202F7"/>
    <w:rsid w:val="008247A4"/>
    <w:rsid w:val="00825D47"/>
    <w:rsid w:val="008272A6"/>
    <w:rsid w:val="0083258C"/>
    <w:rsid w:val="00833D6C"/>
    <w:rsid w:val="00841328"/>
    <w:rsid w:val="00841CCC"/>
    <w:rsid w:val="008438B1"/>
    <w:rsid w:val="00844377"/>
    <w:rsid w:val="008443EF"/>
    <w:rsid w:val="00846F90"/>
    <w:rsid w:val="00852FB9"/>
    <w:rsid w:val="008536B7"/>
    <w:rsid w:val="00857BDE"/>
    <w:rsid w:val="00860F34"/>
    <w:rsid w:val="00862AC4"/>
    <w:rsid w:val="0086319B"/>
    <w:rsid w:val="008674A6"/>
    <w:rsid w:val="0087210F"/>
    <w:rsid w:val="0087564D"/>
    <w:rsid w:val="00876000"/>
    <w:rsid w:val="00881ED0"/>
    <w:rsid w:val="0089108B"/>
    <w:rsid w:val="00892EE6"/>
    <w:rsid w:val="008931B4"/>
    <w:rsid w:val="008937F4"/>
    <w:rsid w:val="008973A2"/>
    <w:rsid w:val="008A0E76"/>
    <w:rsid w:val="008A42FE"/>
    <w:rsid w:val="008A4F23"/>
    <w:rsid w:val="008A713B"/>
    <w:rsid w:val="008B0F5D"/>
    <w:rsid w:val="008B4FBE"/>
    <w:rsid w:val="008B6039"/>
    <w:rsid w:val="008C2555"/>
    <w:rsid w:val="008C29FB"/>
    <w:rsid w:val="008C5B87"/>
    <w:rsid w:val="008D0448"/>
    <w:rsid w:val="008D0677"/>
    <w:rsid w:val="008D0C9E"/>
    <w:rsid w:val="008D2F03"/>
    <w:rsid w:val="008D6762"/>
    <w:rsid w:val="008E0398"/>
    <w:rsid w:val="008E30D8"/>
    <w:rsid w:val="008E40F4"/>
    <w:rsid w:val="008E447C"/>
    <w:rsid w:val="008E596E"/>
    <w:rsid w:val="008E6741"/>
    <w:rsid w:val="008E6A54"/>
    <w:rsid w:val="008F04C5"/>
    <w:rsid w:val="008F125D"/>
    <w:rsid w:val="00901E9C"/>
    <w:rsid w:val="00906F79"/>
    <w:rsid w:val="00907369"/>
    <w:rsid w:val="00910B12"/>
    <w:rsid w:val="00912404"/>
    <w:rsid w:val="0091240F"/>
    <w:rsid w:val="00914550"/>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2F37"/>
    <w:rsid w:val="009632EF"/>
    <w:rsid w:val="00970AAD"/>
    <w:rsid w:val="00973D8A"/>
    <w:rsid w:val="00975C43"/>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C7C90"/>
    <w:rsid w:val="009D399A"/>
    <w:rsid w:val="009D4A50"/>
    <w:rsid w:val="009D5FD0"/>
    <w:rsid w:val="009D66BC"/>
    <w:rsid w:val="009E21E0"/>
    <w:rsid w:val="009E53AF"/>
    <w:rsid w:val="009E6D4B"/>
    <w:rsid w:val="009E6DF5"/>
    <w:rsid w:val="009F02C5"/>
    <w:rsid w:val="009F076C"/>
    <w:rsid w:val="009F34CC"/>
    <w:rsid w:val="009F3C4D"/>
    <w:rsid w:val="009F479E"/>
    <w:rsid w:val="009F66D9"/>
    <w:rsid w:val="009F6F96"/>
    <w:rsid w:val="00A00192"/>
    <w:rsid w:val="00A035A3"/>
    <w:rsid w:val="00A1128F"/>
    <w:rsid w:val="00A16440"/>
    <w:rsid w:val="00A169AC"/>
    <w:rsid w:val="00A21060"/>
    <w:rsid w:val="00A2231D"/>
    <w:rsid w:val="00A231EA"/>
    <w:rsid w:val="00A2334F"/>
    <w:rsid w:val="00A250AA"/>
    <w:rsid w:val="00A277E6"/>
    <w:rsid w:val="00A30A8F"/>
    <w:rsid w:val="00A3174A"/>
    <w:rsid w:val="00A34FD6"/>
    <w:rsid w:val="00A35A28"/>
    <w:rsid w:val="00A368EF"/>
    <w:rsid w:val="00A41505"/>
    <w:rsid w:val="00A4414C"/>
    <w:rsid w:val="00A4444E"/>
    <w:rsid w:val="00A47EF1"/>
    <w:rsid w:val="00A51D29"/>
    <w:rsid w:val="00A54D46"/>
    <w:rsid w:val="00A56998"/>
    <w:rsid w:val="00A56D51"/>
    <w:rsid w:val="00A60D18"/>
    <w:rsid w:val="00A61207"/>
    <w:rsid w:val="00A61700"/>
    <w:rsid w:val="00A6285C"/>
    <w:rsid w:val="00A663F3"/>
    <w:rsid w:val="00A669F1"/>
    <w:rsid w:val="00A67489"/>
    <w:rsid w:val="00A7268C"/>
    <w:rsid w:val="00A73429"/>
    <w:rsid w:val="00A74365"/>
    <w:rsid w:val="00A745BF"/>
    <w:rsid w:val="00A74A79"/>
    <w:rsid w:val="00A74E46"/>
    <w:rsid w:val="00A766FC"/>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6FF5"/>
    <w:rsid w:val="00AF2207"/>
    <w:rsid w:val="00AF2612"/>
    <w:rsid w:val="00AF2A61"/>
    <w:rsid w:val="00AF30D9"/>
    <w:rsid w:val="00AF4F5C"/>
    <w:rsid w:val="00AF63BF"/>
    <w:rsid w:val="00AF6B3B"/>
    <w:rsid w:val="00AF79DD"/>
    <w:rsid w:val="00AF7F2C"/>
    <w:rsid w:val="00AF7F46"/>
    <w:rsid w:val="00B0178C"/>
    <w:rsid w:val="00B019F0"/>
    <w:rsid w:val="00B02885"/>
    <w:rsid w:val="00B04D3C"/>
    <w:rsid w:val="00B04EC7"/>
    <w:rsid w:val="00B06440"/>
    <w:rsid w:val="00B1231F"/>
    <w:rsid w:val="00B17927"/>
    <w:rsid w:val="00B2113E"/>
    <w:rsid w:val="00B2123B"/>
    <w:rsid w:val="00B2410E"/>
    <w:rsid w:val="00B26CC5"/>
    <w:rsid w:val="00B2727D"/>
    <w:rsid w:val="00B301A2"/>
    <w:rsid w:val="00B31350"/>
    <w:rsid w:val="00B315A8"/>
    <w:rsid w:val="00B32C3E"/>
    <w:rsid w:val="00B36189"/>
    <w:rsid w:val="00B41D37"/>
    <w:rsid w:val="00B45128"/>
    <w:rsid w:val="00B53DB3"/>
    <w:rsid w:val="00B54A75"/>
    <w:rsid w:val="00B653E2"/>
    <w:rsid w:val="00B6576B"/>
    <w:rsid w:val="00B65CCD"/>
    <w:rsid w:val="00B66AF2"/>
    <w:rsid w:val="00B72848"/>
    <w:rsid w:val="00B73319"/>
    <w:rsid w:val="00B74544"/>
    <w:rsid w:val="00B77754"/>
    <w:rsid w:val="00B81054"/>
    <w:rsid w:val="00B81B43"/>
    <w:rsid w:val="00B820DB"/>
    <w:rsid w:val="00B837F0"/>
    <w:rsid w:val="00B83896"/>
    <w:rsid w:val="00B85413"/>
    <w:rsid w:val="00B860A9"/>
    <w:rsid w:val="00B9377D"/>
    <w:rsid w:val="00B97264"/>
    <w:rsid w:val="00BA0143"/>
    <w:rsid w:val="00BA227A"/>
    <w:rsid w:val="00BA2813"/>
    <w:rsid w:val="00BA4217"/>
    <w:rsid w:val="00BA4C69"/>
    <w:rsid w:val="00BA61AF"/>
    <w:rsid w:val="00BB1630"/>
    <w:rsid w:val="00BB6860"/>
    <w:rsid w:val="00BC3256"/>
    <w:rsid w:val="00BC3592"/>
    <w:rsid w:val="00BC36DF"/>
    <w:rsid w:val="00BC4B41"/>
    <w:rsid w:val="00BC66ED"/>
    <w:rsid w:val="00BD11D3"/>
    <w:rsid w:val="00BD2B47"/>
    <w:rsid w:val="00BD2CAA"/>
    <w:rsid w:val="00BD3B65"/>
    <w:rsid w:val="00BD4B91"/>
    <w:rsid w:val="00BE1C5C"/>
    <w:rsid w:val="00BE3E67"/>
    <w:rsid w:val="00BE50E6"/>
    <w:rsid w:val="00BE61B2"/>
    <w:rsid w:val="00BE7CC3"/>
    <w:rsid w:val="00BF2B0D"/>
    <w:rsid w:val="00BF4E3B"/>
    <w:rsid w:val="00BF5454"/>
    <w:rsid w:val="00BF76CC"/>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37A"/>
    <w:rsid w:val="00C51687"/>
    <w:rsid w:val="00C5289C"/>
    <w:rsid w:val="00C56008"/>
    <w:rsid w:val="00C56CBC"/>
    <w:rsid w:val="00C617B0"/>
    <w:rsid w:val="00C62D2B"/>
    <w:rsid w:val="00C6344F"/>
    <w:rsid w:val="00C659E2"/>
    <w:rsid w:val="00C65A50"/>
    <w:rsid w:val="00C669AD"/>
    <w:rsid w:val="00C72510"/>
    <w:rsid w:val="00C72637"/>
    <w:rsid w:val="00C731CA"/>
    <w:rsid w:val="00C77A6B"/>
    <w:rsid w:val="00C8061E"/>
    <w:rsid w:val="00C816E6"/>
    <w:rsid w:val="00C82587"/>
    <w:rsid w:val="00C84097"/>
    <w:rsid w:val="00C87FA4"/>
    <w:rsid w:val="00C9181A"/>
    <w:rsid w:val="00C9487D"/>
    <w:rsid w:val="00C955CB"/>
    <w:rsid w:val="00C95664"/>
    <w:rsid w:val="00C96552"/>
    <w:rsid w:val="00C96E53"/>
    <w:rsid w:val="00C97683"/>
    <w:rsid w:val="00CA1597"/>
    <w:rsid w:val="00CA25CC"/>
    <w:rsid w:val="00CA2BA2"/>
    <w:rsid w:val="00CA3ACE"/>
    <w:rsid w:val="00CA5FFF"/>
    <w:rsid w:val="00CA7F86"/>
    <w:rsid w:val="00CB3249"/>
    <w:rsid w:val="00CB32EF"/>
    <w:rsid w:val="00CC1BDF"/>
    <w:rsid w:val="00CC21EC"/>
    <w:rsid w:val="00CC482B"/>
    <w:rsid w:val="00CD105E"/>
    <w:rsid w:val="00CD3F2D"/>
    <w:rsid w:val="00CD4AE6"/>
    <w:rsid w:val="00CD5211"/>
    <w:rsid w:val="00CD57F9"/>
    <w:rsid w:val="00CD5CD1"/>
    <w:rsid w:val="00CE0BB8"/>
    <w:rsid w:val="00CE54E0"/>
    <w:rsid w:val="00CE5835"/>
    <w:rsid w:val="00CE6FA1"/>
    <w:rsid w:val="00CF1938"/>
    <w:rsid w:val="00CF24CD"/>
    <w:rsid w:val="00D015D6"/>
    <w:rsid w:val="00D01F0A"/>
    <w:rsid w:val="00D07CFC"/>
    <w:rsid w:val="00D13012"/>
    <w:rsid w:val="00D14159"/>
    <w:rsid w:val="00D14990"/>
    <w:rsid w:val="00D157B1"/>
    <w:rsid w:val="00D24268"/>
    <w:rsid w:val="00D25BE6"/>
    <w:rsid w:val="00D321DB"/>
    <w:rsid w:val="00D32460"/>
    <w:rsid w:val="00D32EBF"/>
    <w:rsid w:val="00D343B3"/>
    <w:rsid w:val="00D35073"/>
    <w:rsid w:val="00D36085"/>
    <w:rsid w:val="00D421D9"/>
    <w:rsid w:val="00D45244"/>
    <w:rsid w:val="00D47529"/>
    <w:rsid w:val="00D47713"/>
    <w:rsid w:val="00D51103"/>
    <w:rsid w:val="00D53B1C"/>
    <w:rsid w:val="00D55A7A"/>
    <w:rsid w:val="00D568D5"/>
    <w:rsid w:val="00D56B6F"/>
    <w:rsid w:val="00D57878"/>
    <w:rsid w:val="00D60AB7"/>
    <w:rsid w:val="00D6226F"/>
    <w:rsid w:val="00D70E15"/>
    <w:rsid w:val="00D714E5"/>
    <w:rsid w:val="00D75337"/>
    <w:rsid w:val="00D7546D"/>
    <w:rsid w:val="00D75C54"/>
    <w:rsid w:val="00D839C5"/>
    <w:rsid w:val="00D84043"/>
    <w:rsid w:val="00D91348"/>
    <w:rsid w:val="00D9566D"/>
    <w:rsid w:val="00D976D9"/>
    <w:rsid w:val="00DA0EF7"/>
    <w:rsid w:val="00DA4B3F"/>
    <w:rsid w:val="00DA4EB6"/>
    <w:rsid w:val="00DA5F0C"/>
    <w:rsid w:val="00DB20EB"/>
    <w:rsid w:val="00DB33F6"/>
    <w:rsid w:val="00DB38CC"/>
    <w:rsid w:val="00DB3FC9"/>
    <w:rsid w:val="00DC08B6"/>
    <w:rsid w:val="00DC277F"/>
    <w:rsid w:val="00DD0950"/>
    <w:rsid w:val="00DD0BFE"/>
    <w:rsid w:val="00DD29B1"/>
    <w:rsid w:val="00DD2FC3"/>
    <w:rsid w:val="00DD34A5"/>
    <w:rsid w:val="00DD4AF9"/>
    <w:rsid w:val="00DD5DF4"/>
    <w:rsid w:val="00DD5EE9"/>
    <w:rsid w:val="00DD7497"/>
    <w:rsid w:val="00DD782F"/>
    <w:rsid w:val="00DE0414"/>
    <w:rsid w:val="00DE0982"/>
    <w:rsid w:val="00DE1D11"/>
    <w:rsid w:val="00DE2182"/>
    <w:rsid w:val="00DE28ED"/>
    <w:rsid w:val="00DE419E"/>
    <w:rsid w:val="00DE44C3"/>
    <w:rsid w:val="00DE4D5E"/>
    <w:rsid w:val="00DF139C"/>
    <w:rsid w:val="00DF3B78"/>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1854"/>
    <w:rsid w:val="00E45365"/>
    <w:rsid w:val="00E50C30"/>
    <w:rsid w:val="00E51410"/>
    <w:rsid w:val="00E515E7"/>
    <w:rsid w:val="00E5580D"/>
    <w:rsid w:val="00E56402"/>
    <w:rsid w:val="00E56A98"/>
    <w:rsid w:val="00E56CB5"/>
    <w:rsid w:val="00E61828"/>
    <w:rsid w:val="00E622D3"/>
    <w:rsid w:val="00E65E56"/>
    <w:rsid w:val="00E664D0"/>
    <w:rsid w:val="00E66F94"/>
    <w:rsid w:val="00E670E5"/>
    <w:rsid w:val="00E6767D"/>
    <w:rsid w:val="00E717C1"/>
    <w:rsid w:val="00E71E63"/>
    <w:rsid w:val="00E76D4C"/>
    <w:rsid w:val="00E81786"/>
    <w:rsid w:val="00E85DE5"/>
    <w:rsid w:val="00E90EC0"/>
    <w:rsid w:val="00E944C1"/>
    <w:rsid w:val="00E97D8B"/>
    <w:rsid w:val="00EA5388"/>
    <w:rsid w:val="00EA5878"/>
    <w:rsid w:val="00EA75C1"/>
    <w:rsid w:val="00EA7F55"/>
    <w:rsid w:val="00EB1CE6"/>
    <w:rsid w:val="00EB1F19"/>
    <w:rsid w:val="00EB545C"/>
    <w:rsid w:val="00EB7375"/>
    <w:rsid w:val="00EC06EA"/>
    <w:rsid w:val="00EC2660"/>
    <w:rsid w:val="00EC3057"/>
    <w:rsid w:val="00EC47C5"/>
    <w:rsid w:val="00ED087B"/>
    <w:rsid w:val="00ED5626"/>
    <w:rsid w:val="00ED5EB9"/>
    <w:rsid w:val="00ED6BFE"/>
    <w:rsid w:val="00ED711B"/>
    <w:rsid w:val="00ED7FE5"/>
    <w:rsid w:val="00EE0176"/>
    <w:rsid w:val="00EE17BD"/>
    <w:rsid w:val="00EE27D8"/>
    <w:rsid w:val="00EE32BD"/>
    <w:rsid w:val="00EE5542"/>
    <w:rsid w:val="00EE6872"/>
    <w:rsid w:val="00EF0191"/>
    <w:rsid w:val="00EF09CC"/>
    <w:rsid w:val="00EF0F91"/>
    <w:rsid w:val="00F00A14"/>
    <w:rsid w:val="00F035F6"/>
    <w:rsid w:val="00F050BE"/>
    <w:rsid w:val="00F0685D"/>
    <w:rsid w:val="00F06A5D"/>
    <w:rsid w:val="00F0700E"/>
    <w:rsid w:val="00F13924"/>
    <w:rsid w:val="00F14676"/>
    <w:rsid w:val="00F14A61"/>
    <w:rsid w:val="00F16BF4"/>
    <w:rsid w:val="00F17B58"/>
    <w:rsid w:val="00F226E5"/>
    <w:rsid w:val="00F23506"/>
    <w:rsid w:val="00F24B23"/>
    <w:rsid w:val="00F250D7"/>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46EF"/>
    <w:rsid w:val="00F569D6"/>
    <w:rsid w:val="00F57FCC"/>
    <w:rsid w:val="00F61907"/>
    <w:rsid w:val="00F61AB2"/>
    <w:rsid w:val="00F65464"/>
    <w:rsid w:val="00F70E1C"/>
    <w:rsid w:val="00F72FCE"/>
    <w:rsid w:val="00F734F9"/>
    <w:rsid w:val="00F73F90"/>
    <w:rsid w:val="00F74D13"/>
    <w:rsid w:val="00F80FBD"/>
    <w:rsid w:val="00F849FF"/>
    <w:rsid w:val="00F86F58"/>
    <w:rsid w:val="00F919DB"/>
    <w:rsid w:val="00F936BB"/>
    <w:rsid w:val="00F93BAD"/>
    <w:rsid w:val="00F941DD"/>
    <w:rsid w:val="00F95311"/>
    <w:rsid w:val="00F95F8F"/>
    <w:rsid w:val="00F96FCC"/>
    <w:rsid w:val="00FA0A18"/>
    <w:rsid w:val="00FA1203"/>
    <w:rsid w:val="00FA1BBD"/>
    <w:rsid w:val="00FA1CC5"/>
    <w:rsid w:val="00FA70EC"/>
    <w:rsid w:val="00FA7337"/>
    <w:rsid w:val="00FB104A"/>
    <w:rsid w:val="00FB7615"/>
    <w:rsid w:val="00FC1707"/>
    <w:rsid w:val="00FC1C82"/>
    <w:rsid w:val="00FC1D2F"/>
    <w:rsid w:val="00FC3226"/>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7328C6"/>
  <w15:chartTrackingRefBased/>
  <w15:docId w15:val="{5DD76684-14E0-4C78-AE93-CA82FEEF0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E6A54"/>
    <w:rPr>
      <w:rFonts w:ascii="Calibri" w:hAnsi="Calibri" w:cs="Calibri"/>
    </w:rPr>
  </w:style>
  <w:style w:type="paragraph" w:styleId="Heading1">
    <w:name w:val="heading 1"/>
    <w:aliases w:val="Pocket"/>
    <w:basedOn w:val="Normal"/>
    <w:next w:val="Normal"/>
    <w:link w:val="Heading1Char"/>
    <w:qFormat/>
    <w:rsid w:val="008E6A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E6A5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Heading 3 Char1,No Underline,Index Headers"/>
    <w:basedOn w:val="Normal"/>
    <w:next w:val="Normal"/>
    <w:link w:val="Heading3Char"/>
    <w:uiPriority w:val="2"/>
    <w:qFormat/>
    <w:rsid w:val="008E6A5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8E6A5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E6A5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8E6A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6A5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8E6A5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E6A54"/>
    <w:rPr>
      <w:color w:val="auto"/>
      <w:u w:val="none"/>
    </w:rPr>
  </w:style>
  <w:style w:type="character" w:customStyle="1" w:styleId="Heading1Char">
    <w:name w:val="Heading 1 Char"/>
    <w:aliases w:val="Pocket Char"/>
    <w:basedOn w:val="DefaultParagraphFont"/>
    <w:link w:val="Heading1"/>
    <w:rsid w:val="008E6A5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E6A54"/>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3: Cite Ch"/>
    <w:basedOn w:val="DefaultParagraphFont"/>
    <w:link w:val="Heading3"/>
    <w:uiPriority w:val="2"/>
    <w:rsid w:val="008E6A5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E6A5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E6A54"/>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8E6A54"/>
    <w:rPr>
      <w:b w:val="0"/>
      <w:sz w:val="22"/>
      <w:u w:val="single"/>
    </w:rPr>
  </w:style>
  <w:style w:type="character" w:styleId="Strong">
    <w:name w:val="Strong"/>
    <w:basedOn w:val="DefaultParagraphFont"/>
    <w:uiPriority w:val="22"/>
    <w:semiHidden/>
    <w:qFormat/>
    <w:rsid w:val="008E6A54"/>
    <w:rPr>
      <w:b/>
      <w:bCs/>
    </w:rPr>
  </w:style>
  <w:style w:type="character" w:styleId="BookTitle">
    <w:name w:val="Book Title"/>
    <w:basedOn w:val="DefaultParagraphFont"/>
    <w:uiPriority w:val="33"/>
    <w:semiHidden/>
    <w:qFormat/>
    <w:rsid w:val="008E6A54"/>
    <w:rPr>
      <w:b/>
      <w:bCs/>
      <w:i/>
      <w:iCs/>
      <w:spacing w:val="5"/>
    </w:rPr>
  </w:style>
  <w:style w:type="character" w:customStyle="1" w:styleId="Heading5Char">
    <w:name w:val="Heading 5 Char"/>
    <w:basedOn w:val="DefaultParagraphFont"/>
    <w:link w:val="Heading5"/>
    <w:uiPriority w:val="9"/>
    <w:semiHidden/>
    <w:rsid w:val="008E6A5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E6A54"/>
  </w:style>
  <w:style w:type="paragraph" w:styleId="Header">
    <w:name w:val="header"/>
    <w:basedOn w:val="Normal"/>
    <w:link w:val="HeaderChar"/>
    <w:uiPriority w:val="99"/>
    <w:semiHidden/>
    <w:rsid w:val="008E6A5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E6A54"/>
    <w:rPr>
      <w:rFonts w:ascii="Calibri" w:hAnsi="Calibri" w:cs="Calibri"/>
    </w:rPr>
  </w:style>
  <w:style w:type="paragraph" w:styleId="Footer">
    <w:name w:val="footer"/>
    <w:basedOn w:val="Normal"/>
    <w:link w:val="FooterChar"/>
    <w:uiPriority w:val="99"/>
    <w:semiHidden/>
    <w:rsid w:val="008E6A5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E6A54"/>
    <w:rPr>
      <w:rFonts w:ascii="Calibri" w:hAnsi="Calibri" w:cs="Calibri"/>
    </w:rPr>
  </w:style>
  <w:style w:type="paragraph" w:styleId="BodyText">
    <w:name w:val="Body Text"/>
    <w:basedOn w:val="Normal"/>
    <w:link w:val="BodyTextChar"/>
    <w:uiPriority w:val="99"/>
    <w:semiHidden/>
    <w:unhideWhenUsed/>
    <w:rsid w:val="008E6A54"/>
    <w:pPr>
      <w:spacing w:after="120"/>
    </w:pPr>
  </w:style>
  <w:style w:type="character" w:customStyle="1" w:styleId="BodyTextChar">
    <w:name w:val="Body Text Char"/>
    <w:basedOn w:val="DefaultParagraphFont"/>
    <w:link w:val="BodyText"/>
    <w:uiPriority w:val="99"/>
    <w:semiHidden/>
    <w:rsid w:val="008E6A54"/>
    <w:rPr>
      <w:rFonts w:ascii="Calibri" w:hAnsi="Calibri" w:cs="Calibri"/>
    </w:rPr>
  </w:style>
  <w:style w:type="paragraph" w:styleId="NoSpacing">
    <w:name w:val="No Spacing"/>
    <w:aliases w:val="Card Format,ClearFormatting,Clear,DDI Tag,Tag Title,No Spacing51,No Spacing6,No Spacing tnr"/>
    <w:link w:val="NoSpacingChar"/>
    <w:uiPriority w:val="99"/>
    <w:unhideWhenUsed/>
    <w:qFormat/>
    <w:rsid w:val="008E6A54"/>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6 Char,No Spacing tnr Char"/>
    <w:basedOn w:val="DefaultParagraphFont"/>
    <w:link w:val="NoSpacing"/>
    <w:uiPriority w:val="99"/>
    <w:rsid w:val="008E6A54"/>
    <w:rPr>
      <w:rFonts w:ascii="Calibri" w:hAnsi="Calibri" w:cs="Calibri"/>
    </w:rPr>
  </w:style>
  <w:style w:type="character" w:styleId="Hyperlink">
    <w:name w:val="Hyperlink"/>
    <w:aliases w:val="heading 1 (block title),Card Text,Important,Read,Internet Link,Analytic Text,Internet link,Char Char1,Underline Char Char Char Char1,Heading 3 Char Char Char Char Char Char Char Char Char Char1,F2 - Heading 1 Char1,AHeading 1 Char1,Block Char1"/>
    <w:basedOn w:val="DefaultParagraphFont"/>
    <w:link w:val="NoSpacing61"/>
    <w:uiPriority w:val="99"/>
    <w:unhideWhenUsed/>
    <w:rsid w:val="008E6A54"/>
    <w:rPr>
      <w:color w:val="0563C1" w:themeColor="hyperlink"/>
      <w:u w:val="single"/>
    </w:rPr>
  </w:style>
  <w:style w:type="character" w:styleId="UnresolvedMention">
    <w:name w:val="Unresolved Mention"/>
    <w:basedOn w:val="DefaultParagraphFont"/>
    <w:uiPriority w:val="99"/>
    <w:semiHidden/>
    <w:unhideWhenUsed/>
    <w:rsid w:val="008E6A54"/>
    <w:rPr>
      <w:color w:val="605E5C"/>
      <w:shd w:val="clear" w:color="auto" w:fill="E1DFDD"/>
    </w:rPr>
  </w:style>
  <w:style w:type="paragraph" w:customStyle="1" w:styleId="Analytic">
    <w:name w:val="Analytic"/>
    <w:basedOn w:val="Normal"/>
    <w:link w:val="AnalyticChar"/>
    <w:autoRedefine/>
    <w:qFormat/>
    <w:rsid w:val="008E6A54"/>
    <w:pPr>
      <w:spacing w:after="0"/>
    </w:pPr>
    <w:rPr>
      <w:rFonts w:asciiTheme="minorHAnsi" w:hAnsiTheme="minorHAnsi" w:cstheme="majorHAnsi"/>
      <w:b/>
      <w:bCs/>
      <w:color w:val="808080" w:themeColor="background1" w:themeShade="80"/>
      <w:sz w:val="26"/>
      <w:szCs w:val="26"/>
    </w:rPr>
  </w:style>
  <w:style w:type="character" w:customStyle="1" w:styleId="AnalyticChar">
    <w:name w:val="Analytic Char"/>
    <w:basedOn w:val="DefaultParagraphFont"/>
    <w:link w:val="Analytic"/>
    <w:rsid w:val="008E6A54"/>
    <w:rPr>
      <w:rFonts w:cstheme="majorHAnsi"/>
      <w:b/>
      <w:bCs/>
      <w:color w:val="808080" w:themeColor="background1" w:themeShade="80"/>
      <w:sz w:val="26"/>
      <w:szCs w:val="26"/>
    </w:rPr>
  </w:style>
  <w:style w:type="paragraph" w:customStyle="1" w:styleId="textbold">
    <w:name w:val="text bold"/>
    <w:basedOn w:val="Normal"/>
    <w:link w:val="Emphasis"/>
    <w:uiPriority w:val="8"/>
    <w:qFormat/>
    <w:rsid w:val="00507DD4"/>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F050BE"/>
    <w:pPr>
      <w:ind w:left="720"/>
      <w:contextualSpacing/>
    </w:pPr>
  </w:style>
  <w:style w:type="paragraph" w:customStyle="1" w:styleId="card">
    <w:name w:val="card"/>
    <w:aliases w:val="Medium Grid 21,Tags,Debate Text,No Spacing11,No Spacing111111,No Spacing31,No Spacing22,No Spacing111,No Spacing3,No Spacing2,Read stuff,Very Small Text,Card,Dont use,No Spacing41,No Spacing111112,Note Level 2,No Spacing23,Tag and Cite,Tag1"/>
    <w:basedOn w:val="Normal"/>
    <w:next w:val="Normal"/>
    <w:uiPriority w:val="7"/>
    <w:qFormat/>
    <w:rsid w:val="00F050BE"/>
    <w:pPr>
      <w:ind w:left="288" w:right="288"/>
    </w:pPr>
    <w:rPr>
      <w:rFonts w:asciiTheme="minorHAnsi" w:hAnsiTheme="minorHAnsi" w:cstheme="minorBidi"/>
      <w:u w:val="single"/>
    </w:rPr>
  </w:style>
  <w:style w:type="paragraph" w:customStyle="1" w:styleId="Emphasis1">
    <w:name w:val="Emphasis1"/>
    <w:basedOn w:val="Normal"/>
    <w:autoRedefine/>
    <w:uiPriority w:val="8"/>
    <w:qFormat/>
    <w:rsid w:val="00F050BE"/>
    <w:pPr>
      <w:pBdr>
        <w:top w:val="single" w:sz="2" w:space="1" w:color="auto"/>
        <w:left w:val="single" w:sz="2" w:space="4" w:color="auto"/>
        <w:bottom w:val="single" w:sz="2" w:space="1" w:color="auto"/>
        <w:right w:val="single" w:sz="2" w:space="4" w:color="auto"/>
      </w:pBdr>
      <w:ind w:left="720"/>
      <w:jc w:val="both"/>
    </w:pPr>
    <w:rPr>
      <w:b/>
      <w:iCs/>
      <w:u w:val="single"/>
      <w:bdr w:val="single" w:sz="8" w:space="0" w:color="auto"/>
    </w:rPr>
  </w:style>
  <w:style w:type="paragraph" w:customStyle="1" w:styleId="NoSpacing61">
    <w:name w:val="No Spacing61"/>
    <w:basedOn w:val="Heading1"/>
    <w:next w:val="NoSpacing"/>
    <w:link w:val="Hyperlink"/>
    <w:autoRedefine/>
    <w:uiPriority w:val="99"/>
    <w:qFormat/>
    <w:rsid w:val="001D6B04"/>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
    <w:name w:val="!!!!"/>
    <w:basedOn w:val="Normal"/>
    <w:link w:val="Char"/>
    <w:autoRedefine/>
    <w:qFormat/>
    <w:rsid w:val="00B65CCD"/>
    <w:rPr>
      <w:rFonts w:asciiTheme="minorHAnsi" w:eastAsia="Times New Roman" w:hAnsiTheme="minorHAnsi"/>
      <w:szCs w:val="26"/>
    </w:rPr>
  </w:style>
  <w:style w:type="character" w:customStyle="1" w:styleId="Char">
    <w:name w:val="!!!! Char"/>
    <w:link w:val="a"/>
    <w:locked/>
    <w:rsid w:val="00B65CCD"/>
    <w:rPr>
      <w:rFonts w:eastAsia="Times New Roman" w:cs="Calibri"/>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932008748">
      <w:bodyDiv w:val="1"/>
      <w:marLeft w:val="0"/>
      <w:marRight w:val="0"/>
      <w:marTop w:val="0"/>
      <w:marBottom w:val="0"/>
      <w:divBdr>
        <w:top w:val="none" w:sz="0" w:space="0" w:color="auto"/>
        <w:left w:val="none" w:sz="0" w:space="0" w:color="auto"/>
        <w:bottom w:val="none" w:sz="0" w:space="0" w:color="auto"/>
        <w:right w:val="none" w:sz="0" w:space="0" w:color="auto"/>
      </w:divBdr>
      <w:divsChild>
        <w:div w:id="1246648788">
          <w:marLeft w:val="0"/>
          <w:marRight w:val="0"/>
          <w:marTop w:val="0"/>
          <w:marBottom w:val="0"/>
          <w:divBdr>
            <w:top w:val="none" w:sz="0" w:space="0" w:color="auto"/>
            <w:left w:val="none" w:sz="0" w:space="0" w:color="auto"/>
            <w:bottom w:val="none" w:sz="0" w:space="0" w:color="auto"/>
            <w:right w:val="none" w:sz="0" w:space="0" w:color="auto"/>
          </w:divBdr>
          <w:divsChild>
            <w:div w:id="2008750517">
              <w:marLeft w:val="0"/>
              <w:marRight w:val="0"/>
              <w:marTop w:val="0"/>
              <w:marBottom w:val="0"/>
              <w:divBdr>
                <w:top w:val="none" w:sz="0" w:space="0" w:color="auto"/>
                <w:left w:val="none" w:sz="0" w:space="0" w:color="auto"/>
                <w:bottom w:val="none" w:sz="0" w:space="0" w:color="auto"/>
                <w:right w:val="none" w:sz="0" w:space="0" w:color="auto"/>
              </w:divBdr>
              <w:divsChild>
                <w:div w:id="1111977915">
                  <w:marLeft w:val="0"/>
                  <w:marRight w:val="0"/>
                  <w:marTop w:val="0"/>
                  <w:marBottom w:val="0"/>
                  <w:divBdr>
                    <w:top w:val="none" w:sz="0" w:space="0" w:color="auto"/>
                    <w:left w:val="none" w:sz="0" w:space="0" w:color="auto"/>
                    <w:bottom w:val="none" w:sz="0" w:space="0" w:color="auto"/>
                    <w:right w:val="none" w:sz="0" w:space="0" w:color="auto"/>
                  </w:divBdr>
                  <w:divsChild>
                    <w:div w:id="213038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445444">
      <w:bodyDiv w:val="1"/>
      <w:marLeft w:val="0"/>
      <w:marRight w:val="0"/>
      <w:marTop w:val="0"/>
      <w:marBottom w:val="0"/>
      <w:divBdr>
        <w:top w:val="none" w:sz="0" w:space="0" w:color="auto"/>
        <w:left w:val="none" w:sz="0" w:space="0" w:color="auto"/>
        <w:bottom w:val="none" w:sz="0" w:space="0" w:color="auto"/>
        <w:right w:val="none" w:sz="0" w:space="0" w:color="auto"/>
      </w:divBdr>
      <w:divsChild>
        <w:div w:id="1861385857">
          <w:marLeft w:val="0"/>
          <w:marRight w:val="0"/>
          <w:marTop w:val="0"/>
          <w:marBottom w:val="0"/>
          <w:divBdr>
            <w:top w:val="none" w:sz="0" w:space="0" w:color="auto"/>
            <w:left w:val="none" w:sz="0" w:space="0" w:color="auto"/>
            <w:bottom w:val="none" w:sz="0" w:space="0" w:color="auto"/>
            <w:right w:val="none" w:sz="0" w:space="0" w:color="auto"/>
          </w:divBdr>
          <w:divsChild>
            <w:div w:id="119152516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262105799">
      <w:bodyDiv w:val="1"/>
      <w:marLeft w:val="0"/>
      <w:marRight w:val="0"/>
      <w:marTop w:val="0"/>
      <w:marBottom w:val="0"/>
      <w:divBdr>
        <w:top w:val="none" w:sz="0" w:space="0" w:color="auto"/>
        <w:left w:val="none" w:sz="0" w:space="0" w:color="auto"/>
        <w:bottom w:val="none" w:sz="0" w:space="0" w:color="auto"/>
        <w:right w:val="none" w:sz="0" w:space="0" w:color="auto"/>
      </w:divBdr>
      <w:divsChild>
        <w:div w:id="810950376">
          <w:marLeft w:val="0"/>
          <w:marRight w:val="0"/>
          <w:marTop w:val="0"/>
          <w:marBottom w:val="0"/>
          <w:divBdr>
            <w:top w:val="none" w:sz="0" w:space="0" w:color="auto"/>
            <w:left w:val="none" w:sz="0" w:space="0" w:color="auto"/>
            <w:bottom w:val="none" w:sz="0" w:space="0" w:color="auto"/>
            <w:right w:val="none" w:sz="0" w:space="0" w:color="auto"/>
          </w:divBdr>
          <w:divsChild>
            <w:div w:id="1895071370">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483500880">
      <w:bodyDiv w:val="1"/>
      <w:marLeft w:val="0"/>
      <w:marRight w:val="0"/>
      <w:marTop w:val="0"/>
      <w:marBottom w:val="0"/>
      <w:divBdr>
        <w:top w:val="none" w:sz="0" w:space="0" w:color="auto"/>
        <w:left w:val="none" w:sz="0" w:space="0" w:color="auto"/>
        <w:bottom w:val="none" w:sz="0" w:space="0" w:color="auto"/>
        <w:right w:val="none" w:sz="0" w:space="0" w:color="auto"/>
      </w:divBdr>
    </w:div>
    <w:div w:id="1674215242">
      <w:bodyDiv w:val="1"/>
      <w:marLeft w:val="0"/>
      <w:marRight w:val="0"/>
      <w:marTop w:val="0"/>
      <w:marBottom w:val="0"/>
      <w:divBdr>
        <w:top w:val="none" w:sz="0" w:space="0" w:color="auto"/>
        <w:left w:val="none" w:sz="0" w:space="0" w:color="auto"/>
        <w:bottom w:val="none" w:sz="0" w:space="0" w:color="auto"/>
        <w:right w:val="none" w:sz="0" w:space="0" w:color="auto"/>
      </w:divBdr>
    </w:div>
    <w:div w:id="1949502480">
      <w:bodyDiv w:val="1"/>
      <w:marLeft w:val="0"/>
      <w:marRight w:val="0"/>
      <w:marTop w:val="0"/>
      <w:marBottom w:val="0"/>
      <w:divBdr>
        <w:top w:val="none" w:sz="0" w:space="0" w:color="auto"/>
        <w:left w:val="none" w:sz="0" w:space="0" w:color="auto"/>
        <w:bottom w:val="none" w:sz="0" w:space="0" w:color="auto"/>
        <w:right w:val="none" w:sz="0" w:space="0" w:color="auto"/>
      </w:divBdr>
      <w:divsChild>
        <w:div w:id="90905335">
          <w:marLeft w:val="0"/>
          <w:marRight w:val="0"/>
          <w:marTop w:val="0"/>
          <w:marBottom w:val="0"/>
          <w:divBdr>
            <w:top w:val="none" w:sz="0" w:space="0" w:color="auto"/>
            <w:left w:val="none" w:sz="0" w:space="0" w:color="auto"/>
            <w:bottom w:val="none" w:sz="0" w:space="0" w:color="auto"/>
            <w:right w:val="none" w:sz="0" w:space="0" w:color="auto"/>
          </w:divBdr>
          <w:divsChild>
            <w:div w:id="1312556756">
              <w:marLeft w:val="0"/>
              <w:marRight w:val="0"/>
              <w:marTop w:val="0"/>
              <w:marBottom w:val="0"/>
              <w:divBdr>
                <w:top w:val="none" w:sz="0" w:space="0" w:color="auto"/>
                <w:left w:val="none" w:sz="0" w:space="0" w:color="auto"/>
                <w:bottom w:val="none" w:sz="0" w:space="0" w:color="auto"/>
                <w:right w:val="none" w:sz="0" w:space="0" w:color="auto"/>
              </w:divBdr>
              <w:divsChild>
                <w:div w:id="185944978">
                  <w:marLeft w:val="0"/>
                  <w:marRight w:val="0"/>
                  <w:marTop w:val="0"/>
                  <w:marBottom w:val="0"/>
                  <w:divBdr>
                    <w:top w:val="none" w:sz="0" w:space="0" w:color="auto"/>
                    <w:left w:val="none" w:sz="0" w:space="0" w:color="auto"/>
                    <w:bottom w:val="none" w:sz="0" w:space="0" w:color="auto"/>
                    <w:right w:val="none" w:sz="0" w:space="0" w:color="auto"/>
                  </w:divBdr>
                  <w:divsChild>
                    <w:div w:id="25506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348510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fr.org/report/china-and-belt-and-road-initiative-south-asi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sma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1742</TotalTime>
  <Pages>1</Pages>
  <Words>84014</Words>
  <Characters>478883</Characters>
  <Application>Microsoft Office Word</Application>
  <DocSecurity>0</DocSecurity>
  <Lines>3990</Lines>
  <Paragraphs>1123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561774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Kavneer Majhail</dc:creator>
  <cp:keywords>6.0.0</cp:keywords>
  <dc:description/>
  <cp:lastModifiedBy>Kavneer Majhail</cp:lastModifiedBy>
  <cp:revision>41</cp:revision>
  <dcterms:created xsi:type="dcterms:W3CDTF">2024-07-16T05:36:00Z</dcterms:created>
  <dcterms:modified xsi:type="dcterms:W3CDTF">2024-07-30T01:25:00Z</dcterms:modified>
</cp:coreProperties>
</file>