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388F" w:rsidRDefault="00C81131" w:rsidP="00C81131">
      <w:pPr>
        <w:pStyle w:val="Heading1"/>
      </w:pPr>
      <w:r>
        <w:t>Miscellaneous Updates---HHRS</w:t>
      </w:r>
    </w:p>
    <w:p w:rsidR="0005779F" w:rsidRDefault="0005779F" w:rsidP="00C81131">
      <w:pPr>
        <w:pStyle w:val="Heading2"/>
      </w:pPr>
      <w:r>
        <w:t>Notes</w:t>
      </w:r>
    </w:p>
    <w:p w:rsidR="0005779F" w:rsidRPr="0005779F" w:rsidRDefault="0005779F" w:rsidP="0005779F">
      <w:r>
        <w:t xml:space="preserve">Includes AT: Warming Good/Wipeout, K Updates on Aff/Neg, AT: Canada DA and some other miscellaneous stuff. </w:t>
      </w:r>
    </w:p>
    <w:p w:rsidR="00C81131" w:rsidRDefault="00C81131" w:rsidP="00C81131">
      <w:pPr>
        <w:pStyle w:val="Heading2"/>
      </w:pPr>
      <w:r>
        <w:t>Case</w:t>
      </w:r>
    </w:p>
    <w:p w:rsidR="00C81131" w:rsidRPr="00C81131" w:rsidRDefault="00C81131" w:rsidP="00C81131">
      <w:pPr>
        <w:pStyle w:val="Heading3"/>
      </w:pPr>
      <w:r>
        <w:t>Impact---AMR</w:t>
      </w:r>
    </w:p>
    <w:p w:rsidR="00C81131" w:rsidRDefault="00C81131" w:rsidP="00C81131">
      <w:pPr>
        <w:pStyle w:val="Heading4"/>
        <w:rPr>
          <w:rFonts w:cs="Arial"/>
        </w:rPr>
      </w:pPr>
      <w:r>
        <w:rPr>
          <w:rFonts w:cs="Arial"/>
        </w:rPr>
        <w:t>Antobiotic resistant superbugs cause extinction, traditional impact D doesn’t apply</w:t>
      </w:r>
    </w:p>
    <w:p w:rsidR="00C81131" w:rsidRPr="0045007D" w:rsidRDefault="00C81131" w:rsidP="00C81131">
      <w:r>
        <w:t xml:space="preserve">Matt </w:t>
      </w:r>
      <w:r w:rsidRPr="009751E6">
        <w:rPr>
          <w:rStyle w:val="Style13ptBold"/>
        </w:rPr>
        <w:t>Farrah</w:t>
      </w:r>
      <w:r>
        <w:t>, 8-1-</w:t>
      </w:r>
      <w:r w:rsidRPr="009751E6">
        <w:rPr>
          <w:rStyle w:val="Style13ptBold"/>
        </w:rPr>
        <w:t>2020</w:t>
      </w:r>
      <w:r>
        <w:t xml:space="preserve">, [Writer for AMR: Maarten van Dongen is a Molecular / Medical Microbiologist by origin. After his PhD in Biochemistry at the University of Amsterdam, he has worked for the international pharma and biopharma industry. Later he advised Netherlands and international public and private organizations in the field of Life Sciences and innovation.], "A Threat Deadlier Than Climate Change: Antibiotic Resistance," AMR Insights, </w:t>
      </w:r>
      <w:hyperlink r:id="rId8" w:history="1">
        <w:r w:rsidRPr="009345F3">
          <w:rPr>
            <w:rStyle w:val="Hyperlink"/>
          </w:rPr>
          <w:t>https://www.amr-insights.eu/a-threat-deadlier-than-climate-change-antibiotic-resistance/</w:t>
        </w:r>
      </w:hyperlink>
      <w:r>
        <w:t>, Xoxo 7.1.2021</w:t>
      </w:r>
    </w:p>
    <w:p w:rsidR="00C81131" w:rsidRPr="00D96F8E" w:rsidRDefault="00C81131" w:rsidP="00C81131">
      <w:pPr>
        <w:rPr>
          <w:sz w:val="16"/>
        </w:rPr>
      </w:pPr>
      <w:r w:rsidRPr="009751E6">
        <w:rPr>
          <w:sz w:val="16"/>
        </w:rPr>
        <w:t xml:space="preserve">In 2019, England’s Chief Medical Officer warned that </w:t>
      </w:r>
      <w:r w:rsidRPr="00B542FA">
        <w:rPr>
          <w:rStyle w:val="Emphasis"/>
          <w:highlight w:val="cyan"/>
        </w:rPr>
        <w:t>antimicrobial resistance</w:t>
      </w:r>
      <w:r w:rsidRPr="0045007D">
        <w:rPr>
          <w:rStyle w:val="StyleUnderline"/>
        </w:rPr>
        <w:t xml:space="preserve"> might cause the death of around 10 million people every year. This is a </w:t>
      </w:r>
      <w:r w:rsidRPr="000A5554">
        <w:rPr>
          <w:rStyle w:val="Emphasis"/>
          <w:highlight w:val="cyan"/>
        </w:rPr>
        <w:t>threat</w:t>
      </w:r>
      <w:r w:rsidRPr="0045007D">
        <w:rPr>
          <w:rStyle w:val="StyleUnderline"/>
        </w:rPr>
        <w:t xml:space="preserve"> that </w:t>
      </w:r>
      <w:r w:rsidRPr="000A5554">
        <w:rPr>
          <w:rStyle w:val="StyleUnderline"/>
          <w:highlight w:val="cyan"/>
        </w:rPr>
        <w:t>may</w:t>
      </w:r>
      <w:r w:rsidRPr="000A5554">
        <w:rPr>
          <w:rStyle w:val="StyleUnderline"/>
        </w:rPr>
        <w:t xml:space="preserve"> </w:t>
      </w:r>
      <w:r w:rsidRPr="000A5554">
        <w:t>overtake</w:t>
      </w:r>
      <w:r w:rsidRPr="009751E6">
        <w:rPr>
          <w:sz w:val="16"/>
        </w:rPr>
        <w:t xml:space="preserve"> climate change in </w:t>
      </w:r>
      <w:r w:rsidRPr="00B542FA">
        <w:rPr>
          <w:rStyle w:val="StyleUnderline"/>
          <w:highlight w:val="cyan"/>
        </w:rPr>
        <w:t>caus</w:t>
      </w:r>
      <w:r w:rsidRPr="000A5554">
        <w:rPr>
          <w:rStyle w:val="StyleUnderline"/>
        </w:rPr>
        <w:t xml:space="preserve">ing </w:t>
      </w:r>
      <w:r w:rsidRPr="00B542FA">
        <w:rPr>
          <w:rStyle w:val="StyleUnderline"/>
          <w:highlight w:val="cyan"/>
        </w:rPr>
        <w:t>humanity’s extinction</w:t>
      </w:r>
      <w:r w:rsidRPr="009751E6">
        <w:rPr>
          <w:sz w:val="16"/>
        </w:rPr>
        <w:t xml:space="preserve">. What are antibiotics? </w:t>
      </w:r>
      <w:r w:rsidRPr="009751E6">
        <w:rPr>
          <w:rStyle w:val="StyleUnderline"/>
        </w:rPr>
        <w:t>Antibiotics are drugs that are designed to either destroy bacteria or slow down their growth</w:t>
      </w:r>
      <w:r w:rsidRPr="009751E6">
        <w:rPr>
          <w:sz w:val="16"/>
        </w:rPr>
        <w:t xml:space="preserve">. They can cost billions of euros and take years to develop. Unfortunately, </w:t>
      </w:r>
      <w:r w:rsidRPr="009751E6">
        <w:rPr>
          <w:rStyle w:val="StyleUnderline"/>
        </w:rPr>
        <w:t>they don’t work against fungal or viral infections</w:t>
      </w:r>
      <w:r w:rsidRPr="009751E6">
        <w:rPr>
          <w:sz w:val="16"/>
        </w:rPr>
        <w:t xml:space="preserve"> which means there’s no point in taking them for coughs, colds or influenza. The problem is that </w:t>
      </w:r>
      <w:r w:rsidRPr="00B542FA">
        <w:rPr>
          <w:rStyle w:val="StyleUnderline"/>
          <w:highlight w:val="cyan"/>
        </w:rPr>
        <w:t>resistance to these drugs is growing rapidly</w:t>
      </w:r>
      <w:r w:rsidRPr="009751E6">
        <w:rPr>
          <w:sz w:val="16"/>
        </w:rPr>
        <w:t xml:space="preserve">. Professor Dame Sally Davies noted that the </w:t>
      </w:r>
      <w:r w:rsidRPr="009751E6">
        <w:rPr>
          <w:rStyle w:val="StyleUnderline"/>
        </w:rPr>
        <w:t>number of bugs immune to antibiotics is on the rise</w:t>
      </w:r>
      <w:r w:rsidRPr="009751E6">
        <w:rPr>
          <w:sz w:val="16"/>
        </w:rPr>
        <w:t>, with a variety of causes being cited</w:t>
      </w:r>
      <w:r w:rsidRPr="009751E6">
        <w:rPr>
          <w:rStyle w:val="StyleUnderline"/>
        </w:rPr>
        <w:t>,</w:t>
      </w:r>
      <w:r w:rsidRPr="009751E6">
        <w:rPr>
          <w:sz w:val="16"/>
        </w:rPr>
        <w:t xml:space="preserve"> including: The high volume of people carrying harmful bacteria Overuse of antibiotics Non-adherence to prescribed hygiene practice These are also the primary reasons why numerous large infection outbreaks occur in hospital. In this setting, many patients are susceptible due to their weak immune systems. </w:t>
      </w:r>
      <w:r w:rsidRPr="009751E6">
        <w:rPr>
          <w:rStyle w:val="StyleUnderline"/>
        </w:rPr>
        <w:t xml:space="preserve">When a </w:t>
      </w:r>
      <w:r w:rsidRPr="00B542FA">
        <w:rPr>
          <w:rStyle w:val="StyleUnderline"/>
          <w:highlight w:val="cyan"/>
        </w:rPr>
        <w:t>particular bacteria strain becomes resistant to antibiotics, treatment is</w:t>
      </w:r>
      <w:r w:rsidRPr="009751E6">
        <w:rPr>
          <w:rStyle w:val="StyleUnderline"/>
        </w:rPr>
        <w:t xml:space="preserve"> often difficult or even </w:t>
      </w:r>
      <w:r w:rsidRPr="00B542FA">
        <w:rPr>
          <w:rStyle w:val="StyleUnderline"/>
          <w:highlight w:val="cyan"/>
        </w:rPr>
        <w:t>impossible</w:t>
      </w:r>
      <w:r w:rsidRPr="009751E6">
        <w:rPr>
          <w:rStyle w:val="StyleUnderline"/>
        </w:rPr>
        <w:t xml:space="preserve">. There are also cases where these resistant bacteria </w:t>
      </w:r>
      <w:r w:rsidRPr="00B542FA">
        <w:rPr>
          <w:rStyle w:val="StyleUnderline"/>
          <w:highlight w:val="cyan"/>
        </w:rPr>
        <w:t>will pass their genes to other strains</w:t>
      </w:r>
      <w:r w:rsidRPr="009751E6">
        <w:rPr>
          <w:sz w:val="16"/>
        </w:rPr>
        <w:t xml:space="preserve">. Antibiotic resistance in farming and the environment The </w:t>
      </w:r>
      <w:r w:rsidRPr="00B542FA">
        <w:rPr>
          <w:rStyle w:val="StyleUnderline"/>
          <w:highlight w:val="cyan"/>
        </w:rPr>
        <w:t>farming industry</w:t>
      </w:r>
      <w:r w:rsidRPr="009751E6">
        <w:rPr>
          <w:rStyle w:val="StyleUnderline"/>
        </w:rPr>
        <w:t xml:space="preserve"> also uses antibiotics to protect livestock from bacterial infection. However, in some countries, farmers administer these drugs in low doses as a preventive measure or even to promote growth. Unfortunately, both the drug and the </w:t>
      </w:r>
      <w:r w:rsidRPr="00B542FA">
        <w:rPr>
          <w:rStyle w:val="StyleUnderline"/>
          <w:highlight w:val="cyan"/>
        </w:rPr>
        <w:t>a</w:t>
      </w:r>
      <w:r w:rsidRPr="009751E6">
        <w:rPr>
          <w:rStyle w:val="StyleUnderline"/>
        </w:rPr>
        <w:t>nti-</w:t>
      </w:r>
      <w:r w:rsidRPr="00B542FA">
        <w:rPr>
          <w:rStyle w:val="StyleUnderline"/>
          <w:highlight w:val="cyan"/>
        </w:rPr>
        <w:t>r</w:t>
      </w:r>
      <w:r w:rsidRPr="009751E6">
        <w:rPr>
          <w:rStyle w:val="StyleUnderline"/>
        </w:rPr>
        <w:t xml:space="preserve">esistant </w:t>
      </w:r>
      <w:r w:rsidRPr="00B542FA">
        <w:rPr>
          <w:rStyle w:val="StyleUnderline"/>
          <w:highlight w:val="cyan"/>
        </w:rPr>
        <w:t>b</w:t>
      </w:r>
      <w:r w:rsidRPr="009751E6">
        <w:rPr>
          <w:rStyle w:val="StyleUnderline"/>
        </w:rPr>
        <w:t xml:space="preserve">acteria </w:t>
      </w:r>
      <w:r w:rsidRPr="00B542FA">
        <w:rPr>
          <w:rStyle w:val="StyleUnderline"/>
          <w:highlight w:val="cyan"/>
        </w:rPr>
        <w:t>can escape farms</w:t>
      </w:r>
      <w:r w:rsidRPr="009751E6">
        <w:rPr>
          <w:rStyle w:val="StyleUnderline"/>
        </w:rPr>
        <w:t xml:space="preserve"> and </w:t>
      </w:r>
      <w:r w:rsidRPr="00B542FA">
        <w:rPr>
          <w:rStyle w:val="StyleUnderline"/>
          <w:highlight w:val="cyan"/>
        </w:rPr>
        <w:t>contaminate the local food chain</w:t>
      </w:r>
      <w:r w:rsidRPr="009751E6">
        <w:rPr>
          <w:sz w:val="16"/>
        </w:rPr>
        <w:t xml:space="preserve"> and environment. Nurses.co.uk published an article in which Dame Sally proposed that, in order to protect the British public, the UK should stop importing beef and other meats from countries that misuse antibiotics. Why do humans need antibiotics? Every day, you can encounter bacteria that could potentially be harmful to your health. For instance: Due to injury, even if it’s just a small scratch When you have been exposed to a contaminated environment After undergoing a medical procedure (ranging from dental work to cancer therapy) Doctors administer antibiotics to people with a bacterial infection, a condition where the uncontrolled growth of harmful bacteria can cause cell damage. These bacteria also excrete toxins that are harmful to the human body. Usually, people’s immune systems can fight off the bacteria. However, if the infection is too strong, they will need antibiotics to help the body recover. Currently, around 46,000 people die from sepsis in the UK every year, it is a severe condition where harmful bacteria invade an individual’s bloodstream or tissues. </w:t>
      </w:r>
      <w:r w:rsidRPr="009751E6">
        <w:rPr>
          <w:rStyle w:val="StyleUnderline"/>
        </w:rPr>
        <w:t>The primary treatment for sepsis is antibiotics</w:t>
      </w:r>
      <w:r w:rsidRPr="009751E6">
        <w:rPr>
          <w:sz w:val="16"/>
        </w:rPr>
        <w:t xml:space="preserve">. Otherwise, the infection could </w:t>
      </w:r>
      <w:r w:rsidRPr="009751E6">
        <w:rPr>
          <w:rStyle w:val="StyleUnderline"/>
        </w:rPr>
        <w:t>lead to organ failure, shock and ultimately death</w:t>
      </w:r>
      <w:r w:rsidRPr="009751E6">
        <w:rPr>
          <w:sz w:val="16"/>
        </w:rPr>
        <w:t xml:space="preserve">. The UK’s response By 2014, the UK had reduced antibiotic use by almost 10% and by around 40% in livestock. However, drug-resistant infections still increased by more than 30% between 2013 and 2017. Dame Sally laments the apparent lack of concern for the potential doomsday disaster. In her view, despite the vital importance of this subject, not enough is being done in terms of research. Conclusion </w:t>
      </w:r>
      <w:r w:rsidRPr="009751E6">
        <w:rPr>
          <w:rStyle w:val="StyleUnderline"/>
        </w:rPr>
        <w:t>If the current antibiotics being used are no longer effective, then even minor infections such as a skin wound could cause death</w:t>
      </w:r>
      <w:r w:rsidRPr="00B542FA">
        <w:rPr>
          <w:sz w:val="16"/>
          <w:highlight w:val="cyan"/>
        </w:rPr>
        <w:t xml:space="preserve">. </w:t>
      </w:r>
      <w:r w:rsidRPr="00B542FA">
        <w:rPr>
          <w:rStyle w:val="StyleUnderline"/>
          <w:highlight w:val="cyan"/>
        </w:rPr>
        <w:t>There is a need to reduce the usage</w:t>
      </w:r>
      <w:r w:rsidRPr="009751E6">
        <w:rPr>
          <w:rStyle w:val="StyleUnderline"/>
        </w:rPr>
        <w:t xml:space="preserve"> of antibiotics </w:t>
      </w:r>
      <w:r w:rsidRPr="00B542FA">
        <w:rPr>
          <w:rStyle w:val="StyleUnderline"/>
          <w:highlight w:val="cyan"/>
        </w:rPr>
        <w:t>in</w:t>
      </w:r>
      <w:r w:rsidRPr="009751E6">
        <w:rPr>
          <w:rStyle w:val="StyleUnderline"/>
        </w:rPr>
        <w:t xml:space="preserve"> both humans and </w:t>
      </w:r>
      <w:r w:rsidRPr="00B542FA">
        <w:rPr>
          <w:rStyle w:val="StyleUnderline"/>
          <w:highlight w:val="cyan"/>
        </w:rPr>
        <w:t>ag</w:t>
      </w:r>
      <w:r w:rsidRPr="009751E6">
        <w:rPr>
          <w:rStyle w:val="StyleUnderline"/>
        </w:rPr>
        <w:t>riculture</w:t>
      </w:r>
      <w:r w:rsidRPr="009751E6">
        <w:rPr>
          <w:sz w:val="16"/>
        </w:rPr>
        <w:t xml:space="preserve">. It is pointless continuing to manufacture powerful drugs if bacteria can develop resistance to them in a short period of time. </w:t>
      </w:r>
      <w:r w:rsidRPr="009751E6">
        <w:rPr>
          <w:rStyle w:val="StyleUnderline"/>
        </w:rPr>
        <w:t>Antibiotics should only be used when necessary</w:t>
      </w:r>
      <w:r w:rsidRPr="009751E6">
        <w:rPr>
          <w:sz w:val="16"/>
        </w:rPr>
        <w:t xml:space="preserve">. Furthermore, medical researchers should find safer alternatives that can overcome resistant bacteria and therefore treat people and animals successfully. </w:t>
      </w:r>
    </w:p>
    <w:p w:rsidR="00C81131" w:rsidRDefault="00C81131" w:rsidP="00C81131">
      <w:pPr>
        <w:pStyle w:val="Heading3"/>
      </w:pPr>
      <w:r>
        <w:t>Turn---Biod</w:t>
      </w:r>
    </w:p>
    <w:p w:rsidR="00C81131" w:rsidRPr="007054AF" w:rsidRDefault="00C81131" w:rsidP="00C81131"/>
    <w:p w:rsidR="00C81131" w:rsidRPr="00803C88" w:rsidRDefault="00C81131" w:rsidP="00C81131">
      <w:pPr>
        <w:pStyle w:val="Heading4"/>
      </w:pPr>
      <w:r>
        <w:t>Wind and solar kill biodiversity.</w:t>
      </w:r>
    </w:p>
    <w:p w:rsidR="00C81131" w:rsidRPr="00581ACC" w:rsidRDefault="00C81131" w:rsidP="00C81131">
      <w:r w:rsidRPr="00803C88">
        <w:t xml:space="preserve">Michael </w:t>
      </w:r>
      <w:r w:rsidRPr="00803C88">
        <w:rPr>
          <w:rStyle w:val="Style13ptBold"/>
        </w:rPr>
        <w:t>Shellenberger</w:t>
      </w:r>
      <w:r w:rsidRPr="00581ACC">
        <w:t xml:space="preserve">, </w:t>
      </w:r>
      <w:r w:rsidRPr="00803C88">
        <w:rPr>
          <w:rStyle w:val="Style13ptBold"/>
        </w:rPr>
        <w:t>19</w:t>
      </w:r>
      <w:r w:rsidRPr="00581ACC">
        <w:t xml:space="preserve">, </w:t>
      </w:r>
      <w:r w:rsidRPr="00803C88">
        <w:t>president</w:t>
      </w:r>
      <w:r>
        <w:t xml:space="preserve"> @</w:t>
      </w:r>
      <w:r w:rsidRPr="00803C88">
        <w:t xml:space="preserve"> Environmental Progress</w:t>
      </w:r>
      <w:r w:rsidRPr="00581ACC">
        <w:t xml:space="preserve">, </w:t>
      </w:r>
      <w:r w:rsidRPr="007054AF">
        <w:t xml:space="preserve">co-founded </w:t>
      </w:r>
      <w:r>
        <w:t>@ the</w:t>
      </w:r>
      <w:r w:rsidRPr="007054AF">
        <w:t xml:space="preserve"> Breakthrough Institute</w:t>
      </w:r>
      <w:r>
        <w:t>, MA in Anthropology @ University of California Santa Cruz,</w:t>
      </w:r>
      <w:r w:rsidRPr="007054AF">
        <w:t xml:space="preserve"> </w:t>
      </w:r>
      <w:r w:rsidRPr="00581ACC">
        <w:t>"</w:t>
      </w:r>
      <w:r w:rsidRPr="007054AF">
        <w:t xml:space="preserve"> </w:t>
      </w:r>
      <w:r>
        <w:t>Why Renewables Can’t Save the Planet</w:t>
      </w:r>
      <w:r w:rsidRPr="00581ACC">
        <w:t xml:space="preserve">", </w:t>
      </w:r>
      <w:r>
        <w:t>Congress.gov</w:t>
      </w:r>
      <w:r w:rsidRPr="00581ACC">
        <w:t xml:space="preserve">, </w:t>
      </w:r>
      <w:r>
        <w:t>2019-2021*</w:t>
      </w:r>
      <w:r w:rsidRPr="00581ACC">
        <w:t>, https://www.congress.gov/116/meeting/house/109694/documents/HHRG-116-II06-20190625-SD005.pdf. Accessed 7-22-2024 by NT-JJ.</w:t>
      </w:r>
      <w:r>
        <w:t xml:space="preserve"> *The pdf had no date. However, based upon a similar Ted talk, its republishing in Q</w:t>
      </w:r>
      <w:r w:rsidRPr="00803C88">
        <w:t>uillette</w:t>
      </w:r>
      <w:r>
        <w:t xml:space="preserve"> and the fact the URL implies it was uploaded during the 116</w:t>
      </w:r>
      <w:r w:rsidRPr="00803C88">
        <w:rPr>
          <w:vertAlign w:val="superscript"/>
        </w:rPr>
        <w:t>th</w:t>
      </w:r>
      <w:r>
        <w:t xml:space="preserve"> Congress, it was probably published in 2019.*</w:t>
      </w:r>
    </w:p>
    <w:p w:rsidR="00C81131" w:rsidRDefault="00C81131" w:rsidP="00C81131">
      <w:r>
        <w:t xml:space="preserve">As for house cats, they don’t kill big, rare, threatened birds. What house cats kill are small, common birds, like sparrows, robins and jays. </w:t>
      </w:r>
      <w:r w:rsidRPr="007054AF">
        <w:rPr>
          <w:rStyle w:val="StyleUnderline"/>
          <w:highlight w:val="green"/>
        </w:rPr>
        <w:t>What kills</w:t>
      </w:r>
      <w:r w:rsidRPr="007054AF">
        <w:rPr>
          <w:rStyle w:val="StyleUnderline"/>
        </w:rPr>
        <w:t xml:space="preserve"> </w:t>
      </w:r>
      <w:r w:rsidRPr="007054AF">
        <w:t>big</w:t>
      </w:r>
      <w:r>
        <w:t xml:space="preserve">, threatened, and </w:t>
      </w:r>
      <w:r w:rsidRPr="007054AF">
        <w:rPr>
          <w:rStyle w:val="Emphasis"/>
          <w:highlight w:val="green"/>
        </w:rPr>
        <w:t>endangered</w:t>
      </w:r>
      <w:r w:rsidRPr="007054AF">
        <w:rPr>
          <w:rStyle w:val="StyleUnderline"/>
          <w:highlight w:val="green"/>
        </w:rPr>
        <w:t xml:space="preserve"> birds</w:t>
      </w:r>
      <w:r>
        <w:t xml:space="preserve">—birds that could go extinct—like hawks, eagles, owls, and condors, </w:t>
      </w:r>
      <w:r w:rsidRPr="007054AF">
        <w:rPr>
          <w:rStyle w:val="StyleUnderline"/>
          <w:highlight w:val="green"/>
        </w:rPr>
        <w:t>are wind turbines</w:t>
      </w:r>
      <w:r>
        <w:t xml:space="preserve">. In fact, </w:t>
      </w:r>
      <w:r w:rsidRPr="007054AF">
        <w:rPr>
          <w:rStyle w:val="StyleUnderline"/>
        </w:rPr>
        <w:t xml:space="preserve">wind turbines are the </w:t>
      </w:r>
      <w:r w:rsidRPr="007054AF">
        <w:rPr>
          <w:rStyle w:val="Emphasis"/>
          <w:highlight w:val="green"/>
        </w:rPr>
        <w:t>most serious new threat</w:t>
      </w:r>
      <w:r w:rsidRPr="007054AF">
        <w:rPr>
          <w:rStyle w:val="StyleUnderline"/>
          <w:highlight w:val="green"/>
        </w:rPr>
        <w:t xml:space="preserve"> to important bird species to emerge </w:t>
      </w:r>
      <w:r w:rsidRPr="007054AF">
        <w:rPr>
          <w:rStyle w:val="Emphasis"/>
          <w:highlight w:val="green"/>
        </w:rPr>
        <w:t>in decades</w:t>
      </w:r>
      <w:r>
        <w:t xml:space="preserve">. </w:t>
      </w:r>
      <w:r w:rsidRPr="007054AF">
        <w:rPr>
          <w:rStyle w:val="StyleUnderline"/>
        </w:rPr>
        <w:t xml:space="preserve">The rapidly spinning </w:t>
      </w:r>
      <w:r w:rsidRPr="007054AF">
        <w:rPr>
          <w:rStyle w:val="StyleUnderline"/>
          <w:highlight w:val="green"/>
        </w:rPr>
        <w:t xml:space="preserve">turbines act like </w:t>
      </w:r>
      <w:r w:rsidRPr="007054AF">
        <w:rPr>
          <w:rStyle w:val="Emphasis"/>
          <w:highlight w:val="green"/>
        </w:rPr>
        <w:t>an apex predator</w:t>
      </w:r>
      <w:r w:rsidRPr="007054AF">
        <w:rPr>
          <w:rStyle w:val="StyleUnderline"/>
          <w:highlight w:val="green"/>
        </w:rPr>
        <w:t xml:space="preserve"> which big birds </w:t>
      </w:r>
      <w:r w:rsidRPr="007054AF">
        <w:rPr>
          <w:rStyle w:val="Emphasis"/>
          <w:highlight w:val="green"/>
        </w:rPr>
        <w:t>never evolved to deal with</w:t>
      </w:r>
      <w:r>
        <w:t xml:space="preserve">. </w:t>
      </w:r>
      <w:r w:rsidRPr="007054AF">
        <w:rPr>
          <w:rStyle w:val="StyleUnderline"/>
          <w:highlight w:val="green"/>
        </w:rPr>
        <w:t>Solar</w:t>
      </w:r>
      <w:r w:rsidRPr="007054AF">
        <w:rPr>
          <w:rStyle w:val="StyleUnderline"/>
        </w:rPr>
        <w:t xml:space="preserve"> farms have </w:t>
      </w:r>
      <w:r w:rsidRPr="007054AF">
        <w:rPr>
          <w:rStyle w:val="StyleUnderline"/>
          <w:highlight w:val="green"/>
        </w:rPr>
        <w:t>similarly large ecological impacts</w:t>
      </w:r>
      <w:r>
        <w:t xml:space="preserve">. Building a solar farm is a lot like building any other kind of farm. </w:t>
      </w:r>
      <w:r w:rsidRPr="007054AF">
        <w:rPr>
          <w:rStyle w:val="StyleUnderline"/>
          <w:highlight w:val="green"/>
        </w:rPr>
        <w:t xml:space="preserve">You have to </w:t>
      </w:r>
      <w:r w:rsidRPr="007054AF">
        <w:rPr>
          <w:rStyle w:val="Emphasis"/>
          <w:highlight w:val="green"/>
        </w:rPr>
        <w:t>clear the whole area of wildlife</w:t>
      </w:r>
      <w:r>
        <w:t xml:space="preserve">. In order to build one of the biggest solar farms in California the </w:t>
      </w:r>
      <w:r w:rsidRPr="007054AF">
        <w:rPr>
          <w:rStyle w:val="StyleUnderline"/>
        </w:rPr>
        <w:t>developers hired biologists to pull threatened desert tortoises from their burrows, put them on the back of pickup trucks, transport them, and cage them in pens where many ended up dying.</w:t>
      </w:r>
      <w:r>
        <w:t xml:space="preserve"> As we were learning of these impacts, it gradually dawned on me that there was </w:t>
      </w:r>
      <w:r w:rsidRPr="007054AF">
        <w:rPr>
          <w:rStyle w:val="StyleUnderline"/>
          <w:highlight w:val="green"/>
        </w:rPr>
        <w:t>no</w:t>
      </w:r>
      <w:r w:rsidRPr="007054AF">
        <w:rPr>
          <w:rStyle w:val="Emphasis"/>
          <w:highlight w:val="green"/>
        </w:rPr>
        <w:t xml:space="preserve"> amount of technological innovation that could solve the fundamental problem with renewables</w:t>
      </w:r>
      <w:r>
        <w:t>.</w:t>
      </w:r>
    </w:p>
    <w:p w:rsidR="00C81131" w:rsidRDefault="00C81131" w:rsidP="00C81131">
      <w:pPr>
        <w:pStyle w:val="Heading3"/>
      </w:pPr>
      <w:r>
        <w:t>AT: Biod Turn---Aff</w:t>
      </w:r>
    </w:p>
    <w:p w:rsidR="00C81131" w:rsidRPr="007832DA" w:rsidRDefault="00C81131" w:rsidP="00C81131">
      <w:pPr>
        <w:pStyle w:val="Analytics"/>
      </w:pPr>
      <w:r>
        <w:t xml:space="preserve">Case solves the impact. </w:t>
      </w:r>
    </w:p>
    <w:p w:rsidR="00C81131" w:rsidRPr="00906F4C" w:rsidRDefault="00C81131" w:rsidP="00C81131">
      <w:pPr>
        <w:pStyle w:val="Heading4"/>
      </w:pPr>
      <w:r>
        <w:t>The impact is small compared to other factors---we’ll insert a chart</w:t>
      </w:r>
    </w:p>
    <w:p w:rsidR="00C81131" w:rsidRPr="00906F4C" w:rsidRDefault="00C81131" w:rsidP="00C81131">
      <w:r w:rsidRPr="00906F4C">
        <w:rPr>
          <w:rStyle w:val="Style13ptBold"/>
        </w:rPr>
        <w:t>Orsted</w:t>
      </w:r>
      <w:r w:rsidRPr="00906F4C">
        <w:t xml:space="preserve">, </w:t>
      </w:r>
      <w:r w:rsidRPr="00906F4C">
        <w:rPr>
          <w:rStyle w:val="Style13ptBold"/>
        </w:rPr>
        <w:t>18</w:t>
      </w:r>
      <w:r w:rsidRPr="00906F4C">
        <w:t xml:space="preserve">, </w:t>
      </w:r>
      <w:r>
        <w:t>renewable power company citing the U.S. Fish and Wildlife Service</w:t>
      </w:r>
      <w:r w:rsidRPr="00906F4C">
        <w:t xml:space="preserve">, "Do wind turbines hurt birds?", </w:t>
      </w:r>
      <w:r>
        <w:t>Orsted Website</w:t>
      </w:r>
      <w:r w:rsidRPr="00906F4C">
        <w:t xml:space="preserve">, </w:t>
      </w:r>
      <w:r>
        <w:t>2018*</w:t>
      </w:r>
      <w:r w:rsidRPr="00906F4C">
        <w:t>, https://us.orsted.com/renewable-energy-solutions/offshore-wind/seven-facts-about-offshore-wind/birds. Accessed 7-22-2024 by NT-JJ.</w:t>
      </w:r>
      <w:r>
        <w:t xml:space="preserve"> *Cites a website from 2018 but otherwise has no date so I put the date as 2018.*</w:t>
      </w:r>
    </w:p>
    <w:p w:rsidR="00C81131" w:rsidRDefault="00C81131" w:rsidP="00C81131">
      <w:r>
        <w:rPr>
          <w:noProof/>
        </w:rPr>
        <w:drawing>
          <wp:inline distT="0" distB="0" distL="0" distR="0" wp14:anchorId="64B50390" wp14:editId="0F569CC2">
            <wp:extent cx="6605907" cy="3276600"/>
            <wp:effectExtent l="0" t="0" r="0" b="0"/>
            <wp:docPr id="1491316215" name="Picture 1" descr="A blue bar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6215" name="Picture 1" descr="A blue bar with numbers and text&#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611406" cy="3279328"/>
                    </a:xfrm>
                    <a:prstGeom prst="rect">
                      <a:avLst/>
                    </a:prstGeom>
                  </pic:spPr>
                </pic:pic>
              </a:graphicData>
            </a:graphic>
          </wp:inline>
        </w:drawing>
      </w:r>
    </w:p>
    <w:p w:rsidR="00C81131" w:rsidRDefault="00C81131" w:rsidP="00C81131">
      <w:pPr>
        <w:pStyle w:val="Heading3"/>
      </w:pPr>
      <w:r>
        <w:t>Turn---Gene Editing</w:t>
      </w:r>
    </w:p>
    <w:p w:rsidR="00C81131" w:rsidRDefault="00C81131" w:rsidP="00C81131">
      <w:pPr>
        <w:pStyle w:val="Heading4"/>
      </w:pPr>
      <w:r>
        <w:t xml:space="preserve">Bio-tech development leads to zombie apocalypse </w:t>
      </w:r>
    </w:p>
    <w:p w:rsidR="00C81131" w:rsidRDefault="00C81131" w:rsidP="00C81131">
      <w:r w:rsidRPr="00195767">
        <w:rPr>
          <w:rStyle w:val="Style13ptBold"/>
        </w:rPr>
        <w:t>Lau 21,</w:t>
      </w:r>
      <w:r>
        <w:t xml:space="preserve"> (Dr Pin Lean Lau, PhD, Doctorate in Juridical Science, 11-15-2021, "Zombie apocalypse? How gene editing could be used as a weapon – and what to do about it," No Publication, </w:t>
      </w:r>
      <w:hyperlink r:id="rId10" w:history="1">
        <w:r w:rsidRPr="009925F4">
          <w:rPr>
            <w:rStyle w:val="Hyperlink"/>
          </w:rPr>
          <w:t>https://www.brunel.ac.uk/news-and-events/news/articles/Zombie-apocalypse-How-gene-editing-could-be-used-as-a-weapon-%E2%80%93-and-what-to-do-about-it</w:t>
        </w:r>
      </w:hyperlink>
      <w:r>
        <w:t xml:space="preserve">) </w:t>
      </w:r>
      <w:r w:rsidRPr="00195767">
        <w:t>#GayFrog</w:t>
      </w:r>
    </w:p>
    <w:p w:rsidR="00C81131" w:rsidRDefault="00C81131" w:rsidP="00C81131">
      <w:pPr>
        <w:rPr>
          <w:rStyle w:val="StyleUnderline"/>
        </w:rPr>
      </w:pPr>
      <w:r w:rsidRPr="00195767">
        <w:rPr>
          <w:sz w:val="16"/>
        </w:rPr>
        <w:t xml:space="preserve">It has been over a year since the World Health Organisation (WHO) declared COVID-19 a pandemic. And perhaps the most important lesson is that we were completely unprepared to face the debilitating virus. This raises some scary thoughts. </w:t>
      </w:r>
      <w:r w:rsidRPr="00195767">
        <w:rPr>
          <w:rStyle w:val="StyleUnderline"/>
        </w:rPr>
        <w:t xml:space="preserve">What if the threat wasn’t COVID-19, but a gene-edited pathogen designed to turn us into zombies – ghost-like, agitated creatures with little awareness of our surroundings? </w:t>
      </w:r>
      <w:r w:rsidRPr="001F6164">
        <w:rPr>
          <w:rStyle w:val="StyleUnderline"/>
          <w:highlight w:val="cyan"/>
        </w:rPr>
        <w:t>With recent advances in gene editing, it may be possible for bioterrorists to design viruses capable of altering our behaviour</w:t>
      </w:r>
      <w:r w:rsidRPr="00195767">
        <w:rPr>
          <w:rStyle w:val="StyleUnderline"/>
        </w:rPr>
        <w:t>, spreading such a disease and ultimately killing us. And chances are we still wouldn’t be sufficiently prepared to deal with it.</w:t>
      </w:r>
      <w:r>
        <w:rPr>
          <w:rStyle w:val="StyleUnderline"/>
        </w:rPr>
        <w:t xml:space="preserve"> </w:t>
      </w:r>
      <w:r w:rsidRPr="00195767">
        <w:rPr>
          <w:sz w:val="16"/>
        </w:rPr>
        <w:t xml:space="preserve">A zombie apocalypse may sound far-fetched, reserved for the annals of graphic novels, immersive gaming experiences and popular culture. </w:t>
      </w:r>
      <w:r w:rsidRPr="00195767">
        <w:rPr>
          <w:rStyle w:val="StyleUnderline"/>
        </w:rPr>
        <w:t xml:space="preserve">But </w:t>
      </w:r>
      <w:r w:rsidRPr="001F6164">
        <w:rPr>
          <w:rStyle w:val="StyleUnderline"/>
          <w:highlight w:val="cyan"/>
        </w:rPr>
        <w:t>there are examples of “zombification</w:t>
      </w:r>
      <w:r w:rsidRPr="00195767">
        <w:rPr>
          <w:rStyle w:val="StyleUnderline"/>
        </w:rPr>
        <w:t xml:space="preserve">” in nature. Perhaps the </w:t>
      </w:r>
      <w:r w:rsidRPr="001F6164">
        <w:rPr>
          <w:rStyle w:val="StyleUnderline"/>
          <w:highlight w:val="cyan"/>
        </w:rPr>
        <w:t>most well known is rabies</w:t>
      </w:r>
      <w:r w:rsidRPr="00195767">
        <w:rPr>
          <w:sz w:val="16"/>
        </w:rPr>
        <w:t xml:space="preserve">, which can cause aggression and hallucination and is almost always fatal once symptoms appear. But there are others. </w:t>
      </w:r>
      <w:r w:rsidRPr="00195767">
        <w:rPr>
          <w:rStyle w:val="StyleUnderline"/>
        </w:rPr>
        <w:t xml:space="preserve">A recently discovered kind of wasp, for example, can turn a particular species of spider (Anelosimus eximius) into “zombies” by laying eggs on their abdomen. </w:t>
      </w:r>
      <w:r w:rsidRPr="00195767">
        <w:rPr>
          <w:sz w:val="16"/>
        </w:rPr>
        <w:t>The resulting larvae then attaches itself to the spider, feeding on it, while the spider, once a social individual, leaves the colony and prepares to die alone</w:t>
      </w:r>
      <w:r w:rsidRPr="00195767">
        <w:rPr>
          <w:rStyle w:val="StyleUnderline"/>
        </w:rPr>
        <w:t>. Other zombification examples from nature include the African sleeping sickness, a fatal neurological condition created by insect-borne parasites, and the Ophiocordyceps unilateralis fungus, which changes the behaviour of carpenter ants before killing them and sprouting out of their heads.</w:t>
      </w:r>
      <w:r>
        <w:rPr>
          <w:rStyle w:val="StyleUnderline"/>
        </w:rPr>
        <w:t xml:space="preserve"> </w:t>
      </w:r>
      <w:r w:rsidRPr="00195767">
        <w:rPr>
          <w:sz w:val="16"/>
        </w:rPr>
        <w:t xml:space="preserve">Last year, the Nobel Prize in Chemistry recognised the development of a type of genetic scissors called CRISPR-Cas9. Interest in this technology has been simmering for a while, with equal doses of excitement and fear. Because of its ability to edit the human genome with unprecedented precision, replacing a single letter in the DNA, CRISPR has already proven itself useful in treating genetic conditions such as sickle cell disease, beta thalassemia, and many others. </w:t>
      </w:r>
      <w:r w:rsidRPr="00195767">
        <w:rPr>
          <w:rStyle w:val="StyleUnderline"/>
        </w:rPr>
        <w:t xml:space="preserve">But </w:t>
      </w:r>
      <w:r w:rsidRPr="001F6164">
        <w:rPr>
          <w:rStyle w:val="StyleUnderline"/>
        </w:rPr>
        <w:t>CRISPR-Cas9 could</w:t>
      </w:r>
      <w:r w:rsidRPr="00195767">
        <w:rPr>
          <w:rStyle w:val="StyleUnderline"/>
        </w:rPr>
        <w:t xml:space="preserve"> theoretically also </w:t>
      </w:r>
      <w:r w:rsidRPr="001F6164">
        <w:rPr>
          <w:rStyle w:val="StyleUnderline"/>
        </w:rPr>
        <w:t>be used for</w:t>
      </w:r>
      <w:r w:rsidRPr="00195767">
        <w:rPr>
          <w:rStyle w:val="StyleUnderline"/>
        </w:rPr>
        <w:t xml:space="preserve"> darker purposes, such as </w:t>
      </w:r>
      <w:r w:rsidRPr="001F6164">
        <w:rPr>
          <w:rStyle w:val="StyleUnderline"/>
        </w:rPr>
        <w:t>bioterrorism</w:t>
      </w:r>
      <w:r w:rsidRPr="001F6164">
        <w:rPr>
          <w:sz w:val="16"/>
        </w:rPr>
        <w:t>.</w:t>
      </w:r>
      <w:r w:rsidRPr="00195767">
        <w:rPr>
          <w:sz w:val="16"/>
        </w:rPr>
        <w:t xml:space="preserve"> It could alter pathogens to make them more transmissible or fatal. Alternatively, it could turn a non-pathogen, such as a harmless microbe, into an aggressive virus. </w:t>
      </w:r>
      <w:r w:rsidRPr="00195767">
        <w:rPr>
          <w:rStyle w:val="StyleUnderline"/>
        </w:rPr>
        <w:t>The technique may even be able to alter a virus to make it dangerous for a larger range of species than it currently infects, or make it resistant to antibiotics or antivirals.</w:t>
      </w:r>
      <w:r>
        <w:rPr>
          <w:rStyle w:val="StyleUnderline"/>
        </w:rPr>
        <w:t xml:space="preserve"> </w:t>
      </w:r>
      <w:r w:rsidRPr="00195767">
        <w:rPr>
          <w:sz w:val="16"/>
        </w:rPr>
        <w:t xml:space="preserve">Whether CRISPR could be used to infect humans in a way to make them zombie-like remains a theoretical speculation. At the moment, there are probably easier ways to terrorise people. </w:t>
      </w:r>
      <w:r w:rsidRPr="00195767">
        <w:rPr>
          <w:rStyle w:val="StyleUnderline"/>
        </w:rPr>
        <w:t xml:space="preserve">But </w:t>
      </w:r>
      <w:r w:rsidRPr="001F6164">
        <w:rPr>
          <w:rStyle w:val="StyleUnderline"/>
          <w:highlight w:val="cyan"/>
        </w:rPr>
        <w:t>as biotechnologies improve</w:t>
      </w:r>
      <w:r w:rsidRPr="00195767">
        <w:rPr>
          <w:rStyle w:val="StyleUnderline"/>
        </w:rPr>
        <w:t xml:space="preserve"> in the wake of COVID, </w:t>
      </w:r>
      <w:r w:rsidRPr="001F6164">
        <w:rPr>
          <w:rStyle w:val="StyleUnderline"/>
          <w:highlight w:val="cyan"/>
        </w:rPr>
        <w:t>the risk from bioterrorism is increasing</w:t>
      </w:r>
      <w:r w:rsidRPr="00195767">
        <w:rPr>
          <w:rStyle w:val="StyleUnderline"/>
        </w:rPr>
        <w:t>.</w:t>
      </w:r>
      <w:r w:rsidRPr="00195767">
        <w:rPr>
          <w:sz w:val="16"/>
        </w:rPr>
        <w:t xml:space="preserve"> </w:t>
      </w:r>
      <w:r w:rsidRPr="00195767">
        <w:rPr>
          <w:rStyle w:val="StyleUnderline"/>
        </w:rPr>
        <w:t xml:space="preserve">If </w:t>
      </w:r>
      <w:r w:rsidRPr="001F6164">
        <w:rPr>
          <w:rStyle w:val="StyleUnderline"/>
          <w:highlight w:val="cyan"/>
        </w:rPr>
        <w:t>a zombie-like disease could be created</w:t>
      </w:r>
      <w:r w:rsidRPr="00195767">
        <w:rPr>
          <w:rStyle w:val="StyleUnderline"/>
        </w:rPr>
        <w:t xml:space="preserve">, it clearly wouldn’t make deceased people reawaken as zombies. But </w:t>
      </w:r>
      <w:r w:rsidRPr="001F6164">
        <w:rPr>
          <w:rStyle w:val="StyleUnderline"/>
          <w:highlight w:val="cyan"/>
        </w:rPr>
        <w:t>an infection that passed through saliva with extremely high transmission and mortality rate, and which caused agitation, destructive behaviour and death, wouldn’t be far off</w:t>
      </w:r>
      <w:r w:rsidRPr="00195767">
        <w:rPr>
          <w:rStyle w:val="StyleUnderline"/>
        </w:rPr>
        <w:t xml:space="preserve"> the horror that we see in zombie movies</w:t>
      </w:r>
      <w:r w:rsidRPr="00195767">
        <w:rPr>
          <w:sz w:val="16"/>
        </w:rPr>
        <w:t xml:space="preserve">. Such a virus would spread rapidly from human to human in a similar manner to diseases such as Ebola and Marburg viruses. In the epic zombie film, 28 Days Later, the fictitious “rage virus” was, in fact, inspired by these two real-life viruses. Given these possibilities, it is not surprising that the director of the US National Intelligence, James Clapper, termed gene editing “weapons of mass destruction and proliferation” in 2018. Many countries are aware of the risks. In 2018, the US government released its first bio-defence strategy, involving multiple government agencies. The plan covers not only deliberate bioterror threats, but also “naturally occurring outbreaks and infectious diseases that escape a lab accidentally”. And, curiously, the US Department of Defense Strategic Command unit has issued a training programme called CONOP 8888 (Counter-Zombie Dominance), which simulates a zombie apocalypse situation. However, this was designed to be completely fictitious, providing military and defence training without the need to involve real, classified information. How to stop it Do we stand a chance against such gene-edited pathogens? We </w:t>
      </w:r>
      <w:r w:rsidRPr="00195767">
        <w:rPr>
          <w:rStyle w:val="StyleUnderline"/>
        </w:rPr>
        <w:t xml:space="preserve">have international law conventions on biological and chemical toxins. These strictly prohibit states from acquiring or retaining biological weapons. But it is questionable whether these are adequate in the face of novel approaches. </w:t>
      </w:r>
      <w:r w:rsidRPr="001F6164">
        <w:rPr>
          <w:rStyle w:val="StyleUnderline"/>
          <w:highlight w:val="cyan"/>
        </w:rPr>
        <w:t>Gene editing technologies</w:t>
      </w:r>
      <w:r w:rsidRPr="00195767">
        <w:rPr>
          <w:rStyle w:val="StyleUnderline"/>
        </w:rPr>
        <w:t xml:space="preserve"> such as CRISPR </w:t>
      </w:r>
      <w:r w:rsidRPr="001F6164">
        <w:rPr>
          <w:rStyle w:val="StyleUnderline"/>
          <w:highlight w:val="cyan"/>
        </w:rPr>
        <w:t>are getting cheaper and easier to work with.</w:t>
      </w:r>
      <w:r w:rsidRPr="00195767">
        <w:rPr>
          <w:rStyle w:val="StyleUnderline"/>
        </w:rPr>
        <w:t xml:space="preserve"> That </w:t>
      </w:r>
      <w:r w:rsidRPr="001F6164">
        <w:rPr>
          <w:rStyle w:val="StyleUnderline"/>
          <w:highlight w:val="cyan"/>
        </w:rPr>
        <w:t>means rogue scientists or organisations could use them for bioterrorism.</w:t>
      </w:r>
      <w:r>
        <w:rPr>
          <w:rStyle w:val="StyleUnderline"/>
        </w:rPr>
        <w:t xml:space="preserve"> </w:t>
      </w:r>
    </w:p>
    <w:p w:rsidR="00C81131" w:rsidRPr="001F6164" w:rsidRDefault="00C81131" w:rsidP="00C81131">
      <w:pPr>
        <w:pStyle w:val="Heading4"/>
      </w:pPr>
      <w:r w:rsidRPr="001F6164">
        <w:t>Z</w:t>
      </w:r>
      <w:r>
        <w:t xml:space="preserve">ombie Apocalypse causes extinction </w:t>
      </w:r>
    </w:p>
    <w:p w:rsidR="00C81131" w:rsidRPr="00195767" w:rsidRDefault="00C81131" w:rsidP="00C81131">
      <w:r w:rsidRPr="001F6164">
        <w:rPr>
          <w:rStyle w:val="Style13ptBold"/>
        </w:rPr>
        <w:t>Pappas 17</w:t>
      </w:r>
      <w:r>
        <w:t>, (</w:t>
      </w:r>
      <w:r w:rsidRPr="00195767">
        <w:t xml:space="preserve">Stephanie Pappas, </w:t>
      </w:r>
      <w:r>
        <w:t xml:space="preserve">bachelor's degree in psychology from the University of South Carolina and graduate certificate in science communication from the University of California, Santa Cruz, </w:t>
      </w:r>
      <w:r w:rsidRPr="00195767">
        <w:t xml:space="preserve">1-6-2017, "Zombies Would Wipe Out Humans in Less than 100 Days," livescience, </w:t>
      </w:r>
      <w:hyperlink r:id="rId11" w:history="1">
        <w:r w:rsidRPr="009925F4">
          <w:rPr>
            <w:rStyle w:val="Hyperlink"/>
          </w:rPr>
          <w:t>https://www.livescience.com/57407-zombie-apocalypse-would-take-100-days.html</w:t>
        </w:r>
      </w:hyperlink>
      <w:r>
        <w:t xml:space="preserve">) </w:t>
      </w:r>
      <w:r w:rsidRPr="001F6164">
        <w:t>#GayFrog</w:t>
      </w:r>
    </w:p>
    <w:p w:rsidR="00C81131" w:rsidRDefault="00C81131" w:rsidP="00C81131">
      <w:pPr>
        <w:rPr>
          <w:sz w:val="16"/>
        </w:rPr>
      </w:pPr>
      <w:r w:rsidRPr="001F6164">
        <w:rPr>
          <w:rStyle w:val="StyleUnderline"/>
          <w:highlight w:val="cyan"/>
        </w:rPr>
        <w:t>The zombie apocalypse won't take long</w:t>
      </w:r>
      <w:r w:rsidRPr="00195767">
        <w:rPr>
          <w:rStyle w:val="StyleUnderline"/>
        </w:rPr>
        <w:t>.</w:t>
      </w:r>
      <w:r>
        <w:rPr>
          <w:rStyle w:val="StyleUnderline"/>
        </w:rPr>
        <w:t xml:space="preserve"> </w:t>
      </w:r>
      <w:r w:rsidRPr="001F6164">
        <w:rPr>
          <w:sz w:val="16"/>
        </w:rPr>
        <w:t xml:space="preserve">A new article </w:t>
      </w:r>
      <w:r w:rsidRPr="001F6164">
        <w:rPr>
          <w:rStyle w:val="StyleUnderline"/>
        </w:rPr>
        <w:t xml:space="preserve">in </w:t>
      </w:r>
      <w:r w:rsidRPr="001F6164">
        <w:rPr>
          <w:rStyle w:val="StyleUnderline"/>
          <w:highlight w:val="cyan"/>
        </w:rPr>
        <w:t>a peer-reviewed student journal finds that</w:t>
      </w:r>
      <w:r w:rsidRPr="00195767">
        <w:rPr>
          <w:rStyle w:val="StyleUnderline"/>
        </w:rPr>
        <w:t xml:space="preserve"> the zombie hordes would take Earth's population down to a mere 273 survivors in 100 days.</w:t>
      </w:r>
      <w:r>
        <w:rPr>
          <w:rStyle w:val="StyleUnderline"/>
        </w:rPr>
        <w:t xml:space="preserve"> </w:t>
      </w:r>
      <w:r w:rsidRPr="001F6164">
        <w:rPr>
          <w:sz w:val="16"/>
        </w:rPr>
        <w:t>The paper, published in the University of Leicester's Journal of Physics Special Topics, was a fanciful use of the so-called SIR model, which is used in epidemiology to simulate how diseases spread over time. It's not the first time zombies have been used as a public health metaphor. In December 2015, for example, the British medical journal The Lancet published a tongue-in-cheek paper titled "Zombie infections: epidemiology, treatment, and prevention." And a viral blog post from the Centers for Disease Control and Prevention urged zombie-apocalypse preparations as a metaphor for real-life disaster preparedness. In the new analysis</w:t>
      </w:r>
      <w:r w:rsidRPr="00195767">
        <w:rPr>
          <w:rStyle w:val="StyleUnderline"/>
        </w:rPr>
        <w:t>, the University of Leicester undergraduates assumed that each zombie would have 90 percent success at finding and infecting one human per day — a rate that would make the zombie virus twice as contagious as the Black Death, the plague that devastated Europe in the 1300s.</w:t>
      </w:r>
      <w:r w:rsidRPr="001F6164">
        <w:rPr>
          <w:sz w:val="16"/>
        </w:rPr>
        <w:t xml:space="preserve"> The researchers further estimated that each zombie could live 20 days without braaaaaains. </w:t>
      </w:r>
      <w:r w:rsidRPr="001F6164">
        <w:rPr>
          <w:rStyle w:val="StyleUnderline"/>
        </w:rPr>
        <w:t>Assuming a starting population of 7.5 billion people</w:t>
      </w:r>
      <w:r w:rsidRPr="001F6164">
        <w:rPr>
          <w:sz w:val="16"/>
        </w:rPr>
        <w:t xml:space="preserve">, approximately the world's population today, the students calculated that </w:t>
      </w:r>
      <w:r w:rsidRPr="001F6164">
        <w:rPr>
          <w:rStyle w:val="StyleUnderline"/>
          <w:highlight w:val="cyan"/>
        </w:rPr>
        <w:t>it would take 20 days for a single zombie to start an epidemic of noticeable proportion</w:t>
      </w:r>
      <w:r w:rsidRPr="001F6164">
        <w:rPr>
          <w:sz w:val="16"/>
        </w:rPr>
        <w:t xml:space="preserve">s. At that point, the pandemic would have begun. Assuming no geographic isolation, in fact, </w:t>
      </w:r>
      <w:r w:rsidRPr="001F6164">
        <w:rPr>
          <w:rStyle w:val="StyleUnderline"/>
          <w:highlight w:val="cyan"/>
        </w:rPr>
        <w:t>the human population would drop to 181 by day 100 of the epidemic, with 190 million zombies roaming around</w:t>
      </w:r>
      <w:r w:rsidRPr="00195767">
        <w:rPr>
          <w:rStyle w:val="StyleUnderline"/>
        </w:rPr>
        <w:t>.</w:t>
      </w:r>
      <w:r>
        <w:rPr>
          <w:rStyle w:val="StyleUnderline"/>
        </w:rPr>
        <w:t xml:space="preserve"> </w:t>
      </w:r>
      <w:r w:rsidRPr="001F6164">
        <w:rPr>
          <w:sz w:val="16"/>
        </w:rPr>
        <w:t>With some geographical isolation, the situation would be a tiny bit better for humans. Assuming the zombie virus had to spread through contiguous regions and that zombies were somewhat limited in their ability to travel (not leaving their current region until there were 100,000 zombies roaming there), human survivors would number 273 by day 100, the study found.</w:t>
      </w:r>
    </w:p>
    <w:p w:rsidR="00C81131" w:rsidRDefault="00C81131" w:rsidP="00C81131">
      <w:pPr>
        <w:pStyle w:val="Heading3"/>
      </w:pPr>
      <w:r>
        <w:t>AT: Gene Editing---Aff</w:t>
      </w:r>
    </w:p>
    <w:p w:rsidR="00C81131" w:rsidRPr="00C81131" w:rsidRDefault="00C81131" w:rsidP="00C81131">
      <w:pPr>
        <w:pStyle w:val="Heading4"/>
      </w:pPr>
      <w:r w:rsidRPr="00C81131">
        <w:t xml:space="preserve">Terrorists can’t do gene editing--- that’s their i/l to an apocalypse </w:t>
      </w:r>
    </w:p>
    <w:p w:rsidR="00C81131" w:rsidRPr="0036116A" w:rsidRDefault="00C81131" w:rsidP="00C81131">
      <w:r w:rsidRPr="0036116A">
        <w:t xml:space="preserve">Glenn </w:t>
      </w:r>
      <w:r w:rsidRPr="0036116A">
        <w:rPr>
          <w:rStyle w:val="Style13ptBold"/>
        </w:rPr>
        <w:t>Cross 21</w:t>
      </w:r>
      <w:r w:rsidRPr="0036116A">
        <w:t>, PhD, Former Deputy National Intelligence Officer, Weapons of Mass Destruction, "Biological Weapons in The ‘Shadow War’," War on the Rocks, 11/09/2021, https://warontherocks.com/2021/11/biological-weapons-in-the-shadow-war/</w:t>
      </w:r>
    </w:p>
    <w:p w:rsidR="00C81131" w:rsidRPr="0036116A" w:rsidRDefault="00C81131" w:rsidP="00C81131">
      <w:pPr>
        <w:rPr>
          <w:rStyle w:val="StyleUnderline"/>
        </w:rPr>
      </w:pPr>
      <w:r w:rsidRPr="0036116A">
        <w:rPr>
          <w:sz w:val="16"/>
        </w:rPr>
        <w:t xml:space="preserve">The </w:t>
      </w:r>
      <w:r w:rsidRPr="0036116A">
        <w:rPr>
          <w:rStyle w:val="StyleUnderline"/>
          <w:highlight w:val="cyan"/>
        </w:rPr>
        <w:t>threat of terror</w:t>
      </w:r>
      <w:r w:rsidRPr="0036116A">
        <w:rPr>
          <w:rStyle w:val="StyleUnderline"/>
        </w:rPr>
        <w:t>ists using</w:t>
      </w:r>
      <w:r w:rsidRPr="0036116A">
        <w:rPr>
          <w:sz w:val="16"/>
        </w:rPr>
        <w:t xml:space="preserve"> </w:t>
      </w:r>
      <w:r w:rsidRPr="0036116A">
        <w:rPr>
          <w:rStyle w:val="Emphasis"/>
          <w:highlight w:val="cyan"/>
        </w:rPr>
        <w:t>bio</w:t>
      </w:r>
      <w:r w:rsidRPr="0036116A">
        <w:rPr>
          <w:sz w:val="16"/>
        </w:rPr>
        <w:t xml:space="preserve">logical </w:t>
      </w:r>
      <w:r w:rsidRPr="0036116A">
        <w:rPr>
          <w:rStyle w:val="Emphasis"/>
          <w:highlight w:val="cyan"/>
        </w:rPr>
        <w:t>agents</w:t>
      </w:r>
      <w:r w:rsidRPr="0036116A">
        <w:rPr>
          <w:sz w:val="16"/>
        </w:rPr>
        <w:t xml:space="preserve"> exists but </w:t>
      </w:r>
      <w:r w:rsidRPr="0036116A">
        <w:rPr>
          <w:rStyle w:val="StyleUnderline"/>
          <w:highlight w:val="cyan"/>
        </w:rPr>
        <w:t xml:space="preserve">is </w:t>
      </w:r>
      <w:r w:rsidRPr="0036116A">
        <w:rPr>
          <w:rStyle w:val="Emphasis"/>
          <w:highlight w:val="cyan"/>
        </w:rPr>
        <w:t>very limited</w:t>
      </w:r>
      <w:r w:rsidRPr="0036116A">
        <w:rPr>
          <w:rStyle w:val="StyleUnderline"/>
          <w:highlight w:val="cyan"/>
        </w:rPr>
        <w:t>.</w:t>
      </w:r>
      <w:r w:rsidRPr="0036116A">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36116A">
        <w:rPr>
          <w:rStyle w:val="StyleUnderline"/>
          <w:highlight w:val="cyan"/>
        </w:rPr>
        <w:t>threat</w:t>
      </w:r>
      <w:r w:rsidRPr="0036116A">
        <w:rPr>
          <w:rStyle w:val="StyleUnderline"/>
        </w:rPr>
        <w:t xml:space="preserve"> of</w:t>
      </w:r>
      <w:r w:rsidRPr="0036116A">
        <w:rPr>
          <w:sz w:val="16"/>
        </w:rPr>
        <w:t xml:space="preserve"> further </w:t>
      </w:r>
      <w:r w:rsidRPr="0036116A">
        <w:rPr>
          <w:rStyle w:val="StyleUnderline"/>
        </w:rPr>
        <w:t>bioterror attacks</w:t>
      </w:r>
      <w:r w:rsidRPr="0036116A">
        <w:rPr>
          <w:sz w:val="16"/>
        </w:rPr>
        <w:t xml:space="preserve">, however, </w:t>
      </w:r>
      <w:r w:rsidRPr="0036116A">
        <w:rPr>
          <w:rStyle w:val="Emphasis"/>
          <w:highlight w:val="cyan"/>
        </w:rPr>
        <w:t>never</w:t>
      </w:r>
      <w:r w:rsidRPr="0036116A">
        <w:rPr>
          <w:sz w:val="16"/>
          <w:highlight w:val="cyan"/>
        </w:rPr>
        <w:t xml:space="preserve"> </w:t>
      </w:r>
      <w:r w:rsidRPr="0036116A">
        <w:rPr>
          <w:rStyle w:val="StyleUnderline"/>
          <w:highlight w:val="cyan"/>
        </w:rPr>
        <w:t>materialized.</w:t>
      </w:r>
    </w:p>
    <w:p w:rsidR="00C81131" w:rsidRPr="0036116A" w:rsidRDefault="00C81131" w:rsidP="00C81131">
      <w:pPr>
        <w:rPr>
          <w:sz w:val="16"/>
        </w:rPr>
      </w:pPr>
      <w:r w:rsidRPr="0036116A">
        <w:rPr>
          <w:sz w:val="16"/>
        </w:rPr>
        <w:t xml:space="preserve">Despite the fact that terrorist biological weapons attacks have not materialized since the Amerithrax scare, </w:t>
      </w:r>
      <w:r w:rsidRPr="0036116A">
        <w:rPr>
          <w:rStyle w:val="StyleUnderline"/>
        </w:rPr>
        <w:t>some continue to argue</w:t>
      </w:r>
      <w:r w:rsidRPr="0036116A">
        <w:rPr>
          <w:sz w:val="16"/>
        </w:rPr>
        <w:t xml:space="preserve"> that </w:t>
      </w:r>
      <w:r w:rsidRPr="0036116A">
        <w:rPr>
          <w:rStyle w:val="StyleUnderline"/>
        </w:rPr>
        <w:t xml:space="preserve">the </w:t>
      </w:r>
      <w:r w:rsidRPr="0036116A">
        <w:rPr>
          <w:rStyle w:val="Emphasis"/>
        </w:rPr>
        <w:t>supposed</w:t>
      </w:r>
      <w:r w:rsidRPr="0036116A">
        <w:rPr>
          <w:sz w:val="16"/>
        </w:rPr>
        <w:t xml:space="preserve"> </w:t>
      </w:r>
      <w:r w:rsidRPr="0036116A">
        <w:rPr>
          <w:rStyle w:val="StyleUnderline"/>
        </w:rPr>
        <w:t>ease and lower cost of biological weapons development, production, and use</w:t>
      </w:r>
      <w:r w:rsidRPr="0036116A">
        <w:rPr>
          <w:sz w:val="16"/>
        </w:rPr>
        <w:t xml:space="preserve"> along </w:t>
      </w:r>
      <w:r w:rsidRPr="0036116A">
        <w:rPr>
          <w:rStyle w:val="StyleUnderline"/>
        </w:rPr>
        <w:t>with</w:t>
      </w:r>
      <w:r w:rsidRPr="0036116A">
        <w:rPr>
          <w:sz w:val="16"/>
        </w:rPr>
        <w:t xml:space="preserve"> the societal disruption of </w:t>
      </w:r>
      <w:r w:rsidRPr="0036116A">
        <w:rPr>
          <w:rStyle w:val="StyleUnderline"/>
        </w:rPr>
        <w:t>COVID-19 has</w:t>
      </w:r>
      <w:r w:rsidRPr="0036116A">
        <w:rPr>
          <w:sz w:val="16"/>
        </w:rPr>
        <w:t xml:space="preserve"> </w:t>
      </w:r>
      <w:r w:rsidRPr="0036116A">
        <w:rPr>
          <w:rStyle w:val="Emphasis"/>
        </w:rPr>
        <w:t>incentivized</w:t>
      </w:r>
      <w:r w:rsidRPr="0036116A">
        <w:rPr>
          <w:sz w:val="16"/>
        </w:rPr>
        <w:t xml:space="preserve"> bad </w:t>
      </w:r>
      <w:r w:rsidRPr="0036116A">
        <w:rPr>
          <w:rStyle w:val="StyleUnderline"/>
        </w:rPr>
        <w:t xml:space="preserve">actors to adopt </w:t>
      </w:r>
      <w:r w:rsidRPr="0036116A">
        <w:rPr>
          <w:rStyle w:val="Emphasis"/>
        </w:rPr>
        <w:t>bio</w:t>
      </w:r>
      <w:r w:rsidRPr="0036116A">
        <w:rPr>
          <w:sz w:val="16"/>
        </w:rPr>
        <w:t xml:space="preserve">logical </w:t>
      </w:r>
      <w:r w:rsidRPr="0036116A">
        <w:rPr>
          <w:rStyle w:val="Emphasis"/>
        </w:rPr>
        <w:t>weapons</w:t>
      </w:r>
      <w:r w:rsidRPr="0036116A">
        <w:rPr>
          <w:rStyle w:val="StyleUnderline"/>
        </w:rPr>
        <w:t>.</w:t>
      </w:r>
      <w:r w:rsidRPr="0036116A">
        <w:rPr>
          <w:sz w:val="16"/>
        </w:rPr>
        <w:t xml:space="preserve"> These </w:t>
      </w:r>
      <w:r w:rsidRPr="0036116A">
        <w:rPr>
          <w:rStyle w:val="StyleUnderline"/>
        </w:rPr>
        <w:t xml:space="preserve">concerns have been </w:t>
      </w:r>
      <w:r w:rsidRPr="0036116A">
        <w:rPr>
          <w:rStyle w:val="Emphasis"/>
        </w:rPr>
        <w:t>echoed</w:t>
      </w:r>
      <w:r w:rsidRPr="0036116A">
        <w:rPr>
          <w:rStyle w:val="StyleUnderline"/>
        </w:rPr>
        <w:t xml:space="preserve"> by others who assume</w:t>
      </w:r>
      <w:r w:rsidRPr="0036116A">
        <w:rPr>
          <w:sz w:val="16"/>
        </w:rPr>
        <w:t xml:space="preserve"> that </w:t>
      </w:r>
      <w:r w:rsidRPr="0036116A">
        <w:rPr>
          <w:rStyle w:val="StyleUnderline"/>
        </w:rPr>
        <w:t xml:space="preserve">misuse is </w:t>
      </w:r>
      <w:r w:rsidRPr="0036116A">
        <w:rPr>
          <w:rStyle w:val="Emphasis"/>
        </w:rPr>
        <w:t>inevitable</w:t>
      </w:r>
      <w:r w:rsidRPr="0036116A">
        <w:rPr>
          <w:sz w:val="16"/>
        </w:rPr>
        <w:t xml:space="preserve"> and following </w:t>
      </w:r>
      <w:r w:rsidRPr="0036116A">
        <w:rPr>
          <w:rStyle w:val="StyleUnderline"/>
        </w:rPr>
        <w:t>the COVID-19 example</w:t>
      </w:r>
      <w:r w:rsidRPr="0036116A">
        <w:rPr>
          <w:sz w:val="16"/>
        </w:rPr>
        <w:t xml:space="preserve"> will result in mass casualties and crippling political, societal, and economic repercussions.</w:t>
      </w:r>
    </w:p>
    <w:p w:rsidR="00C81131" w:rsidRPr="0036116A" w:rsidRDefault="00C81131" w:rsidP="00C81131">
      <w:pPr>
        <w:rPr>
          <w:sz w:val="16"/>
        </w:rPr>
      </w:pPr>
      <w:r w:rsidRPr="0036116A">
        <w:rPr>
          <w:sz w:val="16"/>
        </w:rPr>
        <w:t xml:space="preserve">However, </w:t>
      </w:r>
      <w:r w:rsidRPr="0036116A">
        <w:rPr>
          <w:rStyle w:val="StyleUnderline"/>
        </w:rPr>
        <w:t xml:space="preserve">the bioterror threat seems to have </w:t>
      </w:r>
      <w:r w:rsidRPr="0036116A">
        <w:rPr>
          <w:rStyle w:val="Emphasis"/>
        </w:rPr>
        <w:t>diminished</w:t>
      </w:r>
      <w:r w:rsidRPr="0036116A">
        <w:rPr>
          <w:sz w:val="16"/>
        </w:rPr>
        <w:t xml:space="preserve"> — not grown — </w:t>
      </w:r>
      <w:r w:rsidRPr="0036116A">
        <w:rPr>
          <w:rStyle w:val="StyleUnderline"/>
        </w:rPr>
        <w:t>since</w:t>
      </w:r>
      <w:r w:rsidRPr="0036116A">
        <w:rPr>
          <w:sz w:val="16"/>
        </w:rPr>
        <w:t xml:space="preserve"> the 20</w:t>
      </w:r>
      <w:r w:rsidRPr="0036116A">
        <w:rPr>
          <w:rStyle w:val="Emphasis"/>
        </w:rPr>
        <w:t>01</w:t>
      </w:r>
      <w:r w:rsidRPr="0036116A">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rsidR="00C81131" w:rsidRPr="0036116A" w:rsidRDefault="00C81131" w:rsidP="00C81131">
      <w:pPr>
        <w:rPr>
          <w:sz w:val="16"/>
        </w:rPr>
      </w:pPr>
      <w:r w:rsidRPr="0036116A">
        <w:rPr>
          <w:sz w:val="16"/>
        </w:rPr>
        <w:t xml:space="preserve">The threat of a biological weapons effort by the Islamic State in Iraq never materialized, although the group did manage to produce and use chemical weapons agents until that program was effectively disrupted. Other </w:t>
      </w:r>
      <w:r w:rsidRPr="0036116A">
        <w:rPr>
          <w:rStyle w:val="StyleUnderline"/>
        </w:rPr>
        <w:t xml:space="preserve">terrorist </w:t>
      </w:r>
      <w:r w:rsidRPr="0036116A">
        <w:rPr>
          <w:rStyle w:val="StyleUnderline"/>
          <w:highlight w:val="cyan"/>
        </w:rPr>
        <w:t>groups’ interest</w:t>
      </w:r>
      <w:r w:rsidRPr="0036116A">
        <w:rPr>
          <w:rStyle w:val="StyleUnderline"/>
        </w:rPr>
        <w:t xml:space="preserve"> in </w:t>
      </w:r>
      <w:r w:rsidRPr="0036116A">
        <w:rPr>
          <w:rStyle w:val="Emphasis"/>
        </w:rPr>
        <w:t>bio</w:t>
      </w:r>
      <w:r w:rsidRPr="0036116A">
        <w:rPr>
          <w:sz w:val="16"/>
        </w:rPr>
        <w:t xml:space="preserve">logical </w:t>
      </w:r>
      <w:r w:rsidRPr="0036116A">
        <w:rPr>
          <w:rStyle w:val="Emphasis"/>
        </w:rPr>
        <w:t>weapons</w:t>
      </w:r>
      <w:r w:rsidRPr="0036116A">
        <w:rPr>
          <w:rStyle w:val="StyleUnderline"/>
        </w:rPr>
        <w:t xml:space="preserve"> </w:t>
      </w:r>
      <w:r w:rsidRPr="0036116A">
        <w:rPr>
          <w:rStyle w:val="StyleUnderline"/>
          <w:highlight w:val="cyan"/>
        </w:rPr>
        <w:t>has been</w:t>
      </w:r>
      <w:r w:rsidRPr="0036116A">
        <w:rPr>
          <w:sz w:val="16"/>
          <w:highlight w:val="cyan"/>
        </w:rPr>
        <w:t xml:space="preserve"> </w:t>
      </w:r>
      <w:r w:rsidRPr="0036116A">
        <w:rPr>
          <w:rStyle w:val="Emphasis"/>
          <w:highlight w:val="cyan"/>
        </w:rPr>
        <w:t>rudimentary</w:t>
      </w:r>
      <w:r w:rsidRPr="0036116A">
        <w:rPr>
          <w:rStyle w:val="StyleUnderline"/>
          <w:highlight w:val="cyan"/>
        </w:rPr>
        <w:t xml:space="preserve"> with a focus</w:t>
      </w:r>
      <w:r w:rsidRPr="0036116A">
        <w:rPr>
          <w:rStyle w:val="StyleUnderline"/>
        </w:rPr>
        <w:t xml:space="preserve"> predominately </w:t>
      </w:r>
      <w:r w:rsidRPr="0036116A">
        <w:rPr>
          <w:rStyle w:val="StyleUnderline"/>
          <w:highlight w:val="cyan"/>
        </w:rPr>
        <w:t xml:space="preserve">on </w:t>
      </w:r>
      <w:r w:rsidRPr="0036116A">
        <w:rPr>
          <w:rStyle w:val="Emphasis"/>
          <w:highlight w:val="cyan"/>
        </w:rPr>
        <w:t>toxins</w:t>
      </w:r>
      <w:r w:rsidRPr="0036116A">
        <w:rPr>
          <w:rStyle w:val="StyleUnderline"/>
          <w:highlight w:val="cyan"/>
        </w:rPr>
        <w:t xml:space="preserve"> such as ricin</w:t>
      </w:r>
      <w:r w:rsidRPr="0036116A">
        <w:rPr>
          <w:rStyle w:val="StyleUnderline"/>
        </w:rPr>
        <w:t xml:space="preserve"> and botulinum</w:t>
      </w:r>
      <w:r w:rsidRPr="0036116A">
        <w:rPr>
          <w:sz w:val="16"/>
        </w:rPr>
        <w:t xml:space="preserve">. U.S. domestic extremists, self-radicalized individuals, and lone actors also have gravitated toward ricin, but </w:t>
      </w:r>
      <w:r w:rsidRPr="0036116A">
        <w:rPr>
          <w:rStyle w:val="StyleUnderline"/>
          <w:highlight w:val="cyan"/>
        </w:rPr>
        <w:t xml:space="preserve">no </w:t>
      </w:r>
      <w:r w:rsidRPr="0036116A">
        <w:rPr>
          <w:rStyle w:val="Emphasis"/>
          <w:highlight w:val="cyan"/>
        </w:rPr>
        <w:t>known casualties</w:t>
      </w:r>
      <w:r w:rsidRPr="0036116A">
        <w:rPr>
          <w:rStyle w:val="StyleUnderline"/>
        </w:rPr>
        <w:t xml:space="preserve"> have </w:t>
      </w:r>
      <w:r w:rsidRPr="0036116A">
        <w:rPr>
          <w:rStyle w:val="StyleUnderline"/>
          <w:highlight w:val="cyan"/>
        </w:rPr>
        <w:t>resulted from</w:t>
      </w:r>
      <w:r w:rsidRPr="0036116A">
        <w:rPr>
          <w:rStyle w:val="StyleUnderline"/>
        </w:rPr>
        <w:t xml:space="preserve"> the </w:t>
      </w:r>
      <w:r w:rsidRPr="0036116A">
        <w:rPr>
          <w:rStyle w:val="StyleUnderline"/>
          <w:highlight w:val="cyan"/>
        </w:rPr>
        <w:t>decades-long interest</w:t>
      </w:r>
      <w:r w:rsidRPr="0036116A">
        <w:rPr>
          <w:sz w:val="16"/>
        </w:rPr>
        <w:t xml:space="preserve"> in ricin.</w:t>
      </w:r>
    </w:p>
    <w:p w:rsidR="00C81131" w:rsidRPr="0036116A" w:rsidRDefault="00C81131" w:rsidP="00C81131">
      <w:pPr>
        <w:rPr>
          <w:u w:val="single"/>
        </w:rPr>
      </w:pPr>
      <w:r w:rsidRPr="0036116A">
        <w:rPr>
          <w:rStyle w:val="StyleUnderline"/>
        </w:rPr>
        <w:t>Some analysts</w:t>
      </w:r>
      <w:r w:rsidRPr="0036116A">
        <w:rPr>
          <w:sz w:val="16"/>
        </w:rPr>
        <w:t xml:space="preserve">, however, </w:t>
      </w:r>
      <w:r w:rsidRPr="0036116A">
        <w:rPr>
          <w:rStyle w:val="StyleUnderline"/>
        </w:rPr>
        <w:t>argue</w:t>
      </w:r>
      <w:r w:rsidRPr="0036116A">
        <w:rPr>
          <w:sz w:val="16"/>
        </w:rPr>
        <w:t xml:space="preserve"> that the life science revolution and global </w:t>
      </w:r>
      <w:r w:rsidRPr="0036116A">
        <w:rPr>
          <w:rStyle w:val="StyleUnderline"/>
        </w:rPr>
        <w:t>proliferation of related scientific and technical capabilities has opened a Pandora’s Box of biothreats.</w:t>
      </w:r>
      <w:r w:rsidRPr="0036116A">
        <w:rPr>
          <w:sz w:val="16"/>
        </w:rPr>
        <w:t xml:space="preserve"> The argument goes that the </w:t>
      </w:r>
      <w:r w:rsidRPr="0036116A">
        <w:rPr>
          <w:rStyle w:val="StyleUnderline"/>
        </w:rPr>
        <w:t xml:space="preserve">rapid revolution in genetic engineering — including </w:t>
      </w:r>
      <w:r w:rsidRPr="0036116A">
        <w:rPr>
          <w:rStyle w:val="Emphasis"/>
        </w:rPr>
        <w:t>synthetic biology</w:t>
      </w:r>
      <w:r w:rsidRPr="0036116A">
        <w:rPr>
          <w:rStyle w:val="StyleUnderline"/>
        </w:rPr>
        <w:t xml:space="preserve"> — the </w:t>
      </w:r>
      <w:r w:rsidRPr="0036116A">
        <w:rPr>
          <w:rStyle w:val="Emphasis"/>
        </w:rPr>
        <w:t>DIY bio movement</w:t>
      </w:r>
      <w:r w:rsidRPr="0036116A">
        <w:rPr>
          <w:rStyle w:val="StyleUnderline"/>
        </w:rPr>
        <w:t xml:space="preserve">, and the advent of technologies like </w:t>
      </w:r>
      <w:r w:rsidRPr="0036116A">
        <w:rPr>
          <w:rStyle w:val="Emphasis"/>
        </w:rPr>
        <w:t>CRISPR</w:t>
      </w:r>
      <w:r w:rsidRPr="0036116A">
        <w:rPr>
          <w:sz w:val="16"/>
        </w:rPr>
        <w:t xml:space="preserve"> (acronym for “clustered regularly interspaced short palindromic repeats”) </w:t>
      </w:r>
      <w:r w:rsidRPr="0036116A">
        <w:rPr>
          <w:rStyle w:val="StyleUnderline"/>
        </w:rPr>
        <w:t>makes their misuse likely.</w:t>
      </w:r>
      <w:r w:rsidRPr="0036116A">
        <w:rPr>
          <w:sz w:val="16"/>
        </w:rPr>
        <w:t xml:space="preserve"> However, </w:t>
      </w:r>
      <w:r w:rsidRPr="0036116A">
        <w:rPr>
          <w:rStyle w:val="StyleUnderline"/>
        </w:rPr>
        <w:t xml:space="preserve">as </w:t>
      </w:r>
      <w:r w:rsidRPr="0036116A">
        <w:rPr>
          <w:rStyle w:val="StyleUnderline"/>
          <w:highlight w:val="cyan"/>
        </w:rPr>
        <w:t>noted in the</w:t>
      </w:r>
      <w:r w:rsidRPr="0036116A">
        <w:rPr>
          <w:sz w:val="16"/>
        </w:rPr>
        <w:t xml:space="preserve"> 2018 </w:t>
      </w:r>
      <w:r w:rsidRPr="0036116A">
        <w:rPr>
          <w:rStyle w:val="Emphasis"/>
          <w:highlight w:val="cyan"/>
        </w:rPr>
        <w:t>N</w:t>
      </w:r>
      <w:r w:rsidRPr="0036116A">
        <w:rPr>
          <w:sz w:val="16"/>
        </w:rPr>
        <w:t xml:space="preserve">ational </w:t>
      </w:r>
      <w:r w:rsidRPr="0036116A">
        <w:rPr>
          <w:rStyle w:val="Emphasis"/>
          <w:highlight w:val="cyan"/>
        </w:rPr>
        <w:t>A</w:t>
      </w:r>
      <w:r w:rsidRPr="0036116A">
        <w:rPr>
          <w:sz w:val="16"/>
        </w:rPr>
        <w:t xml:space="preserve">cademies of </w:t>
      </w:r>
      <w:r w:rsidRPr="0036116A">
        <w:rPr>
          <w:rStyle w:val="Emphasis"/>
          <w:highlight w:val="cyan"/>
        </w:rPr>
        <w:t>S</w:t>
      </w:r>
      <w:r w:rsidRPr="0036116A">
        <w:rPr>
          <w:sz w:val="16"/>
        </w:rPr>
        <w:t xml:space="preserve">cience </w:t>
      </w:r>
      <w:r w:rsidRPr="0036116A">
        <w:rPr>
          <w:rStyle w:val="Emphasis"/>
          <w:highlight w:val="cyan"/>
        </w:rPr>
        <w:t>report</w:t>
      </w:r>
      <w:r w:rsidRPr="0036116A">
        <w:rPr>
          <w:sz w:val="16"/>
        </w:rPr>
        <w:t xml:space="preserve">, Biodefense in the Age of Synthetic Biology, </w:t>
      </w:r>
      <w:r w:rsidRPr="0036116A">
        <w:rPr>
          <w:rStyle w:val="StyleUnderline"/>
        </w:rPr>
        <w:t>the</w:t>
      </w:r>
      <w:r w:rsidRPr="0036116A">
        <w:rPr>
          <w:sz w:val="16"/>
        </w:rPr>
        <w:t xml:space="preserve"> </w:t>
      </w:r>
      <w:r w:rsidRPr="0036116A">
        <w:rPr>
          <w:rStyle w:val="Emphasis"/>
          <w:highlight w:val="cyan"/>
        </w:rPr>
        <w:t>large-scale</w:t>
      </w:r>
      <w:r w:rsidRPr="0036116A">
        <w:rPr>
          <w:rStyle w:val="StyleUnderline"/>
          <w:highlight w:val="cyan"/>
        </w:rPr>
        <w:t xml:space="preserve"> production and delivery</w:t>
      </w:r>
      <w:r w:rsidRPr="0036116A">
        <w:rPr>
          <w:rStyle w:val="StyleUnderline"/>
        </w:rPr>
        <w:t xml:space="preserve"> of </w:t>
      </w:r>
      <w:r w:rsidRPr="0036116A">
        <w:rPr>
          <w:rStyle w:val="Emphasis"/>
        </w:rPr>
        <w:t>bio</w:t>
      </w:r>
      <w:r w:rsidRPr="0036116A">
        <w:rPr>
          <w:sz w:val="16"/>
        </w:rPr>
        <w:t xml:space="preserve">logical </w:t>
      </w:r>
      <w:r w:rsidRPr="0036116A">
        <w:rPr>
          <w:rStyle w:val="Emphasis"/>
        </w:rPr>
        <w:t>weapons</w:t>
      </w:r>
      <w:r w:rsidRPr="0036116A">
        <w:rPr>
          <w:sz w:val="16"/>
        </w:rPr>
        <w:t xml:space="preserve"> </w:t>
      </w:r>
      <w:r w:rsidRPr="0036116A">
        <w:rPr>
          <w:rStyle w:val="StyleUnderline"/>
        </w:rPr>
        <w:t xml:space="preserve">agents </w:t>
      </w:r>
      <w:r w:rsidRPr="0036116A">
        <w:rPr>
          <w:rStyle w:val="StyleUnderline"/>
          <w:highlight w:val="cyan"/>
        </w:rPr>
        <w:t>is</w:t>
      </w:r>
      <w:r w:rsidRPr="0036116A">
        <w:rPr>
          <w:sz w:val="16"/>
          <w:highlight w:val="cyan"/>
        </w:rPr>
        <w:t xml:space="preserve"> </w:t>
      </w:r>
      <w:r w:rsidRPr="0036116A">
        <w:rPr>
          <w:rStyle w:val="Emphasis"/>
          <w:highlight w:val="cyan"/>
        </w:rPr>
        <w:t>inherently difficult</w:t>
      </w:r>
      <w:r w:rsidRPr="0036116A">
        <w:rPr>
          <w:rStyle w:val="StyleUnderline"/>
          <w:highlight w:val="cyan"/>
        </w:rPr>
        <w:t>, with</w:t>
      </w:r>
      <w:r w:rsidRPr="0036116A">
        <w:rPr>
          <w:sz w:val="16"/>
        </w:rPr>
        <w:t xml:space="preserve"> biological weapons </w:t>
      </w:r>
      <w:r w:rsidRPr="0036116A">
        <w:rPr>
          <w:rStyle w:val="StyleUnderline"/>
          <w:highlight w:val="cyan"/>
        </w:rPr>
        <w:t xml:space="preserve">use favoring </w:t>
      </w:r>
      <w:r w:rsidRPr="0036116A">
        <w:rPr>
          <w:rStyle w:val="Emphasis"/>
          <w:highlight w:val="cyan"/>
        </w:rPr>
        <w:t>small</w:t>
      </w:r>
      <w:r w:rsidRPr="0036116A">
        <w:rPr>
          <w:rStyle w:val="Emphasis"/>
        </w:rPr>
        <w:t>-scale</w:t>
      </w:r>
      <w:r w:rsidRPr="0036116A">
        <w:rPr>
          <w:sz w:val="16"/>
        </w:rPr>
        <w:t xml:space="preserve">, highly targeted </w:t>
      </w:r>
      <w:r w:rsidRPr="0036116A">
        <w:rPr>
          <w:rStyle w:val="StyleUnderline"/>
          <w:highlight w:val="cyan"/>
        </w:rPr>
        <w:t>attacks.</w:t>
      </w:r>
    </w:p>
    <w:p w:rsidR="00C81131" w:rsidRPr="00C201FA" w:rsidRDefault="00C81131" w:rsidP="00C81131"/>
    <w:p w:rsidR="009C298E" w:rsidRDefault="009C298E" w:rsidP="00C81131">
      <w:pPr>
        <w:pStyle w:val="Heading2"/>
      </w:pPr>
      <w:r>
        <w:t>Warming Good</w:t>
      </w:r>
    </w:p>
    <w:p w:rsidR="009C298E" w:rsidRDefault="009C298E" w:rsidP="009C298E">
      <w:pPr>
        <w:pStyle w:val="Heading3"/>
      </w:pPr>
      <w:r>
        <w:t>AT: Canada—Turn</w:t>
      </w:r>
    </w:p>
    <w:p w:rsidR="009C298E" w:rsidRPr="00FD69EB" w:rsidRDefault="009C298E" w:rsidP="009C298E">
      <w:pPr>
        <w:pStyle w:val="Heading4"/>
        <w:rPr>
          <w:b w:val="0"/>
          <w:bCs/>
        </w:rPr>
      </w:pPr>
      <w:r>
        <w:t>Best studies show climate change is destroying the Canadian economy.</w:t>
      </w:r>
    </w:p>
    <w:p w:rsidR="009C298E" w:rsidRPr="00FD69EB" w:rsidRDefault="009C298E" w:rsidP="009C298E">
      <w:pPr>
        <w:rPr>
          <w:rStyle w:val="Style13ptBold"/>
          <w:b w:val="0"/>
          <w:bCs w:val="0"/>
        </w:rPr>
      </w:pPr>
      <w:r w:rsidRPr="00FD69EB">
        <w:rPr>
          <w:rStyle w:val="Style13ptBold"/>
        </w:rPr>
        <w:t>Tunnacliffe</w:t>
      </w:r>
      <w:r>
        <w:rPr>
          <w:rStyle w:val="Style13ptBold"/>
        </w:rPr>
        <w:t xml:space="preserve"> 22 </w:t>
      </w:r>
      <w:r w:rsidRPr="00FD69EB">
        <w:t>— Catharine Tunnacliffe, Director of Communications at the Canadian Climate Institute, 2022(“Canada’s economy already hurt by climate change—households hit hardest,</w:t>
      </w:r>
      <w:r>
        <w:t xml:space="preserve">” </w:t>
      </w:r>
      <w:r>
        <w:rPr>
          <w:i/>
          <w:iCs/>
        </w:rPr>
        <w:t>Canadian Climate Institute</w:t>
      </w:r>
      <w:r>
        <w:t>, September 28</w:t>
      </w:r>
      <w:r w:rsidRPr="00FD69EB">
        <w:rPr>
          <w:vertAlign w:val="superscript"/>
        </w:rPr>
        <w:t>th</w:t>
      </w:r>
      <w:r>
        <w:t xml:space="preserve">, Available Online at </w:t>
      </w:r>
      <w:r w:rsidRPr="00FD69EB">
        <w:t>https://climateinstitute.ca/news/canadas-economy-already-hurt-by-climate-change-households-hit-hardest/#:~:text=By%202025%2C%20climate%20impacts%20will,households%20will%20suffer%20the%20most.</w:t>
      </w:r>
      <w:r>
        <w:t xml:space="preserve">, Accessed 07-26-2024) </w:t>
      </w:r>
    </w:p>
    <w:p w:rsidR="009C298E" w:rsidRPr="00FD69EB" w:rsidRDefault="009C298E" w:rsidP="009C298E">
      <w:r w:rsidRPr="00FD69EB">
        <w:t xml:space="preserve">OTTAWA, September 28, 2022—A </w:t>
      </w:r>
      <w:r w:rsidRPr="00FD69EB">
        <w:rPr>
          <w:rStyle w:val="StyleUnderline"/>
        </w:rPr>
        <w:t>report</w:t>
      </w:r>
      <w:r w:rsidRPr="00FD69EB">
        <w:t xml:space="preserve"> released today </w:t>
      </w:r>
      <w:r w:rsidRPr="00FD69EB">
        <w:rPr>
          <w:rStyle w:val="StyleUnderline"/>
        </w:rPr>
        <w:t xml:space="preserve">by the Canadian Climate Institute shows that the </w:t>
      </w:r>
      <w:r w:rsidRPr="00FD69EB">
        <w:rPr>
          <w:rStyle w:val="Emphasis"/>
        </w:rPr>
        <w:t>mounting costs</w:t>
      </w:r>
      <w:r w:rsidRPr="00FD69EB">
        <w:rPr>
          <w:rStyle w:val="StyleUnderline"/>
        </w:rPr>
        <w:t xml:space="preserve"> from the </w:t>
      </w:r>
      <w:r w:rsidRPr="00FD69EB">
        <w:rPr>
          <w:rStyle w:val="Emphasis"/>
        </w:rPr>
        <w:t>impacts of climate change are already dragging down Canada’s economy</w:t>
      </w:r>
      <w:r w:rsidRPr="00FD69EB">
        <w:t xml:space="preserve">. Our analysis also shows that these </w:t>
      </w:r>
      <w:r w:rsidRPr="00FD69EB">
        <w:rPr>
          <w:rStyle w:val="StyleUnderline"/>
        </w:rPr>
        <w:t>costs will rise swiftly in the coming years</w:t>
      </w:r>
      <w:r w:rsidRPr="00FD69EB">
        <w:t xml:space="preserve">. The report—Damage Control: Reducing the costs of climate impacts in Canada—examines the </w:t>
      </w:r>
      <w:r w:rsidRPr="00FD69EB">
        <w:rPr>
          <w:rStyle w:val="StyleUnderline"/>
        </w:rPr>
        <w:t>macroeconomic costs of climate change.</w:t>
      </w:r>
      <w:r w:rsidRPr="00FD69EB">
        <w:t xml:space="preserve"> We assess these costs </w:t>
      </w:r>
      <w:r w:rsidRPr="00FD69EB">
        <w:rPr>
          <w:rStyle w:val="StyleUnderline"/>
        </w:rPr>
        <w:t>in both low- and -high emissions scenarios relative to a stable-climate scenario</w:t>
      </w:r>
      <w:r w:rsidRPr="00FD69EB">
        <w:t xml:space="preserve">. The analysis also shows that the impacts of </w:t>
      </w:r>
      <w:r w:rsidRPr="00FD69EB">
        <w:rPr>
          <w:rStyle w:val="StyleUnderline"/>
        </w:rPr>
        <w:t>climate change in Canada will cost billions, making life less and less affordable for households as economic growth slows, governments raise taxes to pay for climate disasters, job losses increase, and goods become more expensive due to disrupted supply chains</w:t>
      </w:r>
      <w:r w:rsidRPr="00FD69EB">
        <w:t>.</w:t>
      </w:r>
    </w:p>
    <w:p w:rsidR="009C298E" w:rsidRPr="00FD69EB" w:rsidRDefault="009C298E" w:rsidP="009C298E">
      <w:r w:rsidRPr="00FD69EB">
        <w:t xml:space="preserve">The </w:t>
      </w:r>
      <w:r w:rsidRPr="00FD69EB">
        <w:rPr>
          <w:rStyle w:val="StyleUnderline"/>
        </w:rPr>
        <w:t>report is a culmination of a five-report series</w:t>
      </w:r>
      <w:r w:rsidRPr="00FD69EB">
        <w:t xml:space="preserve">. </w:t>
      </w:r>
      <w:r w:rsidRPr="00FD69EB">
        <w:rPr>
          <w:rStyle w:val="StyleUnderline"/>
        </w:rPr>
        <w:t>It is the most comprehensive macroeconomic analysis of the impacts of climate change in Canada to date</w:t>
      </w:r>
      <w:r w:rsidRPr="00FD69EB">
        <w:t>. While the report shows the impacts of climate change have the potential to cause severe economic damage, it also presents solutions. Pr</w:t>
      </w:r>
      <w:r w:rsidRPr="00FD69EB">
        <w:rPr>
          <w:rStyle w:val="StyleUnderline"/>
        </w:rPr>
        <w:t>oactive adaptation measures and policies can limit the damages from the impacts of climate change</w:t>
      </w:r>
      <w:r w:rsidRPr="00FD69EB">
        <w:t xml:space="preserve">. They can cut the projected costs in half, </w:t>
      </w:r>
      <w:r w:rsidRPr="00FD69EB">
        <w:rPr>
          <w:rStyle w:val="StyleUnderline"/>
        </w:rPr>
        <w:t>saving billions of dollars</w:t>
      </w:r>
      <w:r w:rsidRPr="00FD69EB">
        <w:t>, and making life more affordable for households. A dollar invested in proactive adaptation measures, the report finds, can return $13-$15 in direct and indirect benefits. And if adaptation measures are combined with global emissions reductions, future costs could be reduced by three-quarters, putting Canada on a path to a more stable and affordable future.</w:t>
      </w:r>
    </w:p>
    <w:p w:rsidR="009C298E" w:rsidRPr="00FD69EB" w:rsidRDefault="009C298E" w:rsidP="009C298E">
      <w:r w:rsidRPr="00FD69EB">
        <w:t>Key findings from Damage Control: Reducing the costs of climate impacts in Canada:</w:t>
      </w:r>
    </w:p>
    <w:p w:rsidR="009C298E" w:rsidRPr="00FD69EB" w:rsidRDefault="009C298E" w:rsidP="009C298E">
      <w:r w:rsidRPr="00FD69EB">
        <w:rPr>
          <w:rStyle w:val="StyleUnderline"/>
        </w:rPr>
        <w:t>Damages from the impacts of climate change in Canada are already here and they’re adding up. By 2025, climate impacts will be slowing Canada’s economic growth by $25 billion annually, which is equal to 50 per cent of projected GDP growth</w:t>
      </w:r>
      <w:r w:rsidRPr="00FD69EB">
        <w:t>.</w:t>
      </w:r>
    </w:p>
    <w:p w:rsidR="009C298E" w:rsidRPr="00FD69EB" w:rsidRDefault="009C298E" w:rsidP="009C298E">
      <w:r w:rsidRPr="00FD69EB">
        <w:rPr>
          <w:rStyle w:val="StyleUnderline"/>
        </w:rPr>
        <w:t>All households will lose income, and low-income households will suffer the most</w:t>
      </w:r>
      <w:r w:rsidRPr="00FD69EB">
        <w:t xml:space="preserve">. Low-income households could see </w:t>
      </w:r>
      <w:r w:rsidRPr="00FD69EB">
        <w:rPr>
          <w:rStyle w:val="StyleUnderline"/>
        </w:rPr>
        <w:t>income losses of 12 per cent</w:t>
      </w:r>
      <w:r w:rsidRPr="00FD69EB">
        <w:t xml:space="preserve"> in a low emissions scenario and 19 percent in a high emissions scenario by the end of the century—markedly higher losses than the median income group. </w:t>
      </w:r>
    </w:p>
    <w:p w:rsidR="009C298E" w:rsidRPr="00FD69EB" w:rsidRDefault="009C298E" w:rsidP="009C298E">
      <w:r w:rsidRPr="00FD69EB">
        <w:rPr>
          <w:rStyle w:val="StyleUnderline"/>
        </w:rPr>
        <w:t>Climate change is a job-killer</w:t>
      </w:r>
      <w:r w:rsidRPr="00FD69EB">
        <w:t xml:space="preserve">. </w:t>
      </w:r>
      <w:r w:rsidRPr="00FD69EB">
        <w:rPr>
          <w:rStyle w:val="StyleUnderline"/>
        </w:rPr>
        <w:t>Job losses could double by mid-century, and increase to 2.9 million by end-of-century</w:t>
      </w:r>
      <w:r w:rsidRPr="00FD69EB">
        <w:t>.</w:t>
      </w:r>
    </w:p>
    <w:p w:rsidR="009C298E" w:rsidRPr="00FD69EB" w:rsidRDefault="009C298E" w:rsidP="009C298E">
      <w:r w:rsidRPr="00FD69EB">
        <w:t xml:space="preserve">Adaption pays off big. Every dollar spent on adaptation measures saves $13-$15, including both direct and indirect economy-wide benefits. </w:t>
      </w:r>
    </w:p>
    <w:p w:rsidR="009C298E" w:rsidRPr="00FD69EB" w:rsidRDefault="009C298E" w:rsidP="009C298E">
      <w:r w:rsidRPr="00FD69EB">
        <w:t>Limiting further warming, while adapting to the warming already baked in, pays off bigger. Taking proactive adaptation measures cuts climate costs in half, and if these are combined with global mitigation measures, then costs are cut by three-quarters.</w:t>
      </w:r>
    </w:p>
    <w:p w:rsidR="009C298E" w:rsidRDefault="009C298E" w:rsidP="009C298E">
      <w:pPr>
        <w:pStyle w:val="Heading3"/>
      </w:pPr>
      <w:r>
        <w:t>No Quebec Succession</w:t>
      </w:r>
    </w:p>
    <w:p w:rsidR="009C298E" w:rsidRDefault="009C298E" w:rsidP="009C298E">
      <w:pPr>
        <w:pStyle w:val="Heading4"/>
      </w:pPr>
      <w:r w:rsidRPr="00021533">
        <w:rPr>
          <w:u w:val="single"/>
        </w:rPr>
        <w:t>No Quebec Secession</w:t>
      </w:r>
      <w:r>
        <w:t>.</w:t>
      </w:r>
    </w:p>
    <w:p w:rsidR="009C298E" w:rsidRDefault="009C298E" w:rsidP="009C298E">
      <w:r w:rsidRPr="004E57E5">
        <w:rPr>
          <w:rStyle w:val="Style13ptBold"/>
        </w:rPr>
        <w:t>Gatter 23</w:t>
      </w:r>
      <w:r>
        <w:t xml:space="preserve"> — Kavin Gatter, </w:t>
      </w:r>
      <w:r w:rsidRPr="004E57E5">
        <w:t>Ph.D. candidate in Political Science at the University of California</w:t>
      </w:r>
      <w:r>
        <w:t xml:space="preserve"> Los Angeles, 2023 (“</w:t>
      </w:r>
      <w:r w:rsidRPr="004E57E5">
        <w:t xml:space="preserve">THAT’S NOT REALLY A THING ANYMORE: WHY CALLS FOR SECESSION COME AND GO,” </w:t>
      </w:r>
      <w:r w:rsidRPr="004E57E5">
        <w:rPr>
          <w:i/>
          <w:iCs/>
        </w:rPr>
        <w:t>POLITICAL VIOLENCE AT A GLANCE</w:t>
      </w:r>
      <w:r>
        <w:t>, February 7</w:t>
      </w:r>
      <w:r w:rsidRPr="004E57E5">
        <w:rPr>
          <w:vertAlign w:val="superscript"/>
        </w:rPr>
        <w:t>th</w:t>
      </w:r>
      <w:r>
        <w:t xml:space="preserve">, Available Online at </w:t>
      </w:r>
      <w:r w:rsidRPr="004E57E5">
        <w:t>https://politicalviolenceataglance.org/2023/02/07/thats-not-really-a-thing-anymore-why-calls-for-secession-come-and-go/</w:t>
      </w:r>
      <w:r>
        <w:t>, Accessed 03-27-2024)</w:t>
      </w:r>
    </w:p>
    <w:p w:rsidR="009C298E" w:rsidRPr="00021533" w:rsidRDefault="009C298E" w:rsidP="009C298E">
      <w:r w:rsidRPr="00021533">
        <w:t>On the night of October 30, 1995, Canadians held their collective breath as the votes in Quebec’s independence referendum were counted. In the end, the pro-independence camp lost the referendum by a figurative eyelash: 49.42 percent of voters supported independence, while 50.58 percent voted to remain part of Canada. Quebec’s political status continued to be a delicate issue in the years following the referendum.</w:t>
      </w:r>
    </w:p>
    <w:p w:rsidR="009C298E" w:rsidRPr="00021533" w:rsidRDefault="009C298E" w:rsidP="009C298E">
      <w:r w:rsidRPr="00021533">
        <w:t xml:space="preserve">In March 2022, I was in Quebec City, a hotbed of Québécois nationalism in the 1990s. But apart from the omnipresent blue-and-white Fleurdelisé (flag of Quebec), </w:t>
      </w:r>
      <w:r w:rsidRPr="00021533">
        <w:rPr>
          <w:rStyle w:val="StyleUnderline"/>
        </w:rPr>
        <w:t xml:space="preserve">I saw </w:t>
      </w:r>
      <w:r w:rsidRPr="003E6E18">
        <w:rPr>
          <w:rStyle w:val="Emphasis"/>
          <w:highlight w:val="cyan"/>
        </w:rPr>
        <w:t>little ev</w:t>
      </w:r>
      <w:r w:rsidRPr="00021533">
        <w:rPr>
          <w:rStyle w:val="StyleUnderline"/>
        </w:rPr>
        <w:t>idence</w:t>
      </w:r>
      <w:r w:rsidRPr="00021533">
        <w:t xml:space="preserve"> that this had been the center </w:t>
      </w:r>
      <w:r w:rsidRPr="003E6E18">
        <w:rPr>
          <w:rStyle w:val="Emphasis"/>
          <w:highlight w:val="cyan"/>
        </w:rPr>
        <w:t>of</w:t>
      </w:r>
      <w:r w:rsidRPr="00021533">
        <w:rPr>
          <w:rStyle w:val="Emphasis"/>
        </w:rPr>
        <w:t xml:space="preserve"> a</w:t>
      </w:r>
      <w:r w:rsidRPr="00021533">
        <w:rPr>
          <w:rStyle w:val="StyleUnderline"/>
        </w:rPr>
        <w:t xml:space="preserve"> passionate </w:t>
      </w:r>
      <w:r w:rsidRPr="003E6E18">
        <w:rPr>
          <w:rStyle w:val="Emphasis"/>
          <w:highlight w:val="cyan"/>
        </w:rPr>
        <w:t>pro-independence</w:t>
      </w:r>
      <w:r w:rsidRPr="00021533">
        <w:rPr>
          <w:rStyle w:val="Emphasis"/>
        </w:rPr>
        <w:t xml:space="preserve"> movement</w:t>
      </w:r>
      <w:r w:rsidRPr="00021533">
        <w:t xml:space="preserve"> just a few decades prior. On the train to Montreal, I asked my seatmate, a student in their 20s, about </w:t>
      </w:r>
      <w:r w:rsidRPr="003E6E18">
        <w:rPr>
          <w:rStyle w:val="StyleUnderline"/>
          <w:highlight w:val="cyan"/>
        </w:rPr>
        <w:t>Quebec independence</w:t>
      </w:r>
      <w:r w:rsidRPr="00021533">
        <w:t xml:space="preserve">. The response was a confused “Quoi?” and then a timid, “Oh, </w:t>
      </w:r>
      <w:r w:rsidRPr="00021533">
        <w:rPr>
          <w:rStyle w:val="StyleUnderline"/>
        </w:rPr>
        <w:t xml:space="preserve">that’s </w:t>
      </w:r>
      <w:r w:rsidRPr="003E6E18">
        <w:rPr>
          <w:rStyle w:val="Emphasis"/>
          <w:highlight w:val="cyan"/>
        </w:rPr>
        <w:t>not</w:t>
      </w:r>
      <w:r w:rsidRPr="00021533">
        <w:rPr>
          <w:rStyle w:val="Emphasis"/>
        </w:rPr>
        <w:t xml:space="preserve"> really </w:t>
      </w:r>
      <w:r w:rsidRPr="003E6E18">
        <w:rPr>
          <w:rStyle w:val="Emphasis"/>
          <w:highlight w:val="cyan"/>
        </w:rPr>
        <w:t>a thing anymore</w:t>
      </w:r>
      <w:r w:rsidRPr="00021533">
        <w:t>.”</w:t>
      </w:r>
    </w:p>
    <w:p w:rsidR="009C298E" w:rsidRPr="00021533" w:rsidRDefault="009C298E" w:rsidP="009C298E">
      <w:r w:rsidRPr="00021533">
        <w:t xml:space="preserve">The case of Quebec illustrates a challenge facing many </w:t>
      </w:r>
      <w:r w:rsidRPr="00021533">
        <w:rPr>
          <w:rStyle w:val="StyleUnderline"/>
        </w:rPr>
        <w:t>secessionist movements</w:t>
      </w:r>
      <w:r w:rsidRPr="00021533">
        <w:t xml:space="preserve">, which seek to detach a region from a country and make a new country out of that region. These movements often ebb and flow: they </w:t>
      </w:r>
      <w:r w:rsidRPr="00021533">
        <w:rPr>
          <w:rStyle w:val="StyleUnderline"/>
        </w:rPr>
        <w:t>go through periods where they are more active and others where they recede</w:t>
      </w:r>
      <w:r w:rsidRPr="00021533">
        <w:t xml:space="preserve"> into the background. The secessionist movements in the headlines have varied quite a bit over the past few decades: it was the Basques in the 1980s, Quebec in the 1990s, and Scotland in the 2010s. </w:t>
      </w:r>
    </w:p>
    <w:p w:rsidR="009C298E" w:rsidRPr="00021533" w:rsidRDefault="009C298E" w:rsidP="009C298E">
      <w:r w:rsidRPr="00021533">
        <w:t xml:space="preserve">Some of these </w:t>
      </w:r>
      <w:r w:rsidRPr="003E6E18">
        <w:rPr>
          <w:rStyle w:val="StyleUnderline"/>
          <w:highlight w:val="cyan"/>
        </w:rPr>
        <w:t>movements are</w:t>
      </w:r>
      <w:r w:rsidRPr="00021533">
        <w:t xml:space="preserve"> currently </w:t>
      </w:r>
      <w:r w:rsidRPr="003E6E18">
        <w:rPr>
          <w:rStyle w:val="Emphasis"/>
          <w:highlight w:val="cyan"/>
        </w:rPr>
        <w:t>on the downswing</w:t>
      </w:r>
      <w:r w:rsidRPr="00021533">
        <w:t xml:space="preserve">, like in Quebec. The </w:t>
      </w:r>
      <w:r w:rsidRPr="003E6E18">
        <w:rPr>
          <w:rStyle w:val="StyleUnderline"/>
          <w:highlight w:val="cyan"/>
        </w:rPr>
        <w:t>Parti Québécois</w:t>
      </w:r>
      <w:r w:rsidRPr="00021533">
        <w:t xml:space="preserve">—the main party advocating independence—currently </w:t>
      </w:r>
      <w:r w:rsidRPr="003E6E18">
        <w:rPr>
          <w:rStyle w:val="StyleUnderline"/>
          <w:highlight w:val="cyan"/>
        </w:rPr>
        <w:t>holds 3</w:t>
      </w:r>
      <w:r w:rsidRPr="00021533">
        <w:rPr>
          <w:rStyle w:val="StyleUnderline"/>
        </w:rPr>
        <w:t xml:space="preserve"> out </w:t>
      </w:r>
      <w:r w:rsidRPr="003E6E18">
        <w:rPr>
          <w:rStyle w:val="StyleUnderline"/>
          <w:highlight w:val="cyan"/>
        </w:rPr>
        <w:t>of 125 seats</w:t>
      </w:r>
      <w:r w:rsidRPr="00021533">
        <w:rPr>
          <w:rStyle w:val="StyleUnderline"/>
        </w:rPr>
        <w:t xml:space="preserve"> in Quebec’s National Assembly</w:t>
      </w:r>
      <w:r w:rsidRPr="00021533">
        <w:t>. In Catalonia, a region in eastern Spain, the independence movement has held massive rallies since 2010. But while the pro-independence Estelada flag is still a common sight on the balconies of Barcelona, opinion polls have shown a decline in support for independence since 2018.</w:t>
      </w:r>
    </w:p>
    <w:p w:rsidR="009C298E" w:rsidRPr="00021533" w:rsidRDefault="009C298E" w:rsidP="009C298E">
      <w:r w:rsidRPr="00021533">
        <w:t>In other regions, secessionist movements are gaining momentum. The pro-independence Scottish National Party has had the majority in Scotland’s parliament since 2011. Since 2014, when 45 percent of voters backed independence in a referendum, support for independence has climbed to 54 percent. And in nearby Wales, 10,000 people marched in Cardiff in support of independence in October 2022.</w:t>
      </w:r>
    </w:p>
    <w:p w:rsidR="009C298E" w:rsidRPr="00021533" w:rsidRDefault="009C298E" w:rsidP="009C298E">
      <w:r w:rsidRPr="00021533">
        <w:t xml:space="preserve">Why do these movements go through periods of higher and lower activity? There are a variety of reasons that can account for these swings. Sometimes a violent government response to calls for secession intimidates would-be supporters. In Catalonia, the Spanish government’s jailing of pro-independence leaders and violence against participants in the 2017 referendum created a sense of apprehension. Catalan nationalist organizations have since complained of government surveillance and harassment. In other cases, would-be supporters feel they have received satisfactory concessions. </w:t>
      </w:r>
      <w:r w:rsidRPr="00021533">
        <w:rPr>
          <w:rStyle w:val="StyleUnderline"/>
        </w:rPr>
        <w:t xml:space="preserve">In Quebec, </w:t>
      </w:r>
      <w:r w:rsidRPr="003E6E18">
        <w:rPr>
          <w:rStyle w:val="StyleUnderline"/>
          <w:highlight w:val="cyan"/>
        </w:rPr>
        <w:t>the younger generation has come of age in a time in which French speakers</w:t>
      </w:r>
      <w:r w:rsidRPr="00021533">
        <w:rPr>
          <w:rStyle w:val="StyleUnderline"/>
        </w:rPr>
        <w:t xml:space="preserve"> can </w:t>
      </w:r>
      <w:r w:rsidRPr="003E6E18">
        <w:rPr>
          <w:rStyle w:val="StyleUnderline"/>
          <w:highlight w:val="cyan"/>
        </w:rPr>
        <w:t>manage companies</w:t>
      </w:r>
      <w:r w:rsidRPr="00021533">
        <w:rPr>
          <w:rStyle w:val="StyleUnderline"/>
        </w:rPr>
        <w:t xml:space="preserve">, there are </w:t>
      </w:r>
      <w:r w:rsidRPr="003E6E18">
        <w:rPr>
          <w:rStyle w:val="StyleUnderline"/>
          <w:highlight w:val="cyan"/>
        </w:rPr>
        <w:t xml:space="preserve">laws </w:t>
      </w:r>
      <w:r w:rsidRPr="003E6E18">
        <w:rPr>
          <w:rStyle w:val="Emphasis"/>
          <w:highlight w:val="cyan"/>
        </w:rPr>
        <w:t>strengthen</w:t>
      </w:r>
      <w:r w:rsidRPr="00021533">
        <w:rPr>
          <w:rStyle w:val="StyleUnderline"/>
        </w:rPr>
        <w:t xml:space="preserve">ing the </w:t>
      </w:r>
      <w:r w:rsidRPr="003E6E18">
        <w:rPr>
          <w:rStyle w:val="StyleUnderline"/>
          <w:highlight w:val="cyan"/>
        </w:rPr>
        <w:t>public use of French, and immigrants are required to enroll</w:t>
      </w:r>
      <w:r w:rsidRPr="00021533">
        <w:rPr>
          <w:rStyle w:val="StyleUnderline"/>
        </w:rPr>
        <w:t xml:space="preserve"> their </w:t>
      </w:r>
      <w:r w:rsidRPr="003E6E18">
        <w:rPr>
          <w:rStyle w:val="StyleUnderline"/>
          <w:highlight w:val="cyan"/>
        </w:rPr>
        <w:t>children in French</w:t>
      </w:r>
      <w:r w:rsidRPr="00021533">
        <w:rPr>
          <w:rStyle w:val="StyleUnderline"/>
        </w:rPr>
        <w:t xml:space="preserve">-speaking </w:t>
      </w:r>
      <w:r w:rsidRPr="003E6E18">
        <w:rPr>
          <w:rStyle w:val="StyleUnderline"/>
          <w:highlight w:val="cyan"/>
        </w:rPr>
        <w:t>schools</w:t>
      </w:r>
      <w:r w:rsidRPr="00021533">
        <w:rPr>
          <w:rStyle w:val="StyleUnderline"/>
        </w:rPr>
        <w:t xml:space="preserve">. The </w:t>
      </w:r>
      <w:r w:rsidRPr="003E6E18">
        <w:rPr>
          <w:rStyle w:val="StyleUnderline"/>
          <w:highlight w:val="cyan"/>
        </w:rPr>
        <w:t>French language in Quebec is</w:t>
      </w:r>
      <w:r w:rsidRPr="00021533">
        <w:rPr>
          <w:rStyle w:val="StyleUnderline"/>
        </w:rPr>
        <w:t xml:space="preserve"> in a </w:t>
      </w:r>
      <w:r w:rsidRPr="003E6E18">
        <w:rPr>
          <w:rStyle w:val="Emphasis"/>
          <w:highlight w:val="cyan"/>
        </w:rPr>
        <w:t>more secure</w:t>
      </w:r>
      <w:r w:rsidRPr="00021533">
        <w:rPr>
          <w:rStyle w:val="Emphasis"/>
        </w:rPr>
        <w:t xml:space="preserve"> position</w:t>
      </w:r>
      <w:r w:rsidRPr="00021533">
        <w:rPr>
          <w:rStyle w:val="StyleUnderline"/>
        </w:rPr>
        <w:t xml:space="preserve"> </w:t>
      </w:r>
      <w:r w:rsidRPr="003E6E18">
        <w:rPr>
          <w:rStyle w:val="StyleUnderline"/>
          <w:highlight w:val="cyan"/>
        </w:rPr>
        <w:t>than</w:t>
      </w:r>
      <w:r w:rsidRPr="00021533">
        <w:rPr>
          <w:rStyle w:val="StyleUnderline"/>
        </w:rPr>
        <w:t xml:space="preserve"> it was </w:t>
      </w:r>
      <w:r w:rsidRPr="003E6E18">
        <w:rPr>
          <w:rStyle w:val="StyleUnderline"/>
          <w:highlight w:val="cyan"/>
        </w:rPr>
        <w:t xml:space="preserve">a few decades ago, </w:t>
      </w:r>
      <w:r w:rsidRPr="003E6E18">
        <w:rPr>
          <w:rStyle w:val="Emphasis"/>
          <w:highlight w:val="cyan"/>
        </w:rPr>
        <w:t>alleviating a major concern</w:t>
      </w:r>
      <w:r w:rsidRPr="003E6E18">
        <w:rPr>
          <w:rStyle w:val="StyleUnderline"/>
          <w:highlight w:val="cyan"/>
        </w:rPr>
        <w:t xml:space="preserve"> of independence supporters</w:t>
      </w:r>
      <w:r w:rsidRPr="00021533">
        <w:t>.</w:t>
      </w:r>
    </w:p>
    <w:p w:rsidR="009C298E" w:rsidRPr="00021533" w:rsidRDefault="009C298E" w:rsidP="009C298E">
      <w:r w:rsidRPr="00021533">
        <w:t>But government actions can also fuel secessionism. The Brexit vote played a major role in strengthening the independence movement in Scotland and, to a lesser degree, in Wales. Many people in both regions believe that independence would allow them to rejoin the EU. For many people in Scotland in particular, the Brexit vote was taken as evidence of the difference in values between Scotland and the rest of the UK. Recently, the UK government has indicated that it will block Scotland’s Gender Recognition Reform Bill, further contributing to the deadlock between Scotland and Westminster.</w:t>
      </w:r>
    </w:p>
    <w:p w:rsidR="009C298E" w:rsidRPr="00021533" w:rsidRDefault="009C298E" w:rsidP="009C298E">
      <w:r w:rsidRPr="00021533">
        <w:t>Even the COVID-19 pandemic has played a role in secessionism. In Wales and Scotland, there is a sense that the governments of these regions handled the pandemic better than the UK government in London did. This has given people a sense of confidence in the ability of the Scottish and Welsh to manage their own affairs, leading to a reevaluation of these regions’ ability to govern themselves as independent nations.</w:t>
      </w:r>
    </w:p>
    <w:p w:rsidR="009C298E" w:rsidRPr="00021533" w:rsidRDefault="009C298E" w:rsidP="009C298E">
      <w:r w:rsidRPr="00021533">
        <w:t xml:space="preserve">It is hard to predict what the future will hold for secessionist movements. </w:t>
      </w:r>
      <w:r w:rsidRPr="003E6E18">
        <w:rPr>
          <w:rStyle w:val="StyleUnderline"/>
          <w:highlight w:val="cyan"/>
        </w:rPr>
        <w:t>Movements</w:t>
      </w:r>
      <w:r w:rsidRPr="00021533">
        <w:rPr>
          <w:rStyle w:val="StyleUnderline"/>
        </w:rPr>
        <w:t xml:space="preserve"> that seem unstoppable at one point can </w:t>
      </w:r>
      <w:r w:rsidRPr="003E6E18">
        <w:rPr>
          <w:rStyle w:val="Emphasis"/>
          <w:highlight w:val="cyan"/>
        </w:rPr>
        <w:t>suddenly go stagnant</w:t>
      </w:r>
      <w:r w:rsidRPr="003E6E18">
        <w:rPr>
          <w:rStyle w:val="StyleUnderline"/>
          <w:highlight w:val="cyan"/>
        </w:rPr>
        <w:t>, as in Quebec</w:t>
      </w:r>
      <w:r w:rsidRPr="00021533">
        <w:t>. Independence might have the upper hand in Scotland, but the movement risks becoming divided over disagreements on how to react to the UK government’s refusal to sanction a second independence referendum. In Wales, traditionally anything but a hotbed of secessionist activity, support for independence is rapidly growing. As we continue to grapple with a pandemic, the war in Ukraine, challenges to democracy around the world, and the climate crisis, we will have to see how secessionist movements adapt to these new realities.</w:t>
      </w:r>
    </w:p>
    <w:p w:rsidR="009C298E" w:rsidRPr="003E6E18" w:rsidRDefault="009C298E" w:rsidP="009C298E"/>
    <w:p w:rsidR="009C298E" w:rsidRPr="00336530" w:rsidRDefault="009C298E" w:rsidP="009C298E">
      <w:pPr>
        <w:pStyle w:val="Heading4"/>
      </w:pPr>
      <w:r w:rsidRPr="00336530">
        <w:t xml:space="preserve">This scenario is </w:t>
      </w:r>
      <w:r>
        <w:t>u</w:t>
      </w:r>
      <w:r w:rsidRPr="00336530">
        <w:t>nlikely</w:t>
      </w:r>
      <w:r>
        <w:t>.</w:t>
      </w:r>
    </w:p>
    <w:p w:rsidR="009C298E" w:rsidRDefault="009C298E" w:rsidP="009C298E">
      <w:pPr>
        <w:spacing w:after="120" w:line="235" w:lineRule="atLeast"/>
        <w:rPr>
          <w:color w:val="000000"/>
        </w:rPr>
      </w:pPr>
      <w:r w:rsidRPr="00336530">
        <w:rPr>
          <w:rStyle w:val="Style13ptBold"/>
        </w:rPr>
        <w:t>Sevunts</w:t>
      </w:r>
      <w:r>
        <w:rPr>
          <w:color w:val="000000"/>
        </w:rPr>
        <w:t xml:space="preserve"> </w:t>
      </w:r>
      <w:r w:rsidRPr="00336530">
        <w:t>20</w:t>
      </w:r>
      <w:r w:rsidRPr="00336530">
        <w:rPr>
          <w:rStyle w:val="Style13ptBold"/>
        </w:rPr>
        <w:t>17</w:t>
      </w:r>
      <w:r>
        <w:rPr>
          <w:color w:val="000000"/>
        </w:rPr>
        <w:t xml:space="preserve"> </w:t>
      </w:r>
      <w:r w:rsidRPr="00336530">
        <w:t>[Levon – Political Journalism, 50 years after de Gaulle speech, Quebec is no closer to independence, -]</w:t>
      </w:r>
    </w:p>
    <w:p w:rsidR="009C298E" w:rsidRDefault="009C298E" w:rsidP="009C298E">
      <w:pPr>
        <w:spacing w:line="235" w:lineRule="atLeast"/>
        <w:rPr>
          <w:color w:val="000000"/>
        </w:rPr>
      </w:pPr>
      <w:r w:rsidRPr="00B4708E">
        <w:rPr>
          <w:rStyle w:val="StyleUnderline"/>
          <w:highlight w:val="cyan"/>
        </w:rPr>
        <w:t>Support for sovereignty declined</w:t>
      </w:r>
      <w:r>
        <w:rPr>
          <w:color w:val="000000"/>
        </w:rPr>
        <w:t> afterwards, </w:t>
      </w:r>
      <w:r w:rsidRPr="00B4708E">
        <w:rPr>
          <w:rStyle w:val="StyleUnderline"/>
        </w:rPr>
        <w:t>driven in part</w:t>
      </w:r>
      <w:r>
        <w:rPr>
          <w:color w:val="000000"/>
        </w:rPr>
        <w:t> </w:t>
      </w:r>
      <w:r w:rsidRPr="00B4708E">
        <w:rPr>
          <w:rStyle w:val="StyleUnderline"/>
        </w:rPr>
        <w:t>by changing demographics</w:t>
      </w:r>
      <w:r>
        <w:rPr>
          <w:color w:val="000000"/>
        </w:rPr>
        <w:t> </w:t>
      </w:r>
      <w:r w:rsidRPr="00B4708E">
        <w:rPr>
          <w:rStyle w:val="StyleUnderline"/>
        </w:rPr>
        <w:t>and</w:t>
      </w:r>
      <w:r>
        <w:rPr>
          <w:color w:val="000000"/>
        </w:rPr>
        <w:t> </w:t>
      </w:r>
      <w:r w:rsidRPr="00B4708E">
        <w:rPr>
          <w:rStyle w:val="StyleUnderline"/>
        </w:rPr>
        <w:t>somewhat ironically by</w:t>
      </w:r>
      <w:r>
        <w:rPr>
          <w:color w:val="000000"/>
        </w:rPr>
        <w:t> </w:t>
      </w:r>
      <w:r w:rsidRPr="00B4708E">
        <w:rPr>
          <w:rStyle w:val="StyleUnderline"/>
          <w:highlight w:val="cyan"/>
        </w:rPr>
        <w:t>the PQ’s success in protecting the French language</w:t>
      </w:r>
      <w:r>
        <w:rPr>
          <w:color w:val="000000"/>
        </w:rPr>
        <w:t>. The PQ’s </w:t>
      </w:r>
      <w:r w:rsidRPr="00B4708E">
        <w:rPr>
          <w:rStyle w:val="StyleUnderline"/>
          <w:highlight w:val="cyan"/>
        </w:rPr>
        <w:t>language policies,</w:t>
      </w:r>
      <w:r>
        <w:rPr>
          <w:color w:val="000000"/>
        </w:rPr>
        <w:t> </w:t>
      </w:r>
      <w:r w:rsidRPr="00B4708E">
        <w:rPr>
          <w:rStyle w:val="StyleUnderline"/>
        </w:rPr>
        <w:t>which among other things require that all immigrants to the province send their children to French schools, eroded support for independence by weakening concern over the future of French language and culture in the province,</w:t>
      </w:r>
      <w:r>
        <w:rPr>
          <w:color w:val="000000"/>
        </w:rPr>
        <w:t> which was one of the major drivers of nationalist feelings, said St-Laurent. While about </w:t>
      </w:r>
      <w:r w:rsidRPr="00B4708E">
        <w:rPr>
          <w:rStyle w:val="StyleUnderline"/>
          <w:highlight w:val="cyan"/>
        </w:rPr>
        <w:t>one-third of Quebecers remain staunchly pro-sovereignty</w:t>
      </w:r>
      <w:r>
        <w:rPr>
          <w:color w:val="000000"/>
        </w:rPr>
        <w:t>, St-Laurent said </w:t>
      </w:r>
      <w:r w:rsidRPr="00B4708E">
        <w:rPr>
          <w:rStyle w:val="StyleUnderline"/>
          <w:highlight w:val="cyan"/>
        </w:rPr>
        <w:t>it is unlikely they will muster enough support from the rest of the population to secede</w:t>
      </w:r>
      <w:r>
        <w:rPr>
          <w:color w:val="000000"/>
        </w:rPr>
        <w:t>.</w:t>
      </w:r>
    </w:p>
    <w:p w:rsidR="009C298E" w:rsidRDefault="009C298E" w:rsidP="009C298E">
      <w:pPr>
        <w:rPr>
          <w:color w:val="000000"/>
          <w:sz w:val="27"/>
          <w:szCs w:val="27"/>
        </w:rPr>
      </w:pPr>
    </w:p>
    <w:p w:rsidR="009C298E" w:rsidRPr="00B4708E" w:rsidRDefault="009C298E" w:rsidP="009C298E"/>
    <w:p w:rsidR="009C298E" w:rsidRDefault="009C298E" w:rsidP="009C298E">
      <w:pPr>
        <w:pStyle w:val="Heading3"/>
      </w:pPr>
      <w:r>
        <w:t>AT: Matthew 14</w:t>
      </w:r>
    </w:p>
    <w:p w:rsidR="009C298E" w:rsidRPr="00D317CC" w:rsidRDefault="009C298E" w:rsidP="009C298E">
      <w:pPr>
        <w:pStyle w:val="Heading4"/>
        <w:rPr>
          <w:rFonts w:cs="Times New Roman"/>
          <w:b w:val="0"/>
          <w:bCs/>
          <w:u w:val="single"/>
        </w:rPr>
      </w:pPr>
      <w:r>
        <w:rPr>
          <w:rFonts w:cs="Times New Roman"/>
        </w:rPr>
        <w:t xml:space="preserve">Quebec succession is unlikely, and western democracies check. </w:t>
      </w:r>
      <w:r>
        <w:rPr>
          <w:rFonts w:cs="Times New Roman"/>
          <w:b w:val="0"/>
          <w:bCs/>
        </w:rPr>
        <w:t>Quebec will still remain a liberal democracy…</w:t>
      </w:r>
    </w:p>
    <w:p w:rsidR="009C298E" w:rsidRPr="006C6D9E" w:rsidRDefault="009C298E" w:rsidP="009C298E">
      <w:r w:rsidRPr="006C6D9E">
        <w:t xml:space="preserve">Daniel S. </w:t>
      </w:r>
      <w:r w:rsidRPr="006C6D9E">
        <w:rPr>
          <w:rStyle w:val="Style13ptBold"/>
        </w:rPr>
        <w:t>Matthews 14</w:t>
      </w:r>
      <w:r w:rsidRPr="006C6D9E">
        <w:t>, Lieutenant at the Marine Corps University, Naval Gunfire Liaison Officer for III MEF, Graduated from Old Dominion University, “The Quebec Wars”, Center for International Maritime Security, 6/20/2014, http://cimsec.org/quebec-wars/11757</w:t>
      </w:r>
    </w:p>
    <w:p w:rsidR="009C298E" w:rsidRPr="006C6D9E" w:rsidRDefault="009C298E" w:rsidP="009C298E">
      <w:pPr>
        <w:rPr>
          <w:sz w:val="16"/>
        </w:rPr>
      </w:pPr>
      <w:r w:rsidRPr="006C6D9E">
        <w:rPr>
          <w:sz w:val="16"/>
        </w:rPr>
        <w:t xml:space="preserve">Thought of </w:t>
      </w:r>
      <w:r w:rsidRPr="006C6D9E">
        <w:rPr>
          <w:rStyle w:val="Emphasis"/>
          <w:highlight w:val="cyan"/>
        </w:rPr>
        <w:t>Canada</w:t>
      </w:r>
      <w:r w:rsidRPr="006C6D9E">
        <w:rPr>
          <w:sz w:val="16"/>
        </w:rPr>
        <w:t xml:space="preserve"> being </w:t>
      </w:r>
      <w:r w:rsidRPr="006C6D9E">
        <w:rPr>
          <w:rStyle w:val="StyleUnderline"/>
        </w:rPr>
        <w:t xml:space="preserve">the region </w:t>
      </w:r>
      <w:r w:rsidRPr="006C6D9E">
        <w:rPr>
          <w:rStyle w:val="StyleUnderline"/>
          <w:highlight w:val="cyan"/>
        </w:rPr>
        <w:t>where</w:t>
      </w:r>
      <w:r w:rsidRPr="006C6D9E">
        <w:rPr>
          <w:rStyle w:val="StyleUnderline"/>
        </w:rPr>
        <w:t xml:space="preserve"> the </w:t>
      </w:r>
      <w:r w:rsidRPr="006C6D9E">
        <w:rPr>
          <w:rStyle w:val="Emphasis"/>
          <w:highlight w:val="cyan"/>
        </w:rPr>
        <w:t>sparks for World War III</w:t>
      </w:r>
      <w:r w:rsidRPr="006C6D9E">
        <w:rPr>
          <w:rStyle w:val="StyleUnderline"/>
          <w:highlight w:val="cyan"/>
        </w:rPr>
        <w:t xml:space="preserve"> will be struck</w:t>
      </w:r>
      <w:r w:rsidRPr="006C6D9E">
        <w:rPr>
          <w:sz w:val="16"/>
        </w:rPr>
        <w:t xml:space="preserve"> may not seem likely, but there is one area where a foreign foe could surprise the West: Quebec. </w:t>
      </w:r>
      <w:r w:rsidRPr="006C6D9E">
        <w:rPr>
          <w:rStyle w:val="StyleUnderline"/>
          <w:highlight w:val="cyan"/>
        </w:rPr>
        <w:t xml:space="preserve">If </w:t>
      </w:r>
      <w:r w:rsidRPr="006C6D9E">
        <w:rPr>
          <w:rStyle w:val="Emphasis"/>
          <w:highlight w:val="cyan"/>
        </w:rPr>
        <w:t>Quebec</w:t>
      </w:r>
      <w:r w:rsidRPr="006C6D9E">
        <w:rPr>
          <w:rStyle w:val="StyleUnderline"/>
        </w:rPr>
        <w:t xml:space="preserve"> were to </w:t>
      </w:r>
      <w:r w:rsidRPr="006C6D9E">
        <w:rPr>
          <w:rStyle w:val="Emphasis"/>
          <w:highlight w:val="cyan"/>
        </w:rPr>
        <w:t>secede</w:t>
      </w:r>
      <w:r w:rsidRPr="006C6D9E">
        <w:rPr>
          <w:sz w:val="16"/>
        </w:rPr>
        <w:t xml:space="preserve"> from Canada, two unsettling possibilities could occur. The first is that Canada could go to war with its wayward province. The second is that some power like </w:t>
      </w:r>
      <w:r w:rsidRPr="006C6D9E">
        <w:rPr>
          <w:rStyle w:val="Emphasis"/>
          <w:highlight w:val="cyan"/>
        </w:rPr>
        <w:t>China</w:t>
      </w:r>
      <w:r w:rsidRPr="006C6D9E">
        <w:rPr>
          <w:rStyle w:val="StyleUnderline"/>
          <w:highlight w:val="cyan"/>
        </w:rPr>
        <w:t xml:space="preserve"> or </w:t>
      </w:r>
      <w:r w:rsidRPr="006C6D9E">
        <w:rPr>
          <w:rStyle w:val="Emphasis"/>
          <w:highlight w:val="cyan"/>
        </w:rPr>
        <w:t>Russia</w:t>
      </w:r>
      <w:r w:rsidRPr="006C6D9E">
        <w:rPr>
          <w:rStyle w:val="StyleUnderline"/>
        </w:rPr>
        <w:t xml:space="preserve"> could </w:t>
      </w:r>
      <w:r w:rsidRPr="006C6D9E">
        <w:rPr>
          <w:rStyle w:val="Emphasis"/>
          <w:highlight w:val="cyan"/>
        </w:rPr>
        <w:t>build an alliance</w:t>
      </w:r>
      <w:r w:rsidRPr="006C6D9E">
        <w:rPr>
          <w:sz w:val="16"/>
        </w:rPr>
        <w:t xml:space="preserve"> with Quebec. </w:t>
      </w:r>
      <w:r w:rsidRPr="00D317CC">
        <w:rPr>
          <w:rStyle w:val="StyleUnderline"/>
          <w:highlight w:val="magenta"/>
        </w:rPr>
        <w:t>While such possibilities are unlikely</w:t>
      </w:r>
      <w:r w:rsidRPr="006C6D9E">
        <w:rPr>
          <w:sz w:val="16"/>
        </w:rPr>
        <w:t>, there are means of defense.</w:t>
      </w:r>
    </w:p>
    <w:p w:rsidR="009C298E" w:rsidRPr="006C6D9E" w:rsidRDefault="009C298E" w:rsidP="009C298E">
      <w:pPr>
        <w:rPr>
          <w:sz w:val="16"/>
        </w:rPr>
      </w:pPr>
      <w:r w:rsidRPr="006C6D9E">
        <w:rPr>
          <w:sz w:val="16"/>
        </w:rPr>
        <w:t>The Canadian Civil War</w:t>
      </w:r>
    </w:p>
    <w:p w:rsidR="009C298E" w:rsidRPr="006C6D9E" w:rsidRDefault="009C298E" w:rsidP="009C298E">
      <w:pPr>
        <w:rPr>
          <w:sz w:val="16"/>
        </w:rPr>
      </w:pPr>
      <w:r w:rsidRPr="006C6D9E">
        <w:rPr>
          <w:sz w:val="16"/>
        </w:rPr>
        <w:t xml:space="preserve">If Quebec were to secede from Canada, there are several points </w:t>
      </w:r>
      <w:r w:rsidRPr="006C6D9E">
        <w:rPr>
          <w:rStyle w:val="StyleUnderline"/>
          <w:highlight w:val="cyan"/>
        </w:rPr>
        <w:t>that</w:t>
      </w:r>
      <w:r w:rsidRPr="006C6D9E">
        <w:rPr>
          <w:rStyle w:val="StyleUnderline"/>
        </w:rPr>
        <w:t xml:space="preserve"> could </w:t>
      </w:r>
      <w:r w:rsidRPr="006C6D9E">
        <w:rPr>
          <w:rStyle w:val="Emphasis"/>
          <w:highlight w:val="cyan"/>
        </w:rPr>
        <w:t>spark</w:t>
      </w:r>
      <w:r w:rsidRPr="006C6D9E">
        <w:rPr>
          <w:rStyle w:val="Emphasis"/>
        </w:rPr>
        <w:t xml:space="preserve"> a </w:t>
      </w:r>
      <w:r w:rsidRPr="006C6D9E">
        <w:rPr>
          <w:rStyle w:val="Emphasis"/>
          <w:highlight w:val="cyan"/>
        </w:rPr>
        <w:t>civil war</w:t>
      </w:r>
      <w:r w:rsidRPr="006C6D9E">
        <w:rPr>
          <w:sz w:val="16"/>
        </w:rPr>
        <w:t xml:space="preserve"> between the two. The least likely would be national pride. There are several </w:t>
      </w:r>
      <w:r w:rsidRPr="006C6D9E">
        <w:rPr>
          <w:rStyle w:val="Emphasis"/>
          <w:highlight w:val="cyan"/>
        </w:rPr>
        <w:t>economic reasons</w:t>
      </w:r>
      <w:r w:rsidRPr="006C6D9E">
        <w:rPr>
          <w:sz w:val="16"/>
        </w:rPr>
        <w:t xml:space="preserve"> that </w:t>
      </w:r>
      <w:r w:rsidRPr="006C6D9E">
        <w:rPr>
          <w:rStyle w:val="StyleUnderline"/>
        </w:rPr>
        <w:t xml:space="preserve">could </w:t>
      </w:r>
      <w:r w:rsidRPr="006C6D9E">
        <w:rPr>
          <w:rStyle w:val="StyleUnderline"/>
          <w:highlight w:val="cyan"/>
        </w:rPr>
        <w:t>provide</w:t>
      </w:r>
      <w:r w:rsidRPr="006C6D9E">
        <w:rPr>
          <w:rStyle w:val="StyleUnderline"/>
        </w:rPr>
        <w:t xml:space="preserve"> the </w:t>
      </w:r>
      <w:r w:rsidRPr="006C6D9E">
        <w:rPr>
          <w:rStyle w:val="Emphasis"/>
          <w:highlight w:val="cyan"/>
        </w:rPr>
        <w:t>tinder</w:t>
      </w:r>
      <w:r w:rsidRPr="006C6D9E">
        <w:rPr>
          <w:sz w:val="16"/>
        </w:rPr>
        <w:t xml:space="preserve"> for war. Quebec controls the mouth of the St. Lawrence River, and Quebec could use that control to wage economic war with Western Canada. In addition, Quebec possesses significant reserves of natural resources that currently contribute to the North American economy on a free basis. An independent Quebec would change that. Finally, Canada proper would become a split country, with a third of Canadian provinces being geographically separated from the Capital. In light of the fact that no state wants to be divided, and </w:t>
      </w:r>
      <w:r w:rsidRPr="006C6D9E">
        <w:rPr>
          <w:rStyle w:val="StyleUnderline"/>
          <w:highlight w:val="cyan"/>
        </w:rPr>
        <w:t>Canada</w:t>
      </w:r>
      <w:r w:rsidRPr="006C6D9E">
        <w:rPr>
          <w:sz w:val="16"/>
        </w:rPr>
        <w:t xml:space="preserve"> already </w:t>
      </w:r>
      <w:r w:rsidRPr="006C6D9E">
        <w:rPr>
          <w:rStyle w:val="StyleUnderline"/>
          <w:highlight w:val="cyan"/>
        </w:rPr>
        <w:t>has</w:t>
      </w:r>
      <w:r w:rsidRPr="006C6D9E">
        <w:rPr>
          <w:rStyle w:val="StyleUnderline"/>
        </w:rPr>
        <w:t xml:space="preserve"> </w:t>
      </w:r>
      <w:r w:rsidRPr="006C6D9E">
        <w:rPr>
          <w:rStyle w:val="Emphasis"/>
        </w:rPr>
        <w:t>several</w:t>
      </w:r>
      <w:r w:rsidRPr="006C6D9E">
        <w:rPr>
          <w:rStyle w:val="StyleUnderline"/>
        </w:rPr>
        <w:t xml:space="preserve"> </w:t>
      </w:r>
      <w:r w:rsidRPr="006C6D9E">
        <w:rPr>
          <w:rStyle w:val="Emphasis"/>
          <w:highlight w:val="cyan"/>
        </w:rPr>
        <w:t>fluttering</w:t>
      </w:r>
      <w:r w:rsidRPr="006C6D9E">
        <w:rPr>
          <w:rStyle w:val="StyleUnderline"/>
        </w:rPr>
        <w:t xml:space="preserve"> independence </w:t>
      </w:r>
      <w:r w:rsidRPr="006C6D9E">
        <w:rPr>
          <w:rStyle w:val="StyleUnderline"/>
          <w:highlight w:val="cyan"/>
        </w:rPr>
        <w:t>movements</w:t>
      </w:r>
      <w:r w:rsidRPr="006C6D9E">
        <w:rPr>
          <w:sz w:val="16"/>
        </w:rPr>
        <w:t>, the urge to prevent further dissolution will be strong.</w:t>
      </w:r>
    </w:p>
    <w:p w:rsidR="009C298E" w:rsidRPr="006C6D9E" w:rsidRDefault="009C298E" w:rsidP="009C298E">
      <w:pPr>
        <w:rPr>
          <w:sz w:val="16"/>
        </w:rPr>
      </w:pPr>
      <w:r w:rsidRPr="006C6D9E">
        <w:rPr>
          <w:sz w:val="16"/>
        </w:rPr>
        <w:t xml:space="preserve">While it is true that Canada does not have a large military, and Quebec has none, it is not impossible for war to break out. The </w:t>
      </w:r>
      <w:r w:rsidRPr="006C6D9E">
        <w:rPr>
          <w:rStyle w:val="StyleUnderline"/>
        </w:rPr>
        <w:t xml:space="preserve">Quebec separatists have </w:t>
      </w:r>
      <w:r w:rsidRPr="006C6D9E">
        <w:rPr>
          <w:rStyle w:val="Emphasis"/>
        </w:rPr>
        <w:t>used violence</w:t>
      </w:r>
      <w:r w:rsidRPr="006C6D9E">
        <w:rPr>
          <w:rStyle w:val="StyleUnderline"/>
        </w:rPr>
        <w:t xml:space="preserve"> before</w:t>
      </w:r>
      <w:r w:rsidRPr="006C6D9E">
        <w:rPr>
          <w:sz w:val="16"/>
        </w:rPr>
        <w:t>, most notably with the murder of Quebec Labour Minister Pierre Laporte, and it would be easy for a semi-independent Quebec to buy arms on the international market.</w:t>
      </w:r>
    </w:p>
    <w:p w:rsidR="009C298E" w:rsidRPr="006C6D9E" w:rsidRDefault="009C298E" w:rsidP="009C298E">
      <w:pPr>
        <w:rPr>
          <w:sz w:val="16"/>
        </w:rPr>
      </w:pPr>
      <w:r w:rsidRPr="006C6D9E">
        <w:rPr>
          <w:sz w:val="16"/>
        </w:rPr>
        <w:t xml:space="preserve">If Canada did get involved in civil war with Quebec, there are several options open to both sides if the war drags on. </w:t>
      </w:r>
      <w:r w:rsidRPr="006C6D9E">
        <w:rPr>
          <w:rStyle w:val="StyleUnderline"/>
        </w:rPr>
        <w:t xml:space="preserve">Canada could invoke </w:t>
      </w:r>
      <w:r w:rsidRPr="006C6D9E">
        <w:rPr>
          <w:rStyle w:val="Emphasis"/>
          <w:highlight w:val="cyan"/>
        </w:rPr>
        <w:t>Article 5</w:t>
      </w:r>
      <w:r w:rsidRPr="006C6D9E">
        <w:rPr>
          <w:rStyle w:val="StyleUnderline"/>
        </w:rPr>
        <w:t xml:space="preserve"> of</w:t>
      </w:r>
      <w:r w:rsidRPr="006C6D9E">
        <w:rPr>
          <w:sz w:val="16"/>
        </w:rPr>
        <w:t xml:space="preserve"> the </w:t>
      </w:r>
      <w:r w:rsidRPr="006C6D9E">
        <w:rPr>
          <w:rStyle w:val="StyleUnderline"/>
        </w:rPr>
        <w:t>NATO</w:t>
      </w:r>
      <w:r w:rsidRPr="006C6D9E">
        <w:rPr>
          <w:sz w:val="16"/>
        </w:rPr>
        <w:t xml:space="preserve"> treaty, </w:t>
      </w:r>
      <w:r w:rsidRPr="006C6D9E">
        <w:rPr>
          <w:rStyle w:val="StyleUnderline"/>
        </w:rPr>
        <w:t xml:space="preserve">which </w:t>
      </w:r>
      <w:r w:rsidRPr="006C6D9E">
        <w:rPr>
          <w:rStyle w:val="StyleUnderline"/>
          <w:highlight w:val="cyan"/>
        </w:rPr>
        <w:t xml:space="preserve">could </w:t>
      </w:r>
      <w:r w:rsidRPr="006C6D9E">
        <w:rPr>
          <w:rStyle w:val="Emphasis"/>
          <w:highlight w:val="cyan"/>
        </w:rPr>
        <w:t>split NATO</w:t>
      </w:r>
      <w:r w:rsidRPr="006C6D9E">
        <w:rPr>
          <w:rStyle w:val="StyleUnderline"/>
        </w:rPr>
        <w:t xml:space="preserve"> as France has</w:t>
      </w:r>
      <w:r w:rsidRPr="006C6D9E">
        <w:rPr>
          <w:sz w:val="16"/>
        </w:rPr>
        <w:t xml:space="preserve"> traditionally </w:t>
      </w:r>
      <w:r w:rsidRPr="006C6D9E">
        <w:rPr>
          <w:rStyle w:val="StyleUnderline"/>
        </w:rPr>
        <w:t>expressed support</w:t>
      </w:r>
      <w:r w:rsidRPr="006C6D9E">
        <w:rPr>
          <w:sz w:val="16"/>
        </w:rPr>
        <w:t xml:space="preserve"> for Francophone Quebec. It is unlikely Britain would be unconcerned with a core Commonwealth state being embroiled in civil war; especially depending on how the vote for Scottish independence goes this year. </w:t>
      </w:r>
      <w:r w:rsidRPr="006C6D9E">
        <w:rPr>
          <w:rStyle w:val="StyleUnderline"/>
        </w:rPr>
        <w:t xml:space="preserve">The </w:t>
      </w:r>
      <w:r w:rsidRPr="006C6D9E">
        <w:rPr>
          <w:rStyle w:val="Emphasis"/>
          <w:highlight w:val="cyan"/>
        </w:rPr>
        <w:t>U</w:t>
      </w:r>
      <w:r w:rsidRPr="006C6D9E">
        <w:rPr>
          <w:sz w:val="16"/>
        </w:rPr>
        <w:t xml:space="preserve">nited </w:t>
      </w:r>
      <w:r w:rsidRPr="006C6D9E">
        <w:rPr>
          <w:rStyle w:val="Emphasis"/>
          <w:highlight w:val="cyan"/>
        </w:rPr>
        <w:t>S</w:t>
      </w:r>
      <w:r w:rsidRPr="006C6D9E">
        <w:rPr>
          <w:sz w:val="16"/>
        </w:rPr>
        <w:t xml:space="preserve">tates </w:t>
      </w:r>
      <w:r w:rsidRPr="006C6D9E">
        <w:rPr>
          <w:rStyle w:val="StyleUnderline"/>
          <w:highlight w:val="cyan"/>
        </w:rPr>
        <w:t xml:space="preserve">would be </w:t>
      </w:r>
      <w:r w:rsidRPr="006C6D9E">
        <w:rPr>
          <w:rStyle w:val="Emphasis"/>
          <w:highlight w:val="cyan"/>
        </w:rPr>
        <w:t>committed</w:t>
      </w:r>
      <w:r w:rsidRPr="006C6D9E">
        <w:rPr>
          <w:sz w:val="16"/>
        </w:rPr>
        <w:t>, as they are deeply intertwined with Canada at every level.</w:t>
      </w:r>
    </w:p>
    <w:p w:rsidR="009C298E" w:rsidRPr="006C6D9E" w:rsidRDefault="009C298E" w:rsidP="009C298E">
      <w:pPr>
        <w:rPr>
          <w:sz w:val="16"/>
        </w:rPr>
      </w:pPr>
      <w:r w:rsidRPr="006C6D9E">
        <w:rPr>
          <w:sz w:val="16"/>
        </w:rPr>
        <w:t xml:space="preserve">States like </w:t>
      </w:r>
      <w:r w:rsidRPr="006C6D9E">
        <w:rPr>
          <w:rStyle w:val="Emphasis"/>
          <w:highlight w:val="cyan"/>
        </w:rPr>
        <w:t>Russia</w:t>
      </w:r>
      <w:r w:rsidRPr="006C6D9E">
        <w:rPr>
          <w:rStyle w:val="StyleUnderline"/>
          <w:highlight w:val="cyan"/>
        </w:rPr>
        <w:t xml:space="preserve">, </w:t>
      </w:r>
      <w:r w:rsidRPr="006C6D9E">
        <w:rPr>
          <w:rStyle w:val="Emphasis"/>
          <w:highlight w:val="cyan"/>
        </w:rPr>
        <w:t>China</w:t>
      </w:r>
      <w:r w:rsidRPr="006C6D9E">
        <w:rPr>
          <w:rStyle w:val="StyleUnderline"/>
          <w:highlight w:val="cyan"/>
        </w:rPr>
        <w:t xml:space="preserve">, or </w:t>
      </w:r>
      <w:r w:rsidRPr="006C6D9E">
        <w:rPr>
          <w:rStyle w:val="Emphasis"/>
          <w:highlight w:val="cyan"/>
        </w:rPr>
        <w:t>Iran</w:t>
      </w:r>
      <w:r w:rsidRPr="006C6D9E">
        <w:rPr>
          <w:rStyle w:val="StyleUnderline"/>
        </w:rPr>
        <w:t xml:space="preserve"> could </w:t>
      </w:r>
      <w:r w:rsidRPr="006C6D9E">
        <w:rPr>
          <w:rStyle w:val="StyleUnderline"/>
          <w:highlight w:val="cyan"/>
        </w:rPr>
        <w:t>use</w:t>
      </w:r>
      <w:r w:rsidRPr="006C6D9E">
        <w:rPr>
          <w:rStyle w:val="StyleUnderline"/>
        </w:rPr>
        <w:t xml:space="preserve"> the </w:t>
      </w:r>
      <w:r w:rsidRPr="006C6D9E">
        <w:rPr>
          <w:rStyle w:val="Emphasis"/>
          <w:highlight w:val="cyan"/>
        </w:rPr>
        <w:t>distraction</w:t>
      </w:r>
      <w:r w:rsidRPr="006C6D9E">
        <w:rPr>
          <w:sz w:val="16"/>
        </w:rPr>
        <w:t xml:space="preserve"> of a civil war in the very center of the Anglosphere </w:t>
      </w:r>
      <w:r w:rsidRPr="006C6D9E">
        <w:rPr>
          <w:rStyle w:val="StyleUnderline"/>
          <w:highlight w:val="cyan"/>
        </w:rPr>
        <w:t xml:space="preserve">to </w:t>
      </w:r>
      <w:r w:rsidRPr="006C6D9E">
        <w:rPr>
          <w:rStyle w:val="Emphasis"/>
          <w:highlight w:val="cyan"/>
        </w:rPr>
        <w:t>press</w:t>
      </w:r>
      <w:r w:rsidRPr="006C6D9E">
        <w:rPr>
          <w:rStyle w:val="Emphasis"/>
        </w:rPr>
        <w:t xml:space="preserve"> their </w:t>
      </w:r>
      <w:r w:rsidRPr="006C6D9E">
        <w:rPr>
          <w:rStyle w:val="Emphasis"/>
          <w:highlight w:val="cyan"/>
        </w:rPr>
        <w:t>boundaries</w:t>
      </w:r>
      <w:r w:rsidRPr="006C6D9E">
        <w:rPr>
          <w:sz w:val="16"/>
        </w:rPr>
        <w:t xml:space="preserve"> with the Western Alliance. Furthermore, they could start supporting the Quebec rebels, either directly or through third party means. If the war was presaged by an internationally recognized referendum, then Russia or China could take the position that they are upholding international norms, and paint the Western states in a negative light. Attempts at arming the rebels or openly supporting them would directly threaten the fundamental security of the United States, as it would provide a foothold on the continent from which hostile states could threaten the United States.</w:t>
      </w:r>
    </w:p>
    <w:p w:rsidR="009C298E" w:rsidRPr="006C6D9E" w:rsidRDefault="009C298E" w:rsidP="009C298E">
      <w:pPr>
        <w:rPr>
          <w:sz w:val="16"/>
        </w:rPr>
      </w:pPr>
      <w:r w:rsidRPr="006C6D9E">
        <w:rPr>
          <w:sz w:val="16"/>
        </w:rPr>
        <w:t>The Bear and the Dragon in Quebec</w:t>
      </w:r>
    </w:p>
    <w:p w:rsidR="009C298E" w:rsidRPr="006C6D9E" w:rsidRDefault="009C298E" w:rsidP="009C298E">
      <w:pPr>
        <w:rPr>
          <w:sz w:val="16"/>
        </w:rPr>
      </w:pPr>
      <w:r w:rsidRPr="006C6D9E">
        <w:rPr>
          <w:sz w:val="16"/>
        </w:rPr>
        <w:t xml:space="preserve">While the </w:t>
      </w:r>
      <w:r w:rsidRPr="00D317CC">
        <w:rPr>
          <w:rStyle w:val="StyleUnderline"/>
          <w:highlight w:val="magenta"/>
        </w:rPr>
        <w:t>first scenario of a successful Quebec independence movement immediately descending into world war is unlikely</w:t>
      </w:r>
      <w:r w:rsidRPr="006C6D9E">
        <w:rPr>
          <w:sz w:val="16"/>
        </w:rPr>
        <w:t>, the far more dangerous one of an independent Quebec making allies with states hostile to the West is possible. An independent Quebec would have the full ability to make alliances with foreign powers, and it is unlikely they would be readily welcomed into NATO, NAFTA, or other treaties with the Western powers. Canada would put pressure on any attempts to allow Quebec a seat at the table, and European countries would be wary of admitting Quebec, as it could fuel separatist movements within their own countries.</w:t>
      </w:r>
    </w:p>
    <w:p w:rsidR="009C298E" w:rsidRPr="006C6D9E" w:rsidRDefault="009C298E" w:rsidP="009C298E">
      <w:pPr>
        <w:rPr>
          <w:sz w:val="16"/>
        </w:rPr>
      </w:pPr>
      <w:r w:rsidRPr="006C6D9E">
        <w:rPr>
          <w:sz w:val="16"/>
        </w:rPr>
        <w:t xml:space="preserve">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The </w:t>
      </w:r>
      <w:r w:rsidRPr="006C6D9E">
        <w:rPr>
          <w:rStyle w:val="StyleUnderline"/>
          <w:highlight w:val="cyan"/>
        </w:rPr>
        <w:t>dissolution</w:t>
      </w:r>
      <w:r w:rsidRPr="006C6D9E">
        <w:rPr>
          <w:rStyle w:val="StyleUnderline"/>
        </w:rPr>
        <w:t xml:space="preserve"> of Canada could</w:t>
      </w:r>
      <w:r w:rsidRPr="006C6D9E">
        <w:rPr>
          <w:sz w:val="16"/>
        </w:rPr>
        <w:t xml:space="preserve"> also </w:t>
      </w:r>
      <w:r w:rsidRPr="006C6D9E">
        <w:rPr>
          <w:rStyle w:val="Emphasis"/>
          <w:highlight w:val="cyan"/>
        </w:rPr>
        <w:t>embolden</w:t>
      </w:r>
      <w:r w:rsidRPr="006C6D9E">
        <w:rPr>
          <w:rStyle w:val="StyleUnderline"/>
        </w:rPr>
        <w:t xml:space="preserve"> separatist </w:t>
      </w:r>
      <w:r w:rsidRPr="006C6D9E">
        <w:rPr>
          <w:rStyle w:val="StyleUnderline"/>
          <w:highlight w:val="cyan"/>
        </w:rPr>
        <w:t>movements</w:t>
      </w:r>
      <w:r w:rsidRPr="006C6D9E">
        <w:rPr>
          <w:sz w:val="16"/>
        </w:rPr>
        <w:t xml:space="preserve"> in the United States.</w:t>
      </w:r>
    </w:p>
    <w:p w:rsidR="009C298E" w:rsidRPr="006C6D9E" w:rsidRDefault="009C298E" w:rsidP="009C298E">
      <w:pPr>
        <w:rPr>
          <w:sz w:val="16"/>
        </w:rPr>
      </w:pPr>
      <w:r w:rsidRPr="006C6D9E">
        <w:rPr>
          <w:sz w:val="16"/>
        </w:rPr>
        <w:t>Given the internal danger to Western countries an independent Quebec would present, it is likely that Quebec would be forced to look for friends elsewhere. Russia and China are the most likely candidates. Both countries would be interested in the natural resources of Quebec. China and Russia would also both enjoy the prospects of helping to develop Quebec’s Arctic resources. In addition, the possibility of a military alliance with Quebec would present an opportunity not present since Alaska became part of the United States; a land connection to the United States.</w:t>
      </w:r>
    </w:p>
    <w:p w:rsidR="009C298E" w:rsidRDefault="009C298E" w:rsidP="009C298E">
      <w:pPr>
        <w:rPr>
          <w:sz w:val="16"/>
        </w:rPr>
      </w:pPr>
      <w:r w:rsidRPr="006C6D9E">
        <w:rPr>
          <w:sz w:val="16"/>
        </w:rPr>
        <w:t xml:space="preserve">Right now the Anglosphere is protected by its island status, with no major hostile powers sharing a land border with any member. </w:t>
      </w:r>
      <w:r w:rsidRPr="006C6D9E">
        <w:rPr>
          <w:rStyle w:val="StyleUnderline"/>
        </w:rPr>
        <w:t xml:space="preserve">An independent </w:t>
      </w:r>
      <w:r w:rsidRPr="006C6D9E">
        <w:rPr>
          <w:rStyle w:val="StyleUnderline"/>
          <w:highlight w:val="cyan"/>
        </w:rPr>
        <w:t>Quebec</w:t>
      </w:r>
      <w:r w:rsidRPr="006C6D9E">
        <w:rPr>
          <w:rStyle w:val="StyleUnderline"/>
        </w:rPr>
        <w:t xml:space="preserve"> would be </w:t>
      </w:r>
      <w:r w:rsidRPr="006C6D9E">
        <w:rPr>
          <w:rStyle w:val="StyleUnderline"/>
          <w:highlight w:val="cyan"/>
        </w:rPr>
        <w:t>courted</w:t>
      </w:r>
      <w:r w:rsidRPr="006C6D9E">
        <w:rPr>
          <w:rStyle w:val="StyleUnderline"/>
        </w:rPr>
        <w:t xml:space="preserve"> by hostile powers</w:t>
      </w:r>
      <w:r w:rsidRPr="006C6D9E">
        <w:rPr>
          <w:sz w:val="16"/>
        </w:rPr>
        <w:t xml:space="preserve"> to allow such a chance thought. </w:t>
      </w:r>
      <w:r w:rsidRPr="006C6D9E">
        <w:rPr>
          <w:rStyle w:val="StyleUnderline"/>
          <w:highlight w:val="cyan"/>
        </w:rPr>
        <w:t>Russia</w:t>
      </w:r>
      <w:r w:rsidRPr="006C6D9E">
        <w:rPr>
          <w:rStyle w:val="StyleUnderline"/>
        </w:rPr>
        <w:t xml:space="preserve"> would view it </w:t>
      </w:r>
      <w:r w:rsidRPr="006C6D9E">
        <w:rPr>
          <w:rStyle w:val="StyleUnderline"/>
          <w:highlight w:val="cyan"/>
        </w:rPr>
        <w:t xml:space="preserve">as </w:t>
      </w:r>
      <w:r w:rsidRPr="006C6D9E">
        <w:rPr>
          <w:rStyle w:val="Emphasis"/>
          <w:highlight w:val="cyan"/>
        </w:rPr>
        <w:t>retal</w:t>
      </w:r>
      <w:r w:rsidRPr="006C6D9E">
        <w:rPr>
          <w:rStyle w:val="StyleUnderline"/>
        </w:rPr>
        <w:t>iation</w:t>
      </w:r>
      <w:r w:rsidRPr="006C6D9E">
        <w:rPr>
          <w:sz w:val="16"/>
        </w:rPr>
        <w:t xml:space="preserve"> for NATO expanding into the Baltics, Poland, and developing close relations with Ukraine and Georgia. </w:t>
      </w:r>
      <w:r w:rsidRPr="006C6D9E">
        <w:rPr>
          <w:rStyle w:val="StyleUnderline"/>
          <w:highlight w:val="cyan"/>
        </w:rPr>
        <w:t>China</w:t>
      </w:r>
      <w:r w:rsidRPr="006C6D9E">
        <w:rPr>
          <w:rStyle w:val="StyleUnderline"/>
        </w:rPr>
        <w:t xml:space="preserve"> would view it </w:t>
      </w:r>
      <w:r w:rsidRPr="006C6D9E">
        <w:rPr>
          <w:rStyle w:val="StyleUnderline"/>
          <w:highlight w:val="cyan"/>
        </w:rPr>
        <w:t>as a chance to</w:t>
      </w:r>
      <w:r w:rsidRPr="006C6D9E">
        <w:rPr>
          <w:rStyle w:val="StyleUnderline"/>
        </w:rPr>
        <w:t xml:space="preserve"> have a </w:t>
      </w:r>
      <w:r w:rsidRPr="006C6D9E">
        <w:rPr>
          <w:rStyle w:val="StyleUnderline"/>
          <w:highlight w:val="cyan"/>
        </w:rPr>
        <w:t>mirror</w:t>
      </w:r>
      <w:r w:rsidRPr="006C6D9E">
        <w:rPr>
          <w:rStyle w:val="StyleUnderline"/>
        </w:rPr>
        <w:t xml:space="preserve"> for the </w:t>
      </w:r>
      <w:r w:rsidRPr="006C6D9E">
        <w:rPr>
          <w:rStyle w:val="StyleUnderline"/>
          <w:highlight w:val="cyan"/>
        </w:rPr>
        <w:t>US</w:t>
      </w:r>
      <w:r w:rsidRPr="006C6D9E">
        <w:rPr>
          <w:rStyle w:val="StyleUnderline"/>
        </w:rPr>
        <w:t xml:space="preserve"> alliances </w:t>
      </w:r>
      <w:r w:rsidRPr="006C6D9E">
        <w:rPr>
          <w:rStyle w:val="StyleUnderline"/>
          <w:highlight w:val="cyan"/>
        </w:rPr>
        <w:t>in</w:t>
      </w:r>
      <w:r w:rsidRPr="006C6D9E">
        <w:rPr>
          <w:rStyle w:val="StyleUnderline"/>
        </w:rPr>
        <w:t xml:space="preserve"> China’s </w:t>
      </w:r>
      <w:r w:rsidRPr="006C6D9E">
        <w:rPr>
          <w:rStyle w:val="StyleUnderline"/>
          <w:highlight w:val="cyan"/>
        </w:rPr>
        <w:t>First Island Chain</w:t>
      </w:r>
      <w:r w:rsidRPr="006C6D9E">
        <w:rPr>
          <w:sz w:val="16"/>
        </w:rPr>
        <w:t xml:space="preserve">, with the added bonus of a large land connection to the American heartland, as opposed to the slender one that the US has against China on the Korean peninsula. The presence of a near-peer competitor with bases on the North American heartland would greatly reduce the flexibility of Western countries as they exert their influence on the world. Such a situation would be more bothersome to the United States and its allies than the Zimmerman telegram of a century ago, or the presence of Soviet missiles in Cuba half a century ago. </w:t>
      </w:r>
      <w:r w:rsidRPr="006C6D9E">
        <w:rPr>
          <w:rStyle w:val="StyleUnderline"/>
        </w:rPr>
        <w:t xml:space="preserve">It would have </w:t>
      </w:r>
      <w:r w:rsidRPr="006C6D9E">
        <w:rPr>
          <w:rStyle w:val="StyleUnderline"/>
          <w:highlight w:val="cyan"/>
        </w:rPr>
        <w:t>the same effect as</w:t>
      </w:r>
      <w:r w:rsidRPr="006C6D9E">
        <w:rPr>
          <w:rStyle w:val="StyleUnderline"/>
        </w:rPr>
        <w:t xml:space="preserve"> </w:t>
      </w:r>
      <w:r w:rsidRPr="006C6D9E">
        <w:rPr>
          <w:rStyle w:val="StyleUnderline"/>
          <w:highlight w:val="cyan"/>
        </w:rPr>
        <w:t>Germany’s race</w:t>
      </w:r>
      <w:r w:rsidRPr="006C6D9E">
        <w:rPr>
          <w:rStyle w:val="StyleUnderline"/>
        </w:rPr>
        <w:t xml:space="preserve"> to rival Britain on the high seas </w:t>
      </w:r>
      <w:r w:rsidRPr="006C6D9E">
        <w:rPr>
          <w:rStyle w:val="StyleUnderline"/>
          <w:highlight w:val="cyan"/>
        </w:rPr>
        <w:t xml:space="preserve">before </w:t>
      </w:r>
      <w:r w:rsidRPr="006C6D9E">
        <w:rPr>
          <w:rStyle w:val="Emphasis"/>
          <w:highlight w:val="cyan"/>
        </w:rPr>
        <w:t>World War I</w:t>
      </w:r>
      <w:r w:rsidRPr="006C6D9E">
        <w:rPr>
          <w:sz w:val="16"/>
        </w:rPr>
        <w:t>.</w:t>
      </w:r>
    </w:p>
    <w:p w:rsidR="009C298E" w:rsidRDefault="009C298E" w:rsidP="009C298E">
      <w:pPr>
        <w:rPr>
          <w:rStyle w:val="Style13ptBold"/>
        </w:rPr>
      </w:pPr>
      <w:r>
        <w:rPr>
          <w:rStyle w:val="Style13ptBold"/>
        </w:rPr>
        <w:t>Ends here…</w:t>
      </w:r>
    </w:p>
    <w:p w:rsidR="009C298E" w:rsidRDefault="009C298E" w:rsidP="009C298E">
      <w:r w:rsidRPr="003C1BAD">
        <w:t>Possible Western Responses</w:t>
      </w:r>
    </w:p>
    <w:p w:rsidR="009C298E" w:rsidRDefault="009C298E" w:rsidP="009C298E">
      <w:r w:rsidRPr="003C1BAD">
        <w:rPr>
          <w:rStyle w:val="StyleUnderline"/>
        </w:rPr>
        <w:t>Despite the perils</w:t>
      </w:r>
      <w:r w:rsidRPr="003C1BAD">
        <w:t xml:space="preserve"> presented by an independent Quebec, </w:t>
      </w:r>
      <w:r w:rsidRPr="003C1BAD">
        <w:rPr>
          <w:rStyle w:val="StyleUnderline"/>
        </w:rPr>
        <w:t xml:space="preserve">there are steps that the </w:t>
      </w:r>
      <w:r w:rsidRPr="003C1BAD">
        <w:rPr>
          <w:rStyle w:val="StyleUnderline"/>
          <w:highlight w:val="magenta"/>
        </w:rPr>
        <w:t>US and its allies can</w:t>
      </w:r>
      <w:r w:rsidRPr="003C1BAD">
        <w:rPr>
          <w:rStyle w:val="StyleUnderline"/>
        </w:rPr>
        <w:t xml:space="preserve"> take to </w:t>
      </w:r>
      <w:r w:rsidRPr="003C1BAD">
        <w:rPr>
          <w:rStyle w:val="StyleUnderline"/>
          <w:highlight w:val="magenta"/>
        </w:rPr>
        <w:t>mitigate the dangers</w:t>
      </w:r>
      <w:r w:rsidRPr="003C1BAD">
        <w:t xml:space="preserve">. The </w:t>
      </w:r>
      <w:r w:rsidRPr="003C1BAD">
        <w:rPr>
          <w:rStyle w:val="StyleUnderline"/>
        </w:rPr>
        <w:t>easiest remedy</w:t>
      </w:r>
      <w:r w:rsidRPr="003C1BAD">
        <w:t xml:space="preserve"> </w:t>
      </w:r>
      <w:r w:rsidRPr="003C1BAD">
        <w:rPr>
          <w:rStyle w:val="StyleUnderline"/>
        </w:rPr>
        <w:t>would be to continue the integration of the US and Canada</w:t>
      </w:r>
      <w:r w:rsidRPr="003C1BAD">
        <w:t xml:space="preserve">, </w:t>
      </w:r>
      <w:r w:rsidRPr="003C1BAD">
        <w:rPr>
          <w:rStyle w:val="StyleUnderline"/>
          <w:highlight w:val="magenta"/>
        </w:rPr>
        <w:t>so</w:t>
      </w:r>
      <w:r w:rsidRPr="003C1BAD">
        <w:rPr>
          <w:rStyle w:val="StyleUnderline"/>
        </w:rPr>
        <w:t xml:space="preserve"> that </w:t>
      </w:r>
      <w:r w:rsidRPr="003C1BAD">
        <w:rPr>
          <w:rStyle w:val="StyleUnderline"/>
          <w:highlight w:val="magenta"/>
        </w:rPr>
        <w:t>Quebec</w:t>
      </w:r>
      <w:r w:rsidRPr="003C1BAD">
        <w:rPr>
          <w:rStyle w:val="StyleUnderline"/>
        </w:rPr>
        <w:t xml:space="preserve"> </w:t>
      </w:r>
      <w:r w:rsidRPr="003C1BAD">
        <w:rPr>
          <w:rStyle w:val="StyleUnderline"/>
          <w:highlight w:val="magenta"/>
        </w:rPr>
        <w:t>does not</w:t>
      </w:r>
      <w:r w:rsidRPr="003C1BAD">
        <w:rPr>
          <w:rStyle w:val="StyleUnderline"/>
        </w:rPr>
        <w:t xml:space="preserve"> have </w:t>
      </w:r>
      <w:r w:rsidRPr="003C1BAD">
        <w:rPr>
          <w:rStyle w:val="StyleUnderline"/>
          <w:highlight w:val="magenta"/>
        </w:rPr>
        <w:t>economic or cultural incentives to break away</w:t>
      </w:r>
      <w:r w:rsidRPr="003C1BAD">
        <w:t xml:space="preserve">. In addition, the </w:t>
      </w:r>
      <w:r w:rsidRPr="003C1BAD">
        <w:rPr>
          <w:rStyle w:val="StyleUnderline"/>
        </w:rPr>
        <w:t>West</w:t>
      </w:r>
      <w:r w:rsidRPr="003C1BAD">
        <w:t xml:space="preserve"> should </w:t>
      </w:r>
      <w:r w:rsidRPr="003C1BAD">
        <w:rPr>
          <w:rStyle w:val="StyleUnderline"/>
        </w:rPr>
        <w:t>focus</w:t>
      </w:r>
      <w:r w:rsidRPr="003C1BAD">
        <w:t xml:space="preserve"> more </w:t>
      </w:r>
      <w:r w:rsidRPr="003C1BAD">
        <w:rPr>
          <w:rStyle w:val="StyleUnderline"/>
        </w:rPr>
        <w:t>on</w:t>
      </w:r>
      <w:r w:rsidRPr="003C1BAD">
        <w:t xml:space="preserve"> promoting its </w:t>
      </w:r>
      <w:r w:rsidRPr="003C1BAD">
        <w:rPr>
          <w:rStyle w:val="StyleUnderline"/>
        </w:rPr>
        <w:t>unifying cultural values internally to provide less fuel for separatist movements</w:t>
      </w:r>
      <w:r w:rsidRPr="003C1BAD">
        <w:t>. The US and Canada should also do more to encourage English proficiency, to increase the bonds of unity within and between both countries.</w:t>
      </w:r>
    </w:p>
    <w:p w:rsidR="009C298E" w:rsidRDefault="009C298E" w:rsidP="009C298E">
      <w:r w:rsidRPr="003C1BAD">
        <w:rPr>
          <w:rStyle w:val="StyleUnderline"/>
        </w:rPr>
        <w:t>Internationally</w:t>
      </w:r>
      <w:r w:rsidRPr="003C1BAD">
        <w:t xml:space="preserve">, the West should focus less on supporting the forms of Western states, elections being a key issue, and more on cultural reforms such as the acceptance of the loyal opposition, freedom of the press, and the like. </w:t>
      </w:r>
      <w:r w:rsidRPr="003C1BAD">
        <w:rPr>
          <w:rStyle w:val="StyleUnderline"/>
        </w:rPr>
        <w:t>Encouraging every group that wanted its own state did not work well for the peace, freedom, and stability of Europe from 1815 to 1939</w:t>
      </w:r>
      <w:r w:rsidRPr="003C1BAD">
        <w:t xml:space="preserve">; it is not going to work well elsewhere. </w:t>
      </w:r>
      <w:r w:rsidRPr="003C1BAD">
        <w:rPr>
          <w:rStyle w:val="StyleUnderline"/>
        </w:rPr>
        <w:t>Such an approach would help cement the cultural idea that it is undesirable for states to break up along ethnic</w:t>
      </w:r>
      <w:r w:rsidRPr="003C1BAD">
        <w:t xml:space="preserve"> </w:t>
      </w:r>
      <w:r w:rsidRPr="003C1BAD">
        <w:rPr>
          <w:rStyle w:val="StyleUnderline"/>
        </w:rPr>
        <w:t>lines</w:t>
      </w:r>
      <w:r w:rsidRPr="003C1BAD">
        <w:t>.</w:t>
      </w:r>
    </w:p>
    <w:p w:rsidR="009C298E" w:rsidRDefault="009C298E" w:rsidP="009C298E">
      <w:r w:rsidRPr="003C1BAD">
        <w:t xml:space="preserve">Finally, </w:t>
      </w:r>
      <w:r w:rsidRPr="003C1BAD">
        <w:rPr>
          <w:rStyle w:val="StyleUnderline"/>
        </w:rPr>
        <w:t>if Quebec does become independent</w:t>
      </w:r>
      <w:r w:rsidRPr="003C1BAD">
        <w:t xml:space="preserve">, the West must make every effort to keep them within the Western sphere of influence. The </w:t>
      </w:r>
      <w:r w:rsidRPr="003C1BAD">
        <w:rPr>
          <w:rStyle w:val="StyleUnderline"/>
          <w:highlight w:val="magenta"/>
        </w:rPr>
        <w:t>U</w:t>
      </w:r>
      <w:r w:rsidRPr="003C1BAD">
        <w:rPr>
          <w:rStyle w:val="StyleUnderline"/>
        </w:rPr>
        <w:t xml:space="preserve">nited </w:t>
      </w:r>
      <w:r w:rsidRPr="003C1BAD">
        <w:rPr>
          <w:rStyle w:val="StyleUnderline"/>
          <w:highlight w:val="magenta"/>
        </w:rPr>
        <w:t>S</w:t>
      </w:r>
      <w:r w:rsidRPr="003C1BAD">
        <w:rPr>
          <w:rStyle w:val="StyleUnderline"/>
        </w:rPr>
        <w:t xml:space="preserve">tates should immediately </w:t>
      </w:r>
      <w:r w:rsidRPr="003C1BAD">
        <w:rPr>
          <w:rStyle w:val="StyleUnderline"/>
          <w:highlight w:val="magenta"/>
        </w:rPr>
        <w:t>offer closer association with the rest of Canada to stress the message of unity</w:t>
      </w:r>
      <w:r w:rsidRPr="003C1BAD">
        <w:t xml:space="preserve">. An </w:t>
      </w:r>
      <w:r w:rsidRPr="003C1BAD">
        <w:rPr>
          <w:rStyle w:val="StyleUnderline"/>
        </w:rPr>
        <w:t>independent Quebec can be offered membership</w:t>
      </w:r>
      <w:r w:rsidRPr="003C1BAD">
        <w:t xml:space="preserve"> in the trade agreements that the Western nations have with one another and limited military exchange. </w:t>
      </w:r>
      <w:r w:rsidRPr="003C1BAD">
        <w:rPr>
          <w:rStyle w:val="StyleUnderline"/>
        </w:rPr>
        <w:t xml:space="preserve">Alternatively, a </w:t>
      </w:r>
      <w:r w:rsidRPr="003C1BAD">
        <w:rPr>
          <w:rStyle w:val="StyleUnderline"/>
          <w:highlight w:val="magenta"/>
        </w:rPr>
        <w:t>Canadian confederacy</w:t>
      </w:r>
      <w:r w:rsidRPr="003C1BAD">
        <w:rPr>
          <w:rStyle w:val="StyleUnderline"/>
        </w:rPr>
        <w:t xml:space="preserve"> could be proposed where Quebec </w:t>
      </w:r>
      <w:r w:rsidRPr="003C1BAD">
        <w:rPr>
          <w:rStyle w:val="StyleUnderline"/>
          <w:highlight w:val="magenta"/>
        </w:rPr>
        <w:t>has almost total control over domestic affairs</w:t>
      </w:r>
      <w:r w:rsidRPr="003C1BAD">
        <w:rPr>
          <w:rStyle w:val="StyleUnderline"/>
        </w:rPr>
        <w:t>, but for international relations, it would still be part of Canada</w:t>
      </w:r>
      <w:r w:rsidRPr="003C1BAD">
        <w:t>.</w:t>
      </w:r>
    </w:p>
    <w:p w:rsidR="009C298E" w:rsidRDefault="009C298E" w:rsidP="009C298E">
      <w:r w:rsidRPr="003C1BAD">
        <w:rPr>
          <w:rStyle w:val="StyleUnderline"/>
          <w:highlight w:val="magenta"/>
        </w:rPr>
        <w:t>Militarily</w:t>
      </w:r>
      <w:r w:rsidRPr="003C1BAD">
        <w:rPr>
          <w:rStyle w:val="StyleUnderline"/>
        </w:rPr>
        <w:t xml:space="preserve">, </w:t>
      </w:r>
      <w:r w:rsidRPr="003C1BAD">
        <w:rPr>
          <w:rStyle w:val="StyleUnderline"/>
          <w:highlight w:val="magenta"/>
        </w:rPr>
        <w:t>Quebec</w:t>
      </w:r>
      <w:r w:rsidRPr="003C1BAD">
        <w:rPr>
          <w:rStyle w:val="StyleUnderline"/>
        </w:rPr>
        <w:t xml:space="preserve"> already </w:t>
      </w:r>
      <w:r w:rsidRPr="003C1BAD">
        <w:rPr>
          <w:rStyle w:val="StyleUnderline"/>
          <w:highlight w:val="magenta"/>
        </w:rPr>
        <w:t>has more ties with Western countries</w:t>
      </w:r>
      <w:r w:rsidRPr="003C1BAD">
        <w:rPr>
          <w:rStyle w:val="StyleUnderline"/>
        </w:rPr>
        <w:t xml:space="preserve">, as they have served in the unified Canadian armed forces since that country was formed. Quebec citizens have served alongside the armed forces of other Western nations and have developed close ties; therefore, </w:t>
      </w:r>
      <w:r w:rsidRPr="003C1BAD">
        <w:rPr>
          <w:rStyle w:val="StyleUnderline"/>
          <w:highlight w:val="magenta"/>
        </w:rPr>
        <w:t>they would likely</w:t>
      </w:r>
      <w:r w:rsidRPr="003C1BAD">
        <w:rPr>
          <w:rStyle w:val="StyleUnderline"/>
        </w:rPr>
        <w:t xml:space="preserve"> want to </w:t>
      </w:r>
      <w:r w:rsidRPr="003C1BAD">
        <w:rPr>
          <w:rStyle w:val="StyleUnderline"/>
          <w:highlight w:val="magenta"/>
        </w:rPr>
        <w:t>maintain those bonds</w:t>
      </w:r>
      <w:r w:rsidRPr="003C1BAD">
        <w:t>. This should be encouraged.</w:t>
      </w:r>
    </w:p>
    <w:p w:rsidR="009C298E" w:rsidRPr="003C1BAD" w:rsidRDefault="009C298E" w:rsidP="009C298E">
      <w:r w:rsidRPr="003C1BAD">
        <w:t xml:space="preserve">As a final point, </w:t>
      </w:r>
      <w:r w:rsidRPr="003C1BAD">
        <w:rPr>
          <w:rStyle w:val="StyleUnderline"/>
        </w:rPr>
        <w:t>if hostile foreign powers do make inroads to an independent Quebec</w:t>
      </w:r>
      <w:r w:rsidRPr="003C1BAD">
        <w:t xml:space="preserve">, the </w:t>
      </w:r>
      <w:r w:rsidRPr="003C1BAD">
        <w:rPr>
          <w:rStyle w:val="StyleUnderline"/>
          <w:highlight w:val="magenta"/>
        </w:rPr>
        <w:t>US</w:t>
      </w:r>
      <w:r w:rsidRPr="003C1BAD">
        <w:t xml:space="preserve"> should step up </w:t>
      </w:r>
      <w:r w:rsidRPr="003C1BAD">
        <w:rPr>
          <w:rStyle w:val="StyleUnderline"/>
          <w:highlight w:val="magenta"/>
        </w:rPr>
        <w:t>integration with its allies militarily and economically</w:t>
      </w:r>
      <w:r w:rsidRPr="003C1BAD">
        <w:rPr>
          <w:rStyle w:val="StyleUnderline"/>
        </w:rPr>
        <w:t xml:space="preserve"> so to </w:t>
      </w:r>
      <w:r w:rsidRPr="003C1BAD">
        <w:rPr>
          <w:rStyle w:val="StyleUnderline"/>
          <w:highlight w:val="magenta"/>
        </w:rPr>
        <w:t>prevent</w:t>
      </w:r>
      <w:r w:rsidRPr="003C1BAD">
        <w:rPr>
          <w:rStyle w:val="StyleUnderline"/>
        </w:rPr>
        <w:t xml:space="preserve"> further </w:t>
      </w:r>
      <w:r w:rsidRPr="003C1BAD">
        <w:rPr>
          <w:rStyle w:val="StyleUnderline"/>
          <w:highlight w:val="magenta"/>
        </w:rPr>
        <w:t>wedges</w:t>
      </w:r>
      <w:r w:rsidRPr="003C1BAD">
        <w:rPr>
          <w:rStyle w:val="StyleUnderline"/>
        </w:rPr>
        <w:t xml:space="preserve"> being driven between the parts of the alliance</w:t>
      </w:r>
      <w:r w:rsidRPr="003C1BAD">
        <w:t>. Alliances are easier to break apart than unified countries, and neither Russia nor China would want to face a unified power stretching from Japan to Eastern Europe.</w:t>
      </w:r>
    </w:p>
    <w:p w:rsidR="009C298E" w:rsidRPr="00D317CC" w:rsidRDefault="009C298E" w:rsidP="009C298E"/>
    <w:p w:rsidR="009C298E" w:rsidRDefault="009C298E" w:rsidP="009C298E"/>
    <w:p w:rsidR="009C298E" w:rsidRPr="004D5B5F" w:rsidRDefault="009C298E" w:rsidP="004D5B5F"/>
    <w:p w:rsidR="009C298E" w:rsidRDefault="009C298E" w:rsidP="009C298E">
      <w:pPr>
        <w:pStyle w:val="Heading3"/>
      </w:pPr>
      <w:r>
        <w:t>AT: Russian Economy—Turn</w:t>
      </w:r>
    </w:p>
    <w:p w:rsidR="009C298E" w:rsidRDefault="009C298E" w:rsidP="009C298E">
      <w:pPr>
        <w:pStyle w:val="Heading4"/>
      </w:pPr>
      <w:r>
        <w:t xml:space="preserve">Russia will lose now due to structural constrains but spurt in an already resilient Russian economy is devastating for Ukraine. </w:t>
      </w:r>
    </w:p>
    <w:p w:rsidR="009C298E" w:rsidRPr="00C51D54" w:rsidRDefault="009C298E" w:rsidP="009C298E">
      <w:r>
        <w:t xml:space="preserve">- Such a good card imo. </w:t>
      </w:r>
    </w:p>
    <w:p w:rsidR="009C298E" w:rsidRPr="00C51D54" w:rsidRDefault="009C298E" w:rsidP="009C298E">
      <w:pPr>
        <w:rPr>
          <w:rStyle w:val="Style13ptBold"/>
          <w:b w:val="0"/>
          <w:bCs w:val="0"/>
        </w:rPr>
      </w:pPr>
      <w:r w:rsidRPr="00C51D54">
        <w:rPr>
          <w:rStyle w:val="Style13ptBold"/>
        </w:rPr>
        <w:t>Foucart</w:t>
      </w:r>
      <w:r>
        <w:rPr>
          <w:rStyle w:val="Style13ptBold"/>
        </w:rPr>
        <w:t xml:space="preserve"> 24 </w:t>
      </w:r>
      <w:r w:rsidRPr="00C51D54">
        <w:t>— Renaud Foucart, Senior Lecturer in Economics</w:t>
      </w:r>
      <w:r>
        <w:t xml:space="preserve"> at</w:t>
      </w:r>
      <w:r w:rsidRPr="00C51D54">
        <w:t xml:space="preserve"> Lancaster University</w:t>
      </w:r>
      <w:r>
        <w:t xml:space="preserve">, </w:t>
      </w:r>
      <w:r w:rsidRPr="00C51D54">
        <w:t>PhD</w:t>
      </w:r>
      <w:r>
        <w:t xml:space="preserve"> in Economics</w:t>
      </w:r>
      <w:r w:rsidRPr="00C51D54">
        <w:t xml:space="preserve"> from Université libre de Bruxelles, 2024(“Russia’s economy is now completely driven by the war in Ukraine – it cannot afford to lose, but nor can it afford to win,”</w:t>
      </w:r>
      <w:r>
        <w:t xml:space="preserve"> </w:t>
      </w:r>
      <w:r>
        <w:rPr>
          <w:i/>
          <w:iCs/>
        </w:rPr>
        <w:t>The Conversation</w:t>
      </w:r>
      <w:r>
        <w:t>, February 22</w:t>
      </w:r>
      <w:r w:rsidRPr="00C51D54">
        <w:rPr>
          <w:vertAlign w:val="superscript"/>
        </w:rPr>
        <w:t>nd</w:t>
      </w:r>
      <w:r>
        <w:t xml:space="preserve">, Available Online at </w:t>
      </w:r>
      <w:r w:rsidRPr="00C51D54">
        <w:t>https://theconversation.com/russias-economy-is-now-completely-driven-by-the-war-in-ukraine-it-cannot-afford-to-lose-but-nor-can-it-afford-to-win-221333</w:t>
      </w:r>
      <w:r>
        <w:t>, Accessed 07-27-2024) JM</w:t>
      </w:r>
    </w:p>
    <w:p w:rsidR="009C298E" w:rsidRPr="00C51D54" w:rsidRDefault="009C298E" w:rsidP="009C298E">
      <w:r w:rsidRPr="00C51D54">
        <w:rPr>
          <w:rStyle w:val="StyleUnderline"/>
        </w:rPr>
        <w:t>Two years after</w:t>
      </w:r>
      <w:r>
        <w:t xml:space="preserve"> its full-scale </w:t>
      </w:r>
      <w:r w:rsidRPr="00C51D54">
        <w:rPr>
          <w:rStyle w:val="StyleUnderline"/>
        </w:rPr>
        <w:t>invasion of Ukraine</w:t>
      </w:r>
      <w:r w:rsidRPr="00C51D54">
        <w:t xml:space="preserve">, </w:t>
      </w:r>
      <w:r w:rsidRPr="00C51D54">
        <w:rPr>
          <w:rStyle w:val="StyleUnderline"/>
        </w:rPr>
        <w:t>Russia is</w:t>
      </w:r>
      <w:r w:rsidRPr="00C51D54">
        <w:t xml:space="preserve"> still </w:t>
      </w:r>
      <w:r w:rsidRPr="00C51D54">
        <w:rPr>
          <w:rStyle w:val="StyleUnderline"/>
        </w:rPr>
        <w:t>facing</w:t>
      </w:r>
      <w:r w:rsidRPr="00C51D54">
        <w:t xml:space="preserve"> an </w:t>
      </w:r>
      <w:r w:rsidRPr="00C51D54">
        <w:rPr>
          <w:rStyle w:val="StyleUnderline"/>
        </w:rPr>
        <w:t>unprecedented number of economic sanctions</w:t>
      </w:r>
      <w:r w:rsidRPr="00C51D54">
        <w:t xml:space="preserve">. It has been </w:t>
      </w:r>
      <w:r w:rsidRPr="00C51D54">
        <w:rPr>
          <w:rStyle w:val="StyleUnderline"/>
        </w:rPr>
        <w:t>excluded</w:t>
      </w:r>
      <w:r w:rsidRPr="00C51D54">
        <w:t xml:space="preserve"> from major global financial services, and around €260 billion (£</w:t>
      </w:r>
      <w:r w:rsidRPr="00C51D54">
        <w:rPr>
          <w:rStyle w:val="StyleUnderline"/>
        </w:rPr>
        <w:t>222 billion</w:t>
      </w:r>
      <w:r w:rsidRPr="00C51D54">
        <w:t xml:space="preserve">) </w:t>
      </w:r>
      <w:r w:rsidRPr="00C51D54">
        <w:rPr>
          <w:rStyle w:val="StyleUnderline"/>
        </w:rPr>
        <w:t>of its central bank assets have been frozen</w:t>
      </w:r>
      <w:r w:rsidRPr="00C51D54">
        <w:t>.</w:t>
      </w:r>
    </w:p>
    <w:p w:rsidR="009C298E" w:rsidRDefault="009C298E" w:rsidP="009C298E">
      <w:r w:rsidRPr="00C51D54">
        <w:rPr>
          <w:rStyle w:val="StyleUnderline"/>
        </w:rPr>
        <w:t>Russian airspace is closed</w:t>
      </w:r>
      <w:r>
        <w:t xml:space="preserve"> to most western planes, and western ports are closed to Russian vessels. A </w:t>
      </w:r>
      <w:r w:rsidRPr="00C51D54">
        <w:rPr>
          <w:rStyle w:val="StyleUnderline"/>
        </w:rPr>
        <w:t>formal cap has been imposed on buying or processing Russian oil sold</w:t>
      </w:r>
      <w:r>
        <w:t xml:space="preserve"> for more than US$60 per barrel (world prices currently fluctuate between $80 and $100. And in theory, it is illegal to sell Russia anything that could be used by the military.</w:t>
      </w:r>
    </w:p>
    <w:p w:rsidR="009C298E" w:rsidRDefault="009C298E" w:rsidP="009C298E">
      <w:r>
        <w:t>Sanctions have had some effects. According to the IMF, Russia’s GDP is around 7% lower than the pre-war forecast.</w:t>
      </w:r>
    </w:p>
    <w:p w:rsidR="009C298E" w:rsidRPr="00C51D54" w:rsidRDefault="009C298E" w:rsidP="009C298E">
      <w:pPr>
        <w:rPr>
          <w:rStyle w:val="StyleUnderline"/>
        </w:rPr>
      </w:pPr>
      <w:r w:rsidRPr="00C51D54">
        <w:rPr>
          <w:rStyle w:val="StyleUnderline"/>
        </w:rPr>
        <w:t>Despite all of this</w:t>
      </w:r>
      <w:r>
        <w:t xml:space="preserve">, </w:t>
      </w:r>
      <w:r w:rsidRPr="00C51D54">
        <w:rPr>
          <w:rStyle w:val="StyleUnderline"/>
        </w:rPr>
        <w:t>Russia’s economy has not collapsed</w:t>
      </w:r>
      <w:r>
        <w:t xml:space="preserve">. </w:t>
      </w:r>
      <w:r w:rsidRPr="00C51D54">
        <w:rPr>
          <w:rStyle w:val="StyleUnderline"/>
        </w:rPr>
        <w:t xml:space="preserve">But it does look very different, and is now </w:t>
      </w:r>
      <w:r w:rsidRPr="00C51D54">
        <w:rPr>
          <w:rStyle w:val="Emphasis"/>
        </w:rPr>
        <w:t>entirely focused</w:t>
      </w:r>
      <w:r w:rsidRPr="00C51D54">
        <w:rPr>
          <w:rStyle w:val="StyleUnderline"/>
        </w:rPr>
        <w:t xml:space="preserve"> on a long war in Ukraine – </w:t>
      </w:r>
      <w:r w:rsidRPr="00C51D54">
        <w:rPr>
          <w:rStyle w:val="Emphasis"/>
        </w:rPr>
        <w:t>which is actually driving economic growth</w:t>
      </w:r>
      <w:r w:rsidRPr="00C51D54">
        <w:rPr>
          <w:rStyle w:val="StyleUnderline"/>
        </w:rPr>
        <w:t>.</w:t>
      </w:r>
    </w:p>
    <w:p w:rsidR="009C298E" w:rsidRDefault="009C298E" w:rsidP="009C298E">
      <w:r>
        <w:t>In fact, the IMF expects Russia to experience GDP growth of 2.6% this year. That’s significantly more than the UK (0.6%) and the EU (0.9%). Similarly, Russia’s budget deficit (the amount the government needs to borrow) is on track to remain below 1% of GDP, compared to 5.1% in the UK and 2.8% in the EU.</w:t>
      </w:r>
    </w:p>
    <w:p w:rsidR="009C298E" w:rsidRDefault="009C298E" w:rsidP="009C298E">
      <w:r>
        <w:t xml:space="preserve">One reason for this relative resilience is </w:t>
      </w:r>
      <w:r w:rsidRPr="00C51D54">
        <w:rPr>
          <w:rStyle w:val="StyleUnderline"/>
        </w:rPr>
        <w:t>Russia’s strong, independent central bank</w:t>
      </w:r>
      <w:r>
        <w:t xml:space="preserve">. Since 2022, it has imposed massive interest rate hikes (currently at 16%) to </w:t>
      </w:r>
      <w:r w:rsidRPr="00C51D54">
        <w:rPr>
          <w:rStyle w:val="StyleUnderline"/>
        </w:rPr>
        <w:t>control inflation</w:t>
      </w:r>
      <w:r>
        <w:t xml:space="preserve"> (still above 7%).</w:t>
      </w:r>
    </w:p>
    <w:p w:rsidR="009C298E" w:rsidRDefault="009C298E" w:rsidP="009C298E">
      <w:r w:rsidRPr="00C51D54">
        <w:rPr>
          <w:rStyle w:val="StyleUnderline"/>
        </w:rPr>
        <w:t>This has been combined with government-imposed controls which</w:t>
      </w:r>
      <w:r>
        <w:t xml:space="preserve"> </w:t>
      </w:r>
      <w:r w:rsidRPr="00C51D54">
        <w:rPr>
          <w:rStyle w:val="StyleUnderline"/>
        </w:rPr>
        <w:t xml:space="preserve">make it almost impossible for </w:t>
      </w:r>
      <w:r w:rsidRPr="00C51D54">
        <w:rPr>
          <w:rStyle w:val="Emphasis"/>
        </w:rPr>
        <w:t>Russian exporters</w:t>
      </w:r>
      <w:r w:rsidRPr="00C51D54">
        <w:rPr>
          <w:rStyle w:val="StyleUnderline"/>
        </w:rPr>
        <w:t xml:space="preserve"> and the many foreign companies still operating in Russia to take money out of the country</w:t>
      </w:r>
      <w:r>
        <w:t>. Together, the</w:t>
      </w:r>
      <w:r w:rsidRPr="00C51D54">
        <w:rPr>
          <w:rStyle w:val="StyleUnderline"/>
        </w:rPr>
        <w:t>se policies have helped to avoid a total collapse of the ruble, by keeping the currency flowing inside Russia</w:t>
      </w:r>
      <w:r>
        <w:t>.</w:t>
      </w:r>
    </w:p>
    <w:p w:rsidR="009C298E" w:rsidRDefault="009C298E" w:rsidP="009C298E">
      <w:r>
        <w:t>Russian firms have also learned to sidestep sanctions, with the oil cap being a prime example. In theory, no Russian oil should be traded with the west above the cap, which would have a massive impact on Russia’s public finances.</w:t>
      </w:r>
    </w:p>
    <w:p w:rsidR="009C298E" w:rsidRDefault="009C298E" w:rsidP="009C298E">
      <w:r>
        <w:t>In practice, it has been circumvented by a large “dark” fleet of uninsured vessels and the use of accounting loopholes. And while sanctioning countries are trying to tighten the rules, Russia’s public coffers have actually been flooded with oil money.</w:t>
      </w:r>
    </w:p>
    <w:p w:rsidR="009C298E" w:rsidRDefault="009C298E" w:rsidP="009C298E">
      <w:r>
        <w:t>Many countries have also made money playing the role of intermediaries. Turkey, China, Serbia, Bulgaria and India are among those which have reportedly circumvented sanctions, and carried on selling goods to Russia.</w:t>
      </w:r>
    </w:p>
    <w:p w:rsidR="009C298E" w:rsidRDefault="009C298E" w:rsidP="009C298E">
      <w:r>
        <w:t>Those products are understood to often include dual-use goods such as microchips or communication equipment that are subsequently used by the Russian military. And despite recent efforts, a full regime of extra-territorial trade sanctions – which ban any foreign company from trading with Russia – is still far away.</w:t>
      </w:r>
    </w:p>
    <w:p w:rsidR="009C298E" w:rsidRDefault="009C298E" w:rsidP="009C298E">
      <w:r>
        <w:t>Fortunes of war</w:t>
      </w:r>
    </w:p>
    <w:p w:rsidR="009C298E" w:rsidRDefault="009C298E" w:rsidP="009C298E">
      <w:r>
        <w:t xml:space="preserve">But perhaps the </w:t>
      </w:r>
      <w:r w:rsidRPr="00C51D54">
        <w:rPr>
          <w:rStyle w:val="StyleUnderline"/>
        </w:rPr>
        <w:t>most worrying reason for the Russian economy’s resilience is the war itself</w:t>
      </w:r>
      <w:r>
        <w:t>.</w:t>
      </w:r>
    </w:p>
    <w:p w:rsidR="009C298E" w:rsidRDefault="009C298E" w:rsidP="009C298E">
      <w:r>
        <w:t xml:space="preserve">For a long time, the </w:t>
      </w:r>
      <w:r w:rsidRPr="00C51D54">
        <w:rPr>
          <w:rStyle w:val="StyleUnderline"/>
        </w:rPr>
        <w:t>economy of Russia has not been diverse, relying heavily on the export of natural resources such as oil and gas. And a major reason for the relatively high revenue of the Russian government today is precisely that the war has led to high energy prices</w:t>
      </w:r>
      <w:r>
        <w:t>.</w:t>
      </w:r>
    </w:p>
    <w:p w:rsidR="009C298E" w:rsidRDefault="009C298E" w:rsidP="009C298E">
      <w:r>
        <w:t xml:space="preserve">Russia’s public spending is at unprecedented levels, and around 40% of the government budget is spent on the war. </w:t>
      </w:r>
      <w:r w:rsidRPr="00C51D54">
        <w:rPr>
          <w:rStyle w:val="StyleUnderline"/>
        </w:rPr>
        <w:t xml:space="preserve">Total military spending is expected to reach more than 10% of GDP </w:t>
      </w:r>
      <w:r>
        <w:t>for the year 2023 (the UK figure is 2.3%).</w:t>
      </w:r>
    </w:p>
    <w:p w:rsidR="009C298E" w:rsidRDefault="009C298E" w:rsidP="009C298E">
      <w:r>
        <w:t>Military pay, ammunition, tanks, planes, and compensation for dead and wounded soldiers, all contribute to the GDP figures. Put simply, the war against Ukraine is now the main driver of Russia’s economic growth.</w:t>
      </w:r>
    </w:p>
    <w:p w:rsidR="009C298E" w:rsidRDefault="009C298E" w:rsidP="009C298E">
      <w:r>
        <w:t xml:space="preserve">And it is a war that </w:t>
      </w:r>
      <w:r w:rsidRPr="00C51D54">
        <w:rPr>
          <w:rStyle w:val="StyleUnderline"/>
        </w:rPr>
        <w:t>Russia cannot afford to win</w:t>
      </w:r>
      <w:r>
        <w:t xml:space="preserve">. The </w:t>
      </w:r>
      <w:r w:rsidRPr="00C51D54">
        <w:rPr>
          <w:rStyle w:val="StyleUnderline"/>
        </w:rPr>
        <w:t>cost of rebuilding and maintaining security in a conquered Ukraine would be too great</w:t>
      </w:r>
      <w:r>
        <w:t>, and an isolated Russia could at best hope to become a junior partner entirely dependent on China.</w:t>
      </w:r>
    </w:p>
    <w:p w:rsidR="009C298E" w:rsidRDefault="009C298E" w:rsidP="009C298E">
      <w:r>
        <w:t xml:space="preserve">In a context of collapsing infrastructure and growing social unrest inside Russia, the </w:t>
      </w:r>
      <w:r w:rsidRPr="00C51D54">
        <w:rPr>
          <w:rStyle w:val="StyleUnderline"/>
        </w:rPr>
        <w:t>projected cost</w:t>
      </w:r>
      <w:r>
        <w:t xml:space="preserve"> of rebuilding the occupied area is already </w:t>
      </w:r>
      <w:r w:rsidRPr="00C51D54">
        <w:rPr>
          <w:rStyle w:val="StyleUnderline"/>
        </w:rPr>
        <w:t>massive</w:t>
      </w:r>
      <w:r>
        <w:t>.</w:t>
      </w:r>
    </w:p>
    <w:p w:rsidR="009C298E" w:rsidRDefault="009C298E" w:rsidP="009C298E">
      <w:r>
        <w:t>Read more: Ukraine war: the west is at a crossroads – double down on aid to Kyiv, accept a compromise deal, or face humiliation by Russia</w:t>
      </w:r>
    </w:p>
    <w:p w:rsidR="009C298E" w:rsidRDefault="009C298E" w:rsidP="009C298E">
      <w:r>
        <w:t>A protracted stalemate might be the only solution for Russia to avoid total economic collapse. Having transformed the little industry it had to focus on the war effort, and with a labour shortage problem worsened by hundreds of thousands of war casualties and a massive brain drain, the country would struggle to find a new direction.</w:t>
      </w:r>
    </w:p>
    <w:p w:rsidR="009C298E" w:rsidRDefault="009C298E" w:rsidP="009C298E">
      <w:r>
        <w:t xml:space="preserve">Thirty-five years after the fall of the Berlin wall, it has become clear that </w:t>
      </w:r>
      <w:r w:rsidRPr="00C51D54">
        <w:rPr>
          <w:rStyle w:val="StyleUnderline"/>
        </w:rPr>
        <w:t>resource-rich Russia has become much poorer than its former Soviet neighbours</w:t>
      </w:r>
      <w:r>
        <w:t xml:space="preserve"> such as Estonia, Latvia, Poland and Hungary, who pursued the route of European integration.</w:t>
      </w:r>
    </w:p>
    <w:p w:rsidR="009C298E" w:rsidRDefault="009C298E" w:rsidP="009C298E">
      <w:r>
        <w:t xml:space="preserve">The </w:t>
      </w:r>
      <w:r w:rsidRPr="00C51D54">
        <w:rPr>
          <w:rStyle w:val="StyleUnderline"/>
        </w:rPr>
        <w:t>Russian regime has no incentive to end the war and deal with that kind of economic reality</w:t>
      </w:r>
      <w:r>
        <w:t xml:space="preserve">. </w:t>
      </w:r>
      <w:r w:rsidRPr="00C51D54">
        <w:rPr>
          <w:rStyle w:val="StyleUnderline"/>
        </w:rPr>
        <w:t>So it cannot afford to win the war, nor can it afford to lose it. Its economy is now entirely geared towards continuing a long and ever deadlier conflict</w:t>
      </w:r>
      <w:r>
        <w:t>.</w:t>
      </w:r>
    </w:p>
    <w:p w:rsidR="009C298E" w:rsidRDefault="009C298E" w:rsidP="009C298E"/>
    <w:p w:rsidR="009C298E" w:rsidRPr="00661B15" w:rsidRDefault="009C298E" w:rsidP="009C298E">
      <w:pPr>
        <w:pStyle w:val="Heading4"/>
      </w:pPr>
      <w:r w:rsidRPr="00661B15">
        <w:t xml:space="preserve">Ukraine’s defeat is </w:t>
      </w:r>
      <w:r w:rsidRPr="00661B15">
        <w:rPr>
          <w:u w:val="single"/>
        </w:rPr>
        <w:t>existential</w:t>
      </w:r>
      <w:r w:rsidRPr="00661B15">
        <w:t xml:space="preserve">. </w:t>
      </w:r>
    </w:p>
    <w:p w:rsidR="009C298E" w:rsidRPr="00661B15" w:rsidRDefault="009C298E" w:rsidP="009C298E">
      <w:r w:rsidRPr="00661B15">
        <w:rPr>
          <w:rStyle w:val="Style13ptBold"/>
        </w:rPr>
        <w:t>Dickinson 23</w:t>
      </w:r>
      <w:r w:rsidRPr="00661B15">
        <w:t xml:space="preserve"> — Peter Dickinson, Fellow at the Atlantic Council’s Eurasian Center, 2023 ("Arming Ukraine is cheap compared to the far higher price of Russian victory," </w:t>
      </w:r>
      <w:r w:rsidRPr="00661B15">
        <w:rPr>
          <w:i/>
          <w:iCs/>
        </w:rPr>
        <w:t>Atlantic Council</w:t>
      </w:r>
      <w:r w:rsidRPr="00661B15">
        <w:t>, October 26</w:t>
      </w:r>
      <w:r w:rsidRPr="00661B15">
        <w:rPr>
          <w:vertAlign w:val="superscript"/>
        </w:rPr>
        <w:t>th</w:t>
      </w:r>
      <w:r w:rsidRPr="00661B15">
        <w:t xml:space="preserve">, Available Online at </w:t>
      </w:r>
      <w:hyperlink r:id="rId12" w:history="1">
        <w:r w:rsidRPr="00661B15">
          <w:rPr>
            <w:rStyle w:val="Hyperlink"/>
          </w:rPr>
          <w:t>https://www.atlanticcouncil.org/blogs/ukrainealert/arming-ukraine-is-cheap-compared-to-the-far-higher-price-of-russian-victory/</w:t>
        </w:r>
      </w:hyperlink>
      <w:r w:rsidRPr="00661B15">
        <w:t>, Accessed 04-10-2024)</w:t>
      </w:r>
    </w:p>
    <w:p w:rsidR="009C298E" w:rsidRPr="00661B15" w:rsidRDefault="009C298E" w:rsidP="009C298E">
      <w:pPr>
        <w:rPr>
          <w:rStyle w:val="StyleUnderline"/>
        </w:rPr>
      </w:pPr>
      <w:r w:rsidRPr="00661B15">
        <w:rPr>
          <w:sz w:val="16"/>
        </w:rPr>
        <w:t xml:space="preserve">McConnell’s arguments are certainly persuasive. However, in order to fully appreciate the true value of continued support for Ukraine, </w:t>
      </w:r>
      <w:r w:rsidRPr="00661B15">
        <w:rPr>
          <w:rStyle w:val="StyleUnderline"/>
        </w:rPr>
        <w:t xml:space="preserve">it is necessary to contemplate what would happen </w:t>
      </w:r>
      <w:r w:rsidRPr="00C51D54">
        <w:rPr>
          <w:rStyle w:val="StyleUnderline"/>
          <w:highlight w:val="cyan"/>
        </w:rPr>
        <w:t>if</w:t>
      </w:r>
      <w:r w:rsidRPr="00661B15">
        <w:rPr>
          <w:rStyle w:val="StyleUnderline"/>
        </w:rPr>
        <w:t xml:space="preserve"> </w:t>
      </w:r>
      <w:r w:rsidRPr="00661B15">
        <w:t>Western military aid came to an end and</w:t>
      </w:r>
      <w:r w:rsidRPr="00661B15">
        <w:rPr>
          <w:rStyle w:val="StyleUnderline"/>
        </w:rPr>
        <w:t xml:space="preserve"> Vladimir </w:t>
      </w:r>
      <w:r w:rsidRPr="00C51D54">
        <w:rPr>
          <w:rStyle w:val="Emphasis"/>
          <w:highlight w:val="cyan"/>
        </w:rPr>
        <w:t>Putin</w:t>
      </w:r>
      <w:r w:rsidRPr="00C51D54">
        <w:rPr>
          <w:rStyle w:val="StyleUnderline"/>
          <w:highlight w:val="cyan"/>
        </w:rPr>
        <w:t xml:space="preserve"> </w:t>
      </w:r>
      <w:r w:rsidRPr="00C51D54">
        <w:rPr>
          <w:rStyle w:val="Emphasis"/>
          <w:highlight w:val="cyan"/>
        </w:rPr>
        <w:t>succeeded</w:t>
      </w:r>
      <w:r w:rsidRPr="00C51D54">
        <w:rPr>
          <w:rStyle w:val="StyleUnderline"/>
          <w:highlight w:val="cyan"/>
        </w:rPr>
        <w:t xml:space="preserve"> in </w:t>
      </w:r>
      <w:r w:rsidRPr="00C51D54">
        <w:rPr>
          <w:rStyle w:val="Emphasis"/>
          <w:highlight w:val="cyan"/>
        </w:rPr>
        <w:t>subjugating</w:t>
      </w:r>
      <w:r w:rsidRPr="00661B15">
        <w:rPr>
          <w:rStyle w:val="StyleUnderline"/>
        </w:rPr>
        <w:t xml:space="preserve"> the country.</w:t>
      </w:r>
    </w:p>
    <w:p w:rsidR="009C298E" w:rsidRPr="00661B15" w:rsidRDefault="009C298E" w:rsidP="009C298E">
      <w:pPr>
        <w:rPr>
          <w:rStyle w:val="StyleUnderline"/>
        </w:rPr>
      </w:pPr>
      <w:r w:rsidRPr="00661B15">
        <w:rPr>
          <w:sz w:val="16"/>
        </w:rPr>
        <w:t xml:space="preserve">The most immediate costs of a Russian victory would be felt by the Ukrainian population, of course. With much or all of Ukraine under Russian control, the </w:t>
      </w:r>
      <w:r w:rsidRPr="00C51D54">
        <w:rPr>
          <w:rStyle w:val="Emphasis"/>
          <w:highlight w:val="cyan"/>
        </w:rPr>
        <w:t>war crimes</w:t>
      </w:r>
      <w:r w:rsidRPr="00661B15">
        <w:rPr>
          <w:sz w:val="16"/>
        </w:rPr>
        <w:t xml:space="preserve"> already witnessed in occupied areas of the country </w:t>
      </w:r>
      <w:r w:rsidRPr="00C51D54">
        <w:rPr>
          <w:rStyle w:val="Emphasis"/>
          <w:highlight w:val="cyan"/>
        </w:rPr>
        <w:t>would multiply</w:t>
      </w:r>
      <w:r w:rsidRPr="00661B15">
        <w:rPr>
          <w:sz w:val="16"/>
        </w:rPr>
        <w:t xml:space="preserve">. </w:t>
      </w:r>
      <w:r w:rsidRPr="00C51D54">
        <w:rPr>
          <w:rStyle w:val="Emphasis"/>
          <w:highlight w:val="cyan"/>
        </w:rPr>
        <w:t>Tens of thousands</w:t>
      </w:r>
      <w:r w:rsidRPr="00661B15">
        <w:rPr>
          <w:sz w:val="16"/>
        </w:rPr>
        <w:t xml:space="preserve"> would be </w:t>
      </w:r>
      <w:r w:rsidRPr="00C51D54">
        <w:rPr>
          <w:rStyle w:val="Emphasis"/>
          <w:highlight w:val="cyan"/>
        </w:rPr>
        <w:t>executed or imprisoned</w:t>
      </w:r>
      <w:r w:rsidRPr="00661B15">
        <w:rPr>
          <w:sz w:val="16"/>
        </w:rPr>
        <w:t xml:space="preserve">, while millions would be subjected to forced deportation. </w:t>
      </w:r>
      <w:r w:rsidRPr="00661B15">
        <w:rPr>
          <w:rStyle w:val="StyleUnderline"/>
        </w:rPr>
        <w:t xml:space="preserve">These horrors would create </w:t>
      </w:r>
      <w:r w:rsidRPr="00661B15">
        <w:rPr>
          <w:rStyle w:val="Emphasis"/>
        </w:rPr>
        <w:t>major humanitarian challenges</w:t>
      </w:r>
      <w:r w:rsidRPr="00661B15">
        <w:rPr>
          <w:rStyle w:val="StyleUnderline"/>
        </w:rPr>
        <w:t xml:space="preserve"> for the wider </w:t>
      </w:r>
      <w:r w:rsidRPr="00661B15">
        <w:rPr>
          <w:rStyle w:val="Emphasis"/>
        </w:rPr>
        <w:t>European community</w:t>
      </w:r>
      <w:r w:rsidRPr="00661B15">
        <w:rPr>
          <w:rStyle w:val="StyleUnderline"/>
        </w:rPr>
        <w:t xml:space="preserve">, with a </w:t>
      </w:r>
      <w:r w:rsidRPr="00C51D54">
        <w:rPr>
          <w:rStyle w:val="Emphasis"/>
          <w:highlight w:val="cyan"/>
        </w:rPr>
        <w:t>massive new wave</w:t>
      </w:r>
      <w:r w:rsidRPr="00661B15">
        <w:rPr>
          <w:rStyle w:val="StyleUnderline"/>
        </w:rPr>
        <w:t xml:space="preserve"> </w:t>
      </w:r>
      <w:r w:rsidRPr="00C51D54">
        <w:rPr>
          <w:rStyle w:val="StyleUnderline"/>
          <w:highlight w:val="cyan"/>
        </w:rPr>
        <w:t>of</w:t>
      </w:r>
      <w:r w:rsidRPr="00661B15">
        <w:rPr>
          <w:rStyle w:val="StyleUnderline"/>
        </w:rPr>
        <w:t xml:space="preserve"> </w:t>
      </w:r>
      <w:r w:rsidRPr="00661B15">
        <w:rPr>
          <w:rStyle w:val="Emphasis"/>
        </w:rPr>
        <w:t xml:space="preserve">Ukrainian </w:t>
      </w:r>
      <w:r w:rsidRPr="00C51D54">
        <w:rPr>
          <w:rStyle w:val="Emphasis"/>
          <w:highlight w:val="cyan"/>
        </w:rPr>
        <w:t>refugees</w:t>
      </w:r>
      <w:r w:rsidRPr="00661B15">
        <w:rPr>
          <w:rStyle w:val="StyleUnderline"/>
        </w:rPr>
        <w:t xml:space="preserve"> </w:t>
      </w:r>
      <w:r w:rsidRPr="00C51D54">
        <w:rPr>
          <w:rStyle w:val="StyleUnderline"/>
          <w:highlight w:val="cyan"/>
        </w:rPr>
        <w:t>flooding</w:t>
      </w:r>
      <w:r w:rsidRPr="00661B15">
        <w:rPr>
          <w:rStyle w:val="StyleUnderline"/>
        </w:rPr>
        <w:t xml:space="preserve"> across the </w:t>
      </w:r>
      <w:r w:rsidRPr="00661B15">
        <w:rPr>
          <w:rStyle w:val="Emphasis"/>
        </w:rPr>
        <w:t>border</w:t>
      </w:r>
      <w:r w:rsidRPr="00661B15">
        <w:rPr>
          <w:rStyle w:val="StyleUnderline"/>
        </w:rPr>
        <w:t xml:space="preserve"> into </w:t>
      </w:r>
      <w:r w:rsidRPr="00C51D54">
        <w:rPr>
          <w:rStyle w:val="StyleUnderline"/>
          <w:highlight w:val="cyan"/>
        </w:rPr>
        <w:t xml:space="preserve">the </w:t>
      </w:r>
      <w:r w:rsidRPr="00C51D54">
        <w:rPr>
          <w:rStyle w:val="Emphasis"/>
          <w:highlight w:val="cyan"/>
        </w:rPr>
        <w:t>EU</w:t>
      </w:r>
      <w:r w:rsidRPr="00C51D54">
        <w:rPr>
          <w:rStyle w:val="StyleUnderline"/>
          <w:highlight w:val="cyan"/>
        </w:rPr>
        <w:t>.</w:t>
      </w:r>
    </w:p>
    <w:p w:rsidR="009C298E" w:rsidRPr="00661B15" w:rsidRDefault="009C298E" w:rsidP="009C298E">
      <w:pPr>
        <w:rPr>
          <w:rStyle w:val="StyleUnderline"/>
        </w:rPr>
      </w:pPr>
      <w:r w:rsidRPr="00661B15">
        <w:rPr>
          <w:rStyle w:val="StyleUnderline"/>
        </w:rPr>
        <w:t>Vindicated</w:t>
      </w:r>
      <w:r w:rsidRPr="00661B15">
        <w:rPr>
          <w:sz w:val="16"/>
        </w:rPr>
        <w:t xml:space="preserve"> </w:t>
      </w:r>
      <w:r w:rsidRPr="00661B15">
        <w:rPr>
          <w:rStyle w:val="Emphasis"/>
        </w:rPr>
        <w:t xml:space="preserve">and </w:t>
      </w:r>
      <w:r w:rsidRPr="00C51D54">
        <w:rPr>
          <w:rStyle w:val="Emphasis"/>
          <w:highlight w:val="cyan"/>
        </w:rPr>
        <w:t>emboldened</w:t>
      </w:r>
      <w:r w:rsidRPr="00661B15">
        <w:rPr>
          <w:rStyle w:val="Emphasis"/>
        </w:rPr>
        <w:t xml:space="preserve"> by victory in Ukraine</w:t>
      </w:r>
      <w:r w:rsidRPr="00661B15">
        <w:rPr>
          <w:sz w:val="16"/>
        </w:rPr>
        <w:t xml:space="preserve">, </w:t>
      </w:r>
      <w:r w:rsidRPr="00C51D54">
        <w:rPr>
          <w:rStyle w:val="StyleUnderline"/>
          <w:highlight w:val="cyan"/>
        </w:rPr>
        <w:t xml:space="preserve">Putin </w:t>
      </w:r>
      <w:r w:rsidRPr="00661B15">
        <w:rPr>
          <w:rStyle w:val="StyleUnderline"/>
        </w:rPr>
        <w:t>would</w:t>
      </w:r>
      <w:r w:rsidRPr="00661B15">
        <w:rPr>
          <w:sz w:val="16"/>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661B15">
        <w:rPr>
          <w:rStyle w:val="StyleUnderline"/>
        </w:rPr>
        <w:t xml:space="preserve">His next </w:t>
      </w:r>
      <w:r w:rsidRPr="00C51D54">
        <w:rPr>
          <w:rStyle w:val="StyleUnderline"/>
          <w:highlight w:val="cyan"/>
        </w:rPr>
        <w:t>targets would</w:t>
      </w:r>
      <w:r w:rsidRPr="00661B15">
        <w:rPr>
          <w:rStyle w:val="StyleUnderline"/>
        </w:rPr>
        <w:t xml:space="preserve"> most likely </w:t>
      </w:r>
      <w:r w:rsidRPr="00C51D54">
        <w:rPr>
          <w:rStyle w:val="StyleUnderline"/>
          <w:highlight w:val="cyan"/>
        </w:rPr>
        <w:t>be</w:t>
      </w:r>
      <w:r w:rsidRPr="00661B15">
        <w:rPr>
          <w:rStyle w:val="StyleUnderline"/>
        </w:rPr>
        <w:t xml:space="preserve"> </w:t>
      </w:r>
      <w:r w:rsidRPr="00C51D54">
        <w:rPr>
          <w:rStyle w:val="Emphasis"/>
          <w:highlight w:val="cyan"/>
        </w:rPr>
        <w:t>Moldova</w:t>
      </w:r>
      <w:r w:rsidRPr="00661B15">
        <w:rPr>
          <w:rStyle w:val="StyleUnderline"/>
        </w:rPr>
        <w:t xml:space="preserve">, </w:t>
      </w:r>
      <w:r w:rsidRPr="00C51D54">
        <w:rPr>
          <w:rStyle w:val="Emphasis"/>
          <w:highlight w:val="cyan"/>
        </w:rPr>
        <w:t>Armenia</w:t>
      </w:r>
      <w:r w:rsidRPr="00661B15">
        <w:rPr>
          <w:rStyle w:val="StyleUnderline"/>
        </w:rPr>
        <w:t xml:space="preserve">, </w:t>
      </w:r>
      <w:r w:rsidRPr="00C51D54">
        <w:rPr>
          <w:rStyle w:val="StyleUnderline"/>
          <w:highlight w:val="cyan"/>
        </w:rPr>
        <w:t>and</w:t>
      </w:r>
      <w:r w:rsidRPr="00661B15">
        <w:rPr>
          <w:rStyle w:val="StyleUnderline"/>
        </w:rPr>
        <w:t xml:space="preserve"> the countries of </w:t>
      </w:r>
      <w:r w:rsidRPr="00C51D54">
        <w:rPr>
          <w:rStyle w:val="Emphasis"/>
          <w:highlight w:val="cyan"/>
        </w:rPr>
        <w:t>Central Asia</w:t>
      </w:r>
      <w:r w:rsidRPr="00661B15">
        <w:rPr>
          <w:rStyle w:val="StyleUnderline"/>
        </w:rPr>
        <w:t>.</w:t>
      </w:r>
      <w:r w:rsidRPr="00661B15">
        <w:rPr>
          <w:sz w:val="16"/>
        </w:rPr>
        <w:t xml:space="preserve"> </w:t>
      </w:r>
      <w:r w:rsidRPr="00661B15">
        <w:rPr>
          <w:rStyle w:val="StyleUnderline"/>
        </w:rPr>
        <w:t xml:space="preserve">If the West proves unwilling or unable to stop Russia in </w:t>
      </w:r>
      <w:r w:rsidRPr="00661B15">
        <w:rPr>
          <w:rStyle w:val="Emphasis"/>
        </w:rPr>
        <w:t>Ukraine</w:t>
      </w:r>
      <w:r w:rsidRPr="00661B15">
        <w:rPr>
          <w:rStyle w:val="StyleUnderline"/>
        </w:rPr>
        <w:t xml:space="preserve">, there will be </w:t>
      </w:r>
      <w:r w:rsidRPr="00C51D54">
        <w:rPr>
          <w:rStyle w:val="StyleUnderline"/>
          <w:highlight w:val="cyan"/>
        </w:rPr>
        <w:t xml:space="preserve">little to </w:t>
      </w:r>
      <w:r w:rsidRPr="00C51D54">
        <w:rPr>
          <w:rStyle w:val="Emphasis"/>
          <w:highlight w:val="cyan"/>
        </w:rPr>
        <w:t>deter</w:t>
      </w:r>
      <w:r w:rsidRPr="00661B15">
        <w:rPr>
          <w:rStyle w:val="Emphasis"/>
        </w:rPr>
        <w:t xml:space="preserve"> further aggression</w:t>
      </w:r>
      <w:r w:rsidRPr="00661B15">
        <w:rPr>
          <w:rStyle w:val="StyleUnderline"/>
        </w:rPr>
        <w:t xml:space="preserve"> against </w:t>
      </w:r>
      <w:r w:rsidRPr="00661B15">
        <w:rPr>
          <w:rStyle w:val="Emphasis"/>
        </w:rPr>
        <w:t>smaller</w:t>
      </w:r>
      <w:r w:rsidRPr="00661B15">
        <w:rPr>
          <w:rStyle w:val="StyleUnderline"/>
        </w:rPr>
        <w:t xml:space="preserve"> and more </w:t>
      </w:r>
      <w:r w:rsidRPr="00C51D54">
        <w:rPr>
          <w:rStyle w:val="Emphasis"/>
          <w:highlight w:val="cyan"/>
        </w:rPr>
        <w:t>vulnerable</w:t>
      </w:r>
      <w:r w:rsidRPr="00C51D54">
        <w:rPr>
          <w:rStyle w:val="StyleUnderline"/>
          <w:highlight w:val="cyan"/>
        </w:rPr>
        <w:t xml:space="preserve"> former Soviet republics</w:t>
      </w:r>
      <w:r w:rsidRPr="00661B15">
        <w:rPr>
          <w:rStyle w:val="StyleUnderline"/>
        </w:rPr>
        <w:t>.</w:t>
      </w:r>
    </w:p>
    <w:p w:rsidR="009C298E" w:rsidRPr="00661B15" w:rsidRDefault="009C298E" w:rsidP="009C298E">
      <w:pPr>
        <w:rPr>
          <w:sz w:val="16"/>
        </w:rPr>
      </w:pPr>
      <w:r w:rsidRPr="00661B15">
        <w:rPr>
          <w:rStyle w:val="StyleUnderline"/>
        </w:rPr>
        <w:t xml:space="preserve">With </w:t>
      </w:r>
      <w:r w:rsidRPr="00C51D54">
        <w:rPr>
          <w:rStyle w:val="Emphasis"/>
          <w:highlight w:val="cyan"/>
        </w:rPr>
        <w:t>NATO discredited</w:t>
      </w:r>
      <w:r w:rsidRPr="00661B15">
        <w:rPr>
          <w:sz w:val="16"/>
        </w:rPr>
        <w:t xml:space="preserve"> by the fall of Ukraine, </w:t>
      </w:r>
      <w:r w:rsidRPr="00C51D54">
        <w:rPr>
          <w:rStyle w:val="StyleUnderline"/>
          <w:highlight w:val="cyan"/>
        </w:rPr>
        <w:t>Putin</w:t>
      </w:r>
      <w:r w:rsidRPr="00661B15">
        <w:rPr>
          <w:sz w:val="16"/>
        </w:rPr>
        <w:t xml:space="preserve"> </w:t>
      </w:r>
      <w:r w:rsidRPr="00661B15">
        <w:rPr>
          <w:rStyle w:val="StyleUnderline"/>
        </w:rPr>
        <w:t xml:space="preserve">would then be tempted to </w:t>
      </w:r>
      <w:r w:rsidRPr="00C51D54">
        <w:rPr>
          <w:rStyle w:val="StyleUnderline"/>
          <w:highlight w:val="cyan"/>
        </w:rPr>
        <w:t>test</w:t>
      </w:r>
      <w:r w:rsidRPr="00661B15">
        <w:rPr>
          <w:rStyle w:val="StyleUnderline"/>
        </w:rPr>
        <w:t xml:space="preserve"> the </w:t>
      </w:r>
      <w:r w:rsidRPr="00C51D54">
        <w:rPr>
          <w:rStyle w:val="Emphasis"/>
          <w:highlight w:val="cyan"/>
        </w:rPr>
        <w:t>resolve</w:t>
      </w:r>
      <w:r w:rsidRPr="00661B15">
        <w:rPr>
          <w:rStyle w:val="Emphasis"/>
        </w:rPr>
        <w:t xml:space="preserve"> of the alliance</w:t>
      </w:r>
      <w:r w:rsidRPr="00661B15">
        <w:rPr>
          <w:rStyle w:val="StyleUnderline"/>
        </w:rPr>
        <w:t xml:space="preserve"> in a more fundamental manner by </w:t>
      </w:r>
      <w:r w:rsidRPr="00C51D54">
        <w:rPr>
          <w:rStyle w:val="StyleUnderline"/>
          <w:highlight w:val="cyan"/>
        </w:rPr>
        <w:t>threatening the Baltic states</w:t>
      </w:r>
      <w:r w:rsidRPr="00661B15">
        <w:rPr>
          <w:sz w:val="16"/>
        </w:rPr>
        <w:t xml:space="preserve">. Would a demoralized and divided NATO go to war with a resurgent Russia over an isolated incident on the Estonian or Latvian border? If not, </w:t>
      </w:r>
      <w:r w:rsidRPr="00661B15">
        <w:rPr>
          <w:rStyle w:val="Emphasis"/>
        </w:rPr>
        <w:t>Putin</w:t>
      </w:r>
      <w:r w:rsidRPr="00661B15">
        <w:rPr>
          <w:sz w:val="16"/>
        </w:rPr>
        <w:t xml:space="preserve"> </w:t>
      </w:r>
      <w:r w:rsidRPr="00661B15">
        <w:rPr>
          <w:rStyle w:val="StyleUnderline"/>
        </w:rPr>
        <w:t xml:space="preserve">would </w:t>
      </w:r>
      <w:r w:rsidRPr="00661B15">
        <w:rPr>
          <w:rStyle w:val="Emphasis"/>
        </w:rPr>
        <w:t>exploit this weakness</w:t>
      </w:r>
      <w:r w:rsidRPr="00661B15">
        <w:rPr>
          <w:sz w:val="16"/>
        </w:rPr>
        <w:t xml:space="preserve">. </w:t>
      </w:r>
      <w:r w:rsidRPr="00C51D54">
        <w:rPr>
          <w:rStyle w:val="StyleUnderline"/>
          <w:highlight w:val="cyan"/>
        </w:rPr>
        <w:t>Failure to defend</w:t>
      </w:r>
      <w:r w:rsidRPr="00661B15">
        <w:rPr>
          <w:rStyle w:val="StyleUnderline"/>
        </w:rPr>
        <w:t xml:space="preserve"> the territorial integrity of a </w:t>
      </w:r>
      <w:r w:rsidRPr="00661B15">
        <w:rPr>
          <w:rStyle w:val="Emphasis"/>
        </w:rPr>
        <w:t>NATO member state</w:t>
      </w:r>
      <w:r w:rsidRPr="00661B15">
        <w:rPr>
          <w:rStyle w:val="StyleUnderline"/>
        </w:rPr>
        <w:t xml:space="preserve"> would </w:t>
      </w:r>
      <w:r w:rsidRPr="00C51D54">
        <w:rPr>
          <w:rStyle w:val="StyleUnderline"/>
          <w:highlight w:val="cyan"/>
        </w:rPr>
        <w:t>spark</w:t>
      </w:r>
      <w:r w:rsidRPr="00661B15">
        <w:rPr>
          <w:rStyle w:val="StyleUnderline"/>
        </w:rPr>
        <w:t xml:space="preserve"> the </w:t>
      </w:r>
      <w:r w:rsidRPr="00661B15">
        <w:rPr>
          <w:rStyle w:val="Emphasis"/>
        </w:rPr>
        <w:t>rapid</w:t>
      </w:r>
      <w:r w:rsidRPr="00661B15">
        <w:rPr>
          <w:rStyle w:val="StyleUnderline"/>
        </w:rPr>
        <w:t xml:space="preserve"> </w:t>
      </w:r>
      <w:r w:rsidRPr="00C51D54">
        <w:rPr>
          <w:rStyle w:val="Emphasis"/>
          <w:highlight w:val="cyan"/>
        </w:rPr>
        <w:t>unraveling of the entire alliance</w:t>
      </w:r>
      <w:r w:rsidRPr="00C51D54">
        <w:rPr>
          <w:rStyle w:val="StyleUnderline"/>
          <w:highlight w:val="cyan"/>
        </w:rPr>
        <w:t>,</w:t>
      </w:r>
      <w:r w:rsidRPr="00661B15">
        <w:rPr>
          <w:rStyle w:val="StyleUnderline"/>
        </w:rPr>
        <w:t xml:space="preserve"> </w:t>
      </w:r>
      <w:r w:rsidRPr="00C51D54">
        <w:rPr>
          <w:rStyle w:val="StyleUnderline"/>
          <w:highlight w:val="cyan"/>
        </w:rPr>
        <w:t>plunging</w:t>
      </w:r>
      <w:r w:rsidRPr="00661B15">
        <w:rPr>
          <w:rStyle w:val="StyleUnderline"/>
        </w:rPr>
        <w:t xml:space="preserve"> the whole of </w:t>
      </w:r>
      <w:r w:rsidRPr="00C51D54">
        <w:rPr>
          <w:rStyle w:val="Emphasis"/>
          <w:highlight w:val="cyan"/>
        </w:rPr>
        <w:t>Europe</w:t>
      </w:r>
      <w:r w:rsidRPr="00C51D54">
        <w:rPr>
          <w:rStyle w:val="StyleUnderline"/>
          <w:highlight w:val="cyan"/>
        </w:rPr>
        <w:t xml:space="preserve"> into </w:t>
      </w:r>
      <w:r w:rsidRPr="00C51D54">
        <w:rPr>
          <w:rStyle w:val="Emphasis"/>
          <w:highlight w:val="cyan"/>
        </w:rPr>
        <w:t>chaos</w:t>
      </w:r>
      <w:r w:rsidRPr="00661B15">
        <w:rPr>
          <w:sz w:val="16"/>
        </w:rPr>
        <w:t>.</w:t>
      </w:r>
    </w:p>
    <w:p w:rsidR="009C298E" w:rsidRPr="00661B15" w:rsidRDefault="009C298E" w:rsidP="009C298E">
      <w:pPr>
        <w:rPr>
          <w:sz w:val="16"/>
        </w:rPr>
      </w:pPr>
      <w:r w:rsidRPr="00661B15">
        <w:rPr>
          <w:sz w:val="16"/>
        </w:rPr>
        <w:t xml:space="preserve">Even if the worst case scenario of a </w:t>
      </w:r>
      <w:r w:rsidRPr="00C51D54">
        <w:rPr>
          <w:rStyle w:val="Emphasis"/>
          <w:highlight w:val="cyan"/>
        </w:rPr>
        <w:t>direct</w:t>
      </w:r>
      <w:r w:rsidRPr="00661B15">
        <w:rPr>
          <w:rStyle w:val="Emphasis"/>
        </w:rPr>
        <w:t xml:space="preserve"> military </w:t>
      </w:r>
      <w:r w:rsidRPr="00C51D54">
        <w:rPr>
          <w:rStyle w:val="Emphasis"/>
          <w:highlight w:val="cyan"/>
        </w:rPr>
        <w:t>confrontation</w:t>
      </w:r>
      <w:r w:rsidRPr="00661B15">
        <w:rPr>
          <w:sz w:val="16"/>
        </w:rPr>
        <w:t xml:space="preserve"> </w:t>
      </w:r>
      <w:r w:rsidRPr="00C51D54">
        <w:rPr>
          <w:rStyle w:val="StyleUnderline"/>
          <w:highlight w:val="cyan"/>
        </w:rPr>
        <w:t>between</w:t>
      </w:r>
      <w:r w:rsidRPr="00C51D54">
        <w:rPr>
          <w:sz w:val="16"/>
          <w:highlight w:val="cyan"/>
        </w:rPr>
        <w:t xml:space="preserve"> </w:t>
      </w:r>
      <w:r w:rsidRPr="00C51D54">
        <w:rPr>
          <w:rStyle w:val="Emphasis"/>
          <w:highlight w:val="cyan"/>
        </w:rPr>
        <w:t>Russia</w:t>
      </w:r>
      <w:r w:rsidRPr="00C51D54">
        <w:rPr>
          <w:sz w:val="16"/>
          <w:highlight w:val="cyan"/>
        </w:rPr>
        <w:t xml:space="preserve"> </w:t>
      </w:r>
      <w:r w:rsidRPr="00C51D54">
        <w:rPr>
          <w:rStyle w:val="StyleUnderline"/>
          <w:highlight w:val="cyan"/>
        </w:rPr>
        <w:t>and</w:t>
      </w:r>
      <w:r w:rsidRPr="00C51D54">
        <w:rPr>
          <w:sz w:val="16"/>
          <w:highlight w:val="cyan"/>
        </w:rPr>
        <w:t xml:space="preserve"> </w:t>
      </w:r>
      <w:r w:rsidRPr="00C51D54">
        <w:rPr>
          <w:rStyle w:val="StyleUnderline"/>
          <w:highlight w:val="cyan"/>
        </w:rPr>
        <w:t>NATO</w:t>
      </w:r>
      <w:r w:rsidRPr="00661B15">
        <w:rPr>
          <w:rStyle w:val="StyleUnderline"/>
        </w:rPr>
        <w:t xml:space="preserve"> could be </w:t>
      </w:r>
      <w:r w:rsidRPr="00661B15">
        <w:rPr>
          <w:rStyle w:val="Emphasis"/>
        </w:rPr>
        <w:t>avoided</w:t>
      </w:r>
      <w:r w:rsidRPr="00661B15">
        <w:rPr>
          <w:rStyle w:val="StyleUnderline"/>
        </w:rPr>
        <w:t>,</w:t>
      </w:r>
      <w:r w:rsidRPr="00661B15">
        <w:rPr>
          <w:sz w:val="16"/>
        </w:rPr>
        <w:t xml:space="preserve"> </w:t>
      </w:r>
      <w:r w:rsidRPr="00661B15">
        <w:rPr>
          <w:rStyle w:val="StyleUnderline"/>
        </w:rPr>
        <w:t>a Russian victory in Ukraine would inevitably oblige Western leaders to boost</w:t>
      </w:r>
      <w:r w:rsidRPr="00661B15">
        <w:rPr>
          <w:sz w:val="16"/>
        </w:rPr>
        <w:t xml:space="preserve"> </w:t>
      </w:r>
      <w:r w:rsidRPr="00661B15">
        <w:rPr>
          <w:rStyle w:val="Emphasis"/>
        </w:rPr>
        <w:t>defense spending</w:t>
      </w:r>
      <w:r w:rsidRPr="00661B15">
        <w:rPr>
          <w:sz w:val="16"/>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rsidR="009C298E" w:rsidRPr="00661B15" w:rsidRDefault="009C298E" w:rsidP="009C298E">
      <w:pPr>
        <w:rPr>
          <w:rStyle w:val="StyleUnderline"/>
        </w:rPr>
      </w:pPr>
      <w:r w:rsidRPr="00661B15">
        <w:rPr>
          <w:sz w:val="16"/>
        </w:rPr>
        <w:t xml:space="preserve">While the direct financial and security costs of a Russian victory in Ukraine are already alarming, </w:t>
      </w:r>
      <w:r w:rsidRPr="00661B15">
        <w:rPr>
          <w:rStyle w:val="StyleUnderline"/>
        </w:rPr>
        <w:t xml:space="preserve">the </w:t>
      </w:r>
      <w:r w:rsidRPr="00661B15">
        <w:rPr>
          <w:rStyle w:val="Emphasis"/>
        </w:rPr>
        <w:t>geopolitical price</w:t>
      </w:r>
      <w:r w:rsidRPr="00661B15">
        <w:rPr>
          <w:rStyle w:val="StyleUnderline"/>
        </w:rPr>
        <w:t xml:space="preserve"> would be even </w:t>
      </w:r>
      <w:r w:rsidRPr="00661B15">
        <w:rPr>
          <w:rStyle w:val="Emphasis"/>
        </w:rPr>
        <w:t>greater</w:t>
      </w:r>
      <w:r w:rsidRPr="00661B15">
        <w:rPr>
          <w:sz w:val="16"/>
        </w:rPr>
        <w:t xml:space="preserve">. The recent escalation in </w:t>
      </w:r>
      <w:r w:rsidRPr="00661B15">
        <w:rPr>
          <w:rStyle w:val="Emphasis"/>
        </w:rPr>
        <w:t>Israel</w:t>
      </w:r>
      <w:r w:rsidRPr="00661B15">
        <w:rPr>
          <w:sz w:val="16"/>
        </w:rPr>
        <w:t xml:space="preserve"> </w:t>
      </w:r>
      <w:r w:rsidRPr="00661B15">
        <w:rPr>
          <w:rStyle w:val="StyleUnderline"/>
        </w:rPr>
        <w:t xml:space="preserve">is a direct consequence of the West’s </w:t>
      </w:r>
      <w:r w:rsidRPr="00661B15">
        <w:rPr>
          <w:rStyle w:val="Emphasis"/>
        </w:rPr>
        <w:t>indecisive response</w:t>
      </w:r>
      <w:r w:rsidRPr="00661B15">
        <w:rPr>
          <w:rStyle w:val="StyleUnderline"/>
        </w:rPr>
        <w:t xml:space="preserve"> to</w:t>
      </w:r>
      <w:r w:rsidRPr="00661B15">
        <w:rPr>
          <w:sz w:val="16"/>
        </w:rPr>
        <w:t xml:space="preserve"> Russia’s attack on </w:t>
      </w:r>
      <w:r w:rsidRPr="00661B15">
        <w:rPr>
          <w:rStyle w:val="Emphasis"/>
        </w:rPr>
        <w:t>Ukraine</w:t>
      </w:r>
      <w:r w:rsidRPr="00661B15">
        <w:rPr>
          <w:sz w:val="16"/>
        </w:rPr>
        <w:t xml:space="preserve">. If Putin’s invasion is seen to succeed, </w:t>
      </w:r>
      <w:r w:rsidRPr="00661B15">
        <w:rPr>
          <w:rStyle w:val="StyleUnderline"/>
        </w:rPr>
        <w:t xml:space="preserve">other </w:t>
      </w:r>
      <w:r w:rsidRPr="00C51D54">
        <w:rPr>
          <w:rStyle w:val="Emphasis"/>
          <w:highlight w:val="cyan"/>
        </w:rPr>
        <w:t>authoritarians</w:t>
      </w:r>
      <w:r w:rsidRPr="00661B15">
        <w:rPr>
          <w:rStyle w:val="StyleUnderline"/>
        </w:rPr>
        <w:t xml:space="preserve"> will be </w:t>
      </w:r>
      <w:r w:rsidRPr="00C51D54">
        <w:rPr>
          <w:rStyle w:val="StyleUnderline"/>
          <w:highlight w:val="cyan"/>
        </w:rPr>
        <w:t>encouraged</w:t>
      </w:r>
      <w:r w:rsidRPr="00661B15">
        <w:rPr>
          <w:rStyle w:val="StyleUnderline"/>
        </w:rPr>
        <w:t xml:space="preserve"> and </w:t>
      </w:r>
      <w:r w:rsidRPr="00661B15">
        <w:rPr>
          <w:rStyle w:val="Emphasis"/>
          <w:szCs w:val="28"/>
        </w:rPr>
        <w:t xml:space="preserve">international </w:t>
      </w:r>
      <w:r w:rsidRPr="00C51D54">
        <w:rPr>
          <w:rStyle w:val="Emphasis"/>
          <w:szCs w:val="28"/>
          <w:highlight w:val="cyan"/>
        </w:rPr>
        <w:t>instability</w:t>
      </w:r>
      <w:r w:rsidRPr="00661B15">
        <w:rPr>
          <w:rStyle w:val="StyleUnderline"/>
          <w:szCs w:val="28"/>
        </w:rPr>
        <w:t xml:space="preserve"> </w:t>
      </w:r>
      <w:r w:rsidRPr="00C51D54">
        <w:rPr>
          <w:rStyle w:val="StyleUnderline"/>
          <w:highlight w:val="cyan"/>
        </w:rPr>
        <w:t xml:space="preserve">will </w:t>
      </w:r>
      <w:r w:rsidRPr="00C51D54">
        <w:rPr>
          <w:rStyle w:val="Emphasis"/>
          <w:highlight w:val="cyan"/>
        </w:rPr>
        <w:t>spread even further</w:t>
      </w:r>
      <w:r w:rsidRPr="00661B15">
        <w:rPr>
          <w:sz w:val="16"/>
        </w:rPr>
        <w:t xml:space="preserve">. </w:t>
      </w:r>
      <w:r w:rsidRPr="00661B15">
        <w:rPr>
          <w:rStyle w:val="StyleUnderline"/>
        </w:rPr>
        <w:t xml:space="preserve">The entire world will face </w:t>
      </w:r>
      <w:r w:rsidRPr="00C51D54">
        <w:rPr>
          <w:rStyle w:val="Emphasis"/>
          <w:szCs w:val="28"/>
          <w:highlight w:val="cyan"/>
        </w:rPr>
        <w:t>decades of insecurity</w:t>
      </w:r>
      <w:r w:rsidRPr="00661B15">
        <w:rPr>
          <w:rStyle w:val="StyleUnderline"/>
          <w:szCs w:val="28"/>
        </w:rPr>
        <w:t xml:space="preserve"> </w:t>
      </w:r>
      <w:r w:rsidRPr="00661B15">
        <w:rPr>
          <w:rStyle w:val="StyleUnderline"/>
        </w:rPr>
        <w:t xml:space="preserve">marked by mounting </w:t>
      </w:r>
      <w:r w:rsidRPr="00661B15">
        <w:rPr>
          <w:rStyle w:val="Emphasis"/>
        </w:rPr>
        <w:t>militarism</w:t>
      </w:r>
      <w:r w:rsidRPr="00661B15">
        <w:rPr>
          <w:rStyle w:val="StyleUnderline"/>
        </w:rPr>
        <w:t xml:space="preserve">, </w:t>
      </w:r>
      <w:r w:rsidRPr="00661B15">
        <w:rPr>
          <w:rStyle w:val="Emphasis"/>
        </w:rPr>
        <w:t>mutual suspicion</w:t>
      </w:r>
      <w:r w:rsidRPr="00661B15">
        <w:rPr>
          <w:rStyle w:val="StyleUnderline"/>
        </w:rPr>
        <w:t xml:space="preserve">, and multiplying acts of </w:t>
      </w:r>
      <w:r w:rsidRPr="00661B15">
        <w:rPr>
          <w:rStyle w:val="Emphasis"/>
        </w:rPr>
        <w:t>international aggression</w:t>
      </w:r>
      <w:r w:rsidRPr="00661B15">
        <w:rPr>
          <w:sz w:val="16"/>
        </w:rPr>
        <w:t xml:space="preserve">. </w:t>
      </w:r>
      <w:r w:rsidRPr="00661B15">
        <w:rPr>
          <w:rStyle w:val="StyleUnderline"/>
        </w:rPr>
        <w:t xml:space="preserve">The opportunity </w:t>
      </w:r>
      <w:r w:rsidRPr="00C51D54">
        <w:rPr>
          <w:rStyle w:val="StyleUnderline"/>
          <w:highlight w:val="cyan"/>
        </w:rPr>
        <w:t>cost to the</w:t>
      </w:r>
      <w:r w:rsidRPr="00661B15">
        <w:rPr>
          <w:rStyle w:val="StyleUnderline"/>
        </w:rPr>
        <w:t xml:space="preserve"> </w:t>
      </w:r>
      <w:r w:rsidRPr="00C51D54">
        <w:rPr>
          <w:rStyle w:val="Emphasis"/>
          <w:highlight w:val="cyan"/>
        </w:rPr>
        <w:t>global economy</w:t>
      </w:r>
      <w:r w:rsidRPr="00661B15">
        <w:rPr>
          <w:rStyle w:val="StyleUnderline"/>
        </w:rPr>
        <w:t xml:space="preserve"> will be </w:t>
      </w:r>
      <w:r w:rsidRPr="00661B15">
        <w:rPr>
          <w:rStyle w:val="Emphasis"/>
        </w:rPr>
        <w:t>measured</w:t>
      </w:r>
      <w:r w:rsidRPr="00661B15">
        <w:rPr>
          <w:rStyle w:val="StyleUnderline"/>
        </w:rPr>
        <w:t xml:space="preserve"> in the </w:t>
      </w:r>
      <w:r w:rsidRPr="00C51D54">
        <w:rPr>
          <w:rStyle w:val="Emphasis"/>
          <w:highlight w:val="cyan"/>
        </w:rPr>
        <w:t>tens of trillions</w:t>
      </w:r>
      <w:r w:rsidRPr="00661B15">
        <w:rPr>
          <w:rStyle w:val="StyleUnderline"/>
        </w:rPr>
        <w:t>.</w:t>
      </w:r>
    </w:p>
    <w:p w:rsidR="009C298E" w:rsidRPr="00661B15" w:rsidRDefault="009C298E" w:rsidP="009C298E">
      <w:pPr>
        <w:rPr>
          <w:sz w:val="16"/>
        </w:rPr>
      </w:pPr>
      <w:r w:rsidRPr="00661B15">
        <w:rPr>
          <w:sz w:val="16"/>
        </w:rPr>
        <w:t xml:space="preserve">None of this is inevitable. On the </w:t>
      </w:r>
      <w:r w:rsidRPr="00661B15">
        <w:rPr>
          <w:rStyle w:val="StyleUnderline"/>
        </w:rPr>
        <w:t xml:space="preserve">contrary, it can </w:t>
      </w:r>
      <w:r w:rsidRPr="00661B15">
        <w:rPr>
          <w:rStyle w:val="Emphasis"/>
        </w:rPr>
        <w:t>all be avoided</w:t>
      </w:r>
      <w:r w:rsidRPr="00661B15">
        <w:rPr>
          <w:rStyle w:val="StyleUnderline"/>
        </w:rPr>
        <w:t xml:space="preserve"> by providing Ukraine with the tools to defeat Russia</w:t>
      </w:r>
      <w:r w:rsidRPr="00661B15">
        <w:rPr>
          <w:sz w:val="16"/>
        </w:rPr>
        <w:t>. The Ukrainians are ready and able to do the fighting themselves; all they ask is for their international partners to stop dithering and deliver the necessary weapons without delay.</w:t>
      </w:r>
    </w:p>
    <w:p w:rsidR="009C298E" w:rsidRPr="00661B15" w:rsidRDefault="009C298E" w:rsidP="009C298E">
      <w:pPr>
        <w:rPr>
          <w:rStyle w:val="StyleUnderline"/>
        </w:rPr>
      </w:pPr>
      <w:r w:rsidRPr="00661B15">
        <w:rPr>
          <w:sz w:val="16"/>
        </w:rPr>
        <w:t xml:space="preserve">Opponents of continued military </w:t>
      </w:r>
      <w:r w:rsidRPr="00661B15">
        <w:rPr>
          <w:rStyle w:val="StyleUnderline"/>
        </w:rPr>
        <w:t>aid</w:t>
      </w:r>
      <w:r w:rsidRPr="00661B15">
        <w:rPr>
          <w:sz w:val="16"/>
        </w:rPr>
        <w:t xml:space="preserve"> to Ukraine often say it is too expensive. In reality, it </w:t>
      </w:r>
      <w:r w:rsidRPr="00661B15">
        <w:rPr>
          <w:rStyle w:val="StyleUnderline"/>
        </w:rPr>
        <w:t xml:space="preserve">is </w:t>
      </w:r>
      <w:r w:rsidRPr="00661B15">
        <w:rPr>
          <w:rStyle w:val="Emphasis"/>
        </w:rPr>
        <w:t>infinitely cheaper</w:t>
      </w:r>
      <w:r w:rsidRPr="00661B15">
        <w:rPr>
          <w:rStyle w:val="StyleUnderline"/>
        </w:rPr>
        <w:t xml:space="preserve"> than the </w:t>
      </w:r>
      <w:r w:rsidRPr="00661B15">
        <w:rPr>
          <w:rStyle w:val="Emphasis"/>
        </w:rPr>
        <w:t>alternative</w:t>
      </w:r>
      <w:r w:rsidRPr="00661B15">
        <w:rPr>
          <w:rStyle w:val="StyleUnderline"/>
        </w:rPr>
        <w:t>.</w:t>
      </w:r>
      <w:r w:rsidRPr="00661B15">
        <w:rPr>
          <w:sz w:val="16"/>
        </w:rPr>
        <w:t xml:space="preserve"> They also claim supporting Ukraine risks provoking </w:t>
      </w:r>
      <w:r w:rsidRPr="00C51D54">
        <w:rPr>
          <w:rStyle w:val="Emphasis"/>
          <w:szCs w:val="28"/>
          <w:highlight w:val="cyan"/>
        </w:rPr>
        <w:t>World War III</w:t>
      </w:r>
      <w:r w:rsidRPr="00661B15">
        <w:rPr>
          <w:sz w:val="16"/>
        </w:rPr>
        <w:t xml:space="preserve">, but in truth, </w:t>
      </w:r>
      <w:r w:rsidRPr="00661B15">
        <w:rPr>
          <w:rStyle w:val="StyleUnderline"/>
        </w:rPr>
        <w:t xml:space="preserve">nothing is </w:t>
      </w:r>
      <w:r w:rsidRPr="00661B15">
        <w:rPr>
          <w:rStyle w:val="Emphasis"/>
        </w:rPr>
        <w:t xml:space="preserve">more </w:t>
      </w:r>
      <w:r w:rsidRPr="00C51D54">
        <w:rPr>
          <w:rStyle w:val="Emphasis"/>
          <w:highlight w:val="cyan"/>
        </w:rPr>
        <w:t>likely</w:t>
      </w:r>
      <w:r w:rsidRPr="00C51D54">
        <w:rPr>
          <w:rStyle w:val="StyleUnderline"/>
          <w:highlight w:val="cyan"/>
        </w:rPr>
        <w:t xml:space="preserve"> to </w:t>
      </w:r>
      <w:r w:rsidRPr="00C51D54">
        <w:rPr>
          <w:rStyle w:val="Emphasis"/>
          <w:highlight w:val="cyan"/>
        </w:rPr>
        <w:t>provoke</w:t>
      </w:r>
      <w:r w:rsidRPr="00661B15">
        <w:rPr>
          <w:rStyle w:val="Emphasis"/>
        </w:rPr>
        <w:t xml:space="preserve"> Putin</w:t>
      </w:r>
      <w:r w:rsidRPr="00661B15">
        <w:rPr>
          <w:rStyle w:val="StyleUnderline"/>
        </w:rPr>
        <w:t xml:space="preserve"> than </w:t>
      </w:r>
      <w:r w:rsidRPr="00C51D54">
        <w:rPr>
          <w:rStyle w:val="Emphasis"/>
          <w:szCs w:val="28"/>
          <w:highlight w:val="cyan"/>
        </w:rPr>
        <w:t>Western weakness</w:t>
      </w:r>
      <w:r w:rsidRPr="00661B15">
        <w:rPr>
          <w:rStyle w:val="StyleUnderline"/>
        </w:rPr>
        <w:t>.</w:t>
      </w:r>
    </w:p>
    <w:p w:rsidR="009C298E" w:rsidRPr="00661B15" w:rsidRDefault="009C298E" w:rsidP="009C298E">
      <w:pPr>
        <w:rPr>
          <w:sz w:val="16"/>
        </w:rPr>
      </w:pPr>
      <w:r w:rsidRPr="00661B15">
        <w:rPr>
          <w:sz w:val="16"/>
        </w:rPr>
        <w:t xml:space="preserve">With his genocidal invasion of Ukraine, the </w:t>
      </w:r>
      <w:r w:rsidRPr="00661B15">
        <w:rPr>
          <w:rStyle w:val="StyleUnderline"/>
        </w:rPr>
        <w:t xml:space="preserve">Russian dictator has burned his last remaining bridges and is now completely </w:t>
      </w:r>
      <w:r w:rsidRPr="00661B15">
        <w:rPr>
          <w:rStyle w:val="Emphasis"/>
        </w:rPr>
        <w:t>committed to confrontation</w:t>
      </w:r>
      <w:r w:rsidRPr="00661B15">
        <w:rPr>
          <w:rStyle w:val="StyleUnderline"/>
        </w:rPr>
        <w:t xml:space="preserve"> with the </w:t>
      </w:r>
      <w:r w:rsidRPr="00661B15">
        <w:rPr>
          <w:rStyle w:val="Emphasis"/>
        </w:rPr>
        <w:t>West</w:t>
      </w:r>
      <w:r w:rsidRPr="00661B15">
        <w:rPr>
          <w:sz w:val="16"/>
        </w:rPr>
        <w:t>. He will not stop until he is stopped. The longer Western leaders delay, the higher the price they will pay.</w:t>
      </w:r>
    </w:p>
    <w:p w:rsidR="009C298E" w:rsidRPr="00661B15" w:rsidRDefault="009C298E" w:rsidP="009C298E"/>
    <w:p w:rsidR="009C298E" w:rsidRPr="00661B15" w:rsidRDefault="009C298E" w:rsidP="009C298E"/>
    <w:p w:rsidR="009C298E" w:rsidRPr="00F673A0" w:rsidRDefault="009C298E" w:rsidP="009C298E"/>
    <w:p w:rsidR="009C298E" w:rsidRDefault="009C298E" w:rsidP="009C298E">
      <w:pPr>
        <w:pStyle w:val="Heading3"/>
      </w:pPr>
      <w:r>
        <w:t>AT: Russian Economy</w:t>
      </w:r>
    </w:p>
    <w:p w:rsidR="009C298E" w:rsidRDefault="009C298E" w:rsidP="009C298E">
      <w:pPr>
        <w:pStyle w:val="Heading4"/>
      </w:pPr>
      <w:r>
        <w:t xml:space="preserve">Non-unique — Russia economy is already 0, from sanctions. </w:t>
      </w:r>
    </w:p>
    <w:p w:rsidR="009C298E" w:rsidRPr="00A62BAA" w:rsidRDefault="009C298E" w:rsidP="009C298E">
      <w:pPr>
        <w:rPr>
          <w:rStyle w:val="Style13ptBold"/>
        </w:rPr>
      </w:pPr>
      <w:r>
        <w:rPr>
          <w:rStyle w:val="Style13ptBold"/>
        </w:rPr>
        <w:t xml:space="preserve">Disney 23 </w:t>
      </w:r>
      <w:r w:rsidRPr="00A62BAA">
        <w:t>— Richard Disney</w:t>
      </w:r>
      <w:r>
        <w:t xml:space="preserve">, </w:t>
      </w:r>
      <w:r w:rsidRPr="00A62BAA">
        <w:t>Part-time Professor of Economics at the University of Sussex, a Research Fellow at the IFS</w:t>
      </w:r>
      <w:r>
        <w:t xml:space="preserve">, </w:t>
      </w:r>
      <w:r w:rsidRPr="00A62BAA">
        <w:t>Visiting Professor of Economics at University College London</w:t>
      </w:r>
      <w:r>
        <w:t>, , 2023(“</w:t>
      </w:r>
      <w:r w:rsidRPr="00A62BAA">
        <w:t>What is the current state of the Russian economy under sanctions?</w:t>
      </w:r>
      <w:r>
        <w:t xml:space="preserve">,” </w:t>
      </w:r>
      <w:r>
        <w:rPr>
          <w:i/>
          <w:iCs/>
        </w:rPr>
        <w:t>Economics Observatory</w:t>
      </w:r>
      <w:r>
        <w:t>, April 27</w:t>
      </w:r>
      <w:r w:rsidRPr="00A62BAA">
        <w:rPr>
          <w:vertAlign w:val="superscript"/>
        </w:rPr>
        <w:t>th</w:t>
      </w:r>
      <w:r>
        <w:t xml:space="preserve">, Available Online at </w:t>
      </w:r>
      <w:r w:rsidRPr="00A62BAA">
        <w:t>https://www.economicsobservatory.com/what-is-the-current-state-of-the-russian-economy-under-sanctions</w:t>
      </w:r>
      <w:r>
        <w:t>, Accessed 07-26-2024)</w:t>
      </w:r>
    </w:p>
    <w:p w:rsidR="009C298E" w:rsidRDefault="009C298E" w:rsidP="009C298E">
      <w:pPr>
        <w:rPr>
          <w:rStyle w:val="StyleUnderline"/>
        </w:rPr>
      </w:pPr>
      <w:r w:rsidRPr="00A62BAA">
        <w:rPr>
          <w:rStyle w:val="StyleUnderline"/>
        </w:rPr>
        <w:t>Economic sanctions have done considerable damage to Russia’s economy</w:t>
      </w:r>
      <w:r w:rsidRPr="00A62BAA">
        <w:t xml:space="preserve">. The country’s economic situation will improve slowly as supply chains are re-oriented towards other markets, especially in Asia. </w:t>
      </w:r>
      <w:r w:rsidRPr="00A62BAA">
        <w:rPr>
          <w:rStyle w:val="StyleUnderline"/>
        </w:rPr>
        <w:t>But perseverance with the measures by Western nations remains crucial.</w:t>
      </w:r>
    </w:p>
    <w:p w:rsidR="009C298E" w:rsidRDefault="009C298E" w:rsidP="009C298E">
      <w:r w:rsidRPr="00A62BAA">
        <w:rPr>
          <w:rStyle w:val="StyleUnderline"/>
        </w:rPr>
        <w:t>Measuring the impact of Western sanctions on Russia’s</w:t>
      </w:r>
      <w:r w:rsidRPr="00A62BAA">
        <w:t xml:space="preserve"> </w:t>
      </w:r>
      <w:r w:rsidRPr="00A62BAA">
        <w:rPr>
          <w:rStyle w:val="StyleUnderline"/>
        </w:rPr>
        <w:t>economy</w:t>
      </w:r>
      <w:r w:rsidRPr="00A62BAA">
        <w:t xml:space="preserve"> is not an exact science. The companion piece to this article suggests that by early 2023, the </w:t>
      </w:r>
      <w:r w:rsidRPr="00A62BAA">
        <w:rPr>
          <w:rStyle w:val="StyleUnderline"/>
        </w:rPr>
        <w:t>country’s real GDP was 7-10% below what it would have been had sanctions not been applied following the invasion of Ukraine</w:t>
      </w:r>
      <w:r w:rsidRPr="00A62BAA">
        <w:t>. This calculation relies on comparing forecasts of Russia’s GDP growth before and after the invasion. There are other ways of doing this ‘counterfactual’ calculation that give a similar answer.</w:t>
      </w:r>
    </w:p>
    <w:p w:rsidR="009C298E" w:rsidRDefault="009C298E" w:rsidP="009C298E">
      <w:r w:rsidRPr="00A62BAA">
        <w:t xml:space="preserve">This </w:t>
      </w:r>
      <w:r w:rsidRPr="00A62BAA">
        <w:rPr>
          <w:rStyle w:val="StyleUnderline"/>
        </w:rPr>
        <w:t>reduction in GDP growth is likely to continue through 2023 and early 2024</w:t>
      </w:r>
      <w:r w:rsidRPr="00A62BAA">
        <w:t>. What happens thereafter will depend on the evolution of Russia’s military activities and Western sanctions. But Russia will be able to develop alternative trading patterns that will dampen any future impact of these measures.</w:t>
      </w:r>
    </w:p>
    <w:p w:rsidR="009C298E" w:rsidRDefault="009C298E" w:rsidP="009C298E">
      <w:r w:rsidRPr="00A62BAA">
        <w:t>It is worth noting that real GDP is a measure of the output of goods and services deflated by a price index. The fall in expected GDP growth in Russia is likely to understate considerably the cost to Russia in terms of real personal disposable income – the fraction of GDP that is available to households to spend on goods and services.</w:t>
      </w:r>
    </w:p>
    <w:p w:rsidR="009C298E" w:rsidRDefault="009C298E" w:rsidP="009C298E">
      <w:r w:rsidRPr="00A62BAA">
        <w:t>Economic prospects for Russia therefore hinge on what happens to oil and gas exports, and on the extent to which the country can find new markets for exports and new suppliers of essential imports, and reduce its reliance on Western supply chains. Financial flows will also depend on measures taken against Russian financial institutions and individuals, some of which involve complex offshore arrangements, and the ever-present threat of legal appeals.</w:t>
      </w:r>
    </w:p>
    <w:p w:rsidR="009C298E" w:rsidRPr="00A62BAA" w:rsidRDefault="009C298E" w:rsidP="009C298E">
      <w:r w:rsidRPr="00A62BAA">
        <w:t>How have sanctions affected Russia’s GDP?</w:t>
      </w:r>
    </w:p>
    <w:p w:rsidR="009C298E" w:rsidRDefault="009C298E" w:rsidP="009C298E">
      <w:r w:rsidRPr="00A62BAA">
        <w:t>There are many ways of measuring the impact of sanctions on Russia’s GDP.</w:t>
      </w:r>
    </w:p>
    <w:p w:rsidR="009C298E" w:rsidRDefault="009C298E" w:rsidP="009C298E">
      <w:r w:rsidRPr="00A62BAA">
        <w:rPr>
          <w:rStyle w:val="StyleUnderline"/>
        </w:rPr>
        <w:t>First</w:t>
      </w:r>
      <w:r w:rsidRPr="00A62BAA">
        <w:t xml:space="preserve">, there is a </w:t>
      </w:r>
      <w:r w:rsidRPr="00A62BAA">
        <w:rPr>
          <w:rStyle w:val="StyleUnderline"/>
        </w:rPr>
        <w:t>comparison of forecasts of Russia’s GDP growth for 2022 and beyond before and after the imposition of sanctions. This calculation gives a figure in the range of 7-10% of lost GDP by early 2023</w:t>
      </w:r>
      <w:r w:rsidRPr="00A62BAA">
        <w:t>.</w:t>
      </w:r>
    </w:p>
    <w:p w:rsidR="009C298E" w:rsidRDefault="009C298E" w:rsidP="009C298E">
      <w:r w:rsidRPr="00A62BAA">
        <w:rPr>
          <w:rStyle w:val="StyleUnderline"/>
        </w:rPr>
        <w:t>Second</w:t>
      </w:r>
      <w:r w:rsidRPr="00A62BAA">
        <w:t xml:space="preserve">, </w:t>
      </w:r>
      <w:r w:rsidRPr="00A62BAA">
        <w:rPr>
          <w:rStyle w:val="StyleUnderline"/>
        </w:rPr>
        <w:t>real GDP growth in Russia has historically been closely correlated with the real price of its oil</w:t>
      </w:r>
      <w:r w:rsidRPr="00A62BAA">
        <w:t xml:space="preserve"> </w:t>
      </w:r>
      <w:r w:rsidRPr="00A62BAA">
        <w:rPr>
          <w:rStyle w:val="StyleUnderline"/>
        </w:rPr>
        <w:t>exports</w:t>
      </w:r>
      <w:r w:rsidRPr="00A62BAA">
        <w:t>. As Figure 1 shows, there is a strong positive relationship pre-war between the two variables (other than during the period around the global recession in 2009-10).</w:t>
      </w:r>
    </w:p>
    <w:p w:rsidR="009C298E" w:rsidRDefault="009C298E" w:rsidP="009C298E">
      <w:r w:rsidRPr="00A62BAA">
        <w:rPr>
          <w:rStyle w:val="StyleUnderline"/>
        </w:rPr>
        <w:t>Russian growth performed poorly in the period when oil prices fell after 2015</w:t>
      </w:r>
      <w:r w:rsidRPr="00A62BAA">
        <w:t xml:space="preserve">, but it was higher in the earlier period when oil prices typically averaged around $80-100 per barrel and the country’s real GDP averaged around 4% a year – coincidentally, the </w:t>
      </w:r>
      <w:r w:rsidRPr="00A62BAA">
        <w:rPr>
          <w:rStyle w:val="StyleUnderline"/>
        </w:rPr>
        <w:t>level that oil prices reached at the end of 2021</w:t>
      </w:r>
      <w:r w:rsidRPr="00A62BAA">
        <w:t>, several months before the invasion of Ukraine took place.</w:t>
      </w:r>
    </w:p>
    <w:p w:rsidR="009C298E" w:rsidRPr="00A62BAA" w:rsidRDefault="009C298E" w:rsidP="009C298E">
      <w:r w:rsidRPr="00A62BAA">
        <w:t>So, 4% growth is a crude benchmark of where Russia’s GDP growth might have been in 2022 had the invasion not occurred. Given reported negative growth in 2022 of around -2% to -4.5%, and the low forecast for 2023, this very simple calculation again suggests a minimum GDP cost of 7-9% of GDP by early 2023.</w:t>
      </w:r>
    </w:p>
    <w:p w:rsidR="009C298E" w:rsidRDefault="009C298E" w:rsidP="009C298E">
      <w:r w:rsidRPr="00A62BAA">
        <w:t>Third, we can look at similar episodes of policies that inhibit trade with existing trading partners. For example, the UK’s decision to leave the European Union (EU) has caused problems for the economy arising from the erection of trade barriers with Europe, costs of trade diversion, reductions in foreign investment and so on. In economic terms, these are equivalent to limited self-imposed economic sanctions.</w:t>
      </w:r>
    </w:p>
    <w:p w:rsidR="009C298E" w:rsidRDefault="009C298E" w:rsidP="009C298E">
      <w:r w:rsidRPr="00A62BAA">
        <w:t>Counterfactual estimates of the costs of Brexit to the UK economy place the cost to GDP by late 2022 at from 4% of GDP to 5.5% of GDP. These figures estimate scenarios, based largely on historic data, of ‘what would have been’ UK GDP growth in the absence of Brexit. They do not do this by looking at current GDP estimates for the UK.</w:t>
      </w:r>
    </w:p>
    <w:p w:rsidR="009C298E" w:rsidRPr="00A62BAA" w:rsidRDefault="009C298E" w:rsidP="009C298E">
      <w:pPr>
        <w:rPr>
          <w:rStyle w:val="StyleUnderline"/>
        </w:rPr>
      </w:pPr>
      <w:r w:rsidRPr="00A62BAA">
        <w:rPr>
          <w:rStyle w:val="StyleUnderline"/>
        </w:rPr>
        <w:t>It is hard to believe that the costs of an explicit regime of sanctions imposed on Russia as a share of GDP is going to be less than the Brexit cost as a share of GDP; indeed, it is likely to be considerably greater.</w:t>
      </w:r>
    </w:p>
    <w:p w:rsidR="009C298E" w:rsidRDefault="009C298E" w:rsidP="009C298E">
      <w:pPr>
        <w:pStyle w:val="Heading3"/>
      </w:pPr>
      <w:r>
        <w:t>AT: Iran</w:t>
      </w:r>
    </w:p>
    <w:p w:rsidR="009C298E" w:rsidRDefault="009C298E" w:rsidP="009C298E">
      <w:pPr>
        <w:pStyle w:val="Heading4"/>
      </w:pPr>
      <w:r>
        <w:t>Iran won’t develop or posses nukes — it goes against the Shia religion.</w:t>
      </w:r>
    </w:p>
    <w:p w:rsidR="009C298E" w:rsidRPr="00A34E1B" w:rsidRDefault="009C298E" w:rsidP="009C298E">
      <w:r w:rsidRPr="00AA2692">
        <w:rPr>
          <w:rStyle w:val="Style13ptBold"/>
        </w:rPr>
        <w:t>Eslami 22</w:t>
      </w:r>
      <w:r>
        <w:t xml:space="preserve"> — </w:t>
      </w:r>
      <w:r w:rsidRPr="004C7F70">
        <w:t>Mohammad Eslami</w:t>
      </w:r>
      <w:r>
        <w:t xml:space="preserve">, </w:t>
      </w:r>
      <w:r w:rsidRPr="00A34E1B">
        <w:t>Member of Research Center for Political Science</w:t>
      </w:r>
      <w:r>
        <w:t xml:space="preserve">, holds a </w:t>
      </w:r>
      <w:r w:rsidRPr="00A34E1B">
        <w:t>Ph.D. in Political Science and International Relations</w:t>
      </w:r>
      <w:r>
        <w:t xml:space="preserve"> from the</w:t>
      </w:r>
      <w:r w:rsidRPr="00A34E1B">
        <w:t xml:space="preserve"> University of Minho</w:t>
      </w:r>
      <w:r>
        <w:t>, 2022 (“</w:t>
      </w:r>
      <w:r w:rsidRPr="00A34E1B">
        <w:t>Exploring the Driving Forces Behind Iran’s Nuclear Deterrence Strategy: A Novel Methodological Approach</w:t>
      </w:r>
      <w:r>
        <w:t xml:space="preserve">,” </w:t>
      </w:r>
      <w:r>
        <w:rPr>
          <w:i/>
          <w:iCs/>
        </w:rPr>
        <w:t>Journal for Peace and Disarmament</w:t>
      </w:r>
      <w:r>
        <w:t>, May 12</w:t>
      </w:r>
      <w:r w:rsidRPr="00A34E1B">
        <w:rPr>
          <w:vertAlign w:val="superscript"/>
        </w:rPr>
        <w:t>th</w:t>
      </w:r>
      <w:r>
        <w:t xml:space="preserve">, Available Online at </w:t>
      </w:r>
      <w:r w:rsidRPr="00A34E1B">
        <w:t>https://www.tandfonline.com/doi/full/10.1080/25751654.2024.2319381</w:t>
      </w:r>
      <w:r>
        <w:t>, Accessed 05-01-2024)</w:t>
      </w:r>
    </w:p>
    <w:p w:rsidR="009C298E" w:rsidRDefault="009C298E" w:rsidP="009C298E">
      <w:r w:rsidRPr="004C7F70">
        <w:rPr>
          <w:rStyle w:val="StyleUnderline"/>
        </w:rPr>
        <w:t>According to</w:t>
      </w:r>
      <w:r w:rsidRPr="004C7F70">
        <w:t xml:space="preserve"> my </w:t>
      </w:r>
      <w:r w:rsidRPr="004C7F70">
        <w:rPr>
          <w:rStyle w:val="StyleUnderline"/>
        </w:rPr>
        <w:t>research’s findings</w:t>
      </w:r>
      <w:r w:rsidRPr="004C7F70">
        <w:t xml:space="preserve"> </w:t>
      </w:r>
      <w:r w:rsidRPr="004C7F70">
        <w:rPr>
          <w:rStyle w:val="StyleUnderline"/>
        </w:rPr>
        <w:t>that are based on the perception of experts</w:t>
      </w:r>
      <w:r w:rsidRPr="004C7F70">
        <w:t xml:space="preserve">, the </w:t>
      </w:r>
      <w:r w:rsidRPr="00D317CC">
        <w:rPr>
          <w:rStyle w:val="StyleUnderline"/>
          <w:highlight w:val="cyan"/>
        </w:rPr>
        <w:t>Shia religion</w:t>
      </w:r>
      <w:r w:rsidRPr="004C7F70">
        <w:rPr>
          <w:rStyle w:val="StyleUnderline"/>
        </w:rPr>
        <w:t xml:space="preserve"> with an influence rate</w:t>
      </w:r>
      <w:r w:rsidRPr="004C7F70">
        <w:t xml:space="preserve"> (R-C) of 2.8182 </w:t>
      </w:r>
      <w:r w:rsidRPr="00D317CC">
        <w:rPr>
          <w:rStyle w:val="StyleUnderline"/>
          <w:highlight w:val="cyan"/>
        </w:rPr>
        <w:t>is</w:t>
      </w:r>
      <w:r w:rsidRPr="004C7F70">
        <w:rPr>
          <w:rStyle w:val="StyleUnderline"/>
        </w:rPr>
        <w:t xml:space="preserve"> widely regarded as </w:t>
      </w:r>
      <w:r w:rsidRPr="00D317CC">
        <w:rPr>
          <w:rStyle w:val="StyleUnderline"/>
          <w:highlight w:val="cyan"/>
        </w:rPr>
        <w:t>the primary</w:t>
      </w:r>
      <w:r w:rsidRPr="004C7F70">
        <w:rPr>
          <w:rStyle w:val="StyleUnderline"/>
        </w:rPr>
        <w:t xml:space="preserve"> influential </w:t>
      </w:r>
      <w:r w:rsidRPr="00D317CC">
        <w:rPr>
          <w:rStyle w:val="StyleUnderline"/>
          <w:highlight w:val="cyan"/>
        </w:rPr>
        <w:t>factor inhibiting Iran’s adoption of</w:t>
      </w:r>
      <w:r w:rsidRPr="004C7F70">
        <w:rPr>
          <w:rStyle w:val="StyleUnderline"/>
        </w:rPr>
        <w:t xml:space="preserve"> a </w:t>
      </w:r>
      <w:r w:rsidRPr="00D317CC">
        <w:rPr>
          <w:rStyle w:val="StyleUnderline"/>
          <w:highlight w:val="cyan"/>
        </w:rPr>
        <w:t>nuclear deterrence</w:t>
      </w:r>
      <w:r w:rsidRPr="004C7F70">
        <w:rPr>
          <w:rStyle w:val="StyleUnderline"/>
        </w:rPr>
        <w:t xml:space="preserve"> strategy</w:t>
      </w:r>
      <w:r w:rsidRPr="004C7F70">
        <w:t xml:space="preserve">. The </w:t>
      </w:r>
      <w:r w:rsidRPr="004C7F70">
        <w:rPr>
          <w:rStyle w:val="StyleUnderline"/>
        </w:rPr>
        <w:t>religious factor</w:t>
      </w:r>
      <w:r w:rsidRPr="004C7F70">
        <w:t xml:space="preserve"> not only </w:t>
      </w:r>
      <w:r w:rsidRPr="004C7F70">
        <w:rPr>
          <w:rStyle w:val="StyleUnderline"/>
        </w:rPr>
        <w:t>shapes the direction of Iran’s deterrence policy</w:t>
      </w:r>
      <w:r w:rsidRPr="004C7F70">
        <w:t xml:space="preserve"> but </w:t>
      </w:r>
      <w:r w:rsidRPr="004C7F70">
        <w:rPr>
          <w:rStyle w:val="StyleUnderline"/>
        </w:rPr>
        <w:t>also significantly impacts nine out of thirteen driving factors behind said policy</w:t>
      </w:r>
      <w:r w:rsidRPr="004C7F70">
        <w:t>. Among all factors influencing Iran’s deterrence policy, only international organizations, lack of financial resources, and scientific weaknesses are not influenced by Shia religion.</w:t>
      </w:r>
    </w:p>
    <w:p w:rsidR="009C298E" w:rsidRDefault="009C298E" w:rsidP="009C298E">
      <w:r w:rsidRPr="004C7F70">
        <w:t xml:space="preserve">While rationality is an essential criterion for evaluating a country’s security policy, it is not sufficient on its own. </w:t>
      </w:r>
      <w:r w:rsidRPr="00D317CC">
        <w:rPr>
          <w:rStyle w:val="StyleUnderline"/>
          <w:highlight w:val="cyan"/>
        </w:rPr>
        <w:t>Military behavior</w:t>
      </w:r>
      <w:r w:rsidRPr="004C7F70">
        <w:rPr>
          <w:rStyle w:val="StyleUnderline"/>
        </w:rPr>
        <w:t xml:space="preserve"> cannot be comprehensively understood solely within rational terms, as </w:t>
      </w:r>
      <w:r w:rsidRPr="00D317CC">
        <w:rPr>
          <w:rStyle w:val="StyleUnderline"/>
          <w:highlight w:val="cyan"/>
        </w:rPr>
        <w:t>cultural factors</w:t>
      </w:r>
      <w:r w:rsidRPr="004C7F70">
        <w:rPr>
          <w:rStyle w:val="StyleUnderline"/>
        </w:rPr>
        <w:t xml:space="preserve"> also </w:t>
      </w:r>
      <w:r w:rsidRPr="00D317CC">
        <w:rPr>
          <w:rStyle w:val="StyleUnderline"/>
          <w:highlight w:val="cyan"/>
        </w:rPr>
        <w:t>come into play</w:t>
      </w:r>
      <w:r w:rsidRPr="004C7F70">
        <w:t>, such as the influence of the Shia religion in Iran. Thus, if the Shia religion did not form the foundation of Iran’s way of life, there would likely be different interpretations of concepts such as enemy and friend, as well as conventional defense and deterrence strategies.</w:t>
      </w:r>
    </w:p>
    <w:p w:rsidR="009C298E" w:rsidRDefault="009C298E" w:rsidP="009C298E">
      <w:r w:rsidRPr="004C7F70">
        <w:t>The ideology of Iranian leaders, particularly Ayatollah Khamenei, Iran’s Commander in Chief of all military forces, with an R-C of 1.5083, holds great significance in determining potential military approaches to deter aggression against the country.</w:t>
      </w:r>
    </w:p>
    <w:p w:rsidR="009C298E" w:rsidRDefault="009C298E" w:rsidP="009C298E">
      <w:r w:rsidRPr="004C7F70">
        <w:t xml:space="preserve">Ayatollah Khamenei has consistently emphasized that </w:t>
      </w:r>
      <w:r w:rsidRPr="004C7F70">
        <w:rPr>
          <w:rStyle w:val="Emphasis"/>
        </w:rPr>
        <w:t xml:space="preserve">the </w:t>
      </w:r>
      <w:r w:rsidRPr="00D317CC">
        <w:rPr>
          <w:rStyle w:val="Emphasis"/>
          <w:highlight w:val="cyan"/>
        </w:rPr>
        <w:t>possession, development, and use of nuclear weapons are</w:t>
      </w:r>
      <w:r w:rsidRPr="004C7F70">
        <w:rPr>
          <w:rStyle w:val="Emphasis"/>
        </w:rPr>
        <w:t xml:space="preserve"> religiously </w:t>
      </w:r>
      <w:r w:rsidRPr="00D317CC">
        <w:rPr>
          <w:rStyle w:val="Emphasis"/>
          <w:highlight w:val="cyan"/>
        </w:rPr>
        <w:t>prohibited within Shia doctrine</w:t>
      </w:r>
      <w:r w:rsidRPr="004C7F70">
        <w:t xml:space="preserve">. </w:t>
      </w:r>
      <w:r w:rsidRPr="004C7F70">
        <w:rPr>
          <w:rStyle w:val="StyleUnderline"/>
        </w:rPr>
        <w:t>This</w:t>
      </w:r>
      <w:r w:rsidRPr="004C7F70">
        <w:t xml:space="preserve"> specific </w:t>
      </w:r>
      <w:r w:rsidRPr="004C7F70">
        <w:rPr>
          <w:rStyle w:val="StyleUnderline"/>
        </w:rPr>
        <w:t>ideology</w:t>
      </w:r>
      <w:r w:rsidRPr="004C7F70">
        <w:t xml:space="preserve"> of Ayatollah Khamenei is one of the primary factors </w:t>
      </w:r>
      <w:r w:rsidRPr="004C7F70">
        <w:rPr>
          <w:rStyle w:val="StyleUnderline"/>
        </w:rPr>
        <w:t>preventing the adoption of a nuclear deterrence strategy by Iran</w:t>
      </w:r>
      <w:r w:rsidRPr="004C7F70">
        <w:t>. This finding aligns with the results of my analysis, which affirms the influential role of the ideology of leaders influenced by the Shia religion, impacting nine other factors, albeit to a lesser degree than the Shia religion itself. Consequently, it is ranked as the second most influential factor hindering Iran’s adoption of a nuclear deterrence strategy.</w:t>
      </w:r>
    </w:p>
    <w:p w:rsidR="009C298E" w:rsidRPr="00096519" w:rsidRDefault="009C298E" w:rsidP="009C298E"/>
    <w:p w:rsidR="009C298E" w:rsidRDefault="009C298E" w:rsidP="009C298E">
      <w:pPr>
        <w:pStyle w:val="Heading3"/>
      </w:pPr>
      <w:r>
        <w:t>AT: Green 24</w:t>
      </w:r>
    </w:p>
    <w:p w:rsidR="009C298E" w:rsidRPr="008E0D6B" w:rsidRDefault="009C298E" w:rsidP="009C298E">
      <w:pPr>
        <w:pStyle w:val="Heading4"/>
      </w:pPr>
      <w:r>
        <w:t xml:space="preserve">Warming is </w:t>
      </w:r>
      <w:r w:rsidRPr="008E0D6B">
        <w:rPr>
          <w:u w:val="single"/>
        </w:rPr>
        <w:t>good</w:t>
      </w:r>
      <w:r w:rsidRPr="009C102E">
        <w:rPr>
          <w:b w:val="0"/>
          <w:bCs/>
        </w:rPr>
        <w:t>---solves ag insecurity, global trade, biodiversity, and energy security.</w:t>
      </w:r>
      <w:r>
        <w:t xml:space="preserve"> </w:t>
      </w:r>
    </w:p>
    <w:p w:rsidR="009C298E" w:rsidRPr="004E6CB4" w:rsidRDefault="009C298E" w:rsidP="009C298E">
      <w:r>
        <w:t xml:space="preserve">Elizabeth </w:t>
      </w:r>
      <w:r w:rsidRPr="008E0D6B">
        <w:rPr>
          <w:rStyle w:val="Style13ptBold"/>
        </w:rPr>
        <w:t>Green 24</w:t>
      </w:r>
      <w:r>
        <w:t xml:space="preserve">, senior correspondent, </w:t>
      </w:r>
      <w:r w:rsidRPr="008E0D6B">
        <w:t>two decades of experience in sustainability</w:t>
      </w:r>
      <w:r>
        <w:t xml:space="preserve"> reporting, 1/31/2024, "</w:t>
      </w:r>
      <w:r w:rsidRPr="004E6CB4">
        <w:t>5 Positive Effects of Climate Change</w:t>
      </w:r>
      <w:r>
        <w:t>,"</w:t>
      </w:r>
      <w:r w:rsidRPr="008E0D6B">
        <w:t xml:space="preserve"> </w:t>
      </w:r>
      <w:r>
        <w:t xml:space="preserve">Sigma Earth, </w:t>
      </w:r>
      <w:r w:rsidRPr="008E0D6B">
        <w:t>https://sigmaearth.com/5-positive-effects-of-climate-change</w:t>
      </w:r>
      <w:r>
        <w:t>, christian</w:t>
      </w:r>
    </w:p>
    <w:p w:rsidR="009C298E" w:rsidRPr="000C59C5" w:rsidRDefault="009C298E" w:rsidP="009C298E">
      <w:pPr>
        <w:rPr>
          <w:sz w:val="16"/>
        </w:rPr>
      </w:pPr>
      <w:r w:rsidRPr="000C59C5">
        <w:rPr>
          <w:sz w:val="16"/>
        </w:rPr>
        <w:t xml:space="preserve">The 5 </w:t>
      </w:r>
      <w:r w:rsidRPr="004814E8">
        <w:rPr>
          <w:rStyle w:val="StyleUnderline"/>
          <w:highlight w:val="cyan"/>
        </w:rPr>
        <w:t>positive effects of climate change</w:t>
      </w:r>
      <w:r w:rsidRPr="000C59C5">
        <w:rPr>
          <w:sz w:val="16"/>
        </w:rPr>
        <w:t xml:space="preserve"> are as follows:</w:t>
      </w:r>
    </w:p>
    <w:p w:rsidR="009C298E" w:rsidRPr="000C59C5" w:rsidRDefault="009C298E" w:rsidP="009C298E">
      <w:pPr>
        <w:rPr>
          <w:rStyle w:val="StyleUnderline"/>
        </w:rPr>
      </w:pPr>
      <w:r w:rsidRPr="007262BF">
        <w:rPr>
          <w:rStyle w:val="StyleUnderline"/>
          <w:highlight w:val="cyan"/>
        </w:rPr>
        <w:t>Extended Growing Seasons</w:t>
      </w:r>
    </w:p>
    <w:p w:rsidR="009C298E" w:rsidRPr="000C59C5" w:rsidRDefault="009C298E" w:rsidP="009C298E">
      <w:pPr>
        <w:rPr>
          <w:sz w:val="16"/>
        </w:rPr>
      </w:pPr>
      <w:r w:rsidRPr="000C59C5">
        <w:rPr>
          <w:sz w:val="16"/>
        </w:rPr>
        <w:t xml:space="preserve">As temperatures rise and growing seasons lengthen, </w:t>
      </w:r>
      <w:r w:rsidRPr="007262BF">
        <w:rPr>
          <w:rStyle w:val="StyleUnderline"/>
          <w:highlight w:val="cyan"/>
        </w:rPr>
        <w:t>certain regions</w:t>
      </w:r>
      <w:r w:rsidRPr="000C59C5">
        <w:rPr>
          <w:sz w:val="16"/>
        </w:rPr>
        <w:t xml:space="preserve"> are </w:t>
      </w:r>
      <w:r w:rsidRPr="000C59C5">
        <w:rPr>
          <w:rStyle w:val="StyleUnderline"/>
        </w:rPr>
        <w:t>experiencing more favourable conditions for agriculture. Areas</w:t>
      </w:r>
      <w:r w:rsidRPr="000C59C5">
        <w:rPr>
          <w:sz w:val="16"/>
        </w:rPr>
        <w:t xml:space="preserve"> that were </w:t>
      </w:r>
      <w:r w:rsidRPr="007262BF">
        <w:rPr>
          <w:rStyle w:val="StyleUnderline"/>
          <w:highlight w:val="cyan"/>
        </w:rPr>
        <w:t>once limited</w:t>
      </w:r>
      <w:r w:rsidRPr="000C59C5">
        <w:rPr>
          <w:sz w:val="16"/>
        </w:rPr>
        <w:t xml:space="preserve"> by cold temperatures are </w:t>
      </w:r>
      <w:r w:rsidRPr="007262BF">
        <w:rPr>
          <w:rStyle w:val="StyleUnderline"/>
          <w:highlight w:val="cyan"/>
        </w:rPr>
        <w:t>now witnessing</w:t>
      </w:r>
      <w:r w:rsidRPr="000C59C5">
        <w:rPr>
          <w:rStyle w:val="StyleUnderline"/>
        </w:rPr>
        <w:t xml:space="preserve"> extended periods of </w:t>
      </w:r>
      <w:r w:rsidRPr="007262BF">
        <w:rPr>
          <w:rStyle w:val="StyleUnderline"/>
          <w:highlight w:val="cyan"/>
        </w:rPr>
        <w:t>warmth</w:t>
      </w:r>
      <w:r w:rsidRPr="000C59C5">
        <w:rPr>
          <w:sz w:val="16"/>
        </w:rPr>
        <w:t xml:space="preserve">, allowing farmers to cultivate crops for a more extended duration. This can </w:t>
      </w:r>
      <w:r w:rsidRPr="007262BF">
        <w:rPr>
          <w:rStyle w:val="Emphasis"/>
          <w:highlight w:val="cyan"/>
        </w:rPr>
        <w:t>increase ag</w:t>
      </w:r>
      <w:r w:rsidRPr="007262BF">
        <w:rPr>
          <w:rStyle w:val="Emphasis"/>
        </w:rPr>
        <w:t xml:space="preserve">ricultural </w:t>
      </w:r>
      <w:r w:rsidRPr="007262BF">
        <w:rPr>
          <w:rStyle w:val="Emphasis"/>
          <w:highlight w:val="cyan"/>
        </w:rPr>
        <w:t>productivity</w:t>
      </w:r>
      <w:r w:rsidRPr="007262BF">
        <w:rPr>
          <w:rStyle w:val="StyleUnderline"/>
          <w:highlight w:val="cyan"/>
        </w:rPr>
        <w:t xml:space="preserve"> and</w:t>
      </w:r>
      <w:r w:rsidRPr="007262BF">
        <w:rPr>
          <w:rStyle w:val="StyleUnderline"/>
        </w:rPr>
        <w:t xml:space="preserve"> contribut</w:t>
      </w:r>
      <w:r w:rsidRPr="000C59C5">
        <w:rPr>
          <w:rStyle w:val="StyleUnderline"/>
        </w:rPr>
        <w:t xml:space="preserve">e to </w:t>
      </w:r>
      <w:r w:rsidRPr="007262BF">
        <w:rPr>
          <w:rStyle w:val="Emphasis"/>
          <w:highlight w:val="cyan"/>
        </w:rPr>
        <w:t>food security</w:t>
      </w:r>
      <w:r w:rsidRPr="000C59C5">
        <w:rPr>
          <w:sz w:val="16"/>
        </w:rPr>
        <w:t>, especially in northern regions where harsh climates previously limited farming opportunities.</w:t>
      </w:r>
    </w:p>
    <w:p w:rsidR="009C298E" w:rsidRPr="000C59C5" w:rsidRDefault="009C298E" w:rsidP="009C298E">
      <w:pPr>
        <w:rPr>
          <w:rStyle w:val="StyleUnderline"/>
        </w:rPr>
      </w:pPr>
      <w:r w:rsidRPr="007C3156">
        <w:rPr>
          <w:rStyle w:val="StyleUnderline"/>
          <w:highlight w:val="cyan"/>
        </w:rPr>
        <w:t>New Shipping Routes</w:t>
      </w:r>
      <w:r w:rsidRPr="000C59C5">
        <w:rPr>
          <w:rStyle w:val="StyleUnderline"/>
        </w:rPr>
        <w:t xml:space="preserve"> and Economic Opportunities</w:t>
      </w:r>
    </w:p>
    <w:p w:rsidR="009C298E" w:rsidRPr="000C59C5" w:rsidRDefault="009C298E" w:rsidP="009C298E">
      <w:pPr>
        <w:rPr>
          <w:sz w:val="16"/>
        </w:rPr>
      </w:pPr>
      <w:r w:rsidRPr="000C59C5">
        <w:rPr>
          <w:sz w:val="16"/>
        </w:rPr>
        <w:t xml:space="preserve">As these passages become more navigable, it presents economic opportunities </w:t>
      </w:r>
      <w:r w:rsidRPr="007C3156">
        <w:rPr>
          <w:rStyle w:val="StyleUnderline"/>
          <w:highlight w:val="cyan"/>
        </w:rPr>
        <w:t xml:space="preserve">for </w:t>
      </w:r>
      <w:r w:rsidRPr="007C3156">
        <w:rPr>
          <w:rStyle w:val="Emphasis"/>
          <w:highlight w:val="cyan"/>
        </w:rPr>
        <w:t>trade</w:t>
      </w:r>
      <w:r w:rsidRPr="000C59C5">
        <w:rPr>
          <w:rStyle w:val="StyleUnderline"/>
        </w:rPr>
        <w:t xml:space="preserve"> and commerce</w:t>
      </w:r>
      <w:r w:rsidRPr="000C59C5">
        <w:rPr>
          <w:sz w:val="16"/>
        </w:rPr>
        <w:t xml:space="preserve">. Shorter </w:t>
      </w:r>
      <w:r w:rsidRPr="007C3156">
        <w:rPr>
          <w:rStyle w:val="Emphasis"/>
          <w:highlight w:val="cyan"/>
        </w:rPr>
        <w:t>routes</w:t>
      </w:r>
      <w:r w:rsidRPr="000C59C5">
        <w:rPr>
          <w:sz w:val="16"/>
        </w:rPr>
        <w:t xml:space="preserve"> can </w:t>
      </w:r>
      <w:r w:rsidRPr="007C3156">
        <w:rPr>
          <w:rStyle w:val="Emphasis"/>
          <w:highlight w:val="cyan"/>
        </w:rPr>
        <w:t>reduce</w:t>
      </w:r>
      <w:r w:rsidRPr="000C59C5">
        <w:rPr>
          <w:rStyle w:val="StyleUnderline"/>
        </w:rPr>
        <w:t xml:space="preserve"> shipping times and </w:t>
      </w:r>
      <w:r w:rsidRPr="007C3156">
        <w:rPr>
          <w:rStyle w:val="Emphasis"/>
          <w:highlight w:val="cyan"/>
        </w:rPr>
        <w:t>costs</w:t>
      </w:r>
      <w:r w:rsidRPr="007C3156">
        <w:rPr>
          <w:rStyle w:val="StyleUnderline"/>
          <w:highlight w:val="cyan"/>
        </w:rPr>
        <w:t>, benefiting industries</w:t>
      </w:r>
      <w:r w:rsidRPr="000C59C5">
        <w:rPr>
          <w:sz w:val="16"/>
        </w:rPr>
        <w:t xml:space="preserve"> and economies that can now explore alternative transportation options. While the environmental impact of increased shipping activity remains a concern, the economic </w:t>
      </w:r>
      <w:r w:rsidRPr="000C59C5">
        <w:rPr>
          <w:rStyle w:val="StyleUnderline"/>
        </w:rPr>
        <w:t>possibilities cannot be overlooked</w:t>
      </w:r>
      <w:r w:rsidRPr="000C59C5">
        <w:rPr>
          <w:sz w:val="16"/>
        </w:rPr>
        <w:t>.</w:t>
      </w:r>
    </w:p>
    <w:p w:rsidR="009C298E" w:rsidRPr="000C59C5" w:rsidRDefault="009C298E" w:rsidP="009C298E">
      <w:pPr>
        <w:rPr>
          <w:rStyle w:val="StyleUnderline"/>
        </w:rPr>
      </w:pPr>
      <w:r w:rsidRPr="000C59C5">
        <w:rPr>
          <w:rStyle w:val="StyleUnderline"/>
        </w:rPr>
        <w:t>Increased Carbon Dioxide Fertilization</w:t>
      </w:r>
    </w:p>
    <w:p w:rsidR="009C298E" w:rsidRPr="000C59C5" w:rsidRDefault="009C298E" w:rsidP="009C298E">
      <w:pPr>
        <w:rPr>
          <w:sz w:val="16"/>
        </w:rPr>
      </w:pPr>
      <w:r w:rsidRPr="000C59C5">
        <w:rPr>
          <w:sz w:val="16"/>
        </w:rPr>
        <w:t xml:space="preserve">Higher atmospheric carbon dioxide levels, a major contributor to climate change, have an interesting side effect on plant growth. Known as the “CO2 fertilization effect,” </w:t>
      </w:r>
      <w:r w:rsidRPr="007C3156">
        <w:rPr>
          <w:rStyle w:val="StyleUnderline"/>
          <w:highlight w:val="cyan"/>
        </w:rPr>
        <w:t>elevated CO2 levels</w:t>
      </w:r>
      <w:r w:rsidRPr="000C59C5">
        <w:rPr>
          <w:rStyle w:val="StyleUnderline"/>
        </w:rPr>
        <w:t xml:space="preserve"> can </w:t>
      </w:r>
      <w:r w:rsidRPr="007C3156">
        <w:rPr>
          <w:rStyle w:val="Emphasis"/>
          <w:highlight w:val="cyan"/>
        </w:rPr>
        <w:t>enhance photosynthesis</w:t>
      </w:r>
      <w:r w:rsidRPr="007C3156">
        <w:rPr>
          <w:rStyle w:val="StyleUnderline"/>
          <w:highlight w:val="cyan"/>
        </w:rPr>
        <w:t xml:space="preserve"> in many plant</w:t>
      </w:r>
      <w:r w:rsidRPr="000C59C5">
        <w:rPr>
          <w:rStyle w:val="StyleUnderline"/>
        </w:rPr>
        <w:t xml:space="preserve"> </w:t>
      </w:r>
      <w:r w:rsidRPr="007C3156">
        <w:rPr>
          <w:rStyle w:val="StyleUnderline"/>
        </w:rPr>
        <w:t>specie</w:t>
      </w:r>
      <w:r w:rsidRPr="007C3156">
        <w:rPr>
          <w:rStyle w:val="StyleUnderline"/>
          <w:highlight w:val="cyan"/>
        </w:rPr>
        <w:t xml:space="preserve">s, leading to </w:t>
      </w:r>
      <w:r w:rsidRPr="007C3156">
        <w:rPr>
          <w:rStyle w:val="Emphasis"/>
          <w:highlight w:val="cyan"/>
        </w:rPr>
        <w:t>increased growth rates</w:t>
      </w:r>
      <w:r w:rsidRPr="000C59C5">
        <w:rPr>
          <w:sz w:val="16"/>
        </w:rPr>
        <w:t xml:space="preserve">. This phenomenon has been observed in various ecosystems, </w:t>
      </w:r>
      <w:r w:rsidRPr="000C59C5">
        <w:rPr>
          <w:rStyle w:val="StyleUnderline"/>
        </w:rPr>
        <w:t>contributing to greener landscapes</w:t>
      </w:r>
      <w:r w:rsidRPr="000C59C5">
        <w:rPr>
          <w:sz w:val="16"/>
        </w:rPr>
        <w:t xml:space="preserve"> and potentially aiding in carbon sequestration. However, the balance between this positive effect and the negative consequences of excess CO2 in the atmosphere must be carefully studied.</w:t>
      </w:r>
    </w:p>
    <w:p w:rsidR="009C298E" w:rsidRPr="000C59C5" w:rsidRDefault="009C298E" w:rsidP="009C298E">
      <w:pPr>
        <w:rPr>
          <w:sz w:val="16"/>
        </w:rPr>
      </w:pPr>
      <w:r w:rsidRPr="007C3156">
        <w:rPr>
          <w:rStyle w:val="StyleUnderline"/>
          <w:highlight w:val="cyan"/>
        </w:rPr>
        <w:t>Expanded Habitats</w:t>
      </w:r>
      <w:r w:rsidRPr="000C59C5">
        <w:rPr>
          <w:sz w:val="16"/>
        </w:rPr>
        <w:t xml:space="preserve"> for Some Species</w:t>
      </w:r>
    </w:p>
    <w:p w:rsidR="009C298E" w:rsidRPr="000C59C5" w:rsidRDefault="009C298E" w:rsidP="009C298E">
      <w:pPr>
        <w:rPr>
          <w:sz w:val="16"/>
        </w:rPr>
      </w:pPr>
      <w:r w:rsidRPr="000C59C5">
        <w:rPr>
          <w:sz w:val="16"/>
        </w:rPr>
        <w:t xml:space="preserve">Shifting climate patterns can create new habitats </w:t>
      </w:r>
      <w:r w:rsidRPr="007C3156">
        <w:rPr>
          <w:rStyle w:val="StyleUnderline"/>
          <w:highlight w:val="cyan"/>
        </w:rPr>
        <w:t>for</w:t>
      </w:r>
      <w:r w:rsidRPr="007C3156">
        <w:rPr>
          <w:rStyle w:val="StyleUnderline"/>
        </w:rPr>
        <w:t xml:space="preserve"> certain</w:t>
      </w:r>
      <w:r w:rsidRPr="000C59C5">
        <w:rPr>
          <w:rStyle w:val="StyleUnderline"/>
        </w:rPr>
        <w:t xml:space="preserve"> plant and animal </w:t>
      </w:r>
      <w:r w:rsidRPr="007C3156">
        <w:rPr>
          <w:rStyle w:val="StyleUnderline"/>
          <w:highlight w:val="cyan"/>
        </w:rPr>
        <w:t>species</w:t>
      </w:r>
      <w:r w:rsidRPr="000C59C5">
        <w:rPr>
          <w:sz w:val="16"/>
        </w:rPr>
        <w:t xml:space="preserve">. As temperatures change and ecosystems evolve, some species may find more suitable habitation conditions in previously considered inhospitable areas. While this </w:t>
      </w:r>
      <w:r w:rsidRPr="000C59C5">
        <w:rPr>
          <w:rStyle w:val="StyleUnderline"/>
        </w:rPr>
        <w:t>adaptation</w:t>
      </w:r>
      <w:r w:rsidRPr="000C59C5">
        <w:rPr>
          <w:sz w:val="16"/>
        </w:rPr>
        <w:t xml:space="preserve"> can </w:t>
      </w:r>
      <w:r w:rsidRPr="007C3156">
        <w:rPr>
          <w:rStyle w:val="Emphasis"/>
          <w:highlight w:val="cyan"/>
        </w:rPr>
        <w:t>foster biodiversity</w:t>
      </w:r>
      <w:r w:rsidRPr="000C59C5">
        <w:rPr>
          <w:sz w:val="16"/>
        </w:rPr>
        <w:t>, it poses challenges, such as the potential for invasive species to disrupt existing ecosystems. Conservation efforts must be directed towards preserving and managing these newly established habitats.</w:t>
      </w:r>
    </w:p>
    <w:p w:rsidR="009C298E" w:rsidRPr="000C59C5" w:rsidRDefault="009C298E" w:rsidP="009C298E">
      <w:pPr>
        <w:rPr>
          <w:sz w:val="16"/>
        </w:rPr>
      </w:pPr>
      <w:r w:rsidRPr="000C59C5">
        <w:rPr>
          <w:sz w:val="16"/>
        </w:rPr>
        <w:t>Renewable Energy Opportunities</w:t>
      </w:r>
    </w:p>
    <w:p w:rsidR="009C298E" w:rsidRDefault="009C298E" w:rsidP="009C298E">
      <w:pPr>
        <w:rPr>
          <w:sz w:val="16"/>
        </w:rPr>
      </w:pPr>
      <w:r w:rsidRPr="000C59C5">
        <w:rPr>
          <w:sz w:val="16"/>
        </w:rPr>
        <w:t xml:space="preserve">The </w:t>
      </w:r>
      <w:r w:rsidRPr="007C3156">
        <w:rPr>
          <w:rStyle w:val="StyleUnderline"/>
          <w:highlight w:val="cyan"/>
        </w:rPr>
        <w:t>urgency to address climate change</w:t>
      </w:r>
      <w:r w:rsidRPr="000C59C5">
        <w:rPr>
          <w:rStyle w:val="StyleUnderline"/>
        </w:rPr>
        <w:t xml:space="preserve"> has </w:t>
      </w:r>
      <w:r w:rsidRPr="007C3156">
        <w:rPr>
          <w:rStyle w:val="StyleUnderline"/>
          <w:highlight w:val="cyan"/>
        </w:rPr>
        <w:t>fueled advancements in renewable energy</w:t>
      </w:r>
      <w:r w:rsidRPr="000C59C5">
        <w:rPr>
          <w:rStyle w:val="StyleUnderline"/>
        </w:rPr>
        <w:t> technologies</w:t>
      </w:r>
      <w:r w:rsidRPr="000C59C5">
        <w:rPr>
          <w:sz w:val="16"/>
        </w:rPr>
        <w:t xml:space="preserve">. As nations invest in sustainable practices, the </w:t>
      </w:r>
      <w:r w:rsidRPr="000C59C5">
        <w:rPr>
          <w:rStyle w:val="StyleUnderline"/>
        </w:rPr>
        <w:t>positive effects extend beyond environmental benefits</w:t>
      </w:r>
      <w:r w:rsidRPr="000C59C5">
        <w:rPr>
          <w:sz w:val="16"/>
        </w:rPr>
        <w:t xml:space="preserve">, including a </w:t>
      </w:r>
      <w:r w:rsidRPr="007C3156">
        <w:rPr>
          <w:rStyle w:val="StyleUnderline"/>
          <w:highlight w:val="cyan"/>
        </w:rPr>
        <w:t>shift</w:t>
      </w:r>
      <w:r w:rsidRPr="000C59C5">
        <w:rPr>
          <w:rStyle w:val="StyleUnderline"/>
        </w:rPr>
        <w:t xml:space="preserve"> </w:t>
      </w:r>
      <w:r w:rsidRPr="007C3156">
        <w:rPr>
          <w:rStyle w:val="StyleUnderline"/>
          <w:highlight w:val="cyan"/>
        </w:rPr>
        <w:t>towards</w:t>
      </w:r>
      <w:r w:rsidRPr="000C59C5">
        <w:rPr>
          <w:rStyle w:val="StyleUnderline"/>
        </w:rPr>
        <w:t xml:space="preserve"> a </w:t>
      </w:r>
      <w:r w:rsidRPr="007C3156">
        <w:rPr>
          <w:rStyle w:val="StyleUnderline"/>
          <w:highlight w:val="cyan"/>
        </w:rPr>
        <w:t xml:space="preserve">more </w:t>
      </w:r>
      <w:r w:rsidRPr="007C3156">
        <w:rPr>
          <w:rStyle w:val="Emphasis"/>
          <w:highlight w:val="cyan"/>
        </w:rPr>
        <w:t>resilient</w:t>
      </w:r>
      <w:r w:rsidRPr="007C3156">
        <w:rPr>
          <w:rStyle w:val="StyleUnderline"/>
          <w:highlight w:val="cyan"/>
        </w:rPr>
        <w:t xml:space="preserve"> and </w:t>
      </w:r>
      <w:r w:rsidRPr="007C3156">
        <w:rPr>
          <w:rStyle w:val="Emphasis"/>
          <w:highlight w:val="cyan"/>
        </w:rPr>
        <w:t>diversified</w:t>
      </w:r>
      <w:r w:rsidRPr="007C3156">
        <w:rPr>
          <w:rStyle w:val="StyleUnderline"/>
          <w:highlight w:val="cyan"/>
        </w:rPr>
        <w:t xml:space="preserve"> energy </w:t>
      </w:r>
      <w:r w:rsidRPr="007C3156">
        <w:rPr>
          <w:rStyle w:val="Emphasis"/>
          <w:highlight w:val="cyan"/>
        </w:rPr>
        <w:t>infrastructure</w:t>
      </w:r>
      <w:r w:rsidRPr="000C59C5">
        <w:rPr>
          <w:sz w:val="16"/>
        </w:rPr>
        <w:t>.</w:t>
      </w:r>
    </w:p>
    <w:p w:rsidR="009C298E" w:rsidRDefault="009C298E" w:rsidP="009C298E">
      <w:pPr>
        <w:rPr>
          <w:rStyle w:val="Style13ptBold"/>
        </w:rPr>
      </w:pPr>
      <w:r>
        <w:rPr>
          <w:rStyle w:val="Style13ptBold"/>
        </w:rPr>
        <w:t>Ends here…</w:t>
      </w:r>
    </w:p>
    <w:p w:rsidR="009C298E" w:rsidRPr="00FE4C74" w:rsidRDefault="009C298E" w:rsidP="009C298E">
      <w:r w:rsidRPr="00FE4C74">
        <w:t>Conclusion</w:t>
      </w:r>
    </w:p>
    <w:p w:rsidR="009C298E" w:rsidRPr="00FE4C74" w:rsidRDefault="009C298E" w:rsidP="009C298E">
      <w:r w:rsidRPr="00FE4C74">
        <w:t>Recognizing the unexpected positive effects of climate change is essential. Still, it is imperative to avoid letting these silver linings distract from the urgent need to confront and alleviate the negative impacts on our planet. The inadvertent positive consequences shed light on the intricate nature of Earth’s interconnected systems. While efforts are made towards sustainable solutions, it is crucial to navigate the complexities of climate change with a comprehensive understanding of its challenges and unforeseen benefits.</w:t>
      </w:r>
    </w:p>
    <w:p w:rsidR="009C298E" w:rsidRPr="00FE4C74" w:rsidRDefault="009C298E" w:rsidP="009C298E">
      <w:r w:rsidRPr="00FE4C74">
        <w:t xml:space="preserve">Pursuing a resilient and adaptable future requires a balanced approach considering the multifaceted environmental changes. By acknowledging the unintended positive outcomes, such as extended growing seasons or renewable energy opportunities, we gain insights into the dynamic relationships within our ecosystems. </w:t>
      </w:r>
      <w:r w:rsidRPr="00096519">
        <w:rPr>
          <w:rStyle w:val="StyleUnderline"/>
          <w:highlight w:val="magenta"/>
        </w:rPr>
        <w:t>However, this acknowledgement should not diminish the gravity of the environmental crisis</w:t>
      </w:r>
      <w:r w:rsidRPr="00096519">
        <w:rPr>
          <w:rStyle w:val="StyleUnderline"/>
        </w:rPr>
        <w:t xml:space="preserve">. It </w:t>
      </w:r>
      <w:r w:rsidRPr="00096519">
        <w:rPr>
          <w:rStyle w:val="StyleUnderline"/>
          <w:highlight w:val="magenta"/>
        </w:rPr>
        <w:t>underscores the need for concerted efforts to mitigate g</w:t>
      </w:r>
      <w:r w:rsidRPr="00096519">
        <w:rPr>
          <w:rStyle w:val="StyleUnderline"/>
        </w:rPr>
        <w:t>reen</w:t>
      </w:r>
      <w:r w:rsidRPr="00096519">
        <w:rPr>
          <w:rStyle w:val="StyleUnderline"/>
          <w:highlight w:val="magenta"/>
        </w:rPr>
        <w:t>h</w:t>
      </w:r>
      <w:r w:rsidRPr="00096519">
        <w:rPr>
          <w:rStyle w:val="StyleUnderline"/>
        </w:rPr>
        <w:t xml:space="preserve">ouse </w:t>
      </w:r>
      <w:r w:rsidRPr="00096519">
        <w:rPr>
          <w:rStyle w:val="StyleUnderline"/>
          <w:highlight w:val="magenta"/>
        </w:rPr>
        <w:t>g</w:t>
      </w:r>
      <w:r w:rsidRPr="00096519">
        <w:rPr>
          <w:rStyle w:val="StyleUnderline"/>
        </w:rPr>
        <w:t xml:space="preserve">as </w:t>
      </w:r>
      <w:r w:rsidRPr="00096519">
        <w:rPr>
          <w:rStyle w:val="StyleUnderline"/>
          <w:highlight w:val="magenta"/>
        </w:rPr>
        <w:t>emissions</w:t>
      </w:r>
      <w:r w:rsidRPr="00096519">
        <w:rPr>
          <w:rStyle w:val="StyleUnderline"/>
        </w:rPr>
        <w:t xml:space="preserve">, promote conservation, and adopt sustainable practices, ensuring that our actions align with a collective commitment to safeguarding the planet for future generations. Balancing the recognition of positive effects with a steadfast commitment to </w:t>
      </w:r>
      <w:r w:rsidRPr="00096519">
        <w:rPr>
          <w:rStyle w:val="StyleUnderline"/>
          <w:highlight w:val="magenta"/>
        </w:rPr>
        <w:t>addressing climate change challenges remains paramount in our journey towards a sustainable</w:t>
      </w:r>
      <w:r w:rsidRPr="00096519">
        <w:rPr>
          <w:rStyle w:val="StyleUnderline"/>
        </w:rPr>
        <w:t xml:space="preserve"> and harmonious </w:t>
      </w:r>
      <w:r w:rsidRPr="00096519">
        <w:rPr>
          <w:rStyle w:val="StyleUnderline"/>
          <w:highlight w:val="magenta"/>
        </w:rPr>
        <w:t>coexistence</w:t>
      </w:r>
      <w:r w:rsidRPr="00096519">
        <w:rPr>
          <w:rStyle w:val="StyleUnderline"/>
        </w:rPr>
        <w:t xml:space="preserve"> with the environment</w:t>
      </w:r>
      <w:r w:rsidRPr="00FE4C74">
        <w:t xml:space="preserve">. </w:t>
      </w:r>
    </w:p>
    <w:p w:rsidR="009C298E" w:rsidRPr="00096519" w:rsidRDefault="009C298E" w:rsidP="009C298E"/>
    <w:p w:rsidR="009C298E" w:rsidRDefault="009C298E" w:rsidP="009C298E">
      <w:pPr>
        <w:pStyle w:val="Heading3"/>
      </w:pPr>
      <w:r>
        <w:t>CC Reps Good</w:t>
      </w:r>
    </w:p>
    <w:p w:rsidR="009C298E" w:rsidRDefault="009C298E" w:rsidP="009C298E">
      <w:pPr>
        <w:pStyle w:val="Heading4"/>
      </w:pPr>
      <w:r>
        <w:t xml:space="preserve">Securitizing Anthropocene </w:t>
      </w:r>
      <w:r w:rsidRPr="008A2B14">
        <w:t>good –</w:t>
      </w:r>
      <w:r w:rsidRPr="008A2B14">
        <w:rPr>
          <w:b w:val="0"/>
        </w:rPr>
        <w:t> examples prove.</w:t>
      </w:r>
      <w:r>
        <w:t xml:space="preserve">  </w:t>
      </w:r>
    </w:p>
    <w:p w:rsidR="009C298E" w:rsidRPr="008A2B14" w:rsidRDefault="009C298E" w:rsidP="009C298E">
      <w:r w:rsidRPr="008A2B14">
        <w:rPr>
          <w:rStyle w:val="Style13ptBold"/>
        </w:rPr>
        <w:t>Hurlbert 21</w:t>
      </w:r>
      <w:r w:rsidRPr="00672070">
        <w:t xml:space="preserve"> — </w:t>
      </w:r>
      <w:r w:rsidRPr="008A2B14">
        <w:t>Margot Hurlbert, Public Policy Professor at the University of Regina with a Social and Behavioral Science, PhD from the University of Amsterdam, 2021 (“Transformative Frames for Climate Threat in the Anthropocene,” Fronstein, Oct 29th, Available Online at https://www.frontiersin.org/articles/10.3389/fsoc.2021.728024/full, Accessed on 10-01-23)</w:t>
      </w:r>
    </w:p>
    <w:p w:rsidR="009C298E" w:rsidRDefault="009C298E" w:rsidP="009C298E">
      <w:r>
        <w:t>Indications that Climate Risk is Not Enough</w:t>
      </w:r>
    </w:p>
    <w:p w:rsidR="009C298E" w:rsidRPr="001014F2" w:rsidRDefault="009C298E" w:rsidP="009C298E">
      <w:pPr>
        <w:rPr>
          <w:rStyle w:val="StyleUnderline"/>
        </w:rPr>
      </w:pPr>
      <w:r>
        <w:t xml:space="preserve">(Beck, 2016) </w:t>
      </w:r>
      <w:r w:rsidRPr="001014F2">
        <w:t>argued in his posthumously published book that because of the immense threat of environmental crises, we are living in time of a metamorphosis. The challenge is to</w:t>
      </w:r>
      <w:r w:rsidRPr="001014F2">
        <w:rPr>
          <w:rStyle w:val="StyleUnderline"/>
        </w:rPr>
        <w:t xml:space="preserve"> </w:t>
      </w:r>
      <w:r w:rsidRPr="001014F2">
        <w:t>create a new cosmopolitan order as the current international order is not able to tackle the issue of the climate catastrophe</w:t>
      </w:r>
      <w:r>
        <w:t xml:space="preserve">. </w:t>
      </w:r>
      <w:r w:rsidRPr="008A2B14">
        <w:rPr>
          <w:rStyle w:val="Emphasis"/>
        </w:rPr>
        <w:t xml:space="preserve">Moving from the </w:t>
      </w:r>
      <w:r w:rsidRPr="0009239E">
        <w:rPr>
          <w:rStyle w:val="Emphasis"/>
          <w:highlight w:val="cyan"/>
        </w:rPr>
        <w:t>concept of</w:t>
      </w:r>
      <w:r w:rsidRPr="001014F2">
        <w:rPr>
          <w:rStyle w:val="Emphasis"/>
        </w:rPr>
        <w:t xml:space="preserve"> </w:t>
      </w:r>
      <w:r w:rsidRPr="0009239E">
        <w:rPr>
          <w:rStyle w:val="Emphasis"/>
          <w:highlight w:val="cyan"/>
        </w:rPr>
        <w:t>“risk” to “threat”</w:t>
      </w:r>
      <w:r>
        <w:t xml:space="preserve"> is documented by Jodelet, (2020) to be increasingly predominate and altering representations and sensitivities. </w:t>
      </w:r>
      <w:r w:rsidRPr="001014F2">
        <w:t>While risks are often adopted as rational assessments</w:t>
      </w:r>
      <w:r>
        <w:t xml:space="preserve">, threats conceptually move beyond risks to include dimensions that are subjective and emotional and recalled for a period long expired. (Bourg, 2020) identifies a category of “transcendental damage” that </w:t>
      </w:r>
      <w:r w:rsidRPr="001014F2">
        <w:rPr>
          <w:rStyle w:val="StyleUnderline"/>
        </w:rPr>
        <w:t xml:space="preserve">threat </w:t>
      </w:r>
      <w:r w:rsidRPr="0009239E">
        <w:rPr>
          <w:rStyle w:val="StyleUnderline"/>
          <w:highlight w:val="cyan"/>
        </w:rPr>
        <w:t>implies that provokes the collapse of humankind</w:t>
      </w:r>
      <w:r w:rsidRPr="001014F2">
        <w:rPr>
          <w:rStyle w:val="StyleUnderline"/>
        </w:rPr>
        <w:t xml:space="preserve"> itself</w:t>
      </w:r>
      <w:r>
        <w:t xml:space="preserve">, the very habitability of the Earth System for humans. Consistent with (Rimé, 2020), </w:t>
      </w:r>
      <w:r w:rsidRPr="0009239E">
        <w:rPr>
          <w:rStyle w:val="StyleUnderline"/>
          <w:highlight w:val="cyan"/>
        </w:rPr>
        <w:t xml:space="preserve">threats drive </w:t>
      </w:r>
      <w:r w:rsidRPr="008A2B14">
        <w:rPr>
          <w:rStyle w:val="StyleUnderline"/>
        </w:rPr>
        <w:t>reactions</w:t>
      </w:r>
      <w:r w:rsidRPr="001014F2">
        <w:rPr>
          <w:rStyle w:val="StyleUnderline"/>
        </w:rPr>
        <w:t xml:space="preserve"> including </w:t>
      </w:r>
      <w:r w:rsidRPr="0009239E">
        <w:rPr>
          <w:rStyle w:val="Emphasis"/>
          <w:highlight w:val="cyan"/>
        </w:rPr>
        <w:t>search for info</w:t>
      </w:r>
      <w:r w:rsidRPr="008A2B14">
        <w:rPr>
          <w:rStyle w:val="Emphasis"/>
        </w:rPr>
        <w:t>rmation</w:t>
      </w:r>
      <w:r w:rsidRPr="001014F2">
        <w:rPr>
          <w:rStyle w:val="StyleUnderline"/>
        </w:rPr>
        <w:t xml:space="preserve">, </w:t>
      </w:r>
      <w:r w:rsidRPr="001014F2">
        <w:rPr>
          <w:rStyle w:val="Emphasis"/>
        </w:rPr>
        <w:t xml:space="preserve">overabundant </w:t>
      </w:r>
      <w:r w:rsidRPr="0009239E">
        <w:rPr>
          <w:rStyle w:val="Emphasis"/>
          <w:highlight w:val="cyan"/>
        </w:rPr>
        <w:t>conversations</w:t>
      </w:r>
      <w:r w:rsidRPr="001014F2">
        <w:rPr>
          <w:rStyle w:val="StyleUnderline"/>
        </w:rPr>
        <w:t xml:space="preserve">, crowd </w:t>
      </w:r>
      <w:r w:rsidRPr="0009239E">
        <w:rPr>
          <w:rStyle w:val="Emphasis"/>
          <w:highlight w:val="cyan"/>
        </w:rPr>
        <w:t>gatherings</w:t>
      </w:r>
      <w:r w:rsidRPr="001014F2">
        <w:rPr>
          <w:rStyle w:val="StyleUnderline"/>
        </w:rPr>
        <w:t xml:space="preserve"> and manifestations of </w:t>
      </w:r>
      <w:r w:rsidRPr="0009239E">
        <w:rPr>
          <w:rStyle w:val="Emphasis"/>
          <w:highlight w:val="cyan"/>
        </w:rPr>
        <w:t>generosity</w:t>
      </w:r>
      <w:r w:rsidRPr="001014F2">
        <w:rPr>
          <w:rStyle w:val="StyleUnderline"/>
        </w:rPr>
        <w:t xml:space="preserve"> and openness to others. These function </w:t>
      </w:r>
      <w:r w:rsidRPr="0009239E">
        <w:rPr>
          <w:rStyle w:val="StyleUnderline"/>
          <w:highlight w:val="cyan"/>
        </w:rPr>
        <w:t xml:space="preserve">to </w:t>
      </w:r>
      <w:r w:rsidRPr="0009239E">
        <w:rPr>
          <w:rStyle w:val="Emphasis"/>
          <w:highlight w:val="cyan"/>
        </w:rPr>
        <w:t>reweave</w:t>
      </w:r>
      <w:r w:rsidRPr="001014F2">
        <w:rPr>
          <w:rStyle w:val="Emphasis"/>
        </w:rPr>
        <w:t xml:space="preserve"> or recreate </w:t>
      </w:r>
      <w:r w:rsidRPr="0009239E">
        <w:rPr>
          <w:rStyle w:val="Emphasis"/>
          <w:highlight w:val="cyan"/>
        </w:rPr>
        <w:t>a social fabric</w:t>
      </w:r>
      <w:r w:rsidRPr="001014F2">
        <w:rPr>
          <w:rStyle w:val="StyleUnderline"/>
        </w:rPr>
        <w:t xml:space="preserve">, reaffirming common values and beliefs, </w:t>
      </w:r>
      <w:r w:rsidRPr="0009239E">
        <w:rPr>
          <w:rStyle w:val="Emphasis"/>
          <w:highlight w:val="cyan"/>
        </w:rPr>
        <w:t xml:space="preserve">restoring solidarity and </w:t>
      </w:r>
      <w:r w:rsidRPr="008A2B14">
        <w:rPr>
          <w:rStyle w:val="Emphasis"/>
        </w:rPr>
        <w:t xml:space="preserve">social </w:t>
      </w:r>
      <w:r w:rsidRPr="0009239E">
        <w:rPr>
          <w:rStyle w:val="Emphasis"/>
          <w:highlight w:val="cyan"/>
        </w:rPr>
        <w:t>cohesion</w:t>
      </w:r>
      <w:r w:rsidRPr="001014F2">
        <w:rPr>
          <w:rStyle w:val="StyleUnderline"/>
        </w:rPr>
        <w:t>.</w:t>
      </w:r>
    </w:p>
    <w:p w:rsidR="009C298E" w:rsidRPr="001014F2" w:rsidRDefault="009C298E" w:rsidP="009C298E">
      <w:r>
        <w:t xml:space="preserve">The shift of conceiving of climate change as a threat- a catastrophe- instead of a risk is documented between the COP in Copenhagen and Paris by Tubiana and Lerin (2020). While statements in Copenhagen focused on differentiated responsibility, justice, finance (President Obama’s speech focused on transparency, financing and design of the review mechanism), in Paris statements focused on the current impacts of climate change. President Obama’s speech focused on dramatic experienced climate impacts in Alaska as did many other world leaders. </w:t>
      </w:r>
      <w:r w:rsidRPr="001014F2">
        <w:t>Although the IPCC’s hadn’t raised the threat issue, because world leaders focused on the omnipresent threat of climate change at the Paris COP, (Tubiana and Lerin, 2020) identify the link this made to the important action that was achieved in the Paris agreement.</w:t>
      </w:r>
    </w:p>
    <w:p w:rsidR="009C298E" w:rsidRPr="001014F2" w:rsidRDefault="009C298E" w:rsidP="009C298E">
      <w:r w:rsidRPr="001014F2">
        <w:t>The Anthropocene</w:t>
      </w:r>
    </w:p>
    <w:p w:rsidR="009C298E" w:rsidRDefault="009C298E" w:rsidP="009C298E">
      <w:r>
        <w:t xml:space="preserve">Many scholars are arguing </w:t>
      </w:r>
      <w:r w:rsidRPr="001014F2">
        <w:rPr>
          <w:rStyle w:val="StyleUnderline"/>
        </w:rPr>
        <w:t>we have arrived at a new geological epoch, the “Anthropocene,”</w:t>
      </w:r>
      <w:r>
        <w:t xml:space="preserve"> including geologists (Zalasiewicz Waters and Summerhayes, 2017), political scientists (Biermann and Lovbrand, 2019), legal scholars, (Cadman et al., 2021), criminal justice scholars (Shearing, 2015), and philosophers (Arias-Maldonado, 2019). In this new epoch, humans are credited with having produced a stratigraphic signature in sediments and ice distinct from the Holocene epoch (Waters et al., 2016). The word anthropos (Ancient Greek for “human”) informs this title (ZalasiewiczWaters and Summerhayes, 2017). This word defines the epoch by humans’ intractable impact on the Earth including contribution to the Earth’s sixth extinction, causation of radioactive fallout embedded in Earth’s sediments since the 1940s, and demand for Earth’s resource making the broiler chicken the largest standing stock of any other bird species on the plant (estimated at 22.7 billion in 2016) (Bennett and Thomas, 2018). The idea of the Anthropocene does have critics for overemphasizing human mastery or erasing differential human responsibilities including imperialism and capitalism, racism (Mathews, 2000) and glossing over the differences between the developed world that is responsible for causing climate change and the Global South that is the most vulnerable to its consequences (Crist, 2013). </w:t>
      </w:r>
      <w:r w:rsidRPr="001014F2">
        <w:t>For other scientists, the epistemic, metaphoric, and narrative potential of this designation has caught their attention</w:t>
      </w:r>
      <w:r>
        <w:t xml:space="preserve"> (Shearing, 2015; Biermann and Lovbrand, 2019; Cadman et al., 2021).</w:t>
      </w:r>
    </w:p>
    <w:p w:rsidR="009C298E" w:rsidRDefault="009C298E" w:rsidP="009C298E">
      <w:r>
        <w:t xml:space="preserve">Other paradigms have challenged traditional human versus nature (Human Exemptionalism Paradigm) and Judeo-Christian hierarchies of man and animals including Dunlop’s New Ecological Paradigm (Dunlap et al., 2000). </w:t>
      </w:r>
      <w:r w:rsidRPr="0009239E">
        <w:rPr>
          <w:rStyle w:val="StyleUnderline"/>
          <w:highlight w:val="cyan"/>
        </w:rPr>
        <w:t>Disaster and risk framings</w:t>
      </w:r>
      <w:r w:rsidRPr="001014F2">
        <w:rPr>
          <w:rStyle w:val="StyleUnderline"/>
        </w:rPr>
        <w:t xml:space="preserve"> have </w:t>
      </w:r>
      <w:r w:rsidRPr="0009239E">
        <w:rPr>
          <w:rStyle w:val="StyleUnderline"/>
          <w:highlight w:val="cyan"/>
        </w:rPr>
        <w:t>existed for</w:t>
      </w:r>
      <w:r w:rsidRPr="001014F2">
        <w:rPr>
          <w:rStyle w:val="StyleUnderline"/>
        </w:rPr>
        <w:t xml:space="preserve"> many </w:t>
      </w:r>
      <w:r w:rsidRPr="0009239E">
        <w:rPr>
          <w:rStyle w:val="StyleUnderline"/>
          <w:highlight w:val="cyan"/>
        </w:rPr>
        <w:t>decades</w:t>
      </w:r>
      <w:r w:rsidRPr="001014F2">
        <w:rPr>
          <w:rStyle w:val="StyleUnderline"/>
        </w:rPr>
        <w:t>, if not centuries</w:t>
      </w:r>
      <w:r>
        <w:t xml:space="preserve">, but the </w:t>
      </w:r>
      <w:r w:rsidRPr="0009239E">
        <w:rPr>
          <w:rStyle w:val="StyleUnderline"/>
          <w:highlight w:val="cyan"/>
        </w:rPr>
        <w:t>Anthropocene</w:t>
      </w:r>
      <w:r w:rsidRPr="001014F2">
        <w:rPr>
          <w:rStyle w:val="StyleUnderline"/>
        </w:rPr>
        <w:t xml:space="preserve"> term </w:t>
      </w:r>
      <w:r w:rsidRPr="0009239E">
        <w:rPr>
          <w:rStyle w:val="StyleUnderline"/>
          <w:highlight w:val="cyan"/>
        </w:rPr>
        <w:t xml:space="preserve">changes thinking to </w:t>
      </w:r>
      <w:r w:rsidRPr="0009239E">
        <w:rPr>
          <w:rStyle w:val="Emphasis"/>
          <w:highlight w:val="cyan"/>
        </w:rPr>
        <w:t>embrace large time scales</w:t>
      </w:r>
      <w:r w:rsidRPr="0009239E">
        <w:rPr>
          <w:rStyle w:val="StyleUnderline"/>
          <w:highlight w:val="cyan"/>
        </w:rPr>
        <w:t xml:space="preserve"> and </w:t>
      </w:r>
      <w:r w:rsidRPr="0009239E">
        <w:rPr>
          <w:rStyle w:val="Emphasis"/>
          <w:highlight w:val="cyan"/>
        </w:rPr>
        <w:t>surpass traditional gridlock</w:t>
      </w:r>
      <w:r w:rsidRPr="008A2B14">
        <w:rPr>
          <w:rStyle w:val="StyleUnderline"/>
        </w:rPr>
        <w:t>ed</w:t>
      </w:r>
      <w:r w:rsidRPr="001014F2">
        <w:rPr>
          <w:rStyle w:val="StyleUnderline"/>
        </w:rPr>
        <w:t xml:space="preserve"> </w:t>
      </w:r>
      <w:r w:rsidRPr="008A2B14">
        <w:rPr>
          <w:rStyle w:val="StyleUnderline"/>
        </w:rPr>
        <w:t xml:space="preserve">thinking </w:t>
      </w:r>
      <w:r w:rsidRPr="0009239E">
        <w:rPr>
          <w:rStyle w:val="StyleUnderline"/>
          <w:highlight w:val="cyan"/>
        </w:rPr>
        <w:t>that</w:t>
      </w:r>
      <w:r>
        <w:t xml:space="preserve"> has </w:t>
      </w:r>
      <w:r w:rsidRPr="0009239E">
        <w:rPr>
          <w:rStyle w:val="Emphasis"/>
          <w:highlight w:val="cyan"/>
        </w:rPr>
        <w:t>resulted in failures</w:t>
      </w:r>
      <w:r w:rsidRPr="001014F2">
        <w:rPr>
          <w:rStyle w:val="StyleUnderline"/>
        </w:rPr>
        <w:t xml:space="preserve"> of futurological imagination</w:t>
      </w:r>
      <w:r>
        <w:t xml:space="preserve"> (Ialenti, 2020).</w:t>
      </w:r>
    </w:p>
    <w:p w:rsidR="009C298E" w:rsidRDefault="009C298E" w:rsidP="009C298E">
      <w:r w:rsidRPr="001014F2">
        <w:t>Global environmental change is now recognized as the direct result of human agency</w:t>
      </w:r>
      <w:r>
        <w:t xml:space="preserve">. Not only is the human the actor responsible for social relations including global geopolitical and socioeconomic change, but the human is a biophysical “actant” reshaping the earth through actions−a biophysical being that interacts and co-determines other biophysical beings (Shearing, 2015). The term the “Anthropocene” captures the scale and complexity of our planet’s health where terms such as “nature” and “environment” have failed (Biermann and Lovbrand, 2019). The term “Anthropocene” embodies an enlightenment tradition that moves beyond mechanistic traditional socio-environmental studies to a lively and vibrant reflection on inter-relations that are in constant transformation (Arias-Maldonado, 2019). In addition to advancing the study of new forms of power (between peoples, and people with and for the planet) </w:t>
      </w:r>
      <w:r w:rsidRPr="001014F2">
        <w:rPr>
          <w:rStyle w:val="StyleUnderline"/>
        </w:rPr>
        <w:t xml:space="preserve">the </w:t>
      </w:r>
      <w:r w:rsidRPr="0009239E">
        <w:rPr>
          <w:rStyle w:val="StyleUnderline"/>
          <w:highlight w:val="cyan"/>
        </w:rPr>
        <w:t>Anthropocene implies</w:t>
      </w:r>
      <w:r w:rsidRPr="008A2B14">
        <w:rPr>
          <w:rStyle w:val="StyleUnderline"/>
        </w:rPr>
        <w:t xml:space="preserve"> a </w:t>
      </w:r>
      <w:r w:rsidRPr="008A2B14">
        <w:rPr>
          <w:rStyle w:val="Emphasis"/>
        </w:rPr>
        <w:t xml:space="preserve">new sense of </w:t>
      </w:r>
      <w:r w:rsidRPr="0009239E">
        <w:rPr>
          <w:rStyle w:val="Emphasis"/>
          <w:highlight w:val="cyan"/>
        </w:rPr>
        <w:t>urgency</w:t>
      </w:r>
      <w:r w:rsidRPr="001014F2">
        <w:rPr>
          <w:rStyle w:val="StyleUnderline"/>
        </w:rPr>
        <w:t xml:space="preserve">, an </w:t>
      </w:r>
      <w:r w:rsidRPr="0009239E">
        <w:rPr>
          <w:rStyle w:val="Emphasis"/>
          <w:highlight w:val="cyan"/>
        </w:rPr>
        <w:t>unease about humanity’s role</w:t>
      </w:r>
      <w:r w:rsidRPr="001014F2">
        <w:rPr>
          <w:rStyle w:val="StyleUnderline"/>
        </w:rPr>
        <w:t xml:space="preserve"> in the world (as planetary boundaries are breached), </w:t>
      </w:r>
      <w:r w:rsidRPr="0009239E">
        <w:rPr>
          <w:rStyle w:val="StyleUnderline"/>
          <w:highlight w:val="cyan"/>
        </w:rPr>
        <w:t xml:space="preserve">and </w:t>
      </w:r>
      <w:r w:rsidRPr="0009239E">
        <w:rPr>
          <w:rStyle w:val="Emphasis"/>
          <w:highlight w:val="cyan"/>
        </w:rPr>
        <w:t>calls for new</w:t>
      </w:r>
      <w:r w:rsidRPr="001014F2">
        <w:rPr>
          <w:rStyle w:val="StyleUnderline"/>
        </w:rPr>
        <w:t xml:space="preserve"> ethical </w:t>
      </w:r>
      <w:r w:rsidRPr="0009239E">
        <w:rPr>
          <w:rStyle w:val="Emphasis"/>
          <w:highlight w:val="cyan"/>
        </w:rPr>
        <w:t>debates</w:t>
      </w:r>
      <w:r w:rsidRPr="001014F2">
        <w:rPr>
          <w:rStyle w:val="StyleUnderline"/>
        </w:rPr>
        <w:t xml:space="preserve"> (Biermann and Lovbrand, 2019).</w:t>
      </w:r>
    </w:p>
    <w:p w:rsidR="009C298E" w:rsidRDefault="009C298E" w:rsidP="009C298E">
      <w:r>
        <w:t xml:space="preserve">These debates have also led to a re-conception of democracy in the Anthropocene. In this re-conception, decision making moves beyond involving people in developing new policies and institutions, but appointing amicus curie to represent inanimate actors (including rivers, the trees, the planet, etc.) in decision making (Mert, 2019). In the Anthropocene not only is decision-making participatory and transparent, but so is knowledge making. In the previous Holocene, while knowledge was co-constructed between people and scientists, in the Anthropocene knowledge creation is set free. In this analytical space cultural and social assumptions are debated and scientist and people collectively make sense of change in inter and transdisciplinary ways (Strohschneider and Visbeck 2016; Beck, 2019). </w:t>
      </w:r>
      <w:r w:rsidRPr="001014F2">
        <w:rPr>
          <w:rStyle w:val="StyleUnderline"/>
        </w:rPr>
        <w:t>By creating an interdisciplinary imaginary of the “Anthropocene” multiple disciplines tackle the science issues of the Anthropocene using multiple approaches, different power dimensions, new ethical debates, new forms of decision making, and new relations of scientists and people making change.</w:t>
      </w:r>
    </w:p>
    <w:p w:rsidR="009C298E" w:rsidRDefault="009C298E" w:rsidP="009C298E">
      <w:r>
        <w:t>The Climate Crisis, Emergency, and Catastrophe</w:t>
      </w:r>
    </w:p>
    <w:p w:rsidR="009C298E" w:rsidRDefault="009C298E" w:rsidP="009C298E">
      <w:r w:rsidRPr="001014F2">
        <w:rPr>
          <w:rStyle w:val="StyleUnderline"/>
        </w:rPr>
        <w:t xml:space="preserve">The </w:t>
      </w:r>
      <w:r w:rsidRPr="0009239E">
        <w:rPr>
          <w:rStyle w:val="StyleUnderline"/>
          <w:highlight w:val="cyan"/>
        </w:rPr>
        <w:t>Anthropocene</w:t>
      </w:r>
      <w:r w:rsidRPr="001014F2">
        <w:rPr>
          <w:rStyle w:val="StyleUnderline"/>
        </w:rPr>
        <w:t xml:space="preserve"> implies a new sense of </w:t>
      </w:r>
      <w:r w:rsidRPr="0009239E">
        <w:rPr>
          <w:rStyle w:val="StyleUnderline"/>
          <w:highlight w:val="cyan"/>
        </w:rPr>
        <w:t>urgency</w:t>
      </w:r>
      <w:r>
        <w:t xml:space="preserve"> (Biermann and Lovbrand, 2019) </w:t>
      </w:r>
      <w:r w:rsidRPr="001014F2">
        <w:rPr>
          <w:rStyle w:val="StyleUnderline"/>
        </w:rPr>
        <w:t xml:space="preserve">that </w:t>
      </w:r>
      <w:r w:rsidRPr="0009239E">
        <w:rPr>
          <w:rStyle w:val="StyleUnderline"/>
          <w:highlight w:val="cyan"/>
        </w:rPr>
        <w:t>links directly with</w:t>
      </w:r>
      <w:r w:rsidRPr="001014F2">
        <w:rPr>
          <w:rStyle w:val="StyleUnderline"/>
        </w:rPr>
        <w:t xml:space="preserve"> a largely coincidental emergency formulation of </w:t>
      </w:r>
      <w:r w:rsidRPr="0009239E">
        <w:rPr>
          <w:rStyle w:val="StyleUnderline"/>
          <w:highlight w:val="cyan"/>
        </w:rPr>
        <w:t>climate change</w:t>
      </w:r>
      <w:r w:rsidRPr="001014F2">
        <w:rPr>
          <w:rStyle w:val="StyleUnderline"/>
        </w:rPr>
        <w:t>. The development of climate change crisis has occurred within at least the last decade</w:t>
      </w:r>
      <w:r>
        <w:t xml:space="preserve"> (Olsson, 2009); crisis is defined as an event or process that is uncertain, but constitutes a threat that is urgent in relation to core community structures and values (Boin et al., 2017). While the use of the word “crisis” spiked in 2006 with Al Gore’s release of “An Inconvenient Truth,” it once again spiked after 2017. The more recent emergence coincided with the use of the related term “climate emergency” (Wilson and Orlove, 2019) (see Figure 1). (Wilson and Orlove, 2019) point out the term </w:t>
      </w:r>
      <w:r w:rsidRPr="001014F2">
        <w:rPr>
          <w:rStyle w:val="StyleUnderline"/>
        </w:rPr>
        <w:t>“</w:t>
      </w:r>
      <w:r w:rsidRPr="001014F2">
        <w:t xml:space="preserve">crisis” is “one of the most illusive, vague, imprecise, malleable, open-ended and generally unspecified concepts” </w:t>
      </w:r>
      <w:r>
        <w:t xml:space="preserve">(3). While both </w:t>
      </w:r>
      <w:r w:rsidRPr="0009239E">
        <w:rPr>
          <w:rStyle w:val="StyleUnderline"/>
          <w:highlight w:val="cyan"/>
        </w:rPr>
        <w:t>crisis</w:t>
      </w:r>
      <w:r w:rsidRPr="001014F2">
        <w:rPr>
          <w:rStyle w:val="StyleUnderline"/>
        </w:rPr>
        <w:t xml:space="preserve"> and emergency</w:t>
      </w:r>
      <w:r>
        <w:t xml:space="preserve"> describe a broad range of threats or negative situations, an “emergency” introduces properties of immediacy and danger (Markusson et al., 2014), but </w:t>
      </w:r>
      <w:r w:rsidRPr="0009239E">
        <w:rPr>
          <w:rStyle w:val="StyleUnderline"/>
          <w:highlight w:val="cyan"/>
        </w:rPr>
        <w:t>contains seeds of emancipatory potential</w:t>
      </w:r>
      <w:r>
        <w:t xml:space="preserve"> (Anderson, 2017), and arguably exists within the already existing framing of emergency response and planning. </w:t>
      </w:r>
      <w:r w:rsidRPr="008A2B14">
        <w:rPr>
          <w:rStyle w:val="StyleUnderline"/>
        </w:rPr>
        <w:t>Crisis</w:t>
      </w:r>
      <w:r>
        <w:t xml:space="preserve"> could </w:t>
      </w:r>
      <w:r w:rsidRPr="001014F2">
        <w:rPr>
          <w:rStyle w:val="StyleUnderline"/>
        </w:rPr>
        <w:t>imply failure at multiple levels</w:t>
      </w:r>
      <w:r>
        <w:t xml:space="preserve"> that </w:t>
      </w:r>
      <w:r w:rsidRPr="001014F2">
        <w:rPr>
          <w:rStyle w:val="StyleUnderline"/>
        </w:rPr>
        <w:t>include government actors</w:t>
      </w:r>
      <w:r>
        <w:t xml:space="preserve"> (Boin and Lodge, 2016). While activists interchange use of the term crisis and emergency, </w:t>
      </w:r>
      <w:r w:rsidRPr="0009239E">
        <w:rPr>
          <w:rStyle w:val="StyleUnderline"/>
          <w:highlight w:val="cyan"/>
        </w:rPr>
        <w:t>nearly 1,500 governments</w:t>
      </w:r>
      <w:r w:rsidRPr="001014F2">
        <w:rPr>
          <w:rStyle w:val="StyleUnderline"/>
        </w:rPr>
        <w:t xml:space="preserve"> worldwide have </w:t>
      </w:r>
      <w:r w:rsidRPr="0009239E">
        <w:rPr>
          <w:rStyle w:val="StyleUnderline"/>
          <w:highlight w:val="cyan"/>
        </w:rPr>
        <w:t xml:space="preserve">declared a </w:t>
      </w:r>
      <w:r w:rsidRPr="0009239E">
        <w:rPr>
          <w:rStyle w:val="Emphasis"/>
          <w:highlight w:val="cyan"/>
        </w:rPr>
        <w:t>climate emergency</w:t>
      </w:r>
      <w:r>
        <w:t xml:space="preserve"> (Ruiz-Campillo et al., 2021).</w:t>
      </w:r>
    </w:p>
    <w:p w:rsidR="009C298E" w:rsidRDefault="009C298E" w:rsidP="009C298E">
      <w:r>
        <w:t xml:space="preserve">Several authors argue that climate emergencies do not go far enough and need to endorse and specify urgent change (Ripple et al., 2021). </w:t>
      </w:r>
      <w:r w:rsidRPr="001014F2">
        <w:rPr>
          <w:rStyle w:val="StyleUnderline"/>
        </w:rPr>
        <w:t>Others identify that this language may be misused</w:t>
      </w:r>
      <w:r>
        <w:t>. In Ireland a climate emergency declaration was accompanied by a “money message” policy tool attached to the Climate Emergency Measures Bill. The bill delayed any action as it raised implications for public finances (Fitzgerald et al., 2021). O’Neill and Sinden (2021) documented how universities’ declarations coincided with strategies of market differentiation, sustainability capital and competition for students.</w:t>
      </w:r>
    </w:p>
    <w:p w:rsidR="009C298E" w:rsidRDefault="009C298E" w:rsidP="009C298E">
      <w:r>
        <w:t xml:space="preserve">In some contexts, </w:t>
      </w:r>
      <w:r w:rsidRPr="001014F2">
        <w:rPr>
          <w:rStyle w:val="StyleUnderline"/>
        </w:rPr>
        <w:t xml:space="preserve">the crisis and emergency framing has been extended to a </w:t>
      </w:r>
      <w:r w:rsidRPr="0009239E">
        <w:rPr>
          <w:rStyle w:val="StyleUnderline"/>
          <w:highlight w:val="cyan"/>
        </w:rPr>
        <w:t>“catastrophic” framin</w:t>
      </w:r>
      <w:r w:rsidRPr="0009239E">
        <w:rPr>
          <w:highlight w:val="cyan"/>
        </w:rPr>
        <w:t>g.</w:t>
      </w:r>
      <w:r>
        <w:t xml:space="preserve"> Cassegard and Thorn (2018) argue we are witnessing the emergency of a “post-apocalyptic environmentalism”. Activists including Fridays for Future and Extinction Rebellion represent demands for climate action based on the view the crisis is beyond a point where it can be solved, or that we have reached a point of catastrophic loss that has already occurred and is impossible to prevent. This framing is captured by such titles as The Uninhabitable Earth (Wallace-Wells, 2017) and ‘We’re doomed. Now What? (Scranton, 2018). Cassegard and Thorn (2018) argue </w:t>
      </w:r>
      <w:r w:rsidRPr="008A2B14">
        <w:rPr>
          <w:rStyle w:val="StyleUnderline"/>
        </w:rPr>
        <w:t>these descriptions</w:t>
      </w:r>
      <w:r w:rsidRPr="001014F2">
        <w:rPr>
          <w:rStyle w:val="StyleUnderline"/>
        </w:rPr>
        <w:t xml:space="preserve"> may </w:t>
      </w:r>
      <w:r w:rsidRPr="0009239E">
        <w:rPr>
          <w:rStyle w:val="StyleUnderline"/>
          <w:highlight w:val="cyan"/>
        </w:rPr>
        <w:t>sound defeatist, but produce hope through acceptance of loss and</w:t>
      </w:r>
      <w:r w:rsidRPr="001014F2">
        <w:rPr>
          <w:rStyle w:val="StyleUnderline"/>
        </w:rPr>
        <w:t xml:space="preserve"> engendering an </w:t>
      </w:r>
      <w:r w:rsidRPr="0009239E">
        <w:rPr>
          <w:rStyle w:val="StyleUnderline"/>
          <w:highlight w:val="cyan"/>
        </w:rPr>
        <w:t>imagination of what is possible after</w:t>
      </w:r>
      <w:r w:rsidRPr="001014F2">
        <w:rPr>
          <w:rStyle w:val="StyleUnderline"/>
        </w:rPr>
        <w:t xml:space="preserve"> the apocalypse</w:t>
      </w:r>
      <w:r>
        <w:t>. In the words of Jem Bendell, 2019 of Extinction Rebellion:</w:t>
      </w:r>
    </w:p>
    <w:p w:rsidR="009C298E" w:rsidRDefault="009C298E" w:rsidP="009C298E">
      <w:r>
        <w:t xml:space="preserve">Bold </w:t>
      </w:r>
      <w:r w:rsidRPr="001014F2">
        <w:rPr>
          <w:rStyle w:val="StyleUnderline"/>
        </w:rPr>
        <w:t>emissions cuts and carbon drawdown measures are still necessary to reduce as much as possible the mass extinction and human suffering of climate change</w:t>
      </w:r>
      <w:r>
        <w:t xml:space="preserve">, but </w:t>
      </w:r>
      <w:r w:rsidRPr="0009239E">
        <w:rPr>
          <w:rStyle w:val="StyleUnderline"/>
          <w:highlight w:val="cyan"/>
        </w:rPr>
        <w:t>we</w:t>
      </w:r>
      <w:r>
        <w:t xml:space="preserve"> </w:t>
      </w:r>
      <w:r w:rsidRPr="0009239E">
        <w:rPr>
          <w:rStyle w:val="StyleUnderline"/>
          <w:highlight w:val="cyan"/>
        </w:rPr>
        <w:t xml:space="preserve">must also prepare for what </w:t>
      </w:r>
      <w:r w:rsidRPr="008A2B14">
        <w:rPr>
          <w:rStyle w:val="StyleUnderline"/>
        </w:rPr>
        <w:t xml:space="preserve">is now </w:t>
      </w:r>
      <w:r w:rsidRPr="0009239E">
        <w:rPr>
          <w:rStyle w:val="StyleUnderline"/>
          <w:highlight w:val="cyan"/>
        </w:rPr>
        <w:t>inevitable</w:t>
      </w:r>
      <w:r>
        <w:t xml:space="preserve"> … as we no longer assume that society as we know it can continue (2019).</w:t>
      </w:r>
    </w:p>
    <w:p w:rsidR="009C298E" w:rsidRDefault="009C298E" w:rsidP="009C298E">
      <w:r>
        <w:t>Framing Implications: Securitization, and Mobilization for Transformation</w:t>
      </w:r>
    </w:p>
    <w:p w:rsidR="009C298E" w:rsidRDefault="009C298E" w:rsidP="009C298E">
      <w:r w:rsidRPr="0009239E">
        <w:rPr>
          <w:rStyle w:val="StyleUnderline"/>
          <w:highlight w:val="cyan"/>
        </w:rPr>
        <w:t>Issues raised with</w:t>
      </w:r>
      <w:r w:rsidRPr="001014F2">
        <w:rPr>
          <w:rStyle w:val="StyleUnderline"/>
        </w:rPr>
        <w:t xml:space="preserve"> the </w:t>
      </w:r>
      <w:r w:rsidRPr="0009239E">
        <w:rPr>
          <w:rStyle w:val="StyleUnderline"/>
          <w:highlight w:val="cyan"/>
        </w:rPr>
        <w:t>emergency framing</w:t>
      </w:r>
      <w:r>
        <w:t xml:space="preserve"> relate to concern about implying a deadline in relation to a short and closing window (Asayama et al., 2019) or triggering a new “state of exception” </w:t>
      </w:r>
      <w:r w:rsidRPr="008A2B14">
        <w:rPr>
          <w:rStyle w:val="StyleUnderline"/>
        </w:rPr>
        <w:t>manifestation</w:t>
      </w:r>
      <w:r w:rsidRPr="001014F2">
        <w:rPr>
          <w:rStyle w:val="StyleUnderline"/>
        </w:rPr>
        <w:t xml:space="preserve"> that </w:t>
      </w:r>
      <w:r w:rsidRPr="008A2B14">
        <w:rPr>
          <w:rStyle w:val="StyleUnderline"/>
        </w:rPr>
        <w:t>legitimizes new forms of authoritarianism</w:t>
      </w:r>
      <w:r>
        <w:t xml:space="preserve"> (Davies, 2019) not necessarily overcoming the challenges of stimulating ambitious climate action or overcoming the legitimacy of emergency as strategy planning (Patterson et al., 2021). </w:t>
      </w:r>
      <w:r w:rsidRPr="0009239E">
        <w:rPr>
          <w:rStyle w:val="Emphasis"/>
          <w:highlight w:val="cyan"/>
        </w:rPr>
        <w:t>However</w:t>
      </w:r>
      <w:r w:rsidRPr="0009239E">
        <w:rPr>
          <w:rStyle w:val="StyleUnderline"/>
          <w:highlight w:val="cyan"/>
        </w:rPr>
        <w:t>,</w:t>
      </w:r>
      <w:r w:rsidRPr="001014F2">
        <w:rPr>
          <w:rStyle w:val="StyleUnderline"/>
        </w:rPr>
        <w:t xml:space="preserve"> in a study of 300 declarations from local governments of climate emergencies,</w:t>
      </w:r>
      <w:r>
        <w:t xml:space="preserve"> Ruiz-Campillo et al. (2021) concluded that </w:t>
      </w:r>
      <w:r w:rsidRPr="0009239E">
        <w:rPr>
          <w:rStyle w:val="StyleUnderline"/>
          <w:highlight w:val="cyan"/>
        </w:rPr>
        <w:t>they did not engender the “state of exception</w:t>
      </w:r>
      <w:r w:rsidRPr="001014F2">
        <w:rPr>
          <w:rStyle w:val="StyleUnderline"/>
        </w:rPr>
        <w:t>”</w:t>
      </w:r>
      <w:r>
        <w:t xml:space="preserve"> concern. </w:t>
      </w:r>
      <w:r w:rsidRPr="001014F2">
        <w:rPr>
          <w:rStyle w:val="StyleUnderline"/>
        </w:rPr>
        <w:t>Instead, these declarations were performative acts signaling policy changes aligning the operation of local government with the stated motivations</w:t>
      </w:r>
      <w:r>
        <w:t xml:space="preserve"> of integrating climate change in planning, impact assessment, policy making. The declarations also </w:t>
      </w:r>
      <w:r w:rsidRPr="0009239E">
        <w:rPr>
          <w:rStyle w:val="StyleUnderline"/>
          <w:highlight w:val="cyan"/>
        </w:rPr>
        <w:t>redefined local governance</w:t>
      </w:r>
      <w:r w:rsidRPr="008A2B14">
        <w:rPr>
          <w:rStyle w:val="StyleUnderline"/>
        </w:rPr>
        <w:t xml:space="preserve"> by </w:t>
      </w:r>
      <w:r w:rsidRPr="0009239E">
        <w:rPr>
          <w:rStyle w:val="StyleUnderline"/>
          <w:highlight w:val="cyan"/>
        </w:rPr>
        <w:t>opening the door to dialogue</w:t>
      </w:r>
      <w:r w:rsidRPr="008A2B14">
        <w:rPr>
          <w:rStyle w:val="StyleUnderline"/>
        </w:rPr>
        <w:t xml:space="preserve"> across local government, with social movements and the private sector.</w:t>
      </w:r>
      <w:r>
        <w:t xml:space="preserve"> Much </w:t>
      </w:r>
      <w:r w:rsidRPr="0009239E">
        <w:rPr>
          <w:rStyle w:val="StyleUnderline"/>
          <w:highlight w:val="cyan"/>
        </w:rPr>
        <w:t>literature documents governments</w:t>
      </w:r>
      <w:r w:rsidRPr="008A2B14">
        <w:rPr>
          <w:rStyle w:val="StyleUnderline"/>
        </w:rPr>
        <w:t xml:space="preserve">, non-profit and </w:t>
      </w:r>
      <w:r w:rsidRPr="0009239E">
        <w:rPr>
          <w:rStyle w:val="StyleUnderline"/>
          <w:highlight w:val="cyan"/>
        </w:rPr>
        <w:t>research driven engagement</w:t>
      </w:r>
      <w:r w:rsidRPr="008A2B14">
        <w:rPr>
          <w:rStyle w:val="StyleUnderline"/>
        </w:rPr>
        <w:t xml:space="preserve"> arising from the climate crisis and emergency language</w:t>
      </w:r>
      <w:r>
        <w:t xml:space="preserve"> including Edinburgh’s Climate Commission (Creasy et al., 2021), citizen assemblies (Devaney et al., 2020; Sandover et al., 2021), and </w:t>
      </w:r>
      <w:r w:rsidRPr="0009239E">
        <w:rPr>
          <w:rStyle w:val="StyleUnderline"/>
          <w:highlight w:val="cyan"/>
        </w:rPr>
        <w:t>efforts to connect with vulnerable</w:t>
      </w:r>
      <w:r w:rsidRPr="008A2B14">
        <w:rPr>
          <w:rStyle w:val="StyleUnderline"/>
        </w:rPr>
        <w:t xml:space="preserve"> groups using an emancipatory and intersectional lens</w:t>
      </w:r>
      <w:r>
        <w:t xml:space="preserve"> (Davies and Hugel, 2021; Kenis, 2021; Stripple et al., 2021).</w:t>
      </w:r>
    </w:p>
    <w:p w:rsidR="009C298E" w:rsidRDefault="009C298E" w:rsidP="009C298E"/>
    <w:p w:rsidR="009C298E" w:rsidRPr="00DB5827" w:rsidRDefault="009C298E" w:rsidP="009C298E">
      <w:pPr>
        <w:pStyle w:val="Heading4"/>
      </w:pPr>
      <w:r w:rsidRPr="00DB5827">
        <w:rPr>
          <w:u w:val="single"/>
        </w:rPr>
        <w:t>Inaction</w:t>
      </w:r>
      <w:r w:rsidRPr="00DB5827">
        <w:t xml:space="preserve"> on climate change </w:t>
      </w:r>
      <w:r w:rsidRPr="00DB5827">
        <w:rPr>
          <w:u w:val="single"/>
        </w:rPr>
        <w:t>perpetuates</w:t>
      </w:r>
      <w:r w:rsidRPr="00DB5827">
        <w:t xml:space="preserve"> the </w:t>
      </w:r>
      <w:r w:rsidRPr="00DB5827">
        <w:rPr>
          <w:u w:val="single"/>
        </w:rPr>
        <w:t>logic</w:t>
      </w:r>
      <w:r w:rsidRPr="00DB5827">
        <w:t xml:space="preserve"> and </w:t>
      </w:r>
      <w:r w:rsidRPr="00DB5827">
        <w:rPr>
          <w:u w:val="single"/>
        </w:rPr>
        <w:t>structural violence</w:t>
      </w:r>
      <w:r w:rsidRPr="00DB5827">
        <w:t xml:space="preserve"> of racism, which extends the legacy of slavery and colonialism.</w:t>
      </w:r>
    </w:p>
    <w:p w:rsidR="009C298E" w:rsidRDefault="009C298E" w:rsidP="009C298E">
      <w:r w:rsidRPr="00DB5827">
        <w:rPr>
          <w:b/>
          <w:bCs/>
          <w:sz w:val="24"/>
        </w:rPr>
        <w:t>Williams 21</w:t>
      </w:r>
      <w:r>
        <w:t xml:space="preserve"> — jermey williams,</w:t>
      </w:r>
      <w:r w:rsidRPr="00DB5827">
        <w:t xml:space="preserve"> writer for Extinction Rebellion and The Earthbound Report, campaigner for environmental and social justice </w:t>
      </w:r>
      <w:r>
        <w:t>(</w:t>
      </w:r>
      <w:r w:rsidRPr="00DB5827">
        <w:t>“</w:t>
      </w:r>
      <w:r w:rsidRPr="007A6FB5">
        <w:t>The Racial Violence of Climate Change</w:t>
      </w:r>
      <w:r w:rsidRPr="00DB5827">
        <w:t>,”</w:t>
      </w:r>
      <w:r>
        <w:t xml:space="preserve"> FP, july 21</w:t>
      </w:r>
      <w:r w:rsidRPr="007A6FB5">
        <w:rPr>
          <w:vertAlign w:val="superscript"/>
        </w:rPr>
        <w:t>st</w:t>
      </w:r>
      <w:r>
        <w:t xml:space="preserve">, avialable online at </w:t>
      </w:r>
      <w:hyperlink r:id="rId13" w:history="1">
        <w:r w:rsidRPr="00FE6193">
          <w:rPr>
            <w:rStyle w:val="Hyperlink"/>
          </w:rPr>
          <w:t>https://foreignpolicy.com/2021/07/21/the-racial-violence-of-climate-change/</w:t>
        </w:r>
      </w:hyperlink>
      <w:r>
        <w:t xml:space="preserve">, Accessed On 10-01-23) </w:t>
      </w:r>
      <w:r w:rsidRPr="00DB5827">
        <w:t xml:space="preserve"> </w:t>
      </w:r>
    </w:p>
    <w:p w:rsidR="009C298E" w:rsidRPr="00762950" w:rsidRDefault="009C298E" w:rsidP="009C298E">
      <w:pPr>
        <w:rPr>
          <w:rStyle w:val="StyleUnderline"/>
        </w:rPr>
      </w:pPr>
      <w:r>
        <w:t xml:space="preserve">Only the top strata requires intent. </w:t>
      </w:r>
      <w:r w:rsidRPr="008A2B14">
        <w:rPr>
          <w:rStyle w:val="StyleUnderline"/>
        </w:rPr>
        <w:t xml:space="preserve">Direct violence is a deliberate act whereas </w:t>
      </w:r>
      <w:r w:rsidRPr="0009239E">
        <w:rPr>
          <w:rStyle w:val="StyleUnderline"/>
          <w:highlight w:val="cyan"/>
        </w:rPr>
        <w:t xml:space="preserve">structural violence results from “numerous </w:t>
      </w:r>
      <w:r w:rsidRPr="0009239E">
        <w:rPr>
          <w:rStyle w:val="Emphasis"/>
          <w:highlight w:val="cyan"/>
        </w:rPr>
        <w:t>acts of omission</w:t>
      </w:r>
      <w:r w:rsidRPr="0009239E">
        <w:rPr>
          <w:rStyle w:val="StyleUnderline"/>
          <w:highlight w:val="cyan"/>
        </w:rPr>
        <w:t>.”</w:t>
      </w:r>
      <w:r>
        <w:t xml:space="preserve"> Structural violence is better understood </w:t>
      </w:r>
      <w:r w:rsidRPr="008A2B14">
        <w:rPr>
          <w:rStyle w:val="StyleUnderline"/>
        </w:rPr>
        <w:t xml:space="preserve">as a process than an event. The suffering it causes can be </w:t>
      </w:r>
      <w:r w:rsidRPr="008A2B14">
        <w:rPr>
          <w:rStyle w:val="Emphasis"/>
        </w:rPr>
        <w:t>many times greater than direct violence</w:t>
      </w:r>
      <w:r>
        <w:t xml:space="preserve">, but it </w:t>
      </w:r>
      <w:r w:rsidRPr="008A2B14">
        <w:rPr>
          <w:rStyle w:val="StyleUnderline"/>
        </w:rPr>
        <w:t>goes unnoticed because it is depersonified and diffused</w:t>
      </w:r>
      <w:r>
        <w:t xml:space="preserve"> across many people and </w:t>
      </w:r>
      <w:r w:rsidRPr="00762950">
        <w:t xml:space="preserve">different acts. It is the </w:t>
      </w:r>
      <w:r w:rsidRPr="0009239E">
        <w:rPr>
          <w:rStyle w:val="StyleUnderline"/>
          <w:highlight w:val="cyan"/>
        </w:rPr>
        <w:t xml:space="preserve">grinding inequality that </w:t>
      </w:r>
      <w:r w:rsidRPr="0009239E">
        <w:rPr>
          <w:rStyle w:val="Emphasis"/>
          <w:highlight w:val="cyan"/>
        </w:rPr>
        <w:t>holds minorities back</w:t>
      </w:r>
      <w:r w:rsidRPr="0009239E">
        <w:rPr>
          <w:rStyle w:val="StyleUnderline"/>
          <w:highlight w:val="cyan"/>
        </w:rPr>
        <w:t xml:space="preserve"> year after year.</w:t>
      </w:r>
    </w:p>
    <w:p w:rsidR="009C298E" w:rsidRDefault="009C298E" w:rsidP="009C298E">
      <w:r w:rsidRPr="0009239E">
        <w:rPr>
          <w:rStyle w:val="StyleUnderline"/>
          <w:highlight w:val="cyan"/>
        </w:rPr>
        <w:t>Environmental inequalities are an example</w:t>
      </w:r>
      <w:r>
        <w:t xml:space="preserve"> of structural violence. They too </w:t>
      </w:r>
      <w:r w:rsidRPr="0009239E">
        <w:rPr>
          <w:rStyle w:val="StyleUnderline"/>
          <w:highlight w:val="cyan"/>
        </w:rPr>
        <w:t>flow from deep cultural ideas</w:t>
      </w:r>
      <w:r w:rsidRPr="008A2B14">
        <w:rPr>
          <w:rStyle w:val="StyleUnderline"/>
        </w:rPr>
        <w:t xml:space="preserve"> about who is entitled to clean air and water and who is less “deserving.”</w:t>
      </w:r>
      <w:r>
        <w:t xml:space="preserve"> Who must be kept safe and who is, to quote a Robert D. Bullard book title, the “wrong complexion for protection”?</w:t>
      </w:r>
    </w:p>
    <w:p w:rsidR="009C298E" w:rsidRDefault="009C298E" w:rsidP="009C298E">
      <w:r>
        <w:t xml:space="preserve">Consider </w:t>
      </w:r>
      <w:r w:rsidRPr="0009239E">
        <w:rPr>
          <w:rStyle w:val="StyleUnderline"/>
          <w:highlight w:val="cyan"/>
        </w:rPr>
        <w:t>Archona and Priambandhu</w:t>
      </w:r>
      <w:r>
        <w:t xml:space="preserve">, who </w:t>
      </w:r>
      <w:r w:rsidRPr="007A6FB5">
        <w:rPr>
          <w:rStyle w:val="StyleUnderline"/>
        </w:rPr>
        <w:t xml:space="preserve">were </w:t>
      </w:r>
      <w:r w:rsidRPr="0009239E">
        <w:rPr>
          <w:rStyle w:val="StyleUnderline"/>
          <w:highlight w:val="cyan"/>
        </w:rPr>
        <w:t>farmers</w:t>
      </w:r>
      <w:r>
        <w:t xml:space="preserve"> in Kaya Benia, a village </w:t>
      </w:r>
      <w:r w:rsidRPr="007A6FB5">
        <w:rPr>
          <w:rStyle w:val="StyleUnderline"/>
        </w:rPr>
        <w:t>in Bangladesh</w:t>
      </w:r>
      <w:r>
        <w:t xml:space="preserve">. In previous years, they had been able to produce two metric tons of rice from their 11 acres of land. After repeated cyclones and floods, their land has shrunk to two acres, and what remains is polluted with salt. It is underwater for four months of the year. “We don’t know the future, but we can assume that we will lose it all,” Archona said. “We are losing our home. We have </w:t>
      </w:r>
      <w:r w:rsidRPr="0009239E">
        <w:rPr>
          <w:rStyle w:val="StyleUnderline"/>
          <w:highlight w:val="cyan"/>
        </w:rPr>
        <w:t>lost</w:t>
      </w:r>
      <w:r w:rsidRPr="007A6FB5">
        <w:rPr>
          <w:rStyle w:val="StyleUnderline"/>
        </w:rPr>
        <w:t xml:space="preserve"> </w:t>
      </w:r>
      <w:r w:rsidRPr="007A6FB5">
        <w:t>our</w:t>
      </w:r>
      <w:r w:rsidRPr="007A6FB5">
        <w:rPr>
          <w:rStyle w:val="StyleUnderline"/>
        </w:rPr>
        <w:t xml:space="preserve"> </w:t>
      </w:r>
      <w:r w:rsidRPr="0009239E">
        <w:rPr>
          <w:rStyle w:val="StyleUnderline"/>
          <w:highlight w:val="cyan"/>
        </w:rPr>
        <w:t>livelihood, and</w:t>
      </w:r>
      <w:r>
        <w:t xml:space="preserve"> we are </w:t>
      </w:r>
      <w:r w:rsidRPr="0009239E">
        <w:rPr>
          <w:rStyle w:val="StyleUnderline"/>
          <w:highlight w:val="cyan"/>
        </w:rPr>
        <w:t>fighting</w:t>
      </w:r>
      <w:r>
        <w:t xml:space="preserve"> to have enough food and water for each day. If we just had the land beneath our feet, then we could adapt to climate change.”</w:t>
      </w:r>
    </w:p>
    <w:p w:rsidR="009C298E" w:rsidRDefault="009C298E" w:rsidP="009C298E">
      <w:r w:rsidRPr="007A6FB5">
        <w:rPr>
          <w:rStyle w:val="StyleUnderline"/>
        </w:rPr>
        <w:t xml:space="preserve">Archona and Priambandhu have </w:t>
      </w:r>
      <w:r w:rsidRPr="0009239E">
        <w:rPr>
          <w:rStyle w:val="StyleUnderline"/>
          <w:highlight w:val="cyan"/>
        </w:rPr>
        <w:t>suffered an act of violence</w:t>
      </w:r>
      <w:r>
        <w:t xml:space="preserve">. Their home and their livelihood have been destroyed. Their land has been taken from them. They have </w:t>
      </w:r>
      <w:r w:rsidRPr="0009239E">
        <w:rPr>
          <w:rStyle w:val="StyleUnderline"/>
          <w:highlight w:val="cyan"/>
        </w:rPr>
        <w:t>contributed</w:t>
      </w:r>
      <w:r>
        <w:t xml:space="preserve"> almost </w:t>
      </w:r>
      <w:r w:rsidRPr="0009239E">
        <w:rPr>
          <w:rStyle w:val="StyleUnderline"/>
          <w:highlight w:val="cyan"/>
        </w:rPr>
        <w:t>nothing</w:t>
      </w:r>
      <w:r w:rsidRPr="007A6FB5">
        <w:rPr>
          <w:rStyle w:val="StyleUnderline"/>
        </w:rPr>
        <w:t xml:space="preserve"> to the crisis;</w:t>
      </w:r>
      <w:r>
        <w:t xml:space="preserve"> this is </w:t>
      </w:r>
      <w:r w:rsidRPr="0009239E">
        <w:rPr>
          <w:rStyle w:val="StyleUnderline"/>
          <w:highlight w:val="cyan"/>
        </w:rPr>
        <w:t>something</w:t>
      </w:r>
      <w:r w:rsidRPr="007A6FB5">
        <w:rPr>
          <w:rStyle w:val="StyleUnderline"/>
        </w:rPr>
        <w:t xml:space="preserve"> </w:t>
      </w:r>
      <w:r w:rsidRPr="007A6FB5">
        <w:t>that</w:t>
      </w:r>
      <w:r w:rsidRPr="007A6FB5">
        <w:rPr>
          <w:rStyle w:val="StyleUnderline"/>
        </w:rPr>
        <w:t xml:space="preserve"> has been </w:t>
      </w:r>
      <w:r w:rsidRPr="0009239E">
        <w:rPr>
          <w:rStyle w:val="StyleUnderline"/>
          <w:highlight w:val="cyan"/>
        </w:rPr>
        <w:t>done to them</w:t>
      </w:r>
      <w:r>
        <w:t>.</w:t>
      </w:r>
    </w:p>
    <w:p w:rsidR="009C298E" w:rsidRDefault="009C298E" w:rsidP="009C298E">
      <w:r>
        <w:t xml:space="preserve">The </w:t>
      </w:r>
      <w:r w:rsidRPr="007A6FB5">
        <w:rPr>
          <w:rStyle w:val="StyleUnderline"/>
        </w:rPr>
        <w:t>cause and the effect</w:t>
      </w:r>
      <w:r>
        <w:t xml:space="preserve"> are so </w:t>
      </w:r>
      <w:r w:rsidRPr="007A6FB5">
        <w:rPr>
          <w:rStyle w:val="StyleUnderline"/>
        </w:rPr>
        <w:t>far apart</w:t>
      </w:r>
      <w:r>
        <w:t xml:space="preserve"> from each other that it might </w:t>
      </w:r>
      <w:r w:rsidRPr="0009239E">
        <w:rPr>
          <w:rStyle w:val="StyleUnderline"/>
          <w:highlight w:val="cyan"/>
        </w:rPr>
        <w:t>not</w:t>
      </w:r>
      <w:r>
        <w:t xml:space="preserve"> be </w:t>
      </w:r>
      <w:r w:rsidRPr="0009239E">
        <w:rPr>
          <w:rStyle w:val="StyleUnderline"/>
          <w:highlight w:val="cyan"/>
        </w:rPr>
        <w:t>recognized as violence</w:t>
      </w:r>
      <w:r>
        <w:t xml:space="preserve">. There was no malicious intent, yet </w:t>
      </w:r>
      <w:r w:rsidRPr="007A6FB5">
        <w:rPr>
          <w:rStyle w:val="StyleUnderline"/>
        </w:rPr>
        <w:t xml:space="preserve">their </w:t>
      </w:r>
      <w:r w:rsidRPr="0009239E">
        <w:rPr>
          <w:rStyle w:val="StyleUnderline"/>
          <w:highlight w:val="cyan"/>
        </w:rPr>
        <w:t xml:space="preserve">experience is </w:t>
      </w:r>
      <w:r w:rsidRPr="0009239E">
        <w:rPr>
          <w:rStyle w:val="Emphasis"/>
          <w:highlight w:val="cyan"/>
        </w:rPr>
        <w:t>all too common</w:t>
      </w:r>
      <w:r>
        <w:t xml:space="preserve">. As greenhouse gases pollute the atmosphere from the world’s most developed countries, the waters rise or the rains fall in faraway places. Heat waves claim the weakest. Crops are lost. Places and the memories they hold are erased. </w:t>
      </w:r>
      <w:r w:rsidRPr="0009239E">
        <w:rPr>
          <w:rStyle w:val="Emphasis"/>
          <w:highlight w:val="cyan"/>
        </w:rPr>
        <w:t>Cultural heritage is eroded</w:t>
      </w:r>
      <w:r w:rsidRPr="007A6FB5">
        <w:rPr>
          <w:rStyle w:val="Emphasis"/>
        </w:rPr>
        <w:t>.</w:t>
      </w:r>
      <w:r>
        <w:t xml:space="preserve"> The individual events—the storms and cyclones—are sometimes described as “violent.” Why not the wider issue?</w:t>
      </w:r>
    </w:p>
    <w:p w:rsidR="009C298E" w:rsidRPr="007A6FB5" w:rsidRDefault="009C298E" w:rsidP="009C298E">
      <w:pPr>
        <w:rPr>
          <w:rStyle w:val="StyleUnderline"/>
        </w:rPr>
      </w:pPr>
      <w:r>
        <w:t xml:space="preserve">If the cause and effect could be connected, perhaps it would be more obvious that expanding an airport, opening a new coal mine, or pulling out of an international treaty are acts of violence. </w:t>
      </w:r>
      <w:r w:rsidRPr="0009239E">
        <w:rPr>
          <w:rStyle w:val="StyleUnderline"/>
          <w:highlight w:val="cyan"/>
        </w:rPr>
        <w:t>They are acts of violence perpetrated</w:t>
      </w:r>
      <w:r w:rsidRPr="007A6FB5">
        <w:rPr>
          <w:rStyle w:val="StyleUnderline"/>
        </w:rPr>
        <w:t xml:space="preserve"> against nature and biodiversity—and against people of color.</w:t>
      </w:r>
    </w:p>
    <w:p w:rsidR="009C298E" w:rsidRDefault="009C298E" w:rsidP="009C298E">
      <w:r w:rsidRPr="0009239E">
        <w:rPr>
          <w:rStyle w:val="StyleUnderline"/>
          <w:highlight w:val="cyan"/>
        </w:rPr>
        <w:t>One reason climate change</w:t>
      </w:r>
      <w:r>
        <w:t xml:space="preserve"> is </w:t>
      </w:r>
      <w:r w:rsidRPr="0009239E">
        <w:rPr>
          <w:rStyle w:val="StyleUnderline"/>
          <w:highlight w:val="cyan"/>
        </w:rPr>
        <w:t>not seen as violence</w:t>
      </w:r>
      <w:r>
        <w:t xml:space="preserve"> is it </w:t>
      </w:r>
      <w:r w:rsidRPr="0009239E">
        <w:rPr>
          <w:rStyle w:val="StyleUnderline"/>
          <w:highlight w:val="cyan"/>
        </w:rPr>
        <w:t>happens so gradually</w:t>
      </w:r>
      <w:r>
        <w:t>. This is a problem identified by Rob Dixon, a professor at Princeton University’s High Meadows Environmental Institute. He described how environmental harm progresses as “slow violence”: “a violence that occurs gradually and out of sight, a violence of delayed destruction that is dispersed across time and space, an attritional violence that is typically not viewed as violence at all.”</w:t>
      </w:r>
    </w:p>
    <w:p w:rsidR="009C298E" w:rsidRDefault="009C298E" w:rsidP="009C298E">
      <w:r w:rsidRPr="007A6FB5">
        <w:rPr>
          <w:rStyle w:val="StyleUnderline"/>
        </w:rPr>
        <w:t>Climate change is nobody’s fault</w:t>
      </w:r>
      <w:r>
        <w:t xml:space="preserve">. Nobody intended it. It has not been designed. </w:t>
      </w:r>
      <w:r w:rsidRPr="007A6FB5">
        <w:rPr>
          <w:rStyle w:val="StyleUnderline"/>
        </w:rPr>
        <w:t xml:space="preserve">It </w:t>
      </w:r>
      <w:r w:rsidRPr="0009239E">
        <w:rPr>
          <w:rStyle w:val="StyleUnderline"/>
          <w:highlight w:val="cyan"/>
        </w:rPr>
        <w:t>has been “created by generations of decisions from privileged</w:t>
      </w:r>
      <w:r>
        <w:t xml:space="preserve"> people who seek to make themselves safe and comfortable, </w:t>
      </w:r>
      <w:r w:rsidRPr="0009239E">
        <w:rPr>
          <w:rStyle w:val="StyleUnderline"/>
          <w:highlight w:val="cyan"/>
        </w:rPr>
        <w:t>who contribute disproportionately</w:t>
      </w:r>
      <w:r>
        <w:t xml:space="preserve"> to the problem of climate change </w:t>
      </w:r>
      <w:r w:rsidRPr="0009239E">
        <w:rPr>
          <w:rStyle w:val="StyleUnderline"/>
          <w:highlight w:val="cyan"/>
        </w:rPr>
        <w:t>while tending to avoid its worst effects</w:t>
      </w:r>
      <w:r>
        <w:t>,” wrote Kevin J. O’Brien in his striking book The Violence of Climate Change: Lessons of Resistance From Nonviolent Activists. “It has no single architect and no direct cause, but it is nevertheless violence—a selfish expression of power that harms others.”</w:t>
      </w:r>
    </w:p>
    <w:p w:rsidR="009C298E" w:rsidRDefault="009C298E" w:rsidP="009C298E">
      <w:r w:rsidRPr="0009239E">
        <w:rPr>
          <w:rStyle w:val="StyleUnderline"/>
          <w:highlight w:val="cyan"/>
        </w:rPr>
        <w:t xml:space="preserve">There is a </w:t>
      </w:r>
      <w:r w:rsidRPr="0009239E">
        <w:rPr>
          <w:rStyle w:val="Emphasis"/>
          <w:highlight w:val="cyan"/>
        </w:rPr>
        <w:t>through line from</w:t>
      </w:r>
      <w:r w:rsidRPr="0009239E">
        <w:rPr>
          <w:rStyle w:val="StyleUnderline"/>
          <w:highlight w:val="cyan"/>
        </w:rPr>
        <w:t xml:space="preserve"> George </w:t>
      </w:r>
      <w:r w:rsidRPr="0009239E">
        <w:rPr>
          <w:rStyle w:val="Emphasis"/>
          <w:highlight w:val="cyan"/>
        </w:rPr>
        <w:t>Floyd</w:t>
      </w:r>
      <w:r w:rsidRPr="0009239E">
        <w:rPr>
          <w:highlight w:val="cyan"/>
        </w:rPr>
        <w:t xml:space="preserve"> in</w:t>
      </w:r>
      <w:r>
        <w:t xml:space="preserve"> Minneapolis </w:t>
      </w:r>
      <w:r w:rsidRPr="0009239E">
        <w:rPr>
          <w:rStyle w:val="Emphasis"/>
          <w:highlight w:val="cyan"/>
        </w:rPr>
        <w:t>to Archona</w:t>
      </w:r>
      <w:r w:rsidRPr="0009239E">
        <w:rPr>
          <w:rStyle w:val="StyleUnderline"/>
          <w:highlight w:val="cyan"/>
        </w:rPr>
        <w:t xml:space="preserve"> and Priambandhu</w:t>
      </w:r>
      <w:r>
        <w:t xml:space="preserve"> in Bangladesh. They have </w:t>
      </w:r>
      <w:r w:rsidRPr="007A6FB5">
        <w:rPr>
          <w:rStyle w:val="StyleUnderline"/>
        </w:rPr>
        <w:t xml:space="preserve">all suffered from acts of violence that spring from </w:t>
      </w:r>
      <w:r w:rsidRPr="0009239E">
        <w:rPr>
          <w:rStyle w:val="Emphasis"/>
          <w:highlight w:val="cyan"/>
        </w:rPr>
        <w:t>underlying patterns of inequality</w:t>
      </w:r>
      <w:r>
        <w:t xml:space="preserve">, </w:t>
      </w:r>
      <w:r w:rsidRPr="007A6FB5">
        <w:rPr>
          <w:rStyle w:val="StyleUnderline"/>
        </w:rPr>
        <w:t>where som</w:t>
      </w:r>
      <w:r>
        <w:t xml:space="preserve">e people’s </w:t>
      </w:r>
      <w:r w:rsidRPr="007A6FB5">
        <w:rPr>
          <w:rStyle w:val="StyleUnderline"/>
        </w:rPr>
        <w:t>lives have greater value than others’ lives</w:t>
      </w:r>
      <w:r>
        <w:t>. The convenience of white consumers—the right to drive or fly or eat beef—takes precedence over the rights of people of color around the world.</w:t>
      </w:r>
    </w:p>
    <w:p w:rsidR="00C81131" w:rsidRDefault="00C81131" w:rsidP="00C81131">
      <w:pPr>
        <w:pStyle w:val="Heading2"/>
      </w:pPr>
      <w:r>
        <w:t>Wipeout</w:t>
      </w:r>
    </w:p>
    <w:p w:rsidR="00C81131" w:rsidRDefault="00C81131" w:rsidP="00C81131">
      <w:pPr>
        <w:pStyle w:val="Heading3"/>
      </w:pPr>
      <w:r>
        <w:t>Extinction Bad---2AC</w:t>
      </w:r>
    </w:p>
    <w:p w:rsidR="00C81131" w:rsidRDefault="00C81131" w:rsidP="00C81131">
      <w:pPr>
        <w:pStyle w:val="Heading4"/>
      </w:pPr>
      <w:r>
        <w:t xml:space="preserve">Extinction is the </w:t>
      </w:r>
      <w:r w:rsidRPr="00D66762">
        <w:rPr>
          <w:u w:val="single"/>
        </w:rPr>
        <w:t>worst possible impact</w:t>
      </w:r>
      <w:r>
        <w:t xml:space="preserve"> by eradicating all current and possible value---it’s </w:t>
      </w:r>
      <w:r>
        <w:rPr>
          <w:u w:val="single"/>
        </w:rPr>
        <w:t>profoundly evil</w:t>
      </w:r>
      <w:r>
        <w:t xml:space="preserve">, even if they win </w:t>
      </w:r>
      <w:r>
        <w:rPr>
          <w:u w:val="single"/>
        </w:rPr>
        <w:t>all</w:t>
      </w:r>
      <w:r>
        <w:t xml:space="preserve"> of their arguments</w:t>
      </w:r>
    </w:p>
    <w:p w:rsidR="00C81131" w:rsidRPr="008F52B2" w:rsidRDefault="00C81131" w:rsidP="00C81131">
      <w:r>
        <w:t xml:space="preserve">Phil </w:t>
      </w:r>
      <w:r w:rsidRPr="008F52B2">
        <w:rPr>
          <w:rStyle w:val="Style13ptBold"/>
        </w:rPr>
        <w:t>Torres 20</w:t>
      </w:r>
      <w:r>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rsidR="00C81131" w:rsidRPr="00DE5A94" w:rsidRDefault="00C81131" w:rsidP="00C81131">
      <w:pPr>
        <w:rPr>
          <w:sz w:val="16"/>
        </w:rPr>
      </w:pPr>
      <w:r w:rsidRPr="00DE5A94">
        <w:rPr>
          <w:sz w:val="16"/>
        </w:rPr>
        <w:t xml:space="preserve">But claiming that there should not be any more people does not imply that the population should be zero. As already stated: </w:t>
      </w:r>
      <w:r w:rsidRPr="00AD60F3">
        <w:rPr>
          <w:rStyle w:val="StyleUnderline"/>
          <w:highlight w:val="cyan"/>
        </w:rPr>
        <w:t xml:space="preserve">life-extension </w:t>
      </w:r>
      <w:r w:rsidRPr="00AD60F3">
        <w:rPr>
          <w:rStyle w:val="Emphasis"/>
          <w:highlight w:val="cyan"/>
        </w:rPr>
        <w:t>tech</w:t>
      </w:r>
      <w:r w:rsidRPr="008F52B2">
        <w:rPr>
          <w:rStyle w:val="StyleUnderline"/>
        </w:rPr>
        <w:t xml:space="preserve">nologies </w:t>
      </w:r>
      <w:r w:rsidRPr="00AD60F3">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AD60F3">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(pro-immortalism).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realise, many </w:t>
      </w:r>
      <w:r w:rsidRPr="00AD60F3">
        <w:rPr>
          <w:rStyle w:val="StyleUnderline"/>
          <w:highlight w:val="cyan"/>
        </w:rPr>
        <w:t xml:space="preserve">lives are not </w:t>
      </w:r>
      <w:r w:rsidRPr="00AD60F3">
        <w:rPr>
          <w:rStyle w:val="StyleUnderline"/>
          <w:i/>
          <w:iCs/>
          <w:highlight w:val="cyan"/>
        </w:rPr>
        <w:t>so bad</w:t>
      </w:r>
      <w:r w:rsidRPr="00AD60F3">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rsidR="00C81131" w:rsidRPr="00DE5A94" w:rsidRDefault="00C81131" w:rsidP="00C81131">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AD60F3">
        <w:rPr>
          <w:rStyle w:val="StyleUnderline"/>
          <w:highlight w:val="cyan"/>
        </w:rPr>
        <w:t>10^46</w:t>
      </w:r>
      <w:r w:rsidRPr="008F52B2">
        <w:rPr>
          <w:rStyle w:val="StyleUnderline"/>
        </w:rPr>
        <w:t xml:space="preserve"> “human </w:t>
      </w:r>
      <w:r w:rsidRPr="00AD60F3">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AD60F3">
        <w:rPr>
          <w:rStyle w:val="StyleUnderline"/>
          <w:highlight w:val="cyan"/>
        </w:rPr>
        <w:t>people are the</w:t>
      </w:r>
      <w:r w:rsidRPr="008F52B2">
        <w:rPr>
          <w:rStyle w:val="StyleUnderline"/>
        </w:rPr>
        <w:t xml:space="preserve"> </w:t>
      </w:r>
      <w:r w:rsidRPr="00AD60F3">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AD60F3">
        <w:rPr>
          <w:rStyle w:val="StyleUnderline"/>
          <w:highlight w:val="cyan"/>
        </w:rPr>
        <w:t>of</w:t>
      </w:r>
      <w:r w:rsidRPr="008F52B2">
        <w:rPr>
          <w:rStyle w:val="StyleUnderline"/>
        </w:rPr>
        <w:t xml:space="preserve"> well-being (or </w:t>
      </w:r>
      <w:r w:rsidRPr="00AD60F3">
        <w:rPr>
          <w:rStyle w:val="Emphasis"/>
          <w:highlight w:val="cyan"/>
        </w:rPr>
        <w:t>value</w:t>
      </w:r>
      <w:r w:rsidRPr="008F52B2">
        <w:rPr>
          <w:rStyle w:val="StyleUnderline"/>
        </w:rPr>
        <w:t xml:space="preserve">), the more people </w:t>
      </w:r>
      <w:r w:rsidRPr="00AD60F3">
        <w:rPr>
          <w:rStyle w:val="StyleUnderline"/>
          <w:highlight w:val="cyan"/>
        </w:rPr>
        <w:t>there are</w:t>
      </w:r>
      <w:r w:rsidRPr="008F52B2">
        <w:rPr>
          <w:rStyle w:val="StyleUnderline"/>
        </w:rPr>
        <w:t xml:space="preserve"> with </w:t>
      </w:r>
      <w:r w:rsidRPr="00AD60F3">
        <w:rPr>
          <w:rStyle w:val="Emphasis"/>
          <w:highlight w:val="cyan"/>
        </w:rPr>
        <w:t>net positive</w:t>
      </w:r>
      <w:r w:rsidRPr="008F52B2">
        <w:rPr>
          <w:rStyle w:val="StyleUnderline"/>
        </w:rPr>
        <w:t xml:space="preserve"> amounts of </w:t>
      </w:r>
      <w:r w:rsidRPr="00AD60F3">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AD60F3">
        <w:rPr>
          <w:rStyle w:val="Emphasis"/>
          <w:highlight w:val="cyan"/>
        </w:rPr>
        <w:t>future</w:t>
      </w:r>
      <w:r w:rsidRPr="008F52B2">
        <w:rPr>
          <w:rStyle w:val="StyleUnderline"/>
        </w:rPr>
        <w:t xml:space="preserve"> life </w:t>
      </w:r>
      <w:r w:rsidRPr="00AD60F3">
        <w:rPr>
          <w:rStyle w:val="StyleUnderline"/>
          <w:highlight w:val="cyan"/>
        </w:rPr>
        <w:t>conditions</w:t>
      </w:r>
      <w:r w:rsidRPr="008F52B2">
        <w:rPr>
          <w:rStyle w:val="StyleUnderline"/>
        </w:rPr>
        <w:t xml:space="preserve"> that </w:t>
      </w:r>
      <w:r w:rsidRPr="00AD60F3">
        <w:rPr>
          <w:rStyle w:val="StyleUnderline"/>
          <w:highlight w:val="cyan"/>
        </w:rPr>
        <w:t xml:space="preserve">are </w:t>
      </w:r>
      <w:r w:rsidRPr="00AD60F3">
        <w:rPr>
          <w:rStyle w:val="Emphasis"/>
          <w:highlight w:val="cyan"/>
        </w:rPr>
        <w:t>extremely good</w:t>
      </w:r>
      <w:r w:rsidRPr="00AD60F3">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AD60F3">
        <w:rPr>
          <w:rStyle w:val="Emphasis"/>
          <w:highlight w:val="cyan"/>
        </w:rPr>
        <w:t>worth continuing</w:t>
      </w:r>
      <w:r w:rsidRPr="00DE5A94">
        <w:rPr>
          <w:sz w:val="16"/>
        </w:rPr>
        <w:t>.</w:t>
      </w:r>
    </w:p>
    <w:p w:rsidR="00C81131" w:rsidRPr="00DE5A94" w:rsidRDefault="00C81131" w:rsidP="00C81131">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AD60F3">
        <w:rPr>
          <w:rStyle w:val="Emphasis"/>
          <w:highlight w:val="cyan"/>
        </w:rPr>
        <w:t>violence</w:t>
      </w:r>
      <w:r w:rsidRPr="008F52B2">
        <w:rPr>
          <w:rStyle w:val="Emphasis"/>
        </w:rPr>
        <w:t xml:space="preserve"> has </w:t>
      </w:r>
      <w:r w:rsidRPr="00AD60F3">
        <w:rPr>
          <w:rStyle w:val="Emphasis"/>
          <w:highlight w:val="cyan"/>
        </w:rPr>
        <w:t>declined</w:t>
      </w:r>
      <w:r w:rsidRPr="00AD60F3">
        <w:rPr>
          <w:rStyle w:val="StyleUnderline"/>
          <w:highlight w:val="cyan"/>
        </w:rPr>
        <w:t xml:space="preserve"> over</w:t>
      </w:r>
      <w:r w:rsidRPr="008F52B2">
        <w:rPr>
          <w:rStyle w:val="StyleUnderline"/>
        </w:rPr>
        <w:t xml:space="preserve"> the past several </w:t>
      </w:r>
      <w:r w:rsidRPr="00AD60F3">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AD60F3">
        <w:rPr>
          <w:rStyle w:val="StyleUnderline"/>
          <w:highlight w:val="cyan"/>
        </w:rPr>
        <w:t>rights</w:t>
      </w:r>
      <w:r w:rsidRPr="00DE5A94">
        <w:rPr>
          <w:sz w:val="16"/>
        </w:rPr>
        <w:t xml:space="preserve"> of many groups </w:t>
      </w:r>
      <w:r w:rsidRPr="008F52B2">
        <w:rPr>
          <w:rStyle w:val="StyleUnderline"/>
        </w:rPr>
        <w:t xml:space="preserve">has </w:t>
      </w:r>
      <w:r w:rsidRPr="00AD60F3">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AD60F3">
        <w:rPr>
          <w:rStyle w:val="StyleUnderline"/>
          <w:highlight w:val="cyan"/>
        </w:rPr>
        <w:t xml:space="preserve">the </w:t>
      </w:r>
      <w:r w:rsidRPr="00AD60F3">
        <w:rPr>
          <w:rStyle w:val="Emphasis"/>
          <w:highlight w:val="cyan"/>
        </w:rPr>
        <w:t>“moral Flynn effect”</w:t>
      </w:r>
      <w:r w:rsidRPr="008F52B2">
        <w:rPr>
          <w:rStyle w:val="StyleUnderline"/>
        </w:rPr>
        <w:t xml:space="preserve">. If this trend continues, we should </w:t>
      </w:r>
      <w:r w:rsidRPr="00AD60F3">
        <w:rPr>
          <w:rStyle w:val="StyleUnderline"/>
          <w:highlight w:val="cyan"/>
        </w:rPr>
        <w:t>expect the world to become</w:t>
      </w:r>
      <w:r w:rsidRPr="008F52B2">
        <w:rPr>
          <w:rStyle w:val="StyleUnderline"/>
        </w:rPr>
        <w:t xml:space="preserve"> even </w:t>
      </w:r>
      <w:r w:rsidRPr="008F52B2">
        <w:rPr>
          <w:rStyle w:val="Emphasis"/>
        </w:rPr>
        <w:t xml:space="preserve">more </w:t>
      </w:r>
      <w:r w:rsidRPr="00AD60F3">
        <w:rPr>
          <w:rStyle w:val="Emphasis"/>
          <w:highlight w:val="cyan"/>
        </w:rPr>
        <w:t>peaceable and tolerant</w:t>
      </w:r>
      <w:r w:rsidRPr="00DE5A94">
        <w:rPr>
          <w:sz w:val="16"/>
        </w:rPr>
        <w:t xml:space="preserve"> in the future; as Martin Luther King Jr. (1958) hypothesised, “the arc of the moral universe is long, but it bends toward justice”. </w:t>
      </w:r>
      <w:r w:rsidRPr="008F52B2">
        <w:rPr>
          <w:rStyle w:val="StyleUnderline"/>
        </w:rPr>
        <w:t>Second</w:t>
      </w:r>
      <w:r w:rsidRPr="00DE5A94">
        <w:rPr>
          <w:sz w:val="16"/>
        </w:rPr>
        <w:t xml:space="preserve">, some transhumanists argue that </w:t>
      </w:r>
      <w:r w:rsidRPr="00AD60F3">
        <w:rPr>
          <w:rStyle w:val="StyleUnderline"/>
          <w:highlight w:val="cyan"/>
        </w:rPr>
        <w:t>radical</w:t>
      </w:r>
      <w:r w:rsidRPr="008F52B2">
        <w:rPr>
          <w:rStyle w:val="StyleUnderline"/>
        </w:rPr>
        <w:t xml:space="preserve"> </w:t>
      </w:r>
      <w:r w:rsidRPr="008F52B2">
        <w:rPr>
          <w:rStyle w:val="Emphasis"/>
        </w:rPr>
        <w:t xml:space="preserve">human </w:t>
      </w:r>
      <w:r w:rsidRPr="00AD60F3">
        <w:rPr>
          <w:rStyle w:val="Emphasis"/>
          <w:highlight w:val="cyan"/>
        </w:rPr>
        <w:t>enhancements</w:t>
      </w:r>
      <w:r w:rsidRPr="00AD60F3">
        <w:rPr>
          <w:rStyle w:val="StyleUnderline"/>
          <w:highlight w:val="cyan"/>
        </w:rPr>
        <w:t xml:space="preserve"> could</w:t>
      </w:r>
      <w:r w:rsidRPr="008F52B2">
        <w:rPr>
          <w:rStyle w:val="StyleUnderline"/>
        </w:rPr>
        <w:t xml:space="preserve"> significantly improve the human condition by </w:t>
      </w:r>
      <w:r w:rsidRPr="00AD60F3">
        <w:rPr>
          <w:rStyle w:val="Emphasis"/>
          <w:highlight w:val="cyan"/>
        </w:rPr>
        <w:t>augment</w:t>
      </w:r>
      <w:r w:rsidRPr="008F52B2">
        <w:rPr>
          <w:rStyle w:val="StyleUnderline"/>
        </w:rPr>
        <w:t xml:space="preserve">ing </w:t>
      </w:r>
      <w:r w:rsidRPr="00AD60F3">
        <w:rPr>
          <w:rStyle w:val="StyleUnderline"/>
          <w:highlight w:val="cyan"/>
        </w:rPr>
        <w:t>core</w:t>
      </w:r>
      <w:r w:rsidRPr="008F52B2">
        <w:rPr>
          <w:rStyle w:val="StyleUnderline"/>
        </w:rPr>
        <w:t xml:space="preserve"> human </w:t>
      </w:r>
      <w:r w:rsidRPr="00AD60F3">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AD60F3">
        <w:rPr>
          <w:rStyle w:val="StyleUnderline"/>
          <w:highlight w:val="cyan"/>
        </w:rPr>
        <w:t xml:space="preserve">create a </w:t>
      </w:r>
      <w:r w:rsidRPr="00AD60F3">
        <w:rPr>
          <w:rStyle w:val="Emphasis"/>
          <w:highlight w:val="cyan"/>
        </w:rPr>
        <w:t>posthuman condition</w:t>
      </w:r>
      <w:r w:rsidRPr="008F52B2">
        <w:rPr>
          <w:rStyle w:val="StyleUnderline"/>
        </w:rPr>
        <w:t xml:space="preserve"> that is </w:t>
      </w:r>
      <w:r w:rsidRPr="00AD60F3">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AD60F3">
        <w:rPr>
          <w:rStyle w:val="StyleUnderline"/>
          <w:highlight w:val="cyan"/>
        </w:rPr>
        <w:t>trends</w:t>
      </w:r>
      <w:r w:rsidRPr="008F52B2">
        <w:rPr>
          <w:rStyle w:val="StyleUnderline"/>
        </w:rPr>
        <w:t xml:space="preserve"> could </w:t>
      </w:r>
      <w:r w:rsidRPr="00AD60F3">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AD60F3">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p w:rsidR="00C81131" w:rsidRPr="00DE5A94" w:rsidRDefault="00C81131" w:rsidP="00C81131">
      <w:pPr>
        <w:rPr>
          <w:sz w:val="16"/>
        </w:rPr>
      </w:pPr>
      <w:r w:rsidRPr="008F52B2">
        <w:rPr>
          <w:rStyle w:val="Emphasis"/>
        </w:rPr>
        <w:t>But</w:t>
      </w:r>
      <w:r w:rsidRPr="008F52B2">
        <w:rPr>
          <w:rStyle w:val="StyleUnderline"/>
        </w:rPr>
        <w:t xml:space="preserve"> one </w:t>
      </w:r>
      <w:r w:rsidRPr="008F52B2">
        <w:rPr>
          <w:rStyle w:val="Emphasis"/>
        </w:rPr>
        <w:t>need not embrace</w:t>
      </w:r>
      <w:r w:rsidRPr="008F52B2">
        <w:rPr>
          <w:rStyle w:val="StyleUnderline"/>
        </w:rPr>
        <w:t xml:space="preserve"> utilitarianism to </w:t>
      </w:r>
      <w:r w:rsidRPr="008F52B2">
        <w:rPr>
          <w:rStyle w:val="Emphasis"/>
        </w:rPr>
        <w:t>strongly oppose</w:t>
      </w:r>
      <w:r w:rsidRPr="008F52B2">
        <w:rPr>
          <w:rStyle w:val="StyleUnderline"/>
        </w:rPr>
        <w:t xml:space="preserve"> human extinction</w:t>
      </w:r>
      <w:r w:rsidRPr="00DE5A94">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rsidR="00C81131" w:rsidRPr="00DE5A94" w:rsidRDefault="00C81131" w:rsidP="00C81131">
      <w:pPr>
        <w:ind w:left="720"/>
        <w:rPr>
          <w:sz w:val="16"/>
        </w:rPr>
      </w:pPr>
      <w:r w:rsidRPr="00DE5A94">
        <w:rPr>
          <w:sz w:val="16"/>
        </w:rPr>
        <w:t xml:space="preserve">(i) </w:t>
      </w:r>
      <w:r w:rsidRPr="00DE5A94">
        <w:rPr>
          <w:i/>
          <w:iCs/>
          <w:sz w:val="16"/>
        </w:rPr>
        <w:t>The argument from unfinished business</w:t>
      </w:r>
      <w:r w:rsidRPr="00DE5A94">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rsidR="00C81131" w:rsidRPr="00DE5A94" w:rsidRDefault="00C81131" w:rsidP="00C81131">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AD60F3">
        <w:rPr>
          <w:rStyle w:val="StyleUnderline"/>
          <w:highlight w:val="cyan"/>
        </w:rPr>
        <w:t>there is a</w:t>
      </w:r>
      <w:r w:rsidRPr="00DE5A94">
        <w:rPr>
          <w:rStyle w:val="StyleUnderline"/>
        </w:rPr>
        <w:t xml:space="preserve"> </w:t>
      </w:r>
      <w:r w:rsidRPr="00DE5A94">
        <w:rPr>
          <w:rStyle w:val="Emphasis"/>
        </w:rPr>
        <w:t xml:space="preserve">very </w:t>
      </w:r>
      <w:r w:rsidRPr="00AD60F3">
        <w:rPr>
          <w:rStyle w:val="Emphasis"/>
          <w:highlight w:val="cyan"/>
        </w:rPr>
        <w:t>high probability</w:t>
      </w:r>
      <w:r w:rsidRPr="00DE5A94">
        <w:rPr>
          <w:rStyle w:val="StyleUnderline"/>
        </w:rPr>
        <w:t xml:space="preserve"> that </w:t>
      </w:r>
      <w:r w:rsidRPr="00AD60F3">
        <w:rPr>
          <w:rStyle w:val="StyleUnderline"/>
          <w:highlight w:val="cyan"/>
        </w:rPr>
        <w:t xml:space="preserve">we are the </w:t>
      </w:r>
      <w:r w:rsidRPr="00AD60F3">
        <w:rPr>
          <w:rStyle w:val="Emphasis"/>
          <w:highlight w:val="cyan"/>
        </w:rPr>
        <w:t>only</w:t>
      </w:r>
      <w:r w:rsidRPr="00DE5A94">
        <w:rPr>
          <w:rStyle w:val="Emphasis"/>
        </w:rPr>
        <w:t xml:space="preserve"> intelligent </w:t>
      </w:r>
      <w:r w:rsidRPr="00AD60F3">
        <w:rPr>
          <w:rStyle w:val="Emphasis"/>
          <w:highlight w:val="cyan"/>
        </w:rPr>
        <w:t>life forms</w:t>
      </w:r>
      <w:r w:rsidRPr="00AD60F3">
        <w:rPr>
          <w:rStyle w:val="StyleUnderline"/>
          <w:highlight w:val="cyan"/>
        </w:rPr>
        <w:t xml:space="preserve"> in the</w:t>
      </w:r>
      <w:r w:rsidRPr="00DE5A94">
        <w:rPr>
          <w:rStyle w:val="StyleUnderline"/>
        </w:rPr>
        <w:t xml:space="preserve"> Milky Way galaxy, if not the visible </w:t>
      </w:r>
      <w:r w:rsidRPr="00AD60F3">
        <w:rPr>
          <w:rStyle w:val="Emphasis"/>
          <w:highlight w:val="cyan"/>
        </w:rPr>
        <w:t>universe</w:t>
      </w:r>
      <w:r w:rsidRPr="00DE5A94">
        <w:rPr>
          <w:sz w:val="16"/>
        </w:rPr>
        <w:t xml:space="preserve"> (Sandberg et al. 2018). To quote Parfit (2017, 437) once more:</w:t>
      </w:r>
    </w:p>
    <w:p w:rsidR="00C81131" w:rsidRPr="00DE5A94" w:rsidRDefault="00C81131" w:rsidP="00C81131">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rsidR="00C81131" w:rsidRPr="00DE5A94" w:rsidRDefault="00C81131" w:rsidP="00C81131">
      <w:pPr>
        <w:ind w:left="720"/>
        <w:rPr>
          <w:sz w:val="16"/>
        </w:rPr>
      </w:pPr>
      <w:r w:rsidRPr="00DE5A94">
        <w:rPr>
          <w:sz w:val="16"/>
        </w:rPr>
        <w:t xml:space="preserve">(iii) </w:t>
      </w:r>
      <w:r w:rsidRPr="00DE5A94">
        <w:rPr>
          <w:rStyle w:val="StyleUnderline"/>
          <w:i/>
          <w:iCs/>
        </w:rPr>
        <w:t>The argument from normative uncertainty</w:t>
      </w:r>
      <w:r w:rsidRPr="00DE5A94">
        <w:rPr>
          <w:rStyle w:val="StyleUnderline"/>
        </w:rPr>
        <w:t xml:space="preserve">. </w:t>
      </w:r>
      <w:r w:rsidRPr="00AD60F3">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AD60F3">
        <w:rPr>
          <w:rStyle w:val="StyleUnderline"/>
          <w:highlight w:val="cyan"/>
        </w:rPr>
        <w:t>extinction would be</w:t>
      </w:r>
      <w:r w:rsidRPr="00DE5A94">
        <w:rPr>
          <w:rStyle w:val="StyleUnderline"/>
        </w:rPr>
        <w:t xml:space="preserve"> </w:t>
      </w:r>
      <w:r w:rsidRPr="00DE5A94">
        <w:rPr>
          <w:rStyle w:val="Emphasis"/>
        </w:rPr>
        <w:t xml:space="preserve">extremely </w:t>
      </w:r>
      <w:r w:rsidRPr="00AD60F3">
        <w:rPr>
          <w:rStyle w:val="Emphasis"/>
          <w:highlight w:val="cyan"/>
        </w:rPr>
        <w:t>undesirable</w:t>
      </w:r>
      <w:r w:rsidRPr="00AD60F3">
        <w:rPr>
          <w:rStyle w:val="StyleUnderline"/>
          <w:highlight w:val="cyan"/>
        </w:rPr>
        <w:t>, but</w:t>
      </w:r>
      <w:r w:rsidRPr="00DE5A94">
        <w:rPr>
          <w:rStyle w:val="StyleUnderline"/>
        </w:rPr>
        <w:t xml:space="preserve"> that the philosophical enterprise from the pre-Socratics to the present has </w:t>
      </w:r>
      <w:r w:rsidRPr="00AD60F3">
        <w:rPr>
          <w:rStyle w:val="Emphasis"/>
          <w:highlight w:val="cyan"/>
        </w:rPr>
        <w:t>not</w:t>
      </w:r>
      <w:r w:rsidRPr="00DE5A94">
        <w:rPr>
          <w:rStyle w:val="Emphasis"/>
        </w:rPr>
        <w:t xml:space="preserve"> yet </w:t>
      </w:r>
      <w:r w:rsidRPr="00AD60F3">
        <w:rPr>
          <w:rStyle w:val="Emphasis"/>
          <w:highlight w:val="cyan"/>
        </w:rPr>
        <w:t>discovered</w:t>
      </w:r>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AD60F3">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AD60F3">
        <w:rPr>
          <w:rStyle w:val="StyleUnderline"/>
          <w:highlight w:val="cyan"/>
        </w:rPr>
        <w:t xml:space="preserve">a </w:t>
      </w:r>
      <w:r w:rsidRPr="00AD60F3">
        <w:rPr>
          <w:rStyle w:val="Emphasis"/>
          <w:highlight w:val="cyan"/>
        </w:rPr>
        <w:t>novel insight</w:t>
      </w:r>
      <w:r w:rsidRPr="00DE5A94">
        <w:rPr>
          <w:rStyle w:val="StyleUnderline"/>
        </w:rPr>
        <w:t xml:space="preserve"> that “</w:t>
      </w:r>
      <w:r w:rsidRPr="00AD60F3">
        <w:rPr>
          <w:rStyle w:val="Emphasis"/>
          <w:highlight w:val="cyan"/>
        </w:rPr>
        <w:t>radically changes</w:t>
      </w:r>
      <w:r w:rsidRPr="00DE5A94">
        <w:rPr>
          <w:rStyle w:val="StyleUnderline"/>
        </w:rPr>
        <w:t xml:space="preserve"> the </w:t>
      </w:r>
      <w:r w:rsidRPr="00AD60F3">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rsidR="00C81131" w:rsidRPr="00DE5A94" w:rsidRDefault="00C81131" w:rsidP="00C81131">
      <w:pPr>
        <w:ind w:left="720"/>
        <w:rPr>
          <w:sz w:val="16"/>
        </w:rPr>
      </w:pPr>
      <w:r w:rsidRPr="00DE5A94">
        <w:rPr>
          <w:sz w:val="16"/>
        </w:rPr>
        <w:t xml:space="preserve">(iv) </w:t>
      </w:r>
      <w:r w:rsidRPr="00DE5A94">
        <w:rPr>
          <w:i/>
          <w:iCs/>
          <w:sz w:val="16"/>
        </w:rPr>
        <w:t>The argument from value-ladenness</w:t>
      </w:r>
      <w:r w:rsidRPr="00DE5A94">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rsidR="00C81131" w:rsidRPr="00DE5A94" w:rsidRDefault="00C81131" w:rsidP="00C81131">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AD60F3">
        <w:rPr>
          <w:rStyle w:val="StyleUnderline"/>
          <w:highlight w:val="cyan"/>
        </w:rPr>
        <w:t>humanity, “with</w:t>
      </w:r>
      <w:r w:rsidRPr="00DE5A94">
        <w:rPr>
          <w:rStyle w:val="StyleUnderline"/>
        </w:rPr>
        <w:t xml:space="preserve"> its </w:t>
      </w:r>
      <w:r w:rsidRPr="00AD60F3">
        <w:rPr>
          <w:rStyle w:val="StyleUnderline"/>
          <w:highlight w:val="cyan"/>
        </w:rPr>
        <w:t>unique</w:t>
      </w:r>
      <w:r w:rsidRPr="00DE5A94">
        <w:rPr>
          <w:rStyle w:val="StyleUnderline"/>
        </w:rPr>
        <w:t xml:space="preserve"> capacities for complex </w:t>
      </w:r>
      <w:r w:rsidRPr="00AD60F3">
        <w:rPr>
          <w:rStyle w:val="StyleUnderline"/>
          <w:highlight w:val="cyan"/>
        </w:rPr>
        <w:t>language</w:t>
      </w:r>
      <w:r w:rsidRPr="00DE5A94">
        <w:rPr>
          <w:rStyle w:val="StyleUnderline"/>
        </w:rPr>
        <w:t xml:space="preserve"> use and </w:t>
      </w:r>
      <w:r w:rsidRPr="00AD60F3">
        <w:rPr>
          <w:rStyle w:val="StyleUnderline"/>
          <w:highlight w:val="cyan"/>
        </w:rPr>
        <w:t>rational thought</w:t>
      </w:r>
      <w:r w:rsidRPr="00DE5A94">
        <w:rPr>
          <w:rStyle w:val="StyleUnderline"/>
        </w:rPr>
        <w:t xml:space="preserve">, its sensitivity to </w:t>
      </w:r>
      <w:r w:rsidRPr="00AD60F3">
        <w:rPr>
          <w:rStyle w:val="StyleUnderline"/>
          <w:highlight w:val="cyan"/>
        </w:rPr>
        <w:t>moral reasons</w:t>
      </w:r>
      <w:r w:rsidRPr="00DE5A94">
        <w:rPr>
          <w:rStyle w:val="StyleUnderline"/>
        </w:rPr>
        <w:t xml:space="preserve">, its ability to produce and appreciate </w:t>
      </w:r>
      <w:r w:rsidRPr="00AD60F3">
        <w:rPr>
          <w:rStyle w:val="StyleUnderline"/>
          <w:highlight w:val="cyan"/>
        </w:rPr>
        <w:t>art, music, and</w:t>
      </w:r>
      <w:r w:rsidRPr="00DE5A94">
        <w:rPr>
          <w:rStyle w:val="StyleUnderline"/>
        </w:rPr>
        <w:t xml:space="preserve"> scientific </w:t>
      </w:r>
      <w:r w:rsidRPr="00AD60F3">
        <w:rPr>
          <w:rStyle w:val="StyleUnderline"/>
          <w:highlight w:val="cyan"/>
        </w:rPr>
        <w:t>knowledge</w:t>
      </w:r>
      <w:r w:rsidRPr="00DE5A94">
        <w:rPr>
          <w:rStyle w:val="StyleUnderline"/>
        </w:rPr>
        <w:t xml:space="preserve">, its sense of history, and so on, should be deemed to </w:t>
      </w:r>
      <w:r w:rsidRPr="00AD60F3">
        <w:rPr>
          <w:rStyle w:val="StyleUnderline"/>
          <w:highlight w:val="cyan"/>
        </w:rPr>
        <w:t xml:space="preserve">possess </w:t>
      </w:r>
      <w:r w:rsidRPr="00AD60F3">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AD60F3">
        <w:rPr>
          <w:rStyle w:val="StyleUnderline"/>
          <w:highlight w:val="cyan"/>
        </w:rPr>
        <w:t>it would be</w:t>
      </w:r>
      <w:r w:rsidRPr="00DE5A94">
        <w:rPr>
          <w:sz w:val="16"/>
        </w:rPr>
        <w:t xml:space="preserve"> very bad, indeed one </w:t>
      </w:r>
      <w:r w:rsidRPr="00DE5A94">
        <w:rPr>
          <w:rStyle w:val="StyleUnderline"/>
        </w:rPr>
        <w:t xml:space="preserve">of </w:t>
      </w:r>
      <w:r w:rsidRPr="00AD60F3">
        <w:rPr>
          <w:rStyle w:val="StyleUnderline"/>
          <w:highlight w:val="cyan"/>
        </w:rPr>
        <w:t xml:space="preserve">the </w:t>
      </w:r>
      <w:r w:rsidRPr="00AD60F3">
        <w:rPr>
          <w:rStyle w:val="Emphasis"/>
          <w:highlight w:val="cyan"/>
        </w:rPr>
        <w:t>worst thing</w:t>
      </w:r>
      <w:r w:rsidRPr="0008637E">
        <w:rPr>
          <w:rStyle w:val="StyleUnderline"/>
        </w:rPr>
        <w:t>s</w:t>
      </w:r>
      <w:r w:rsidRPr="00DE5A94">
        <w:rPr>
          <w:rStyle w:val="StyleUnderline"/>
        </w:rPr>
        <w:t xml:space="preserve"> </w:t>
      </w:r>
      <w:r w:rsidRPr="00AD60F3">
        <w:rPr>
          <w:rStyle w:val="StyleUnderline"/>
          <w:highlight w:val="cyan"/>
        </w:rPr>
        <w:t>that could</w:t>
      </w:r>
      <w:r w:rsidRPr="00DE5A94">
        <w:rPr>
          <w:rStyle w:val="StyleUnderline"/>
        </w:rPr>
        <w:t xml:space="preserve"> possibly </w:t>
      </w:r>
      <w:r w:rsidRPr="00AD60F3">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rsidR="00C81131" w:rsidRPr="00DE5A94" w:rsidRDefault="00C81131" w:rsidP="00C81131">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rsidR="00C81131" w:rsidRPr="00DE5A94" w:rsidRDefault="00C81131" w:rsidP="00C81131">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rsidR="00C81131" w:rsidRPr="00DE5A94" w:rsidRDefault="00C81131" w:rsidP="00C81131">
      <w:pPr>
        <w:rPr>
          <w:sz w:val="16"/>
        </w:rPr>
      </w:pPr>
      <w:r w:rsidRPr="00DE5A94">
        <w:rPr>
          <w:sz w:val="16"/>
        </w:rPr>
        <w:t xml:space="preserve">Considering these for and against arguments together, </w:t>
      </w:r>
      <w:r w:rsidRPr="00AD60F3">
        <w:rPr>
          <w:rStyle w:val="StyleUnderline"/>
          <w:highlight w:val="cyan"/>
        </w:rPr>
        <w:t>there is</w:t>
      </w:r>
      <w:r w:rsidRPr="00DE5A94">
        <w:rPr>
          <w:sz w:val="16"/>
        </w:rPr>
        <w:t xml:space="preserve">, I believe, </w:t>
      </w:r>
      <w:r w:rsidRPr="00AD60F3">
        <w:rPr>
          <w:rStyle w:val="Emphasis"/>
          <w:highlight w:val="cyan"/>
        </w:rPr>
        <w:t>overwhelming reason</w:t>
      </w:r>
      <w:r w:rsidRPr="00DE5A94">
        <w:rPr>
          <w:rStyle w:val="StyleUnderline"/>
        </w:rPr>
        <w:t xml:space="preserve"> to advocate </w:t>
      </w:r>
      <w:r w:rsidRPr="00AD60F3">
        <w:rPr>
          <w:rStyle w:val="StyleUnderline"/>
          <w:highlight w:val="cyan"/>
        </w:rPr>
        <w:t>for</w:t>
      </w:r>
      <w:r w:rsidRPr="00DE5A94">
        <w:rPr>
          <w:rStyle w:val="StyleUnderline"/>
        </w:rPr>
        <w:t xml:space="preserve"> the </w:t>
      </w:r>
      <w:r w:rsidRPr="00AD60F3">
        <w:rPr>
          <w:rStyle w:val="Emphasis"/>
          <w:highlight w:val="cyan"/>
        </w:rPr>
        <w:t>continued existence</w:t>
      </w:r>
      <w:r w:rsidRPr="00DE5A94">
        <w:rPr>
          <w:rStyle w:val="StyleUnderline"/>
        </w:rPr>
        <w:t xml:space="preserve"> of humanity</w:t>
      </w:r>
      <w:r w:rsidRPr="00DE5A94">
        <w:rPr>
          <w:sz w:val="16"/>
        </w:rPr>
        <w:t>. To quote Derek Parfit (1984, {452–453),</w:t>
      </w:r>
    </w:p>
    <w:p w:rsidR="00C81131" w:rsidRPr="00DE5A94" w:rsidRDefault="00C81131" w:rsidP="00C81131">
      <w:pPr>
        <w:ind w:left="720"/>
        <w:rPr>
          <w:sz w:val="16"/>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DE5A94">
        <w:rPr>
          <w:rStyle w:val="Emphasis"/>
        </w:rPr>
        <w:t>only a fraction of a second</w:t>
      </w:r>
      <w:r w:rsidRPr="00DE5A94">
        <w:rPr>
          <w:sz w:val="16"/>
        </w:rPr>
        <w:t>.</w:t>
      </w:r>
    </w:p>
    <w:p w:rsidR="00C81131" w:rsidRDefault="00C81131" w:rsidP="00C81131">
      <w:pPr>
        <w:pStyle w:val="Heading3"/>
      </w:pPr>
      <w:r>
        <w:t>Animal Exploitation---2AC</w:t>
      </w:r>
    </w:p>
    <w:p w:rsidR="00C81131" w:rsidRPr="0072067E" w:rsidRDefault="00C81131" w:rsidP="00C81131">
      <w:pPr>
        <w:pStyle w:val="Heading4"/>
      </w:pPr>
      <w:r>
        <w:t xml:space="preserve">Extinction is the </w:t>
      </w:r>
      <w:r>
        <w:rPr>
          <w:u w:val="single"/>
        </w:rPr>
        <w:t>worst outcome</w:t>
      </w:r>
      <w:r>
        <w:t xml:space="preserve"> for non-human life by </w:t>
      </w:r>
      <w:r>
        <w:rPr>
          <w:u w:val="single"/>
        </w:rPr>
        <w:t>obliterating</w:t>
      </w:r>
      <w:r>
        <w:t xml:space="preserve"> them as well---the </w:t>
      </w:r>
      <w:r>
        <w:rPr>
          <w:u w:val="single"/>
        </w:rPr>
        <w:t>better option</w:t>
      </w:r>
      <w:r>
        <w:t xml:space="preserve"> to the removal of </w:t>
      </w:r>
      <w:r>
        <w:rPr>
          <w:u w:val="single"/>
        </w:rPr>
        <w:t>suffering</w:t>
      </w:r>
      <w:r>
        <w:t xml:space="preserve">, not removal of </w:t>
      </w:r>
      <w:r>
        <w:rPr>
          <w:u w:val="single"/>
        </w:rPr>
        <w:t>sufferers</w:t>
      </w:r>
      <w:r>
        <w:t xml:space="preserve">, which </w:t>
      </w:r>
      <w:r>
        <w:rPr>
          <w:u w:val="single"/>
        </w:rPr>
        <w:t>requires</w:t>
      </w:r>
      <w:r>
        <w:t xml:space="preserve"> continued existence, innovation, and improvement</w:t>
      </w:r>
    </w:p>
    <w:p w:rsidR="00C81131" w:rsidRDefault="00C81131" w:rsidP="00C81131">
      <w:r>
        <w:t xml:space="preserve">Dr. Thomas </w:t>
      </w:r>
      <w:r w:rsidRPr="0072067E">
        <w:rPr>
          <w:rStyle w:val="Style13ptBold"/>
        </w:rPr>
        <w:t>Moynihan 20</w:t>
      </w:r>
      <w:r>
        <w:t>, Researcher at the Future of Humanity Institute at the University of Oxford, DPhil from the University of Oxford, “Solve Suffering by Blowing up the Universe? The Dubious Philosophy of Human Extinction”, Global Policy, 11/19/2020, https://www.globalpolicyjournal.com/blog/19/11/2020/solve-suffering-blowing-universe-dubious-philosophy-human-extinction</w:t>
      </w:r>
    </w:p>
    <w:p w:rsidR="00C81131" w:rsidRPr="0072067E" w:rsidRDefault="00C81131" w:rsidP="00C81131">
      <w:pPr>
        <w:rPr>
          <w:sz w:val="16"/>
        </w:rPr>
      </w:pPr>
      <w:r w:rsidRPr="0072067E">
        <w:rPr>
          <w:rStyle w:val="StyleUnderline"/>
        </w:rPr>
        <w:t xml:space="preserve">At a time </w:t>
      </w:r>
      <w:r w:rsidRPr="00AD60F3">
        <w:rPr>
          <w:rStyle w:val="StyleUnderline"/>
          <w:highlight w:val="cyan"/>
        </w:rPr>
        <w:t>when humans are threatening</w:t>
      </w:r>
      <w:r w:rsidRPr="0072067E">
        <w:rPr>
          <w:sz w:val="16"/>
        </w:rPr>
        <w:t xml:space="preserve"> the </w:t>
      </w:r>
      <w:r w:rsidRPr="0072067E">
        <w:rPr>
          <w:rStyle w:val="StyleUnderline"/>
        </w:rPr>
        <w:t xml:space="preserve">extinction of so </w:t>
      </w:r>
      <w:r w:rsidRPr="00AD60F3">
        <w:rPr>
          <w:rStyle w:val="StyleUnderline"/>
          <w:highlight w:val="cyan"/>
        </w:rPr>
        <w:t>many</w:t>
      </w:r>
      <w:r w:rsidRPr="0072067E">
        <w:rPr>
          <w:sz w:val="16"/>
        </w:rPr>
        <w:t xml:space="preserve"> other </w:t>
      </w:r>
      <w:r w:rsidRPr="00AD60F3">
        <w:rPr>
          <w:rStyle w:val="StyleUnderline"/>
          <w:highlight w:val="cyan"/>
        </w:rPr>
        <w:t>species</w:t>
      </w:r>
      <w:r w:rsidRPr="0072067E">
        <w:rPr>
          <w:rStyle w:val="StyleUnderline"/>
        </w:rPr>
        <w:t xml:space="preserve">, it might not seem so surprising that </w:t>
      </w:r>
      <w:r w:rsidRPr="00AD60F3">
        <w:rPr>
          <w:rStyle w:val="StyleUnderline"/>
          <w:highlight w:val="cyan"/>
        </w:rPr>
        <w:t>some</w:t>
      </w:r>
      <w:r w:rsidRPr="0072067E">
        <w:rPr>
          <w:rStyle w:val="StyleUnderline"/>
        </w:rPr>
        <w:t xml:space="preserve"> people </w:t>
      </w:r>
      <w:r w:rsidRPr="00AD60F3">
        <w:rPr>
          <w:rStyle w:val="StyleUnderline"/>
          <w:highlight w:val="cyan"/>
        </w:rPr>
        <w:t>think</w:t>
      </w:r>
      <w:r w:rsidRPr="0072067E">
        <w:rPr>
          <w:rStyle w:val="StyleUnderline"/>
        </w:rPr>
        <w:t xml:space="preserve"> that</w:t>
      </w:r>
      <w:r w:rsidRPr="0072067E">
        <w:rPr>
          <w:sz w:val="16"/>
        </w:rPr>
        <w:t xml:space="preserve"> the </w:t>
      </w:r>
      <w:r w:rsidRPr="00AD60F3">
        <w:rPr>
          <w:rStyle w:val="StyleUnderline"/>
          <w:highlight w:val="cyan"/>
        </w:rPr>
        <w:t>extinction</w:t>
      </w:r>
      <w:r w:rsidRPr="0072067E">
        <w:rPr>
          <w:sz w:val="16"/>
        </w:rPr>
        <w:t xml:space="preserve"> of our own species </w:t>
      </w:r>
      <w:r w:rsidRPr="00AD60F3">
        <w:rPr>
          <w:rStyle w:val="StyleUnderline"/>
          <w:highlight w:val="cyan"/>
        </w:rPr>
        <w:t>would be</w:t>
      </w:r>
      <w:r w:rsidRPr="0072067E">
        <w:rPr>
          <w:sz w:val="16"/>
        </w:rPr>
        <w:t xml:space="preserve"> a </w:t>
      </w:r>
      <w:r w:rsidRPr="00AD60F3">
        <w:rPr>
          <w:rStyle w:val="StyleUnderline"/>
          <w:highlight w:val="cyan"/>
        </w:rPr>
        <w:t>good</w:t>
      </w:r>
      <w:r w:rsidRPr="0072067E">
        <w:rPr>
          <w:sz w:val="16"/>
        </w:rPr>
        <w:t xml:space="preserve"> thing. Take, for example, the Voluntary Human Extinction Movement, whose </w:t>
      </w:r>
      <w:r w:rsidRPr="0072067E">
        <w:rPr>
          <w:rStyle w:val="StyleUnderline"/>
        </w:rPr>
        <w:t>founder believes</w:t>
      </w:r>
      <w:r w:rsidRPr="0072067E">
        <w:rPr>
          <w:sz w:val="16"/>
        </w:rPr>
        <w:t xml:space="preserve"> that our </w:t>
      </w:r>
      <w:r w:rsidRPr="0072067E">
        <w:rPr>
          <w:rStyle w:val="StyleUnderline"/>
        </w:rPr>
        <w:t>extinction would put an end to the damage we inflict on</w:t>
      </w:r>
      <w:r w:rsidRPr="0072067E">
        <w:rPr>
          <w:sz w:val="16"/>
        </w:rPr>
        <w:t xml:space="preserve"> each other and </w:t>
      </w:r>
      <w:r w:rsidRPr="0072067E">
        <w:rPr>
          <w:rStyle w:val="StyleUnderline"/>
        </w:rPr>
        <w:t>ecosystems</w:t>
      </w:r>
      <w:r w:rsidRPr="0072067E">
        <w:rPr>
          <w:sz w:val="16"/>
        </w:rPr>
        <w:t xml:space="preserve"> more generally.</w:t>
      </w:r>
    </w:p>
    <w:p w:rsidR="00C81131" w:rsidRPr="0072067E" w:rsidRDefault="00C81131" w:rsidP="00C81131">
      <w:pPr>
        <w:rPr>
          <w:sz w:val="16"/>
        </w:rPr>
      </w:pPr>
      <w:r w:rsidRPr="0072067E">
        <w:rPr>
          <w:sz w:val="16"/>
        </w:rPr>
        <w:t xml:space="preserve">Or </w:t>
      </w:r>
      <w:r w:rsidRPr="0072067E">
        <w:rPr>
          <w:rStyle w:val="StyleUnderline"/>
        </w:rPr>
        <w:t>there’s</w:t>
      </w:r>
      <w:r w:rsidRPr="0072067E">
        <w:rPr>
          <w:sz w:val="16"/>
        </w:rPr>
        <w:t xml:space="preserve"> the South African philosopher David </w:t>
      </w:r>
      <w:r w:rsidRPr="0072067E">
        <w:rPr>
          <w:rStyle w:val="StyleUnderline"/>
        </w:rPr>
        <w:t>Benatar, who argues that bringing people into existence always does them harm</w:t>
      </w:r>
      <w:r w:rsidRPr="0072067E">
        <w:rPr>
          <w:sz w:val="16"/>
        </w:rPr>
        <w:t>. He recommends we cease procreating and gradually desert the Earth.</w:t>
      </w:r>
    </w:p>
    <w:p w:rsidR="00C81131" w:rsidRPr="0072067E" w:rsidRDefault="00C81131" w:rsidP="00C81131">
      <w:pPr>
        <w:rPr>
          <w:sz w:val="16"/>
        </w:rPr>
      </w:pPr>
      <w:r w:rsidRPr="0072067E">
        <w:rPr>
          <w:sz w:val="16"/>
        </w:rPr>
        <w:t xml:space="preserve">But humans aren’t the only beings to feel pain. Non-human animals would continue suffering without us. So, driven by a desire to eliminate suffering entirely, some people have shockingly advocated taking the rest of nature with us. </w:t>
      </w:r>
      <w:r w:rsidRPr="0072067E">
        <w:rPr>
          <w:rStyle w:val="StyleUnderline"/>
        </w:rPr>
        <w:t>They recommend that we actively abolish the world, rather than simply desert it</w:t>
      </w:r>
      <w:r w:rsidRPr="0072067E">
        <w:rPr>
          <w:sz w:val="16"/>
        </w:rPr>
        <w:t>.</w:t>
      </w:r>
    </w:p>
    <w:p w:rsidR="00C81131" w:rsidRPr="0072067E" w:rsidRDefault="00C81131" w:rsidP="00C81131">
      <w:pPr>
        <w:rPr>
          <w:sz w:val="12"/>
          <w:szCs w:val="18"/>
        </w:rPr>
      </w:pPr>
      <w:r w:rsidRPr="0072067E">
        <w:rPr>
          <w:sz w:val="12"/>
          <w:szCs w:val="18"/>
        </w:rPr>
        <w:t>This disturbing and extremist position goes surprisingly far back in history.</w:t>
      </w:r>
    </w:p>
    <w:p w:rsidR="00C81131" w:rsidRPr="0072067E" w:rsidRDefault="00C81131" w:rsidP="00C81131">
      <w:pPr>
        <w:rPr>
          <w:sz w:val="12"/>
          <w:szCs w:val="18"/>
        </w:rPr>
      </w:pPr>
      <w:r w:rsidRPr="0072067E">
        <w:rPr>
          <w:sz w:val="12"/>
          <w:szCs w:val="18"/>
        </w:rPr>
        <w:t>Benevolent world-exploders</w:t>
      </w:r>
    </w:p>
    <w:p w:rsidR="00C81131" w:rsidRPr="0072067E" w:rsidRDefault="00C81131" w:rsidP="00C81131">
      <w:pPr>
        <w:rPr>
          <w:sz w:val="12"/>
          <w:szCs w:val="18"/>
        </w:rPr>
      </w:pPr>
      <w:r w:rsidRPr="0072067E">
        <w:rPr>
          <w:sz w:val="12"/>
          <w:szCs w:val="18"/>
        </w:rPr>
        <w:t>Around 1600 years ago, Saint Augustine suggested that humans stop procreating. He endorsed this, however, because he wanted to hasten the Last Judgement and the eternity of joy thereafter.</w:t>
      </w:r>
    </w:p>
    <w:p w:rsidR="00C81131" w:rsidRPr="0072067E" w:rsidRDefault="00C81131" w:rsidP="00C81131">
      <w:pPr>
        <w:rPr>
          <w:sz w:val="12"/>
          <w:szCs w:val="18"/>
        </w:rPr>
      </w:pPr>
      <w:r w:rsidRPr="0072067E">
        <w:rPr>
          <w:sz w:val="12"/>
          <w:szCs w:val="18"/>
        </w:rPr>
        <w:t>If you don’t believe in an afterlife, this becomes a less attractive option. You’d have to be motivated exclusively by removing suffering from nature, without any promise of gaining supernatural rewards. Probably the first person to advocate human extinction in this way was Arthur Schopenhauer. He did so 200 years ago, in 1819, urging that we “spare” the “coming generations” of “the burden of existence”.</w:t>
      </w:r>
    </w:p>
    <w:p w:rsidR="00C81131" w:rsidRPr="0072067E" w:rsidRDefault="00C81131" w:rsidP="00C81131">
      <w:pPr>
        <w:rPr>
          <w:sz w:val="12"/>
          <w:szCs w:val="18"/>
        </w:rPr>
      </w:pPr>
      <w:r w:rsidRPr="0072067E">
        <w:rPr>
          <w:sz w:val="12"/>
          <w:szCs w:val="18"/>
        </w:rPr>
        <w:t>Schopenhauer saw existence as pain so he believed we should stop bringing humans into existence. And he was clear about the result if everyone obeyed: “The human race would die out.”</w:t>
      </w:r>
    </w:p>
    <w:p w:rsidR="00C81131" w:rsidRPr="0072067E" w:rsidRDefault="00C81131" w:rsidP="00C81131">
      <w:pPr>
        <w:rPr>
          <w:sz w:val="12"/>
          <w:szCs w:val="18"/>
        </w:rPr>
      </w:pPr>
      <w:r w:rsidRPr="0072067E">
        <w:rPr>
          <w:sz w:val="12"/>
          <w:szCs w:val="18"/>
        </w:rPr>
        <w:t>But what about the pain of non-human animals? Schopenhauer had an answer, but it wasn’t a convincing one. He was a philosophical idealist, believing that the existence of external nature depends on our self-consciousness of it. So, with the abolition of human brains, the sufferings of less self-aware animals would also “vanish” as they ceased to exist without us around to perceive them.</w:t>
      </w:r>
    </w:p>
    <w:p w:rsidR="00C81131" w:rsidRPr="0072067E" w:rsidRDefault="00C81131" w:rsidP="00C81131">
      <w:pPr>
        <w:rPr>
          <w:sz w:val="12"/>
          <w:szCs w:val="18"/>
        </w:rPr>
      </w:pPr>
      <w:r w:rsidRPr="0072067E">
        <w:rPr>
          <w:sz w:val="12"/>
          <w:szCs w:val="18"/>
        </w:rPr>
        <w:t>Even on Schopenhauer’s own terms, there’s a problem. What if other intelligent and self-conscious beings exist? Perhaps on other planets? Surely, then, our sacrifice would mean nothing; existence and painful perception of it would continue. It fell to Schopenhauer’s disciple, Eduard von Hartmann, to propose a more complete solution.</w:t>
      </w:r>
    </w:p>
    <w:p w:rsidR="00C81131" w:rsidRPr="0072067E" w:rsidRDefault="00C81131" w:rsidP="00C81131">
      <w:pPr>
        <w:rPr>
          <w:sz w:val="12"/>
          <w:szCs w:val="18"/>
        </w:rPr>
      </w:pPr>
      <w:r w:rsidRPr="0072067E">
        <w:rPr>
          <w:sz w:val="12"/>
          <w:szCs w:val="18"/>
        </w:rPr>
        <w:t>Abolishing the universe</w:t>
      </w:r>
    </w:p>
    <w:p w:rsidR="00C81131" w:rsidRPr="0072067E" w:rsidRDefault="00C81131" w:rsidP="00C81131">
      <w:pPr>
        <w:rPr>
          <w:sz w:val="12"/>
          <w:szCs w:val="18"/>
        </w:rPr>
      </w:pPr>
      <w:r w:rsidRPr="0072067E">
        <w:rPr>
          <w:sz w:val="12"/>
          <w:szCs w:val="18"/>
        </w:rPr>
        <w:t>Hartmann, born in Berlin in 1842, wrote a system of pessimistic philosophy that was almost as lengthy as his impressive beard. Infamous in his own time, but completely forgotten in ours, Hartmann proposed a shockingly radical vision.</w:t>
      </w:r>
    </w:p>
    <w:p w:rsidR="00C81131" w:rsidRPr="0072067E" w:rsidRDefault="00C81131" w:rsidP="00C81131">
      <w:pPr>
        <w:rPr>
          <w:sz w:val="12"/>
          <w:szCs w:val="18"/>
        </w:rPr>
      </w:pPr>
      <w:r w:rsidRPr="0072067E">
        <w:rPr>
          <w:sz w:val="12"/>
          <w:szCs w:val="18"/>
        </w:rPr>
        <w:t>Writing in 1869, Hartmann rebuked Schopenhauer for thinking of the problem of suffering in only a local and temporary sense. His predecessor’s vision of human extinction “by sexual continence” would not suffice. Hartmann was convinced that, after a few aeons, another self-conscious species would re-evolve on Earth. This would merely “perpetuate the misery of existence”.</w:t>
      </w:r>
    </w:p>
    <w:p w:rsidR="00C81131" w:rsidRPr="0072067E" w:rsidRDefault="00C81131" w:rsidP="00C81131">
      <w:pPr>
        <w:rPr>
          <w:sz w:val="12"/>
          <w:szCs w:val="18"/>
        </w:rPr>
      </w:pPr>
      <w:r w:rsidRPr="0072067E">
        <w:rPr>
          <w:sz w:val="12"/>
          <w:szCs w:val="18"/>
        </w:rPr>
        <w:t>Hartmann also believed that life exists on other planets. Given his belief that most of it was probably unintelligent, the suffering of such beings would be helpless. They wouldn’t be able to do anything about it.</w:t>
      </w:r>
    </w:p>
    <w:p w:rsidR="00C81131" w:rsidRPr="0072067E" w:rsidRDefault="00C81131" w:rsidP="00C81131">
      <w:pPr>
        <w:rPr>
          <w:sz w:val="12"/>
          <w:szCs w:val="18"/>
        </w:rPr>
      </w:pPr>
      <w:r w:rsidRPr="0072067E">
        <w:rPr>
          <w:sz w:val="12"/>
          <w:szCs w:val="18"/>
        </w:rPr>
        <w:t>So, rather than only destroying our own kind, Hartmann thought that, as intelligent beings, we are obligated to find a way to eliminate suffering, permanently and universally. He believed that it is up to humanity to “annihilate” the universe: it is our duty, he wrote, to “cause the whole kosmos to disappear”.</w:t>
      </w:r>
    </w:p>
    <w:p w:rsidR="00C81131" w:rsidRPr="0072067E" w:rsidRDefault="00C81131" w:rsidP="00C81131">
      <w:pPr>
        <w:rPr>
          <w:sz w:val="12"/>
          <w:szCs w:val="18"/>
        </w:rPr>
      </w:pPr>
      <w:r w:rsidRPr="0072067E">
        <w:rPr>
          <w:sz w:val="12"/>
          <w:szCs w:val="18"/>
        </w:rPr>
        <w:t>Hartmann hoped that if humanity did not prove up to this task then some planets might evolve beings that would be, long after our own sun is frozen. But he didn’t think this meant we could be complacent. He noted the stringency of conditions required for a planet to be habitable (let alone evolve creatures with complex brains), and concluded that the duty might fall exclusively on humans, here and now.</w:t>
      </w:r>
    </w:p>
    <w:p w:rsidR="00C81131" w:rsidRPr="0072067E" w:rsidRDefault="00C81131" w:rsidP="00C81131">
      <w:pPr>
        <w:rPr>
          <w:sz w:val="12"/>
          <w:szCs w:val="18"/>
        </w:rPr>
      </w:pPr>
      <w:r w:rsidRPr="0072067E">
        <w:rPr>
          <w:sz w:val="12"/>
          <w:szCs w:val="18"/>
        </w:rPr>
        <w:t>Euthanasia shockwaves</w:t>
      </w:r>
    </w:p>
    <w:p w:rsidR="00C81131" w:rsidRPr="0072067E" w:rsidRDefault="00C81131" w:rsidP="00C81131">
      <w:pPr>
        <w:rPr>
          <w:sz w:val="12"/>
          <w:szCs w:val="18"/>
        </w:rPr>
      </w:pPr>
      <w:r w:rsidRPr="0072067E">
        <w:rPr>
          <w:sz w:val="12"/>
          <w:szCs w:val="18"/>
        </w:rPr>
        <w:t>Hartmann was convinced this was the purpose of creation: that our universe exists in order to evolve beings compassionate and clever enough to decide to abolish existence itself. He imagined this final moment as a shockwave of deadly euthanasia rippling outwards from Earth, blotting out the “existence of this cosmos” until “all its world-lenses and nebulae have been abolished”.</w:t>
      </w:r>
    </w:p>
    <w:p w:rsidR="00C81131" w:rsidRPr="0072067E" w:rsidRDefault="00C81131" w:rsidP="00C81131">
      <w:pPr>
        <w:rPr>
          <w:sz w:val="12"/>
          <w:szCs w:val="18"/>
        </w:rPr>
      </w:pPr>
      <w:r w:rsidRPr="0072067E">
        <w:rPr>
          <w:sz w:val="12"/>
          <w:szCs w:val="18"/>
        </w:rPr>
        <w:t>He remained unclear as to exactly how this goal would be achieved. Speaking vaguely of humanity’s increasing global unification and spiritual disillusion, he hinted to future scientific and technological discoveries. He was, thankfully, a metaphysician not a physicist.</w:t>
      </w:r>
    </w:p>
    <w:p w:rsidR="00C81131" w:rsidRPr="0072067E" w:rsidRDefault="00C81131" w:rsidP="00C81131">
      <w:pPr>
        <w:rPr>
          <w:sz w:val="16"/>
        </w:rPr>
      </w:pPr>
      <w:r w:rsidRPr="0072067E">
        <w:rPr>
          <w:sz w:val="16"/>
        </w:rPr>
        <w:t xml:space="preserve">Hartmann’s </w:t>
      </w:r>
      <w:r w:rsidRPr="0072067E">
        <w:rPr>
          <w:rStyle w:val="StyleUnderline"/>
        </w:rPr>
        <w:t>philosophy is</w:t>
      </w:r>
      <w:r w:rsidRPr="0072067E">
        <w:rPr>
          <w:sz w:val="16"/>
        </w:rPr>
        <w:t xml:space="preserve"> fascinating. It is also </w:t>
      </w:r>
      <w:r w:rsidRPr="00AD60F3">
        <w:rPr>
          <w:rStyle w:val="Emphasis"/>
          <w:highlight w:val="cyan"/>
        </w:rPr>
        <w:t>unimaginably wrong</w:t>
      </w:r>
      <w:r w:rsidRPr="0072067E">
        <w:rPr>
          <w:sz w:val="16"/>
        </w:rPr>
        <w:t xml:space="preserve">. This is </w:t>
      </w:r>
      <w:r w:rsidRPr="0072067E">
        <w:rPr>
          <w:rStyle w:val="StyleUnderline"/>
        </w:rPr>
        <w:t xml:space="preserve">because he </w:t>
      </w:r>
      <w:r w:rsidRPr="00AD60F3">
        <w:rPr>
          <w:rStyle w:val="Emphasis"/>
          <w:highlight w:val="cyan"/>
        </w:rPr>
        <w:t>confuses</w:t>
      </w:r>
      <w:r w:rsidRPr="0072067E">
        <w:rPr>
          <w:rStyle w:val="StyleUnderline"/>
        </w:rPr>
        <w:t xml:space="preserve"> the </w:t>
      </w:r>
      <w:r w:rsidRPr="00AD60F3">
        <w:rPr>
          <w:rStyle w:val="Emphasis"/>
          <w:highlight w:val="cyan"/>
        </w:rPr>
        <w:t>eradication of suffering</w:t>
      </w:r>
      <w:r w:rsidRPr="00AD60F3">
        <w:rPr>
          <w:rStyle w:val="StyleUnderline"/>
          <w:highlight w:val="cyan"/>
        </w:rPr>
        <w:t xml:space="preserve"> with</w:t>
      </w:r>
      <w:r w:rsidRPr="0072067E">
        <w:rPr>
          <w:rStyle w:val="StyleUnderline"/>
        </w:rPr>
        <w:t xml:space="preserve"> the </w:t>
      </w:r>
      <w:r w:rsidRPr="00AD60F3">
        <w:rPr>
          <w:rStyle w:val="Emphasis"/>
          <w:highlight w:val="cyan"/>
        </w:rPr>
        <w:t>eradication of sufferers</w:t>
      </w:r>
      <w:r w:rsidRPr="00AD60F3">
        <w:rPr>
          <w:rStyle w:val="StyleUnderline"/>
          <w:highlight w:val="cyan"/>
        </w:rPr>
        <w:t>. Conflating</w:t>
      </w:r>
      <w:r w:rsidRPr="0072067E">
        <w:rPr>
          <w:rStyle w:val="StyleUnderline"/>
        </w:rPr>
        <w:t xml:space="preserve"> this distinction </w:t>
      </w:r>
      <w:r w:rsidRPr="00AD60F3">
        <w:rPr>
          <w:rStyle w:val="StyleUnderline"/>
          <w:highlight w:val="cyan"/>
        </w:rPr>
        <w:t>leads to</w:t>
      </w:r>
      <w:r w:rsidRPr="0072067E">
        <w:rPr>
          <w:sz w:val="16"/>
        </w:rPr>
        <w:t xml:space="preserve"> crazy </w:t>
      </w:r>
      <w:r w:rsidRPr="0072067E">
        <w:rPr>
          <w:rStyle w:val="Emphasis"/>
        </w:rPr>
        <w:t xml:space="preserve">visions of </w:t>
      </w:r>
      <w:r w:rsidRPr="00AD60F3">
        <w:rPr>
          <w:rStyle w:val="Emphasis"/>
          <w:highlight w:val="cyan"/>
        </w:rPr>
        <w:t>omnicide</w:t>
      </w:r>
      <w:r w:rsidRPr="0072067E">
        <w:rPr>
          <w:rStyle w:val="StyleUnderline"/>
        </w:rPr>
        <w:t xml:space="preserve">. To get rid of suffering you don’t need to get rid of sufferers: </w:t>
      </w:r>
      <w:r w:rsidRPr="00AD60F3">
        <w:rPr>
          <w:rStyle w:val="StyleUnderline"/>
          <w:highlight w:val="cyan"/>
        </w:rPr>
        <w:t xml:space="preserve">you could instead try </w:t>
      </w:r>
      <w:r w:rsidRPr="00AD60F3">
        <w:rPr>
          <w:rStyle w:val="Emphasis"/>
          <w:highlight w:val="cyan"/>
        </w:rPr>
        <w:t>removing</w:t>
      </w:r>
      <w:r w:rsidRPr="0072067E">
        <w:rPr>
          <w:rStyle w:val="Emphasis"/>
        </w:rPr>
        <w:t xml:space="preserve"> the causes of </w:t>
      </w:r>
      <w:r w:rsidRPr="00AD60F3">
        <w:rPr>
          <w:rStyle w:val="Emphasis"/>
          <w:highlight w:val="cyan"/>
        </w:rPr>
        <w:t>pain</w:t>
      </w:r>
      <w:r w:rsidRPr="00AD60F3">
        <w:rPr>
          <w:rStyle w:val="StyleUnderline"/>
          <w:highlight w:val="cyan"/>
        </w:rPr>
        <w:t xml:space="preserve">. We should </w:t>
      </w:r>
      <w:r w:rsidRPr="00AD60F3">
        <w:rPr>
          <w:rStyle w:val="Emphasis"/>
          <w:highlight w:val="cyan"/>
        </w:rPr>
        <w:t>eliminate suffering</w:t>
      </w:r>
      <w:r w:rsidRPr="0072067E">
        <w:rPr>
          <w:rStyle w:val="StyleUnderline"/>
        </w:rPr>
        <w:t xml:space="preserve">, </w:t>
      </w:r>
      <w:r w:rsidRPr="0072067E">
        <w:rPr>
          <w:rStyle w:val="Emphasis"/>
        </w:rPr>
        <w:t>not the sufferer</w:t>
      </w:r>
      <w:r w:rsidRPr="0072067E">
        <w:rPr>
          <w:sz w:val="16"/>
        </w:rPr>
        <w:t>.</w:t>
      </w:r>
    </w:p>
    <w:p w:rsidR="00C81131" w:rsidRPr="0072067E" w:rsidRDefault="00C81131" w:rsidP="00C81131">
      <w:pPr>
        <w:rPr>
          <w:u w:val="single"/>
        </w:rPr>
      </w:pPr>
      <w:r w:rsidRPr="0072067E">
        <w:rPr>
          <w:sz w:val="16"/>
        </w:rPr>
        <w:t xml:space="preserve">Indeed, </w:t>
      </w:r>
      <w:r w:rsidRPr="00AD60F3">
        <w:rPr>
          <w:rStyle w:val="StyleUnderline"/>
          <w:highlight w:val="cyan"/>
        </w:rPr>
        <w:t>so long as there are intelligent beings</w:t>
      </w:r>
      <w:r w:rsidRPr="0072067E">
        <w:rPr>
          <w:rStyle w:val="StyleUnderline"/>
        </w:rPr>
        <w:t xml:space="preserve"> around, </w:t>
      </w:r>
      <w:r w:rsidRPr="00AD60F3">
        <w:rPr>
          <w:rStyle w:val="StyleUnderline"/>
          <w:highlight w:val="cyan"/>
        </w:rPr>
        <w:t>there’s</w:t>
      </w:r>
      <w:r w:rsidRPr="0072067E">
        <w:rPr>
          <w:rStyle w:val="StyleUnderline"/>
        </w:rPr>
        <w:t xml:space="preserve"> at least </w:t>
      </w:r>
      <w:r w:rsidRPr="00AD60F3">
        <w:rPr>
          <w:rStyle w:val="StyleUnderline"/>
          <w:highlight w:val="cyan"/>
        </w:rPr>
        <w:t xml:space="preserve">the </w:t>
      </w:r>
      <w:r w:rsidRPr="00AD60F3">
        <w:rPr>
          <w:rStyle w:val="Emphasis"/>
          <w:highlight w:val="cyan"/>
        </w:rPr>
        <w:t>opportunity</w:t>
      </w:r>
      <w:r w:rsidRPr="00AD60F3">
        <w:rPr>
          <w:rStyle w:val="StyleUnderline"/>
          <w:highlight w:val="cyan"/>
        </w:rPr>
        <w:t xml:space="preserve"> for</w:t>
      </w:r>
      <w:r w:rsidRPr="0072067E">
        <w:rPr>
          <w:rStyle w:val="StyleUnderline"/>
        </w:rPr>
        <w:t xml:space="preserve"> a </w:t>
      </w:r>
      <w:r w:rsidRPr="00AD60F3">
        <w:rPr>
          <w:rStyle w:val="Emphasis"/>
          <w:highlight w:val="cyan"/>
        </w:rPr>
        <w:t>radical removal</w:t>
      </w:r>
      <w:r w:rsidRPr="00AD60F3">
        <w:rPr>
          <w:rStyle w:val="StyleUnderline"/>
          <w:highlight w:val="cyan"/>
        </w:rPr>
        <w:t xml:space="preserve"> of suffering</w:t>
      </w:r>
      <w:r w:rsidRPr="0072067E">
        <w:rPr>
          <w:sz w:val="16"/>
        </w:rPr>
        <w:t xml:space="preserve">. Philosophers such as David Pearce even argue that, </w:t>
      </w:r>
      <w:r w:rsidRPr="0072067E">
        <w:rPr>
          <w:rStyle w:val="StyleUnderline"/>
        </w:rPr>
        <w:t xml:space="preserve">in the future, </w:t>
      </w:r>
      <w:r w:rsidRPr="00AD60F3">
        <w:rPr>
          <w:rStyle w:val="Emphasis"/>
          <w:highlight w:val="cyan"/>
        </w:rPr>
        <w:t>tech</w:t>
      </w:r>
      <w:r w:rsidRPr="0072067E">
        <w:rPr>
          <w:rStyle w:val="Emphasis"/>
        </w:rPr>
        <w:t>nologies</w:t>
      </w:r>
      <w:r w:rsidRPr="0072067E">
        <w:rPr>
          <w:rStyle w:val="StyleUnderline"/>
        </w:rPr>
        <w:t xml:space="preserve"> </w:t>
      </w:r>
      <w:r w:rsidRPr="00AD60F3">
        <w:rPr>
          <w:rStyle w:val="StyleUnderline"/>
          <w:highlight w:val="cyan"/>
        </w:rPr>
        <w:t xml:space="preserve">like </w:t>
      </w:r>
      <w:r w:rsidRPr="00AD60F3">
        <w:rPr>
          <w:rStyle w:val="Emphasis"/>
          <w:highlight w:val="cyan"/>
        </w:rPr>
        <w:t>g</w:t>
      </w:r>
      <w:r w:rsidRPr="0072067E">
        <w:rPr>
          <w:rStyle w:val="Emphasis"/>
        </w:rPr>
        <w:t xml:space="preserve">enetic </w:t>
      </w:r>
      <w:r w:rsidRPr="00AD60F3">
        <w:rPr>
          <w:rStyle w:val="Emphasis"/>
          <w:highlight w:val="cyan"/>
        </w:rPr>
        <w:t>e</w:t>
      </w:r>
      <w:r w:rsidRPr="0072067E">
        <w:rPr>
          <w:rStyle w:val="Emphasis"/>
        </w:rPr>
        <w:t>ngineering</w:t>
      </w:r>
      <w:r w:rsidRPr="0072067E">
        <w:rPr>
          <w:rStyle w:val="StyleUnderline"/>
        </w:rPr>
        <w:t xml:space="preserve"> </w:t>
      </w:r>
      <w:r w:rsidRPr="00AD60F3">
        <w:rPr>
          <w:rStyle w:val="StyleUnderline"/>
          <w:highlight w:val="cyan"/>
        </w:rPr>
        <w:t>will</w:t>
      </w:r>
      <w:r w:rsidRPr="0072067E">
        <w:rPr>
          <w:rStyle w:val="StyleUnderline"/>
        </w:rPr>
        <w:t xml:space="preserve"> be able to </w:t>
      </w:r>
      <w:r w:rsidRPr="00AD60F3">
        <w:rPr>
          <w:rStyle w:val="Emphasis"/>
          <w:highlight w:val="cyan"/>
        </w:rPr>
        <w:t>entirely phase it out</w:t>
      </w:r>
      <w:r w:rsidRPr="00AD60F3">
        <w:rPr>
          <w:rStyle w:val="StyleUnderline"/>
          <w:highlight w:val="cyan"/>
        </w:rPr>
        <w:t xml:space="preserve">, </w:t>
      </w:r>
      <w:r w:rsidRPr="00AD60F3">
        <w:rPr>
          <w:rStyle w:val="Emphasis"/>
          <w:highlight w:val="cyan"/>
        </w:rPr>
        <w:t>abolishing pain</w:t>
      </w:r>
      <w:r w:rsidRPr="0072067E">
        <w:rPr>
          <w:rStyle w:val="StyleUnderline"/>
        </w:rPr>
        <w:t xml:space="preserve"> from the Earth. With the right interventions</w:t>
      </w:r>
      <w:r w:rsidRPr="0072067E">
        <w:rPr>
          <w:sz w:val="16"/>
        </w:rPr>
        <w:t xml:space="preserve">, Pearce contends, </w:t>
      </w:r>
      <w:r w:rsidRPr="00AD60F3">
        <w:rPr>
          <w:rStyle w:val="StyleUnderline"/>
          <w:highlight w:val="cyan"/>
        </w:rPr>
        <w:t>humans and non-humans could</w:t>
      </w:r>
      <w:r w:rsidRPr="0072067E">
        <w:rPr>
          <w:rStyle w:val="StyleUnderline"/>
        </w:rPr>
        <w:t xml:space="preserve"> plausibly </w:t>
      </w:r>
      <w:r w:rsidRPr="00AD60F3">
        <w:rPr>
          <w:rStyle w:val="StyleUnderline"/>
          <w:highlight w:val="cyan"/>
        </w:rPr>
        <w:t xml:space="preserve">be driven by </w:t>
      </w:r>
      <w:r w:rsidRPr="00AD60F3">
        <w:rPr>
          <w:rStyle w:val="Emphasis"/>
          <w:highlight w:val="cyan"/>
        </w:rPr>
        <w:t>“gradients of bliss”</w:t>
      </w:r>
      <w:r w:rsidRPr="00C65083">
        <w:rPr>
          <w:rStyle w:val="StyleUnderline"/>
        </w:rPr>
        <w:t>,</w:t>
      </w:r>
      <w:r w:rsidRPr="0072067E">
        <w:rPr>
          <w:rStyle w:val="StyleUnderline"/>
        </w:rPr>
        <w:t xml:space="preserve"> not privation and pain.</w:t>
      </w:r>
    </w:p>
    <w:p w:rsidR="00C81131" w:rsidRPr="0072067E" w:rsidRDefault="00C81131" w:rsidP="00C81131">
      <w:pPr>
        <w:rPr>
          <w:sz w:val="16"/>
        </w:rPr>
      </w:pPr>
      <w:r w:rsidRPr="0072067E">
        <w:rPr>
          <w:sz w:val="16"/>
        </w:rPr>
        <w:t xml:space="preserve">This wouldn’t necessarily need to be a Brave New World, populated by blissed-out, stupefied beings: plausibly, people could still be highly motivated, just by pursuing a range of sublime joys, rather than avoiding negative feeling. Pearce even argues that, </w:t>
      </w:r>
      <w:r w:rsidRPr="0072067E">
        <w:rPr>
          <w:rStyle w:val="StyleUnderline"/>
        </w:rPr>
        <w:t>in the far future</w:t>
      </w:r>
      <w:r w:rsidRPr="0072067E">
        <w:rPr>
          <w:sz w:val="16"/>
        </w:rPr>
        <w:t xml:space="preserve">, our </w:t>
      </w:r>
      <w:r w:rsidRPr="00AD60F3">
        <w:rPr>
          <w:rStyle w:val="StyleUnderline"/>
          <w:highlight w:val="cyan"/>
        </w:rPr>
        <w:t>descendents might</w:t>
      </w:r>
      <w:r w:rsidRPr="0072067E">
        <w:rPr>
          <w:rStyle w:val="StyleUnderline"/>
        </w:rPr>
        <w:t xml:space="preserve"> be able to </w:t>
      </w:r>
      <w:r w:rsidRPr="00AD60F3">
        <w:rPr>
          <w:rStyle w:val="Emphasis"/>
          <w:highlight w:val="cyan"/>
        </w:rPr>
        <w:t>effect the same change on other biospheres</w:t>
      </w:r>
      <w:r w:rsidRPr="0072067E">
        <w:rPr>
          <w:sz w:val="16"/>
        </w:rPr>
        <w:t>, throughout the observable universe.</w:t>
      </w:r>
    </w:p>
    <w:p w:rsidR="00C81131" w:rsidRPr="0072067E" w:rsidRDefault="00C81131" w:rsidP="00C81131">
      <w:pPr>
        <w:rPr>
          <w:sz w:val="16"/>
        </w:rPr>
      </w:pPr>
      <w:r w:rsidRPr="0072067E">
        <w:rPr>
          <w:sz w:val="16"/>
        </w:rPr>
        <w:t xml:space="preserve">So, </w:t>
      </w:r>
      <w:r w:rsidRPr="00AD60F3">
        <w:rPr>
          <w:rStyle w:val="Emphasis"/>
          <w:highlight w:val="cyan"/>
        </w:rPr>
        <w:t>even if</w:t>
      </w:r>
      <w:r w:rsidRPr="0072067E">
        <w:rPr>
          <w:sz w:val="16"/>
        </w:rPr>
        <w:t xml:space="preserve"> you think </w:t>
      </w:r>
      <w:r w:rsidRPr="00AD60F3">
        <w:rPr>
          <w:rStyle w:val="Emphasis"/>
          <w:highlight w:val="cyan"/>
        </w:rPr>
        <w:t>removing suffering is</w:t>
      </w:r>
      <w:r w:rsidRPr="0072067E">
        <w:rPr>
          <w:rStyle w:val="Emphasis"/>
        </w:rPr>
        <w:t xml:space="preserve"> our </w:t>
      </w:r>
      <w:r w:rsidRPr="00AD60F3">
        <w:rPr>
          <w:rStyle w:val="Emphasis"/>
          <w:highlight w:val="cyan"/>
        </w:rPr>
        <w:t>absolute</w:t>
      </w:r>
      <w:r w:rsidRPr="0072067E">
        <w:rPr>
          <w:rStyle w:val="Emphasis"/>
        </w:rPr>
        <w:t xml:space="preserve"> priority</w:t>
      </w:r>
      <w:r w:rsidRPr="0072067E">
        <w:rPr>
          <w:rStyle w:val="StyleUnderline"/>
        </w:rPr>
        <w:t xml:space="preserve">, </w:t>
      </w:r>
      <w:r w:rsidRPr="00AD60F3">
        <w:rPr>
          <w:rStyle w:val="StyleUnderline"/>
          <w:highlight w:val="cyan"/>
        </w:rPr>
        <w:t xml:space="preserve">there is </w:t>
      </w:r>
      <w:r w:rsidRPr="00AD60F3">
        <w:rPr>
          <w:rStyle w:val="Emphasis"/>
          <w:highlight w:val="cyan"/>
        </w:rPr>
        <w:t>astronomical value</w:t>
      </w:r>
      <w:r w:rsidRPr="00AD60F3">
        <w:rPr>
          <w:rStyle w:val="StyleUnderline"/>
          <w:highlight w:val="cyan"/>
        </w:rPr>
        <w:t xml:space="preserve"> in</w:t>
      </w:r>
      <w:r w:rsidRPr="0072067E">
        <w:rPr>
          <w:rStyle w:val="StyleUnderline"/>
        </w:rPr>
        <w:t xml:space="preserve"> us </w:t>
      </w:r>
      <w:r w:rsidRPr="00AD60F3">
        <w:rPr>
          <w:rStyle w:val="Emphasis"/>
          <w:highlight w:val="cyan"/>
        </w:rPr>
        <w:t>stickin around</w:t>
      </w:r>
      <w:r w:rsidRPr="0072067E">
        <w:rPr>
          <w:rStyle w:val="StyleUnderline"/>
        </w:rPr>
        <w:t>. We may owe it to sufferers generally</w:t>
      </w:r>
      <w:r w:rsidRPr="0072067E">
        <w:rPr>
          <w:sz w:val="16"/>
        </w:rPr>
        <w:t xml:space="preserve">. </w:t>
      </w:r>
    </w:p>
    <w:p w:rsidR="00C81131" w:rsidRPr="00CB3AA9" w:rsidRDefault="00C81131" w:rsidP="00C81131">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rsidR="00C81131" w:rsidRDefault="00C81131" w:rsidP="00C81131">
      <w:r>
        <w:t xml:space="preserve">Tobias </w:t>
      </w:r>
      <w:r w:rsidRPr="005E33E0">
        <w:rPr>
          <w:rStyle w:val="Style13ptBold"/>
        </w:rPr>
        <w:t>Leenaert 16</w:t>
      </w:r>
      <w:r>
        <w:t>, Cofounder of Ethical Vegetarian Alternative, Longtime Speaker, Trainer, Strategist, Author of How to Create a Vegan World: A Pragmatic Approach, “Would You Press The Button To Make Humanity Go Extinct?”, The Vegan Strategist, 10/26/2016, http://veganstrategist.org/2016/10/26/would-you-press-the-button-to-make-humanity-go-extinct/</w:t>
      </w:r>
    </w:p>
    <w:p w:rsidR="00C81131" w:rsidRPr="00CB3AA9" w:rsidRDefault="00C81131" w:rsidP="00C81131">
      <w:pPr>
        <w:rPr>
          <w:sz w:val="16"/>
        </w:rPr>
      </w:pPr>
      <w:r w:rsidRPr="00CB3AA9">
        <w:rPr>
          <w:rStyle w:val="StyleUnderline"/>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rsidR="00C81131" w:rsidRPr="00CB3AA9" w:rsidRDefault="00C81131" w:rsidP="00C81131">
      <w:pPr>
        <w:rPr>
          <w:sz w:val="16"/>
        </w:rPr>
      </w:pPr>
      <w:r w:rsidRPr="00CB3AA9">
        <w:rPr>
          <w:sz w:val="16"/>
        </w:rPr>
        <w:t xml:space="preserve">In the animal rights/vegan movement, more </w:t>
      </w:r>
      <w:r w:rsidRPr="00AD60F3">
        <w:rPr>
          <w:rStyle w:val="StyleUnderline"/>
          <w:highlight w:val="cyan"/>
        </w:rPr>
        <w:t>people</w:t>
      </w:r>
      <w:r w:rsidRPr="00CB3AA9">
        <w:rPr>
          <w:rStyle w:val="StyleUnderline"/>
        </w:rPr>
        <w:t xml:space="preserve"> seem to be in </w:t>
      </w:r>
      <w:r w:rsidRPr="00AD60F3">
        <w:rPr>
          <w:rStyle w:val="StyleUnderline"/>
          <w:highlight w:val="cyan"/>
        </w:rPr>
        <w:t>favor</w:t>
      </w:r>
      <w:r w:rsidRPr="00CB3AA9">
        <w:rPr>
          <w:rStyle w:val="StyleUnderline"/>
        </w:rPr>
        <w:t xml:space="preserve"> of human </w:t>
      </w:r>
      <w:r w:rsidRPr="00AD60F3">
        <w:rPr>
          <w:rStyle w:val="StyleUnderline"/>
          <w:highlight w:val="cya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rsidR="00C81131" w:rsidRPr="00CB3AA9" w:rsidRDefault="00C81131" w:rsidP="00C81131">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rsidR="00C81131" w:rsidRPr="00CB3AA9" w:rsidRDefault="00C81131" w:rsidP="00C81131">
      <w:pPr>
        <w:rPr>
          <w:rStyle w:val="StyleUnderline"/>
        </w:rPr>
      </w:pPr>
      <w:r w:rsidRPr="00CB3AA9">
        <w:rPr>
          <w:rStyle w:val="StyleUnderline"/>
        </w:rPr>
        <w:t xml:space="preserve">These are the reasons why </w:t>
      </w:r>
      <w:r w:rsidRPr="00AD60F3">
        <w:rPr>
          <w:rStyle w:val="StyleUnderline"/>
          <w:highlight w:val="cyan"/>
        </w:rPr>
        <w:t xml:space="preserve">I would </w:t>
      </w:r>
      <w:r w:rsidRPr="00AD60F3">
        <w:rPr>
          <w:rStyle w:val="Emphasis"/>
          <w:highlight w:val="cyan"/>
        </w:rPr>
        <w:t>not</w:t>
      </w:r>
      <w:r w:rsidRPr="00CB3AA9">
        <w:rPr>
          <w:rStyle w:val="StyleUnderline"/>
        </w:rPr>
        <w:t xml:space="preserve"> press the button.</w:t>
      </w:r>
    </w:p>
    <w:p w:rsidR="00C81131" w:rsidRPr="00CB3AA9" w:rsidRDefault="00C81131" w:rsidP="00C81131">
      <w:pPr>
        <w:rPr>
          <w:rStyle w:val="StyleUnderline"/>
        </w:rPr>
      </w:pPr>
      <w:r w:rsidRPr="00CB3AA9">
        <w:rPr>
          <w:rStyle w:val="StyleUnderline"/>
        </w:rPr>
        <w:t>1. Humans may do a lot of damage, but they’re also wonderful.</w:t>
      </w:r>
    </w:p>
    <w:p w:rsidR="00C81131" w:rsidRPr="00CB3AA9" w:rsidRDefault="00C81131" w:rsidP="00C81131">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Seeing Homo sapiens in this light, it becomes really problematic and unfair to just call us a shipwreck of a species that only does damage</w:t>
      </w:r>
      <w:r w:rsidRPr="00CB3AA9">
        <w:rPr>
          <w:sz w:val="16"/>
        </w:rPr>
        <w:t>.</w:t>
      </w:r>
    </w:p>
    <w:p w:rsidR="00C81131" w:rsidRPr="00CB3AA9" w:rsidRDefault="00C81131" w:rsidP="00C81131">
      <w:pPr>
        <w:rPr>
          <w:sz w:val="16"/>
        </w:rPr>
      </w:pPr>
      <w:r w:rsidRPr="00CB3AA9">
        <w:rPr>
          <w:rStyle w:val="StyleUnderline"/>
        </w:rPr>
        <w:t xml:space="preserve">2. </w:t>
      </w:r>
      <w:r w:rsidRPr="00AD60F3">
        <w:rPr>
          <w:rStyle w:val="StyleUnderline"/>
          <w:highlight w:val="cyan"/>
        </w:rPr>
        <w:t>Humans</w:t>
      </w:r>
      <w:r w:rsidRPr="00CB3AA9">
        <w:rPr>
          <w:rStyle w:val="StyleUnderline"/>
        </w:rPr>
        <w:t xml:space="preserve"> still </w:t>
      </w:r>
      <w:r w:rsidRPr="00AD60F3">
        <w:rPr>
          <w:rStyle w:val="StyleUnderline"/>
          <w:highlight w:val="cyan"/>
        </w:rPr>
        <w:t>have</w:t>
      </w:r>
      <w:r w:rsidRPr="00CB3AA9">
        <w:rPr>
          <w:rStyle w:val="StyleUnderline"/>
        </w:rPr>
        <w:t xml:space="preserve"> a </w:t>
      </w:r>
      <w:r w:rsidRPr="00CB3AA9">
        <w:rPr>
          <w:rStyle w:val="Emphasis"/>
        </w:rPr>
        <w:t xml:space="preserve">lot of </w:t>
      </w:r>
      <w:r w:rsidRPr="00AD60F3">
        <w:rPr>
          <w:rStyle w:val="Emphasis"/>
          <w:highlight w:val="cyan"/>
        </w:rPr>
        <w:t>potential to improve</w:t>
      </w:r>
      <w:r w:rsidRPr="00CB3AA9">
        <w:rPr>
          <w:sz w:val="16"/>
        </w:rPr>
        <w:t>.</w:t>
      </w:r>
    </w:p>
    <w:p w:rsidR="00C81131" w:rsidRPr="00CB3AA9" w:rsidRDefault="00C81131" w:rsidP="00C81131">
      <w:pPr>
        <w:rPr>
          <w:sz w:val="16"/>
        </w:rPr>
      </w:pPr>
      <w:r w:rsidRPr="00CB3AA9">
        <w:rPr>
          <w:sz w:val="16"/>
        </w:rPr>
        <w:t xml:space="preserve">In many ways </w:t>
      </w:r>
      <w:r w:rsidRPr="00CB3AA9">
        <w:rPr>
          <w:rStyle w:val="StyleUnderline"/>
        </w:rPr>
        <w:t xml:space="preserve">our </w:t>
      </w:r>
      <w:r w:rsidRPr="00AD60F3">
        <w:rPr>
          <w:rStyle w:val="StyleUnderline"/>
          <w:highlight w:val="cyan"/>
        </w:rPr>
        <w:t xml:space="preserve">history is </w:t>
      </w:r>
      <w:r w:rsidRPr="00AD60F3">
        <w:rPr>
          <w:rStyle w:val="Emphasis"/>
          <w:highlight w:val="cyan"/>
        </w:rPr>
        <w:t>just beginning</w:t>
      </w:r>
      <w:r w:rsidRPr="00CB3AA9">
        <w:rPr>
          <w:rStyle w:val="StyleUnderline"/>
        </w:rPr>
        <w:t>. Moments ago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AD60F3">
        <w:rPr>
          <w:rStyle w:val="Emphasis"/>
          <w:highlight w:val="cya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AD60F3">
        <w:rPr>
          <w:rStyle w:val="StyleUnderline"/>
          <w:highlight w:val="cyan"/>
        </w:rPr>
        <w:t>We’re</w:t>
      </w:r>
      <w:r w:rsidRPr="00CB3AA9">
        <w:rPr>
          <w:rStyle w:val="StyleUnderline"/>
        </w:rPr>
        <w:t xml:space="preserve"> still </w:t>
      </w:r>
      <w:r w:rsidRPr="00AD60F3">
        <w:rPr>
          <w:rStyle w:val="Emphasis"/>
          <w:highlight w:val="cyan"/>
        </w:rPr>
        <w:t>expanding the circle of</w:t>
      </w:r>
      <w:r w:rsidRPr="00CB3AA9">
        <w:rPr>
          <w:rStyle w:val="Emphasis"/>
        </w:rPr>
        <w:t xml:space="preserve"> our </w:t>
      </w:r>
      <w:r w:rsidRPr="00AD60F3">
        <w:rPr>
          <w:rStyle w:val="Emphasis"/>
          <w:highlight w:val="cya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AD60F3">
        <w:rPr>
          <w:rStyle w:val="Emphasis"/>
          <w:highlight w:val="cyan"/>
        </w:rPr>
        <w:t>future tech</w:t>
      </w:r>
      <w:r w:rsidRPr="00CB3AA9">
        <w:rPr>
          <w:rStyle w:val="Emphasis"/>
        </w:rPr>
        <w:t xml:space="preserve">nological </w:t>
      </w:r>
      <w:r w:rsidRPr="00AD60F3">
        <w:rPr>
          <w:rStyle w:val="Emphasis"/>
          <w:highlight w:val="cyan"/>
        </w:rPr>
        <w:t>advancements</w:t>
      </w:r>
      <w:r w:rsidRPr="00CB3AA9">
        <w:rPr>
          <w:rStyle w:val="StyleUnderline"/>
        </w:rPr>
        <w:t xml:space="preserve"> that </w:t>
      </w:r>
      <w:r w:rsidRPr="00AD60F3">
        <w:rPr>
          <w:rStyle w:val="StyleUnderline"/>
          <w:highlight w:val="cyan"/>
        </w:rPr>
        <w:t>can</w:t>
      </w:r>
      <w:r w:rsidRPr="00CB3AA9">
        <w:rPr>
          <w:rStyle w:val="StyleUnderline"/>
        </w:rPr>
        <w:t xml:space="preserve"> help us </w:t>
      </w:r>
      <w:r w:rsidRPr="00AD60F3">
        <w:rPr>
          <w:rStyle w:val="StyleUnderline"/>
          <w:highlight w:val="cyan"/>
        </w:rPr>
        <w:t xml:space="preserve">have a </w:t>
      </w:r>
      <w:r w:rsidRPr="00AD60F3">
        <w:rPr>
          <w:rStyle w:val="Emphasis"/>
          <w:highlight w:val="cyan"/>
        </w:rPr>
        <w:t>huge</w:t>
      </w:r>
      <w:r w:rsidRPr="00CB3AA9">
        <w:rPr>
          <w:rStyle w:val="Emphasis"/>
        </w:rPr>
        <w:t xml:space="preserve"> positive </w:t>
      </w:r>
      <w:r w:rsidRPr="00AD60F3">
        <w:rPr>
          <w:rStyle w:val="Emphasis"/>
          <w:highlight w:val="cyan"/>
        </w:rPr>
        <w:t>impact</w:t>
      </w:r>
      <w:r w:rsidRPr="00CB3AA9">
        <w:rPr>
          <w:rStyle w:val="StyleUnderline"/>
        </w:rPr>
        <w:t xml:space="preserve"> on ourselves and our planet</w:t>
      </w:r>
      <w:r w:rsidRPr="00CB3AA9">
        <w:rPr>
          <w:sz w:val="16"/>
        </w:rPr>
        <w:t>.</w:t>
      </w:r>
    </w:p>
    <w:p w:rsidR="00C81131" w:rsidRPr="00CB3AA9" w:rsidRDefault="00C81131" w:rsidP="00C81131">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rsidR="00C81131" w:rsidRPr="00CB3AA9" w:rsidRDefault="00C81131" w:rsidP="00C81131">
      <w:pPr>
        <w:rPr>
          <w:sz w:val="16"/>
        </w:rPr>
      </w:pPr>
      <w:r w:rsidRPr="00CB3AA9">
        <w:rPr>
          <w:sz w:val="16"/>
        </w:rPr>
        <w:t xml:space="preserve">In the future, </w:t>
      </w:r>
      <w:r w:rsidRPr="00AD60F3">
        <w:rPr>
          <w:rStyle w:val="StyleUnderline"/>
          <w:highlight w:val="cyan"/>
        </w:rPr>
        <w:t>given</w:t>
      </w:r>
      <w:r w:rsidRPr="00CB3AA9">
        <w:rPr>
          <w:rStyle w:val="StyleUnderline"/>
        </w:rPr>
        <w:t xml:space="preserve"> more moral growth and technological </w:t>
      </w:r>
      <w:r w:rsidRPr="00AD60F3">
        <w:rPr>
          <w:rStyle w:val="StyleUnderline"/>
          <w:highlight w:val="cyan"/>
        </w:rPr>
        <w:t>improvements</w:t>
      </w:r>
      <w:r w:rsidRPr="00CB3AA9">
        <w:rPr>
          <w:rStyle w:val="StyleUnderline"/>
        </w:rPr>
        <w:t xml:space="preserve">, rather than having a net negative impact on other species, </w:t>
      </w:r>
      <w:r w:rsidRPr="00AD60F3">
        <w:rPr>
          <w:rStyle w:val="StyleUnderline"/>
          <w:highlight w:val="cyan"/>
        </w:rPr>
        <w:t xml:space="preserve">our impact could become </w:t>
      </w:r>
      <w:r w:rsidRPr="00AD60F3">
        <w:rPr>
          <w:rStyle w:val="Emphasis"/>
          <w:highlight w:val="cyan"/>
        </w:rPr>
        <w:t>net positive</w:t>
      </w:r>
      <w:r w:rsidRPr="00CB3AA9">
        <w:rPr>
          <w:sz w:val="16"/>
        </w:rPr>
        <w:t xml:space="preserve">. Arguably </w:t>
      </w:r>
      <w:r w:rsidRPr="00CB3AA9">
        <w:rPr>
          <w:rStyle w:val="StyleUnderline"/>
        </w:rPr>
        <w:t xml:space="preserve">the </w:t>
      </w:r>
      <w:r w:rsidRPr="00AD60F3">
        <w:rPr>
          <w:rStyle w:val="Emphasis"/>
          <w:highlight w:val="cyan"/>
        </w:rPr>
        <w:t>biggest source</w:t>
      </w:r>
      <w:r w:rsidRPr="00AD60F3">
        <w:rPr>
          <w:rStyle w:val="StyleUnderline"/>
          <w:highlight w:val="cyan"/>
        </w:rPr>
        <w:t xml:space="preserve"> of suffering</w:t>
      </w:r>
      <w:r w:rsidRPr="00CB3AA9">
        <w:rPr>
          <w:rStyle w:val="StyleUnderline"/>
        </w:rPr>
        <w:t xml:space="preserve"> for animals </w:t>
      </w:r>
      <w:r w:rsidRPr="00AD60F3">
        <w:rPr>
          <w:rStyle w:val="StyleUnderline"/>
          <w:highlight w:val="cyan"/>
        </w:rPr>
        <w:t>is</w:t>
      </w:r>
      <w:r w:rsidRPr="00CB3AA9">
        <w:rPr>
          <w:rStyle w:val="StyleUnderline"/>
        </w:rPr>
        <w:t xml:space="preserve"> nature/</w:t>
      </w:r>
      <w:r w:rsidRPr="00AD60F3">
        <w:rPr>
          <w:rStyle w:val="StyleUnderline"/>
          <w:highlight w:val="cyan"/>
        </w:rPr>
        <w:t xml:space="preserve">the </w:t>
      </w:r>
      <w:r w:rsidRPr="00AD60F3">
        <w:rPr>
          <w:rStyle w:val="Emphasis"/>
          <w:highlight w:val="cyan"/>
        </w:rPr>
        <w:t>natural condition</w:t>
      </w:r>
      <w:r w:rsidRPr="00AD60F3">
        <w:rPr>
          <w:rStyle w:val="StyleUnderline"/>
          <w:highlight w:val="cyan"/>
        </w:rPr>
        <w:t xml:space="preserve">. Animals die </w:t>
      </w:r>
      <w:r w:rsidRPr="00AD60F3">
        <w:rPr>
          <w:rStyle w:val="Emphasis"/>
          <w:highlight w:val="cyan"/>
        </w:rPr>
        <w:t>by the billions</w:t>
      </w:r>
      <w:r w:rsidRPr="00CB3AA9">
        <w:rPr>
          <w:rStyle w:val="StyleUnderline"/>
        </w:rPr>
        <w:t xml:space="preserve"> because </w:t>
      </w:r>
      <w:r w:rsidRPr="00AD60F3">
        <w:rPr>
          <w:rStyle w:val="StyleUnderline"/>
          <w:highlight w:val="cyan"/>
        </w:rPr>
        <w:t>of hunger, disease</w:t>
      </w:r>
      <w:r w:rsidRPr="00CB3AA9">
        <w:rPr>
          <w:rStyle w:val="StyleUnderline"/>
        </w:rPr>
        <w:t xml:space="preserve">, parasitism, the </w:t>
      </w:r>
      <w:r w:rsidRPr="00AD60F3">
        <w:rPr>
          <w:rStyle w:val="StyleUnderline"/>
          <w:highlight w:val="cyan"/>
        </w:rPr>
        <w:t>climate, predation</w:t>
      </w:r>
      <w:r w:rsidRPr="00CB3AA9">
        <w:rPr>
          <w:sz w:val="16"/>
        </w:rPr>
        <w:t xml:space="preserve"> (see my post The extremely inconvenient truth of wild animal suffering). Maybe </w:t>
      </w:r>
      <w:r w:rsidRPr="00CB3AA9">
        <w:rPr>
          <w:rStyle w:val="Emphasis"/>
        </w:rPr>
        <w:t xml:space="preserve">in the future, </w:t>
      </w:r>
      <w:r w:rsidRPr="00AD60F3">
        <w:rPr>
          <w:rStyle w:val="Emphasis"/>
          <w:highlight w:val="cyan"/>
        </w:rPr>
        <w:t>we can limit</w:t>
      </w:r>
      <w:r w:rsidRPr="00CB3AA9">
        <w:rPr>
          <w:sz w:val="16"/>
        </w:rPr>
        <w:t xml:space="preserve"> some of </w:t>
      </w:r>
      <w:r w:rsidRPr="00AD60F3">
        <w:rPr>
          <w:rStyle w:val="Emphasis"/>
          <w:highlight w:val="cyan"/>
        </w:rPr>
        <w:t>this</w:t>
      </w:r>
      <w:r w:rsidRPr="00CB3AA9">
        <w:rPr>
          <w:rStyle w:val="Emphasis"/>
        </w:rPr>
        <w:t xml:space="preserve"> suffering</w:t>
      </w:r>
      <w:r w:rsidRPr="00CB3AA9">
        <w:rPr>
          <w:rStyle w:val="StyleUnderline"/>
        </w:rPr>
        <w:t xml:space="preserve">. The </w:t>
      </w:r>
      <w:r w:rsidRPr="00AD60F3">
        <w:rPr>
          <w:rStyle w:val="StyleUnderline"/>
          <w:highlight w:val="cyan"/>
        </w:rPr>
        <w:t>same</w:t>
      </w:r>
      <w:r w:rsidRPr="00CB3AA9">
        <w:rPr>
          <w:rStyle w:val="StyleUnderline"/>
        </w:rPr>
        <w:t xml:space="preserve"> applies </w:t>
      </w:r>
      <w:r w:rsidRPr="00AD60F3">
        <w:rPr>
          <w:rStyle w:val="StyleUnderline"/>
          <w:highlight w:val="cyan"/>
        </w:rPr>
        <w:t>if</w:t>
      </w:r>
      <w:r w:rsidRPr="00CB3AA9">
        <w:rPr>
          <w:rStyle w:val="StyleUnderline"/>
        </w:rPr>
        <w:t xml:space="preserve"> at some point in our more distant future, </w:t>
      </w:r>
      <w:r w:rsidRPr="00AD60F3">
        <w:rPr>
          <w:rStyle w:val="StyleUnderline"/>
          <w:highlight w:val="cyan"/>
        </w:rPr>
        <w:t>we bump into</w:t>
      </w:r>
      <w:r w:rsidRPr="00CB3AA9">
        <w:rPr>
          <w:rStyle w:val="StyleUnderline"/>
        </w:rPr>
        <w:t xml:space="preserve"> sentient </w:t>
      </w:r>
      <w:r w:rsidRPr="00AD60F3">
        <w:rPr>
          <w:rStyle w:val="StyleUnderline"/>
          <w:highlight w:val="cyan"/>
        </w:rPr>
        <w:t xml:space="preserve">life on </w:t>
      </w:r>
      <w:r w:rsidRPr="00AD60F3">
        <w:rPr>
          <w:rStyle w:val="Emphasis"/>
          <w:highlight w:val="cyan"/>
        </w:rPr>
        <w:t>other planets</w:t>
      </w:r>
      <w:r w:rsidRPr="00CB3AA9">
        <w:rPr>
          <w:rStyle w:val="StyleUnderline"/>
        </w:rPr>
        <w:t xml:space="preserve">. Chances are there is suffering there, and </w:t>
      </w:r>
      <w:r w:rsidRPr="00AD60F3">
        <w:rPr>
          <w:rStyle w:val="StyleUnderline"/>
          <w:highlight w:val="cyan"/>
        </w:rPr>
        <w:t>if</w:t>
      </w:r>
      <w:r w:rsidRPr="00CB3AA9">
        <w:rPr>
          <w:rStyle w:val="StyleUnderline"/>
        </w:rPr>
        <w:t xml:space="preserve"> by that time </w:t>
      </w:r>
      <w:r w:rsidRPr="00AD60F3">
        <w:rPr>
          <w:rStyle w:val="StyleUnderline"/>
          <w:highlight w:val="cyan"/>
        </w:rPr>
        <w:t>we</w:t>
      </w:r>
      <w:r w:rsidRPr="00E12EE3">
        <w:rPr>
          <w:rStyle w:val="StyleUnderline"/>
        </w:rPr>
        <w:t xml:space="preserve"> have </w:t>
      </w:r>
      <w:r w:rsidRPr="00AD60F3">
        <w:rPr>
          <w:rStyle w:val="Emphasis"/>
          <w:highlight w:val="cyan"/>
        </w:rPr>
        <w:t>advanced</w:t>
      </w:r>
      <w:r w:rsidRPr="00CB3AA9">
        <w:rPr>
          <w:rStyle w:val="Emphasis"/>
        </w:rPr>
        <w:t xml:space="preserve"> enough morally and technologically</w:t>
      </w:r>
      <w:r w:rsidRPr="00CB3AA9">
        <w:rPr>
          <w:rStyle w:val="StyleUnderline"/>
        </w:rPr>
        <w:t xml:space="preserve">, </w:t>
      </w:r>
      <w:r w:rsidRPr="00AD60F3">
        <w:rPr>
          <w:rStyle w:val="StyleUnderline"/>
          <w:highlight w:val="cyan"/>
        </w:rPr>
        <w:t>we may</w:t>
      </w:r>
      <w:r w:rsidRPr="00CB3AA9">
        <w:rPr>
          <w:rStyle w:val="StyleUnderline"/>
        </w:rPr>
        <w:t xml:space="preserve"> be able to </w:t>
      </w:r>
      <w:r w:rsidRPr="00AD60F3">
        <w:rPr>
          <w:rStyle w:val="Emphasis"/>
          <w:highlight w:val="cyan"/>
        </w:rPr>
        <w:t>help</w:t>
      </w:r>
      <w:r w:rsidRPr="00CB3AA9">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AD60F3">
        <w:rPr>
          <w:rStyle w:val="StyleUnderline"/>
          <w:highlight w:val="cyan"/>
        </w:rPr>
        <w:t xml:space="preserve">it becomes </w:t>
      </w:r>
      <w:r w:rsidRPr="00AD60F3">
        <w:rPr>
          <w:rStyle w:val="Emphasis"/>
          <w:highlight w:val="cyan"/>
        </w:rPr>
        <w:t>very important</w:t>
      </w:r>
      <w:r w:rsidRPr="00CB3AA9">
        <w:rPr>
          <w:rStyle w:val="Emphasis"/>
        </w:rPr>
        <w:t xml:space="preserve"> that </w:t>
      </w:r>
      <w:r w:rsidRPr="00AD60F3">
        <w:rPr>
          <w:rStyle w:val="Emphasis"/>
          <w:highlight w:val="cya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we are was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rsidR="00C81131" w:rsidRPr="00CB3AA9" w:rsidRDefault="00C81131" w:rsidP="00C81131">
      <w:pPr>
        <w:rPr>
          <w:sz w:val="16"/>
        </w:rPr>
      </w:pPr>
      <w:r w:rsidRPr="00CB3AA9">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rsidR="00C81131" w:rsidRDefault="00C81131" w:rsidP="00C81131">
      <w:pPr>
        <w:rPr>
          <w:sz w:val="16"/>
        </w:rPr>
      </w:pPr>
      <w:r w:rsidRPr="00CB3AA9">
        <w:rPr>
          <w:sz w:val="16"/>
        </w:rPr>
        <w:t xml:space="preserve">We’re on our way. We’re children still, growing up, getting better. It’s going to take ages or millennia, but we </w:t>
      </w:r>
      <w:r w:rsidRPr="00AD60F3">
        <w:rPr>
          <w:rStyle w:val="Emphasis"/>
          <w:highlight w:val="cyan"/>
        </w:rPr>
        <w:t>humans might</w:t>
      </w:r>
      <w:r w:rsidRPr="00CB3AA9">
        <w:rPr>
          <w:rStyle w:val="Emphasis"/>
        </w:rPr>
        <w:t xml:space="preserve"> just turn out to </w:t>
      </w:r>
      <w:r w:rsidRPr="00AD60F3">
        <w:rPr>
          <w:rStyle w:val="Emphasis"/>
          <w:highlight w:val="cyan"/>
        </w:rPr>
        <w:t>be the best thing for the universe</w:t>
      </w:r>
      <w:r w:rsidRPr="00CB3AA9">
        <w:rPr>
          <w:sz w:val="16"/>
        </w:rPr>
        <w:t>. Let’s not press that button just yet.</w:t>
      </w:r>
    </w:p>
    <w:p w:rsidR="00C81131" w:rsidRPr="005B3E71" w:rsidRDefault="00C81131" w:rsidP="00C81131">
      <w:pPr>
        <w:pStyle w:val="Heading4"/>
      </w:pPr>
      <w:r>
        <w:rPr>
          <w:u w:val="single"/>
        </w:rPr>
        <w:t>Yes use</w:t>
      </w:r>
      <w:r>
        <w:t>. And humans are getting better.</w:t>
      </w:r>
    </w:p>
    <w:p w:rsidR="00C81131" w:rsidRDefault="00C81131" w:rsidP="00C81131">
      <w:r>
        <w:t xml:space="preserve">Jan M. </w:t>
      </w:r>
      <w:r w:rsidRPr="005E33E0">
        <w:rPr>
          <w:rStyle w:val="Style13ptBold"/>
        </w:rPr>
        <w:t>Brauner 18</w:t>
      </w:r>
      <w:r>
        <w:t>, PhD Candidate at University of Erlangen-Nuremburg, Freelance Researcher at the Center for Effective Altruism, BS in Physics from the University of Erlangen-Nuremburg, and Friederike M. Grosse-Holz, PhD in Plant Sciences from the University of Oxford, Master’s from The University of Freiburg, Master’s in Molecular and Cellular Biology of Plants from Heidelberg University, BS in Molecular Biotechnology from TU Munich, Consultant at the Boston Consulting Group, “The Expected Value of Extinction Risk Reduction is Positive”, Effective Altruism, 12/6/2018, https://www.effectivealtruism.org/articles/the-expected-value-of-extinction-risk-reduction-is-positive/</w:t>
      </w:r>
    </w:p>
    <w:p w:rsidR="00C81131" w:rsidRDefault="00C81131" w:rsidP="00C81131">
      <w:r w:rsidRPr="00AA1786">
        <w:rPr>
          <w:rStyle w:val="StyleUnderline"/>
        </w:rPr>
        <w:t>In today’s world, both farmed and wild animals outnumber humans by far</w:t>
      </w:r>
      <w:r>
        <w:t>. There are about 3-4 times more farmed land animals and about 13 times more farmed fish[6] than humans alive. Wild animals prevail over farmed animals, with about 10 times more wild birds than farmed birds and 100 times more wild mammals than farmed mammals alive at any point. Moving on to smaller wild animals, the numbers increase again, with 10 000 times more vertebrates than humans, and between 100 000 000 - 10 000 000 000 times more insects and spiders than humans[7].</w:t>
      </w:r>
    </w:p>
    <w:p w:rsidR="00C81131" w:rsidRDefault="00C81131" w:rsidP="00C81131">
      <w:r w:rsidRPr="00372474">
        <w:rPr>
          <w:rStyle w:val="StyleUnderline"/>
          <w:highlight w:val="cyan"/>
        </w:rPr>
        <w:t>In the future, the</w:t>
      </w:r>
      <w:r w:rsidRPr="00AA1786">
        <w:rPr>
          <w:rStyle w:val="StyleUnderline"/>
        </w:rPr>
        <w:t xml:space="preserve"> relative </w:t>
      </w:r>
      <w:r w:rsidRPr="00372474">
        <w:rPr>
          <w:rStyle w:val="StyleUnderline"/>
          <w:highlight w:val="cyan"/>
        </w:rPr>
        <w:t>number of animals compared to humans will</w:t>
      </w:r>
      <w:r w:rsidRPr="00AA1786">
        <w:rPr>
          <w:rStyle w:val="StyleUnderline"/>
        </w:rPr>
        <w:t xml:space="preserve"> likely </w:t>
      </w:r>
      <w:r w:rsidRPr="00372474">
        <w:rPr>
          <w:rStyle w:val="Emphasis"/>
          <w:highlight w:val="cyan"/>
        </w:rPr>
        <w:t>decrease considerably</w:t>
      </w:r>
      <w:r>
        <w:t>.</w:t>
      </w:r>
    </w:p>
    <w:p w:rsidR="00C81131" w:rsidRDefault="00C81131" w:rsidP="00C81131">
      <w:r w:rsidRPr="00AA1786">
        <w:rPr>
          <w:rStyle w:val="StyleUnderline"/>
        </w:rPr>
        <w:t xml:space="preserve">Farmed animals will not be alive </w:t>
      </w:r>
      <w:r w:rsidRPr="00372474">
        <w:rPr>
          <w:rStyle w:val="StyleUnderline"/>
          <w:highlight w:val="cyan"/>
        </w:rPr>
        <w:t>if</w:t>
      </w:r>
      <w:r w:rsidRPr="00AA1786">
        <w:rPr>
          <w:rStyle w:val="StyleUnderline"/>
        </w:rPr>
        <w:t xml:space="preserve"> animal </w:t>
      </w:r>
      <w:r w:rsidRPr="00372474">
        <w:rPr>
          <w:rStyle w:val="StyleUnderline"/>
          <w:highlight w:val="cyan"/>
        </w:rPr>
        <w:t>farming</w:t>
      </w:r>
      <w:r w:rsidRPr="00AA1786">
        <w:rPr>
          <w:rStyle w:val="StyleUnderline"/>
        </w:rPr>
        <w:t xml:space="preserve"> substantially decreases or </w:t>
      </w:r>
      <w:r w:rsidRPr="00372474">
        <w:rPr>
          <w:rStyle w:val="StyleUnderline"/>
          <w:highlight w:val="cyan"/>
        </w:rPr>
        <w:t>stops, which seems</w:t>
      </w:r>
      <w:r w:rsidRPr="00AA1786">
        <w:rPr>
          <w:rStyle w:val="StyleUnderline"/>
        </w:rPr>
        <w:t xml:space="preserve"> </w:t>
      </w:r>
      <w:r w:rsidRPr="00AA1786">
        <w:rPr>
          <w:rStyle w:val="Emphasis"/>
        </w:rPr>
        <w:t xml:space="preserve">more </w:t>
      </w:r>
      <w:r w:rsidRPr="00372474">
        <w:rPr>
          <w:rStyle w:val="Emphasis"/>
          <w:highlight w:val="cyan"/>
        </w:rPr>
        <w:t>likely</w:t>
      </w:r>
      <w:r w:rsidRPr="00AA1786">
        <w:rPr>
          <w:rStyle w:val="Emphasis"/>
        </w:rPr>
        <w:t xml:space="preserve"> than not</w:t>
      </w:r>
      <w:r w:rsidRPr="00AA1786">
        <w:rPr>
          <w:rStyle w:val="StyleUnderline"/>
        </w:rPr>
        <w:t xml:space="preserve"> </w:t>
      </w:r>
      <w:r w:rsidRPr="00372474">
        <w:rPr>
          <w:rStyle w:val="StyleUnderline"/>
          <w:highlight w:val="cyan"/>
        </w:rPr>
        <w:t xml:space="preserve">for </w:t>
      </w:r>
      <w:r w:rsidRPr="00372474">
        <w:rPr>
          <w:rStyle w:val="Emphasis"/>
          <w:highlight w:val="cyan"/>
        </w:rPr>
        <w:t>both</w:t>
      </w:r>
      <w:r w:rsidRPr="00AA1786">
        <w:rPr>
          <w:rStyle w:val="StyleUnderline"/>
        </w:rPr>
        <w:t xml:space="preserve"> for </w:t>
      </w:r>
      <w:r w:rsidRPr="00372474">
        <w:rPr>
          <w:rStyle w:val="Emphasis"/>
          <w:highlight w:val="cyan"/>
        </w:rPr>
        <w:t>moral</w:t>
      </w:r>
      <w:r w:rsidRPr="00372474">
        <w:rPr>
          <w:rStyle w:val="StyleUnderline"/>
          <w:highlight w:val="cyan"/>
        </w:rPr>
        <w:t xml:space="preserve"> and </w:t>
      </w:r>
      <w:r w:rsidRPr="00372474">
        <w:rPr>
          <w:rStyle w:val="Emphasis"/>
          <w:highlight w:val="cyan"/>
        </w:rPr>
        <w:t>economical</w:t>
      </w:r>
      <w:r w:rsidRPr="00372474">
        <w:rPr>
          <w:rStyle w:val="StyleUnderline"/>
          <w:highlight w:val="cyan"/>
        </w:rPr>
        <w:t xml:space="preserve"> reasons. Humanity’s moral circle</w:t>
      </w:r>
      <w:r w:rsidRPr="00AA1786">
        <w:rPr>
          <w:rStyle w:val="StyleUnderline"/>
        </w:rPr>
        <w:t xml:space="preserve"> seems to </w:t>
      </w:r>
      <w:r w:rsidRPr="00372474">
        <w:rPr>
          <w:rStyle w:val="StyleUnderline"/>
          <w:highlight w:val="cyan"/>
        </w:rPr>
        <w:t>have been expanding</w:t>
      </w:r>
      <w:r w:rsidRPr="00AA1786">
        <w:rPr>
          <w:rStyle w:val="StyleUnderline"/>
        </w:rPr>
        <w:t xml:space="preserve"> throughout history</w:t>
      </w:r>
      <w:r>
        <w:t xml:space="preserve"> (Singer, 2011) </w:t>
      </w:r>
      <w:r w:rsidRPr="00372474">
        <w:rPr>
          <w:rStyle w:val="StyleUnderline"/>
          <w:highlight w:val="cyan"/>
        </w:rPr>
        <w:t>and further</w:t>
      </w:r>
      <w:r w:rsidRPr="00AA1786">
        <w:rPr>
          <w:rStyle w:val="StyleUnderline"/>
        </w:rPr>
        <w:t xml:space="preserve"> expansion to animals </w:t>
      </w:r>
      <w:r w:rsidRPr="00372474">
        <w:rPr>
          <w:rStyle w:val="StyleUnderline"/>
          <w:highlight w:val="cyan"/>
        </w:rPr>
        <w:t>may</w:t>
      </w:r>
      <w:r w:rsidRPr="00AA1786">
        <w:rPr>
          <w:rStyle w:val="StyleUnderline"/>
        </w:rPr>
        <w:t xml:space="preserve"> well lead us to </w:t>
      </w:r>
      <w:r w:rsidRPr="00372474">
        <w:rPr>
          <w:rStyle w:val="StyleUnderline"/>
          <w:highlight w:val="cyan"/>
        </w:rPr>
        <w:t>stop farming</w:t>
      </w:r>
      <w:r w:rsidRPr="00AA1786">
        <w:rPr>
          <w:rStyle w:val="StyleUnderline"/>
        </w:rPr>
        <w:t xml:space="preserve"> animals</w:t>
      </w:r>
      <w:r>
        <w:t xml:space="preserve">.[8] </w:t>
      </w:r>
      <w:r w:rsidRPr="00AA1786">
        <w:rPr>
          <w:rStyle w:val="StyleUnderline"/>
        </w:rPr>
        <w:t xml:space="preserve">Also </w:t>
      </w:r>
      <w:r w:rsidRPr="00372474">
        <w:rPr>
          <w:rStyle w:val="StyleUnderline"/>
          <w:highlight w:val="cyan"/>
        </w:rPr>
        <w:t>financially, plant-based</w:t>
      </w:r>
      <w:r w:rsidRPr="00AA1786">
        <w:rPr>
          <w:rStyle w:val="StyleUnderline"/>
        </w:rPr>
        <w:t xml:space="preserve"> meat </w:t>
      </w:r>
      <w:r w:rsidRPr="00372474">
        <w:rPr>
          <w:rStyle w:val="StyleUnderline"/>
          <w:highlight w:val="cyan"/>
        </w:rPr>
        <w:t>alternatives or lab-grown meat will</w:t>
      </w:r>
      <w:r w:rsidRPr="00AA1786">
        <w:rPr>
          <w:rStyle w:val="StyleUnderline"/>
        </w:rPr>
        <w:t xml:space="preserve"> likely develop to </w:t>
      </w:r>
      <w:r w:rsidRPr="00372474">
        <w:rPr>
          <w:rStyle w:val="StyleUnderline"/>
          <w:highlight w:val="cyan"/>
        </w:rPr>
        <w:t>be more efficient</w:t>
      </w:r>
      <w:r w:rsidRPr="00AA1786">
        <w:rPr>
          <w:rStyle w:val="StyleUnderline"/>
        </w:rPr>
        <w:t xml:space="preserve"> than growing animals</w:t>
      </w:r>
      <w:r>
        <w:t xml:space="preserve"> (Tuomisto and Teixeira de Mattos, 2011). However, none of these developments seems unequivocally destined to end factory-farming[9], and the historical track record shows that meat consumption per head has been growing for &gt; 50 years[10]. </w:t>
      </w:r>
      <w:r w:rsidRPr="00372474">
        <w:rPr>
          <w:rStyle w:val="StyleUnderline"/>
          <w:highlight w:val="cyan"/>
        </w:rPr>
        <w:t xml:space="preserve">Overall, it seems </w:t>
      </w:r>
      <w:r w:rsidRPr="00372474">
        <w:rPr>
          <w:rStyle w:val="Emphasis"/>
          <w:highlight w:val="cyan"/>
        </w:rPr>
        <w:t>likely</w:t>
      </w:r>
      <w:r>
        <w:t xml:space="preserve"> but not absolutely clear </w:t>
      </w:r>
      <w:r w:rsidRPr="00372474">
        <w:rPr>
          <w:rStyle w:val="StyleUnderline"/>
          <w:highlight w:val="cyan"/>
        </w:rPr>
        <w:t>that the number of farmed animals</w:t>
      </w:r>
      <w:r w:rsidRPr="00AA1786">
        <w:rPr>
          <w:rStyle w:val="StyleUnderline"/>
        </w:rPr>
        <w:t xml:space="preserve"> relative to humans </w:t>
      </w:r>
      <w:r w:rsidRPr="00372474">
        <w:rPr>
          <w:rStyle w:val="StyleUnderline"/>
          <w:highlight w:val="cyan"/>
        </w:rPr>
        <w:t>will be smaller</w:t>
      </w:r>
      <w:r w:rsidRPr="00AA1786">
        <w:rPr>
          <w:rStyle w:val="StyleUnderline"/>
        </w:rPr>
        <w:t xml:space="preserve"> in the future</w:t>
      </w:r>
      <w:r>
        <w:t>. For wild animals, we can extrapolate from a historical trend of decreasing wild animal populations. Even if wild animals were spread to other planets for terraforming, the animal / human ratio would likely be lower than today.</w:t>
      </w:r>
    </w:p>
    <w:p w:rsidR="00C81131" w:rsidRPr="00C004E9" w:rsidRDefault="00C81131" w:rsidP="00C81131">
      <w:pPr>
        <w:pStyle w:val="Heading4"/>
        <w:rPr>
          <w:rStyle w:val="StyleUnderline"/>
          <w:sz w:val="26"/>
          <w:szCs w:val="26"/>
        </w:rPr>
      </w:pPr>
      <w:r w:rsidRPr="001E72E2">
        <w:rPr>
          <w:rStyle w:val="StyleUnderline"/>
          <w:sz w:val="26"/>
          <w:szCs w:val="26"/>
        </w:rPr>
        <w:t>Future innovation solves</w:t>
      </w:r>
      <w:r>
        <w:rPr>
          <w:rStyle w:val="StyleUnderline"/>
          <w:sz w:val="26"/>
          <w:szCs w:val="26"/>
        </w:rPr>
        <w:t>.</w:t>
      </w:r>
    </w:p>
    <w:p w:rsidR="00C81131" w:rsidRDefault="00C81131" w:rsidP="00C81131">
      <w:r>
        <w:t xml:space="preserve">David </w:t>
      </w:r>
      <w:r w:rsidRPr="005E33E0">
        <w:rPr>
          <w:rStyle w:val="Style13ptBold"/>
        </w:rPr>
        <w:t>Pearce 17</w:t>
      </w:r>
      <w:r>
        <w:t>, Co-Founder of the World Transhumanist Association, Fellow of the Institute for Ethics and Emerging Technologies, “Review of BETTER NEVER TO HAVE BEEN”, https://www.abolitionist.com/anti-natalism.html</w:t>
      </w:r>
    </w:p>
    <w:p w:rsidR="00C81131" w:rsidRPr="00983DF9" w:rsidRDefault="00C81131" w:rsidP="00C81131">
      <w:pPr>
        <w:rPr>
          <w:rStyle w:val="StyleUnderline"/>
        </w:rPr>
      </w:pPr>
      <w:r>
        <w:t xml:space="preserve">Yet </w:t>
      </w:r>
      <w:r w:rsidRPr="00983DF9">
        <w:rPr>
          <w:rStyle w:val="StyleUnderline"/>
        </w:rPr>
        <w:t>how should rational moral agents behave if</w:t>
      </w:r>
      <w:r>
        <w:t xml:space="preserve"> - hypothetically - </w:t>
      </w:r>
      <w:r w:rsidRPr="00983DF9">
        <w:rPr>
          <w:rStyle w:val="StyleUnderline"/>
        </w:rPr>
        <w:t xml:space="preserve">some variant of Benatar's </w:t>
      </w:r>
      <w:r w:rsidRPr="00983DF9">
        <w:rPr>
          <w:rStyle w:val="Emphasis"/>
          <w:i/>
        </w:rPr>
        <w:t>diagnosis</w:t>
      </w:r>
      <w:r w:rsidRPr="00983DF9">
        <w:rPr>
          <w:rStyle w:val="StyleUnderline"/>
        </w:rPr>
        <w:t xml:space="preserve"> as distinct from policy </w:t>
      </w:r>
      <w:r w:rsidRPr="00983DF9">
        <w:rPr>
          <w:rStyle w:val="Emphasis"/>
        </w:rPr>
        <w:t>prescription</w:t>
      </w:r>
      <w:r w:rsidRPr="00983DF9">
        <w:rPr>
          <w:rStyle w:val="StyleUnderline"/>
        </w:rPr>
        <w:t xml:space="preserve"> was correct?</w:t>
      </w:r>
    </w:p>
    <w:p w:rsidR="00C81131" w:rsidRDefault="00C81131" w:rsidP="00C81131">
      <w:r w:rsidRPr="00983DF9">
        <w:rPr>
          <w:rStyle w:val="StyleUnderline"/>
        </w:rPr>
        <w:t xml:space="preserve">In an era of </w:t>
      </w:r>
      <w:r w:rsidRPr="00983DF9">
        <w:rPr>
          <w:rStyle w:val="Emphasis"/>
        </w:rPr>
        <w:t>biotechnology</w:t>
      </w:r>
      <w:r w:rsidRPr="00983DF9">
        <w:rPr>
          <w:rStyle w:val="StyleUnderline"/>
        </w:rPr>
        <w:t xml:space="preserve"> and </w:t>
      </w:r>
      <w:r w:rsidRPr="00983DF9">
        <w:rPr>
          <w:rStyle w:val="Emphasis"/>
        </w:rPr>
        <w:t>unnatural selection</w:t>
      </w:r>
      <w:r w:rsidRPr="00983DF9">
        <w:rPr>
          <w:rStyle w:val="StyleUnderline"/>
        </w:rPr>
        <w:t xml:space="preserve">, </w:t>
      </w:r>
      <w:r w:rsidRPr="00983DF9">
        <w:rPr>
          <w:rStyle w:val="StyleUnderline"/>
          <w:highlight w:val="cyan"/>
        </w:rPr>
        <w:t xml:space="preserve">an </w:t>
      </w:r>
      <w:r w:rsidRPr="00983DF9">
        <w:rPr>
          <w:rStyle w:val="Emphasis"/>
          <w:highlight w:val="cyan"/>
        </w:rPr>
        <w:t>alt</w:t>
      </w:r>
      <w:r w:rsidRPr="00983DF9">
        <w:rPr>
          <w:rStyle w:val="Emphasis"/>
        </w:rPr>
        <w:t xml:space="preserve">ernative </w:t>
      </w:r>
      <w:r w:rsidRPr="00983DF9">
        <w:rPr>
          <w:rStyle w:val="Emphasis"/>
          <w:highlight w:val="cyan"/>
        </w:rPr>
        <w:t>to anti-natalism</w:t>
      </w:r>
      <w:r w:rsidRPr="00983DF9">
        <w:rPr>
          <w:rStyle w:val="StyleUnderline"/>
          <w:highlight w:val="cyan"/>
        </w:rPr>
        <w:t xml:space="preserve"> is</w:t>
      </w:r>
      <w:r w:rsidRPr="00983DF9">
        <w:rPr>
          <w:rStyle w:val="StyleUnderline"/>
        </w:rPr>
        <w:t xml:space="preserve"> the </w:t>
      </w:r>
      <w:r w:rsidRPr="00983DF9">
        <w:rPr>
          <w:rStyle w:val="Emphasis"/>
        </w:rPr>
        <w:t xml:space="preserve">world-wide adoption of </w:t>
      </w:r>
      <w:r w:rsidRPr="00983DF9">
        <w:rPr>
          <w:rStyle w:val="Emphasis"/>
          <w:highlight w:val="cyan"/>
        </w:rPr>
        <w:t>genetically preprogrammed well-being</w:t>
      </w:r>
      <w:r w:rsidRPr="00983DF9">
        <w:rPr>
          <w:rStyle w:val="StyleUnderline"/>
        </w:rPr>
        <w:t xml:space="preserve">. For there needn't be selection pressure against gradients of lifelong adaptive bliss - i.e. a radical recalibration of the hedonic treadmill. </w:t>
      </w:r>
      <w:r w:rsidRPr="00983DF9">
        <w:rPr>
          <w:rStyle w:val="StyleUnderline"/>
          <w:highlight w:val="cyan"/>
        </w:rPr>
        <w:t xml:space="preserve">The </w:t>
      </w:r>
      <w:r w:rsidRPr="00983DF9">
        <w:rPr>
          <w:rStyle w:val="Emphasis"/>
          <w:highlight w:val="cyan"/>
        </w:rPr>
        <w:t>only way</w:t>
      </w:r>
      <w:r w:rsidRPr="00983DF9">
        <w:rPr>
          <w:rStyle w:val="StyleUnderline"/>
          <w:highlight w:val="cyan"/>
        </w:rPr>
        <w:t xml:space="preserve"> to eradicate</w:t>
      </w:r>
      <w:r w:rsidRPr="00983DF9">
        <w:rPr>
          <w:rStyle w:val="StyleUnderline"/>
        </w:rPr>
        <w:t xml:space="preserve"> the biological substrates of </w:t>
      </w:r>
      <w:r w:rsidRPr="00983DF9">
        <w:rPr>
          <w:rStyle w:val="StyleUnderline"/>
          <w:highlight w:val="cyan"/>
        </w:rPr>
        <w:t>unpleasantness</w:t>
      </w:r>
      <w:r w:rsidRPr="00983DF9">
        <w:rPr>
          <w:rStyle w:val="StyleUnderline"/>
        </w:rPr>
        <w:t xml:space="preserve"> - and thereby prevent the harm of Darwinian existence - </w:t>
      </w:r>
      <w:r w:rsidRPr="00983DF9">
        <w:rPr>
          <w:rStyle w:val="StyleUnderline"/>
          <w:highlight w:val="cyan"/>
        </w:rPr>
        <w:t>is not</w:t>
      </w:r>
      <w:r w:rsidRPr="00983DF9">
        <w:rPr>
          <w:rStyle w:val="StyleUnderline"/>
        </w:rPr>
        <w:t xml:space="preserve"> </w:t>
      </w:r>
      <w:r w:rsidRPr="00983DF9">
        <w:rPr>
          <w:rStyle w:val="Emphasis"/>
        </w:rPr>
        <w:t>vainly</w:t>
      </w:r>
      <w:r w:rsidRPr="00983DF9">
        <w:rPr>
          <w:rStyle w:val="StyleUnderline"/>
        </w:rPr>
        <w:t xml:space="preserve"> to champion </w:t>
      </w:r>
      <w:r w:rsidRPr="00983DF9">
        <w:rPr>
          <w:rStyle w:val="StyleUnderline"/>
          <w:highlight w:val="cyan"/>
        </w:rPr>
        <w:t>life's eradication, but</w:t>
      </w:r>
      <w:r w:rsidRPr="00983DF9">
        <w:rPr>
          <w:rStyle w:val="StyleUnderline"/>
        </w:rPr>
        <w:t xml:space="preserve"> instead </w:t>
      </w:r>
      <w:r w:rsidRPr="00983DF9">
        <w:rPr>
          <w:rStyle w:val="StyleUnderline"/>
          <w:highlight w:val="cyan"/>
        </w:rPr>
        <w:t xml:space="preserve">to </w:t>
      </w:r>
      <w:r w:rsidRPr="00983DF9">
        <w:rPr>
          <w:rStyle w:val="Emphasis"/>
          <w:highlight w:val="cyan"/>
        </w:rPr>
        <w:t>ensure</w:t>
      </w:r>
      <w:r w:rsidRPr="00983DF9">
        <w:rPr>
          <w:rStyle w:val="StyleUnderline"/>
        </w:rPr>
        <w:t xml:space="preserve"> that sentient </w:t>
      </w:r>
      <w:r w:rsidRPr="00983DF9">
        <w:rPr>
          <w:rStyle w:val="StyleUnderline"/>
          <w:highlight w:val="cyan"/>
        </w:rPr>
        <w:t>life is</w:t>
      </w:r>
      <w:r w:rsidRPr="00983DF9">
        <w:rPr>
          <w:rStyle w:val="StyleUnderline"/>
        </w:rPr>
        <w:t xml:space="preserve"> inherently </w:t>
      </w:r>
      <w:r w:rsidRPr="00983DF9">
        <w:rPr>
          <w:rStyle w:val="StyleUnderline"/>
          <w:highlight w:val="cyan"/>
        </w:rPr>
        <w:t>blissful</w:t>
      </w:r>
      <w:r w:rsidRPr="00983DF9">
        <w:rPr>
          <w:rStyle w:val="StyleUnderline"/>
        </w:rPr>
        <w:t xml:space="preserve">. More specifically, the </w:t>
      </w:r>
      <w:r w:rsidRPr="00983DF9">
        <w:rPr>
          <w:rStyle w:val="Emphasis"/>
          <w:highlight w:val="cyan"/>
        </w:rPr>
        <w:t>impending</w:t>
      </w:r>
      <w:r w:rsidRPr="00983DF9">
        <w:rPr>
          <w:rStyle w:val="Emphasis"/>
        </w:rPr>
        <w:t xml:space="preserve"> reproductive </w:t>
      </w:r>
      <w:r w:rsidRPr="00983DF9">
        <w:rPr>
          <w:rStyle w:val="Emphasis"/>
          <w:highlight w:val="cyan"/>
        </w:rPr>
        <w:t>revolution</w:t>
      </w:r>
      <w:r w:rsidRPr="00983DF9">
        <w:rPr>
          <w:rStyle w:val="StyleUnderline"/>
        </w:rPr>
        <w:t xml:space="preserve"> of designer babies is likely to witness intense selection pressure against the harmfulness-promoting adaptations that increased the inclusive fitness of our genes in the ancestral environment of adaptation. </w:t>
      </w:r>
      <w:r w:rsidRPr="00983DF9">
        <w:rPr>
          <w:rStyle w:val="StyleUnderline"/>
          <w:highlight w:val="cyan"/>
        </w:rPr>
        <w:t xml:space="preserve">If we </w:t>
      </w:r>
      <w:r w:rsidRPr="00983DF9">
        <w:rPr>
          <w:rStyle w:val="Emphasis"/>
          <w:highlight w:val="cyan"/>
        </w:rPr>
        <w:t>use biotech</w:t>
      </w:r>
      <w:r w:rsidRPr="00983DF9">
        <w:rPr>
          <w:rStyle w:val="Emphasis"/>
        </w:rPr>
        <w:t>nology wisely</w:t>
      </w:r>
      <w:r w:rsidRPr="00983DF9">
        <w:rPr>
          <w:rStyle w:val="StyleUnderline"/>
        </w:rPr>
        <w:t xml:space="preserve">, then gradients of genetically preprogrammed well-being </w:t>
      </w:r>
      <w:r w:rsidRPr="00983DF9">
        <w:rPr>
          <w:rStyle w:val="StyleUnderline"/>
          <w:highlight w:val="cyan"/>
        </w:rPr>
        <w:t xml:space="preserve">can </w:t>
      </w:r>
      <w:r w:rsidRPr="00983DF9">
        <w:rPr>
          <w:rStyle w:val="Emphasis"/>
          <w:highlight w:val="cyan"/>
        </w:rPr>
        <w:t>make all</w:t>
      </w:r>
      <w:r w:rsidRPr="00983DF9">
        <w:rPr>
          <w:rStyle w:val="Emphasis"/>
        </w:rPr>
        <w:t xml:space="preserve"> sentient </w:t>
      </w:r>
      <w:r w:rsidRPr="00983DF9">
        <w:rPr>
          <w:rStyle w:val="Emphasis"/>
          <w:highlight w:val="cyan"/>
        </w:rPr>
        <w:t>life</w:t>
      </w:r>
      <w:r w:rsidRPr="00983DF9">
        <w:rPr>
          <w:rStyle w:val="Emphasis"/>
        </w:rPr>
        <w:t xml:space="preserve"> subjectively </w:t>
      </w:r>
      <w:r w:rsidRPr="00983DF9">
        <w:rPr>
          <w:rStyle w:val="Emphasis"/>
          <w:highlight w:val="cyan"/>
        </w:rPr>
        <w:t>rewarding</w:t>
      </w:r>
      <w:r w:rsidRPr="00983DF9">
        <w:rPr>
          <w:rStyle w:val="StyleUnderline"/>
        </w:rPr>
        <w:t xml:space="preserve"> - indeed wonderful beyond the human imagination</w:t>
      </w:r>
      <w:r>
        <w:t xml:space="preserve">. So in common with "positive" utilitarians, </w:t>
      </w:r>
      <w:r w:rsidRPr="00983DF9">
        <w:rPr>
          <w:rStyle w:val="StyleUnderline"/>
        </w:rPr>
        <w:t xml:space="preserve">the "negative" utilitarian would do better to argue for </w:t>
      </w:r>
      <w:r w:rsidRPr="00983DF9">
        <w:rPr>
          <w:rStyle w:val="Emphasis"/>
        </w:rPr>
        <w:t xml:space="preserve">genetically preprogrammed </w:t>
      </w:r>
      <w:r w:rsidRPr="00983DF9">
        <w:rPr>
          <w:rStyle w:val="Emphasis"/>
          <w:highlight w:val="cyan"/>
        </w:rPr>
        <w:t>superhappiness</w:t>
      </w:r>
      <w:r>
        <w:t>.</w:t>
      </w:r>
    </w:p>
    <w:p w:rsidR="00C81131" w:rsidRDefault="00C81131" w:rsidP="00C81131">
      <w:r>
        <w:t xml:space="preserve">The negative utilitarian ethicist might dismiss this alluring prospect as pie-in-the-sky. Like negative utilitarianism itself - and Benatar's argument that sentient existence entails intrinsic harm to its victims - the superhappiness solution invites ridicule, ad hominem attacks, and incredulity. But </w:t>
      </w:r>
      <w:r w:rsidRPr="00983DF9">
        <w:rPr>
          <w:rStyle w:val="StyleUnderline"/>
        </w:rPr>
        <w:t xml:space="preserve">a cruelty-free world is </w:t>
      </w:r>
      <w:r w:rsidRPr="00983DF9">
        <w:rPr>
          <w:rStyle w:val="Emphasis"/>
        </w:rPr>
        <w:t>technically feasible</w:t>
      </w:r>
      <w:r>
        <w:t xml:space="preserve">. And </w:t>
      </w:r>
      <w:r w:rsidRPr="00983DF9">
        <w:rPr>
          <w:rStyle w:val="StyleUnderline"/>
        </w:rPr>
        <w:t xml:space="preserve">unlike anti-natalism, </w:t>
      </w:r>
      <w:r w:rsidRPr="00983DF9">
        <w:rPr>
          <w:rStyle w:val="StyleUnderline"/>
          <w:highlight w:val="cyan"/>
        </w:rPr>
        <w:t xml:space="preserve">there are </w:t>
      </w:r>
      <w:r w:rsidRPr="00983DF9">
        <w:rPr>
          <w:rStyle w:val="Emphasis"/>
          <w:highlight w:val="cyan"/>
        </w:rPr>
        <w:t>strong</w:t>
      </w:r>
      <w:r w:rsidRPr="00983DF9">
        <w:rPr>
          <w:rStyle w:val="Emphasis"/>
        </w:rPr>
        <w:t xml:space="preserve"> sociological and technical </w:t>
      </w:r>
      <w:r w:rsidRPr="00983DF9">
        <w:rPr>
          <w:rStyle w:val="Emphasis"/>
          <w:highlight w:val="cyan"/>
        </w:rPr>
        <w:t>grounds</w:t>
      </w:r>
      <w:r w:rsidRPr="00983DF9">
        <w:rPr>
          <w:rStyle w:val="StyleUnderline"/>
          <w:highlight w:val="cyan"/>
        </w:rPr>
        <w:t xml:space="preserve"> to predict</w:t>
      </w:r>
      <w:r w:rsidRPr="00983DF9">
        <w:rPr>
          <w:rStyle w:val="StyleUnderline"/>
        </w:rPr>
        <w:t xml:space="preserve"> that the application of </w:t>
      </w:r>
      <w:r w:rsidRPr="00983DF9">
        <w:rPr>
          <w:rStyle w:val="StyleUnderline"/>
          <w:highlight w:val="cyan"/>
        </w:rPr>
        <w:t>biotech</w:t>
      </w:r>
      <w:r w:rsidRPr="00983DF9">
        <w:rPr>
          <w:rStyle w:val="StyleUnderline"/>
        </w:rPr>
        <w:t xml:space="preserve">nology </w:t>
      </w:r>
      <w:r w:rsidRPr="00983DF9">
        <w:rPr>
          <w:rStyle w:val="StyleUnderline"/>
          <w:highlight w:val="cyan"/>
        </w:rPr>
        <w:t xml:space="preserve">will </w:t>
      </w:r>
      <w:r w:rsidRPr="00983DF9">
        <w:rPr>
          <w:rStyle w:val="Emphasis"/>
          <w:highlight w:val="cyan"/>
        </w:rPr>
        <w:t>wipe out</w:t>
      </w:r>
      <w:r w:rsidRPr="00983DF9">
        <w:rPr>
          <w:rStyle w:val="Emphasis"/>
        </w:rPr>
        <w:t xml:space="preserve"> the substrates of </w:t>
      </w:r>
      <w:r w:rsidRPr="00983DF9">
        <w:rPr>
          <w:rStyle w:val="Emphasis"/>
          <w:highlight w:val="cyan"/>
        </w:rPr>
        <w:t>suffering</w:t>
      </w:r>
      <w:r w:rsidRPr="00983DF9">
        <w:rPr>
          <w:rStyle w:val="Emphasis"/>
        </w:rPr>
        <w:t xml:space="preserve"> for good</w:t>
      </w:r>
      <w:r>
        <w:t>.</w:t>
      </w:r>
    </w:p>
    <w:p w:rsidR="00C81131" w:rsidRDefault="00C81131" w:rsidP="00C81131">
      <w:r w:rsidRPr="00983DF9">
        <w:rPr>
          <w:rStyle w:val="StyleUnderline"/>
          <w:highlight w:val="cyan"/>
        </w:rPr>
        <w:t xml:space="preserve">Homo sapiens is the </w:t>
      </w:r>
      <w:r w:rsidRPr="00983DF9">
        <w:rPr>
          <w:rStyle w:val="Emphasis"/>
          <w:highlight w:val="cyan"/>
        </w:rPr>
        <w:t>only species capable</w:t>
      </w:r>
      <w:r w:rsidRPr="00983DF9">
        <w:rPr>
          <w:rStyle w:val="StyleUnderline"/>
        </w:rPr>
        <w:t xml:space="preserve"> systematically </w:t>
      </w:r>
      <w:r w:rsidRPr="00983DF9">
        <w:rPr>
          <w:rStyle w:val="StyleUnderline"/>
          <w:highlight w:val="cyan"/>
        </w:rPr>
        <w:t>of preventing harm</w:t>
      </w:r>
      <w:r w:rsidRPr="00983DF9">
        <w:rPr>
          <w:rStyle w:val="StyleUnderline"/>
        </w:rPr>
        <w:t xml:space="preserve"> to the rest of the living world - </w:t>
      </w:r>
      <w:r w:rsidRPr="00983DF9">
        <w:rPr>
          <w:rStyle w:val="StyleUnderline"/>
          <w:highlight w:val="cyan"/>
        </w:rPr>
        <w:t>despite</w:t>
      </w:r>
      <w:r w:rsidRPr="00983DF9">
        <w:rPr>
          <w:rStyle w:val="StyleUnderline"/>
        </w:rPr>
        <w:t xml:space="preserve"> the frightfulness of </w:t>
      </w:r>
      <w:r w:rsidRPr="00983DF9">
        <w:rPr>
          <w:rStyle w:val="StyleUnderline"/>
          <w:highlight w:val="cyan"/>
        </w:rPr>
        <w:t>what we do</w:t>
      </w:r>
      <w:r w:rsidRPr="00983DF9">
        <w:rPr>
          <w:rStyle w:val="StyleUnderline"/>
        </w:rPr>
        <w:t xml:space="preserve"> to non-human animals </w:t>
      </w:r>
      <w:r w:rsidRPr="00983DF9">
        <w:rPr>
          <w:rStyle w:val="StyleUnderline"/>
          <w:highlight w:val="cyan"/>
        </w:rPr>
        <w:t>today</w:t>
      </w:r>
      <w:r w:rsidRPr="00983DF9">
        <w:rPr>
          <w:rStyle w:val="StyleUnderline"/>
        </w:rPr>
        <w:t xml:space="preserve">. So </w:t>
      </w:r>
      <w:r w:rsidRPr="00983DF9">
        <w:rPr>
          <w:rStyle w:val="StyleUnderline"/>
          <w:highlight w:val="cyan"/>
        </w:rPr>
        <w:t xml:space="preserve">it is </w:t>
      </w:r>
      <w:r w:rsidRPr="00983DF9">
        <w:rPr>
          <w:rStyle w:val="Emphasis"/>
          <w:highlight w:val="cyan"/>
        </w:rPr>
        <w:t>vital</w:t>
      </w:r>
      <w:r w:rsidRPr="00983DF9">
        <w:rPr>
          <w:rStyle w:val="Emphasis"/>
        </w:rPr>
        <w:t xml:space="preserve"> that </w:t>
      </w:r>
      <w:r w:rsidRPr="00983DF9">
        <w:rPr>
          <w:rStyle w:val="Emphasis"/>
          <w:highlight w:val="cyan"/>
        </w:rPr>
        <w:t>humans survive</w:t>
      </w:r>
      <w:r w:rsidRPr="00983DF9">
        <w:rPr>
          <w:rStyle w:val="StyleUnderline"/>
        </w:rPr>
        <w:t xml:space="preserve"> in the face of existential risks </w:t>
      </w:r>
      <w:r w:rsidRPr="00983DF9">
        <w:rPr>
          <w:rStyle w:val="StyleUnderline"/>
          <w:highlight w:val="cyan"/>
        </w:rPr>
        <w:t>to bring the</w:t>
      </w:r>
      <w:r w:rsidRPr="00983DF9">
        <w:rPr>
          <w:rStyle w:val="StyleUnderline"/>
        </w:rPr>
        <w:t xml:space="preserve"> abolitionist </w:t>
      </w:r>
      <w:r w:rsidRPr="00983DF9">
        <w:rPr>
          <w:rStyle w:val="StyleUnderline"/>
          <w:highlight w:val="cyan"/>
        </w:rPr>
        <w:t>project to completion</w:t>
      </w:r>
      <w:r w:rsidRPr="00983DF9">
        <w:rPr>
          <w:rStyle w:val="StyleUnderline"/>
        </w:rPr>
        <w:t xml:space="preserve">. Presumably its implementation will entail the </w:t>
      </w:r>
      <w:r w:rsidRPr="00983DF9">
        <w:rPr>
          <w:rStyle w:val="StyleUnderline"/>
          <w:highlight w:val="cyan"/>
        </w:rPr>
        <w:t xml:space="preserve">use of </w:t>
      </w:r>
      <w:r w:rsidRPr="00983DF9">
        <w:rPr>
          <w:rStyle w:val="Emphasis"/>
          <w:highlight w:val="cyan"/>
        </w:rPr>
        <w:t>depot-contraception</w:t>
      </w:r>
      <w:r w:rsidRPr="00983DF9">
        <w:rPr>
          <w:rStyle w:val="StyleUnderline"/>
          <w:highlight w:val="cyan"/>
        </w:rPr>
        <w:t xml:space="preserve">, </w:t>
      </w:r>
      <w:r w:rsidRPr="00983DF9">
        <w:rPr>
          <w:rStyle w:val="Emphasis"/>
          <w:highlight w:val="cyan"/>
        </w:rPr>
        <w:t>ecosystem redesign</w:t>
      </w:r>
      <w:r w:rsidRPr="00983DF9">
        <w:rPr>
          <w:rStyle w:val="StyleUnderline"/>
        </w:rPr>
        <w:t xml:space="preserve">, </w:t>
      </w:r>
      <w:r w:rsidRPr="00983DF9">
        <w:rPr>
          <w:rStyle w:val="Emphasis"/>
        </w:rPr>
        <w:t xml:space="preserve">CRISPR-based </w:t>
      </w:r>
      <w:r w:rsidRPr="00983DF9">
        <w:rPr>
          <w:rStyle w:val="Emphasis"/>
          <w:highlight w:val="cyan"/>
        </w:rPr>
        <w:t>gene drives</w:t>
      </w:r>
      <w:r w:rsidRPr="00983DF9">
        <w:rPr>
          <w:rStyle w:val="StyleUnderline"/>
          <w:highlight w:val="cyan"/>
        </w:rPr>
        <w:t xml:space="preserve">, and </w:t>
      </w:r>
      <w:r w:rsidRPr="00983DF9">
        <w:rPr>
          <w:rStyle w:val="Emphasis"/>
          <w:highlight w:val="cyan"/>
        </w:rPr>
        <w:t>rewriting the</w:t>
      </w:r>
      <w:r w:rsidRPr="00983DF9">
        <w:rPr>
          <w:rStyle w:val="Emphasis"/>
        </w:rPr>
        <w:t xml:space="preserve"> vertebrate </w:t>
      </w:r>
      <w:r w:rsidRPr="00983DF9">
        <w:rPr>
          <w:rStyle w:val="Emphasis"/>
          <w:highlight w:val="cyan"/>
        </w:rPr>
        <w:t>genome</w:t>
      </w:r>
      <w:r>
        <w:t xml:space="preserve"> - a formidable but </w:t>
      </w:r>
      <w:r w:rsidRPr="00983DF9">
        <w:rPr>
          <w:rStyle w:val="Emphasis"/>
        </w:rPr>
        <w:t>not impossible</w:t>
      </w:r>
      <w:r>
        <w:t xml:space="preserve"> challenge.</w:t>
      </w:r>
    </w:p>
    <w:p w:rsidR="00C81131" w:rsidRDefault="00C81131" w:rsidP="00C81131">
      <w:r w:rsidRPr="00983DF9">
        <w:rPr>
          <w:rStyle w:val="StyleUnderline"/>
        </w:rPr>
        <w:t xml:space="preserve">If we succeed, </w:t>
      </w:r>
      <w:r w:rsidRPr="00983DF9">
        <w:rPr>
          <w:rStyle w:val="StyleUnderline"/>
          <w:highlight w:val="cyan"/>
        </w:rPr>
        <w:t>then</w:t>
      </w:r>
      <w:r w:rsidRPr="00983DF9">
        <w:rPr>
          <w:rStyle w:val="StyleUnderline"/>
        </w:rPr>
        <w:t xml:space="preserve"> coming into </w:t>
      </w:r>
      <w:r w:rsidRPr="00983DF9">
        <w:rPr>
          <w:rStyle w:val="StyleUnderline"/>
          <w:highlight w:val="cyan"/>
        </w:rPr>
        <w:t>existence will be</w:t>
      </w:r>
      <w:r w:rsidRPr="00983DF9">
        <w:rPr>
          <w:rStyle w:val="StyleUnderline"/>
        </w:rPr>
        <w:t xml:space="preserve"> </w:t>
      </w:r>
      <w:r w:rsidRPr="00983DF9">
        <w:rPr>
          <w:rStyle w:val="Emphasis"/>
        </w:rPr>
        <w:t xml:space="preserve">intrinsically </w:t>
      </w:r>
      <w:r w:rsidRPr="00983DF9">
        <w:rPr>
          <w:rStyle w:val="Emphasis"/>
          <w:highlight w:val="cyan"/>
        </w:rPr>
        <w:t>good</w:t>
      </w:r>
      <w:r>
        <w:t>.</w:t>
      </w:r>
    </w:p>
    <w:p w:rsidR="00C81131" w:rsidRDefault="00C81131" w:rsidP="00C81131">
      <w:pPr>
        <w:pStyle w:val="Heading4"/>
      </w:pPr>
      <w:r>
        <w:t>Yes it works.</w:t>
      </w:r>
    </w:p>
    <w:p w:rsidR="00C81131" w:rsidRDefault="00C81131" w:rsidP="00C81131">
      <w:r>
        <w:t xml:space="preserve">David </w:t>
      </w:r>
      <w:r w:rsidRPr="005E33E0">
        <w:rPr>
          <w:rStyle w:val="Style13ptBold"/>
        </w:rPr>
        <w:t>Pearce 18</w:t>
      </w:r>
      <w:r>
        <w:t>, Co-Founder of the World Transhumanist Association, Fellow of the Institute for Ethics and Emerging Technologies, “COMPASSIONATE BIOLOGY: How CRISPR-Based "Gene Drives" Could Cheaply, Rapidly and Sustainably Reduce Suffering Throughout the Living World”, https://www.gene-drives.com/</w:t>
      </w:r>
    </w:p>
    <w:p w:rsidR="00C81131" w:rsidRPr="005832D6" w:rsidRDefault="00C81131" w:rsidP="00C81131">
      <w:pPr>
        <w:rPr>
          <w:sz w:val="16"/>
        </w:rPr>
      </w:pPr>
      <w:r w:rsidRPr="005832D6">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the living world is on the brink of a technical and ethical revolution - and a major evolutionary transition in the development of life. Humanity will shortly be able to decide the optimal level of suffering both for members of our own species and across the tree of life itself. Not least, </w:t>
      </w:r>
      <w:r w:rsidRPr="005832D6">
        <w:rPr>
          <w:rStyle w:val="StyleUnderline"/>
          <w:highlight w:val="cyan"/>
        </w:rPr>
        <w:t>CRISPR</w:t>
      </w:r>
      <w:r w:rsidRPr="005832D6">
        <w:rPr>
          <w:rStyle w:val="StyleUnderline"/>
        </w:rPr>
        <w:t xml:space="preserve">-driven </w:t>
      </w:r>
      <w:r w:rsidRPr="005832D6">
        <w:rPr>
          <w:rStyle w:val="StyleUnderline"/>
          <w:highlight w:val="cyan"/>
        </w:rPr>
        <w:t xml:space="preserve">gene drives can </w:t>
      </w:r>
      <w:r w:rsidRPr="005832D6">
        <w:rPr>
          <w:rStyle w:val="Emphasis"/>
          <w:highlight w:val="cyan"/>
        </w:rPr>
        <w:t>cheaply</w:t>
      </w:r>
      <w:r w:rsidRPr="005832D6">
        <w:rPr>
          <w:rStyle w:val="StyleUnderline"/>
          <w:highlight w:val="cyan"/>
        </w:rPr>
        <w:t xml:space="preserve">, </w:t>
      </w:r>
      <w:r w:rsidRPr="005832D6">
        <w:rPr>
          <w:rStyle w:val="Emphasis"/>
          <w:highlight w:val="cyan"/>
        </w:rPr>
        <w:t>rapidly</w:t>
      </w:r>
      <w:r w:rsidRPr="005832D6">
        <w:rPr>
          <w:rStyle w:val="StyleUnderline"/>
          <w:highlight w:val="cyan"/>
        </w:rPr>
        <w:t xml:space="preserve"> and </w:t>
      </w:r>
      <w:r w:rsidRPr="005832D6">
        <w:rPr>
          <w:rStyle w:val="Emphasis"/>
          <w:highlight w:val="cyan"/>
        </w:rPr>
        <w:t>dramatically</w:t>
      </w:r>
      <w:r w:rsidRPr="005832D6">
        <w:rPr>
          <w:rStyle w:val="StyleUnderline"/>
          <w:highlight w:val="cyan"/>
        </w:rPr>
        <w:t xml:space="preserve"> reduce suffering in </w:t>
      </w:r>
      <w:r w:rsidRPr="005832D6">
        <w:rPr>
          <w:rStyle w:val="Emphasis"/>
          <w:highlight w:val="cyan"/>
        </w:rPr>
        <w:t>all species</w:t>
      </w:r>
      <w:r w:rsidRPr="005832D6">
        <w:rPr>
          <w:rStyle w:val="StyleUnderline"/>
        </w:rPr>
        <w:t xml:space="preserve"> of sexually reproducing organism</w:t>
      </w:r>
      <w:r w:rsidRPr="005832D6">
        <w:rPr>
          <w:sz w:val="16"/>
        </w:rPr>
        <w:t>.</w:t>
      </w:r>
    </w:p>
    <w:p w:rsidR="00C81131" w:rsidRPr="005832D6" w:rsidRDefault="00C81131" w:rsidP="00C81131">
      <w:pPr>
        <w:rPr>
          <w:sz w:val="16"/>
        </w:rPr>
      </w:pPr>
      <w:r w:rsidRPr="005832D6">
        <w:rPr>
          <w:rStyle w:val="StyleUnderline"/>
          <w:highlight w:val="cyan"/>
        </w:rPr>
        <w:t>Until 21st century biotech</w:t>
      </w:r>
      <w:r w:rsidRPr="005832D6">
        <w:rPr>
          <w:rStyle w:val="StyleUnderline"/>
        </w:rPr>
        <w:t xml:space="preserve">nology, the sheer cost, computational complexity and technical obstacles to tackling suffering in free-living non-human animals seemed </w:t>
      </w:r>
      <w:r w:rsidRPr="005832D6">
        <w:rPr>
          <w:rStyle w:val="Emphasis"/>
        </w:rPr>
        <w:t>daunting</w:t>
      </w:r>
      <w:r w:rsidRPr="005832D6">
        <w:rPr>
          <w:rStyle w:val="StyleUnderline"/>
        </w:rPr>
        <w:t xml:space="preserve"> to anyone who cared about nonhumans. </w:t>
      </w:r>
      <w:r w:rsidRPr="005832D6">
        <w:rPr>
          <w:rStyle w:val="StyleUnderline"/>
          <w:highlight w:val="cyan"/>
        </w:rPr>
        <w:t xml:space="preserve">A pan-species welfare state was </w:t>
      </w:r>
      <w:r w:rsidRPr="005832D6">
        <w:rPr>
          <w:rStyle w:val="Emphasis"/>
          <w:highlight w:val="cyan"/>
        </w:rPr>
        <w:t>inconceivable</w:t>
      </w:r>
      <w:r w:rsidRPr="005832D6">
        <w:rPr>
          <w:sz w:val="16"/>
        </w:rPr>
        <w:t>. Cross-species fertility-regulation via immunocontraception, neurochipping, GPS-tracking and monitoring, and rudimentary healthcare services would be prohibitively costly even for large, long-lived vertebrates in human wildlife parks. How could we possibly hope to tackle suffering in marine ecosystems or the Amazon rainforest, short of invoking molecular nanotechnology and what critics would call Drexlerian sci-fi?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rsidR="00C81131" w:rsidRPr="005832D6" w:rsidRDefault="00C81131" w:rsidP="00C81131">
      <w:pPr>
        <w:rPr>
          <w:sz w:val="16"/>
        </w:rPr>
      </w:pPr>
      <w:r w:rsidRPr="005832D6">
        <w:rPr>
          <w:rStyle w:val="StyleUnderline"/>
          <w:highlight w:val="cyan"/>
        </w:rPr>
        <w:t xml:space="preserve">CRISPR-based "gene drives" are a </w:t>
      </w:r>
      <w:r w:rsidRPr="005832D6">
        <w:rPr>
          <w:rStyle w:val="Emphasis"/>
          <w:highlight w:val="cyan"/>
        </w:rPr>
        <w:t>game-changer</w:t>
      </w:r>
      <w:r w:rsidRPr="005832D6">
        <w:rPr>
          <w:sz w:val="16"/>
        </w:rPr>
        <w:t xml:space="preserve">. In principle, </w:t>
      </w:r>
      <w:r w:rsidRPr="005832D6">
        <w:rPr>
          <w:rStyle w:val="StyleUnderline"/>
          <w:highlight w:val="cyan"/>
        </w:rPr>
        <w:t>gene drives can</w:t>
      </w:r>
      <w:r w:rsidRPr="005832D6">
        <w:rPr>
          <w:rStyle w:val="StyleUnderline"/>
        </w:rPr>
        <w:t xml:space="preserve"> be used - cheaply, rapidly and </w:t>
      </w:r>
      <w:r w:rsidRPr="005832D6">
        <w:rPr>
          <w:rStyle w:val="StyleUnderline"/>
          <w:highlight w:val="cyan"/>
        </w:rPr>
        <w:t>sustainably</w:t>
      </w:r>
      <w:r w:rsidRPr="005832D6">
        <w:rPr>
          <w:rStyle w:val="StyleUnderline"/>
        </w:rPr>
        <w:t xml:space="preserve"> - to </w:t>
      </w:r>
      <w:r w:rsidRPr="005832D6">
        <w:rPr>
          <w:rStyle w:val="StyleUnderline"/>
          <w:highlight w:val="cyan"/>
        </w:rPr>
        <w:t>"fix"</w:t>
      </w:r>
      <w:r w:rsidRPr="005832D6">
        <w:rPr>
          <w:rStyle w:val="StyleUnderline"/>
        </w:rPr>
        <w:t xml:space="preserve"> the </w:t>
      </w:r>
      <w:r w:rsidRPr="005832D6">
        <w:rPr>
          <w:rStyle w:val="StyleUnderline"/>
          <w:highlight w:val="cyan"/>
        </w:rPr>
        <w:t>typical</w:t>
      </w:r>
      <w:r w:rsidRPr="005832D6">
        <w:rPr>
          <w:rStyle w:val="StyleUnderline"/>
        </w:rPr>
        <w:t xml:space="preserve"> level of </w:t>
      </w:r>
      <w:r w:rsidRPr="005832D6">
        <w:rPr>
          <w:rStyle w:val="StyleUnderline"/>
          <w:highlight w:val="cyan"/>
        </w:rPr>
        <w:t>suffering</w:t>
      </w:r>
      <w:r w:rsidRPr="005832D6">
        <w:rPr>
          <w:rStyle w:val="StyleUnderline"/>
        </w:rPr>
        <w:t xml:space="preserve"> undergone by members </w:t>
      </w:r>
      <w:r w:rsidRPr="005832D6">
        <w:rPr>
          <w:rStyle w:val="StyleUnderline"/>
          <w:highlight w:val="cyan"/>
        </w:rPr>
        <w:t>of entire</w:t>
      </w:r>
      <w:r w:rsidRPr="005832D6">
        <w:rPr>
          <w:rStyle w:val="StyleUnderline"/>
        </w:rPr>
        <w:t xml:space="preserve"> free-living and sexually reproducing </w:t>
      </w:r>
      <w:r w:rsidRPr="005832D6">
        <w:rPr>
          <w:rStyle w:val="StyleUnderline"/>
          <w:highlight w:val="cyan"/>
        </w:rPr>
        <w:t xml:space="preserve">species at </w:t>
      </w:r>
      <w:r w:rsidRPr="005832D6">
        <w:rPr>
          <w:rStyle w:val="Emphasis"/>
          <w:highlight w:val="cyan"/>
        </w:rPr>
        <w:t>minimal inconvenience</w:t>
      </w:r>
      <w:r w:rsidRPr="005832D6">
        <w:rPr>
          <w:rStyle w:val="StyleUnderline"/>
        </w:rPr>
        <w:t xml:space="preserve"> to humans. If </w:t>
      </w:r>
      <w:r w:rsidRPr="005832D6">
        <w:rPr>
          <w:rStyle w:val="StyleUnderline"/>
          <w:highlight w:val="cyan"/>
        </w:rPr>
        <w:t>targeted</w:t>
      </w:r>
      <w:r w:rsidRPr="005832D6">
        <w:rPr>
          <w:rStyle w:val="StyleUnderline"/>
        </w:rPr>
        <w:t xml:space="preserve"> wisely, </w:t>
      </w:r>
      <w:r w:rsidRPr="005832D6">
        <w:rPr>
          <w:rStyle w:val="StyleUnderline"/>
          <w:highlight w:val="cyan"/>
        </w:rPr>
        <w:t>gene drives could massively amplify</w:t>
      </w:r>
      <w:r w:rsidRPr="005832D6">
        <w:rPr>
          <w:rStyle w:val="StyleUnderline"/>
        </w:rPr>
        <w:t xml:space="preserve"> the effects of even exceedingly </w:t>
      </w:r>
      <w:r w:rsidRPr="005832D6">
        <w:rPr>
          <w:rStyle w:val="StyleUnderline"/>
          <w:highlight w:val="cyan"/>
        </w:rPr>
        <w:t>weak</w:t>
      </w:r>
      <w:r w:rsidRPr="005832D6">
        <w:rPr>
          <w:rStyle w:val="StyleUnderline"/>
        </w:rPr>
        <w:t xml:space="preserve"> and fitful human </w:t>
      </w:r>
      <w:r w:rsidRPr="005832D6">
        <w:rPr>
          <w:rStyle w:val="StyleUnderline"/>
          <w:highlight w:val="cyan"/>
        </w:rPr>
        <w:t>benevolence</w:t>
      </w:r>
      <w:r w:rsidRPr="005832D6">
        <w:rPr>
          <w:rStyle w:val="StyleUnderline"/>
        </w:rPr>
        <w:t xml:space="preserve"> towards non-human animals</w:t>
      </w:r>
      <w:r w:rsidRPr="005832D6">
        <w:rPr>
          <w:sz w:val="16"/>
        </w:rPr>
        <w:t xml:space="preserve">. In principle, </w:t>
      </w:r>
      <w:r w:rsidRPr="005832D6">
        <w:rPr>
          <w:rStyle w:val="StyleUnderline"/>
        </w:rPr>
        <w:t xml:space="preserve">the level of </w:t>
      </w:r>
      <w:r w:rsidRPr="005832D6">
        <w:rPr>
          <w:rStyle w:val="StyleUnderline"/>
          <w:highlight w:val="cyan"/>
        </w:rPr>
        <w:t>suffering</w:t>
      </w:r>
      <w:r w:rsidRPr="005832D6">
        <w:rPr>
          <w:rStyle w:val="StyleUnderline"/>
        </w:rPr>
        <w:t xml:space="preserve"> in any sexually reproducing species of organism </w:t>
      </w:r>
      <w:r w:rsidRPr="005832D6">
        <w:rPr>
          <w:rStyle w:val="StyleUnderline"/>
          <w:highlight w:val="cyan"/>
        </w:rPr>
        <w:t>could be significantly reduced via genetic tweaking for</w:t>
      </w:r>
      <w:r w:rsidRPr="005832D6">
        <w:rPr>
          <w:rStyle w:val="StyleUnderline"/>
        </w:rPr>
        <w:t xml:space="preserve"> the cost of around </w:t>
      </w:r>
      <w:r w:rsidRPr="005832D6">
        <w:rPr>
          <w:rStyle w:val="Emphasis"/>
          <w:highlight w:val="cyan"/>
        </w:rPr>
        <w:t>$10,000</w:t>
      </w:r>
      <w:r w:rsidRPr="005832D6">
        <w:rPr>
          <w:rStyle w:val="Emphasis"/>
        </w:rPr>
        <w:t xml:space="preserve"> of </w:t>
      </w:r>
      <w:r w:rsidRPr="005832D6">
        <w:rPr>
          <w:rStyle w:val="Emphasis"/>
          <w:highlight w:val="cyan"/>
        </w:rPr>
        <w:t>per species</w:t>
      </w:r>
      <w:r w:rsidRPr="005832D6">
        <w:rPr>
          <w:rStyle w:val="Emphasis"/>
        </w:rPr>
        <w:t xml:space="preserve"> or less</w:t>
      </w:r>
      <w:r w:rsidRPr="005832D6">
        <w:rPr>
          <w:rStyle w:val="StyleUnderline"/>
        </w:rPr>
        <w:t xml:space="preserve"> at current prices</w:t>
      </w:r>
      <w:r w:rsidRPr="005832D6">
        <w:rPr>
          <w:sz w:val="16"/>
        </w:rPr>
        <w:t>. Back-of-an-envelope calculation suggests the financial cost of a happy non-human biosphere would currently be several hundred million dollars - plus annual maintenance costs of perhaps several million dollars per year.</w:t>
      </w:r>
    </w:p>
    <w:p w:rsidR="00C81131" w:rsidRDefault="00C81131" w:rsidP="00C81131">
      <w:pPr>
        <w:rPr>
          <w:rStyle w:val="StyleUnderline"/>
        </w:rPr>
      </w:pPr>
      <w:r w:rsidRPr="005832D6">
        <w:rPr>
          <w:rStyle w:val="StyleUnderline"/>
          <w:highlight w:val="cyan"/>
        </w:rPr>
        <w:t xml:space="preserve">Hyperbole? </w:t>
      </w:r>
      <w:r w:rsidRPr="005832D6">
        <w:rPr>
          <w:rStyle w:val="Emphasis"/>
          <w:highlight w:val="cyan"/>
        </w:rPr>
        <w:t>No</w:t>
      </w:r>
      <w:r w:rsidRPr="005832D6">
        <w:rPr>
          <w:rStyle w:val="StyleUnderline"/>
          <w:highlight w:val="cyan"/>
        </w:rPr>
        <w:t>...</w:t>
      </w:r>
    </w:p>
    <w:p w:rsidR="00C81131" w:rsidRDefault="00C81131" w:rsidP="00C81131">
      <w:pPr>
        <w:rPr>
          <w:sz w:val="16"/>
        </w:rPr>
      </w:pPr>
    </w:p>
    <w:p w:rsidR="00C81131" w:rsidRDefault="00C81131" w:rsidP="00C81131">
      <w:pPr>
        <w:pStyle w:val="Heading3"/>
      </w:pPr>
      <w:r>
        <w:t>No Universe Destruction---2AC</w:t>
      </w:r>
    </w:p>
    <w:p w:rsidR="00C81131" w:rsidRDefault="00C81131" w:rsidP="00C81131">
      <w:pPr>
        <w:pStyle w:val="Heading4"/>
      </w:pPr>
      <w:r>
        <w:t xml:space="preserve">There’s </w:t>
      </w:r>
      <w:r>
        <w:rPr>
          <w:u w:val="single"/>
        </w:rPr>
        <w:t>no chance</w:t>
      </w:r>
      <w:r>
        <w:t xml:space="preserve"> that </w:t>
      </w:r>
      <w:r>
        <w:rPr>
          <w:u w:val="single"/>
        </w:rPr>
        <w:t>anything</w:t>
      </w:r>
      <w:r>
        <w:t xml:space="preserve"> we do could </w:t>
      </w:r>
      <w:r>
        <w:rPr>
          <w:u w:val="single"/>
        </w:rPr>
        <w:t>possibly</w:t>
      </w:r>
      <w:r>
        <w:t xml:space="preserve"> destroy the Universe</w:t>
      </w:r>
    </w:p>
    <w:p w:rsidR="00C81131" w:rsidRDefault="00C81131" w:rsidP="00C81131">
      <w:r>
        <w:t xml:space="preserve">Dr. Tom </w:t>
      </w:r>
      <w:r w:rsidRPr="00457659">
        <w:rPr>
          <w:rStyle w:val="Style13ptBold"/>
        </w:rPr>
        <w:t>Head 14</w:t>
      </w:r>
      <w:r>
        <w:t>,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rsidR="00C81131" w:rsidRPr="00805EA5" w:rsidRDefault="00C81131" w:rsidP="00C81131">
      <w:pPr>
        <w:rPr>
          <w:rStyle w:val="StyleUnderline"/>
        </w:rPr>
      </w:pPr>
      <w:r w:rsidRPr="005524F8">
        <w:rPr>
          <w:sz w:val="16"/>
        </w:rPr>
        <w:t xml:space="preserve">Stephen </w:t>
      </w:r>
      <w:r w:rsidRPr="00805EA5">
        <w:rPr>
          <w:rStyle w:val="StyleUnderline"/>
        </w:rPr>
        <w:t>Hawking’s recent remarks regarding the possibility that our descendants might one day destroy the universe by disrupting the Higgs field with a</w:t>
      </w:r>
      <w:r w:rsidRPr="005524F8">
        <w:rPr>
          <w:sz w:val="16"/>
        </w:rPr>
        <w:t xml:space="preserve"> larger-than-Earth </w:t>
      </w:r>
      <w:r w:rsidRPr="00805EA5">
        <w:rPr>
          <w:rStyle w:val="StyleUnderline"/>
        </w:rPr>
        <w:t xml:space="preserve">supercollider has gotten people thinking: </w:t>
      </w:r>
      <w:r w:rsidRPr="00805EA5">
        <w:rPr>
          <w:rStyle w:val="StyleUnderline"/>
          <w:highlight w:val="cyan"/>
        </w:rPr>
        <w:t>is there anything we could do</w:t>
      </w:r>
      <w:r w:rsidRPr="00805EA5">
        <w:rPr>
          <w:rStyle w:val="StyleUnderline"/>
        </w:rPr>
        <w:t xml:space="preserve"> now </w:t>
      </w:r>
      <w:r w:rsidRPr="00805EA5">
        <w:rPr>
          <w:rStyle w:val="StyleUnderline"/>
          <w:highlight w:val="cyan"/>
        </w:rPr>
        <w:t>that</w:t>
      </w:r>
      <w:r w:rsidRPr="00805EA5">
        <w:rPr>
          <w:rStyle w:val="StyleUnderline"/>
        </w:rPr>
        <w:t xml:space="preserve"> would </w:t>
      </w:r>
      <w:r w:rsidRPr="00805EA5">
        <w:rPr>
          <w:rStyle w:val="StyleUnderline"/>
          <w:highlight w:val="cyan"/>
        </w:rPr>
        <w:t>destroy the universe?</w:t>
      </w:r>
    </w:p>
    <w:p w:rsidR="00C81131" w:rsidRPr="00805EA5" w:rsidRDefault="00C81131" w:rsidP="00C81131">
      <w:pPr>
        <w:rPr>
          <w:rStyle w:val="StyleUnderline"/>
        </w:rPr>
      </w:pPr>
      <w:r w:rsidRPr="00805EA5">
        <w:rPr>
          <w:rStyle w:val="StyleUnderline"/>
        </w:rPr>
        <w:t xml:space="preserve">The answer to that question is, by all appearances, a pretty clear </w:t>
      </w:r>
      <w:r w:rsidRPr="00805EA5">
        <w:rPr>
          <w:rStyle w:val="Emphasis"/>
          <w:highlight w:val="cyan"/>
        </w:rPr>
        <w:t>no</w:t>
      </w:r>
      <w:r w:rsidRPr="00805EA5">
        <w:rPr>
          <w:rStyle w:val="StyleUnderline"/>
        </w:rPr>
        <w:t>. Here are two good reasons why:</w:t>
      </w:r>
    </w:p>
    <w:p w:rsidR="00C81131" w:rsidRPr="00805EA5" w:rsidRDefault="00C81131" w:rsidP="00C81131">
      <w:pPr>
        <w:rPr>
          <w:rStyle w:val="StyleUnderline"/>
        </w:rPr>
      </w:pPr>
      <w:r w:rsidRPr="00805EA5">
        <w:rPr>
          <w:rStyle w:val="StyleUnderline"/>
          <w:highlight w:val="cyan"/>
        </w:rPr>
        <w:t xml:space="preserve">1. The universe is </w:t>
      </w:r>
      <w:r w:rsidRPr="00805EA5">
        <w:rPr>
          <w:rStyle w:val="Emphasis"/>
          <w:highlight w:val="cyan"/>
        </w:rPr>
        <w:t>really, really durable</w:t>
      </w:r>
      <w:r w:rsidRPr="00805EA5">
        <w:rPr>
          <w:rStyle w:val="StyleUnderline"/>
        </w:rPr>
        <w:t>.</w:t>
      </w:r>
    </w:p>
    <w:p w:rsidR="00C81131" w:rsidRPr="005524F8" w:rsidRDefault="00C81131" w:rsidP="00C81131">
      <w:pPr>
        <w:rPr>
          <w:sz w:val="16"/>
        </w:rPr>
      </w:pPr>
      <w:r w:rsidRPr="00805EA5">
        <w:rPr>
          <w:rStyle w:val="StyleUnderline"/>
        </w:rPr>
        <w:t xml:space="preserve">Last April, astronomers witnessed </w:t>
      </w:r>
      <w:r w:rsidRPr="00805EA5">
        <w:rPr>
          <w:rStyle w:val="StyleUnderline"/>
          <w:highlight w:val="cyan"/>
        </w:rPr>
        <w:t>gamma-ray burst</w:t>
      </w:r>
      <w:r w:rsidRPr="005524F8">
        <w:rPr>
          <w:sz w:val="16"/>
        </w:rPr>
        <w:t xml:space="preserve"> (GRB) 130427A and, short of being bigger than other gamma ray bursts they’d observed, it wasn’t particularly remarkable: just </w:t>
      </w:r>
      <w:r w:rsidRPr="00805EA5">
        <w:rPr>
          <w:rStyle w:val="StyleUnderline"/>
          <w:highlight w:val="cyan"/>
        </w:rPr>
        <w:t>a star</w:t>
      </w:r>
      <w:r w:rsidRPr="00805EA5">
        <w:rPr>
          <w:rStyle w:val="StyleUnderline"/>
        </w:rPr>
        <w:t xml:space="preserve"> 20 to </w:t>
      </w:r>
      <w:r w:rsidRPr="00805EA5">
        <w:rPr>
          <w:rStyle w:val="StyleUnderline"/>
          <w:highlight w:val="cyan"/>
        </w:rPr>
        <w:t>30 times the Sun</w:t>
      </w:r>
      <w:r w:rsidRPr="00805EA5">
        <w:rPr>
          <w:rStyle w:val="StyleUnderline"/>
        </w:rPr>
        <w:t xml:space="preserve">’s mass collapsing and </w:t>
      </w:r>
      <w:r w:rsidRPr="00805EA5">
        <w:rPr>
          <w:rStyle w:val="StyleUnderline"/>
          <w:highlight w:val="cyan"/>
        </w:rPr>
        <w:t>exploding</w:t>
      </w:r>
      <w:r w:rsidRPr="00805EA5">
        <w:rPr>
          <w:rStyle w:val="StyleUnderline"/>
        </w:rPr>
        <w:t xml:space="preserve"> in a way we can’t fully understand, </w:t>
      </w:r>
      <w:r w:rsidRPr="00805EA5">
        <w:rPr>
          <w:rStyle w:val="StyleUnderline"/>
          <w:highlight w:val="cyan"/>
        </w:rPr>
        <w:t>creating a black hole</w:t>
      </w:r>
      <w:r w:rsidRPr="00805EA5">
        <w:rPr>
          <w:rStyle w:val="StyleUnderline"/>
        </w:rPr>
        <w:t xml:space="preserve"> and outshining local objects from millions of light years away. This sort of thing </w:t>
      </w:r>
      <w:r w:rsidRPr="00805EA5">
        <w:rPr>
          <w:rStyle w:val="StyleUnderline"/>
          <w:highlight w:val="cyan"/>
        </w:rPr>
        <w:t>happens</w:t>
      </w:r>
      <w:r w:rsidRPr="00805EA5">
        <w:rPr>
          <w:rStyle w:val="StyleUnderline"/>
        </w:rPr>
        <w:t xml:space="preserve"> fairly </w:t>
      </w:r>
      <w:r w:rsidRPr="00805EA5">
        <w:rPr>
          <w:rStyle w:val="Emphasis"/>
          <w:highlight w:val="cyan"/>
        </w:rPr>
        <w:t>regularly</w:t>
      </w:r>
      <w:r w:rsidRPr="00805EA5">
        <w:rPr>
          <w:rStyle w:val="StyleUnderline"/>
        </w:rPr>
        <w:t xml:space="preserve"> all over the universe, and was presumably more common for most of the universe’s history.</w:t>
      </w:r>
    </w:p>
    <w:p w:rsidR="00C81131" w:rsidRPr="00805EA5" w:rsidRDefault="00C81131" w:rsidP="00C81131">
      <w:pPr>
        <w:rPr>
          <w:rStyle w:val="StyleUnderline"/>
        </w:rPr>
      </w:pPr>
      <w:r w:rsidRPr="00805EA5">
        <w:rPr>
          <w:rStyle w:val="StyleUnderline"/>
        </w:rPr>
        <w:t xml:space="preserve">Although </w:t>
      </w:r>
      <w:r w:rsidRPr="00805EA5">
        <w:rPr>
          <w:rStyle w:val="StyleUnderline"/>
          <w:highlight w:val="cyan"/>
        </w:rPr>
        <w:t>these</w:t>
      </w:r>
      <w:r w:rsidRPr="00805EA5">
        <w:rPr>
          <w:rStyle w:val="StyleUnderline"/>
        </w:rPr>
        <w:t xml:space="preserve"> gamma-ray bursts </w:t>
      </w:r>
      <w:r w:rsidRPr="00805EA5">
        <w:rPr>
          <w:rStyle w:val="StyleUnderline"/>
          <w:highlight w:val="cyan"/>
        </w:rPr>
        <w:t xml:space="preserve">occur on a </w:t>
      </w:r>
      <w:r w:rsidRPr="00805EA5">
        <w:rPr>
          <w:rStyle w:val="Emphasis"/>
          <w:highlight w:val="cyan"/>
        </w:rPr>
        <w:t>scale</w:t>
      </w:r>
      <w:r w:rsidRPr="00805EA5">
        <w:rPr>
          <w:rStyle w:val="StyleUnderline"/>
        </w:rPr>
        <w:t xml:space="preserve"> and </w:t>
      </w:r>
      <w:r w:rsidRPr="00805EA5">
        <w:rPr>
          <w:rStyle w:val="StyleUnderline"/>
          <w:highlight w:val="cyan"/>
        </w:rPr>
        <w:t>with</w:t>
      </w:r>
      <w:r w:rsidRPr="00805EA5">
        <w:rPr>
          <w:rStyle w:val="StyleUnderline"/>
        </w:rPr>
        <w:t xml:space="preserve"> a </w:t>
      </w:r>
      <w:r w:rsidRPr="00805EA5">
        <w:rPr>
          <w:rStyle w:val="Emphasis"/>
          <w:highlight w:val="cyan"/>
        </w:rPr>
        <w:t>power</w:t>
      </w:r>
      <w:r w:rsidRPr="00805EA5">
        <w:rPr>
          <w:rStyle w:val="StyleUnderline"/>
          <w:highlight w:val="cyan"/>
        </w:rPr>
        <w:t xml:space="preserve"> that </w:t>
      </w:r>
      <w:r w:rsidRPr="00805EA5">
        <w:rPr>
          <w:rStyle w:val="Emphasis"/>
          <w:highlight w:val="cyan"/>
        </w:rPr>
        <w:t>exponentially exceeds</w:t>
      </w:r>
      <w:r w:rsidRPr="00805EA5">
        <w:rPr>
          <w:rStyle w:val="Emphasis"/>
        </w:rPr>
        <w:t xml:space="preserve"> anything humanity can produce</w:t>
      </w:r>
      <w:r w:rsidRPr="00805EA5">
        <w:rPr>
          <w:rStyle w:val="StyleUnderline"/>
        </w:rPr>
        <w:t xml:space="preserve"> (</w:t>
      </w:r>
      <w:r w:rsidRPr="00805EA5">
        <w:rPr>
          <w:rStyle w:val="Emphasis"/>
        </w:rPr>
        <w:t xml:space="preserve">and </w:t>
      </w:r>
      <w:r w:rsidRPr="00805EA5">
        <w:rPr>
          <w:rStyle w:val="Emphasis"/>
          <w:highlight w:val="cyan"/>
        </w:rPr>
        <w:t xml:space="preserve">anything humanity is likely to produce for a very long </w:t>
      </w:r>
      <w:r w:rsidRPr="005524F8">
        <w:rPr>
          <w:rStyle w:val="Emphasis"/>
          <w:highlight w:val="cyan"/>
        </w:rPr>
        <w:t>time</w:t>
      </w:r>
      <w:r w:rsidRPr="005524F8">
        <w:rPr>
          <w:rStyle w:val="StyleUnderline"/>
          <w:highlight w:val="cyan"/>
        </w:rPr>
        <w:t xml:space="preserve">), they </w:t>
      </w:r>
      <w:r w:rsidRPr="00805EA5">
        <w:rPr>
          <w:rStyle w:val="Emphasis"/>
          <w:highlight w:val="cyan"/>
        </w:rPr>
        <w:t>don’t</w:t>
      </w:r>
      <w:r w:rsidRPr="00805EA5">
        <w:rPr>
          <w:rStyle w:val="Emphasis"/>
        </w:rPr>
        <w:t xml:space="preserve"> appear to </w:t>
      </w:r>
      <w:r w:rsidRPr="00805EA5">
        <w:rPr>
          <w:rStyle w:val="Emphasis"/>
          <w:highlight w:val="cyan"/>
        </w:rPr>
        <w:t>do any</w:t>
      </w:r>
      <w:r w:rsidRPr="00805EA5">
        <w:rPr>
          <w:rStyle w:val="Emphasis"/>
        </w:rPr>
        <w:t xml:space="preserve"> tangible </w:t>
      </w:r>
      <w:r w:rsidRPr="00805EA5">
        <w:rPr>
          <w:rStyle w:val="Emphasis"/>
          <w:highlight w:val="cyan"/>
        </w:rPr>
        <w:t>harm</w:t>
      </w:r>
      <w:r w:rsidRPr="00805EA5">
        <w:rPr>
          <w:rStyle w:val="StyleUnderline"/>
        </w:rPr>
        <w:t xml:space="preserve"> to the structure of the universe itself.</w:t>
      </w:r>
    </w:p>
    <w:p w:rsidR="00C81131" w:rsidRPr="00805EA5" w:rsidRDefault="00C81131" w:rsidP="00C81131">
      <w:pPr>
        <w:rPr>
          <w:rStyle w:val="StyleUnderline"/>
        </w:rPr>
      </w:pPr>
      <w:r w:rsidRPr="00805EA5">
        <w:rPr>
          <w:rStyle w:val="StyleUnderline"/>
          <w:highlight w:val="cyan"/>
        </w:rPr>
        <w:t>2. We don’t have</w:t>
      </w:r>
      <w:r w:rsidRPr="00805EA5">
        <w:rPr>
          <w:rStyle w:val="StyleUnderline"/>
        </w:rPr>
        <w:t xml:space="preserve"> the </w:t>
      </w:r>
      <w:r w:rsidRPr="00805EA5">
        <w:rPr>
          <w:rStyle w:val="StyleUnderline"/>
          <w:highlight w:val="cyan"/>
        </w:rPr>
        <w:t>tech</w:t>
      </w:r>
      <w:r w:rsidRPr="00805EA5">
        <w:rPr>
          <w:rStyle w:val="StyleUnderline"/>
        </w:rPr>
        <w:t xml:space="preserve">nology </w:t>
      </w:r>
      <w:r w:rsidRPr="00805EA5">
        <w:rPr>
          <w:rStyle w:val="StyleUnderline"/>
          <w:highlight w:val="cyan"/>
        </w:rPr>
        <w:t>to do anything the</w:t>
      </w:r>
      <w:r w:rsidRPr="00805EA5">
        <w:rPr>
          <w:rStyle w:val="StyleUnderline"/>
        </w:rPr>
        <w:t xml:space="preserve"> natural </w:t>
      </w:r>
      <w:r w:rsidRPr="00805EA5">
        <w:rPr>
          <w:rStyle w:val="StyleUnderline"/>
          <w:highlight w:val="cyan"/>
        </w:rPr>
        <w:t>world isn’t already doing</w:t>
      </w:r>
      <w:r w:rsidRPr="00805EA5">
        <w:rPr>
          <w:rStyle w:val="StyleUnderline"/>
        </w:rPr>
        <w:t xml:space="preserve">. </w:t>
      </w:r>
    </w:p>
    <w:p w:rsidR="00C81131" w:rsidRPr="00805EA5" w:rsidRDefault="00C81131" w:rsidP="00C81131">
      <w:pPr>
        <w:rPr>
          <w:rStyle w:val="StyleUnderline"/>
        </w:rPr>
      </w:pPr>
      <w:r w:rsidRPr="00805EA5">
        <w:rPr>
          <w:rStyle w:val="StyleUnderline"/>
        </w:rPr>
        <w:t xml:space="preserve">If we can’t endanger the universe with raw explosive power, can we can endanger it by tinkering with the natural order of things? Maybe, if we ever figure out how, but </w:t>
      </w:r>
      <w:r w:rsidRPr="00805EA5">
        <w:rPr>
          <w:rStyle w:val="StyleUnderline"/>
          <w:highlight w:val="cyan"/>
        </w:rPr>
        <w:t>everything humanity has</w:t>
      </w:r>
      <w:r w:rsidRPr="00805EA5">
        <w:rPr>
          <w:rStyle w:val="StyleUnderline"/>
        </w:rPr>
        <w:t xml:space="preserve"> ever </w:t>
      </w:r>
      <w:r w:rsidRPr="00805EA5">
        <w:rPr>
          <w:rStyle w:val="StyleUnderline"/>
          <w:highlight w:val="cyan"/>
        </w:rPr>
        <w:t>done</w:t>
      </w:r>
      <w:r w:rsidRPr="00805EA5">
        <w:rPr>
          <w:rStyle w:val="StyleUnderline"/>
        </w:rPr>
        <w:t xml:space="preserve"> so far </w:t>
      </w:r>
      <w:r w:rsidRPr="00805EA5">
        <w:rPr>
          <w:rStyle w:val="StyleUnderline"/>
          <w:highlight w:val="cyan"/>
        </w:rPr>
        <w:t xml:space="preserve">has </w:t>
      </w:r>
      <w:r w:rsidRPr="00805EA5">
        <w:rPr>
          <w:rStyle w:val="Emphasis"/>
          <w:highlight w:val="cyan"/>
        </w:rPr>
        <w:t>fallen well within</w:t>
      </w:r>
      <w:r w:rsidRPr="00805EA5">
        <w:rPr>
          <w:rStyle w:val="Emphasis"/>
        </w:rPr>
        <w:t xml:space="preserve"> the parameters of </w:t>
      </w:r>
      <w:r w:rsidRPr="00805EA5">
        <w:rPr>
          <w:rStyle w:val="Emphasis"/>
          <w:highlight w:val="cyan"/>
        </w:rPr>
        <w:t>the natural order</w:t>
      </w:r>
      <w:r w:rsidRPr="00805EA5">
        <w:rPr>
          <w:rStyle w:val="StyleUnderline"/>
          <w:sz w:val="24"/>
        </w:rPr>
        <w:t xml:space="preserve"> </w:t>
      </w:r>
      <w:r w:rsidRPr="00805EA5">
        <w:rPr>
          <w:rStyle w:val="StyleUnderline"/>
        </w:rPr>
        <w:t>of things.</w:t>
      </w:r>
    </w:p>
    <w:p w:rsidR="00C81131" w:rsidRPr="005524F8" w:rsidRDefault="00C81131" w:rsidP="00C81131">
      <w:pPr>
        <w:rPr>
          <w:sz w:val="16"/>
        </w:rPr>
      </w:pPr>
      <w:r w:rsidRPr="00805EA5">
        <w:rPr>
          <w:rStyle w:val="StyleUnderline"/>
        </w:rPr>
        <w:t xml:space="preserve">Even nuclear </w:t>
      </w:r>
      <w:r w:rsidRPr="00805EA5">
        <w:rPr>
          <w:rStyle w:val="StyleUnderline"/>
          <w:highlight w:val="cyan"/>
        </w:rPr>
        <w:t>fission</w:t>
      </w:r>
      <w:r w:rsidRPr="005524F8">
        <w:rPr>
          <w:sz w:val="16"/>
        </w:rPr>
        <w:t xml:space="preserve">, the go-to example of humanity harnessing the power of the gods, </w:t>
      </w:r>
      <w:r w:rsidRPr="00805EA5">
        <w:rPr>
          <w:rStyle w:val="StyleUnderline"/>
          <w:highlight w:val="cyan"/>
        </w:rPr>
        <w:t>is nothing new</w:t>
      </w:r>
      <w:r w:rsidRPr="00805EA5">
        <w:rPr>
          <w:rStyle w:val="StyleUnderline"/>
        </w:rPr>
        <w:t xml:space="preserve">; it occurred naturally in 17 underground sites in West Africa two billion years ago, no Manhattan Project needed. And the </w:t>
      </w:r>
      <w:r w:rsidRPr="00805EA5">
        <w:rPr>
          <w:rStyle w:val="Emphasis"/>
          <w:highlight w:val="cyan"/>
        </w:rPr>
        <w:t>L</w:t>
      </w:r>
      <w:r w:rsidRPr="005524F8">
        <w:rPr>
          <w:sz w:val="16"/>
        </w:rPr>
        <w:t xml:space="preserve">arge </w:t>
      </w:r>
      <w:r w:rsidRPr="00805EA5">
        <w:rPr>
          <w:rStyle w:val="Emphasis"/>
          <w:highlight w:val="cyan"/>
        </w:rPr>
        <w:t>H</w:t>
      </w:r>
      <w:r w:rsidRPr="005524F8">
        <w:rPr>
          <w:sz w:val="16"/>
        </w:rPr>
        <w:t xml:space="preserve">adron </w:t>
      </w:r>
      <w:r w:rsidRPr="00805EA5">
        <w:rPr>
          <w:rStyle w:val="Emphasis"/>
          <w:highlight w:val="cyan"/>
        </w:rPr>
        <w:t>C</w:t>
      </w:r>
      <w:r w:rsidRPr="005524F8">
        <w:rPr>
          <w:sz w:val="16"/>
        </w:rPr>
        <w:t xml:space="preserve">ollider, wonderful though it is, </w:t>
      </w:r>
      <w:r w:rsidRPr="00FA6000">
        <w:rPr>
          <w:rStyle w:val="StyleUnderline"/>
        </w:rPr>
        <w:t xml:space="preserve">just </w:t>
      </w:r>
      <w:r w:rsidRPr="00805EA5">
        <w:rPr>
          <w:rStyle w:val="StyleUnderline"/>
          <w:highlight w:val="cyan"/>
        </w:rPr>
        <w:t>stimulates</w:t>
      </w:r>
      <w:r w:rsidRPr="00FA6000">
        <w:rPr>
          <w:rStyle w:val="StyleUnderline"/>
        </w:rPr>
        <w:t xml:space="preserve"> weak</w:t>
      </w:r>
      <w:r w:rsidRPr="00805EA5">
        <w:rPr>
          <w:rStyle w:val="StyleUnderline"/>
        </w:rPr>
        <w:t xml:space="preserve">, observable </w:t>
      </w:r>
      <w:r w:rsidRPr="00FA6000">
        <w:rPr>
          <w:rStyle w:val="StyleUnderline"/>
        </w:rPr>
        <w:t xml:space="preserve">versions of </w:t>
      </w:r>
      <w:r w:rsidRPr="00805EA5">
        <w:rPr>
          <w:rStyle w:val="StyleUnderline"/>
          <w:highlight w:val="cyan"/>
        </w:rPr>
        <w:t>processes</w:t>
      </w:r>
      <w:r w:rsidRPr="00805EA5">
        <w:rPr>
          <w:rStyle w:val="StyleUnderline"/>
        </w:rPr>
        <w:t xml:space="preserve"> that </w:t>
      </w:r>
      <w:r w:rsidRPr="00805EA5">
        <w:rPr>
          <w:rStyle w:val="StyleUnderline"/>
          <w:highlight w:val="cyan"/>
        </w:rPr>
        <w:t>natural</w:t>
      </w:r>
      <w:r w:rsidRPr="00805EA5">
        <w:rPr>
          <w:rStyle w:val="StyleUnderline"/>
        </w:rPr>
        <w:t xml:space="preserve">ly occur </w:t>
      </w:r>
      <w:r w:rsidRPr="00805EA5">
        <w:rPr>
          <w:rStyle w:val="StyleUnderline"/>
          <w:highlight w:val="cyan"/>
        </w:rPr>
        <w:t>in</w:t>
      </w:r>
      <w:r w:rsidRPr="00805EA5">
        <w:rPr>
          <w:rStyle w:val="StyleUnderline"/>
        </w:rPr>
        <w:t xml:space="preserve"> local </w:t>
      </w:r>
      <w:r w:rsidRPr="00805EA5">
        <w:rPr>
          <w:rStyle w:val="StyleUnderline"/>
          <w:highlight w:val="cyan"/>
        </w:rPr>
        <w:t>space</w:t>
      </w:r>
      <w:r w:rsidRPr="00805EA5">
        <w:rPr>
          <w:rStyle w:val="StyleUnderline"/>
        </w:rPr>
        <w:t xml:space="preserve"> on a regular basis. There is,</w:t>
      </w:r>
      <w:r w:rsidRPr="005524F8">
        <w:rPr>
          <w:sz w:val="16"/>
        </w:rPr>
        <w:t xml:space="preserve"> in the words of Ecclesiastes, </w:t>
      </w:r>
      <w:r w:rsidRPr="00805EA5">
        <w:rPr>
          <w:rStyle w:val="StyleUnderline"/>
        </w:rPr>
        <w:t xml:space="preserve">nothing new under the Sun. All we’re ultimately doing is rearranging our environment, much like other nestmaking animals do; we have yet to create anything that is, in a cosmic sense, out of the ordinary. And as </w:t>
      </w:r>
      <w:r w:rsidRPr="00805EA5">
        <w:rPr>
          <w:rStyle w:val="StyleUnderline"/>
          <w:highlight w:val="cyan"/>
        </w:rPr>
        <w:t xml:space="preserve">the universe is </w:t>
      </w:r>
      <w:r w:rsidRPr="00805EA5">
        <w:rPr>
          <w:rStyle w:val="Emphasis"/>
          <w:highlight w:val="cyan"/>
        </w:rPr>
        <w:t>unlikely to be destroyed</w:t>
      </w:r>
      <w:r w:rsidRPr="00805EA5">
        <w:rPr>
          <w:rStyle w:val="StyleUnderline"/>
          <w:sz w:val="24"/>
          <w:highlight w:val="cyan"/>
        </w:rPr>
        <w:t xml:space="preserve"> </w:t>
      </w:r>
      <w:r w:rsidRPr="00805EA5">
        <w:rPr>
          <w:rStyle w:val="StyleUnderline"/>
          <w:highlight w:val="cyan"/>
        </w:rPr>
        <w:t>by something</w:t>
      </w:r>
      <w:r w:rsidRPr="00805EA5">
        <w:rPr>
          <w:rStyle w:val="StyleUnderline"/>
        </w:rPr>
        <w:t xml:space="preserve"> that </w:t>
      </w:r>
      <w:r w:rsidRPr="00805EA5">
        <w:rPr>
          <w:rStyle w:val="StyleUnderline"/>
          <w:highlight w:val="cyan"/>
        </w:rPr>
        <w:t>it ordinarily produces</w:t>
      </w:r>
      <w:r w:rsidRPr="00805EA5">
        <w:rPr>
          <w:rStyle w:val="StyleUnderline"/>
        </w:rPr>
        <w:t xml:space="preserve"> on its own, </w:t>
      </w:r>
      <w:r w:rsidRPr="00805EA5">
        <w:rPr>
          <w:rStyle w:val="Emphasis"/>
          <w:highlight w:val="cyan"/>
        </w:rPr>
        <w:t>it should be safe</w:t>
      </w:r>
      <w:r w:rsidRPr="00805EA5">
        <w:rPr>
          <w:rStyle w:val="StyleUnderline"/>
        </w:rPr>
        <w:t xml:space="preserve"> from us </w:t>
      </w:r>
      <w:r w:rsidRPr="00805EA5">
        <w:rPr>
          <w:rStyle w:val="StyleUnderline"/>
          <w:highlight w:val="cyan"/>
        </w:rPr>
        <w:t xml:space="preserve">for a </w:t>
      </w:r>
      <w:r w:rsidRPr="00805EA5">
        <w:rPr>
          <w:rStyle w:val="Emphasis"/>
          <w:highlight w:val="cyan"/>
        </w:rPr>
        <w:t>long time</w:t>
      </w:r>
      <w:r w:rsidRPr="00805EA5">
        <w:rPr>
          <w:rStyle w:val="Emphasis"/>
        </w:rPr>
        <w:t xml:space="preserve"> to come</w:t>
      </w:r>
      <w:r w:rsidRPr="005524F8">
        <w:rPr>
          <w:sz w:val="16"/>
        </w:rPr>
        <w:t>.</w:t>
      </w:r>
    </w:p>
    <w:p w:rsidR="00C81131" w:rsidRDefault="00C81131" w:rsidP="00C81131">
      <w:pPr>
        <w:pStyle w:val="Heading3"/>
      </w:pPr>
      <w:r>
        <w:t>No Aliens---2AC</w:t>
      </w:r>
    </w:p>
    <w:p w:rsidR="00C81131" w:rsidRDefault="00C81131" w:rsidP="00C81131">
      <w:pPr>
        <w:pStyle w:val="Heading4"/>
      </w:pPr>
      <w:r>
        <w:t>Aliens don’t exist</w:t>
      </w:r>
    </w:p>
    <w:p w:rsidR="00C81131" w:rsidRDefault="00C81131" w:rsidP="00C81131">
      <w:r>
        <w:t>Andrew E. Snyder-</w:t>
      </w:r>
      <w:r w:rsidRPr="009117C7">
        <w:rPr>
          <w:rStyle w:val="Style13ptBold"/>
        </w:rPr>
        <w:t>Beattie 21</w:t>
      </w:r>
      <w:r>
        <w:t>, DPhil Candidate in Zoology at Oxford University, Holds Degrees in Biomathematics and Economics, Dr. Anders Sandberg, Ph.D. in Computational Neuroscience from Stockholm University, Fellow at the Future of Humanity Institute, Dr. K. Eric Drexler, PhD from MIT, and Dr. Michael B. Bonsall, Professor of Mathematical Biology at the University of Oxford, PhD from the University of London, “The Timing of Evolutionary Transitions Suggests Intelligent Life is Rare”, Astrobiology, Volume 21, Number 3, 3/10/2021, https://www.liebertpub.com/doi/10.1089/ast.2019.2149</w:t>
      </w:r>
    </w:p>
    <w:p w:rsidR="00C81131" w:rsidRPr="00587C6A" w:rsidRDefault="00C81131" w:rsidP="00C81131">
      <w:pPr>
        <w:rPr>
          <w:sz w:val="16"/>
        </w:rPr>
      </w:pPr>
      <w:r w:rsidRPr="00587C6A">
        <w:rPr>
          <w:sz w:val="16"/>
        </w:rPr>
        <w:t>6. Testable Predictions</w:t>
      </w:r>
    </w:p>
    <w:p w:rsidR="00C81131" w:rsidRPr="00587C6A" w:rsidRDefault="00C81131" w:rsidP="00C81131">
      <w:pPr>
        <w:rPr>
          <w:sz w:val="16"/>
        </w:rPr>
      </w:pPr>
      <w:r w:rsidRPr="00587C6A">
        <w:rPr>
          <w:sz w:val="16"/>
        </w:rPr>
        <w:t xml:space="preserve">The model offers a number of testable predictions. First, we conclude that </w:t>
      </w:r>
      <w:r w:rsidRPr="0072017B">
        <w:rPr>
          <w:rStyle w:val="StyleUnderline"/>
        </w:rPr>
        <w:t xml:space="preserve">intelligent </w:t>
      </w:r>
      <w:r w:rsidRPr="00587C6A">
        <w:rPr>
          <w:rStyle w:val="StyleUnderline"/>
          <w:highlight w:val="cyan"/>
        </w:rPr>
        <w:t xml:space="preserve">life is </w:t>
      </w:r>
      <w:r w:rsidRPr="00587C6A">
        <w:rPr>
          <w:rStyle w:val="Emphasis"/>
          <w:highlight w:val="cyan"/>
        </w:rPr>
        <w:t>exceptionally rare</w:t>
      </w:r>
      <w:r w:rsidRPr="0072017B">
        <w:rPr>
          <w:rStyle w:val="StyleUnderline"/>
        </w:rPr>
        <w:t xml:space="preserve"> and that </w:t>
      </w:r>
      <w:r w:rsidRPr="00587C6A">
        <w:rPr>
          <w:rStyle w:val="StyleUnderline"/>
          <w:highlight w:val="cyan"/>
        </w:rPr>
        <w:t>we may</w:t>
      </w:r>
      <w:r w:rsidRPr="0072017B">
        <w:rPr>
          <w:rStyle w:val="StyleUnderline"/>
        </w:rPr>
        <w:t xml:space="preserve"> possibly </w:t>
      </w:r>
      <w:r w:rsidRPr="00587C6A">
        <w:rPr>
          <w:rStyle w:val="StyleUnderline"/>
          <w:highlight w:val="cyan"/>
        </w:rPr>
        <w:t xml:space="preserve">be the </w:t>
      </w:r>
      <w:r w:rsidRPr="00587C6A">
        <w:rPr>
          <w:rStyle w:val="Emphasis"/>
          <w:highlight w:val="cyan"/>
        </w:rPr>
        <w:t>only</w:t>
      </w:r>
      <w:r w:rsidRPr="0072017B">
        <w:rPr>
          <w:rStyle w:val="Emphasis"/>
        </w:rPr>
        <w:t xml:space="preserve"> intelligent </w:t>
      </w:r>
      <w:r w:rsidRPr="00587C6A">
        <w:rPr>
          <w:rStyle w:val="Emphasis"/>
          <w:highlight w:val="cyan"/>
        </w:rPr>
        <w:t>civilization</w:t>
      </w:r>
      <w:r w:rsidRPr="0072017B">
        <w:rPr>
          <w:rStyle w:val="StyleUnderline"/>
        </w:rPr>
        <w:t xml:space="preserve"> with</w:t>
      </w:r>
      <w:r w:rsidRPr="00587C6A">
        <w:rPr>
          <w:rStyle w:val="Emphasis"/>
          <w:highlight w:val="cyan"/>
        </w:rPr>
        <w:t>in</w:t>
      </w:r>
      <w:r w:rsidRPr="00587C6A">
        <w:rPr>
          <w:rStyle w:val="StyleUnderline"/>
          <w:highlight w:val="cyan"/>
        </w:rPr>
        <w:t xml:space="preserve"> the</w:t>
      </w:r>
      <w:r w:rsidRPr="0072017B">
        <w:rPr>
          <w:rStyle w:val="StyleUnderline"/>
        </w:rPr>
        <w:t xml:space="preserve"> observable </w:t>
      </w:r>
      <w:r w:rsidRPr="00587C6A">
        <w:rPr>
          <w:rStyle w:val="Emphasis"/>
          <w:highlight w:val="cyan"/>
        </w:rPr>
        <w:t>universe</w:t>
      </w:r>
      <w:r w:rsidRPr="00587C6A">
        <w:rPr>
          <w:sz w:val="16"/>
        </w:rPr>
        <w:t xml:space="preserve">, so long as we assume that intelligent life elsewhere requires similar evolutionary transitions. </w:t>
      </w:r>
      <w:r w:rsidRPr="00587C6A">
        <w:rPr>
          <w:rStyle w:val="StyleUnderline"/>
        </w:rPr>
        <w:t xml:space="preserve">Although this may seem like a large assumption, there are </w:t>
      </w:r>
      <w:r w:rsidRPr="00587C6A">
        <w:rPr>
          <w:rStyle w:val="Emphasis"/>
        </w:rPr>
        <w:t>good reasons</w:t>
      </w:r>
      <w:r w:rsidRPr="00587C6A">
        <w:rPr>
          <w:rStyle w:val="StyleUnderline"/>
        </w:rPr>
        <w:t xml:space="preserve"> to believe that many evolutionary transitions have </w:t>
      </w:r>
      <w:r w:rsidRPr="00587C6A">
        <w:rPr>
          <w:rStyle w:val="Emphasis"/>
        </w:rPr>
        <w:t>universal</w:t>
      </w:r>
      <w:r w:rsidRPr="00587C6A">
        <w:rPr>
          <w:rStyle w:val="StyleUnderline"/>
        </w:rPr>
        <w:t xml:space="preserve"> properties</w:t>
      </w:r>
      <w:r w:rsidRPr="00587C6A">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sidRPr="00587C6A">
        <w:rPr>
          <w:rStyle w:val="Emphasis"/>
          <w:szCs w:val="26"/>
        </w:rPr>
        <w:t xml:space="preserve">so far </w:t>
      </w:r>
      <w:r w:rsidRPr="00957DD3">
        <w:rPr>
          <w:rStyle w:val="Emphasis"/>
          <w:szCs w:val="26"/>
          <w:highlight w:val="cyan"/>
        </w:rPr>
        <w:t>all</w:t>
      </w:r>
      <w:r w:rsidRPr="00587C6A">
        <w:rPr>
          <w:rStyle w:val="Emphasis"/>
          <w:szCs w:val="26"/>
        </w:rPr>
        <w:t xml:space="preserve"> of our astronomical </w:t>
      </w:r>
      <w:r w:rsidRPr="00957DD3">
        <w:rPr>
          <w:rStyle w:val="Emphasis"/>
          <w:szCs w:val="26"/>
          <w:highlight w:val="cyan"/>
        </w:rPr>
        <w:t>data are consistent with being alone</w:t>
      </w:r>
      <w:r w:rsidRPr="00587C6A">
        <w:rPr>
          <w:sz w:val="16"/>
        </w:rPr>
        <w:t xml:space="preserve"> (Tipler, 1980). A handful of other testable predictions follow from the model as well.</w:t>
      </w:r>
    </w:p>
    <w:p w:rsidR="00C81131" w:rsidRPr="00587C6A" w:rsidRDefault="00C81131" w:rsidP="00C81131">
      <w:pPr>
        <w:rPr>
          <w:rStyle w:val="StyleUnderline"/>
        </w:rPr>
      </w:pPr>
      <w:r w:rsidRPr="00587C6A">
        <w:rPr>
          <w:sz w:val="16"/>
        </w:rPr>
        <w:t>6.1. </w:t>
      </w:r>
      <w:r w:rsidRPr="00957DD3">
        <w:rPr>
          <w:rStyle w:val="Emphasis"/>
          <w:highlight w:val="cyan"/>
        </w:rPr>
        <w:t>Exceptionally rare</w:t>
      </w:r>
      <w:r w:rsidRPr="00957DD3">
        <w:rPr>
          <w:rStyle w:val="StyleUnderline"/>
          <w:highlight w:val="cyan"/>
        </w:rPr>
        <w:t xml:space="preserve"> transitions</w:t>
      </w:r>
    </w:p>
    <w:p w:rsidR="00C81131" w:rsidRPr="00587C6A" w:rsidRDefault="00C81131" w:rsidP="00C81131">
      <w:pPr>
        <w:rPr>
          <w:sz w:val="16"/>
        </w:rPr>
      </w:pPr>
      <w:r w:rsidRPr="00587C6A">
        <w:rPr>
          <w:sz w:val="16"/>
        </w:rPr>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eukaryogenesis both involve unexplained or partially unexplained paradoxes which could be resolved through further research. Examples include Eigen's paradox, describing the mystery of how systems for error correction evolved in the absence of error correction, with similar “chicken and egg” problems in the case of eukaryogenesis. Our model predicts that these </w:t>
      </w:r>
      <w:r w:rsidRPr="00587C6A">
        <w:rPr>
          <w:rStyle w:val="StyleUnderline"/>
        </w:rPr>
        <w:t>paradoxes</w:t>
      </w:r>
      <w:r w:rsidRPr="00587C6A">
        <w:rPr>
          <w:sz w:val="16"/>
        </w:rPr>
        <w:t xml:space="preserve"> and similar ones </w:t>
      </w:r>
      <w:r w:rsidRPr="00587C6A">
        <w:rPr>
          <w:rStyle w:val="StyleUnderline"/>
        </w:rPr>
        <w:t xml:space="preserve">may </w:t>
      </w:r>
      <w:r w:rsidRPr="00957DD3">
        <w:rPr>
          <w:rStyle w:val="StyleUnderline"/>
          <w:highlight w:val="cyan"/>
        </w:rPr>
        <w:t>only</w:t>
      </w:r>
      <w:r w:rsidRPr="00587C6A">
        <w:rPr>
          <w:rStyle w:val="StyleUnderline"/>
        </w:rPr>
        <w:t xml:space="preserve"> be </w:t>
      </w:r>
      <w:r w:rsidRPr="00957DD3">
        <w:rPr>
          <w:rStyle w:val="Emphasis"/>
          <w:highlight w:val="cyan"/>
        </w:rPr>
        <w:t>resolve</w:t>
      </w:r>
      <w:r w:rsidRPr="00587C6A">
        <w:rPr>
          <w:rStyle w:val="StyleUnderline"/>
        </w:rPr>
        <w:t xml:space="preserve">d </w:t>
      </w:r>
      <w:r w:rsidRPr="00957DD3">
        <w:rPr>
          <w:rStyle w:val="StyleUnderline"/>
          <w:highlight w:val="cyan"/>
        </w:rPr>
        <w:t>by</w:t>
      </w:r>
      <w:r w:rsidRPr="00587C6A">
        <w:rPr>
          <w:rStyle w:val="StyleUnderline"/>
        </w:rPr>
        <w:t xml:space="preserve"> allowing for </w:t>
      </w:r>
      <w:r w:rsidRPr="00587C6A">
        <w:rPr>
          <w:rStyle w:val="Emphasis"/>
        </w:rPr>
        <w:t xml:space="preserve">exceptionally </w:t>
      </w:r>
      <w:r w:rsidRPr="00957DD3">
        <w:rPr>
          <w:rStyle w:val="Emphasis"/>
          <w:highlight w:val="cyan"/>
        </w:rPr>
        <w:t>rare</w:t>
      </w:r>
      <w:r w:rsidRPr="00957DD3">
        <w:rPr>
          <w:rStyle w:val="StyleUnderline"/>
          <w:highlight w:val="cyan"/>
        </w:rPr>
        <w:t xml:space="preserve"> chance events</w:t>
      </w:r>
      <w:r w:rsidRPr="00587C6A">
        <w:rPr>
          <w:sz w:val="16"/>
        </w:rPr>
        <w:t>. If subsequent research discovers relatively easy pathways for each of these transitions (as it has done for multicellular life, for example), this would falsify our prediction (Chen and Kipping, 2018).</w:t>
      </w:r>
    </w:p>
    <w:p w:rsidR="00C81131" w:rsidRPr="00587C6A" w:rsidRDefault="00C81131" w:rsidP="00C81131">
      <w:pPr>
        <w:rPr>
          <w:sz w:val="16"/>
        </w:rPr>
      </w:pPr>
      <w:r w:rsidRPr="00587C6A">
        <w:rPr>
          <w:sz w:val="16"/>
        </w:rPr>
        <w:t>6.2. Habitability of red dwarf stars</w:t>
      </w:r>
    </w:p>
    <w:p w:rsidR="00C81131" w:rsidRPr="00587C6A" w:rsidRDefault="00C81131" w:rsidP="00C81131">
      <w:pPr>
        <w:rPr>
          <w:sz w:val="16"/>
        </w:rPr>
      </w:pPr>
      <w:r w:rsidRPr="00587C6A">
        <w:rPr>
          <w:sz w:val="16"/>
        </w:rPr>
        <w:t>There is an interesting connection between the evolutionary transitions model and arguments for the habitability of planets orbiting red dwarf stars (Rushby et al., 2013; Waltham, 2017).</w:t>
      </w:r>
    </w:p>
    <w:p w:rsidR="00C81131" w:rsidRPr="00587C6A" w:rsidRDefault="00C81131" w:rsidP="00C81131">
      <w:pPr>
        <w:rPr>
          <w:sz w:val="16"/>
        </w:rPr>
      </w:pPr>
      <w:r w:rsidRPr="00957DD3">
        <w:rPr>
          <w:rStyle w:val="StyleUnderline"/>
          <w:highlight w:val="cyan"/>
        </w:rPr>
        <w:t>A</w:t>
      </w:r>
      <w:r w:rsidRPr="00587C6A">
        <w:rPr>
          <w:sz w:val="16"/>
        </w:rPr>
        <w:t xml:space="preserve"> typical </w:t>
      </w:r>
      <w:r w:rsidRPr="00587C6A">
        <w:rPr>
          <w:rStyle w:val="StyleUnderline"/>
        </w:rPr>
        <w:t xml:space="preserve">M </w:t>
      </w:r>
      <w:r w:rsidRPr="00957DD3">
        <w:rPr>
          <w:rStyle w:val="StyleUnderline"/>
          <w:highlight w:val="cyan"/>
        </w:rPr>
        <w:t>dwarf star will last</w:t>
      </w:r>
      <w:r w:rsidRPr="00587C6A">
        <w:rPr>
          <w:rStyle w:val="StyleUnderline"/>
        </w:rPr>
        <w:t xml:space="preserve"> 1 trillion years</w:t>
      </w:r>
      <w:r w:rsidRPr="00587C6A">
        <w:rPr>
          <w:sz w:val="16"/>
        </w:rPr>
        <w:t xml:space="preserve">, roughly </w:t>
      </w:r>
      <w:r w:rsidRPr="00587C6A">
        <w:rPr>
          <w:rStyle w:val="StyleUnderline"/>
        </w:rPr>
        <w:t xml:space="preserve">two orders of magnitude </w:t>
      </w:r>
      <w:r w:rsidRPr="00957DD3">
        <w:rPr>
          <w:rStyle w:val="StyleUnderline"/>
          <w:highlight w:val="cyan"/>
        </w:rPr>
        <w:t>longer than our Sun</w:t>
      </w:r>
      <w:r w:rsidRPr="00587C6A">
        <w:rPr>
          <w:sz w:val="16"/>
        </w:rPr>
        <w:t xml:space="preserve">, and could also be host to habitable exoplanets (Haqq-Misra et al., 2017). </w:t>
      </w:r>
      <w:r w:rsidRPr="00957DD3">
        <w:rPr>
          <w:rStyle w:val="StyleUnderline"/>
          <w:highlight w:val="cyan"/>
        </w:rPr>
        <w:t>However</w:t>
      </w:r>
      <w:r w:rsidRPr="00587C6A">
        <w:rPr>
          <w:sz w:val="16"/>
        </w:rPr>
        <w:t xml:space="preserve">, the </w:t>
      </w:r>
      <w:r w:rsidRPr="00587C6A">
        <w:rPr>
          <w:rStyle w:val="StyleUnderline"/>
        </w:rPr>
        <w:t>habitability</w:t>
      </w:r>
      <w:r w:rsidRPr="00587C6A">
        <w:rPr>
          <w:sz w:val="16"/>
        </w:rPr>
        <w:t xml:space="preserve"> of planets orbiting M dwarf stars </w:t>
      </w:r>
      <w:r w:rsidRPr="00587C6A">
        <w:rPr>
          <w:rStyle w:val="StyleUnderline"/>
        </w:rPr>
        <w:t xml:space="preserve">remains an open question, as </w:t>
      </w:r>
      <w:r w:rsidRPr="00957DD3">
        <w:rPr>
          <w:rStyle w:val="Emphasis"/>
          <w:highlight w:val="cyan"/>
        </w:rPr>
        <w:t>tidal locking</w:t>
      </w:r>
      <w:r w:rsidRPr="00587C6A">
        <w:rPr>
          <w:rStyle w:val="StyleUnderline"/>
        </w:rPr>
        <w:t xml:space="preserve">, </w:t>
      </w:r>
      <w:r w:rsidRPr="00587C6A">
        <w:rPr>
          <w:rStyle w:val="Emphasis"/>
        </w:rPr>
        <w:t xml:space="preserve">solar </w:t>
      </w:r>
      <w:r w:rsidRPr="00957DD3">
        <w:rPr>
          <w:rStyle w:val="Emphasis"/>
          <w:highlight w:val="cyan"/>
        </w:rPr>
        <w:t>flares</w:t>
      </w:r>
      <w:r w:rsidRPr="00957DD3">
        <w:rPr>
          <w:rStyle w:val="StyleUnderline"/>
          <w:highlight w:val="cyan"/>
        </w:rPr>
        <w:t>, or</w:t>
      </w:r>
      <w:r w:rsidRPr="00587C6A">
        <w:rPr>
          <w:rStyle w:val="StyleUnderline"/>
        </w:rPr>
        <w:t xml:space="preserve"> other </w:t>
      </w:r>
      <w:r w:rsidRPr="00957DD3">
        <w:rPr>
          <w:rStyle w:val="Emphasis"/>
          <w:highlight w:val="cyan"/>
        </w:rPr>
        <w:t>harsh conditions</w:t>
      </w:r>
      <w:r w:rsidRPr="00587C6A">
        <w:rPr>
          <w:rStyle w:val="StyleUnderline"/>
        </w:rPr>
        <w:t xml:space="preserve"> could </w:t>
      </w:r>
      <w:r w:rsidRPr="00957DD3">
        <w:rPr>
          <w:rStyle w:val="StyleUnderline"/>
          <w:highlight w:val="cyan"/>
        </w:rPr>
        <w:t>make</w:t>
      </w:r>
      <w:r w:rsidRPr="00587C6A">
        <w:rPr>
          <w:rStyle w:val="StyleUnderline"/>
        </w:rPr>
        <w:t xml:space="preserve"> these </w:t>
      </w:r>
      <w:r w:rsidRPr="00957DD3">
        <w:rPr>
          <w:rStyle w:val="StyleUnderline"/>
          <w:highlight w:val="cyan"/>
        </w:rPr>
        <w:t>planets inimical to</w:t>
      </w:r>
      <w:r w:rsidRPr="00587C6A">
        <w:rPr>
          <w:rStyle w:val="StyleUnderline"/>
        </w:rPr>
        <w:t xml:space="preserve"> complex </w:t>
      </w:r>
      <w:r w:rsidRPr="00957DD3">
        <w:rPr>
          <w:rStyle w:val="StyleUnderline"/>
          <w:highlight w:val="cyan"/>
        </w:rPr>
        <w:t>life</w:t>
      </w:r>
      <w:r w:rsidRPr="00587C6A">
        <w:rPr>
          <w:sz w:val="16"/>
        </w:rPr>
        <w:t xml:space="preserve"> (Zendejas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rsidR="00C81131" w:rsidRPr="00587C6A" w:rsidRDefault="00C81131" w:rsidP="00C81131">
      <w:pPr>
        <w:rPr>
          <w:sz w:val="16"/>
        </w:rPr>
      </w:pPr>
      <w:r w:rsidRPr="00587C6A">
        <w:rPr>
          <w:noProof/>
          <w:sz w:val="16"/>
        </w:rPr>
        <w:drawing>
          <wp:inline distT="0" distB="0" distL="0" distR="0" wp14:anchorId="0E061A5B" wp14:editId="1B2DC983">
            <wp:extent cx="1853565" cy="2206625"/>
            <wp:effectExtent l="0" t="0" r="0" b="3175"/>
            <wp:docPr id="4" name="Picture 4"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6946" cy="2210650"/>
                    </a:xfrm>
                    <a:prstGeom prst="rect">
                      <a:avLst/>
                    </a:prstGeom>
                    <a:noFill/>
                    <a:ln>
                      <a:noFill/>
                    </a:ln>
                  </pic:spPr>
                </pic:pic>
              </a:graphicData>
            </a:graphic>
          </wp:inline>
        </w:drawing>
      </w:r>
    </w:p>
    <w:p w:rsidR="00C81131" w:rsidRPr="00587C6A" w:rsidRDefault="00C81131" w:rsidP="00C81131">
      <w:pPr>
        <w:rPr>
          <w:sz w:val="16"/>
        </w:rPr>
      </w:pPr>
      <w:r w:rsidRPr="00587C6A">
        <w:rPr>
          <w:sz w:val="16"/>
        </w:rPr>
        <w:t>FIG. 5. (Top) The ratio of final transitions that occur within a 5 Ga habitability window as opposed to a habitable window of another length of time, all else being equal. Habitable environments that last longer are more likely to support the final transition by many orders of magnitude, suggesting that other factors must reduce the habitability of red dwarf stars by many orders of magnitude. (Bottom) Probability ratios of earliest time abiogenesis could have occurred compared with a 3.8 Gya baseline. All else being equal, longer habitability windows have slightly higher probabilities, increasing the credence that the solar system was habitable from an early date (including an extraterrestrial origin of life). Color images are available online.</w:t>
      </w:r>
    </w:p>
    <w:p w:rsidR="00C81131" w:rsidRPr="00587C6A" w:rsidRDefault="00C81131" w:rsidP="00C81131">
      <w:pPr>
        <w:rPr>
          <w:sz w:val="16"/>
        </w:rPr>
      </w:pPr>
      <w:r w:rsidRPr="00587C6A">
        <w:rPr>
          <w:sz w:val="16"/>
        </w:rPr>
        <w:t>6.3. Extraterrestrial origin of life?</w:t>
      </w:r>
    </w:p>
    <w:p w:rsidR="00C81131" w:rsidRPr="00587C6A" w:rsidRDefault="00C81131" w:rsidP="00C81131">
      <w:pPr>
        <w:rPr>
          <w:sz w:val="16"/>
        </w:rPr>
      </w:pPr>
      <w:r w:rsidRPr="00587C6A">
        <w:rPr>
          <w:sz w:val="16"/>
        </w:rPr>
        <w:t xml:space="preserve">When was the earliest that life could have emerged? Given our model, we can evaluate this by taking the likelihood ratio between the hypothesis of an early conducive environment (say, with the formation of the oceans at 4.3 Gya) and the hypothesis that </w:t>
      </w:r>
      <w:r w:rsidRPr="00587C6A">
        <w:rPr>
          <w:rStyle w:val="StyleUnderline"/>
        </w:rPr>
        <w:t>life was only possible relatively late in Earth's beginning</w:t>
      </w:r>
      <w:r w:rsidRPr="00587C6A">
        <w:rPr>
          <w:sz w:val="16"/>
        </w:rPr>
        <w:t xml:space="preserve"> (say, with the end of the Late Heavy Bombardment at 3.9 Gya). It has also been suggested that Mars was habitable 100 million years before Earth's oceans formed (Sleep and Zahnle, 1998), and that asteroids could have been habitable yet another 100 million years earlier (Abramov and Mojzsis, 2011). If the rate of material transfer between Mars and Earth is high enough to consider the two planets a single environment, we can compare the likelihood ratio between an extraterrestrial origin of life and origin of life on Earth as well. In general, the model favors hypotheses with earlier possible starting dates for the first transition (Fig. 5, bottom), with the strength increasing with the number of transitions included (Davies, 2003; McCabe and Lucas, 2010). The effect is very modest though. For example, the likelihood ratio for a 4.4 Gya starting point versus a 3.8 Gya starting point differs by only a factor of about two to seven. Perhaps more relevant is a prediction that if we were to find life on Mars, it would have emerged extremely early and have a common ancestor with life on Earth.</w:t>
      </w:r>
    </w:p>
    <w:p w:rsidR="00C81131" w:rsidRPr="00587C6A" w:rsidRDefault="00C81131" w:rsidP="00C81131">
      <w:pPr>
        <w:rPr>
          <w:sz w:val="16"/>
        </w:rPr>
      </w:pPr>
      <w:r w:rsidRPr="00587C6A">
        <w:rPr>
          <w:sz w:val="16"/>
        </w:rPr>
        <w:t>7. Conclusions</w:t>
      </w:r>
    </w:p>
    <w:p w:rsidR="00C81131" w:rsidRPr="00587C6A" w:rsidRDefault="00C81131" w:rsidP="00C81131">
      <w:pPr>
        <w:rPr>
          <w:sz w:val="16"/>
        </w:rPr>
      </w:pPr>
      <w:r w:rsidRPr="005C4854">
        <w:rPr>
          <w:rStyle w:val="StyleUnderline"/>
          <w:highlight w:val="cyan"/>
        </w:rPr>
        <w:t>It took</w:t>
      </w:r>
      <w:r w:rsidRPr="00587C6A">
        <w:rPr>
          <w:sz w:val="16"/>
        </w:rPr>
        <w:t xml:space="preserve"> approximately </w:t>
      </w:r>
      <w:r w:rsidRPr="005C4854">
        <w:rPr>
          <w:rStyle w:val="StyleUnderline"/>
          <w:highlight w:val="cyan"/>
        </w:rPr>
        <w:t>4.5 billion years for</w:t>
      </w:r>
      <w:r w:rsidRPr="00587C6A">
        <w:rPr>
          <w:rStyle w:val="StyleUnderline"/>
        </w:rPr>
        <w:t xml:space="preserve"> a series of evolutionary </w:t>
      </w:r>
      <w:r w:rsidRPr="005C4854">
        <w:rPr>
          <w:rStyle w:val="StyleUnderline"/>
          <w:highlight w:val="cyan"/>
        </w:rPr>
        <w:t>transitions resulting in</w:t>
      </w:r>
      <w:r w:rsidRPr="00587C6A">
        <w:rPr>
          <w:rStyle w:val="StyleUnderline"/>
        </w:rPr>
        <w:t xml:space="preserve"> intelligent </w:t>
      </w:r>
      <w:r w:rsidRPr="005C4854">
        <w:rPr>
          <w:rStyle w:val="StyleUnderline"/>
          <w:highlight w:val="cyan"/>
        </w:rPr>
        <w:t>life</w:t>
      </w:r>
      <w:r w:rsidRPr="00587C6A">
        <w:rPr>
          <w:rStyle w:val="StyleUnderline"/>
        </w:rPr>
        <w:t xml:space="preserve"> to unfold </w:t>
      </w:r>
      <w:r w:rsidRPr="005C4854">
        <w:rPr>
          <w:rStyle w:val="StyleUnderline"/>
          <w:highlight w:val="cyan"/>
        </w:rPr>
        <w:t xml:space="preserve">on Earth. In </w:t>
      </w:r>
      <w:r w:rsidRPr="005C4854">
        <w:rPr>
          <w:rStyle w:val="Emphasis"/>
          <w:highlight w:val="cyan"/>
        </w:rPr>
        <w:t>another billion</w:t>
      </w:r>
      <w:r w:rsidRPr="00587C6A">
        <w:rPr>
          <w:rStyle w:val="StyleUnderline"/>
        </w:rPr>
        <w:t xml:space="preserve"> years, the </w:t>
      </w:r>
      <w:r w:rsidRPr="00587C6A">
        <w:rPr>
          <w:rStyle w:val="Emphasis"/>
        </w:rPr>
        <w:t xml:space="preserve">increasing </w:t>
      </w:r>
      <w:r w:rsidRPr="005C4854">
        <w:rPr>
          <w:rStyle w:val="Emphasis"/>
          <w:highlight w:val="cyan"/>
        </w:rPr>
        <w:t>luminosity</w:t>
      </w:r>
      <w:r w:rsidRPr="00587C6A">
        <w:rPr>
          <w:rStyle w:val="StyleUnderline"/>
        </w:rPr>
        <w:t xml:space="preserve"> of the Sun </w:t>
      </w:r>
      <w:r w:rsidRPr="005C4854">
        <w:rPr>
          <w:rStyle w:val="StyleUnderline"/>
          <w:highlight w:val="cyan"/>
        </w:rPr>
        <w:t xml:space="preserve">will make Earth </w:t>
      </w:r>
      <w:r w:rsidRPr="005C4854">
        <w:rPr>
          <w:rStyle w:val="Emphasis"/>
          <w:highlight w:val="cyan"/>
        </w:rPr>
        <w:t>uninhabitable</w:t>
      </w:r>
      <w:r w:rsidRPr="00587C6A">
        <w:rPr>
          <w:rStyle w:val="StyleUnderline"/>
        </w:rPr>
        <w:t xml:space="preserve"> for complex life. Intelligence therefore emerged late in Earth's lifetime. Together </w:t>
      </w:r>
      <w:r w:rsidRPr="005C4854">
        <w:rPr>
          <w:rStyle w:val="StyleUnderline"/>
          <w:highlight w:val="cyan"/>
        </w:rPr>
        <w:t>with</w:t>
      </w:r>
      <w:r w:rsidRPr="00587C6A">
        <w:rPr>
          <w:rStyle w:val="StyleUnderline"/>
        </w:rPr>
        <w:t xml:space="preserve"> the </w:t>
      </w:r>
      <w:r w:rsidRPr="005C4854">
        <w:rPr>
          <w:rStyle w:val="Emphasis"/>
          <w:highlight w:val="cyan"/>
        </w:rPr>
        <w:t>dispersed timing</w:t>
      </w:r>
      <w:r w:rsidRPr="00587C6A">
        <w:rPr>
          <w:rStyle w:val="StyleUnderline"/>
        </w:rPr>
        <w:t xml:space="preserve"> of key evolutionary transitions </w:t>
      </w:r>
      <w:r w:rsidRPr="005C4854">
        <w:rPr>
          <w:rStyle w:val="StyleUnderline"/>
          <w:highlight w:val="cyan"/>
        </w:rPr>
        <w:t xml:space="preserve">and </w:t>
      </w:r>
      <w:r w:rsidRPr="005C4854">
        <w:rPr>
          <w:rStyle w:val="Emphasis"/>
          <w:highlight w:val="cyan"/>
        </w:rPr>
        <w:t>plausible priors</w:t>
      </w:r>
      <w:r w:rsidRPr="005C4854">
        <w:rPr>
          <w:rStyle w:val="StyleUnderline"/>
          <w:highlight w:val="cyan"/>
        </w:rPr>
        <w:t>, one can conclude</w:t>
      </w:r>
      <w:r w:rsidRPr="00587C6A">
        <w:rPr>
          <w:rStyle w:val="StyleUnderline"/>
        </w:rPr>
        <w:t xml:space="preserve"> that the </w:t>
      </w:r>
      <w:r w:rsidRPr="005C4854">
        <w:rPr>
          <w:rStyle w:val="Emphasis"/>
          <w:highlight w:val="cyan"/>
        </w:rPr>
        <w:t>expected</w:t>
      </w:r>
      <w:r w:rsidRPr="00587C6A">
        <w:rPr>
          <w:rStyle w:val="Emphasis"/>
        </w:rPr>
        <w:t xml:space="preserve"> transition </w:t>
      </w:r>
      <w:r w:rsidRPr="005C4854">
        <w:rPr>
          <w:rStyle w:val="Emphasis"/>
          <w:highlight w:val="cyan"/>
        </w:rPr>
        <w:t>times</w:t>
      </w:r>
      <w:r w:rsidRPr="00587C6A">
        <w:rPr>
          <w:rStyle w:val="Emphasis"/>
        </w:rPr>
        <w:t xml:space="preserve"> likely </w:t>
      </w:r>
      <w:r w:rsidRPr="005C4854">
        <w:rPr>
          <w:rStyle w:val="Emphasis"/>
          <w:highlight w:val="cyan"/>
        </w:rPr>
        <w:t>exceed</w:t>
      </w:r>
      <w:r w:rsidRPr="00587C6A">
        <w:rPr>
          <w:rStyle w:val="Emphasis"/>
        </w:rPr>
        <w:t xml:space="preserve"> the </w:t>
      </w:r>
      <w:r w:rsidRPr="005C4854">
        <w:rPr>
          <w:rStyle w:val="Emphasis"/>
          <w:highlight w:val="cyan"/>
        </w:rPr>
        <w:t>lifetime of Earth</w:t>
      </w:r>
      <w:r w:rsidRPr="00587C6A">
        <w:rPr>
          <w:rStyle w:val="StyleUnderline"/>
        </w:rPr>
        <w:t xml:space="preserve">, perhaps </w:t>
      </w:r>
      <w:r w:rsidRPr="005C4854">
        <w:rPr>
          <w:rStyle w:val="StyleUnderline"/>
          <w:highlight w:val="cyan"/>
        </w:rPr>
        <w:t xml:space="preserve">by </w:t>
      </w:r>
      <w:r w:rsidRPr="005C4854">
        <w:rPr>
          <w:rStyle w:val="Emphasis"/>
          <w:highlight w:val="cyan"/>
        </w:rPr>
        <w:t>many orders of magnitude</w:t>
      </w:r>
      <w:r w:rsidRPr="00587C6A">
        <w:rPr>
          <w:rStyle w:val="StyleUnderline"/>
        </w:rPr>
        <w:t xml:space="preserve">. In turn, </w:t>
      </w:r>
      <w:r w:rsidRPr="005C4854">
        <w:rPr>
          <w:rStyle w:val="StyleUnderline"/>
          <w:highlight w:val="cyan"/>
        </w:rPr>
        <w:t>this suggests</w:t>
      </w:r>
      <w:r w:rsidRPr="00587C6A">
        <w:rPr>
          <w:rStyle w:val="StyleUnderline"/>
        </w:rPr>
        <w:t xml:space="preserve"> that intelligent </w:t>
      </w:r>
      <w:r w:rsidRPr="005C4854">
        <w:rPr>
          <w:rStyle w:val="StyleUnderline"/>
          <w:highlight w:val="cyan"/>
        </w:rPr>
        <w:t xml:space="preserve">life is </w:t>
      </w:r>
      <w:r w:rsidRPr="005C4854">
        <w:rPr>
          <w:rStyle w:val="Emphasis"/>
          <w:highlight w:val="cyan"/>
        </w:rPr>
        <w:t>likely</w:t>
      </w:r>
      <w:r w:rsidRPr="00587C6A">
        <w:rPr>
          <w:rStyle w:val="StyleUnderline"/>
        </w:rPr>
        <w:t xml:space="preserve"> to be </w:t>
      </w:r>
      <w:r w:rsidRPr="005C4854">
        <w:rPr>
          <w:rStyle w:val="Emphasis"/>
          <w:highlight w:val="cyan"/>
        </w:rPr>
        <w:t>exceptionally rare</w:t>
      </w:r>
      <w:r w:rsidRPr="00587C6A">
        <w:rPr>
          <w:sz w:val="16"/>
        </w:rPr>
        <w:t>. Arriving at an alternative conclusion would require either exceptionally conservative priors, finding additional instances of evolutionary transitions, or adopting an alternative model that can explain why evolutionary transitions took so long on Earth without appealing to rare stochastic occurrences. The model provides a number of other testable predictions, including that M dwarf stars are uninhabitable, that many biological paradoxes will remain unsolved without allowing for extremely unlikely events, and that, counterintuitively, we might be slightly more likely to find simple life on Mars.</w:t>
      </w:r>
    </w:p>
    <w:p w:rsidR="00C81131" w:rsidRDefault="00C81131" w:rsidP="00C81131">
      <w:pPr>
        <w:pStyle w:val="Heading3"/>
      </w:pPr>
      <w:r>
        <w:t>Nanotech---2AC</w:t>
      </w:r>
    </w:p>
    <w:p w:rsidR="00C81131" w:rsidRPr="00E92694" w:rsidRDefault="00C81131" w:rsidP="00C81131">
      <w:pPr>
        <w:pStyle w:val="Heading4"/>
      </w:pPr>
      <w:r>
        <w:t>Grey goo is impossible</w:t>
      </w:r>
    </w:p>
    <w:p w:rsidR="00C81131" w:rsidRPr="00E92694" w:rsidRDefault="00C81131" w:rsidP="00C81131">
      <w:r>
        <w:t xml:space="preserve">Ben </w:t>
      </w:r>
      <w:r w:rsidRPr="00A23341">
        <w:rPr>
          <w:rStyle w:val="Style13ptBold"/>
        </w:rPr>
        <w:t>Goertzel 17</w:t>
      </w:r>
      <w:r>
        <w:t xml:space="preserve">, Chair of Humanity+, PhD, CEO of AI Software Company Novamente LLC and Bioinformatics Company Biomind LLC, Advisor to the Singularity University and Singularity Institute, Research Professor in the Fujian Key Lab for Brain-Like Intelligent Systems at Xiamen University, “SHOULD WE DEVELOP NANOTECHNOLOGY? NANOWEAPONS AND GREY GOO”, Humanity+, 10/12/2017, </w:t>
      </w:r>
      <w:r w:rsidRPr="00D232B0">
        <w:t>https://humanityplus.wordpress.com/2017/10/12/grey-goo-how-probable-is-a-nanobot-apocalypse/</w:t>
      </w:r>
      <w:r>
        <w:t xml:space="preserve"> [grammar edit]</w:t>
      </w:r>
    </w:p>
    <w:p w:rsidR="00C81131" w:rsidRPr="008A1327" w:rsidRDefault="00C81131" w:rsidP="00C81131">
      <w:pPr>
        <w:rPr>
          <w:sz w:val="16"/>
        </w:rPr>
      </w:pPr>
      <w:r w:rsidRPr="008A1327">
        <w:rPr>
          <w:sz w:val="16"/>
        </w:rPr>
        <w:t xml:space="preserve">2 Decades ago, Nanoengineer Eric K. </w:t>
      </w:r>
      <w:r w:rsidRPr="00E92694">
        <w:rPr>
          <w:rStyle w:val="StyleUnderline"/>
        </w:rPr>
        <w:t>Drexler had a shocking realization. All it would take was one</w:t>
      </w:r>
      <w:r w:rsidRPr="008A1327">
        <w:rPr>
          <w:sz w:val="16"/>
        </w:rPr>
        <w:t xml:space="preserve"> malfunctioning </w:t>
      </w:r>
      <w:r w:rsidRPr="00E92694">
        <w:rPr>
          <w:rStyle w:val="StyleUnderline"/>
        </w:rPr>
        <w:t>nanomachine to glitch and</w:t>
      </w:r>
      <w:r w:rsidRPr="008A1327">
        <w:rPr>
          <w:sz w:val="16"/>
        </w:rPr>
        <w:t xml:space="preserve"> potentially </w:t>
      </w:r>
      <w:r w:rsidRPr="00E92694">
        <w:rPr>
          <w:rStyle w:val="StyleUnderline"/>
        </w:rPr>
        <w:t>undergo runaway replication</w:t>
      </w:r>
      <w:r w:rsidRPr="008A1327">
        <w:rPr>
          <w:sz w:val="16"/>
        </w:rPr>
        <w:t xml:space="preserve">, unstoppably consuming everything on earth to assemble the molecules that their programming dictates. It’s a threat that stems from two extremely powerful forces: unchecked self-replication and exponential growth. All it takes is a corrupt government, non-state actor, or individual to engineer a single microscopic machine that would devour our planet’s critical resources at a rapid-fire rate to replicating themselves. In this sense, one person really CAN change the world.  </w:t>
      </w:r>
      <w:r w:rsidRPr="00E92694">
        <w:rPr>
          <w:rStyle w:val="StyleUnderline"/>
        </w:rPr>
        <w:t>It could start as easily as nanites being hijacked from a</w:t>
      </w:r>
      <w:r w:rsidRPr="008A1327">
        <w:rPr>
          <w:sz w:val="16"/>
        </w:rPr>
        <w:t xml:space="preserve"> powerful nation’s </w:t>
      </w:r>
      <w:r w:rsidRPr="00E92694">
        <w:rPr>
          <w:rStyle w:val="StyleUnderline"/>
        </w:rPr>
        <w:t>military, re-programmed for a terrorist action, and</w:t>
      </w:r>
      <w:r w:rsidRPr="008A1327">
        <w:rPr>
          <w:sz w:val="16"/>
        </w:rPr>
        <w:t xml:space="preserve"> blindly </w:t>
      </w:r>
      <w:r w:rsidRPr="00E92694">
        <w:rPr>
          <w:rStyle w:val="StyleUnderline"/>
        </w:rPr>
        <w:t>convert all matter on earth without end</w:t>
      </w:r>
      <w:r w:rsidRPr="008A1327">
        <w:rPr>
          <w:sz w:val="16"/>
        </w:rPr>
        <w:t xml:space="preserve">. Drexler calls this </w:t>
      </w:r>
      <w:r w:rsidRPr="00E92694">
        <w:rPr>
          <w:rStyle w:val="StyleUnderline"/>
        </w:rPr>
        <w:t xml:space="preserve">the </w:t>
      </w:r>
      <w:r w:rsidRPr="00E92694">
        <w:rPr>
          <w:rStyle w:val="Emphasis"/>
        </w:rPr>
        <w:t>Grey Goo Theory</w:t>
      </w:r>
      <w:r w:rsidRPr="008A1327">
        <w:rPr>
          <w:sz w:val="16"/>
        </w:rPr>
        <w:t>, and it’s the idea that rogue self-replicating nanotechnology has the potential to cause many more problems than it might solve, eating up anything and everything until the environment and all of us in it are completely deconstructed, leaving behind only useless bi-products and residue we’d call “grey goo”. It’s a kind of conundrum that might discourage us from even wanting to develop nanomachines in the first place and would be characterized by the speed at which a true nanomachine would be able to create copies of itself. Drexler proposed it because of scaling laws in mechanical engineering, meaning that the smaller you can make a nanofactory, the more percentage of the total input for buiding those factories gets converted into product. In other words, you get increasingly more for less. We’re talking machines that are invisible to the naked eye, meaning one the size of a flea would be considered a very large nanobot. Preliminary estimates suggest a nanofactory could potentially output its own weight in product in as quickly as 15 hours, meaning it would grow buildings faster than bamboo at about 20 feet per day. Drexler predicted that if a nanomachines took 1000 seconds to replicate then just one going haywire would create 68 billion new machines within 10 hours, and under 48 hours, they’d be as heavy as the Earth. Through the magic of exponential growth the’d be able to eat through walls, destroy cities, and reduce all land based biomass into paperclips. Once programmed, nothing could stop them and if they were to gain a sufficient degree of intelligence, then why shouldn’t they reproduce themselves just as all life does? Drexler compares the functionality of nanobots to the functionality of life itself, believing they would even out-compete actual plants until we no longer have a green planet, but a grey one. Us humans are just more ressources for fuel and replication. The sci fi video game Horizon zero dawn presents us with a world where a nanobot uprising has destroyed all human civilization and have become the new dominant species. But could this actually happen in real life? Probably not, and if it did, a hostile earth would be the least of our problems. If AIs built for these nanites were ever to become that intelligent, it’s likely they would gain the power of space travel, meaning they wouldn’t just overrun the mass of planet Earth, but overrun the universe itself until all reality is ecotophaged into a hell of self-replicating nanobots. There’s a peculiar spot in the night sky called the Bootes void, millions of light years in diameter with not a single star in sight, a mysterious black patch on an otherwise starlit sky. Since the skewed distribution of stars doesn’t make statistical sense, some have suggested that the void actually is full of stars, but nanomachines covered them in solar powered dyson spheres to drain their energy. Grey goo wouldn’t care what it is or why it does anything it would would simply just “do.” This has lead more extreme doomsayers to suggest that this hole in the sky might actually be a cancerous tumor of nanites slowly consuming our entire universe, but I think that idea might be a little too crazy.</w:t>
      </w:r>
    </w:p>
    <w:p w:rsidR="00C81131" w:rsidRDefault="00C81131" w:rsidP="00C81131">
      <w:pPr>
        <w:rPr>
          <w:sz w:val="16"/>
        </w:rPr>
      </w:pPr>
      <w:r w:rsidRPr="008A1327">
        <w:rPr>
          <w:sz w:val="16"/>
        </w:rPr>
        <w:t xml:space="preserve">The go-to answer to the grey goo scenario is that </w:t>
      </w:r>
      <w:r w:rsidRPr="002B06FA">
        <w:rPr>
          <w:rStyle w:val="Emphasis"/>
          <w:highlight w:val="cyan"/>
        </w:rPr>
        <w:t>it will never happen</w:t>
      </w:r>
      <w:r w:rsidRPr="008A1327">
        <w:rPr>
          <w:sz w:val="16"/>
        </w:rPr>
        <w:t xml:space="preserve">. While </w:t>
      </w:r>
      <w:r w:rsidRPr="00E92694">
        <w:rPr>
          <w:rStyle w:val="StyleUnderline"/>
        </w:rPr>
        <w:t xml:space="preserve">it’s </w:t>
      </w:r>
      <w:r w:rsidRPr="00E92694">
        <w:rPr>
          <w:rStyle w:val="Emphasis"/>
        </w:rPr>
        <w:t>highly uncertain</w:t>
      </w:r>
      <w:r w:rsidRPr="00E92694">
        <w:rPr>
          <w:rStyle w:val="StyleUnderline"/>
        </w:rPr>
        <w:t xml:space="preserve"> when molecular manufacturing will be developed</w:t>
      </w:r>
      <w:r w:rsidRPr="008A1327">
        <w:rPr>
          <w:sz w:val="16"/>
        </w:rPr>
        <w:t xml:space="preserve">, there are a few reasonable arguments for its feasibility, the most obvious being that life itself constantly does molecular manufacturing in the form of protein synthesis so why can’t we? In general, I personally don’t believe in the Grey Goo and think </w:t>
      </w:r>
      <w:r w:rsidRPr="002B06FA">
        <w:rPr>
          <w:rStyle w:val="StyleUnderline"/>
          <w:highlight w:val="cyan"/>
        </w:rPr>
        <w:t xml:space="preserve">it’s </w:t>
      </w:r>
      <w:r w:rsidRPr="002B06FA">
        <w:rPr>
          <w:rStyle w:val="Emphasis"/>
          <w:highlight w:val="cyan"/>
        </w:rPr>
        <w:t>ridiculously inefficient</w:t>
      </w:r>
      <w:r w:rsidRPr="00E92694">
        <w:rPr>
          <w:rStyle w:val="StyleUnderline"/>
        </w:rPr>
        <w:t xml:space="preserve">, because in the end, </w:t>
      </w:r>
      <w:r w:rsidRPr="002B06FA">
        <w:rPr>
          <w:rStyle w:val="StyleUnderline"/>
          <w:highlight w:val="cyan"/>
        </w:rPr>
        <w:t>it’s more productive to</w:t>
      </w:r>
      <w:r w:rsidRPr="00E92694">
        <w:rPr>
          <w:rStyle w:val="StyleUnderline"/>
        </w:rPr>
        <w:t xml:space="preserve"> just </w:t>
      </w:r>
      <w:r w:rsidRPr="002B06FA">
        <w:rPr>
          <w:rStyle w:val="StyleUnderline"/>
          <w:highlight w:val="cyan"/>
        </w:rPr>
        <w:t>create stationary nanofactories</w:t>
      </w:r>
      <w:r w:rsidRPr="008A1327">
        <w:rPr>
          <w:sz w:val="16"/>
        </w:rPr>
        <w:t xml:space="preserve"> fastened in vacuum-filled chambers </w:t>
      </w:r>
      <w:r w:rsidRPr="00E92694">
        <w:rPr>
          <w:rStyle w:val="StyleUnderline"/>
        </w:rPr>
        <w:t xml:space="preserve">rather </w:t>
      </w:r>
      <w:r w:rsidRPr="002B06FA">
        <w:rPr>
          <w:rStyle w:val="StyleUnderline"/>
          <w:highlight w:val="cyan"/>
        </w:rPr>
        <w:t>than</w:t>
      </w:r>
      <w:r w:rsidRPr="008A1327">
        <w:rPr>
          <w:sz w:val="16"/>
        </w:rPr>
        <w:t xml:space="preserve"> develop the complex motion dynamics needed for </w:t>
      </w:r>
      <w:r w:rsidRPr="00E92694">
        <w:rPr>
          <w:rStyle w:val="StyleUnderline"/>
        </w:rPr>
        <w:t xml:space="preserve">independant </w:t>
      </w:r>
      <w:r w:rsidRPr="002B06FA">
        <w:rPr>
          <w:rStyle w:val="StyleUnderline"/>
          <w:highlight w:val="cyan"/>
        </w:rPr>
        <w:t>flying swarms</w:t>
      </w:r>
      <w:r w:rsidRPr="00E92694">
        <w:rPr>
          <w:rStyle w:val="StyleUnderline"/>
        </w:rPr>
        <w:t xml:space="preserve"> of nanobots</w:t>
      </w:r>
      <w:r w:rsidRPr="008A1327">
        <w:rPr>
          <w:sz w:val="16"/>
        </w:rPr>
        <w:t xml:space="preserve"> that have to carry the factory within them. </w:t>
      </w:r>
      <w:r w:rsidRPr="00E92694">
        <w:rPr>
          <w:rStyle w:val="StyleUnderline"/>
        </w:rPr>
        <w:t xml:space="preserve">These </w:t>
      </w:r>
      <w:r w:rsidRPr="002B06FA">
        <w:rPr>
          <w:rStyle w:val="StyleUnderline"/>
          <w:highlight w:val="cyan"/>
        </w:rPr>
        <w:t>nano</w:t>
      </w:r>
      <w:r w:rsidRPr="00E92694">
        <w:rPr>
          <w:rStyle w:val="StyleUnderline"/>
        </w:rPr>
        <w:t>scopic</w:t>
      </w:r>
      <w:r w:rsidRPr="008A1327">
        <w:rPr>
          <w:sz w:val="16"/>
        </w:rPr>
        <w:t xml:space="preserve"> miracle </w:t>
      </w:r>
      <w:r w:rsidRPr="002B06FA">
        <w:rPr>
          <w:rStyle w:val="StyleUnderline"/>
          <w:highlight w:val="cyan"/>
        </w:rPr>
        <w:t>workers will</w:t>
      </w:r>
      <w:r w:rsidRPr="008A1327">
        <w:rPr>
          <w:sz w:val="16"/>
        </w:rPr>
        <w:t xml:space="preserve"> also </w:t>
      </w:r>
      <w:r w:rsidRPr="002B06FA">
        <w:rPr>
          <w:rStyle w:val="Emphasis"/>
          <w:highlight w:val="cyan"/>
        </w:rPr>
        <w:t>unlikely</w:t>
      </w:r>
      <w:r w:rsidRPr="00E414C1">
        <w:rPr>
          <w:rStyle w:val="StyleUnderline"/>
        </w:rPr>
        <w:t xml:space="preserve"> be able to </w:t>
      </w:r>
      <w:r w:rsidRPr="00E414C1">
        <w:rPr>
          <w:rStyle w:val="StyleUnderline"/>
          <w:highlight w:val="cyan"/>
        </w:rPr>
        <w:t xml:space="preserve">fit supercomputers </w:t>
      </w:r>
      <w:r w:rsidRPr="002B06FA">
        <w:rPr>
          <w:rStyle w:val="StyleUnderline"/>
          <w:highlight w:val="cyan"/>
        </w:rPr>
        <w:t>inside</w:t>
      </w:r>
      <w:r w:rsidRPr="00E92694">
        <w:rPr>
          <w:rStyle w:val="StyleUnderline"/>
        </w:rPr>
        <w:t xml:space="preserve"> their tiny bodies</w:t>
      </w:r>
      <w:r w:rsidRPr="008A1327">
        <w:rPr>
          <w:sz w:val="16"/>
        </w:rPr>
        <w:t xml:space="preserve">, implying that their very existence doesn’t violate the laws of physics in the first place.[19][20] </w:t>
      </w:r>
      <w:r w:rsidRPr="00E92694">
        <w:rPr>
          <w:rStyle w:val="StyleUnderline"/>
        </w:rPr>
        <w:t>Nanobots</w:t>
      </w:r>
      <w:r w:rsidRPr="008A1327">
        <w:rPr>
          <w:sz w:val="16"/>
        </w:rPr>
        <w:t xml:space="preserve"> as they are being developed at MIT </w:t>
      </w:r>
      <w:r w:rsidRPr="00E92694">
        <w:rPr>
          <w:rStyle w:val="StyleUnderline"/>
        </w:rPr>
        <w:t>clearly won’t be little A.I robots like everyone expects</w:t>
      </w:r>
      <w:r w:rsidRPr="008A1327">
        <w:rPr>
          <w:sz w:val="16"/>
        </w:rPr>
        <w:t xml:space="preserve">, but rather, carefully designed biomechanical structures, similar to enzymes or vectors. </w:t>
      </w:r>
      <w:r w:rsidRPr="002B06FA">
        <w:rPr>
          <w:rStyle w:val="StyleUnderline"/>
          <w:highlight w:val="cyan"/>
        </w:rPr>
        <w:t>A nanopocalypse might</w:t>
      </w:r>
      <w:r w:rsidRPr="00E92694">
        <w:rPr>
          <w:rStyle w:val="StyleUnderline"/>
        </w:rPr>
        <w:t xml:space="preserve"> still </w:t>
      </w:r>
      <w:r w:rsidRPr="002B06FA">
        <w:rPr>
          <w:rStyle w:val="StyleUnderline"/>
          <w:highlight w:val="cyan"/>
        </w:rPr>
        <w:t xml:space="preserve">[face] </w:t>
      </w:r>
      <w:r w:rsidRPr="002B06FA">
        <w:rPr>
          <w:rStyle w:val="Emphasis"/>
          <w:highlight w:val="cyan"/>
        </w:rPr>
        <w:t>energy constraints</w:t>
      </w:r>
      <w:r w:rsidRPr="00E92694">
        <w:rPr>
          <w:rStyle w:val="StyleUnderline"/>
        </w:rPr>
        <w:t xml:space="preserve"> related to how fast it can spread, </w:t>
      </w:r>
      <w:r w:rsidRPr="002B06FA">
        <w:rPr>
          <w:rStyle w:val="StyleUnderline"/>
          <w:highlight w:val="cyan"/>
        </w:rPr>
        <w:t xml:space="preserve">with </w:t>
      </w:r>
      <w:r w:rsidRPr="002B06FA">
        <w:rPr>
          <w:rStyle w:val="Emphasis"/>
          <w:highlight w:val="cyan"/>
        </w:rPr>
        <w:t>natural obstacles</w:t>
      </w:r>
      <w:r w:rsidRPr="002B06FA">
        <w:rPr>
          <w:rStyle w:val="StyleUnderline"/>
          <w:highlight w:val="cyan"/>
        </w:rPr>
        <w:t xml:space="preserve"> and</w:t>
      </w:r>
      <w:r w:rsidRPr="00E92694">
        <w:rPr>
          <w:rStyle w:val="StyleUnderline"/>
        </w:rPr>
        <w:t xml:space="preserve"> a </w:t>
      </w:r>
      <w:r w:rsidRPr="002B06FA">
        <w:rPr>
          <w:rStyle w:val="Emphasis"/>
          <w:highlight w:val="cyan"/>
        </w:rPr>
        <w:t>lack of</w:t>
      </w:r>
      <w:r w:rsidRPr="00E92694">
        <w:rPr>
          <w:rStyle w:val="Emphasis"/>
        </w:rPr>
        <w:t xml:space="preserve"> raw </w:t>
      </w:r>
      <w:r w:rsidRPr="002B06FA">
        <w:rPr>
          <w:rStyle w:val="Emphasis"/>
          <w:highlight w:val="cyan"/>
        </w:rPr>
        <w:t>materials</w:t>
      </w:r>
      <w:r w:rsidRPr="002B06FA">
        <w:rPr>
          <w:rStyle w:val="StyleUnderline"/>
          <w:highlight w:val="cyan"/>
        </w:rPr>
        <w:t xml:space="preserve"> making</w:t>
      </w:r>
      <w:r w:rsidRPr="00E92694">
        <w:rPr>
          <w:rStyle w:val="StyleUnderline"/>
        </w:rPr>
        <w:t xml:space="preserve"> continuous </w:t>
      </w:r>
      <w:r w:rsidRPr="002B06FA">
        <w:rPr>
          <w:rStyle w:val="StyleUnderline"/>
          <w:highlight w:val="cyan"/>
        </w:rPr>
        <w:t xml:space="preserve">propagation </w:t>
      </w:r>
      <w:r w:rsidRPr="002B06FA">
        <w:rPr>
          <w:rStyle w:val="Emphasis"/>
          <w:highlight w:val="cyan"/>
        </w:rPr>
        <w:t>difficult</w:t>
      </w:r>
      <w:r w:rsidRPr="002B06FA">
        <w:rPr>
          <w:rStyle w:val="StyleUnderline"/>
          <w:highlight w:val="cyan"/>
        </w:rPr>
        <w:t xml:space="preserve">. </w:t>
      </w:r>
      <w:r w:rsidRPr="002B06FA">
        <w:rPr>
          <w:rStyle w:val="Emphasis"/>
          <w:highlight w:val="cyan"/>
        </w:rPr>
        <w:t>Even Drexler</w:t>
      </w:r>
      <w:r w:rsidRPr="008A1327">
        <w:rPr>
          <w:sz w:val="16"/>
        </w:rPr>
        <w:t xml:space="preserve"> himself </w:t>
      </w:r>
      <w:r w:rsidRPr="002B06FA">
        <w:rPr>
          <w:rStyle w:val="StyleUnderline"/>
          <w:highlight w:val="cyan"/>
        </w:rPr>
        <w:t>argues</w:t>
      </w:r>
      <w:r w:rsidRPr="00E92694">
        <w:rPr>
          <w:rStyle w:val="StyleUnderline"/>
        </w:rPr>
        <w:t xml:space="preserve"> that </w:t>
      </w:r>
      <w:r w:rsidRPr="002B06FA">
        <w:rPr>
          <w:rStyle w:val="StyleUnderline"/>
          <w:highlight w:val="cyan"/>
        </w:rPr>
        <w:t xml:space="preserve">self-replicators would be </w:t>
      </w:r>
      <w:r w:rsidRPr="002B06FA">
        <w:rPr>
          <w:rStyle w:val="Emphasis"/>
          <w:highlight w:val="cyan"/>
        </w:rPr>
        <w:t>too complex</w:t>
      </w:r>
      <w:r w:rsidRPr="002B06FA">
        <w:rPr>
          <w:rStyle w:val="StyleUnderline"/>
          <w:highlight w:val="cyan"/>
        </w:rPr>
        <w:t xml:space="preserve"> and </w:t>
      </w:r>
      <w:r w:rsidRPr="002B06FA">
        <w:rPr>
          <w:rStyle w:val="Emphasis"/>
          <w:highlight w:val="cyan"/>
        </w:rPr>
        <w:t>inefficient</w:t>
      </w:r>
      <w:r w:rsidRPr="00E92694">
        <w:rPr>
          <w:rStyle w:val="StyleUnderline"/>
        </w:rPr>
        <w:t xml:space="preserve"> for any practical manufacturing </w:t>
      </w:r>
      <w:r w:rsidRPr="008A1327">
        <w:rPr>
          <w:rStyle w:val="StyleUnderline"/>
        </w:rPr>
        <w:t xml:space="preserve">scenario, Furthermore, the </w:t>
      </w:r>
      <w:r w:rsidRPr="002B06FA">
        <w:rPr>
          <w:rStyle w:val="StyleUnderline"/>
          <w:highlight w:val="cyan"/>
        </w:rPr>
        <w:t>Royal Society’s</w:t>
      </w:r>
      <w:r w:rsidRPr="008A1327">
        <w:rPr>
          <w:sz w:val="16"/>
        </w:rPr>
        <w:t xml:space="preserve"> 2004 </w:t>
      </w:r>
      <w:r w:rsidRPr="002B06FA">
        <w:rPr>
          <w:rStyle w:val="StyleUnderline"/>
          <w:highlight w:val="cyan"/>
        </w:rPr>
        <w:t>report</w:t>
      </w:r>
      <w:r w:rsidRPr="008A1327">
        <w:rPr>
          <w:rStyle w:val="StyleUnderline"/>
        </w:rPr>
        <w:t xml:space="preserve"> on nanoscience </w:t>
      </w:r>
      <w:r w:rsidRPr="002B06FA">
        <w:rPr>
          <w:rStyle w:val="StyleUnderline"/>
          <w:highlight w:val="cyan"/>
        </w:rPr>
        <w:t>declares</w:t>
      </w:r>
      <w:r w:rsidRPr="008A1327">
        <w:rPr>
          <w:rStyle w:val="StyleUnderline"/>
        </w:rPr>
        <w:t xml:space="preserve"> that the </w:t>
      </w:r>
      <w:r w:rsidRPr="002B06FA">
        <w:rPr>
          <w:rStyle w:val="StyleUnderline"/>
          <w:highlight w:val="cyan"/>
        </w:rPr>
        <w:t>grey goo</w:t>
      </w:r>
      <w:r w:rsidRPr="008A1327">
        <w:rPr>
          <w:rStyle w:val="StyleUnderline"/>
        </w:rPr>
        <w:t xml:space="preserve"> scenario to be </w:t>
      </w:r>
      <w:r w:rsidRPr="002B06FA">
        <w:rPr>
          <w:rStyle w:val="Emphasis"/>
          <w:highlight w:val="cyan"/>
        </w:rPr>
        <w:t>highly unlikely</w:t>
      </w:r>
      <w:r w:rsidRPr="008A1327">
        <w:rPr>
          <w:sz w:val="16"/>
        </w:rPr>
        <w:t xml:space="preserve"> There’s still a debate today about whether or not grey goo is even practical or not, but let’s just say </w:t>
      </w:r>
      <w:r w:rsidRPr="002B06FA">
        <w:rPr>
          <w:rStyle w:val="Emphasis"/>
          <w:highlight w:val="cyan"/>
        </w:rPr>
        <w:t>Grey Goo is utterly impossible</w:t>
      </w:r>
      <w:r w:rsidRPr="008A1327">
        <w:rPr>
          <w:sz w:val="16"/>
        </w:rPr>
        <w:t>, it doesn’t mean nanotechnology an’t create other kinds of apocalyptic weapons. This is the idea of “Red Goo” or Nanoweapons  and it’s not too far from the idea of Bioweapons we are all familiar with. Nanotechnology theorist Robert Freitas coined the term Aerovores, otherwise known as “Grey Dust”, to illustrate the dangers of nanotech based weapons. Aeorovores would essentially be artificial plankton, airborn cybermicrobes, or seabed replicattors programmed to secrete molecules that would ravage the ecology of a rival country’s coastline, release gases that would blot out their sunlight, or poison their water.</w:t>
      </w:r>
    </w:p>
    <w:p w:rsidR="00C81131" w:rsidRPr="00AD60F3" w:rsidRDefault="00C81131" w:rsidP="00C81131">
      <w:pPr>
        <w:pStyle w:val="Heading2"/>
      </w:pPr>
      <w:r>
        <w:t>Advantage CP</w:t>
      </w:r>
    </w:p>
    <w:p w:rsidR="00C81131" w:rsidRDefault="00C81131" w:rsidP="00C81131">
      <w:pPr>
        <w:pStyle w:val="Heading3"/>
      </w:pPr>
      <w:r>
        <w:t xml:space="preserve">AT: </w:t>
      </w:r>
      <w:r>
        <w:t>Military AI</w:t>
      </w:r>
      <w:r>
        <w:t xml:space="preserve"> CP</w:t>
      </w:r>
      <w:r>
        <w:t>---2AC</w:t>
      </w:r>
    </w:p>
    <w:p w:rsidR="00C81131" w:rsidRDefault="00C81131" w:rsidP="00C81131">
      <w:pPr>
        <w:pStyle w:val="Heading4"/>
      </w:pPr>
      <w:r>
        <w:t xml:space="preserve">US </w:t>
      </w:r>
      <w:r>
        <w:rPr>
          <w:u w:val="single"/>
        </w:rPr>
        <w:t>already</w:t>
      </w:r>
      <w:r>
        <w:t xml:space="preserve"> had a massive international initiative about military AI – that did </w:t>
      </w:r>
      <w:r w:rsidRPr="00695194">
        <w:rPr>
          <w:u w:val="single"/>
        </w:rPr>
        <w:t>nothing</w:t>
      </w:r>
      <w:r>
        <w:t xml:space="preserve"> and neither will the plank [X].</w:t>
      </w:r>
    </w:p>
    <w:p w:rsidR="00C81131" w:rsidRDefault="00C81131" w:rsidP="00C81131">
      <w:r>
        <w:rPr>
          <w:rStyle w:val="Style13ptBold"/>
        </w:rPr>
        <w:t xml:space="preserve">Knight 23 </w:t>
      </w:r>
      <w:r w:rsidRPr="00695194">
        <w:t>– Will Knight (B.A.Sc. in Anthropology, University of Kent, Journalism, University of the Arts London), 11-1-2023, "The US and 30 Other Nations Agree to Set Guardrails for Military AI", WIRED, https://www.wired.com/story/the-us-and-30-other-nations-agree-to-set-guardrails-for-military-ai/ /$antiP/</w:t>
      </w:r>
    </w:p>
    <w:p w:rsidR="00C81131" w:rsidRPr="005930CE" w:rsidRDefault="00C81131" w:rsidP="00C81131">
      <w:pPr>
        <w:rPr>
          <w:sz w:val="16"/>
        </w:rPr>
      </w:pPr>
      <w:r w:rsidRPr="005930CE">
        <w:rPr>
          <w:sz w:val="16"/>
        </w:rPr>
        <w:t>When politicians, tech executives, and researchers gathered in the UK last week to discuss the risks of artificial intelligence, one prominent worry was that algorithms might someday turn against their human masters. More quietly, the group made progress on controlling the use of AI for military ends.</w:t>
      </w:r>
    </w:p>
    <w:p w:rsidR="00C81131" w:rsidRPr="005930CE" w:rsidRDefault="00C81131" w:rsidP="00C81131">
      <w:pPr>
        <w:rPr>
          <w:sz w:val="16"/>
        </w:rPr>
      </w:pPr>
      <w:r w:rsidRPr="00253B7C">
        <w:rPr>
          <w:rStyle w:val="StyleUnderline"/>
        </w:rPr>
        <w:t xml:space="preserve">On November 1, at </w:t>
      </w:r>
      <w:r w:rsidRPr="005930CE">
        <w:rPr>
          <w:rStyle w:val="StyleUnderline"/>
          <w:highlight w:val="cyan"/>
        </w:rPr>
        <w:t>the US</w:t>
      </w:r>
      <w:r w:rsidRPr="00253B7C">
        <w:rPr>
          <w:rStyle w:val="StyleUnderline"/>
        </w:rPr>
        <w:t xml:space="preserve"> embassy in London, U</w:t>
      </w:r>
      <w:r w:rsidRPr="005930CE">
        <w:rPr>
          <w:rStyle w:val="StyleUnderline"/>
          <w:bCs/>
        </w:rPr>
        <w:t xml:space="preserve">S vice president Kamala Harris </w:t>
      </w:r>
      <w:r w:rsidRPr="005930CE">
        <w:rPr>
          <w:rStyle w:val="StyleUnderline"/>
          <w:bCs/>
          <w:highlight w:val="cyan"/>
        </w:rPr>
        <w:t>announced</w:t>
      </w:r>
      <w:r w:rsidRPr="005930CE">
        <w:rPr>
          <w:rStyle w:val="StyleUnderline"/>
          <w:bCs/>
        </w:rPr>
        <w:t xml:space="preserve"> a range of AI initiatives</w:t>
      </w:r>
      <w:r w:rsidRPr="005930CE">
        <w:rPr>
          <w:b/>
          <w:bCs/>
          <w:sz w:val="16"/>
        </w:rPr>
        <w:t>,</w:t>
      </w:r>
      <w:r w:rsidRPr="005930CE">
        <w:rPr>
          <w:sz w:val="16"/>
        </w:rPr>
        <w:t xml:space="preserve"> and her warnings about the threat AI poses to human rights and democratic values got people’s attention. </w:t>
      </w:r>
      <w:r w:rsidRPr="00253B7C">
        <w:rPr>
          <w:rStyle w:val="StyleUnderline"/>
        </w:rPr>
        <w:t xml:space="preserve">But she also revealed </w:t>
      </w:r>
      <w:r w:rsidRPr="005930CE">
        <w:rPr>
          <w:rStyle w:val="StyleUnderline"/>
          <w:bCs/>
        </w:rPr>
        <w:t xml:space="preserve">a </w:t>
      </w:r>
      <w:r w:rsidRPr="005930CE">
        <w:rPr>
          <w:rStyle w:val="StyleUnderline"/>
          <w:bCs/>
          <w:highlight w:val="cyan"/>
        </w:rPr>
        <w:t>declaration</w:t>
      </w:r>
      <w:r w:rsidRPr="005930CE">
        <w:rPr>
          <w:rStyle w:val="StyleUnderline"/>
          <w:bCs/>
        </w:rPr>
        <w:t xml:space="preserve"> signed by 31 nations</w:t>
      </w:r>
      <w:r w:rsidRPr="00253B7C">
        <w:rPr>
          <w:rStyle w:val="StyleUnderline"/>
        </w:rPr>
        <w:t xml:space="preserve"> </w:t>
      </w:r>
      <w:r w:rsidRPr="005930CE">
        <w:rPr>
          <w:rStyle w:val="StyleUnderline"/>
          <w:highlight w:val="cyan"/>
        </w:rPr>
        <w:t>to set guardrails around military</w:t>
      </w:r>
      <w:r w:rsidRPr="00253B7C">
        <w:rPr>
          <w:rStyle w:val="StyleUnderline"/>
        </w:rPr>
        <w:t xml:space="preserve"> use of </w:t>
      </w:r>
      <w:r w:rsidRPr="005930CE">
        <w:rPr>
          <w:rStyle w:val="StyleUnderline"/>
          <w:highlight w:val="cyan"/>
        </w:rPr>
        <w:t>AI</w:t>
      </w:r>
      <w:r w:rsidRPr="00253B7C">
        <w:rPr>
          <w:rStyle w:val="StyleUnderline"/>
        </w:rPr>
        <w:t xml:space="preserve">. It pledges signatories to use legal reviews and training to </w:t>
      </w:r>
      <w:r w:rsidRPr="005930CE">
        <w:rPr>
          <w:rStyle w:val="StyleUnderline"/>
          <w:bCs/>
          <w:highlight w:val="cyan"/>
        </w:rPr>
        <w:t>ensure</w:t>
      </w:r>
      <w:r w:rsidRPr="005930CE">
        <w:rPr>
          <w:rStyle w:val="StyleUnderline"/>
          <w:bCs/>
        </w:rPr>
        <w:t xml:space="preserve"> military AI </w:t>
      </w:r>
      <w:r w:rsidRPr="005930CE">
        <w:rPr>
          <w:rStyle w:val="StyleUnderline"/>
          <w:bCs/>
          <w:highlight w:val="cyan"/>
        </w:rPr>
        <w:t>stays within i</w:t>
      </w:r>
      <w:r w:rsidRPr="005930CE">
        <w:rPr>
          <w:rStyle w:val="StyleUnderline"/>
          <w:bCs/>
        </w:rPr>
        <w:t xml:space="preserve">nternational </w:t>
      </w:r>
      <w:r w:rsidRPr="005930CE">
        <w:rPr>
          <w:rStyle w:val="StyleUnderline"/>
          <w:bCs/>
          <w:highlight w:val="cyan"/>
        </w:rPr>
        <w:t>law</w:t>
      </w:r>
      <w:r w:rsidRPr="005930CE">
        <w:rPr>
          <w:rStyle w:val="StyleUnderline"/>
          <w:bCs/>
        </w:rPr>
        <w:t>s</w:t>
      </w:r>
      <w:r w:rsidRPr="00253B7C">
        <w:rPr>
          <w:rStyle w:val="StyleUnderline"/>
        </w:rPr>
        <w:t xml:space="preserve">, </w:t>
      </w:r>
      <w:r w:rsidRPr="005930CE">
        <w:rPr>
          <w:rStyle w:val="StyleUnderline"/>
          <w:highlight w:val="cyan"/>
        </w:rPr>
        <w:t>develop</w:t>
      </w:r>
      <w:r w:rsidRPr="00253B7C">
        <w:rPr>
          <w:rStyle w:val="StyleUnderline"/>
        </w:rPr>
        <w:t xml:space="preserve"> the technology cautiously and </w:t>
      </w:r>
      <w:r w:rsidRPr="005930CE">
        <w:rPr>
          <w:rStyle w:val="StyleUnderline"/>
          <w:highlight w:val="cyan"/>
        </w:rPr>
        <w:t>transparently</w:t>
      </w:r>
      <w:r w:rsidRPr="00253B7C">
        <w:rPr>
          <w:rStyle w:val="StyleUnderline"/>
        </w:rPr>
        <w:t>, avoid unintended biases in systems that use AI, and continue to discuss how the technology can be developed and deployed responsibly</w:t>
      </w:r>
      <w:r w:rsidRPr="005930CE">
        <w:rPr>
          <w:sz w:val="16"/>
        </w:rPr>
        <w:t>.</w:t>
      </w:r>
    </w:p>
    <w:p w:rsidR="00C81131" w:rsidRPr="005930CE" w:rsidRDefault="00C81131" w:rsidP="00C81131">
      <w:pPr>
        <w:rPr>
          <w:sz w:val="16"/>
        </w:rPr>
      </w:pPr>
      <w:r w:rsidRPr="005930CE">
        <w:rPr>
          <w:sz w:val="16"/>
        </w:rPr>
        <w:t>“A principled approach to the military use of AI should include careful consideration of risks and benefits, and it should also minimize unintended bias and accidents,” the declaration says. It also says that states should build safeguards into military AI systems, such as the ability to disengage or deactivate when a system demonstrates “unintended behavior.”</w:t>
      </w:r>
    </w:p>
    <w:p w:rsidR="00C81131" w:rsidRPr="005930CE" w:rsidRDefault="00C81131" w:rsidP="00C81131">
      <w:pPr>
        <w:rPr>
          <w:sz w:val="16"/>
        </w:rPr>
      </w:pPr>
      <w:r w:rsidRPr="00253B7C">
        <w:rPr>
          <w:rStyle w:val="StyleUnderline"/>
        </w:rPr>
        <w:t xml:space="preserve">The declaration is not legally binding, but it is </w:t>
      </w:r>
      <w:r w:rsidRPr="005930CE">
        <w:rPr>
          <w:rStyle w:val="StyleUnderline"/>
          <w:bCs/>
          <w:highlight w:val="cyan"/>
        </w:rPr>
        <w:t>the first major agreement</w:t>
      </w:r>
      <w:r w:rsidRPr="005930CE">
        <w:rPr>
          <w:rStyle w:val="StyleUnderline"/>
          <w:bCs/>
        </w:rPr>
        <w:t xml:space="preserve"> between nations </w:t>
      </w:r>
      <w:r w:rsidRPr="005930CE">
        <w:rPr>
          <w:rStyle w:val="StyleUnderline"/>
          <w:bCs/>
          <w:highlight w:val="cyan"/>
        </w:rPr>
        <w:t>to impose</w:t>
      </w:r>
      <w:r w:rsidRPr="005930CE">
        <w:rPr>
          <w:rStyle w:val="StyleUnderline"/>
          <w:bCs/>
        </w:rPr>
        <w:t xml:space="preserve"> voluntary </w:t>
      </w:r>
      <w:r w:rsidRPr="005930CE">
        <w:rPr>
          <w:rStyle w:val="StyleUnderline"/>
          <w:bCs/>
          <w:highlight w:val="cyan"/>
        </w:rPr>
        <w:t>guardrails</w:t>
      </w:r>
      <w:r w:rsidRPr="005930CE">
        <w:rPr>
          <w:rStyle w:val="StyleUnderline"/>
          <w:bCs/>
        </w:rPr>
        <w:t xml:space="preserve"> on military AI</w:t>
      </w:r>
      <w:r w:rsidRPr="005930CE">
        <w:rPr>
          <w:sz w:val="16"/>
        </w:rPr>
        <w:t xml:space="preserve">. On the same day, </w:t>
      </w:r>
      <w:r w:rsidRPr="005930CE">
        <w:rPr>
          <w:rStyle w:val="StyleUnderline"/>
          <w:bCs/>
          <w:highlight w:val="cyan"/>
        </w:rPr>
        <w:t>the UN announced a</w:t>
      </w:r>
      <w:r w:rsidRPr="005930CE">
        <w:rPr>
          <w:rStyle w:val="StyleUnderline"/>
          <w:bCs/>
        </w:rPr>
        <w:t xml:space="preserve"> new </w:t>
      </w:r>
      <w:r w:rsidRPr="005930CE">
        <w:rPr>
          <w:rStyle w:val="StyleUnderline"/>
          <w:bCs/>
          <w:highlight w:val="cyan"/>
        </w:rPr>
        <w:t>resolution</w:t>
      </w:r>
      <w:r w:rsidRPr="00253B7C">
        <w:rPr>
          <w:rStyle w:val="StyleUnderline"/>
        </w:rPr>
        <w:t xml:space="preserve"> from its General Assembly that calls </w:t>
      </w:r>
      <w:r w:rsidRPr="005930CE">
        <w:rPr>
          <w:rStyle w:val="StyleUnderline"/>
          <w:highlight w:val="cyan"/>
        </w:rPr>
        <w:t>for an in-depth study</w:t>
      </w:r>
      <w:r w:rsidRPr="00253B7C">
        <w:rPr>
          <w:rStyle w:val="StyleUnderline"/>
        </w:rPr>
        <w:t xml:space="preserve"> of lethal autonomous weapons </w:t>
      </w:r>
      <w:r w:rsidRPr="005930CE">
        <w:rPr>
          <w:rStyle w:val="StyleUnderline"/>
          <w:highlight w:val="cyan"/>
        </w:rPr>
        <w:t>and</w:t>
      </w:r>
      <w:r w:rsidRPr="00253B7C">
        <w:rPr>
          <w:rStyle w:val="StyleUnderline"/>
        </w:rPr>
        <w:t xml:space="preserve"> could set the terms for </w:t>
      </w:r>
      <w:r w:rsidRPr="005930CE">
        <w:rPr>
          <w:rStyle w:val="StyleUnderline"/>
          <w:highlight w:val="cyan"/>
        </w:rPr>
        <w:t>restrictions</w:t>
      </w:r>
      <w:r w:rsidRPr="00253B7C">
        <w:rPr>
          <w:rStyle w:val="StyleUnderline"/>
        </w:rPr>
        <w:t xml:space="preserve"> on such weapons</w:t>
      </w:r>
      <w:r w:rsidRPr="005930CE">
        <w:rPr>
          <w:sz w:val="16"/>
        </w:rPr>
        <w:t>.</w:t>
      </w:r>
    </w:p>
    <w:p w:rsidR="00C81131" w:rsidRPr="005930CE" w:rsidRDefault="00C81131" w:rsidP="00C81131">
      <w:pPr>
        <w:rPr>
          <w:sz w:val="16"/>
        </w:rPr>
      </w:pPr>
      <w:r w:rsidRPr="005930CE">
        <w:rPr>
          <w:sz w:val="16"/>
        </w:rPr>
        <w:t>Lauren Kahn, a senior research analyst at the Center for Security and Emerging Technology (CSET) at Georgetown University, calls the US-led declaration “incredibly significant.” She says it could offer a practical path toward binding international agreement on the norms around how nations develop, test, and deploy AI in military systems, providing greater safeguards and transparency around applications involving weapons systems. “I really believe that these are common sense agreements that everyone would agree to,” Kahn says.</w:t>
      </w:r>
    </w:p>
    <w:p w:rsidR="00C81131" w:rsidRPr="005930CE" w:rsidRDefault="00C81131" w:rsidP="00C81131">
      <w:pPr>
        <w:rPr>
          <w:sz w:val="16"/>
        </w:rPr>
      </w:pPr>
      <w:r w:rsidRPr="005930CE">
        <w:rPr>
          <w:rStyle w:val="StyleUnderline"/>
          <w:highlight w:val="cyan"/>
        </w:rPr>
        <w:t>The</w:t>
      </w:r>
      <w:r w:rsidRPr="005930CE">
        <w:rPr>
          <w:rStyle w:val="StyleUnderline"/>
        </w:rPr>
        <w:t xml:space="preserve"> nonbinding </w:t>
      </w:r>
      <w:r w:rsidRPr="005930CE">
        <w:rPr>
          <w:rStyle w:val="StyleUnderline"/>
          <w:highlight w:val="cyan"/>
        </w:rPr>
        <w:t>declaration was</w:t>
      </w:r>
      <w:r w:rsidRPr="005930CE">
        <w:rPr>
          <w:rStyle w:val="StyleUnderline"/>
        </w:rPr>
        <w:t xml:space="preserve"> first </w:t>
      </w:r>
      <w:r w:rsidRPr="005930CE">
        <w:rPr>
          <w:rStyle w:val="StyleUnderline"/>
          <w:highlight w:val="cyan"/>
        </w:rPr>
        <w:t>drafted by the US</w:t>
      </w:r>
      <w:r w:rsidRPr="005930CE">
        <w:rPr>
          <w:rStyle w:val="StyleUnderline"/>
        </w:rPr>
        <w:t xml:space="preserve"> following a conference attended by representatives from different nations that focused on military use of AI</w:t>
      </w:r>
      <w:r w:rsidRPr="005930CE">
        <w:rPr>
          <w:sz w:val="16"/>
        </w:rPr>
        <w:t xml:space="preserve"> and was held in The Hague in February. </w:t>
      </w:r>
      <w:r w:rsidRPr="005930CE">
        <w:rPr>
          <w:rStyle w:val="StyleUnderline"/>
        </w:rPr>
        <w:t xml:space="preserve">The US has </w:t>
      </w:r>
      <w:r w:rsidRPr="005930CE">
        <w:rPr>
          <w:rStyle w:val="StyleUnderline"/>
          <w:highlight w:val="cyan"/>
        </w:rPr>
        <w:t>also asked</w:t>
      </w:r>
      <w:r w:rsidRPr="005930CE">
        <w:rPr>
          <w:rStyle w:val="StyleUnderline"/>
        </w:rPr>
        <w:t xml:space="preserve"> other nations to </w:t>
      </w:r>
      <w:r w:rsidRPr="005930CE">
        <w:rPr>
          <w:rStyle w:val="StyleUnderline"/>
          <w:bCs/>
        </w:rPr>
        <w:t xml:space="preserve">agree </w:t>
      </w:r>
      <w:r w:rsidRPr="005930CE">
        <w:rPr>
          <w:rStyle w:val="StyleUnderline"/>
          <w:bCs/>
          <w:highlight w:val="cyan"/>
        </w:rPr>
        <w:t>that humans remain in control</w:t>
      </w:r>
      <w:r w:rsidRPr="005930CE">
        <w:rPr>
          <w:rStyle w:val="StyleUnderline"/>
          <w:bCs/>
        </w:rPr>
        <w:t xml:space="preserve"> of </w:t>
      </w:r>
      <w:r w:rsidRPr="005930CE">
        <w:rPr>
          <w:rStyle w:val="StyleUnderline"/>
          <w:bCs/>
          <w:highlight w:val="cyan"/>
        </w:rPr>
        <w:t>nuc</w:t>
      </w:r>
      <w:r w:rsidRPr="005930CE">
        <w:rPr>
          <w:rStyle w:val="StyleUnderline"/>
          <w:bCs/>
        </w:rPr>
        <w:t>lear weapon</w:t>
      </w:r>
      <w:r w:rsidRPr="005930CE">
        <w:rPr>
          <w:rStyle w:val="StyleUnderline"/>
          <w:bCs/>
          <w:highlight w:val="cyan"/>
        </w:rPr>
        <w:t>s</w:t>
      </w:r>
      <w:r w:rsidRPr="005930CE">
        <w:rPr>
          <w:sz w:val="16"/>
        </w:rPr>
        <w:t>. The new declaration states that the nations behind it will meet in early 2024 to continue discussions.</w:t>
      </w:r>
    </w:p>
    <w:p w:rsidR="00C81131" w:rsidRPr="005930CE" w:rsidRDefault="00C81131" w:rsidP="00C81131">
      <w:pPr>
        <w:rPr>
          <w:sz w:val="16"/>
        </w:rPr>
      </w:pPr>
      <w:r w:rsidRPr="005930CE">
        <w:rPr>
          <w:rStyle w:val="StyleUnderline"/>
        </w:rPr>
        <w:t xml:space="preserve">Vice President Harris announced during her speech in London that the </w:t>
      </w:r>
      <w:r w:rsidRPr="00FC2B11">
        <w:rPr>
          <w:rStyle w:val="StyleUnderline"/>
          <w:highlight w:val="cyan"/>
        </w:rPr>
        <w:t>declaration</w:t>
      </w:r>
      <w:r w:rsidRPr="005930CE">
        <w:rPr>
          <w:rStyle w:val="StyleUnderline"/>
        </w:rPr>
        <w:t xml:space="preserve"> has now been </w:t>
      </w:r>
      <w:r w:rsidRPr="00FC2B11">
        <w:rPr>
          <w:rStyle w:val="StyleUnderline"/>
          <w:highlight w:val="cyan"/>
        </w:rPr>
        <w:t>signed by US-aligned nations</w:t>
      </w:r>
      <w:r w:rsidRPr="005930CE">
        <w:rPr>
          <w:rStyle w:val="StyleUnderline"/>
        </w:rPr>
        <w:t xml:space="preserve"> that include the UK, Canada, Australia, Germany, and France</w:t>
      </w:r>
      <w:r w:rsidRPr="005930CE">
        <w:rPr>
          <w:sz w:val="16"/>
        </w:rPr>
        <w:t xml:space="preserve">. </w:t>
      </w:r>
      <w:r w:rsidRPr="00FC2B11">
        <w:rPr>
          <w:rStyle w:val="StyleUnderline"/>
          <w:bCs/>
          <w:highlight w:val="cyan"/>
        </w:rPr>
        <w:t>The</w:t>
      </w:r>
      <w:r w:rsidRPr="005930CE">
        <w:rPr>
          <w:rStyle w:val="StyleUnderline"/>
          <w:bCs/>
        </w:rPr>
        <w:t xml:space="preserve"> 31 signatories do </w:t>
      </w:r>
      <w:r w:rsidRPr="00FC2B11">
        <w:rPr>
          <w:rStyle w:val="StyleUnderline"/>
          <w:bCs/>
          <w:highlight w:val="cyan"/>
        </w:rPr>
        <w:t>not</w:t>
      </w:r>
      <w:r w:rsidRPr="005930CE">
        <w:rPr>
          <w:rStyle w:val="StyleUnderline"/>
          <w:bCs/>
        </w:rPr>
        <w:t xml:space="preserve"> include </w:t>
      </w:r>
      <w:r w:rsidRPr="00FC2B11">
        <w:rPr>
          <w:rStyle w:val="StyleUnderline"/>
          <w:bCs/>
          <w:highlight w:val="cyan"/>
        </w:rPr>
        <w:t>China or Russia</w:t>
      </w:r>
      <w:r w:rsidRPr="005930CE">
        <w:rPr>
          <w:sz w:val="16"/>
        </w:rPr>
        <w:t xml:space="preserve">, which alongside the US are seen as leaders in the development of autonomous weapons systems. </w:t>
      </w:r>
      <w:r w:rsidRPr="005930CE">
        <w:rPr>
          <w:rStyle w:val="StyleUnderline"/>
          <w:sz w:val="16"/>
          <w:u w:val="none"/>
        </w:rPr>
        <w:t>China did join with the US in signing a declaration on the risks posed by AI as part of the AI Safety Summit coordinated by the British government</w:t>
      </w:r>
      <w:r w:rsidRPr="005930CE">
        <w:rPr>
          <w:sz w:val="16"/>
        </w:rPr>
        <w:t>.</w:t>
      </w:r>
    </w:p>
    <w:p w:rsidR="00C81131" w:rsidRPr="005930CE" w:rsidRDefault="00C81131" w:rsidP="00C81131">
      <w:pPr>
        <w:pStyle w:val="Heading4"/>
        <w:rPr>
          <w:b w:val="0"/>
          <w:bCs/>
        </w:rPr>
      </w:pPr>
      <w:r>
        <w:t xml:space="preserve">Xi says no – China has and will </w:t>
      </w:r>
      <w:r>
        <w:rPr>
          <w:u w:val="single"/>
        </w:rPr>
        <w:t>refuse</w:t>
      </w:r>
      <w:r>
        <w:t xml:space="preserve"> US proposals to keep AI out of the military </w:t>
      </w:r>
      <w:r>
        <w:rPr>
          <w:b w:val="0"/>
          <w:bCs/>
        </w:rPr>
        <w:t xml:space="preserve">– the threat is </w:t>
      </w:r>
      <w:r>
        <w:rPr>
          <w:b w:val="0"/>
          <w:bCs/>
          <w:u w:val="single"/>
        </w:rPr>
        <w:t>still massive</w:t>
      </w:r>
      <w:r>
        <w:rPr>
          <w:b w:val="0"/>
          <w:bCs/>
        </w:rPr>
        <w:t>.</w:t>
      </w:r>
    </w:p>
    <w:p w:rsidR="00C81131" w:rsidRPr="005930CE" w:rsidRDefault="00C81131" w:rsidP="00C81131">
      <w:r>
        <w:rPr>
          <w:rStyle w:val="Style13ptBold"/>
        </w:rPr>
        <w:t xml:space="preserve">Chang 24 </w:t>
      </w:r>
      <w:r w:rsidRPr="005930CE">
        <w:t>– Gordon G. Chang (Law, Cornell University), 6-28-2024, "China won’t rule out AI-controlled nuclear weapons", Hill, https://thehill.com/opinion/international/4743139-china-ai-nuclear-weapons/ /$antiP/</w:t>
      </w:r>
    </w:p>
    <w:p w:rsidR="00C81131" w:rsidRPr="005930CE" w:rsidRDefault="00C81131" w:rsidP="00C81131">
      <w:pPr>
        <w:rPr>
          <w:sz w:val="16"/>
        </w:rPr>
      </w:pPr>
      <w:r w:rsidRPr="005930CE">
        <w:rPr>
          <w:sz w:val="16"/>
        </w:rPr>
        <w:t xml:space="preserve">This month, </w:t>
      </w:r>
      <w:r w:rsidRPr="005930CE">
        <w:rPr>
          <w:u w:val="single"/>
        </w:rPr>
        <w:t xml:space="preserve">the White House disclosed that </w:t>
      </w:r>
      <w:r w:rsidRPr="00FC2B11">
        <w:rPr>
          <w:b/>
          <w:bCs/>
          <w:highlight w:val="cyan"/>
          <w:u w:val="single"/>
        </w:rPr>
        <w:t>China</w:t>
      </w:r>
      <w:r w:rsidRPr="00FC2B11">
        <w:rPr>
          <w:b/>
          <w:bCs/>
          <w:u w:val="single"/>
        </w:rPr>
        <w:t xml:space="preserve"> has </w:t>
      </w:r>
      <w:r w:rsidRPr="00FC2B11">
        <w:rPr>
          <w:b/>
          <w:bCs/>
          <w:highlight w:val="cyan"/>
          <w:u w:val="single"/>
        </w:rPr>
        <w:t>rejected American proposals to limit</w:t>
      </w:r>
      <w:r w:rsidRPr="00FC2B11">
        <w:rPr>
          <w:b/>
          <w:bCs/>
          <w:u w:val="single"/>
        </w:rPr>
        <w:t xml:space="preserve"> the use of </w:t>
      </w:r>
      <w:r w:rsidRPr="00FC2B11">
        <w:rPr>
          <w:b/>
          <w:bCs/>
          <w:highlight w:val="cyan"/>
          <w:u w:val="single"/>
        </w:rPr>
        <w:t>a</w:t>
      </w:r>
      <w:r w:rsidRPr="00FC2B11">
        <w:rPr>
          <w:b/>
          <w:bCs/>
          <w:u w:val="single"/>
        </w:rPr>
        <w:t xml:space="preserve">rtificial </w:t>
      </w:r>
      <w:r w:rsidRPr="00FC2B11">
        <w:rPr>
          <w:b/>
          <w:bCs/>
          <w:highlight w:val="cyan"/>
          <w:u w:val="single"/>
        </w:rPr>
        <w:t>i</w:t>
      </w:r>
      <w:r w:rsidRPr="00FC2B11">
        <w:rPr>
          <w:b/>
          <w:bCs/>
          <w:u w:val="single"/>
        </w:rPr>
        <w:t xml:space="preserve">ntelligence </w:t>
      </w:r>
      <w:r w:rsidRPr="00FC2B11">
        <w:rPr>
          <w:b/>
          <w:bCs/>
          <w:highlight w:val="cyan"/>
          <w:u w:val="single"/>
        </w:rPr>
        <w:t>for</w:t>
      </w:r>
      <w:r w:rsidRPr="00FC2B11">
        <w:rPr>
          <w:b/>
          <w:bCs/>
          <w:u w:val="single"/>
        </w:rPr>
        <w:t xml:space="preserve"> controlling the launch of </w:t>
      </w:r>
      <w:r w:rsidRPr="00FC2B11">
        <w:rPr>
          <w:b/>
          <w:bCs/>
          <w:highlight w:val="cyan"/>
          <w:u w:val="single"/>
        </w:rPr>
        <w:t>nuc</w:t>
      </w:r>
      <w:r w:rsidRPr="00FC2B11">
        <w:rPr>
          <w:b/>
          <w:bCs/>
          <w:u w:val="single"/>
        </w:rPr>
        <w:t>lear weapon</w:t>
      </w:r>
      <w:r w:rsidRPr="00FC2B11">
        <w:rPr>
          <w:b/>
          <w:bCs/>
          <w:highlight w:val="cyan"/>
          <w:u w:val="single"/>
        </w:rPr>
        <w:t>s</w:t>
      </w:r>
      <w:r w:rsidRPr="005930CE">
        <w:rPr>
          <w:sz w:val="16"/>
        </w:rPr>
        <w:t xml:space="preserve">. </w:t>
      </w:r>
    </w:p>
    <w:p w:rsidR="00C81131" w:rsidRPr="005930CE" w:rsidRDefault="00C81131" w:rsidP="00C81131">
      <w:pPr>
        <w:rPr>
          <w:sz w:val="16"/>
        </w:rPr>
      </w:pPr>
      <w:r w:rsidRPr="005930CE">
        <w:rPr>
          <w:u w:val="single"/>
        </w:rPr>
        <w:t xml:space="preserve">Beijing’s quick </w:t>
      </w:r>
      <w:r w:rsidRPr="00FC2B11">
        <w:rPr>
          <w:highlight w:val="cyan"/>
          <w:u w:val="single"/>
        </w:rPr>
        <w:t>rejection</w:t>
      </w:r>
      <w:r w:rsidRPr="005930CE">
        <w:rPr>
          <w:u w:val="single"/>
        </w:rPr>
        <w:t xml:space="preserve">, occurring in talks in Geneva in May between U.S. and Chinese officials, is </w:t>
      </w:r>
      <w:r w:rsidRPr="00FC2B11">
        <w:rPr>
          <w:b/>
          <w:bCs/>
          <w:highlight w:val="cyan"/>
          <w:u w:val="single"/>
        </w:rPr>
        <w:t>a</w:t>
      </w:r>
      <w:r w:rsidRPr="00FC2B11">
        <w:rPr>
          <w:b/>
          <w:bCs/>
          <w:u w:val="single"/>
        </w:rPr>
        <w:t xml:space="preserve"> </w:t>
      </w:r>
      <w:r w:rsidRPr="00FC2B11">
        <w:rPr>
          <w:b/>
          <w:bCs/>
          <w:highlight w:val="cyan"/>
          <w:u w:val="single"/>
        </w:rPr>
        <w:t>setback for</w:t>
      </w:r>
      <w:r w:rsidRPr="00FC2B11">
        <w:rPr>
          <w:b/>
          <w:bCs/>
          <w:u w:val="single"/>
        </w:rPr>
        <w:t xml:space="preserve"> Washington’s efforts</w:t>
      </w:r>
      <w:r w:rsidRPr="005930CE">
        <w:rPr>
          <w:u w:val="single"/>
        </w:rPr>
        <w:t xml:space="preserve"> to find areas of agreement with China</w:t>
      </w:r>
      <w:r w:rsidRPr="005930CE">
        <w:rPr>
          <w:sz w:val="16"/>
        </w:rPr>
        <w:t xml:space="preserve">. </w:t>
      </w:r>
      <w:r w:rsidRPr="005930CE">
        <w:rPr>
          <w:u w:val="single"/>
        </w:rPr>
        <w:t xml:space="preserve">President </w:t>
      </w:r>
      <w:r w:rsidRPr="00FC2B11">
        <w:rPr>
          <w:highlight w:val="cyan"/>
          <w:u w:val="single"/>
        </w:rPr>
        <w:t>Biden</w:t>
      </w:r>
      <w:r w:rsidRPr="005930CE">
        <w:rPr>
          <w:u w:val="single"/>
        </w:rPr>
        <w:t xml:space="preserve"> raised this issue with Xi Jinping in California last November </w:t>
      </w:r>
      <w:r w:rsidRPr="005930CE">
        <w:rPr>
          <w:sz w:val="16"/>
        </w:rPr>
        <w:t xml:space="preserve">and announced that AI was one of the areas where the two countries would hold further discussions.  </w:t>
      </w:r>
    </w:p>
    <w:p w:rsidR="00C81131" w:rsidRPr="005930CE" w:rsidRDefault="00C81131" w:rsidP="00C81131">
      <w:pPr>
        <w:rPr>
          <w:sz w:val="16"/>
        </w:rPr>
      </w:pPr>
      <w:r w:rsidRPr="005930CE">
        <w:rPr>
          <w:sz w:val="16"/>
        </w:rPr>
        <w:t xml:space="preserve">Tarun Chhabra, director of technology at the National Security Council, </w:t>
      </w:r>
      <w:r w:rsidRPr="005930CE">
        <w:rPr>
          <w:u w:val="single"/>
        </w:rPr>
        <w:t xml:space="preserve">revealed </w:t>
      </w:r>
      <w:r w:rsidRPr="00FC2B11">
        <w:rPr>
          <w:b/>
          <w:bCs/>
          <w:u w:val="single"/>
        </w:rPr>
        <w:t>China’s rejection</w:t>
      </w:r>
      <w:r w:rsidRPr="005930CE">
        <w:rPr>
          <w:u w:val="single"/>
        </w:rPr>
        <w:t xml:space="preserve"> and said the White House will soon issue a memorandum on the use of AI</w:t>
      </w:r>
      <w:r w:rsidRPr="005930CE">
        <w:rPr>
          <w:sz w:val="16"/>
        </w:rPr>
        <w:t xml:space="preserve"> by, among other federal agencies, the Department of Defense.  </w:t>
      </w:r>
    </w:p>
    <w:p w:rsidR="00C81131" w:rsidRPr="005930CE" w:rsidRDefault="00C81131" w:rsidP="00C81131">
      <w:pPr>
        <w:rPr>
          <w:sz w:val="16"/>
        </w:rPr>
      </w:pPr>
      <w:r w:rsidRPr="005930CE">
        <w:rPr>
          <w:sz w:val="16"/>
        </w:rPr>
        <w:t>“</w:t>
      </w:r>
      <w:r w:rsidRPr="005930CE">
        <w:rPr>
          <w:u w:val="single"/>
        </w:rPr>
        <w:t xml:space="preserve">Our </w:t>
      </w:r>
      <w:r w:rsidRPr="00FC2B11">
        <w:rPr>
          <w:highlight w:val="cyan"/>
          <w:u w:val="single"/>
        </w:rPr>
        <w:t>position has been</w:t>
      </w:r>
      <w:r w:rsidRPr="005930CE">
        <w:rPr>
          <w:u w:val="single"/>
        </w:rPr>
        <w:t xml:space="preserve"> publicly </w:t>
      </w:r>
      <w:r w:rsidRPr="00FC2B11">
        <w:rPr>
          <w:highlight w:val="cyan"/>
          <w:u w:val="single"/>
        </w:rPr>
        <w:t>clear for a</w:t>
      </w:r>
      <w:r w:rsidRPr="005930CE">
        <w:rPr>
          <w:u w:val="single"/>
        </w:rPr>
        <w:t xml:space="preserve"> very </w:t>
      </w:r>
      <w:r w:rsidRPr="00FC2B11">
        <w:rPr>
          <w:highlight w:val="cyan"/>
          <w:u w:val="single"/>
        </w:rPr>
        <w:t>long time</w:t>
      </w:r>
      <w:r w:rsidRPr="005930CE">
        <w:rPr>
          <w:u w:val="single"/>
        </w:rPr>
        <w:t xml:space="preserve">: We </w:t>
      </w:r>
      <w:r w:rsidRPr="00FC2B11">
        <w:rPr>
          <w:highlight w:val="cyan"/>
          <w:u w:val="single"/>
        </w:rPr>
        <w:t>don’t think</w:t>
      </w:r>
      <w:r w:rsidRPr="005930CE">
        <w:rPr>
          <w:u w:val="single"/>
        </w:rPr>
        <w:t xml:space="preserve"> that </w:t>
      </w:r>
      <w:r w:rsidRPr="00FC2B11">
        <w:rPr>
          <w:highlight w:val="cyan"/>
          <w:u w:val="single"/>
        </w:rPr>
        <w:t>autonomous systems</w:t>
      </w:r>
      <w:r w:rsidRPr="005930CE">
        <w:rPr>
          <w:u w:val="single"/>
        </w:rPr>
        <w:t xml:space="preserve"> </w:t>
      </w:r>
      <w:r w:rsidRPr="00FC2B11">
        <w:rPr>
          <w:highlight w:val="cyan"/>
          <w:u w:val="single"/>
        </w:rPr>
        <w:t>should be</w:t>
      </w:r>
      <w:r w:rsidRPr="005930CE">
        <w:rPr>
          <w:u w:val="single"/>
        </w:rPr>
        <w:t xml:space="preserve"> getting </w:t>
      </w:r>
      <w:r w:rsidRPr="00FC2B11">
        <w:rPr>
          <w:highlight w:val="cyan"/>
          <w:u w:val="single"/>
        </w:rPr>
        <w:t>near</w:t>
      </w:r>
      <w:r w:rsidRPr="005930CE">
        <w:rPr>
          <w:u w:val="single"/>
        </w:rPr>
        <w:t xml:space="preserve"> any decision to launch </w:t>
      </w:r>
      <w:r w:rsidRPr="00FC2B11">
        <w:rPr>
          <w:highlight w:val="cyan"/>
          <w:u w:val="single"/>
        </w:rPr>
        <w:t>a nuc</w:t>
      </w:r>
      <w:r w:rsidRPr="005930CE">
        <w:rPr>
          <w:u w:val="single"/>
        </w:rPr>
        <w:t>lear weapon</w:t>
      </w:r>
      <w:r w:rsidRPr="005930CE">
        <w:rPr>
          <w:sz w:val="16"/>
        </w:rPr>
        <w:t>,” Chhabra declared. “</w:t>
      </w:r>
      <w:r w:rsidRPr="00FC2B11">
        <w:rPr>
          <w:b/>
          <w:bCs/>
          <w:u w:val="single"/>
        </w:rPr>
        <w:t>That’s long-stated U.S. policy</w:t>
      </w:r>
      <w:r w:rsidRPr="005930CE">
        <w:rPr>
          <w:sz w:val="16"/>
        </w:rPr>
        <w:t xml:space="preserve">.”  </w:t>
      </w:r>
    </w:p>
    <w:p w:rsidR="00C81131" w:rsidRPr="005930CE" w:rsidRDefault="00C81131" w:rsidP="00C81131">
      <w:pPr>
        <w:rPr>
          <w:sz w:val="16"/>
        </w:rPr>
      </w:pPr>
      <w:r w:rsidRPr="005930CE">
        <w:rPr>
          <w:sz w:val="16"/>
        </w:rPr>
        <w:t xml:space="preserve">“We think all countries around the world should sign up to that,” he added. “We think that makes a lot of sense to do.”  </w:t>
      </w:r>
    </w:p>
    <w:p w:rsidR="00C81131" w:rsidRPr="005930CE" w:rsidRDefault="00C81131" w:rsidP="00C81131">
      <w:pPr>
        <w:rPr>
          <w:sz w:val="16"/>
        </w:rPr>
      </w:pPr>
      <w:r w:rsidRPr="005930CE">
        <w:rPr>
          <w:sz w:val="16"/>
        </w:rPr>
        <w:t xml:space="preserve">“Nobody wants to see AI-controlled nuclear weapons, right?” asked, Joe Wang, a National Security Council staffer at the Arlington-based Special Competitive Studies Project, which specializes in AI and emerging technologies. “Like, even the craziest dictator can probably agree.”  </w:t>
      </w:r>
    </w:p>
    <w:p w:rsidR="00C81131" w:rsidRPr="005930CE" w:rsidRDefault="00C81131" w:rsidP="00C81131">
      <w:pPr>
        <w:rPr>
          <w:sz w:val="16"/>
        </w:rPr>
      </w:pPr>
      <w:r w:rsidRPr="005930CE">
        <w:rPr>
          <w:sz w:val="16"/>
        </w:rPr>
        <w:t xml:space="preserve">Whether Xi is the craziest dictator or not, it’s no surprise he is spurning any agreement on AI with America. </w:t>
      </w:r>
    </w:p>
    <w:p w:rsidR="00C81131" w:rsidRPr="005930CE" w:rsidRDefault="00C81131" w:rsidP="00C81131">
      <w:pPr>
        <w:rPr>
          <w:sz w:val="16"/>
        </w:rPr>
      </w:pPr>
      <w:r w:rsidRPr="005930CE">
        <w:rPr>
          <w:sz w:val="16"/>
        </w:rPr>
        <w:t>“</w:t>
      </w:r>
      <w:r w:rsidRPr="005930CE">
        <w:rPr>
          <w:u w:val="single"/>
        </w:rPr>
        <w:t>The Chinese Communist Party has advocated nuclear arms control only for other nuclear powers</w:t>
      </w:r>
      <w:r w:rsidRPr="005930CE">
        <w:rPr>
          <w:sz w:val="16"/>
        </w:rPr>
        <w:t>,” Richard Fisher, Jr. of the International Assessment and Strategy Center told me this month. “</w:t>
      </w:r>
      <w:r w:rsidRPr="005930CE">
        <w:rPr>
          <w:u w:val="single"/>
        </w:rPr>
        <w:t xml:space="preserve">For </w:t>
      </w:r>
      <w:r w:rsidRPr="00FC2B11">
        <w:rPr>
          <w:highlight w:val="cyan"/>
          <w:u w:val="single"/>
        </w:rPr>
        <w:t>China</w:t>
      </w:r>
      <w:r w:rsidRPr="005930CE">
        <w:rPr>
          <w:u w:val="single"/>
        </w:rPr>
        <w:t xml:space="preserve">, </w:t>
      </w:r>
      <w:r w:rsidRPr="00FC2B11">
        <w:rPr>
          <w:b/>
          <w:bCs/>
          <w:u w:val="single"/>
        </w:rPr>
        <w:t xml:space="preserve">the [party] </w:t>
      </w:r>
      <w:r w:rsidRPr="00FC2B11">
        <w:rPr>
          <w:b/>
          <w:bCs/>
          <w:highlight w:val="cyan"/>
          <w:u w:val="single"/>
        </w:rPr>
        <w:t>seeks nuclear</w:t>
      </w:r>
      <w:r w:rsidRPr="00FC2B11">
        <w:rPr>
          <w:b/>
          <w:bCs/>
          <w:u w:val="single"/>
        </w:rPr>
        <w:t xml:space="preserve"> arms </w:t>
      </w:r>
      <w:r w:rsidRPr="00FC2B11">
        <w:rPr>
          <w:b/>
          <w:bCs/>
          <w:highlight w:val="cyan"/>
          <w:u w:val="single"/>
        </w:rPr>
        <w:t>superiority</w:t>
      </w:r>
      <w:r w:rsidRPr="005930CE">
        <w:rPr>
          <w:sz w:val="16"/>
        </w:rPr>
        <w:t xml:space="preserve">.” </w:t>
      </w:r>
    </w:p>
    <w:p w:rsidR="00C81131" w:rsidRPr="005930CE" w:rsidRDefault="00C81131" w:rsidP="00C81131">
      <w:pPr>
        <w:rPr>
          <w:sz w:val="16"/>
        </w:rPr>
      </w:pPr>
      <w:r w:rsidRPr="005930CE">
        <w:rPr>
          <w:sz w:val="16"/>
        </w:rPr>
        <w:t>“</w:t>
      </w:r>
      <w:r w:rsidRPr="00FC2B11">
        <w:rPr>
          <w:b/>
          <w:bCs/>
          <w:u w:val="single"/>
        </w:rPr>
        <w:t xml:space="preserve">China is </w:t>
      </w:r>
      <w:r w:rsidRPr="00FC2B11">
        <w:rPr>
          <w:b/>
          <w:bCs/>
          <w:highlight w:val="cyan"/>
          <w:u w:val="single"/>
        </w:rPr>
        <w:t>taking</w:t>
      </w:r>
      <w:r w:rsidRPr="00FC2B11">
        <w:rPr>
          <w:b/>
          <w:bCs/>
          <w:u w:val="single"/>
        </w:rPr>
        <w:t xml:space="preserve"> its </w:t>
      </w:r>
      <w:r w:rsidRPr="00FC2B11">
        <w:rPr>
          <w:b/>
          <w:bCs/>
          <w:highlight w:val="cyan"/>
          <w:u w:val="single"/>
        </w:rPr>
        <w:t>nuclear arsenal to the next level</w:t>
      </w:r>
      <w:r w:rsidRPr="00FC2B11">
        <w:rPr>
          <w:highlight w:val="cyan"/>
          <w:u w:val="single"/>
        </w:rPr>
        <w:t xml:space="preserve"> by</w:t>
      </w:r>
      <w:r w:rsidRPr="005930CE">
        <w:rPr>
          <w:u w:val="single"/>
        </w:rPr>
        <w:t xml:space="preserve">, among other things, </w:t>
      </w:r>
      <w:r w:rsidRPr="00FC2B11">
        <w:rPr>
          <w:highlight w:val="cyan"/>
          <w:u w:val="single"/>
        </w:rPr>
        <w:t>marrying nuclear</w:t>
      </w:r>
      <w:r w:rsidRPr="005930CE">
        <w:rPr>
          <w:u w:val="single"/>
        </w:rPr>
        <w:t xml:space="preserve">-tipped </w:t>
      </w:r>
      <w:r w:rsidRPr="00FC2B11">
        <w:rPr>
          <w:highlight w:val="cyan"/>
          <w:u w:val="single"/>
        </w:rPr>
        <w:t>missiles to</w:t>
      </w:r>
      <w:r w:rsidRPr="00FC2B11">
        <w:rPr>
          <w:u w:val="single"/>
        </w:rPr>
        <w:t xml:space="preserve"> powerful </w:t>
      </w:r>
      <w:r w:rsidRPr="00FC2B11">
        <w:rPr>
          <w:highlight w:val="cyan"/>
          <w:u w:val="single"/>
        </w:rPr>
        <w:t>a</w:t>
      </w:r>
      <w:r w:rsidRPr="005930CE">
        <w:rPr>
          <w:u w:val="single"/>
        </w:rPr>
        <w:t xml:space="preserve">rtificial </w:t>
      </w:r>
      <w:r w:rsidRPr="00FC2B11">
        <w:rPr>
          <w:highlight w:val="cyan"/>
          <w:u w:val="single"/>
        </w:rPr>
        <w:t>i</w:t>
      </w:r>
      <w:r w:rsidRPr="005930CE">
        <w:rPr>
          <w:u w:val="single"/>
        </w:rPr>
        <w:t>ntelligence capabilities</w:t>
      </w:r>
      <w:r w:rsidRPr="005930CE">
        <w:rPr>
          <w:sz w:val="16"/>
        </w:rPr>
        <w:t>,” Brandon Weichert, author of “Winning Space: How America Remains a Superpower,” wrote to me this week.</w:t>
      </w:r>
    </w:p>
    <w:p w:rsidR="00C81131" w:rsidRDefault="00C81131" w:rsidP="00C81131">
      <w:pPr>
        <w:rPr>
          <w:sz w:val="16"/>
        </w:rPr>
      </w:pPr>
      <w:r w:rsidRPr="005930CE">
        <w:rPr>
          <w:sz w:val="16"/>
        </w:rPr>
        <w:t>“</w:t>
      </w:r>
      <w:r w:rsidRPr="00FC2B11">
        <w:rPr>
          <w:b/>
          <w:bCs/>
          <w:highlight w:val="cyan"/>
          <w:u w:val="single"/>
        </w:rPr>
        <w:t>AI</w:t>
      </w:r>
      <w:r w:rsidRPr="00FC2B11">
        <w:rPr>
          <w:b/>
          <w:bCs/>
          <w:u w:val="single"/>
        </w:rPr>
        <w:t xml:space="preserve">-controlled </w:t>
      </w:r>
      <w:r w:rsidRPr="00FC2B11">
        <w:rPr>
          <w:b/>
          <w:bCs/>
          <w:highlight w:val="cyan"/>
          <w:u w:val="single"/>
        </w:rPr>
        <w:t>nukes would be far more devastating</w:t>
      </w:r>
      <w:r w:rsidRPr="005930CE">
        <w:rPr>
          <w:u w:val="single"/>
        </w:rPr>
        <w:t xml:space="preserve"> than your ordinary ones</w:t>
      </w:r>
      <w:r w:rsidRPr="005930CE">
        <w:rPr>
          <w:sz w:val="16"/>
        </w:rPr>
        <w:t xml:space="preserve">. The Chinese are behaving foolishly, though, because the chance for unintended consequences is high. Frankly, </w:t>
      </w:r>
      <w:r w:rsidRPr="005930CE">
        <w:rPr>
          <w:u w:val="single"/>
        </w:rPr>
        <w:t xml:space="preserve">AI </w:t>
      </w:r>
      <w:r w:rsidRPr="00FC2B11">
        <w:rPr>
          <w:b/>
          <w:bCs/>
          <w:u w:val="single"/>
        </w:rPr>
        <w:t xml:space="preserve">could easily </w:t>
      </w:r>
      <w:r w:rsidRPr="00FC2B11">
        <w:rPr>
          <w:b/>
          <w:bCs/>
          <w:highlight w:val="cyan"/>
          <w:u w:val="single"/>
        </w:rPr>
        <w:t>lead to a nightmare scenario</w:t>
      </w:r>
      <w:r w:rsidRPr="005930CE">
        <w:rPr>
          <w:u w:val="single"/>
        </w:rPr>
        <w:t xml:space="preserve"> where China loses control of its nuclear weapons arsenal to a rabid artificial intelligence system</w:t>
      </w:r>
      <w:r w:rsidRPr="005930CE">
        <w:rPr>
          <w:sz w:val="16"/>
        </w:rPr>
        <w:t xml:space="preserve">.” </w:t>
      </w:r>
    </w:p>
    <w:p w:rsidR="00C81131" w:rsidRDefault="00C81131" w:rsidP="00C81131">
      <w:pPr>
        <w:pStyle w:val="Heading3"/>
      </w:pPr>
      <w:r>
        <w:t>AT: NF</w:t>
      </w:r>
      <w:r>
        <w:t>U---2AC</w:t>
      </w:r>
    </w:p>
    <w:p w:rsidR="00C81131" w:rsidRPr="00342C77" w:rsidRDefault="00C81131" w:rsidP="00C81131">
      <w:pPr>
        <w:pStyle w:val="Heading4"/>
      </w:pPr>
      <w:r>
        <w:t xml:space="preserve">No </w:t>
      </w:r>
      <w:r w:rsidRPr="00342C77">
        <w:rPr>
          <w:u w:val="single"/>
        </w:rPr>
        <w:t>modeling</w:t>
      </w:r>
      <w:r>
        <w:t xml:space="preserve"> OR </w:t>
      </w:r>
      <w:r w:rsidRPr="00342C77">
        <w:rPr>
          <w:u w:val="single"/>
        </w:rPr>
        <w:t>leadership</w:t>
      </w:r>
      <w:r>
        <w:t>.</w:t>
      </w:r>
    </w:p>
    <w:p w:rsidR="00C81131" w:rsidRPr="00342C77" w:rsidRDefault="00C81131" w:rsidP="00C81131">
      <w:pPr>
        <w:rPr>
          <w:rStyle w:val="Style13ptBold"/>
          <w:b w:val="0"/>
          <w:bCs w:val="0"/>
        </w:rPr>
      </w:pPr>
      <w:r>
        <w:rPr>
          <w:rStyle w:val="Style13ptBold"/>
        </w:rPr>
        <w:t>Miller &amp; Payne 16</w:t>
      </w:r>
      <w:r w:rsidRPr="00342C77">
        <w:t xml:space="preserve">, </w:t>
      </w:r>
      <w:r>
        <w:t>*is a principal of The Scowcroft Group, having served in the Department of Defense and the National Security Council as a special assistant to the President **is president and co-founder of the National Institute for Public Policy, and professor and department head at the Graduate School of Defense and Strategic Studies at Missouri State University, and chair of the US Strategic Command Senior Advisory Group, Strategy and Policy Panel. (*Franklin C. **Keith B., 8-22-2016, “The dangers of no-first-use,” Bulletin of the Atomic Scientists, https://thebulletin.org/2016/08/the-dangers-of-no-first-use/)</w:t>
      </w:r>
    </w:p>
    <w:p w:rsidR="00C81131" w:rsidRPr="001B2092" w:rsidRDefault="00C81131" w:rsidP="00C81131">
      <w:pPr>
        <w:rPr>
          <w:sz w:val="14"/>
        </w:rPr>
      </w:pPr>
      <w:r w:rsidRPr="001B2092">
        <w:rPr>
          <w:sz w:val="14"/>
        </w:rPr>
        <w:t xml:space="preserve">In light of this, adopting a policy of no-first-use would have to bring powerful benefits to offset the likely harm done to stability. What might these be? </w:t>
      </w:r>
      <w:r w:rsidRPr="00AD547B">
        <w:rPr>
          <w:rStyle w:val="Emphasis"/>
          <w:highlight w:val="cyan"/>
        </w:rPr>
        <w:t>Advocates</w:t>
      </w:r>
      <w:r w:rsidRPr="00AD547B">
        <w:rPr>
          <w:rStyle w:val="StyleUnderline"/>
          <w:highlight w:val="cyan"/>
        </w:rPr>
        <w:t xml:space="preserve"> of</w:t>
      </w:r>
      <w:r w:rsidRPr="001B2092">
        <w:rPr>
          <w:rStyle w:val="StyleUnderline"/>
        </w:rPr>
        <w:t xml:space="preserve"> a US </w:t>
      </w:r>
      <w:r w:rsidRPr="00AD547B">
        <w:rPr>
          <w:rStyle w:val="Emphasis"/>
          <w:highlight w:val="cyan"/>
        </w:rPr>
        <w:t>n</w:t>
      </w:r>
      <w:r w:rsidRPr="001B2092">
        <w:rPr>
          <w:sz w:val="14"/>
        </w:rPr>
        <w:t>o-</w:t>
      </w:r>
      <w:r w:rsidRPr="00AD547B">
        <w:rPr>
          <w:rStyle w:val="Emphasis"/>
          <w:highlight w:val="cyan"/>
        </w:rPr>
        <w:t>f</w:t>
      </w:r>
      <w:r w:rsidRPr="001B2092">
        <w:rPr>
          <w:sz w:val="14"/>
        </w:rPr>
        <w:t>irst-</w:t>
      </w:r>
      <w:r w:rsidRPr="00AD547B">
        <w:rPr>
          <w:rStyle w:val="Emphasis"/>
          <w:highlight w:val="cyan"/>
        </w:rPr>
        <w:t>u</w:t>
      </w:r>
      <w:r w:rsidRPr="001B2092">
        <w:rPr>
          <w:sz w:val="14"/>
        </w:rPr>
        <w:t xml:space="preserve">se policy </w:t>
      </w:r>
      <w:r w:rsidRPr="00AD547B">
        <w:rPr>
          <w:rStyle w:val="Emphasis"/>
          <w:highlight w:val="cyan"/>
        </w:rPr>
        <w:t>claim</w:t>
      </w:r>
      <w:r w:rsidRPr="001B2092">
        <w:rPr>
          <w:rStyle w:val="StyleUnderline"/>
        </w:rPr>
        <w:t xml:space="preserve"> that </w:t>
      </w:r>
      <w:r w:rsidRPr="00AD547B">
        <w:rPr>
          <w:rStyle w:val="StyleUnderline"/>
          <w:highlight w:val="cyan"/>
        </w:rPr>
        <w:t>US adoption</w:t>
      </w:r>
      <w:r w:rsidRPr="001B2092">
        <w:rPr>
          <w:rStyle w:val="StyleUnderline"/>
        </w:rPr>
        <w:t xml:space="preserve"> of no-first-use </w:t>
      </w:r>
      <w:r w:rsidRPr="007C2A81">
        <w:rPr>
          <w:rStyle w:val="Emphasis"/>
          <w:highlight w:val="cyan"/>
        </w:rPr>
        <w:t xml:space="preserve">would </w:t>
      </w:r>
      <w:r w:rsidRPr="00AD547B">
        <w:rPr>
          <w:rStyle w:val="Emphasis"/>
          <w:highlight w:val="cyan"/>
        </w:rPr>
        <w:t>lead</w:t>
      </w:r>
      <w:r w:rsidRPr="00AD547B">
        <w:rPr>
          <w:rStyle w:val="StyleUnderline"/>
          <w:highlight w:val="cyan"/>
        </w:rPr>
        <w:t xml:space="preserve"> other</w:t>
      </w:r>
      <w:r w:rsidRPr="001B2092">
        <w:rPr>
          <w:rStyle w:val="StyleUnderline"/>
        </w:rPr>
        <w:t xml:space="preserve"> nuclear </w:t>
      </w:r>
      <w:r w:rsidRPr="00AD547B">
        <w:rPr>
          <w:rStyle w:val="StyleUnderline"/>
          <w:highlight w:val="cyan"/>
        </w:rPr>
        <w:t xml:space="preserve">powers to </w:t>
      </w:r>
      <w:r w:rsidRPr="00AD547B">
        <w:rPr>
          <w:rStyle w:val="Emphasis"/>
          <w:highlight w:val="cyan"/>
        </w:rPr>
        <w:t>similarly do so</w:t>
      </w:r>
      <w:r w:rsidRPr="001B2092">
        <w:rPr>
          <w:rStyle w:val="StyleUnderline"/>
        </w:rPr>
        <w:t>, and</w:t>
      </w:r>
      <w:r w:rsidRPr="001B2092">
        <w:rPr>
          <w:sz w:val="14"/>
        </w:rPr>
        <w:t xml:space="preserve"> thus </w:t>
      </w:r>
      <w:r w:rsidRPr="001B2092">
        <w:rPr>
          <w:rStyle w:val="Emphasis"/>
        </w:rPr>
        <w:t>contribute</w:t>
      </w:r>
      <w:r w:rsidRPr="001B2092">
        <w:rPr>
          <w:rStyle w:val="StyleUnderline"/>
        </w:rPr>
        <w:t xml:space="preserve"> to </w:t>
      </w:r>
      <w:r w:rsidRPr="001B2092">
        <w:rPr>
          <w:rStyle w:val="Emphasis"/>
        </w:rPr>
        <w:t>nuclear stability</w:t>
      </w:r>
      <w:r w:rsidRPr="001B2092">
        <w:rPr>
          <w:sz w:val="14"/>
        </w:rPr>
        <w:t>.</w:t>
      </w:r>
    </w:p>
    <w:p w:rsidR="00C81131" w:rsidRPr="00342C77" w:rsidRDefault="00C81131" w:rsidP="00C81131">
      <w:pPr>
        <w:rPr>
          <w:sz w:val="14"/>
        </w:rPr>
      </w:pPr>
      <w:r w:rsidRPr="00342C77">
        <w:rPr>
          <w:sz w:val="14"/>
        </w:rPr>
        <w:t xml:space="preserve">In truth, however, </w:t>
      </w:r>
      <w:r w:rsidRPr="00AD547B">
        <w:rPr>
          <w:rStyle w:val="StyleUnderline"/>
          <w:highlight w:val="cyan"/>
        </w:rPr>
        <w:t xml:space="preserve">there is </w:t>
      </w:r>
      <w:r w:rsidRPr="00AD547B">
        <w:rPr>
          <w:rStyle w:val="Emphasis"/>
          <w:highlight w:val="cyan"/>
        </w:rPr>
        <w:t>zero evidence</w:t>
      </w:r>
      <w:r w:rsidRPr="00342C77">
        <w:rPr>
          <w:rStyle w:val="StyleUnderline"/>
        </w:rPr>
        <w:t xml:space="preserve"> that </w:t>
      </w:r>
      <w:r w:rsidRPr="00AD547B">
        <w:rPr>
          <w:rStyle w:val="StyleUnderline"/>
          <w:highlight w:val="cyan"/>
        </w:rPr>
        <w:t>US adoption</w:t>
      </w:r>
      <w:r w:rsidRPr="00342C77">
        <w:rPr>
          <w:rStyle w:val="StyleUnderline"/>
        </w:rPr>
        <w:t xml:space="preserve"> of a n</w:t>
      </w:r>
      <w:r w:rsidRPr="00342C77">
        <w:rPr>
          <w:sz w:val="14"/>
        </w:rPr>
        <w:t>o-</w:t>
      </w:r>
      <w:r w:rsidRPr="00342C77">
        <w:rPr>
          <w:rStyle w:val="StyleUnderline"/>
        </w:rPr>
        <w:t>f</w:t>
      </w:r>
      <w:r w:rsidRPr="00342C77">
        <w:rPr>
          <w:sz w:val="14"/>
        </w:rPr>
        <w:t>irst-</w:t>
      </w:r>
      <w:r w:rsidRPr="00342C77">
        <w:rPr>
          <w:rStyle w:val="StyleUnderline"/>
        </w:rPr>
        <w:t>u</w:t>
      </w:r>
      <w:r w:rsidRPr="00342C77">
        <w:rPr>
          <w:sz w:val="14"/>
        </w:rPr>
        <w:t xml:space="preserve">se policy </w:t>
      </w:r>
      <w:r w:rsidRPr="00AD547B">
        <w:rPr>
          <w:rStyle w:val="StyleUnderline"/>
          <w:highlight w:val="cyan"/>
        </w:rPr>
        <w:t xml:space="preserve">would </w:t>
      </w:r>
      <w:r w:rsidRPr="00AD547B">
        <w:rPr>
          <w:rStyle w:val="Emphasis"/>
          <w:highlight w:val="cyan"/>
        </w:rPr>
        <w:t>lead</w:t>
      </w:r>
      <w:r w:rsidRPr="00AD547B">
        <w:rPr>
          <w:rStyle w:val="StyleUnderline"/>
          <w:highlight w:val="cyan"/>
        </w:rPr>
        <w:t xml:space="preserve"> others to </w:t>
      </w:r>
      <w:r w:rsidRPr="00AD547B">
        <w:rPr>
          <w:rStyle w:val="Emphasis"/>
          <w:highlight w:val="cyan"/>
        </w:rPr>
        <w:t>mimic</w:t>
      </w:r>
      <w:r w:rsidRPr="00AD547B">
        <w:rPr>
          <w:rStyle w:val="StyleUnderline"/>
          <w:highlight w:val="cyan"/>
        </w:rPr>
        <w:t xml:space="preserve"> the U</w:t>
      </w:r>
      <w:r w:rsidRPr="00342C77">
        <w:rPr>
          <w:sz w:val="14"/>
        </w:rPr>
        <w:t xml:space="preserve">nited </w:t>
      </w:r>
      <w:r w:rsidRPr="00AD547B">
        <w:rPr>
          <w:rStyle w:val="StyleUnderline"/>
          <w:highlight w:val="cyan"/>
        </w:rPr>
        <w:t>S</w:t>
      </w:r>
      <w:r w:rsidRPr="00342C77">
        <w:rPr>
          <w:sz w:val="14"/>
        </w:rPr>
        <w:t xml:space="preserve">tates. </w:t>
      </w:r>
      <w:r w:rsidRPr="00AD547B">
        <w:rPr>
          <w:rStyle w:val="StyleUnderline"/>
          <w:highlight w:val="cyan"/>
        </w:rPr>
        <w:t xml:space="preserve">The </w:t>
      </w:r>
      <w:r w:rsidRPr="00AD547B">
        <w:rPr>
          <w:rStyle w:val="Emphasis"/>
          <w:highlight w:val="cyan"/>
        </w:rPr>
        <w:t>idea</w:t>
      </w:r>
      <w:r w:rsidRPr="00342C77">
        <w:rPr>
          <w:rStyle w:val="StyleUnderline"/>
        </w:rPr>
        <w:t xml:space="preserve"> that the </w:t>
      </w:r>
      <w:r w:rsidRPr="00342C77">
        <w:rPr>
          <w:rStyle w:val="Emphasis"/>
        </w:rPr>
        <w:t>rest of the world</w:t>
      </w:r>
      <w:r w:rsidRPr="00342C77">
        <w:rPr>
          <w:rStyle w:val="StyleUnderline"/>
        </w:rPr>
        <w:t xml:space="preserve"> </w:t>
      </w:r>
      <w:r w:rsidRPr="00342C77">
        <w:rPr>
          <w:rStyle w:val="Emphasis"/>
        </w:rPr>
        <w:t>follows</w:t>
      </w:r>
      <w:r w:rsidRPr="00342C77">
        <w:rPr>
          <w:rStyle w:val="StyleUnderline"/>
        </w:rPr>
        <w:t xml:space="preserve"> the U</w:t>
      </w:r>
      <w:r w:rsidRPr="00342C77">
        <w:rPr>
          <w:sz w:val="14"/>
        </w:rPr>
        <w:t xml:space="preserve">nited </w:t>
      </w:r>
      <w:r w:rsidRPr="00342C77">
        <w:rPr>
          <w:rStyle w:val="StyleUnderline"/>
        </w:rPr>
        <w:t>S</w:t>
      </w:r>
      <w:r w:rsidRPr="00342C77">
        <w:rPr>
          <w:sz w:val="14"/>
        </w:rPr>
        <w:t xml:space="preserve">tates in this way </w:t>
      </w:r>
      <w:r w:rsidRPr="00AD547B">
        <w:rPr>
          <w:rStyle w:val="StyleUnderline"/>
          <w:highlight w:val="cyan"/>
        </w:rPr>
        <w:t>is</w:t>
      </w:r>
      <w:r w:rsidRPr="00342C77">
        <w:rPr>
          <w:sz w:val="14"/>
        </w:rPr>
        <w:t xml:space="preserve"> itself </w:t>
      </w:r>
      <w:r w:rsidRPr="00342C77">
        <w:rPr>
          <w:rStyle w:val="Emphasis"/>
        </w:rPr>
        <w:t>outdated</w:t>
      </w:r>
      <w:r w:rsidRPr="00342C77">
        <w:rPr>
          <w:rStyle w:val="StyleUnderline"/>
        </w:rPr>
        <w:t xml:space="preserve">, </w:t>
      </w:r>
      <w:r w:rsidRPr="00AD547B">
        <w:rPr>
          <w:rStyle w:val="Emphasis"/>
          <w:highlight w:val="cyan"/>
        </w:rPr>
        <w:t>arrogant</w:t>
      </w:r>
      <w:r w:rsidRPr="00AD547B">
        <w:rPr>
          <w:rStyle w:val="StyleUnderline"/>
          <w:highlight w:val="cyan"/>
        </w:rPr>
        <w:t xml:space="preserve">, and </w:t>
      </w:r>
      <w:r w:rsidRPr="00AD547B">
        <w:rPr>
          <w:rStyle w:val="Emphasis"/>
          <w:highlight w:val="cyan"/>
        </w:rPr>
        <w:t>contrary</w:t>
      </w:r>
      <w:r w:rsidRPr="00AD547B">
        <w:rPr>
          <w:rStyle w:val="StyleUnderline"/>
          <w:highlight w:val="cyan"/>
        </w:rPr>
        <w:t xml:space="preserve"> to </w:t>
      </w:r>
      <w:r w:rsidRPr="00AD547B">
        <w:rPr>
          <w:rStyle w:val="Emphasis"/>
          <w:highlight w:val="cyan"/>
        </w:rPr>
        <w:t>considerable evidence</w:t>
      </w:r>
      <w:r w:rsidRPr="00342C77">
        <w:rPr>
          <w:rStyle w:val="StyleUnderline"/>
        </w:rPr>
        <w:t xml:space="preserve">. </w:t>
      </w:r>
      <w:r w:rsidRPr="00AD547B">
        <w:rPr>
          <w:rStyle w:val="StyleUnderline"/>
          <w:highlight w:val="cyan"/>
        </w:rPr>
        <w:t>The failure of</w:t>
      </w:r>
      <w:r w:rsidRPr="00342C77">
        <w:rPr>
          <w:sz w:val="14"/>
        </w:rPr>
        <w:t xml:space="preserve"> President Obama’s </w:t>
      </w:r>
      <w:r w:rsidRPr="00AD547B">
        <w:rPr>
          <w:rStyle w:val="Emphasis"/>
          <w:highlight w:val="cyan"/>
        </w:rPr>
        <w:t>Prague</w:t>
      </w:r>
      <w:r w:rsidRPr="00342C77">
        <w:rPr>
          <w:rStyle w:val="Emphasis"/>
        </w:rPr>
        <w:t xml:space="preserve"> Agenda</w:t>
      </w:r>
      <w:r w:rsidRPr="00342C77">
        <w:rPr>
          <w:rStyle w:val="StyleUnderline"/>
        </w:rPr>
        <w:t xml:space="preserve"> </w:t>
      </w:r>
      <w:r w:rsidRPr="00AD547B">
        <w:rPr>
          <w:rStyle w:val="StyleUnderline"/>
          <w:highlight w:val="cyan"/>
        </w:rPr>
        <w:t xml:space="preserve">to </w:t>
      </w:r>
      <w:r w:rsidRPr="00AD547B">
        <w:rPr>
          <w:rStyle w:val="Emphasis"/>
          <w:highlight w:val="cyan"/>
        </w:rPr>
        <w:t>convince</w:t>
      </w:r>
      <w:r w:rsidRPr="00342C77">
        <w:rPr>
          <w:rStyle w:val="StyleUnderline"/>
        </w:rPr>
        <w:t xml:space="preserve"> Russia, China, India, Pakistan, North Korea, or </w:t>
      </w:r>
      <w:r w:rsidRPr="00BC1ACC">
        <w:rPr>
          <w:rStyle w:val="StyleUnderline"/>
          <w:highlight w:val="cyan"/>
        </w:rPr>
        <w:t>other</w:t>
      </w:r>
      <w:r w:rsidRPr="00342C77">
        <w:rPr>
          <w:rStyle w:val="StyleUnderline"/>
        </w:rPr>
        <w:t xml:space="preserve"> nuclear </w:t>
      </w:r>
      <w:r w:rsidRPr="00BC1ACC">
        <w:rPr>
          <w:rStyle w:val="StyleUnderline"/>
          <w:highlight w:val="cyan"/>
        </w:rPr>
        <w:t>powers</w:t>
      </w:r>
      <w:r w:rsidRPr="00342C77">
        <w:rPr>
          <w:rStyle w:val="StyleUnderline"/>
        </w:rPr>
        <w:t xml:space="preserve"> to </w:t>
      </w:r>
      <w:r w:rsidRPr="00342C77">
        <w:rPr>
          <w:rStyle w:val="Emphasis"/>
        </w:rPr>
        <w:t>reduce</w:t>
      </w:r>
      <w:r w:rsidRPr="00342C77">
        <w:rPr>
          <w:sz w:val="14"/>
        </w:rPr>
        <w:t xml:space="preserve"> the role </w:t>
      </w:r>
      <w:r w:rsidRPr="00342C77">
        <w:rPr>
          <w:rStyle w:val="StyleUnderline"/>
        </w:rPr>
        <w:t>nuclear weapons</w:t>
      </w:r>
      <w:r w:rsidRPr="00342C77">
        <w:rPr>
          <w:sz w:val="14"/>
        </w:rPr>
        <w:t xml:space="preserve"> play in their respective security policies </w:t>
      </w:r>
      <w:r w:rsidRPr="00BC1ACC">
        <w:rPr>
          <w:rStyle w:val="StyleUnderline"/>
          <w:highlight w:val="cyan"/>
        </w:rPr>
        <w:t xml:space="preserve">is a </w:t>
      </w:r>
      <w:r w:rsidRPr="00BC1ACC">
        <w:rPr>
          <w:rStyle w:val="Emphasis"/>
          <w:highlight w:val="cyan"/>
        </w:rPr>
        <w:t>powerful testament</w:t>
      </w:r>
      <w:r w:rsidRPr="00BC1ACC">
        <w:rPr>
          <w:rStyle w:val="StyleUnderline"/>
          <w:highlight w:val="cyan"/>
        </w:rPr>
        <w:t xml:space="preserve"> to this</w:t>
      </w:r>
      <w:r w:rsidRPr="00342C77">
        <w:rPr>
          <w:rStyle w:val="StyleUnderline"/>
        </w:rPr>
        <w:t xml:space="preserve"> </w:t>
      </w:r>
      <w:r w:rsidRPr="00342C77">
        <w:rPr>
          <w:rStyle w:val="Emphasis"/>
        </w:rPr>
        <w:t>fact</w:t>
      </w:r>
      <w:r w:rsidRPr="00342C77">
        <w:rPr>
          <w:sz w:val="14"/>
        </w:rPr>
        <w:t>.</w:t>
      </w:r>
    </w:p>
    <w:p w:rsidR="00C81131" w:rsidRPr="00342C77" w:rsidRDefault="00C81131" w:rsidP="00C81131">
      <w:pPr>
        <w:rPr>
          <w:sz w:val="14"/>
        </w:rPr>
      </w:pPr>
      <w:r w:rsidRPr="00BC1ACC">
        <w:rPr>
          <w:rStyle w:val="Emphasis"/>
          <w:highlight w:val="cyan"/>
        </w:rPr>
        <w:t>Russia</w:t>
      </w:r>
      <w:r w:rsidRPr="00342C77">
        <w:rPr>
          <w:sz w:val="14"/>
        </w:rPr>
        <w:t xml:space="preserve"> by its own open statements </w:t>
      </w:r>
      <w:r w:rsidRPr="00BC1ACC">
        <w:rPr>
          <w:rStyle w:val="StyleUnderline"/>
          <w:highlight w:val="cyan"/>
        </w:rPr>
        <w:t>is</w:t>
      </w:r>
      <w:r w:rsidRPr="00342C77">
        <w:rPr>
          <w:sz w:val="14"/>
        </w:rPr>
        <w:t xml:space="preserve"> now </w:t>
      </w:r>
      <w:r w:rsidRPr="00342C77">
        <w:rPr>
          <w:rStyle w:val="StyleUnderline"/>
        </w:rPr>
        <w:t xml:space="preserve">committed to a policy of </w:t>
      </w:r>
      <w:r w:rsidRPr="00BC1ACC">
        <w:rPr>
          <w:rStyle w:val="Emphasis"/>
          <w:highlight w:val="cyan"/>
        </w:rPr>
        <w:t>coercive</w:t>
      </w:r>
      <w:r w:rsidRPr="00BC1ACC">
        <w:rPr>
          <w:rStyle w:val="StyleUnderline"/>
          <w:highlight w:val="cyan"/>
        </w:rPr>
        <w:t xml:space="preserve"> and </w:t>
      </w:r>
      <w:r w:rsidRPr="00BC1ACC">
        <w:rPr>
          <w:rStyle w:val="Emphasis"/>
          <w:highlight w:val="cyan"/>
        </w:rPr>
        <w:t>unambiguous</w:t>
      </w:r>
      <w:r w:rsidRPr="00342C77">
        <w:rPr>
          <w:rStyle w:val="StyleUnderline"/>
        </w:rPr>
        <w:t xml:space="preserve"> nuclear first-use </w:t>
      </w:r>
      <w:r w:rsidRPr="00342C77">
        <w:rPr>
          <w:rStyle w:val="Emphasis"/>
        </w:rPr>
        <w:t>threats</w:t>
      </w:r>
      <w:r w:rsidRPr="00342C77">
        <w:rPr>
          <w:rStyle w:val="StyleUnderline"/>
        </w:rPr>
        <w:t xml:space="preserve"> and </w:t>
      </w:r>
      <w:r w:rsidRPr="00342C77">
        <w:rPr>
          <w:rStyle w:val="Emphasis"/>
        </w:rPr>
        <w:t>possible employment</w:t>
      </w:r>
      <w:r w:rsidRPr="00342C77">
        <w:rPr>
          <w:sz w:val="14"/>
        </w:rPr>
        <w:t> to support an expansionist agenda in Europe—which means it hardly would follow a US no-first-use agenda. Indeed, a senior Russian official recently responded to US arms control overtures by observing that </w:t>
      </w:r>
      <w:r w:rsidRPr="00C51B34">
        <w:rPr>
          <w:sz w:val="14"/>
        </w:rPr>
        <w:t>Russian nuclear policies are driven strictly by Russian security needs</w:t>
      </w:r>
      <w:r w:rsidRPr="00342C77">
        <w:rPr>
          <w:sz w:val="14"/>
        </w:rPr>
        <w:t xml:space="preserve">, not by “mythical universal human values.” </w:t>
      </w:r>
      <w:r w:rsidRPr="00342C77">
        <w:rPr>
          <w:rStyle w:val="StyleUnderline"/>
        </w:rPr>
        <w:t xml:space="preserve">Other </w:t>
      </w:r>
      <w:r w:rsidRPr="00BC1ACC">
        <w:rPr>
          <w:rStyle w:val="StyleUnderline"/>
          <w:highlight w:val="cyan"/>
        </w:rPr>
        <w:t>nuclear powers</w:t>
      </w:r>
      <w:r w:rsidRPr="00342C77">
        <w:rPr>
          <w:rStyle w:val="StyleUnderline"/>
        </w:rPr>
        <w:t xml:space="preserve"> </w:t>
      </w:r>
      <w:r w:rsidRPr="00342C77">
        <w:rPr>
          <w:rStyle w:val="Emphasis"/>
        </w:rPr>
        <w:t>similarly</w:t>
      </w:r>
      <w:r w:rsidRPr="00342C77">
        <w:rPr>
          <w:rStyle w:val="StyleUnderline"/>
        </w:rPr>
        <w:t xml:space="preserve"> </w:t>
      </w:r>
      <w:r w:rsidRPr="00BC1ACC">
        <w:rPr>
          <w:rStyle w:val="Emphasis"/>
          <w:highlight w:val="cyan"/>
        </w:rPr>
        <w:t>pursue their own paths</w:t>
      </w:r>
      <w:r w:rsidRPr="00342C77">
        <w:rPr>
          <w:rStyle w:val="StyleUnderline"/>
        </w:rPr>
        <w:t xml:space="preserve"> and “</w:t>
      </w:r>
      <w:r w:rsidRPr="00342C77">
        <w:rPr>
          <w:rStyle w:val="Emphasis"/>
        </w:rPr>
        <w:t>do not seek to emulate</w:t>
      </w:r>
      <w:r w:rsidRPr="00342C77">
        <w:rPr>
          <w:rStyle w:val="StyleUnderline"/>
        </w:rPr>
        <w:t>” the U</w:t>
      </w:r>
      <w:r w:rsidRPr="00342C77">
        <w:rPr>
          <w:sz w:val="14"/>
        </w:rPr>
        <w:t xml:space="preserve">nited </w:t>
      </w:r>
      <w:r w:rsidRPr="00342C77">
        <w:rPr>
          <w:rStyle w:val="StyleUnderline"/>
        </w:rPr>
        <w:t>S</w:t>
      </w:r>
      <w:r w:rsidRPr="00342C77">
        <w:rPr>
          <w:sz w:val="14"/>
        </w:rPr>
        <w:t>tates. And, based on China’s own open statements about its potential use of nuclear weapons, China’s existing supposed no-first-use policy is </w:t>
      </w:r>
      <w:r w:rsidRPr="00C51B34">
        <w:rPr>
          <w:sz w:val="14"/>
        </w:rPr>
        <w:t>wholly ambiguous and uncertain</w:t>
      </w:r>
      <w:r w:rsidRPr="00342C77">
        <w:rPr>
          <w:sz w:val="14"/>
        </w:rPr>
        <w:t xml:space="preserve">; </w:t>
      </w:r>
      <w:r w:rsidRPr="00BC1ACC">
        <w:rPr>
          <w:rStyle w:val="Emphasis"/>
          <w:highlight w:val="cyan"/>
        </w:rPr>
        <w:t>China</w:t>
      </w:r>
      <w:r w:rsidRPr="00BC1ACC">
        <w:rPr>
          <w:rStyle w:val="StyleUnderline"/>
          <w:highlight w:val="cyan"/>
        </w:rPr>
        <w:t xml:space="preserve"> </w:t>
      </w:r>
      <w:r w:rsidRPr="00BC1ACC">
        <w:rPr>
          <w:rStyle w:val="Emphasis"/>
          <w:highlight w:val="cyan"/>
        </w:rPr>
        <w:t>cannot seriously</w:t>
      </w:r>
      <w:r w:rsidRPr="00BC1ACC">
        <w:rPr>
          <w:rStyle w:val="StyleUnderline"/>
          <w:highlight w:val="cyan"/>
        </w:rPr>
        <w:t xml:space="preserve"> be </w:t>
      </w:r>
      <w:r w:rsidRPr="00BC1ACC">
        <w:rPr>
          <w:rStyle w:val="Emphasis"/>
          <w:highlight w:val="cyan"/>
        </w:rPr>
        <w:t>considered</w:t>
      </w:r>
      <w:r w:rsidRPr="00BC1ACC">
        <w:rPr>
          <w:rStyle w:val="StyleUnderline"/>
          <w:highlight w:val="cyan"/>
        </w:rPr>
        <w:t xml:space="preserve"> to have a </w:t>
      </w:r>
      <w:r w:rsidRPr="00BC1ACC">
        <w:rPr>
          <w:rStyle w:val="Emphasis"/>
          <w:highlight w:val="cyan"/>
        </w:rPr>
        <w:t>n</w:t>
      </w:r>
      <w:r w:rsidRPr="00342C77">
        <w:rPr>
          <w:sz w:val="14"/>
        </w:rPr>
        <w:t>o-</w:t>
      </w:r>
      <w:r w:rsidRPr="00BC1ACC">
        <w:rPr>
          <w:rStyle w:val="Emphasis"/>
          <w:highlight w:val="cyan"/>
        </w:rPr>
        <w:t>f</w:t>
      </w:r>
      <w:r w:rsidRPr="00342C77">
        <w:rPr>
          <w:sz w:val="14"/>
        </w:rPr>
        <w:t>irst-</w:t>
      </w:r>
      <w:r w:rsidRPr="00BC1ACC">
        <w:rPr>
          <w:rStyle w:val="Emphasis"/>
          <w:highlight w:val="cyan"/>
        </w:rPr>
        <w:t>u</w:t>
      </w:r>
      <w:r w:rsidRPr="00342C77">
        <w:rPr>
          <w:sz w:val="14"/>
        </w:rPr>
        <w:t>se policy.         </w:t>
      </w:r>
    </w:p>
    <w:p w:rsidR="00C81131" w:rsidRPr="00C92D45" w:rsidRDefault="00C81131" w:rsidP="00C81131">
      <w:pPr>
        <w:rPr>
          <w:sz w:val="14"/>
        </w:rPr>
      </w:pPr>
      <w:r w:rsidRPr="00342C77">
        <w:rPr>
          <w:sz w:val="14"/>
        </w:rPr>
        <w:t>In 2009, the high level and bipartisan Congressional Strategic Posture Commission, also known as the Perry-Schlesinger Commission, </w:t>
      </w:r>
      <w:r w:rsidRPr="00C51B34">
        <w:rPr>
          <w:sz w:val="14"/>
        </w:rPr>
        <w:t>concluded that the United States should not adopt no-first-use</w:t>
      </w:r>
      <w:r w:rsidRPr="00342C77">
        <w:rPr>
          <w:sz w:val="14"/>
        </w:rPr>
        <w:t>. In 2010, the Obama administration’s own </w:t>
      </w:r>
      <w:r w:rsidRPr="00C51B34">
        <w:rPr>
          <w:sz w:val="14"/>
        </w:rPr>
        <w:t>Nuclear Posture Review</w:t>
      </w:r>
      <w:r w:rsidRPr="00342C77">
        <w:rPr>
          <w:sz w:val="14"/>
        </w:rPr>
        <w:t xml:space="preserve"> reached the same conclusion. Since then, the international security situation has deteriorated. The spectrum of military threats to the United States and our allies has expanded considerably as Russia and China have pursued military buildups and aggressive policies in Europe and Asia respectively. </w:t>
      </w:r>
      <w:r w:rsidRPr="00342C77">
        <w:rPr>
          <w:rStyle w:val="StyleUnderline"/>
        </w:rPr>
        <w:t xml:space="preserve">US adoption of a </w:t>
      </w:r>
      <w:r w:rsidRPr="00BC1ACC">
        <w:rPr>
          <w:rStyle w:val="Emphasis"/>
          <w:highlight w:val="cyan"/>
        </w:rPr>
        <w:t>n</w:t>
      </w:r>
      <w:r w:rsidRPr="00342C77">
        <w:rPr>
          <w:sz w:val="14"/>
        </w:rPr>
        <w:t>o-</w:t>
      </w:r>
      <w:r w:rsidRPr="00BC1ACC">
        <w:rPr>
          <w:rStyle w:val="Emphasis"/>
          <w:highlight w:val="cyan"/>
        </w:rPr>
        <w:t>f</w:t>
      </w:r>
      <w:r w:rsidRPr="00342C77">
        <w:rPr>
          <w:sz w:val="14"/>
        </w:rPr>
        <w:t>irst-</w:t>
      </w:r>
      <w:r w:rsidRPr="00BC1ACC">
        <w:rPr>
          <w:rStyle w:val="Emphasis"/>
          <w:highlight w:val="cyan"/>
        </w:rPr>
        <w:t>u</w:t>
      </w:r>
      <w:r w:rsidRPr="00342C77">
        <w:rPr>
          <w:sz w:val="14"/>
        </w:rPr>
        <w:t xml:space="preserve">se policy now </w:t>
      </w:r>
      <w:r w:rsidRPr="00BC1ACC">
        <w:rPr>
          <w:rStyle w:val="StyleUnderline"/>
          <w:highlight w:val="cyan"/>
        </w:rPr>
        <w:t>would</w:t>
      </w:r>
      <w:r w:rsidRPr="00342C77">
        <w:rPr>
          <w:sz w:val="14"/>
        </w:rPr>
        <w:t xml:space="preserve"> only </w:t>
      </w:r>
      <w:r w:rsidRPr="00BC1ACC">
        <w:rPr>
          <w:rStyle w:val="StyleUnderline"/>
          <w:highlight w:val="cyan"/>
        </w:rPr>
        <w:t xml:space="preserve">reflect </w:t>
      </w:r>
      <w:r w:rsidRPr="00BC1ACC">
        <w:rPr>
          <w:rStyle w:val="Emphasis"/>
          <w:highlight w:val="cyan"/>
        </w:rPr>
        <w:t>willful</w:t>
      </w:r>
      <w:r w:rsidRPr="00342C77">
        <w:rPr>
          <w:rStyle w:val="StyleUnderline"/>
        </w:rPr>
        <w:t xml:space="preserve"> US </w:t>
      </w:r>
      <w:r w:rsidRPr="00BC1ACC">
        <w:rPr>
          <w:rStyle w:val="Emphasis"/>
          <w:highlight w:val="cyan"/>
        </w:rPr>
        <w:t>detachment</w:t>
      </w:r>
      <w:r w:rsidRPr="00BC1ACC">
        <w:rPr>
          <w:rStyle w:val="StyleUnderline"/>
          <w:highlight w:val="cyan"/>
        </w:rPr>
        <w:t xml:space="preserve"> from</w:t>
      </w:r>
      <w:r w:rsidRPr="00342C77">
        <w:rPr>
          <w:rStyle w:val="StyleUnderline"/>
        </w:rPr>
        <w:t xml:space="preserve"> these </w:t>
      </w:r>
      <w:r w:rsidRPr="00342C77">
        <w:rPr>
          <w:rStyle w:val="Emphasis"/>
        </w:rPr>
        <w:t xml:space="preserve">global </w:t>
      </w:r>
      <w:r w:rsidRPr="00BC1ACC">
        <w:rPr>
          <w:rStyle w:val="Emphasis"/>
          <w:highlight w:val="cyan"/>
        </w:rPr>
        <w:t>realities</w:t>
      </w:r>
      <w:r w:rsidRPr="00342C77">
        <w:rPr>
          <w:sz w:val="14"/>
        </w:rPr>
        <w:t>, and would be perceived as such by friends and foes alike.</w:t>
      </w:r>
    </w:p>
    <w:p w:rsidR="00C81131" w:rsidRDefault="00C81131" w:rsidP="00C81131">
      <w:pPr>
        <w:pStyle w:val="Heading4"/>
      </w:pPr>
      <w:r>
        <w:t>NFU causes war</w:t>
      </w:r>
    </w:p>
    <w:p w:rsidR="00C81131" w:rsidRPr="00671263" w:rsidRDefault="00C81131" w:rsidP="00C81131">
      <w:pPr>
        <w:rPr>
          <w:rStyle w:val="Style13ptBold"/>
          <w:b w:val="0"/>
          <w:bCs w:val="0"/>
        </w:rPr>
      </w:pPr>
      <w:r>
        <w:rPr>
          <w:rStyle w:val="Style13ptBold"/>
        </w:rPr>
        <w:t>Kim 22</w:t>
      </w:r>
      <w:r w:rsidRPr="00671263">
        <w:t xml:space="preserve">, </w:t>
      </w:r>
      <w:r>
        <w:t>a Seoul-based adjunct senior fellow with the Center for a New American Security and a columnist with the Bulletin of the Atomic Scientists. (Duyeon, 2-15-2022, “Biden Can Find Middle Ground in Heated Nuclear Debate,” Foreign Policy, https://foreignpolicy.com/2022/02/15/nuclear-weapons-review-biden/)</w:t>
      </w:r>
    </w:p>
    <w:p w:rsidR="00C81131" w:rsidRPr="00F66500" w:rsidRDefault="00C81131" w:rsidP="00C81131">
      <w:pPr>
        <w:rPr>
          <w:sz w:val="14"/>
        </w:rPr>
      </w:pPr>
      <w:r w:rsidRPr="00DA3251">
        <w:rPr>
          <w:sz w:val="14"/>
        </w:rPr>
        <w:t xml:space="preserve">Plus, </w:t>
      </w:r>
      <w:r w:rsidRPr="00DA3251">
        <w:rPr>
          <w:rStyle w:val="StyleUnderline"/>
        </w:rPr>
        <w:t xml:space="preserve">decision-makers in both allied and adversarial countries </w:t>
      </w:r>
      <w:r w:rsidRPr="00DA3251">
        <w:rPr>
          <w:rStyle w:val="Emphasis"/>
        </w:rPr>
        <w:t>will not spend time</w:t>
      </w:r>
      <w:r w:rsidRPr="00DA3251">
        <w:rPr>
          <w:rStyle w:val="StyleUnderline"/>
        </w:rPr>
        <w:t xml:space="preserve"> </w:t>
      </w:r>
      <w:r w:rsidRPr="00DA3251">
        <w:rPr>
          <w:rStyle w:val="Emphasis"/>
        </w:rPr>
        <w:t>analyzing words</w:t>
      </w:r>
      <w:r w:rsidRPr="00DA3251">
        <w:rPr>
          <w:rStyle w:val="StyleUnderline"/>
        </w:rPr>
        <w:t xml:space="preserve"> and </w:t>
      </w:r>
      <w:r w:rsidRPr="00DA3251">
        <w:rPr>
          <w:rStyle w:val="Emphasis"/>
        </w:rPr>
        <w:t>researching definitions</w:t>
      </w:r>
      <w:r w:rsidRPr="00DA3251">
        <w:rPr>
          <w:rStyle w:val="StyleUnderline"/>
        </w:rPr>
        <w:t xml:space="preserve"> and </w:t>
      </w:r>
      <w:r w:rsidRPr="00DA3251">
        <w:rPr>
          <w:rStyle w:val="Emphasis"/>
        </w:rPr>
        <w:t>historical</w:t>
      </w:r>
      <w:r w:rsidRPr="003A5A8E">
        <w:rPr>
          <w:rStyle w:val="Emphasis"/>
        </w:rPr>
        <w:t xml:space="preserve"> origins</w:t>
      </w:r>
      <w:r w:rsidRPr="003A5A8E">
        <w:rPr>
          <w:rStyle w:val="StyleUnderline"/>
        </w:rPr>
        <w:t xml:space="preserve"> according to </w:t>
      </w:r>
      <w:r w:rsidRPr="003A5A8E">
        <w:rPr>
          <w:rStyle w:val="Emphasis"/>
        </w:rPr>
        <w:t>different formulations</w:t>
      </w:r>
      <w:r w:rsidRPr="003A5A8E">
        <w:rPr>
          <w:rStyle w:val="StyleUnderline"/>
        </w:rPr>
        <w:t xml:space="preserve"> of the language presented in the upcoming </w:t>
      </w:r>
      <w:r w:rsidRPr="003A5A8E">
        <w:rPr>
          <w:rStyle w:val="Emphasis"/>
        </w:rPr>
        <w:t>N</w:t>
      </w:r>
      <w:r w:rsidRPr="00F66500">
        <w:rPr>
          <w:sz w:val="14"/>
        </w:rPr>
        <w:t xml:space="preserve">uclear </w:t>
      </w:r>
      <w:r w:rsidRPr="003A5A8E">
        <w:rPr>
          <w:rStyle w:val="Emphasis"/>
        </w:rPr>
        <w:t>P</w:t>
      </w:r>
      <w:r w:rsidRPr="00F66500">
        <w:rPr>
          <w:sz w:val="14"/>
        </w:rPr>
        <w:t xml:space="preserve">osture </w:t>
      </w:r>
      <w:r w:rsidRPr="003A5A8E">
        <w:rPr>
          <w:rStyle w:val="Emphasis"/>
        </w:rPr>
        <w:t>R</w:t>
      </w:r>
      <w:r w:rsidRPr="00F66500">
        <w:rPr>
          <w:sz w:val="14"/>
        </w:rPr>
        <w:t xml:space="preserve">eview. Several </w:t>
      </w:r>
      <w:r w:rsidRPr="003A5A8E">
        <w:rPr>
          <w:rStyle w:val="StyleUnderline"/>
          <w:highlight w:val="cyan"/>
        </w:rPr>
        <w:t>officials</w:t>
      </w:r>
      <w:r w:rsidRPr="00F66500">
        <w:rPr>
          <w:sz w:val="14"/>
        </w:rPr>
        <w:t xml:space="preserve"> have told me that they </w:t>
      </w:r>
      <w:r w:rsidRPr="003A5A8E">
        <w:rPr>
          <w:rStyle w:val="StyleUnderline"/>
        </w:rPr>
        <w:t xml:space="preserve">will </w:t>
      </w:r>
      <w:r w:rsidRPr="003A5A8E">
        <w:rPr>
          <w:rStyle w:val="StyleUnderline"/>
          <w:highlight w:val="cyan"/>
        </w:rPr>
        <w:t xml:space="preserve">interpret </w:t>
      </w:r>
      <w:r w:rsidRPr="003A5A8E">
        <w:rPr>
          <w:rStyle w:val="Emphasis"/>
          <w:highlight w:val="cyan"/>
        </w:rPr>
        <w:t>n</w:t>
      </w:r>
      <w:r w:rsidRPr="00F66500">
        <w:rPr>
          <w:sz w:val="14"/>
        </w:rPr>
        <w:t>o-</w:t>
      </w:r>
      <w:r w:rsidRPr="003A5A8E">
        <w:rPr>
          <w:rStyle w:val="Emphasis"/>
          <w:highlight w:val="cyan"/>
        </w:rPr>
        <w:t>f</w:t>
      </w:r>
      <w:r w:rsidRPr="00F66500">
        <w:rPr>
          <w:sz w:val="14"/>
        </w:rPr>
        <w:t>irst-</w:t>
      </w:r>
      <w:r w:rsidRPr="003A5A8E">
        <w:rPr>
          <w:rStyle w:val="Emphasis"/>
          <w:highlight w:val="cyan"/>
        </w:rPr>
        <w:t>u</w:t>
      </w:r>
      <w:r w:rsidRPr="00F66500">
        <w:rPr>
          <w:sz w:val="14"/>
        </w:rPr>
        <w:t xml:space="preserve">se and sole purpose </w:t>
      </w:r>
      <w:r w:rsidRPr="003A5A8E">
        <w:rPr>
          <w:rStyle w:val="StyleUnderline"/>
          <w:highlight w:val="cyan"/>
        </w:rPr>
        <w:t>as</w:t>
      </w:r>
      <w:r w:rsidRPr="00F66500">
        <w:rPr>
          <w:sz w:val="14"/>
        </w:rPr>
        <w:t xml:space="preserve"> the same concept, and either articulation will have the same effect on allies and rivals. </w:t>
      </w:r>
      <w:r w:rsidRPr="003A5A8E">
        <w:rPr>
          <w:rStyle w:val="StyleUnderline"/>
          <w:highlight w:val="cyan"/>
        </w:rPr>
        <w:t xml:space="preserve">A </w:t>
      </w:r>
      <w:r w:rsidRPr="003A5A8E">
        <w:rPr>
          <w:rStyle w:val="Emphasis"/>
          <w:highlight w:val="cyan"/>
        </w:rPr>
        <w:t>premature pledge</w:t>
      </w:r>
      <w:r w:rsidRPr="00671263">
        <w:rPr>
          <w:rStyle w:val="StyleUnderline"/>
        </w:rPr>
        <w:t xml:space="preserve"> would</w:t>
      </w:r>
      <w:r w:rsidRPr="00F66500">
        <w:rPr>
          <w:sz w:val="14"/>
        </w:rPr>
        <w:t xml:space="preserve"> also </w:t>
      </w:r>
      <w:r w:rsidRPr="003A5A8E">
        <w:rPr>
          <w:rStyle w:val="Emphasis"/>
          <w:highlight w:val="cyan"/>
        </w:rPr>
        <w:t>bring back</w:t>
      </w:r>
      <w:r w:rsidRPr="00671263">
        <w:rPr>
          <w:rStyle w:val="StyleUnderline"/>
        </w:rPr>
        <w:t xml:space="preserve"> the </w:t>
      </w:r>
      <w:r w:rsidRPr="00CC0836">
        <w:rPr>
          <w:rStyle w:val="Emphasis"/>
          <w:highlight w:val="cyan"/>
        </w:rPr>
        <w:t>ghosts</w:t>
      </w:r>
      <w:r w:rsidRPr="00CC0836">
        <w:rPr>
          <w:rStyle w:val="StyleUnderline"/>
        </w:rPr>
        <w:t xml:space="preserve"> of </w:t>
      </w:r>
      <w:r w:rsidRPr="00CC0836">
        <w:rPr>
          <w:rStyle w:val="Emphasis"/>
        </w:rPr>
        <w:t>Trump</w:t>
      </w:r>
      <w:r w:rsidRPr="00F66500">
        <w:rPr>
          <w:sz w:val="14"/>
        </w:rPr>
        <w:t xml:space="preserve">’s </w:t>
      </w:r>
      <w:r w:rsidRPr="00671263">
        <w:rPr>
          <w:rStyle w:val="Emphasis"/>
        </w:rPr>
        <w:t>“America first” nightmare</w:t>
      </w:r>
      <w:r w:rsidRPr="00F66500">
        <w:rPr>
          <w:sz w:val="14"/>
        </w:rPr>
        <w:t>, in which allies’ needs were abandoned in favor of a narrow concept of American security.</w:t>
      </w:r>
    </w:p>
    <w:p w:rsidR="00C81131" w:rsidRPr="00671263" w:rsidRDefault="00C81131" w:rsidP="00C81131">
      <w:pPr>
        <w:rPr>
          <w:sz w:val="14"/>
          <w:szCs w:val="14"/>
        </w:rPr>
      </w:pPr>
      <w:r w:rsidRPr="00671263">
        <w:rPr>
          <w:sz w:val="14"/>
          <w:szCs w:val="14"/>
        </w:rPr>
        <w:t>The United States can and should play a leadership role in reducing nuclear dangers worldwide. But the conditions or circumstances in the global security environment must support it. Not all nuclear-possessing countries have a no-first-use policy. Russia dropped it in 1993, and nuclear weapons play a </w:t>
      </w:r>
      <w:hyperlink r:id="rId15" w:history="1">
        <w:r w:rsidRPr="00671263">
          <w:rPr>
            <w:rStyle w:val="Hyperlink"/>
            <w:sz w:val="14"/>
            <w:szCs w:val="14"/>
          </w:rPr>
          <w:t>key role</w:t>
        </w:r>
      </w:hyperlink>
      <w:r w:rsidRPr="00671263">
        <w:rPr>
          <w:sz w:val="14"/>
          <w:szCs w:val="14"/>
        </w:rPr>
        <w:t> in its </w:t>
      </w:r>
      <w:hyperlink r:id="rId16" w:history="1">
        <w:r w:rsidRPr="00671263">
          <w:rPr>
            <w:rStyle w:val="Hyperlink"/>
            <w:sz w:val="14"/>
            <w:szCs w:val="14"/>
          </w:rPr>
          <w:t>military doctrine</w:t>
        </w:r>
      </w:hyperlink>
      <w:r w:rsidRPr="00671263">
        <w:rPr>
          <w:sz w:val="14"/>
          <w:szCs w:val="14"/>
        </w:rPr>
        <w:t>. This is important to remember amid increasing fears of another Russian invasion of Ukraine and the potential for Moscow to be further emboldened by an American no-first-use/sole purpose policy. China’s claimed no-first-use policy has been met with increasing </w:t>
      </w:r>
      <w:hyperlink r:id="rId17" w:history="1">
        <w:r w:rsidRPr="00671263">
          <w:rPr>
            <w:rStyle w:val="Hyperlink"/>
            <w:sz w:val="14"/>
            <w:szCs w:val="14"/>
          </w:rPr>
          <w:t>skepticism</w:t>
        </w:r>
      </w:hyperlink>
      <w:r w:rsidRPr="00671263">
        <w:rPr>
          <w:sz w:val="14"/>
          <w:szCs w:val="14"/>
        </w:rPr>
        <w:t>. North Korea maintains a first-use policy. India’s conditional no-first-use policy reserves the right to use nuclear weapons against biological or chemical weapons attacks. Pakistan, France, and the United Kingdom have first-use policies.</w:t>
      </w:r>
    </w:p>
    <w:p w:rsidR="00C81131" w:rsidRPr="00671263" w:rsidRDefault="00C81131" w:rsidP="00C81131">
      <w:pPr>
        <w:rPr>
          <w:sz w:val="14"/>
          <w:szCs w:val="14"/>
        </w:rPr>
      </w:pPr>
      <w:r w:rsidRPr="00671263">
        <w:rPr>
          <w:sz w:val="14"/>
          <w:szCs w:val="14"/>
        </w:rPr>
        <w:t>What’s more, China and Russia have made strides in their conventional capabilities, continue to modernize their nuclear weapons capabilities, and are increasingly aggressive. North Korea’s nuclear weapons advancements and sophistication drive neighbors to want their own nuclear deterrent. Advanced weapons in both conventional and dual-capable systems risk blurring the distinction between an incoming conventional and nuclear attack. Emerging non-nuclear threats and new technologies have also increased uncertainties about their destructive power and impact on military strategies as well as possibilities for nuclear use. And there is no guarantee or evidence that other countries will follow America’s lead on no-first-use/sole purpose. The list goes on.</w:t>
      </w:r>
    </w:p>
    <w:p w:rsidR="00C81131" w:rsidRPr="00671263" w:rsidRDefault="00C81131" w:rsidP="00C81131">
      <w:pPr>
        <w:rPr>
          <w:sz w:val="14"/>
          <w:szCs w:val="14"/>
        </w:rPr>
      </w:pPr>
      <w:r w:rsidRPr="00671263">
        <w:rPr>
          <w:sz w:val="14"/>
          <w:szCs w:val="14"/>
        </w:rPr>
        <w:t>A decision on when and how to take tangible steps toward no-first-use/sole purpose, therefore, should be guided primarily by the circumstances in the security landscape and the security concerns of both the United States and its allies. They could be assessed according to four general conditions: threat assessments of concerned parties; adversaries’ nuclear doctrines, force postures, and military capabilities; allies’ confidence in U.S. security guarantees; and U.S. military and political capabilities to deter both nuclear-weapons use and non-nuclear threats that can cause mass destruction by adversaries.</w:t>
      </w:r>
    </w:p>
    <w:p w:rsidR="00C81131" w:rsidRPr="00671263" w:rsidRDefault="00C81131" w:rsidP="00C81131">
      <w:pPr>
        <w:rPr>
          <w:sz w:val="14"/>
          <w:szCs w:val="14"/>
        </w:rPr>
      </w:pPr>
      <w:r w:rsidRPr="00671263">
        <w:rPr>
          <w:sz w:val="14"/>
          <w:szCs w:val="14"/>
        </w:rPr>
        <w:t>The Biden administration could demonstrate it is serious about working toward no-first-use/sole purpose by taking a series of declaratory and actionable steps. First, it could reiterate that no-first-use/sole purpose is America’s ultimate goal and that it will proactively work toward that end. It could outline specific steps in the Nuclear Posture Review or in a separate format.</w:t>
      </w:r>
    </w:p>
    <w:p w:rsidR="00C81131" w:rsidRPr="00671263" w:rsidRDefault="00C81131" w:rsidP="00C81131">
      <w:pPr>
        <w:rPr>
          <w:sz w:val="14"/>
          <w:szCs w:val="14"/>
        </w:rPr>
      </w:pPr>
      <w:r w:rsidRPr="00671263">
        <w:rPr>
          <w:sz w:val="14"/>
          <w:szCs w:val="14"/>
        </w:rPr>
        <w:t>Such a statement would further advance Obama’s 2010 Nuclear Posture Review, which articulated its commitment to work toward reducing the role of nuclear weapons without yet giving up its right to nuclear first use, while acknowledging the Trump’s 2018 Nuclear Posture Review’s assessment of a sharp deterioration of the security environment with growing threats from China, Russia, North Korea, and non-nuclear strategic sources.</w:t>
      </w:r>
    </w:p>
    <w:p w:rsidR="00C81131" w:rsidRPr="00671263" w:rsidRDefault="00C81131" w:rsidP="00C81131">
      <w:pPr>
        <w:rPr>
          <w:sz w:val="14"/>
          <w:szCs w:val="14"/>
        </w:rPr>
      </w:pPr>
      <w:r w:rsidRPr="00671263">
        <w:rPr>
          <w:sz w:val="14"/>
          <w:szCs w:val="14"/>
        </w:rPr>
        <w:t>The Biden administration could compile an </w:t>
      </w:r>
      <w:hyperlink r:id="rId18" w:history="1">
        <w:r w:rsidRPr="00671263">
          <w:rPr>
            <w:rStyle w:val="Hyperlink"/>
            <w:sz w:val="14"/>
            <w:szCs w:val="14"/>
          </w:rPr>
          <w:t>illustrative list of circumstances</w:t>
        </w:r>
      </w:hyperlink>
      <w:r w:rsidRPr="00671263">
        <w:rPr>
          <w:sz w:val="14"/>
          <w:szCs w:val="14"/>
        </w:rPr>
        <w:t> under which it might consider employing a nuclear weapon against a non-nuclear attack, as proposed by expert Robert Einhorn. Such a list, he argues, would indicate that those circumstances would be much more limited than the impression that was conveyed in Trump’s 2018 Nuclear Posture Review. The Obama administration stated that Washington would consider the use of nuclear weapons only “in extreme circumstances to defend the vital interests of the United States or its allies and partners.” It did not elaborate on “extreme circumstances.” The Trump administration used almost identical language, but it went further to articulate that “Extreme circumstances could include significant non-nuclear strategic attacks … [which] include, but are not limited to, attacks on the U.S., allied, or partner civilian population or infrastructure, and attacks on U.S. or allied nuclear forces, their command and control, or warning and attack assessment capabilities.”</w:t>
      </w:r>
    </w:p>
    <w:p w:rsidR="00C81131" w:rsidRPr="00671263" w:rsidRDefault="00C81131" w:rsidP="00C81131">
      <w:pPr>
        <w:rPr>
          <w:sz w:val="14"/>
          <w:szCs w:val="14"/>
        </w:rPr>
      </w:pPr>
      <w:r w:rsidRPr="00671263">
        <w:rPr>
          <w:sz w:val="14"/>
          <w:szCs w:val="14"/>
        </w:rPr>
        <w:t>Washington could also announce that it will take steps toward adopting no-first-use/sole purpose in close consultation with allies. Specifically, the administration could run threat assessments of both the United States and its allies respectively to gauge the specific circumstances under which all parties would feel comfortable with Washington renouncing nuclear first use, declaring sole purpose, and beginning to take steps to add credibility to its declaratory policy. Such measures would include moving nuclear weapons off high alert, or ready to launch instantly. These discussions could be held in newly created consultative mechanisms with allies or included in existing ones that deal with defense and extended deterrence issues. Congress could also stay informed about the administration’s progress by receiving regular briefings.</w:t>
      </w:r>
    </w:p>
    <w:p w:rsidR="00C81131" w:rsidRPr="00410249" w:rsidRDefault="00C81131" w:rsidP="00C81131">
      <w:pPr>
        <w:rPr>
          <w:sz w:val="14"/>
        </w:rPr>
      </w:pPr>
      <w:r w:rsidRPr="00671263">
        <w:rPr>
          <w:rStyle w:val="StyleUnderline"/>
        </w:rPr>
        <w:t xml:space="preserve">From an </w:t>
      </w:r>
      <w:r w:rsidRPr="00671263">
        <w:rPr>
          <w:rStyle w:val="Emphasis"/>
        </w:rPr>
        <w:t>alliance perspective</w:t>
      </w:r>
      <w:r w:rsidRPr="00671263">
        <w:rPr>
          <w:rStyle w:val="StyleUnderline"/>
        </w:rPr>
        <w:t xml:space="preserve">, </w:t>
      </w:r>
      <w:r w:rsidRPr="006B2AAE">
        <w:rPr>
          <w:rStyle w:val="StyleUnderline"/>
          <w:highlight w:val="cyan"/>
        </w:rPr>
        <w:t>if the U</w:t>
      </w:r>
      <w:r w:rsidRPr="00410249">
        <w:rPr>
          <w:sz w:val="14"/>
        </w:rPr>
        <w:t xml:space="preserve">nited </w:t>
      </w:r>
      <w:r w:rsidRPr="006B2AAE">
        <w:rPr>
          <w:rStyle w:val="StyleUnderline"/>
          <w:highlight w:val="cyan"/>
        </w:rPr>
        <w:t>S</w:t>
      </w:r>
      <w:r w:rsidRPr="00410249">
        <w:rPr>
          <w:sz w:val="14"/>
        </w:rPr>
        <w:t xml:space="preserve">tates </w:t>
      </w:r>
      <w:r w:rsidRPr="006B2AAE">
        <w:rPr>
          <w:rStyle w:val="StyleUnderline"/>
          <w:highlight w:val="cyan"/>
        </w:rPr>
        <w:t>renounced</w:t>
      </w:r>
      <w:r w:rsidRPr="00671263">
        <w:rPr>
          <w:rStyle w:val="StyleUnderline"/>
        </w:rPr>
        <w:t xml:space="preserve"> its right to nuclear first use in </w:t>
      </w:r>
      <w:r w:rsidRPr="006B2AAE">
        <w:rPr>
          <w:rStyle w:val="Emphasis"/>
        </w:rPr>
        <w:t>extreme</w:t>
      </w:r>
      <w:r w:rsidRPr="00671263">
        <w:rPr>
          <w:rStyle w:val="Emphasis"/>
        </w:rPr>
        <w:t xml:space="preserve"> circumstances</w:t>
      </w:r>
      <w:r w:rsidRPr="00671263">
        <w:rPr>
          <w:rStyle w:val="StyleUnderline"/>
        </w:rPr>
        <w:t xml:space="preserve"> and </w:t>
      </w:r>
      <w:r w:rsidRPr="00671263">
        <w:rPr>
          <w:rStyle w:val="Emphasis"/>
        </w:rPr>
        <w:t>declared sole purpose</w:t>
      </w:r>
      <w:r w:rsidRPr="00671263">
        <w:rPr>
          <w:rStyle w:val="StyleUnderline"/>
        </w:rPr>
        <w:t xml:space="preserve"> today, </w:t>
      </w:r>
      <w:r w:rsidRPr="006B2AAE">
        <w:rPr>
          <w:rStyle w:val="StyleUnderline"/>
          <w:highlight w:val="cyan"/>
        </w:rPr>
        <w:t xml:space="preserve">it would </w:t>
      </w:r>
      <w:r w:rsidRPr="006B2AAE">
        <w:rPr>
          <w:rStyle w:val="Emphasis"/>
          <w:highlight w:val="cyan"/>
        </w:rPr>
        <w:t>contradict NATO</w:t>
      </w:r>
      <w:r w:rsidRPr="00410249">
        <w:rPr>
          <w:sz w:val="14"/>
        </w:rPr>
        <w:t xml:space="preserve">’s policy </w:t>
      </w:r>
      <w:r w:rsidRPr="00671263">
        <w:rPr>
          <w:rStyle w:val="StyleUnderline"/>
        </w:rPr>
        <w:t xml:space="preserve">and </w:t>
      </w:r>
      <w:r w:rsidRPr="00671263">
        <w:rPr>
          <w:rStyle w:val="Emphasis"/>
        </w:rPr>
        <w:t>undermine</w:t>
      </w:r>
      <w:r w:rsidRPr="00671263">
        <w:rPr>
          <w:rStyle w:val="StyleUnderline"/>
        </w:rPr>
        <w:t xml:space="preserve"> the </w:t>
      </w:r>
      <w:r w:rsidRPr="00671263">
        <w:rPr>
          <w:rStyle w:val="Emphasis"/>
        </w:rPr>
        <w:t>deterrent effect</w:t>
      </w:r>
      <w:r w:rsidRPr="00671263">
        <w:rPr>
          <w:rStyle w:val="StyleUnderline"/>
        </w:rPr>
        <w:t xml:space="preserve"> of </w:t>
      </w:r>
      <w:r w:rsidRPr="00671263">
        <w:rPr>
          <w:rStyle w:val="Emphasis"/>
        </w:rPr>
        <w:t>nuclear weapons</w:t>
      </w:r>
      <w:r w:rsidRPr="00671263">
        <w:rPr>
          <w:rStyle w:val="StyleUnderline"/>
        </w:rPr>
        <w:t xml:space="preserve">. </w:t>
      </w:r>
      <w:r w:rsidRPr="006B2AAE">
        <w:rPr>
          <w:rStyle w:val="Emphasis"/>
          <w:highlight w:val="cyan"/>
        </w:rPr>
        <w:t>European allies object</w:t>
      </w:r>
      <w:r w:rsidRPr="00671263">
        <w:rPr>
          <w:rStyle w:val="StyleUnderline"/>
        </w:rPr>
        <w:t xml:space="preserve"> to no-first-use </w:t>
      </w:r>
      <w:r w:rsidRPr="006B2AAE">
        <w:rPr>
          <w:rStyle w:val="StyleUnderline"/>
          <w:highlight w:val="cyan"/>
        </w:rPr>
        <w:t xml:space="preserve">because of </w:t>
      </w:r>
      <w:r w:rsidRPr="00410249">
        <w:rPr>
          <w:rStyle w:val="Emphasis"/>
          <w:highlight w:val="cyan"/>
        </w:rPr>
        <w:t>Russia</w:t>
      </w:r>
      <w:r w:rsidRPr="00410249">
        <w:rPr>
          <w:sz w:val="14"/>
        </w:rPr>
        <w:t xml:space="preserve">’s </w:t>
      </w:r>
      <w:r w:rsidRPr="00410249">
        <w:rPr>
          <w:rStyle w:val="Emphasis"/>
        </w:rPr>
        <w:t>revanchism</w:t>
      </w:r>
      <w:r w:rsidRPr="00410249">
        <w:rPr>
          <w:sz w:val="14"/>
        </w:rPr>
        <w:t xml:space="preserve"> and </w:t>
      </w:r>
      <w:hyperlink r:id="rId19" w:history="1">
        <w:r w:rsidRPr="00410249">
          <w:rPr>
            <w:rStyle w:val="Hyperlink"/>
            <w:sz w:val="14"/>
          </w:rPr>
          <w:t>growing reliance on nuclear weapons</w:t>
        </w:r>
      </w:hyperlink>
      <w:r w:rsidRPr="00410249">
        <w:rPr>
          <w:sz w:val="14"/>
        </w:rPr>
        <w:t>. Washington would, therefore, need to manage any future no-first-use/sole purpose policy within NATO.</w:t>
      </w:r>
    </w:p>
    <w:p w:rsidR="00C81131" w:rsidRPr="00C92D45" w:rsidRDefault="00C81131" w:rsidP="00C81131">
      <w:pPr>
        <w:rPr>
          <w:sz w:val="14"/>
        </w:rPr>
      </w:pPr>
      <w:r w:rsidRPr="00671263">
        <w:rPr>
          <w:rStyle w:val="StyleUnderline"/>
        </w:rPr>
        <w:t xml:space="preserve">In Asia, </w:t>
      </w:r>
      <w:r w:rsidRPr="00C76C6C">
        <w:rPr>
          <w:rStyle w:val="StyleUnderline"/>
          <w:highlight w:val="cyan"/>
        </w:rPr>
        <w:t>allies have</w:t>
      </w:r>
      <w:r w:rsidRPr="00671263">
        <w:rPr>
          <w:rStyle w:val="StyleUnderline"/>
        </w:rPr>
        <w:t xml:space="preserve"> already </w:t>
      </w:r>
      <w:r w:rsidRPr="00C76C6C">
        <w:rPr>
          <w:rStyle w:val="StyleUnderline"/>
          <w:highlight w:val="cyan"/>
        </w:rPr>
        <w:t xml:space="preserve">been </w:t>
      </w:r>
      <w:r w:rsidRPr="00C76C6C">
        <w:rPr>
          <w:rStyle w:val="Emphasis"/>
          <w:highlight w:val="cyan"/>
        </w:rPr>
        <w:t>increasingly skeptical</w:t>
      </w:r>
      <w:r w:rsidRPr="00C76C6C">
        <w:rPr>
          <w:rStyle w:val="StyleUnderline"/>
          <w:highlight w:val="cyan"/>
        </w:rPr>
        <w:t xml:space="preserve"> about</w:t>
      </w:r>
      <w:r w:rsidRPr="00671263">
        <w:rPr>
          <w:rStyle w:val="StyleUnderline"/>
        </w:rPr>
        <w:t xml:space="preserve"> the </w:t>
      </w:r>
      <w:hyperlink r:id="rId20" w:history="1">
        <w:r w:rsidRPr="00671263">
          <w:rPr>
            <w:rStyle w:val="Emphasis"/>
          </w:rPr>
          <w:t>reliability</w:t>
        </w:r>
      </w:hyperlink>
      <w:r w:rsidRPr="00671263">
        <w:rPr>
          <w:rStyle w:val="StyleUnderline"/>
        </w:rPr>
        <w:t xml:space="preserve"> of the U.S. </w:t>
      </w:r>
      <w:r w:rsidRPr="00671263">
        <w:rPr>
          <w:rStyle w:val="Emphasis"/>
        </w:rPr>
        <w:t>extended nuclear deterrent</w:t>
      </w:r>
      <w:r w:rsidRPr="00671263">
        <w:rPr>
          <w:rStyle w:val="StyleUnderline"/>
        </w:rPr>
        <w:t xml:space="preserve">, or </w:t>
      </w:r>
      <w:r w:rsidRPr="00C76C6C">
        <w:rPr>
          <w:rStyle w:val="Emphasis"/>
          <w:highlight w:val="cyan"/>
        </w:rPr>
        <w:t>nuclear umbrella</w:t>
      </w:r>
      <w:r w:rsidRPr="00C76C6C">
        <w:rPr>
          <w:rStyle w:val="StyleUnderline"/>
          <w:highlight w:val="cyan"/>
        </w:rPr>
        <w:t>, and would</w:t>
      </w:r>
      <w:r w:rsidRPr="00C76C6C">
        <w:rPr>
          <w:rStyle w:val="StyleUnderline"/>
        </w:rPr>
        <w:t xml:space="preserve"> be </w:t>
      </w:r>
      <w:r w:rsidRPr="00C76C6C">
        <w:rPr>
          <w:rStyle w:val="Emphasis"/>
        </w:rPr>
        <w:t>tempted</w:t>
      </w:r>
      <w:r w:rsidRPr="00C76C6C">
        <w:rPr>
          <w:rStyle w:val="StyleUnderline"/>
        </w:rPr>
        <w:t xml:space="preserve"> to </w:t>
      </w:r>
      <w:r w:rsidRPr="00C76C6C">
        <w:rPr>
          <w:rStyle w:val="Emphasis"/>
        </w:rPr>
        <w:t>seriously</w:t>
      </w:r>
      <w:r w:rsidRPr="00671263">
        <w:rPr>
          <w:rStyle w:val="Emphasis"/>
        </w:rPr>
        <w:t xml:space="preserve"> </w:t>
      </w:r>
      <w:r w:rsidRPr="00C76C6C">
        <w:rPr>
          <w:rStyle w:val="Emphasis"/>
          <w:highlight w:val="cyan"/>
        </w:rPr>
        <w:t>consider</w:t>
      </w:r>
      <w:r w:rsidRPr="00C76C6C">
        <w:rPr>
          <w:rStyle w:val="StyleUnderline"/>
          <w:highlight w:val="cyan"/>
        </w:rPr>
        <w:t xml:space="preserve"> their own nuclear options</w:t>
      </w:r>
      <w:r w:rsidRPr="00671263">
        <w:rPr>
          <w:rStyle w:val="StyleUnderline"/>
        </w:rPr>
        <w:t xml:space="preserve"> because of threats </w:t>
      </w:r>
      <w:r w:rsidRPr="000918CE">
        <w:rPr>
          <w:rStyle w:val="StyleUnderline"/>
          <w:highlight w:val="cyan"/>
        </w:rPr>
        <w:t>from</w:t>
      </w:r>
      <w:r w:rsidRPr="00671263">
        <w:rPr>
          <w:rStyle w:val="StyleUnderline"/>
        </w:rPr>
        <w:t xml:space="preserve"> </w:t>
      </w:r>
      <w:r w:rsidRPr="00671263">
        <w:rPr>
          <w:rStyle w:val="Emphasis"/>
        </w:rPr>
        <w:t>China</w:t>
      </w:r>
      <w:r w:rsidRPr="00671263">
        <w:rPr>
          <w:rStyle w:val="StyleUnderline"/>
        </w:rPr>
        <w:t xml:space="preserve"> and </w:t>
      </w:r>
      <w:r w:rsidRPr="00671263">
        <w:rPr>
          <w:rStyle w:val="Emphasis"/>
        </w:rPr>
        <w:t>North Korea</w:t>
      </w:r>
      <w:r w:rsidRPr="00671263">
        <w:rPr>
          <w:rStyle w:val="StyleUnderline"/>
        </w:rPr>
        <w:t xml:space="preserve">. </w:t>
      </w:r>
      <w:r w:rsidRPr="00671263">
        <w:rPr>
          <w:rStyle w:val="Emphasis"/>
        </w:rPr>
        <w:t xml:space="preserve">South </w:t>
      </w:r>
      <w:r w:rsidRPr="000918CE">
        <w:rPr>
          <w:rStyle w:val="Emphasis"/>
          <w:highlight w:val="cyan"/>
        </w:rPr>
        <w:t>Korea</w:t>
      </w:r>
      <w:r w:rsidRPr="000918CE">
        <w:rPr>
          <w:rStyle w:val="StyleUnderline"/>
          <w:highlight w:val="cyan"/>
        </w:rPr>
        <w:t xml:space="preserve">, </w:t>
      </w:r>
      <w:r w:rsidRPr="000918CE">
        <w:rPr>
          <w:rStyle w:val="Emphasis"/>
          <w:highlight w:val="cyan"/>
        </w:rPr>
        <w:t>Japan</w:t>
      </w:r>
      <w:r w:rsidRPr="000918CE">
        <w:rPr>
          <w:rStyle w:val="StyleUnderline"/>
          <w:highlight w:val="cyan"/>
        </w:rPr>
        <w:t xml:space="preserve">, </w:t>
      </w:r>
      <w:r w:rsidRPr="000918CE">
        <w:rPr>
          <w:rStyle w:val="Emphasis"/>
          <w:highlight w:val="cyan"/>
        </w:rPr>
        <w:t>Taiwan</w:t>
      </w:r>
      <w:r w:rsidRPr="000918CE">
        <w:rPr>
          <w:rStyle w:val="StyleUnderline"/>
          <w:highlight w:val="cyan"/>
        </w:rPr>
        <w:t>, and</w:t>
      </w:r>
      <w:r w:rsidRPr="00671263">
        <w:rPr>
          <w:rStyle w:val="StyleUnderline"/>
        </w:rPr>
        <w:t xml:space="preserve"> even </w:t>
      </w:r>
      <w:r w:rsidRPr="000918CE">
        <w:rPr>
          <w:rStyle w:val="Emphasis"/>
          <w:highlight w:val="cyan"/>
        </w:rPr>
        <w:t>Australia</w:t>
      </w:r>
      <w:r w:rsidRPr="00671263">
        <w:rPr>
          <w:rStyle w:val="StyleUnderline"/>
        </w:rPr>
        <w:t xml:space="preserve"> have </w:t>
      </w:r>
      <w:r w:rsidRPr="00671263">
        <w:rPr>
          <w:rStyle w:val="Emphasis"/>
        </w:rPr>
        <w:t>previously </w:t>
      </w:r>
      <w:hyperlink r:id="rId21" w:history="1">
        <w:r w:rsidRPr="00671263">
          <w:rPr>
            <w:rStyle w:val="Emphasis"/>
          </w:rPr>
          <w:t>toyed</w:t>
        </w:r>
        <w:r w:rsidRPr="00671263">
          <w:rPr>
            <w:rStyle w:val="StyleUnderline"/>
          </w:rPr>
          <w:t xml:space="preserve"> with</w:t>
        </w:r>
      </w:hyperlink>
      <w:r w:rsidRPr="00671263">
        <w:rPr>
          <w:rStyle w:val="StyleUnderline"/>
        </w:rPr>
        <w:t> nuclear weapons programs</w:t>
      </w:r>
      <w:r w:rsidRPr="00671263">
        <w:rPr>
          <w:sz w:val="14"/>
        </w:rPr>
        <w:t xml:space="preserve">. South Koreans tell me </w:t>
      </w:r>
      <w:r w:rsidRPr="007F4AA0">
        <w:rPr>
          <w:sz w:val="14"/>
        </w:rPr>
        <w:t xml:space="preserve">that </w:t>
      </w:r>
      <w:r w:rsidRPr="007F4AA0">
        <w:rPr>
          <w:rStyle w:val="StyleUnderline"/>
        </w:rPr>
        <w:t xml:space="preserve">progressives might </w:t>
      </w:r>
      <w:r w:rsidRPr="007F4AA0">
        <w:rPr>
          <w:rStyle w:val="Emphasis"/>
        </w:rPr>
        <w:t>use</w:t>
      </w:r>
      <w:r w:rsidRPr="007F4AA0">
        <w:rPr>
          <w:rStyle w:val="StyleUnderline"/>
        </w:rPr>
        <w:t xml:space="preserve"> a no-first-use/sole purpose policy </w:t>
      </w:r>
      <w:r w:rsidRPr="007F4AA0">
        <w:rPr>
          <w:rStyle w:val="Emphasis"/>
        </w:rPr>
        <w:t>as rationale</w:t>
      </w:r>
      <w:r w:rsidRPr="007F4AA0">
        <w:rPr>
          <w:sz w:val="14"/>
        </w:rPr>
        <w:t>—arguing that the nuclear umbrella is gone or broken—</w:t>
      </w:r>
      <w:r w:rsidRPr="007F4AA0">
        <w:rPr>
          <w:rStyle w:val="StyleUnderline"/>
        </w:rPr>
        <w:t xml:space="preserve">to </w:t>
      </w:r>
      <w:r w:rsidRPr="007F4AA0">
        <w:rPr>
          <w:rStyle w:val="Emphasis"/>
        </w:rPr>
        <w:t>question</w:t>
      </w:r>
      <w:r w:rsidRPr="007F4AA0">
        <w:rPr>
          <w:rStyle w:val="StyleUnderline"/>
        </w:rPr>
        <w:t xml:space="preserve"> the need for </w:t>
      </w:r>
      <w:r w:rsidRPr="007F4AA0">
        <w:rPr>
          <w:rStyle w:val="Emphasis"/>
        </w:rPr>
        <w:t>U.S. troop presence</w:t>
      </w:r>
      <w:r w:rsidRPr="007F4AA0">
        <w:rPr>
          <w:rStyle w:val="StyleUnderline"/>
        </w:rPr>
        <w:t xml:space="preserve"> and the </w:t>
      </w:r>
      <w:r w:rsidRPr="007F4AA0">
        <w:rPr>
          <w:rStyle w:val="Emphasis"/>
        </w:rPr>
        <w:t>U</w:t>
      </w:r>
      <w:r w:rsidRPr="007F4AA0">
        <w:rPr>
          <w:sz w:val="14"/>
        </w:rPr>
        <w:t xml:space="preserve">nited </w:t>
      </w:r>
      <w:r w:rsidRPr="007F4AA0">
        <w:rPr>
          <w:rStyle w:val="Emphasis"/>
        </w:rPr>
        <w:t>N</w:t>
      </w:r>
      <w:r w:rsidRPr="007F4AA0">
        <w:rPr>
          <w:sz w:val="14"/>
        </w:rPr>
        <w:t xml:space="preserve">ations </w:t>
      </w:r>
      <w:r w:rsidRPr="007F4AA0">
        <w:rPr>
          <w:rStyle w:val="Emphasis"/>
        </w:rPr>
        <w:t>C</w:t>
      </w:r>
      <w:r w:rsidRPr="007F4AA0">
        <w:rPr>
          <w:sz w:val="14"/>
        </w:rPr>
        <w:t>ommand, while moderates and conservatives would likely use the same rationale to call for the country’s own nuclear weapons. Prospects of Japan’s nuclear armament would ignite a nuclear arms race in the region as well.</w:t>
      </w:r>
    </w:p>
    <w:p w:rsidR="00655542" w:rsidRDefault="00655542" w:rsidP="00C81131">
      <w:pPr>
        <w:pStyle w:val="Heading2"/>
      </w:pPr>
      <w:r>
        <w:t>Federalism CP</w:t>
      </w:r>
    </w:p>
    <w:p w:rsidR="00655542" w:rsidRPr="00655542" w:rsidRDefault="00655542" w:rsidP="00655542">
      <w:pPr>
        <w:pStyle w:val="Heading3"/>
      </w:pPr>
      <w:r>
        <w:t>Federalism CP---2AC</w:t>
      </w:r>
    </w:p>
    <w:p w:rsidR="00655542" w:rsidRPr="00A246AD" w:rsidRDefault="00655542" w:rsidP="00655542">
      <w:pPr>
        <w:pStyle w:val="Heading4"/>
        <w:tabs>
          <w:tab w:val="num" w:pos="1080"/>
        </w:tabs>
        <w:rPr>
          <w:rFonts w:cs="Times New Roman"/>
        </w:rPr>
      </w:pPr>
      <w:r w:rsidRPr="00AC0583">
        <w:rPr>
          <w:rFonts w:cs="Times New Roman"/>
        </w:rPr>
        <w:t>NO POWER</w:t>
      </w:r>
      <w:r>
        <w:rPr>
          <w:rFonts w:cs="Times New Roman"/>
        </w:rPr>
        <w:t>. F</w:t>
      </w:r>
      <w:r w:rsidRPr="00A246AD">
        <w:rPr>
          <w:rFonts w:cs="Times New Roman"/>
        </w:rPr>
        <w:t>ed</w:t>
      </w:r>
      <w:r>
        <w:rPr>
          <w:rFonts w:cs="Times New Roman"/>
        </w:rPr>
        <w:t xml:space="preserve"> can</w:t>
      </w:r>
      <w:r w:rsidRPr="00A246AD">
        <w:rPr>
          <w:rFonts w:cs="Times New Roman"/>
        </w:rPr>
        <w:t xml:space="preserve"> circumvent</w:t>
      </w:r>
      <w:r>
        <w:rPr>
          <w:rFonts w:cs="Times New Roman"/>
        </w:rPr>
        <w:t xml:space="preserve"> at ANY point.</w:t>
      </w:r>
    </w:p>
    <w:p w:rsidR="00655542" w:rsidRPr="00A246AD" w:rsidRDefault="00655542" w:rsidP="00655542">
      <w:r w:rsidRPr="00A246AD">
        <w:rPr>
          <w:rStyle w:val="Style13ptBold"/>
        </w:rPr>
        <w:t>Harmon 15</w:t>
      </w:r>
      <w:r w:rsidRPr="00A246AD">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rsidR="00655542" w:rsidRDefault="00655542" w:rsidP="00655542">
      <w:pPr>
        <w:rPr>
          <w:rStyle w:val="StyleUnderline"/>
        </w:rPr>
      </w:pPr>
      <w:r w:rsidRPr="0009239E">
        <w:rPr>
          <w:rStyle w:val="Emphasis"/>
          <w:highlight w:val="cyan"/>
        </w:rPr>
        <w:t>Federal law</w:t>
      </w:r>
      <w:r w:rsidRPr="00A246AD">
        <w:rPr>
          <w:sz w:val="16"/>
        </w:rPr>
        <w:t xml:space="preserve"> also </w:t>
      </w:r>
      <w:r w:rsidRPr="0009239E">
        <w:rPr>
          <w:rStyle w:val="StyleUnderline"/>
          <w:highlight w:val="cyan"/>
        </w:rPr>
        <w:t>permits</w:t>
      </w:r>
      <w:r w:rsidRPr="00A246AD">
        <w:rPr>
          <w:rStyle w:val="StyleUnderline"/>
        </w:rPr>
        <w:t xml:space="preserve"> federal </w:t>
      </w:r>
      <w:r w:rsidRPr="0009239E">
        <w:rPr>
          <w:rStyle w:val="StyleUnderline"/>
          <w:highlight w:val="cyan"/>
        </w:rPr>
        <w:t>agencies to grant</w:t>
      </w:r>
      <w:r w:rsidRPr="00A246AD">
        <w:rPr>
          <w:rStyle w:val="StyleUnderline"/>
        </w:rPr>
        <w:t xml:space="preserve"> </w:t>
      </w:r>
      <w:r w:rsidRPr="00A246AD">
        <w:rPr>
          <w:rStyle w:val="Emphasis"/>
        </w:rPr>
        <w:t xml:space="preserve">federal </w:t>
      </w:r>
      <w:r w:rsidRPr="0009239E">
        <w:rPr>
          <w:rStyle w:val="Emphasis"/>
          <w:highlight w:val="cyan"/>
        </w:rPr>
        <w:t>enforcement powers</w:t>
      </w:r>
      <w:r w:rsidRPr="0009239E">
        <w:rPr>
          <w:sz w:val="16"/>
          <w:highlight w:val="cyan"/>
        </w:rPr>
        <w:t xml:space="preserve"> </w:t>
      </w:r>
      <w:r w:rsidRPr="0009239E">
        <w:rPr>
          <w:rStyle w:val="StyleUnderline"/>
          <w:highlight w:val="cyan"/>
        </w:rPr>
        <w:t xml:space="preserve">to </w:t>
      </w:r>
      <w:r w:rsidRPr="0009239E">
        <w:rPr>
          <w:rStyle w:val="Emphasis"/>
          <w:highlight w:val="cyan"/>
        </w:rPr>
        <w:t>local</w:t>
      </w:r>
      <w:r w:rsidRPr="00A246AD">
        <w:rPr>
          <w:rStyle w:val="Emphasis"/>
        </w:rPr>
        <w:t xml:space="preserve"> police </w:t>
      </w:r>
      <w:r w:rsidRPr="0009239E">
        <w:rPr>
          <w:rStyle w:val="Emphasis"/>
          <w:highlight w:val="cyan"/>
        </w:rPr>
        <w:t>officers</w:t>
      </w:r>
      <w:r w:rsidRPr="00A246AD">
        <w:rPr>
          <w:sz w:val="16"/>
        </w:rPr>
        <w:t xml:space="preserve"> </w:t>
      </w:r>
      <w:r w:rsidRPr="00A246AD">
        <w:rPr>
          <w:rStyle w:val="StyleUnderline"/>
        </w:rPr>
        <w:t xml:space="preserve">in ways </w:t>
      </w:r>
      <w:r w:rsidRPr="0009239E">
        <w:rPr>
          <w:rStyle w:val="StyleUnderline"/>
          <w:highlight w:val="cyan"/>
        </w:rPr>
        <w:t>that</w:t>
      </w:r>
      <w:r w:rsidRPr="00A246AD">
        <w:rPr>
          <w:rStyle w:val="StyleUnderline"/>
        </w:rPr>
        <w:t xml:space="preserve"> expand authority and </w:t>
      </w:r>
      <w:r w:rsidRPr="0009239E">
        <w:rPr>
          <w:rStyle w:val="StyleUnderline"/>
          <w:highlight w:val="cyan"/>
        </w:rPr>
        <w:t>blur control</w:t>
      </w:r>
      <w:r w:rsidRPr="00A246AD">
        <w:rPr>
          <w:rStyle w:val="StyleUnderline"/>
        </w:rPr>
        <w:t xml:space="preserve"> over local officers.</w:t>
      </w:r>
      <w:r w:rsidRPr="00A246AD">
        <w:rPr>
          <w:sz w:val="16"/>
        </w:rPr>
        <w:t xml:space="preserve"> Through the 287(g) program, for example, the </w:t>
      </w:r>
      <w:r w:rsidRPr="0009239E">
        <w:rPr>
          <w:rStyle w:val="Emphasis"/>
          <w:highlight w:val="cyan"/>
        </w:rPr>
        <w:t>D</w:t>
      </w:r>
      <w:r w:rsidRPr="00A246AD">
        <w:rPr>
          <w:sz w:val="16"/>
        </w:rPr>
        <w:t xml:space="preserve">epartment of </w:t>
      </w:r>
      <w:r w:rsidRPr="0009239E">
        <w:rPr>
          <w:rStyle w:val="Emphasis"/>
          <w:highlight w:val="cyan"/>
        </w:rPr>
        <w:t>H</w:t>
      </w:r>
      <w:r w:rsidRPr="00A246AD">
        <w:rPr>
          <w:sz w:val="16"/>
        </w:rPr>
        <w:t xml:space="preserve">omeland </w:t>
      </w:r>
      <w:r w:rsidRPr="0009239E">
        <w:rPr>
          <w:rStyle w:val="Emphasis"/>
          <w:highlight w:val="cyan"/>
        </w:rPr>
        <w:t>S</w:t>
      </w:r>
      <w:r w:rsidRPr="00A246AD">
        <w:rPr>
          <w:sz w:val="16"/>
        </w:rPr>
        <w:t xml:space="preserve">ecurity enters agreements with law enforcement agencies to </w:t>
      </w:r>
      <w:r w:rsidRPr="0009239E">
        <w:rPr>
          <w:rStyle w:val="StyleUnderline"/>
          <w:highlight w:val="cyan"/>
        </w:rPr>
        <w:t>give</w:t>
      </w:r>
      <w:r w:rsidRPr="00A246AD">
        <w:rPr>
          <w:rStyle w:val="StyleUnderline"/>
        </w:rPr>
        <w:t xml:space="preserve"> federal </w:t>
      </w:r>
      <w:r w:rsidRPr="0009239E">
        <w:rPr>
          <w:rStyle w:val="StyleUnderline"/>
          <w:highlight w:val="cyan"/>
        </w:rPr>
        <w:t>immigration</w:t>
      </w:r>
      <w:r w:rsidRPr="00A246AD">
        <w:rPr>
          <w:rStyle w:val="StyleUnderline"/>
        </w:rPr>
        <w:t xml:space="preserve"> </w:t>
      </w:r>
      <w:r w:rsidRPr="0009239E">
        <w:rPr>
          <w:rStyle w:val="StyleUnderline"/>
          <w:highlight w:val="cyan"/>
        </w:rPr>
        <w:t>power to</w:t>
      </w:r>
      <w:r w:rsidRPr="00A246AD">
        <w:rPr>
          <w:rStyle w:val="StyleUnderline"/>
        </w:rPr>
        <w:t xml:space="preserve"> designated </w:t>
      </w:r>
      <w:r w:rsidRPr="0009239E">
        <w:rPr>
          <w:rStyle w:val="StyleUnderline"/>
          <w:highlight w:val="cyan"/>
        </w:rPr>
        <w:t>local officers, who</w:t>
      </w:r>
      <w:r w:rsidRPr="00A246AD">
        <w:rPr>
          <w:rStyle w:val="StyleUnderline"/>
        </w:rPr>
        <w:t xml:space="preserve"> </w:t>
      </w:r>
      <w:r w:rsidRPr="00A246AD">
        <w:rPr>
          <w:sz w:val="16"/>
        </w:rPr>
        <w:t xml:space="preserve">then </w:t>
      </w:r>
      <w:r w:rsidRPr="0009239E">
        <w:rPr>
          <w:rStyle w:val="Emphasis"/>
          <w:highlight w:val="cyan"/>
        </w:rPr>
        <w:t>serve under federal command</w:t>
      </w:r>
      <w:r w:rsidRPr="00A246AD">
        <w:rPr>
          <w:sz w:val="16"/>
        </w:rPr>
        <w:t xml:space="preserve"> </w:t>
      </w:r>
      <w:r w:rsidRPr="00A246AD">
        <w:rPr>
          <w:rStyle w:val="StyleUnderline"/>
        </w:rPr>
        <w:t>in exercising those powers</w:t>
      </w:r>
      <w:r w:rsidRPr="00A246AD">
        <w:rPr>
          <w:sz w:val="16"/>
        </w:rPr>
        <w:t xml:space="preserve">.319 More generally, any federal law enforcement agency can request that the </w:t>
      </w:r>
      <w:r w:rsidRPr="00A246AD">
        <w:rPr>
          <w:rStyle w:val="Emphasis"/>
        </w:rPr>
        <w:t>U.S. Marshals Service</w:t>
      </w:r>
      <w:r w:rsidRPr="00A246AD">
        <w:rPr>
          <w:sz w:val="16"/>
        </w:rPr>
        <w:t xml:space="preserve"> </w:t>
      </w:r>
      <w:r w:rsidRPr="00A246AD">
        <w:rPr>
          <w:rStyle w:val="StyleUnderline"/>
        </w:rPr>
        <w:t xml:space="preserve">provide federal deputy status to a local law enforcement officer under a statute that permits the U.S. Marshals Service to command </w:t>
      </w:r>
      <w:r w:rsidRPr="00A246AD">
        <w:rPr>
          <w:sz w:val="16"/>
        </w:rPr>
        <w:t>“</w:t>
      </w:r>
      <w:r w:rsidRPr="00A246AD">
        <w:rPr>
          <w:rStyle w:val="Emphasis"/>
        </w:rPr>
        <w:t>all necessary assistance to execute its duties</w:t>
      </w:r>
      <w:r w:rsidRPr="00A246AD">
        <w:rPr>
          <w:sz w:val="16"/>
        </w:rPr>
        <w:t xml:space="preserve">.”320 This delegation of authority permits the deputized officer to enforce all orders of federal courts and to make arrests without warrants for federal crimes, powers otherwise unavailable to local police officers. </w:t>
      </w:r>
      <w:r w:rsidRPr="00A246AD">
        <w:rPr>
          <w:rStyle w:val="StyleUnderline"/>
        </w:rPr>
        <w:t xml:space="preserve">The </w:t>
      </w:r>
      <w:r w:rsidRPr="0009239E">
        <w:rPr>
          <w:rStyle w:val="StyleUnderline"/>
          <w:highlight w:val="cyan"/>
        </w:rPr>
        <w:t>process</w:t>
      </w:r>
      <w:r w:rsidRPr="00A246AD">
        <w:rPr>
          <w:rStyle w:val="StyleUnderline"/>
        </w:rPr>
        <w:t xml:space="preserve"> for deputizing police officers is </w:t>
      </w:r>
      <w:r w:rsidRPr="00A246AD">
        <w:rPr>
          <w:rStyle w:val="Emphasis"/>
        </w:rPr>
        <w:t>trivially easy</w:t>
      </w:r>
      <w:r w:rsidRPr="00A246AD">
        <w:rPr>
          <w:rStyle w:val="StyleUnderline"/>
        </w:rPr>
        <w:t>, requiring a letter from a federal agency to the U.S. Marshals Service, after which U.S. Marshals Service personnel swear the police officer in for one year or for the duration of the investigation.</w:t>
      </w:r>
      <w:r w:rsidRPr="00A246AD">
        <w:rPr>
          <w:sz w:val="16"/>
        </w:rPr>
        <w:t xml:space="preserve"> </w:t>
      </w:r>
      <w:r w:rsidRPr="00A246AD">
        <w:rPr>
          <w:rStyle w:val="StyleUnderline"/>
        </w:rPr>
        <w:t xml:space="preserve">From start to finish the process can </w:t>
      </w:r>
      <w:r w:rsidRPr="0009239E">
        <w:rPr>
          <w:rStyle w:val="StyleUnderline"/>
          <w:highlight w:val="cyan"/>
        </w:rPr>
        <w:t xml:space="preserve">take </w:t>
      </w:r>
      <w:r w:rsidRPr="0009239E">
        <w:rPr>
          <w:rStyle w:val="Emphasis"/>
          <w:highlight w:val="cyan"/>
        </w:rPr>
        <w:t>less than twenty-four hours</w:t>
      </w:r>
      <w:r w:rsidRPr="00A246AD">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A246AD">
        <w:rPr>
          <w:rStyle w:val="StyleUnderline"/>
        </w:rPr>
        <w:t xml:space="preserve">. In each case, </w:t>
      </w:r>
      <w:r w:rsidRPr="0009239E">
        <w:rPr>
          <w:rStyle w:val="Emphasis"/>
          <w:highlight w:val="cyan"/>
        </w:rPr>
        <w:t>local governments</w:t>
      </w:r>
      <w:r w:rsidRPr="00A246AD">
        <w:rPr>
          <w:rStyle w:val="Emphasis"/>
        </w:rPr>
        <w:t xml:space="preserve"> can be </w:t>
      </w:r>
      <w:r w:rsidRPr="0009239E">
        <w:rPr>
          <w:rStyle w:val="Emphasis"/>
          <w:highlight w:val="cyan"/>
        </w:rPr>
        <w:t>left out of the process</w:t>
      </w:r>
      <w:r w:rsidRPr="00A246AD">
        <w:rPr>
          <w:rStyle w:val="Emphasis"/>
        </w:rPr>
        <w:t xml:space="preserve"> of governing local law enforcement use of coercive power against their citizens</w:t>
      </w:r>
      <w:r w:rsidRPr="00A246AD">
        <w:rPr>
          <w:rStyle w:val="StyleUnderline"/>
        </w:rPr>
        <w:t>.</w:t>
      </w:r>
    </w:p>
    <w:p w:rsidR="00655542" w:rsidRPr="00A74A84" w:rsidRDefault="00655542" w:rsidP="00655542">
      <w:pPr>
        <w:pStyle w:val="Heading4"/>
        <w:tabs>
          <w:tab w:val="num" w:pos="1080"/>
        </w:tabs>
      </w:pPr>
      <w:bookmarkStart w:id="0" w:name="_Hlk88299004"/>
      <w:r>
        <w:t xml:space="preserve">STRIKE DOWN. </w:t>
      </w:r>
      <w:r w:rsidRPr="00A74A84">
        <w:t xml:space="preserve">Judicial review </w:t>
      </w:r>
      <w:r>
        <w:t>guarantees it fails</w:t>
      </w:r>
      <w:r w:rsidRPr="00A74A84">
        <w:t>.</w:t>
      </w:r>
    </w:p>
    <w:p w:rsidR="00655542" w:rsidRPr="00BC2890" w:rsidRDefault="00655542" w:rsidP="00655542">
      <w:r w:rsidRPr="00BC2890">
        <w:t xml:space="preserve">Erin </w:t>
      </w:r>
      <w:r w:rsidRPr="00BC2890">
        <w:rPr>
          <w:rStyle w:val="Style13ptBold"/>
        </w:rPr>
        <w:t>Ryan 11</w:t>
      </w:r>
      <w:r w:rsidRPr="00BC2890">
        <w:t>, Associate Professor at the William &amp; Mary Law School, J.D. from Harvard Law School, M.A. from Wesleyan University, B.A. from Harvard University, “Negotiating Federalism”, Boston College Law Review, 52 B.C. L. Rev. 1, January 2011, Lexis</w:t>
      </w:r>
    </w:p>
    <w:p w:rsidR="00655542" w:rsidRDefault="00655542" w:rsidP="00655542">
      <w:r w:rsidRPr="00BC2890">
        <w:rPr>
          <w:sz w:val="16"/>
        </w:rPr>
        <w:t xml:space="preserve">To reiterate the critical caveat, </w:t>
      </w:r>
      <w:r w:rsidRPr="00BC2890">
        <w:rPr>
          <w:rStyle w:val="StyleUnderline"/>
        </w:rPr>
        <w:t xml:space="preserve">the </w:t>
      </w:r>
      <w:r w:rsidRPr="00BC2890">
        <w:rPr>
          <w:rStyle w:val="Emphasis"/>
        </w:rPr>
        <w:t>interpretive potential</w:t>
      </w:r>
      <w:r w:rsidRPr="00BC2890">
        <w:rPr>
          <w:rStyle w:val="StyleUnderline"/>
        </w:rPr>
        <w:t xml:space="preserve"> within </w:t>
      </w:r>
      <w:r w:rsidRPr="0009239E">
        <w:rPr>
          <w:rStyle w:val="StyleUnderline"/>
          <w:highlight w:val="cyan"/>
        </w:rPr>
        <w:t>federalism</w:t>
      </w:r>
      <w:r w:rsidRPr="00BC2890">
        <w:rPr>
          <w:rStyle w:val="StyleUnderline"/>
        </w:rPr>
        <w:t xml:space="preserve"> bargaining</w:t>
      </w:r>
      <w:r w:rsidRPr="00BC2890">
        <w:rPr>
          <w:rStyle w:val="Emphasis"/>
        </w:rPr>
        <w:t xml:space="preserve"> </w:t>
      </w:r>
      <w:r w:rsidRPr="0009239E">
        <w:rPr>
          <w:rStyle w:val="Emphasis"/>
          <w:highlight w:val="cyan"/>
        </w:rPr>
        <w:t>does not</w:t>
      </w:r>
      <w:r w:rsidRPr="0009239E">
        <w:rPr>
          <w:rStyle w:val="StyleUnderline"/>
          <w:highlight w:val="cyan"/>
        </w:rPr>
        <w:t xml:space="preserve"> mean that every </w:t>
      </w:r>
      <w:r w:rsidRPr="0009239E">
        <w:rPr>
          <w:rStyle w:val="Emphasis"/>
          <w:highlight w:val="cyan"/>
        </w:rPr>
        <w:t>bargain</w:t>
      </w:r>
      <w:r w:rsidRPr="00BC2890">
        <w:rPr>
          <w:rStyle w:val="StyleUnderline"/>
        </w:rPr>
        <w:t xml:space="preserve"> between state and federal actors </w:t>
      </w:r>
      <w:r w:rsidRPr="0009239E">
        <w:rPr>
          <w:rStyle w:val="StyleUnderline"/>
          <w:highlight w:val="cyan"/>
        </w:rPr>
        <w:t xml:space="preserve">will always be </w:t>
      </w:r>
      <w:r w:rsidRPr="0009239E">
        <w:rPr>
          <w:rStyle w:val="Emphasis"/>
          <w:highlight w:val="cyan"/>
        </w:rPr>
        <w:t>faithful</w:t>
      </w:r>
      <w:r w:rsidRPr="0009239E">
        <w:rPr>
          <w:rStyle w:val="StyleUnderline"/>
          <w:highlight w:val="cyan"/>
        </w:rPr>
        <w:t xml:space="preserve"> to federalism</w:t>
      </w:r>
      <w:r w:rsidRPr="00BC2890">
        <w:rPr>
          <w:rStyle w:val="StyleUnderline"/>
        </w:rPr>
        <w:t>.</w:t>
      </w:r>
      <w:r w:rsidRPr="00BC2890">
        <w:rPr>
          <w:sz w:val="16"/>
        </w:rPr>
        <w:t xml:space="preserve"> Scholars have already shown that some instances of state-federal bargaining are more consistent with these values than others, demonstrating variable interpretive potential. By corollary, federalism bargaining that fails this  [*120]  test is not inherently bad; it merely cannot confer interpretive legitimacy. </w:t>
      </w:r>
      <w:r w:rsidRPr="0009239E">
        <w:rPr>
          <w:rStyle w:val="StyleUnderline"/>
          <w:highlight w:val="cyan"/>
        </w:rPr>
        <w:t>Fortunately</w:t>
      </w:r>
      <w:r w:rsidRPr="00BC2890">
        <w:rPr>
          <w:rStyle w:val="StyleUnderline"/>
        </w:rPr>
        <w:t xml:space="preserve">, both </w:t>
      </w:r>
      <w:r w:rsidRPr="0009239E">
        <w:rPr>
          <w:rStyle w:val="Emphasis"/>
          <w:highlight w:val="cyan"/>
        </w:rPr>
        <w:t>judicial review</w:t>
      </w:r>
      <w:r w:rsidRPr="00BC2890">
        <w:rPr>
          <w:rStyle w:val="StyleUnderline"/>
        </w:rPr>
        <w:t xml:space="preserve"> and the political process </w:t>
      </w:r>
      <w:r w:rsidRPr="0009239E">
        <w:rPr>
          <w:rStyle w:val="StyleUnderline"/>
          <w:highlight w:val="cyan"/>
        </w:rPr>
        <w:t>afford</w:t>
      </w:r>
      <w:r w:rsidRPr="00BC2890">
        <w:rPr>
          <w:rStyle w:val="StyleUnderline"/>
        </w:rPr>
        <w:t xml:space="preserve"> able </w:t>
      </w:r>
      <w:r w:rsidRPr="0009239E">
        <w:rPr>
          <w:rStyle w:val="StyleUnderline"/>
          <w:highlight w:val="cyan"/>
        </w:rPr>
        <w:t xml:space="preserve">mechanisms for </w:t>
      </w:r>
      <w:r w:rsidRPr="0009239E">
        <w:rPr>
          <w:rStyle w:val="Emphasis"/>
          <w:highlight w:val="cyan"/>
        </w:rPr>
        <w:t>flushing out</w:t>
      </w:r>
      <w:r w:rsidRPr="00BC2890">
        <w:rPr>
          <w:rStyle w:val="StyleUnderline"/>
        </w:rPr>
        <w:t xml:space="preserve"> true </w:t>
      </w:r>
      <w:r w:rsidRPr="0009239E">
        <w:rPr>
          <w:rStyle w:val="Emphasis"/>
          <w:highlight w:val="cyan"/>
        </w:rPr>
        <w:t>violators</w:t>
      </w:r>
      <w:r w:rsidRPr="00BC2890">
        <w:rPr>
          <w:sz w:val="16"/>
        </w:rPr>
        <w:t xml:space="preserve">. In the most egregious cases, </w:t>
      </w:r>
      <w:r w:rsidRPr="00BC2890">
        <w:rPr>
          <w:rStyle w:val="StyleUnderline"/>
        </w:rPr>
        <w:t>bargains that violate federalism principles will reallocate authority even beyond the pockets of uncertainty in existing jurisprudence</w:t>
      </w:r>
      <w:r w:rsidRPr="00BC2890">
        <w:rPr>
          <w:sz w:val="16"/>
        </w:rPr>
        <w:t xml:space="preserve">. In these cases, </w:t>
      </w:r>
      <w:r w:rsidRPr="0009239E">
        <w:rPr>
          <w:rStyle w:val="Emphasis"/>
          <w:highlight w:val="cyan"/>
        </w:rPr>
        <w:t>bad federalism bargaining</w:t>
      </w:r>
      <w:r w:rsidRPr="0009239E">
        <w:rPr>
          <w:rStyle w:val="StyleUnderline"/>
          <w:highlight w:val="cyan"/>
        </w:rPr>
        <w:t xml:space="preserve"> will be </w:t>
      </w:r>
      <w:r w:rsidRPr="0009239E">
        <w:rPr>
          <w:rStyle w:val="Emphasis"/>
          <w:highlight w:val="cyan"/>
        </w:rPr>
        <w:t>weeded out</w:t>
      </w:r>
      <w:r w:rsidRPr="0009239E">
        <w:rPr>
          <w:rStyle w:val="StyleUnderline"/>
          <w:highlight w:val="cyan"/>
        </w:rPr>
        <w:t xml:space="preserve"> judicially</w:t>
      </w:r>
      <w:r w:rsidRPr="00BC2890">
        <w:rPr>
          <w:rStyle w:val="StyleUnderline"/>
        </w:rPr>
        <w:t xml:space="preserve">, by a court </w:t>
      </w:r>
      <w:r w:rsidRPr="0009239E">
        <w:rPr>
          <w:rStyle w:val="Emphasis"/>
          <w:highlight w:val="cyan"/>
        </w:rPr>
        <w:t>applying</w:t>
      </w:r>
      <w:r w:rsidRPr="0009239E">
        <w:rPr>
          <w:rStyle w:val="StyleUnderline"/>
          <w:highlight w:val="cyan"/>
        </w:rPr>
        <w:t xml:space="preserve"> clear precedent independent of </w:t>
      </w:r>
      <w:r w:rsidRPr="0009239E">
        <w:rPr>
          <w:rStyle w:val="Emphasis"/>
          <w:highlight w:val="cyan"/>
        </w:rPr>
        <w:t>procedural review.</w:t>
      </w:r>
      <w:r w:rsidRPr="00BC2890">
        <w:rPr>
          <w:sz w:val="16"/>
        </w:rPr>
        <w:t xml:space="preserve"> Alternatively, bargained-for results in legitimate contexts of overlap that are reached in contravention of good governance procedures are likely to distinguish themselves as bad governance. An otherwise legal bargain reached in a process that blurs boundaries, obfuscates accountability, undermines localism, and harnesses no meaningful problem-solving synergy is as unlikely to survive long politically as it is to withstand judicial review.</w:t>
      </w:r>
      <w:bookmarkEnd w:id="0"/>
    </w:p>
    <w:p w:rsidR="00655542" w:rsidRDefault="00655542" w:rsidP="00655542"/>
    <w:p w:rsidR="00655542" w:rsidRPr="00A74A84" w:rsidRDefault="00655542" w:rsidP="00655542">
      <w:pPr>
        <w:pStyle w:val="Heading4"/>
        <w:tabs>
          <w:tab w:val="num" w:pos="1800"/>
        </w:tabs>
      </w:pPr>
      <w:r w:rsidRPr="00A74A84">
        <w:rPr>
          <w:u w:val="single"/>
        </w:rPr>
        <w:t>THUMPED</w:t>
      </w:r>
      <w:r>
        <w:t>. The response to the Patriot Act or NCLB should have solved.</w:t>
      </w:r>
    </w:p>
    <w:p w:rsidR="00655542" w:rsidRPr="00A246AD" w:rsidRDefault="00655542" w:rsidP="00655542">
      <w:r w:rsidRPr="00A246AD">
        <w:rPr>
          <w:rStyle w:val="Style13ptBold"/>
        </w:rPr>
        <w:t>Gerken 16</w:t>
      </w:r>
      <w:r w:rsidRPr="00A246AD">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rsidR="00655542" w:rsidRPr="00A246AD" w:rsidRDefault="00655542" w:rsidP="00655542">
      <w:pPr>
        <w:rPr>
          <w:rStyle w:val="Emphasis"/>
        </w:rPr>
      </w:pPr>
      <w:r w:rsidRPr="00A246AD">
        <w:rPr>
          <w:sz w:val="16"/>
        </w:rPr>
        <w:t xml:space="preserve">Deploying </w:t>
      </w:r>
      <w:r w:rsidRPr="0009239E">
        <w:rPr>
          <w:rStyle w:val="StyleUnderline"/>
          <w:highlight w:val="cyan"/>
        </w:rPr>
        <w:t xml:space="preserve">federalism </w:t>
      </w:r>
      <w:r w:rsidRPr="0009239E">
        <w:rPr>
          <w:rStyle w:val="Emphasis"/>
          <w:highlight w:val="cyan"/>
        </w:rPr>
        <w:t>against</w:t>
      </w:r>
      <w:r w:rsidRPr="00A246AD">
        <w:rPr>
          <w:rStyle w:val="Emphasis"/>
        </w:rPr>
        <w:t xml:space="preserve"> the Patriot Act and education </w:t>
      </w:r>
      <w:r w:rsidRPr="0009239E">
        <w:rPr>
          <w:rStyle w:val="Emphasis"/>
          <w:highlight w:val="cyan"/>
        </w:rPr>
        <w:t>reform</w:t>
      </w:r>
    </w:p>
    <w:p w:rsidR="00655542" w:rsidRPr="00A246AD" w:rsidRDefault="00655542" w:rsidP="00655542">
      <w:pPr>
        <w:rPr>
          <w:rStyle w:val="Emphasis"/>
        </w:rPr>
      </w:pPr>
      <w:r w:rsidRPr="00A246AD">
        <w:rPr>
          <w:sz w:val="16"/>
        </w:rPr>
        <w:t xml:space="preserve">Sometimes </w:t>
      </w:r>
      <w:r w:rsidRPr="0009239E">
        <w:rPr>
          <w:rStyle w:val="StyleUnderline"/>
          <w:highlight w:val="cyan"/>
        </w:rPr>
        <w:t xml:space="preserve">states engaged in </w:t>
      </w:r>
      <w:r w:rsidRPr="0009239E">
        <w:rPr>
          <w:rStyle w:val="Emphasis"/>
          <w:highlight w:val="cyan"/>
        </w:rPr>
        <w:t>uncooperative federalism</w:t>
      </w:r>
      <w:r w:rsidRPr="00A246AD">
        <w:rPr>
          <w:sz w:val="16"/>
        </w:rPr>
        <w:t xml:space="preserve"> </w:t>
      </w:r>
      <w:r w:rsidRPr="00A246AD">
        <w:rPr>
          <w:rStyle w:val="StyleUnderline"/>
        </w:rPr>
        <w:t xml:space="preserve">simply </w:t>
      </w:r>
      <w:r w:rsidRPr="0009239E">
        <w:rPr>
          <w:rStyle w:val="Emphasis"/>
          <w:highlight w:val="cyan"/>
        </w:rPr>
        <w:t>refuse to participate in federal programs</w:t>
      </w:r>
      <w:r w:rsidRPr="00A246AD">
        <w:rPr>
          <w:sz w:val="16"/>
        </w:rPr>
        <w:t xml:space="preserve">, or they do so begrudgingly. Some </w:t>
      </w:r>
      <w:r w:rsidRPr="00A246AD">
        <w:rPr>
          <w:rStyle w:val="StyleUnderline"/>
        </w:rPr>
        <w:t xml:space="preserve">states have </w:t>
      </w:r>
      <w:r w:rsidRPr="0009239E">
        <w:rPr>
          <w:rStyle w:val="StyleUnderline"/>
          <w:highlight w:val="cyan"/>
        </w:rPr>
        <w:t>refused to carry out</w:t>
      </w:r>
      <w:r w:rsidRPr="00A246AD">
        <w:rPr>
          <w:sz w:val="16"/>
        </w:rPr>
        <w:t xml:space="preserve"> the </w:t>
      </w:r>
      <w:r w:rsidRPr="0009239E">
        <w:rPr>
          <w:rStyle w:val="Emphasis"/>
          <w:highlight w:val="cyan"/>
        </w:rPr>
        <w:t>Patriot Act and</w:t>
      </w:r>
      <w:r w:rsidRPr="00A246AD">
        <w:rPr>
          <w:rStyle w:val="Emphasis"/>
        </w:rPr>
        <w:t xml:space="preserve"> federal </w:t>
      </w:r>
      <w:r w:rsidRPr="0009239E">
        <w:rPr>
          <w:rStyle w:val="Emphasis"/>
          <w:highlight w:val="cyan"/>
        </w:rPr>
        <w:t>immigration law</w:t>
      </w:r>
      <w:r w:rsidRPr="00A246AD">
        <w:rPr>
          <w:sz w:val="16"/>
        </w:rPr>
        <w:t xml:space="preserve">. </w:t>
      </w:r>
      <w:r w:rsidRPr="00A246AD">
        <w:rPr>
          <w:rStyle w:val="StyleUnderline"/>
        </w:rPr>
        <w:t>States didn’t just denounce the Patriot Act’s</w:t>
      </w:r>
      <w:r w:rsidRPr="00A246AD">
        <w:rPr>
          <w:sz w:val="16"/>
        </w:rPr>
        <w:t xml:space="preserve"> broad surveillance and detention rules as an attack on civil liberties. </w:t>
      </w:r>
      <w:r w:rsidRPr="00A246AD">
        <w:rPr>
          <w:rStyle w:val="StyleUnderline"/>
        </w:rPr>
        <w:t xml:space="preserve">Blue and red states </w:t>
      </w:r>
      <w:r w:rsidRPr="00A246AD">
        <w:rPr>
          <w:rStyle w:val="Emphasis"/>
        </w:rPr>
        <w:t>instructed their own officials not to collect or share information with the federal government</w:t>
      </w:r>
      <w:r w:rsidRPr="00A246AD">
        <w:rPr>
          <w:rStyle w:val="StyleUnderline"/>
        </w:rPr>
        <w:t xml:space="preserve"> unless there was a reasonable suspicion of criminal activity, or they</w:t>
      </w:r>
      <w:r w:rsidRPr="00A246AD">
        <w:rPr>
          <w:sz w:val="16"/>
        </w:rPr>
        <w:t xml:space="preserve"> </w:t>
      </w:r>
      <w:r w:rsidRPr="0009239E">
        <w:rPr>
          <w:rStyle w:val="Emphasis"/>
          <w:highlight w:val="cyan"/>
        </w:rPr>
        <w:t>forbade state officials to engage in activities</w:t>
      </w:r>
      <w:r w:rsidRPr="00A246AD">
        <w:rPr>
          <w:rStyle w:val="Emphasis"/>
        </w:rPr>
        <w:t xml:space="preserve"> inconsistent with the states’ constitutions.</w:t>
      </w:r>
    </w:p>
    <w:p w:rsidR="00655542" w:rsidRPr="00A246AD" w:rsidRDefault="00655542" w:rsidP="00655542">
      <w:pPr>
        <w:rPr>
          <w:sz w:val="16"/>
        </w:rPr>
      </w:pPr>
      <w:r w:rsidRPr="00A246AD">
        <w:rPr>
          <w:rStyle w:val="StyleUnderline"/>
        </w:rPr>
        <w:t>Other states</w:t>
      </w:r>
      <w:r w:rsidRPr="00A246AD">
        <w:rPr>
          <w:sz w:val="16"/>
        </w:rPr>
        <w:t xml:space="preserve"> have repeatedly </w:t>
      </w:r>
      <w:r w:rsidRPr="00A246AD">
        <w:rPr>
          <w:rStyle w:val="Emphasis"/>
        </w:rPr>
        <w:t>stymied federal education reform</w:t>
      </w:r>
      <w:r w:rsidRPr="00A246AD">
        <w:rPr>
          <w:sz w:val="16"/>
        </w:rPr>
        <w:t xml:space="preserve"> just </w:t>
      </w:r>
      <w:r w:rsidRPr="00A246AD">
        <w:rPr>
          <w:rStyle w:val="StyleUnderline"/>
        </w:rPr>
        <w:t>by dragging their feet</w:t>
      </w:r>
      <w:r w:rsidRPr="00A246AD">
        <w:rPr>
          <w:sz w:val="16"/>
        </w:rPr>
        <w:t xml:space="preserve">. </w:t>
      </w:r>
      <w:r w:rsidRPr="0009239E">
        <w:rPr>
          <w:rStyle w:val="StyleUnderline"/>
          <w:highlight w:val="cyan"/>
        </w:rPr>
        <w:t>States resisted</w:t>
      </w:r>
      <w:r w:rsidRPr="00A246AD">
        <w:rPr>
          <w:sz w:val="16"/>
        </w:rPr>
        <w:t xml:space="preserve"> the </w:t>
      </w:r>
      <w:r w:rsidRPr="0009239E">
        <w:rPr>
          <w:rStyle w:val="Emphasis"/>
          <w:highlight w:val="cyan"/>
        </w:rPr>
        <w:t>No Child Left Behind</w:t>
      </w:r>
      <w:r w:rsidRPr="00A246AD">
        <w:rPr>
          <w:sz w:val="16"/>
        </w:rPr>
        <w:t xml:space="preserve"> Act </w:t>
      </w:r>
      <w:r w:rsidRPr="00A246AD">
        <w:rPr>
          <w:rStyle w:val="StyleUnderline"/>
        </w:rPr>
        <w:t>by manipulating testing standards and by slow-walking reforms</w:t>
      </w:r>
      <w:r w:rsidRPr="00A246AD">
        <w:rPr>
          <w:sz w:val="16"/>
        </w:rPr>
        <w:t>. State recalcitrance was so great that eventually the Bush Administration threw in the towel and granted states so many waivers that the federal program was basically gutted.</w:t>
      </w:r>
    </w:p>
    <w:p w:rsidR="00655542" w:rsidRPr="00A246AD" w:rsidRDefault="00655542" w:rsidP="00655542">
      <w:pPr>
        <w:rPr>
          <w:sz w:val="16"/>
        </w:rPr>
      </w:pPr>
      <w:r w:rsidRPr="00A246AD">
        <w:rPr>
          <w:sz w:val="16"/>
        </w:rPr>
        <w:t xml:space="preserve">Federal dependence on states is so pronounced in criminal law that the Vanderbilt law professor Robert Mikos has suggested that </w:t>
      </w:r>
      <w:r w:rsidRPr="00A246AD">
        <w:rPr>
          <w:rStyle w:val="StyleUnderline"/>
        </w:rPr>
        <w:t>states can effectively “</w:t>
      </w:r>
      <w:r w:rsidRPr="0009239E">
        <w:rPr>
          <w:rStyle w:val="StyleUnderline"/>
          <w:highlight w:val="cyan"/>
        </w:rPr>
        <w:t>nullify” federal marijuana law</w:t>
      </w:r>
      <w:r w:rsidRPr="00A246AD">
        <w:rPr>
          <w:rStyle w:val="StyleUnderline"/>
        </w:rPr>
        <w:t xml:space="preserve"> simply by withdrawing enforcement resources, as did Colorado and Washington.</w:t>
      </w:r>
      <w:r w:rsidRPr="00A246AD">
        <w:rPr>
          <w:sz w:val="16"/>
        </w:rPr>
        <w:t xml:space="preserve"> To be sure, Jeff Sessions, Trump’s choice for attorney general, can try to change the equation by selectively targeting a few businesses, but it will be an uphill climb.</w:t>
      </w:r>
    </w:p>
    <w:p w:rsidR="00655542" w:rsidRPr="00A246AD" w:rsidRDefault="00655542" w:rsidP="00655542">
      <w:pPr>
        <w:rPr>
          <w:sz w:val="16"/>
        </w:rPr>
      </w:pPr>
      <w:r w:rsidRPr="00A246AD">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A246AD">
        <w:rPr>
          <w:rStyle w:val="StyleUnderline"/>
        </w:rPr>
        <w:t>Their successes eventually won over Bill Clinton to their cause and pushed Democrats on the Hill to junk the existing system and follow their model. National welfare reform was the still-controversial result</w:t>
      </w:r>
      <w:r w:rsidRPr="00A246AD">
        <w:rPr>
          <w:sz w:val="16"/>
        </w:rPr>
        <w:t>.</w:t>
      </w:r>
    </w:p>
    <w:p w:rsidR="00655542" w:rsidRDefault="00655542" w:rsidP="00655542">
      <w:pPr>
        <w:rPr>
          <w:sz w:val="16"/>
        </w:rPr>
      </w:pPr>
      <w:r w:rsidRPr="0009239E">
        <w:rPr>
          <w:rStyle w:val="StyleUnderline"/>
          <w:highlight w:val="cyan"/>
        </w:rPr>
        <w:t>States used their powers</w:t>
      </w:r>
      <w:r w:rsidRPr="00A246AD">
        <w:rPr>
          <w:rStyle w:val="StyleUnderline"/>
        </w:rPr>
        <w:t xml:space="preserve"> under the State Children’s Health Insurance program to provide coverage for adults. Back in 2006, Massachusetts used Medicaid funds </w:t>
      </w:r>
      <w:r w:rsidRPr="0009239E">
        <w:rPr>
          <w:rStyle w:val="StyleUnderline"/>
          <w:highlight w:val="cyan"/>
        </w:rPr>
        <w:t>to</w:t>
      </w:r>
      <w:r w:rsidRPr="00A246AD">
        <w:rPr>
          <w:rStyle w:val="StyleUnderline"/>
        </w:rPr>
        <w:t xml:space="preserve"> help </w:t>
      </w:r>
      <w:r w:rsidRPr="0009239E">
        <w:rPr>
          <w:rStyle w:val="StyleUnderline"/>
          <w:highlight w:val="cyan"/>
        </w:rPr>
        <w:t>enact “Romneycare</w:t>
      </w:r>
      <w:r w:rsidRPr="00A246AD">
        <w:rPr>
          <w:rStyle w:val="StyleUnderline"/>
        </w:rPr>
        <w:t>,” which would become the model for Obamacare</w:t>
      </w:r>
      <w:r w:rsidRPr="00A246AD">
        <w:rPr>
          <w:rStyle w:val="Emphasis"/>
        </w:rPr>
        <w:t xml:space="preserve">. And </w:t>
      </w:r>
      <w:r w:rsidRPr="0009239E">
        <w:rPr>
          <w:rStyle w:val="Emphasis"/>
          <w:highlight w:val="cyan"/>
        </w:rPr>
        <w:t>when states are pushed too hard, uncooperative federalism</w:t>
      </w:r>
      <w:r w:rsidRPr="00A246AD">
        <w:rPr>
          <w:rStyle w:val="Emphasis"/>
        </w:rPr>
        <w:t xml:space="preserve"> can even </w:t>
      </w:r>
      <w:r w:rsidRPr="0009239E">
        <w:rPr>
          <w:rStyle w:val="Emphasis"/>
          <w:highlight w:val="cyan"/>
        </w:rPr>
        <w:t>devolve into outright defiance</w:t>
      </w:r>
      <w:r w:rsidRPr="0009239E">
        <w:rPr>
          <w:sz w:val="16"/>
          <w:highlight w:val="cyan"/>
        </w:rPr>
        <w:t xml:space="preserve"> (</w:t>
      </w:r>
      <w:r w:rsidRPr="0009239E">
        <w:rPr>
          <w:rStyle w:val="Emphasis"/>
          <w:highlight w:val="cyan"/>
        </w:rPr>
        <w:t>as in the case of the Patriot Act</w:t>
      </w:r>
      <w:r w:rsidRPr="0009239E">
        <w:rPr>
          <w:sz w:val="16"/>
          <w:highlight w:val="cyan"/>
        </w:rPr>
        <w:t>).</w:t>
      </w:r>
    </w:p>
    <w:p w:rsidR="00655542" w:rsidRDefault="00655542" w:rsidP="00655542">
      <w:pPr>
        <w:rPr>
          <w:sz w:val="16"/>
        </w:rPr>
      </w:pPr>
    </w:p>
    <w:p w:rsidR="00655542" w:rsidRDefault="00655542" w:rsidP="00655542">
      <w:pPr>
        <w:pStyle w:val="Heading4"/>
      </w:pPr>
      <w:r>
        <w:t>The CP results in a race to the bottom that destroys the environment</w:t>
      </w:r>
    </w:p>
    <w:p w:rsidR="00655542" w:rsidRDefault="00655542" w:rsidP="00655542">
      <w:r>
        <w:rPr>
          <w:b/>
          <w:sz w:val="26"/>
          <w:szCs w:val="26"/>
        </w:rPr>
        <w:t xml:space="preserve">Hudson 11 </w:t>
      </w:r>
      <w:r>
        <w:t xml:space="preserve">[Blake Hudson, Assistant Professor of Law, Stetson University College of Law, Gulfport, Florida, COMMERCE IN THE COMMONS: A UNIFIED THEORY OF NATURAL CAPITAL REGULATION UNDER THE COMMERCE CLAUSE, 35 Harv. Envtl. L. Rev. 375 2011, pages 376-433] </w:t>
      </w:r>
    </w:p>
    <w:p w:rsidR="00655542" w:rsidRDefault="00655542" w:rsidP="00655542">
      <w:r>
        <w:t xml:space="preserve">In addition, as discussed in the next section, </w:t>
      </w:r>
      <w:r>
        <w:rPr>
          <w:u w:val="single"/>
        </w:rPr>
        <w:t xml:space="preserve">in many instances </w:t>
      </w:r>
      <w:r w:rsidRPr="0009239E">
        <w:rPr>
          <w:b/>
          <w:highlight w:val="cyan"/>
          <w:u w:val="single"/>
        </w:rPr>
        <w:t>state governments</w:t>
      </w:r>
      <w:r w:rsidRPr="0009239E">
        <w:rPr>
          <w:highlight w:val="cyan"/>
          <w:u w:val="single"/>
        </w:rPr>
        <w:t xml:space="preserve"> do not</w:t>
      </w:r>
      <w:r>
        <w:rPr>
          <w:u w:val="single"/>
        </w:rPr>
        <w:t xml:space="preserve"> appear willing to </w:t>
      </w:r>
      <w:r w:rsidRPr="0009239E">
        <w:rPr>
          <w:highlight w:val="cyan"/>
          <w:u w:val="single"/>
        </w:rPr>
        <w:t>act</w:t>
      </w:r>
      <w:r>
        <w:rPr>
          <w:u w:val="single"/>
        </w:rPr>
        <w:t xml:space="preserve"> </w:t>
      </w:r>
      <w:r w:rsidRPr="0009239E">
        <w:rPr>
          <w:highlight w:val="cyan"/>
          <w:u w:val="single"/>
        </w:rPr>
        <w:t>upon</w:t>
      </w:r>
      <w:r>
        <w:rPr>
          <w:u w:val="single"/>
        </w:rPr>
        <w:t xml:space="preserve"> </w:t>
      </w:r>
      <w:r w:rsidRPr="0009239E">
        <w:rPr>
          <w:highlight w:val="cyan"/>
          <w:u w:val="single"/>
        </w:rPr>
        <w:t>information that externalities are not</w:t>
      </w:r>
      <w:r>
        <w:rPr>
          <w:u w:val="single"/>
        </w:rPr>
        <w:t xml:space="preserve"> being </w:t>
      </w:r>
      <w:r w:rsidRPr="0009239E">
        <w:rPr>
          <w:highlight w:val="cyan"/>
          <w:u w:val="single"/>
        </w:rPr>
        <w:t>internalized</w:t>
      </w:r>
      <w:r>
        <w:rPr>
          <w:u w:val="single"/>
        </w:rPr>
        <w:t xml:space="preserve">, </w:t>
      </w:r>
      <w:r w:rsidRPr="0009239E">
        <w:rPr>
          <w:highlight w:val="cyan"/>
          <w:u w:val="single"/>
        </w:rPr>
        <w:t>as</w:t>
      </w:r>
      <w:r>
        <w:rPr>
          <w:u w:val="single"/>
        </w:rPr>
        <w:t xml:space="preserve"> the "</w:t>
      </w:r>
      <w:r w:rsidRPr="0009239E">
        <w:rPr>
          <w:b/>
          <w:highlight w:val="cyan"/>
          <w:u w:val="single"/>
        </w:rPr>
        <w:t>race-to-the-bottom</w:t>
      </w:r>
      <w:r>
        <w:rPr>
          <w:b/>
          <w:u w:val="single"/>
        </w:rPr>
        <w:t xml:space="preserve">" often </w:t>
      </w:r>
      <w:r w:rsidRPr="0009239E">
        <w:rPr>
          <w:b/>
          <w:highlight w:val="cyan"/>
          <w:u w:val="single"/>
        </w:rPr>
        <w:t>causes</w:t>
      </w:r>
      <w:r>
        <w:rPr>
          <w:b/>
          <w:u w:val="single"/>
        </w:rPr>
        <w:t xml:space="preserve"> them to vie for </w:t>
      </w:r>
      <w:r w:rsidRPr="0009239E">
        <w:rPr>
          <w:b/>
          <w:highlight w:val="cyan"/>
          <w:u w:val="single"/>
        </w:rPr>
        <w:t>economic benefits by lowering environment</w:t>
      </w:r>
      <w:r>
        <w:rPr>
          <w:b/>
          <w:u w:val="single"/>
        </w:rPr>
        <w:t>al standards</w:t>
      </w:r>
      <w:r>
        <w:rPr>
          <w:u w:val="single"/>
        </w:rPr>
        <w:t xml:space="preserve"> related to land use and consumptive development activities</w:t>
      </w:r>
      <w:r>
        <w:t xml:space="preserve">. Ultimately, the complexities described above - by no means an exhaustive list - arise out of the commons nature of natural capital within our private property rights system, and are not just traditional environmental microeconomics problems. </w:t>
      </w:r>
      <w:r>
        <w:rPr>
          <w:b/>
          <w:u w:val="single"/>
        </w:rPr>
        <w:t>As long as</w:t>
      </w:r>
      <w:r>
        <w:rPr>
          <w:u w:val="single"/>
        </w:rPr>
        <w:t xml:space="preserve"> </w:t>
      </w:r>
      <w:r>
        <w:t xml:space="preserve">private property owners and state governments remain "rational," and as long as </w:t>
      </w:r>
      <w:r>
        <w:rPr>
          <w:b/>
          <w:u w:val="single"/>
        </w:rPr>
        <w:t>there is no coordinated government interaction</w:t>
      </w:r>
      <w:r>
        <w:rPr>
          <w:u w:val="single"/>
        </w:rPr>
        <w:t xml:space="preserve"> within the collective privatized environment, these privatized </w:t>
      </w:r>
      <w:r>
        <w:rPr>
          <w:b/>
          <w:u w:val="single"/>
        </w:rPr>
        <w:t>commons resources are in danger of over-consumption with tragic consequences.</w:t>
      </w:r>
      <w:r>
        <w:rPr>
          <w:u w:val="single"/>
        </w:rPr>
        <w:t xml:space="preserve"> </w:t>
      </w:r>
      <w:r>
        <w:t>IV. DRIVER FOR FEDERAL ENVIRONMENTAL REGULATION - "RATIONAL STATE GOVERNMENTS" AS HERDERS ON THE NATIONAL COMMONS</w:t>
      </w:r>
      <w:r>
        <w:rPr>
          <w:b/>
          <w:u w:val="single"/>
        </w:rPr>
        <w:t xml:space="preserve"> </w:t>
      </w:r>
      <w:r>
        <w:t>Broadening the scale even further, the rational herder, grocer, farmer, forester, and private property owner can be replaced by the rational state government.</w:t>
      </w:r>
      <w:r>
        <w:rPr>
          <w:u w:val="single"/>
        </w:rPr>
        <w:t xml:space="preserve"> </w:t>
      </w:r>
      <w:r w:rsidRPr="0009239E">
        <w:rPr>
          <w:highlight w:val="cyan"/>
          <w:u w:val="single"/>
        </w:rPr>
        <w:t>Given</w:t>
      </w:r>
      <w:r>
        <w:rPr>
          <w:u w:val="single"/>
        </w:rPr>
        <w:t xml:space="preserve"> current </w:t>
      </w:r>
      <w:r w:rsidRPr="0009239E">
        <w:rPr>
          <w:highlight w:val="cyan"/>
          <w:u w:val="single"/>
        </w:rPr>
        <w:t>indicators of econ</w:t>
      </w:r>
      <w:r>
        <w:rPr>
          <w:u w:val="single"/>
        </w:rPr>
        <w:t xml:space="preserve">omic </w:t>
      </w:r>
      <w:r w:rsidRPr="0009239E">
        <w:rPr>
          <w:highlight w:val="cyan"/>
          <w:u w:val="single"/>
        </w:rPr>
        <w:t>growth</w:t>
      </w:r>
      <w:r>
        <w:rPr>
          <w:u w:val="single"/>
        </w:rPr>
        <w:t xml:space="preserve">,97 it is in </w:t>
      </w:r>
      <w:r w:rsidRPr="0009239E">
        <w:rPr>
          <w:highlight w:val="cyan"/>
          <w:u w:val="single"/>
        </w:rPr>
        <w:t>each rational</w:t>
      </w:r>
      <w:r>
        <w:rPr>
          <w:u w:val="single"/>
        </w:rPr>
        <w:t xml:space="preserve"> state </w:t>
      </w:r>
      <w:r w:rsidRPr="0009239E">
        <w:rPr>
          <w:highlight w:val="cyan"/>
          <w:u w:val="single"/>
        </w:rPr>
        <w:t>government's</w:t>
      </w:r>
      <w:r>
        <w:rPr>
          <w:u w:val="single"/>
        </w:rPr>
        <w:t xml:space="preserve"> </w:t>
      </w:r>
      <w:r w:rsidRPr="0009239E">
        <w:rPr>
          <w:highlight w:val="cyan"/>
          <w:u w:val="single"/>
        </w:rPr>
        <w:t>best interest</w:t>
      </w:r>
      <w:r>
        <w:rPr>
          <w:u w:val="single"/>
        </w:rPr>
        <w:t xml:space="preserve"> to keep the collective </w:t>
      </w:r>
      <w:r w:rsidRPr="0009239E">
        <w:rPr>
          <w:highlight w:val="cyan"/>
          <w:u w:val="single"/>
        </w:rPr>
        <w:t>privatized environment</w:t>
      </w:r>
      <w:r>
        <w:rPr>
          <w:u w:val="single"/>
        </w:rPr>
        <w:t xml:space="preserve"> as </w:t>
      </w:r>
      <w:r w:rsidRPr="0009239E">
        <w:rPr>
          <w:highlight w:val="cyan"/>
          <w:u w:val="single"/>
        </w:rPr>
        <w:t>open</w:t>
      </w:r>
      <w:r>
        <w:rPr>
          <w:u w:val="single"/>
        </w:rPr>
        <w:t xml:space="preserve"> as possible to development interests. This approach results in individual governments maintaining lax land-use restrictions relative to rival governments to avoid losing development interests to neighboring states</w:t>
      </w:r>
      <w:r>
        <w:t xml:space="preserve"> or local communities. </w:t>
      </w:r>
      <w:r>
        <w:rPr>
          <w:u w:val="single"/>
        </w:rPr>
        <w:t xml:space="preserve">This oft-discussed98 </w:t>
      </w:r>
      <w:r w:rsidRPr="0009239E">
        <w:rPr>
          <w:b/>
          <w:highlight w:val="cyan"/>
          <w:u w:val="single"/>
        </w:rPr>
        <w:t>race-to</w:t>
      </w:r>
      <w:r>
        <w:rPr>
          <w:b/>
          <w:u w:val="single"/>
        </w:rPr>
        <w:t>-the-</w:t>
      </w:r>
      <w:r w:rsidRPr="0009239E">
        <w:rPr>
          <w:b/>
          <w:highlight w:val="cyan"/>
          <w:u w:val="single"/>
        </w:rPr>
        <w:t>bottom</w:t>
      </w:r>
      <w:r>
        <w:rPr>
          <w:b/>
          <w:u w:val="single"/>
        </w:rPr>
        <w:t xml:space="preserve"> </w:t>
      </w:r>
      <w:r w:rsidRPr="0009239E">
        <w:rPr>
          <w:b/>
          <w:highlight w:val="cyan"/>
          <w:u w:val="single"/>
        </w:rPr>
        <w:t>among states can stifle innovative</w:t>
      </w:r>
      <w:r>
        <w:rPr>
          <w:b/>
          <w:u w:val="single"/>
        </w:rPr>
        <w:t xml:space="preserve"> land use </w:t>
      </w:r>
      <w:r w:rsidRPr="0009239E">
        <w:rPr>
          <w:b/>
          <w:highlight w:val="cyan"/>
          <w:u w:val="single"/>
        </w:rPr>
        <w:t>measures</w:t>
      </w:r>
      <w:r>
        <w:rPr>
          <w:b/>
          <w:u w:val="single"/>
        </w:rPr>
        <w:t xml:space="preserve"> </w:t>
      </w:r>
      <w:r w:rsidRPr="0009239E">
        <w:rPr>
          <w:b/>
          <w:highlight w:val="cyan"/>
          <w:u w:val="single"/>
        </w:rPr>
        <w:t>that could assist in preserving</w:t>
      </w:r>
      <w:r>
        <w:rPr>
          <w:b/>
          <w:u w:val="single"/>
        </w:rPr>
        <w:t xml:space="preserve"> finite natural </w:t>
      </w:r>
      <w:r w:rsidRPr="0009239E">
        <w:rPr>
          <w:b/>
          <w:highlight w:val="cyan"/>
          <w:u w:val="single"/>
        </w:rPr>
        <w:t>capital</w:t>
      </w:r>
      <w:r>
        <w:rPr>
          <w:u w:val="single"/>
        </w:rPr>
        <w:t xml:space="preserve"> increasingly under growth and population pressures</w:t>
      </w:r>
      <w:r>
        <w:t>." Scholars have provided empirical data supporting the conclusion that the regulatory decisions of regional "competitors" negatively impact the stringency of state environmental regulatory standards, as states "attempt to re- duce the cost of doing business in the state in order to maintain current industrial production within the state and attract new production." 100</w:t>
      </w:r>
      <w:r>
        <w:rPr>
          <w:b/>
          <w:u w:val="single"/>
        </w:rPr>
        <w:t xml:space="preserve"> </w:t>
      </w:r>
      <w:r>
        <w:t xml:space="preserve">Thus, the race-to-the-bottom constitutes recognition of the states as rational herders on the pastoral commons that is the collective privatized environment, and further demonstrates the commons attributes of natural capital on private lands. </w:t>
      </w:r>
      <w:r w:rsidRPr="0009239E">
        <w:rPr>
          <w:highlight w:val="cyan"/>
          <w:u w:val="single"/>
        </w:rPr>
        <w:t>States compete with each other</w:t>
      </w:r>
      <w:r>
        <w:rPr>
          <w:u w:val="single"/>
        </w:rPr>
        <w:t xml:space="preserve"> to maintain lax land use standards, </w:t>
      </w:r>
      <w:r w:rsidRPr="0009239E">
        <w:rPr>
          <w:highlight w:val="cyan"/>
          <w:u w:val="single"/>
        </w:rPr>
        <w:t>rendering</w:t>
      </w:r>
      <w:r>
        <w:rPr>
          <w:u w:val="single"/>
        </w:rPr>
        <w:t xml:space="preserve"> it exceedingly </w:t>
      </w:r>
      <w:r w:rsidRPr="0009239E">
        <w:rPr>
          <w:highlight w:val="cyan"/>
          <w:u w:val="single"/>
        </w:rPr>
        <w:t>difficult</w:t>
      </w:r>
      <w:r>
        <w:rPr>
          <w:u w:val="single"/>
        </w:rPr>
        <w:t xml:space="preserve"> </w:t>
      </w:r>
      <w:r w:rsidRPr="0009239E">
        <w:rPr>
          <w:highlight w:val="cyan"/>
          <w:u w:val="single"/>
        </w:rPr>
        <w:t>to exclude developers from</w:t>
      </w:r>
      <w:r>
        <w:rPr>
          <w:u w:val="single"/>
        </w:rPr>
        <w:t xml:space="preserve"> appropriating </w:t>
      </w:r>
      <w:r w:rsidRPr="0009239E">
        <w:rPr>
          <w:highlight w:val="cyan"/>
          <w:u w:val="single"/>
        </w:rPr>
        <w:t>natural capital</w:t>
      </w:r>
      <w:r>
        <w:t xml:space="preserve">. In fact, </w:t>
      </w:r>
      <w:r>
        <w:rPr>
          <w:u w:val="single"/>
        </w:rPr>
        <w:t>lax state land use laws actually promote non-exclusivity, as their goal is to promote the creation of human-made capital, even if at the expense of depletable natural capital</w:t>
      </w:r>
      <w:r>
        <w:t xml:space="preserve">.01 So </w:t>
      </w:r>
      <w:r>
        <w:rPr>
          <w:u w:val="single"/>
        </w:rPr>
        <w:t xml:space="preserve">not only do commons tragedies exist, but states are also quite purposeful in promoting tragedies of natural capital commons. </w:t>
      </w:r>
      <w:r>
        <w:t xml:space="preserve">These attributes of the collective privatized environment in turn </w:t>
      </w:r>
      <w:r>
        <w:rPr>
          <w:u w:val="single"/>
        </w:rPr>
        <w:t>result in consumptive development scars, present all across our modern landsc</w:t>
      </w:r>
      <w:r>
        <w:t xml:space="preserve">ape. Take, for example, the transition from the indoor mall of the 1980s and 1990s to the indoor/outdoor "town center" mall hybrids of the 2000s.102 In- door malls are often larger than 2 million square feet.03 This is 2 million square feet of human-made capital, the development of which likely appropriated a significant amount of natural capital. Yet, due to a shift in consumer preferences from indoor malls to big box retailers and the modern indoor/outdoor mall hybrids, indoor malls are quickly becoming "ghost towns" or "dead malls."'" Between 2007 and 2009, four hundred of the United States's two thousand largest indoor malls closed. 0 The shift from indoor mall to modern retail centers results in two expansive developed parcels of land, one used for its original intended purpose while the other sits vacant.06 The site of a dead mall "can rapidly turn into a wasteland of overgrown weeds, cracked concrete, and stray animals, with looters picking sites clean of copper tubing, light fixtures, and anything else that can be sold for scrap." 0 Not only do these vacant parcels remain unused as a land and economic resource, but they also remain stripped of the other natural re- sources that once existed on the property. States are complicit in allowing such duplicative and wasteful uses of developed land, encouraging the creation of new human capital at the expense of natural capital, even though pre- existing human capital could be used for the same economic purpose. The race between states either to encourage new development or to abdicate environmental or land use controls so as not to stifle development is the proto- typical example of rational commons reasoning that "[w]hen an individual user of the commons resource unilaterally decides to cut back in the commons resource, the appropriator is only leaving more for others. Particularly in light of how the commons resource allocates benefits and costs, it does not make sense to cut back unilaterally."0 The above-described </w:t>
      </w:r>
      <w:r w:rsidRPr="0009239E">
        <w:rPr>
          <w:highlight w:val="cyan"/>
          <w:u w:val="single"/>
        </w:rPr>
        <w:t>race-to-the-bottom</w:t>
      </w:r>
      <w:r>
        <w:rPr>
          <w:u w:val="single"/>
        </w:rPr>
        <w:t xml:space="preserve"> among states largely </w:t>
      </w:r>
      <w:r w:rsidRPr="0009239E">
        <w:rPr>
          <w:highlight w:val="cyan"/>
          <w:u w:val="single"/>
        </w:rPr>
        <w:t>drives</w:t>
      </w:r>
      <w:r>
        <w:rPr>
          <w:u w:val="single"/>
        </w:rPr>
        <w:t xml:space="preserve"> federal </w:t>
      </w:r>
      <w:r w:rsidRPr="0009239E">
        <w:rPr>
          <w:highlight w:val="cyan"/>
          <w:u w:val="single"/>
        </w:rPr>
        <w:t>environmental</w:t>
      </w:r>
      <w:r>
        <w:rPr>
          <w:u w:val="single"/>
        </w:rPr>
        <w:t xml:space="preserve"> </w:t>
      </w:r>
      <w:r w:rsidRPr="0009239E">
        <w:rPr>
          <w:highlight w:val="cyan"/>
          <w:u w:val="single"/>
        </w:rPr>
        <w:t>regulatio</w:t>
      </w:r>
      <w:r>
        <w:rPr>
          <w:u w:val="single"/>
        </w:rPr>
        <w:t xml:space="preserve">n. Indeed, </w:t>
      </w:r>
      <w:r w:rsidRPr="0009239E">
        <w:rPr>
          <w:b/>
          <w:highlight w:val="cyan"/>
          <w:u w:val="single"/>
        </w:rPr>
        <w:t>Commerce Clause jurisprudence</w:t>
      </w:r>
      <w:r>
        <w:rPr>
          <w:b/>
          <w:u w:val="single"/>
        </w:rPr>
        <w:t xml:space="preserve"> actually </w:t>
      </w:r>
      <w:r w:rsidRPr="0009239E">
        <w:rPr>
          <w:b/>
          <w:highlight w:val="cyan"/>
          <w:u w:val="single"/>
        </w:rPr>
        <w:t>addresses</w:t>
      </w:r>
      <w:r>
        <w:rPr>
          <w:b/>
          <w:u w:val="single"/>
        </w:rPr>
        <w:t xml:space="preserve"> </w:t>
      </w:r>
      <w:r w:rsidRPr="0009239E">
        <w:rPr>
          <w:b/>
          <w:highlight w:val="cyan"/>
          <w:u w:val="single"/>
        </w:rPr>
        <w:t>this set of commons problems</w:t>
      </w:r>
      <w:r>
        <w:rPr>
          <w:u w:val="single"/>
        </w:rPr>
        <w:t>, and in the context of priva- tized commons resources.</w:t>
      </w:r>
      <w:r>
        <w:t xml:space="preserve"> In the related 1981 cases of Hodel v. Virginia Surface Mining &amp; Reclamation Ass'n'" and Hodel v. Indiana,"0 the U.S. Supreme Court upheld the Surface Mining Control and Reclamation Act of 1977 ("SMCRA") "on the ground that </w:t>
      </w:r>
      <w:r>
        <w:rPr>
          <w:u w:val="single"/>
        </w:rPr>
        <w:t xml:space="preserve">the </w:t>
      </w:r>
      <w:r>
        <w:rPr>
          <w:b/>
          <w:u w:val="single"/>
        </w:rPr>
        <w:t>absence of federal legislation would likely lead to ruinous competition among states lowering state environmental standards</w:t>
      </w:r>
      <w:r>
        <w:rPr>
          <w:u w:val="single"/>
        </w:rPr>
        <w:t xml:space="preserve"> in order to retain or attract business from other states."</w:t>
      </w:r>
      <w:r>
        <w:t xml:space="preserve">"' The Court held that provisions of SMCRA protecting disconnected intrastate farmlands were constitutional under the Commerce Clause because of </w:t>
      </w:r>
      <w:r>
        <w:rPr>
          <w:u w:val="single"/>
        </w:rPr>
        <w:t>the need to "</w:t>
      </w:r>
      <w:r w:rsidRPr="0009239E">
        <w:rPr>
          <w:highlight w:val="cyan"/>
          <w:u w:val="single"/>
        </w:rPr>
        <w:t>ensure that production of coal</w:t>
      </w:r>
      <w:r>
        <w:rPr>
          <w:u w:val="single"/>
        </w:rPr>
        <w:t xml:space="preserve"> for interstate com- merce </w:t>
      </w:r>
      <w:r w:rsidRPr="0009239E">
        <w:rPr>
          <w:highlight w:val="cyan"/>
          <w:u w:val="single"/>
        </w:rPr>
        <w:t>would not be at the expense of ag</w:t>
      </w:r>
      <w:r>
        <w:rPr>
          <w:u w:val="single"/>
        </w:rPr>
        <w:t xml:space="preserve">riculture, the </w:t>
      </w:r>
      <w:r w:rsidRPr="0009239E">
        <w:rPr>
          <w:highlight w:val="cyan"/>
          <w:u w:val="single"/>
        </w:rPr>
        <w:t xml:space="preserve">environment, or </w:t>
      </w:r>
      <w:r>
        <w:rPr>
          <w:u w:val="single"/>
        </w:rPr>
        <w:t xml:space="preserve">public health and </w:t>
      </w:r>
      <w:r w:rsidRPr="0009239E">
        <w:rPr>
          <w:highlight w:val="cyan"/>
          <w:u w:val="single"/>
        </w:rPr>
        <w:t>safety</w:t>
      </w:r>
      <w:r>
        <w:rPr>
          <w:u w:val="single"/>
        </w:rPr>
        <w:t>, injury to any of which interests would have deleterious effects on interstate commerce</w:t>
      </w:r>
      <w:r>
        <w:t xml:space="preserve">.""2 Perhaps most importantly, the Court noted that "[the </w:t>
      </w:r>
      <w:r>
        <w:rPr>
          <w:u w:val="single"/>
        </w:rPr>
        <w:t>prevention of this sort of destructive interstate competition is a traditional role for congressional action under the Commerce Clause.</w:t>
      </w:r>
      <w:r>
        <w:t xml:space="preserve">""' Thus, </w:t>
      </w:r>
      <w:r w:rsidRPr="0009239E">
        <w:rPr>
          <w:highlight w:val="cyan"/>
          <w:u w:val="single"/>
        </w:rPr>
        <w:t>states</w:t>
      </w:r>
      <w:r>
        <w:rPr>
          <w:u w:val="single"/>
        </w:rPr>
        <w:t xml:space="preserve"> </w:t>
      </w:r>
      <w:r w:rsidRPr="0009239E">
        <w:rPr>
          <w:highlight w:val="cyan"/>
          <w:u w:val="single"/>
        </w:rPr>
        <w:t>engage in rivalry</w:t>
      </w:r>
      <w:r>
        <w:rPr>
          <w:u w:val="single"/>
        </w:rPr>
        <w:t xml:space="preserve"> over businesses appropriating the mineral re- source - more for one state means less for another and therefore each fails to appropriately guide responsible extraction and management of the re- source</w:t>
      </w:r>
      <w:r>
        <w:t>. Indeed, each state has an incentive to encourage the greatest amount of extraction possible from the collective privatized environment, just as Hardin's herder ruinously extracts as much grass as possible for the benefit of the herd.</w:t>
      </w:r>
    </w:p>
    <w:p w:rsidR="00655542" w:rsidRPr="005D134B" w:rsidRDefault="00655542" w:rsidP="00655542">
      <w:pPr>
        <w:pStyle w:val="Heading4"/>
      </w:pPr>
      <w:r w:rsidRPr="005D134B">
        <w:t xml:space="preserve">If they’re </w:t>
      </w:r>
      <w:r w:rsidRPr="005D134B">
        <w:rPr>
          <w:u w:val="single"/>
        </w:rPr>
        <w:t>right</w:t>
      </w:r>
      <w:r w:rsidRPr="005D134B">
        <w:t xml:space="preserve"> about spillover, that </w:t>
      </w:r>
      <w:r w:rsidRPr="005D134B">
        <w:rPr>
          <w:u w:val="single"/>
        </w:rPr>
        <w:t>ignites</w:t>
      </w:r>
      <w:r w:rsidRPr="005D134B">
        <w:t xml:space="preserve"> domestic </w:t>
      </w:r>
      <w:r w:rsidRPr="005D134B">
        <w:rPr>
          <w:u w:val="single"/>
        </w:rPr>
        <w:t>civil war</w:t>
      </w:r>
      <w:r w:rsidRPr="005D134B">
        <w:t>.</w:t>
      </w:r>
    </w:p>
    <w:p w:rsidR="00655542" w:rsidRPr="005D134B" w:rsidRDefault="00655542" w:rsidP="00655542">
      <w:r w:rsidRPr="005D134B">
        <w:rPr>
          <w:rStyle w:val="Style13ptBold"/>
        </w:rPr>
        <w:t>Albow ’17</w:t>
      </w:r>
      <w:r w:rsidRPr="005D134B">
        <w:t xml:space="preserve"> [Gail; March 24; MS from the University of Columbia, John S. Knight Fellow from Stanford University, BA from Harvard University; “Federalism, Explained,” Bill Moyers; https://billmoyers.com/story/federalism-explained/]</w:t>
      </w:r>
    </w:p>
    <w:p w:rsidR="00655542" w:rsidRPr="005D134B" w:rsidRDefault="00655542" w:rsidP="00655542">
      <w:pPr>
        <w:rPr>
          <w:u w:val="single"/>
        </w:rPr>
      </w:pPr>
      <w:r w:rsidRPr="008F2622">
        <w:rPr>
          <w:rStyle w:val="Emphasis"/>
          <w:highlight w:val="cyan"/>
        </w:rPr>
        <w:t>Tarnished</w:t>
      </w:r>
      <w:r w:rsidRPr="008F2622">
        <w:rPr>
          <w:highlight w:val="cyan"/>
          <w:u w:val="single"/>
        </w:rPr>
        <w:t xml:space="preserve"> </w:t>
      </w:r>
      <w:r w:rsidRPr="008F2622">
        <w:rPr>
          <w:rStyle w:val="Emphasis"/>
          <w:highlight w:val="cyan"/>
        </w:rPr>
        <w:t>States’ Rights</w:t>
      </w:r>
    </w:p>
    <w:p w:rsidR="00655542" w:rsidRPr="005D134B" w:rsidRDefault="00655542" w:rsidP="00655542">
      <w:pPr>
        <w:rPr>
          <w:sz w:val="16"/>
        </w:rPr>
      </w:pPr>
      <w:r w:rsidRPr="005D134B">
        <w:rPr>
          <w:sz w:val="16"/>
        </w:rPr>
        <w:t xml:space="preserve">The </w:t>
      </w:r>
      <w:r w:rsidRPr="005D134B">
        <w:rPr>
          <w:u w:val="single"/>
        </w:rPr>
        <w:t>arguments</w:t>
      </w:r>
      <w:r w:rsidRPr="005D134B">
        <w:rPr>
          <w:sz w:val="16"/>
        </w:rPr>
        <w:t xml:space="preserve"> used to </w:t>
      </w:r>
      <w:r w:rsidRPr="005D134B">
        <w:rPr>
          <w:u w:val="single"/>
        </w:rPr>
        <w:t>fight</w:t>
      </w:r>
      <w:r w:rsidRPr="005D134B">
        <w:rPr>
          <w:sz w:val="16"/>
        </w:rPr>
        <w:t xml:space="preserve"> the </w:t>
      </w:r>
      <w:r w:rsidRPr="005D134B">
        <w:rPr>
          <w:u w:val="single"/>
        </w:rPr>
        <w:t>historic</w:t>
      </w:r>
      <w:r w:rsidRPr="005D134B">
        <w:rPr>
          <w:sz w:val="16"/>
        </w:rPr>
        <w:t xml:space="preserve"> </w:t>
      </w:r>
      <w:r w:rsidRPr="005D134B">
        <w:rPr>
          <w:u w:val="single"/>
        </w:rPr>
        <w:t>Civil Rights Act of 1964</w:t>
      </w:r>
      <w:r w:rsidRPr="005D134B">
        <w:rPr>
          <w:sz w:val="16"/>
        </w:rPr>
        <w:t xml:space="preserve"> and the </w:t>
      </w:r>
      <w:r w:rsidRPr="005D134B">
        <w:rPr>
          <w:u w:val="single"/>
        </w:rPr>
        <w:t>Voting Rights Act of 1965</w:t>
      </w:r>
      <w:r w:rsidRPr="005D134B">
        <w:rPr>
          <w:sz w:val="16"/>
        </w:rPr>
        <w:t xml:space="preserve"> were </w:t>
      </w:r>
      <w:r w:rsidRPr="005D134B">
        <w:rPr>
          <w:u w:val="single"/>
        </w:rPr>
        <w:t xml:space="preserve">based on </w:t>
      </w:r>
      <w:r w:rsidRPr="005D134B">
        <w:rPr>
          <w:rStyle w:val="Emphasis"/>
          <w:highlight w:val="cyan"/>
        </w:rPr>
        <w:t>federalism</w:t>
      </w:r>
      <w:r w:rsidRPr="005D134B">
        <w:rPr>
          <w:sz w:val="16"/>
        </w:rPr>
        <w:t xml:space="preserve">. Southern politicians </w:t>
      </w:r>
      <w:r w:rsidRPr="005D134B">
        <w:rPr>
          <w:u w:val="single"/>
        </w:rPr>
        <w:t>claimed</w:t>
      </w:r>
      <w:r w:rsidRPr="005D134B">
        <w:rPr>
          <w:sz w:val="16"/>
        </w:rPr>
        <w:t xml:space="preserve"> the </w:t>
      </w:r>
      <w:r w:rsidRPr="005D134B">
        <w:rPr>
          <w:u w:val="single"/>
        </w:rPr>
        <w:t xml:space="preserve">federal government was </w:t>
      </w:r>
      <w:r w:rsidRPr="005D134B">
        <w:rPr>
          <w:rStyle w:val="Emphasis"/>
          <w:highlight w:val="cyan"/>
        </w:rPr>
        <w:t>exceeding</w:t>
      </w:r>
      <w:r w:rsidRPr="005D134B">
        <w:rPr>
          <w:rStyle w:val="Emphasis"/>
        </w:rPr>
        <w:t xml:space="preserve"> its </w:t>
      </w:r>
      <w:r w:rsidRPr="005D134B">
        <w:rPr>
          <w:rStyle w:val="Emphasis"/>
          <w:highlight w:val="cyan"/>
        </w:rPr>
        <w:t>power</w:t>
      </w:r>
      <w:r w:rsidRPr="005D134B">
        <w:rPr>
          <w:sz w:val="16"/>
        </w:rPr>
        <w:t xml:space="preserve">, and they </w:t>
      </w:r>
      <w:r w:rsidRPr="005D134B">
        <w:rPr>
          <w:u w:val="single"/>
        </w:rPr>
        <w:t>used states’ rights</w:t>
      </w:r>
      <w:r w:rsidRPr="005D134B">
        <w:rPr>
          <w:sz w:val="16"/>
        </w:rPr>
        <w:t xml:space="preserve"> as “a </w:t>
      </w:r>
      <w:r w:rsidRPr="005D134B">
        <w:rPr>
          <w:u w:val="single"/>
        </w:rPr>
        <w:t>shield</w:t>
      </w:r>
      <w:r w:rsidRPr="005D134B">
        <w:rPr>
          <w:sz w:val="16"/>
        </w:rPr>
        <w:t xml:space="preserve"> to </w:t>
      </w:r>
      <w:r w:rsidRPr="005D134B">
        <w:rPr>
          <w:u w:val="single"/>
        </w:rPr>
        <w:t>deny black citizens basic rights</w:t>
      </w:r>
      <w:r w:rsidRPr="005D134B">
        <w:rPr>
          <w:sz w:val="16"/>
        </w:rPr>
        <w:t xml:space="preserve">,” says Mack. When Alabama Gov. George Wallace stood “in the schoolhouse door” and refused to let African-American students enroll at the University of Alabama, he invoked the 10th Amendment. That is why the term “states’ rights” is to this day a dog whistle for racists. “There is no question that states rights was often used to defend horrible things,” says Young, but </w:t>
      </w:r>
      <w:r w:rsidRPr="005D134B">
        <w:rPr>
          <w:u w:val="single"/>
        </w:rPr>
        <w:t>decentralization is not by definition conservative</w:t>
      </w:r>
      <w:r w:rsidRPr="005D134B">
        <w:rPr>
          <w:sz w:val="16"/>
        </w:rPr>
        <w:t xml:space="preserve">. In the </w:t>
      </w:r>
      <w:r w:rsidRPr="005D134B">
        <w:rPr>
          <w:u w:val="single"/>
        </w:rPr>
        <w:t>antebellum period</w:t>
      </w:r>
      <w:r w:rsidRPr="005D134B">
        <w:rPr>
          <w:sz w:val="16"/>
        </w:rPr>
        <w:t xml:space="preserve">, he points out, </w:t>
      </w:r>
      <w:r w:rsidRPr="005D134B">
        <w:rPr>
          <w:rStyle w:val="Emphasis"/>
        </w:rPr>
        <w:t>national power</w:t>
      </w:r>
      <w:r w:rsidRPr="005D134B">
        <w:rPr>
          <w:u w:val="single"/>
        </w:rPr>
        <w:t xml:space="preserve"> was </w:t>
      </w:r>
      <w:r w:rsidRPr="005D134B">
        <w:rPr>
          <w:rStyle w:val="Emphasis"/>
        </w:rPr>
        <w:t>biased</w:t>
      </w:r>
      <w:r w:rsidRPr="005D134B">
        <w:rPr>
          <w:sz w:val="16"/>
        </w:rPr>
        <w:t xml:space="preserve"> in favor of slavery and the federal government imposed the Fugitive Slave Act. It was states’ rights that attempted to protect the abolitionists. The problem, according to Young, “was racism and not federalism.”</w:t>
      </w:r>
    </w:p>
    <w:p w:rsidR="00655542" w:rsidRPr="005D134B" w:rsidRDefault="00655542" w:rsidP="00655542">
      <w:pPr>
        <w:rPr>
          <w:sz w:val="16"/>
        </w:rPr>
      </w:pPr>
      <w:r w:rsidRPr="005D134B">
        <w:rPr>
          <w:sz w:val="16"/>
        </w:rPr>
        <w:t>Progressive Federalism</w:t>
      </w:r>
    </w:p>
    <w:p w:rsidR="00655542" w:rsidRPr="005D134B" w:rsidRDefault="00655542" w:rsidP="00655542">
      <w:pPr>
        <w:rPr>
          <w:sz w:val="16"/>
        </w:rPr>
      </w:pPr>
      <w:r w:rsidRPr="005D134B">
        <w:rPr>
          <w:sz w:val="16"/>
        </w:rPr>
        <w:t xml:space="preserve">Fast forward to today. Progressives have lost the federal government and are seeing the merits of decentralized solutions to problems posed by Trump’s policy proposals. “What is so interesting about the present moment,” says Levinson, “is that the </w:t>
      </w:r>
      <w:r w:rsidRPr="005D134B">
        <w:rPr>
          <w:rStyle w:val="Emphasis"/>
          <w:highlight w:val="cyan"/>
        </w:rPr>
        <w:t>ideology</w:t>
      </w:r>
      <w:r w:rsidRPr="005D134B">
        <w:rPr>
          <w:u w:val="single"/>
        </w:rPr>
        <w:t xml:space="preserve"> has </w:t>
      </w:r>
      <w:r w:rsidRPr="002C11BB">
        <w:rPr>
          <w:highlight w:val="cyan"/>
          <w:u w:val="single"/>
        </w:rPr>
        <w:t xml:space="preserve">become </w:t>
      </w:r>
      <w:r w:rsidRPr="002C11BB">
        <w:rPr>
          <w:rStyle w:val="Emphasis"/>
          <w:highlight w:val="cyan"/>
        </w:rPr>
        <w:t>completely</w:t>
      </w:r>
      <w:r w:rsidRPr="005D134B">
        <w:rPr>
          <w:u w:val="single"/>
        </w:rPr>
        <w:t xml:space="preserve"> and </w:t>
      </w:r>
      <w:r w:rsidRPr="002C11BB">
        <w:rPr>
          <w:rStyle w:val="Emphasis"/>
          <w:highlight w:val="cyan"/>
        </w:rPr>
        <w:t>utterly mixed up</w:t>
      </w:r>
      <w:r w:rsidRPr="005D134B">
        <w:rPr>
          <w:sz w:val="16"/>
        </w:rPr>
        <w:t xml:space="preserve">.” </w:t>
      </w:r>
      <w:r w:rsidRPr="005D134B">
        <w:rPr>
          <w:u w:val="single"/>
        </w:rPr>
        <w:t>Progressive federalism</w:t>
      </w:r>
      <w:r w:rsidRPr="005D134B">
        <w:rPr>
          <w:sz w:val="16"/>
        </w:rPr>
        <w:t xml:space="preserve"> is not an oxymoron, nor is it hypocritical. Throughout history, both progressive and conservative federalism has been </w:t>
      </w:r>
      <w:r w:rsidRPr="005D134B">
        <w:rPr>
          <w:u w:val="single"/>
        </w:rPr>
        <w:t>opportunistic</w:t>
      </w:r>
      <w:r w:rsidRPr="005D134B">
        <w:rPr>
          <w:sz w:val="16"/>
        </w:rPr>
        <w:t>. Instead of the “</w:t>
      </w:r>
      <w:r w:rsidRPr="005D134B">
        <w:rPr>
          <w:u w:val="single"/>
        </w:rPr>
        <w:t>laboratories of democracy</w:t>
      </w:r>
      <w:r w:rsidRPr="005D134B">
        <w:rPr>
          <w:sz w:val="16"/>
        </w:rPr>
        <w:t xml:space="preserve">,” Young says, he is beginning to think the </w:t>
      </w:r>
      <w:r w:rsidRPr="005D134B">
        <w:rPr>
          <w:u w:val="single"/>
        </w:rPr>
        <w:t>states</w:t>
      </w:r>
      <w:r w:rsidRPr="005D134B">
        <w:rPr>
          <w:sz w:val="16"/>
        </w:rPr>
        <w:t xml:space="preserve"> are valuable as the “</w:t>
      </w:r>
      <w:r w:rsidRPr="002C11BB">
        <w:rPr>
          <w:rStyle w:val="Emphasis"/>
          <w:highlight w:val="cyan"/>
        </w:rPr>
        <w:t>fallout centers</w:t>
      </w:r>
      <w:r w:rsidRPr="005D134B">
        <w:rPr>
          <w:sz w:val="16"/>
        </w:rPr>
        <w:t xml:space="preserve"> of </w:t>
      </w:r>
      <w:r w:rsidRPr="005D134B">
        <w:rPr>
          <w:rStyle w:val="Emphasis"/>
        </w:rPr>
        <w:t>democracy</w:t>
      </w:r>
      <w:r w:rsidRPr="005D134B">
        <w:rPr>
          <w:sz w:val="16"/>
        </w:rPr>
        <w:t>, where the defeated party can go back and build up its strength and live to fight another day.”</w:t>
      </w:r>
    </w:p>
    <w:p w:rsidR="00655542" w:rsidRPr="005D134B" w:rsidRDefault="00655542" w:rsidP="00655542">
      <w:pPr>
        <w:rPr>
          <w:sz w:val="16"/>
        </w:rPr>
      </w:pPr>
      <w:r w:rsidRPr="005D134B">
        <w:rPr>
          <w:sz w:val="16"/>
        </w:rPr>
        <w:t xml:space="preserve">“You look for any port in the storm, and the </w:t>
      </w:r>
      <w:r w:rsidRPr="005D134B">
        <w:rPr>
          <w:rStyle w:val="Emphasis"/>
          <w:highlight w:val="cyan"/>
        </w:rPr>
        <w:t>theory</w:t>
      </w:r>
      <w:r w:rsidRPr="005D134B">
        <w:rPr>
          <w:u w:val="single"/>
        </w:rPr>
        <w:t xml:space="preserve"> of </w:t>
      </w:r>
      <w:r w:rsidRPr="002C11BB">
        <w:rPr>
          <w:rStyle w:val="Emphasis"/>
          <w:highlight w:val="cyan"/>
        </w:rPr>
        <w:t>state autonomy</w:t>
      </w:r>
      <w:r w:rsidRPr="005D134B">
        <w:rPr>
          <w:u w:val="single"/>
        </w:rPr>
        <w:t xml:space="preserve"> is one of those ports</w:t>
      </w:r>
      <w:r w:rsidRPr="005D134B">
        <w:rPr>
          <w:sz w:val="16"/>
        </w:rPr>
        <w:t xml:space="preserve">,” agrees Levinson. The </w:t>
      </w:r>
      <w:r w:rsidRPr="005D134B">
        <w:rPr>
          <w:u w:val="single"/>
        </w:rPr>
        <w:t>deep alienation from the national government</w:t>
      </w:r>
      <w:r w:rsidRPr="005D134B">
        <w:rPr>
          <w:sz w:val="16"/>
        </w:rPr>
        <w:t xml:space="preserve"> that the </w:t>
      </w:r>
      <w:r w:rsidRPr="005D134B">
        <w:rPr>
          <w:u w:val="single"/>
        </w:rPr>
        <w:t>left is feeling right now</w:t>
      </w:r>
      <w:r w:rsidRPr="005D134B">
        <w:rPr>
          <w:sz w:val="16"/>
        </w:rPr>
        <w:t xml:space="preserve"> was “</w:t>
      </w:r>
      <w:r w:rsidRPr="005D134B">
        <w:rPr>
          <w:u w:val="single"/>
        </w:rPr>
        <w:t>mirrored</w:t>
      </w:r>
      <w:r w:rsidRPr="005D134B">
        <w:rPr>
          <w:sz w:val="16"/>
        </w:rPr>
        <w:t xml:space="preserve"> up through the </w:t>
      </w:r>
      <w:r w:rsidRPr="005D134B">
        <w:rPr>
          <w:u w:val="single"/>
        </w:rPr>
        <w:t>election</w:t>
      </w:r>
      <w:r w:rsidRPr="005D134B">
        <w:rPr>
          <w:sz w:val="16"/>
        </w:rPr>
        <w:t xml:space="preserve"> by the </w:t>
      </w:r>
      <w:r w:rsidRPr="005D134B">
        <w:rPr>
          <w:u w:val="single"/>
        </w:rPr>
        <w:t>deep alienation from the national government</w:t>
      </w:r>
      <w:r w:rsidRPr="005D134B">
        <w:rPr>
          <w:sz w:val="16"/>
        </w:rPr>
        <w:t xml:space="preserve"> on the </w:t>
      </w:r>
      <w:r w:rsidRPr="005D134B">
        <w:rPr>
          <w:u w:val="single"/>
        </w:rPr>
        <w:t>right</w:t>
      </w:r>
      <w:r w:rsidRPr="005D134B">
        <w:rPr>
          <w:sz w:val="16"/>
        </w:rPr>
        <w:t xml:space="preserve">, when you had </w:t>
      </w:r>
      <w:r w:rsidRPr="005D134B">
        <w:rPr>
          <w:u w:val="single"/>
        </w:rPr>
        <w:t>Republican states</w:t>
      </w:r>
      <w:r w:rsidRPr="005D134B">
        <w:rPr>
          <w:sz w:val="16"/>
        </w:rPr>
        <w:t xml:space="preserve"> </w:t>
      </w:r>
      <w:r w:rsidRPr="005D134B">
        <w:rPr>
          <w:u w:val="single"/>
        </w:rPr>
        <w:t>doing</w:t>
      </w:r>
      <w:r w:rsidRPr="005D134B">
        <w:rPr>
          <w:sz w:val="16"/>
        </w:rPr>
        <w:t xml:space="preserve"> </w:t>
      </w:r>
      <w:r w:rsidRPr="005D134B">
        <w:rPr>
          <w:u w:val="single"/>
        </w:rPr>
        <w:t>whatever</w:t>
      </w:r>
      <w:r w:rsidRPr="005D134B">
        <w:rPr>
          <w:sz w:val="16"/>
        </w:rPr>
        <w:t xml:space="preserve"> they could to torpedo national legislation,” he says.</w:t>
      </w:r>
    </w:p>
    <w:p w:rsidR="00655542" w:rsidRPr="005D134B" w:rsidRDefault="00655542" w:rsidP="00655542">
      <w:pPr>
        <w:rPr>
          <w:rStyle w:val="Emphasis"/>
        </w:rPr>
      </w:pPr>
      <w:r w:rsidRPr="002C11BB">
        <w:rPr>
          <w:rStyle w:val="Emphasis"/>
          <w:highlight w:val="cyan"/>
        </w:rPr>
        <w:t>Uncooperative Federalism</w:t>
      </w:r>
    </w:p>
    <w:p w:rsidR="00655542" w:rsidRPr="005D134B" w:rsidRDefault="00655542" w:rsidP="00655542">
      <w:pPr>
        <w:rPr>
          <w:sz w:val="16"/>
        </w:rPr>
      </w:pPr>
      <w:r w:rsidRPr="005D134B">
        <w:rPr>
          <w:u w:val="single"/>
        </w:rPr>
        <w:t>Following are some</w:t>
      </w:r>
      <w:r w:rsidRPr="005D134B">
        <w:rPr>
          <w:sz w:val="16"/>
        </w:rPr>
        <w:t xml:space="preserve"> of the </w:t>
      </w:r>
      <w:r w:rsidRPr="005D134B">
        <w:rPr>
          <w:u w:val="single"/>
        </w:rPr>
        <w:t>issues</w:t>
      </w:r>
      <w:r w:rsidRPr="005D134B">
        <w:rPr>
          <w:sz w:val="16"/>
        </w:rPr>
        <w:t xml:space="preserve"> upon which </w:t>
      </w:r>
      <w:r w:rsidRPr="005D134B">
        <w:rPr>
          <w:rStyle w:val="Emphasis"/>
        </w:rPr>
        <w:t>states</w:t>
      </w:r>
      <w:r w:rsidRPr="005D134B">
        <w:rPr>
          <w:u w:val="single"/>
        </w:rPr>
        <w:t xml:space="preserve"> may </w:t>
      </w:r>
      <w:r w:rsidRPr="005D134B">
        <w:rPr>
          <w:rStyle w:val="Emphasis"/>
        </w:rPr>
        <w:t>test</w:t>
      </w:r>
      <w:r w:rsidRPr="005D134B">
        <w:rPr>
          <w:u w:val="single"/>
        </w:rPr>
        <w:t xml:space="preserve"> their </w:t>
      </w:r>
      <w:r w:rsidRPr="005D134B">
        <w:rPr>
          <w:rStyle w:val="Emphasis"/>
        </w:rPr>
        <w:t>powers</w:t>
      </w:r>
      <w:r w:rsidRPr="005D134B">
        <w:rPr>
          <w:sz w:val="16"/>
        </w:rPr>
        <w:t xml:space="preserve"> to </w:t>
      </w:r>
      <w:r w:rsidRPr="005D134B">
        <w:rPr>
          <w:u w:val="single"/>
        </w:rPr>
        <w:t>go it alone</w:t>
      </w:r>
      <w:r w:rsidRPr="005D134B">
        <w:rPr>
          <w:sz w:val="16"/>
        </w:rPr>
        <w:t xml:space="preserve">, or </w:t>
      </w:r>
      <w:r w:rsidRPr="002C11BB">
        <w:rPr>
          <w:rStyle w:val="Emphasis"/>
          <w:highlight w:val="cyan"/>
        </w:rPr>
        <w:t>resist</w:t>
      </w:r>
      <w:r w:rsidRPr="002C11BB">
        <w:rPr>
          <w:highlight w:val="cyan"/>
          <w:u w:val="single"/>
        </w:rPr>
        <w:t xml:space="preserve"> </w:t>
      </w:r>
      <w:r w:rsidRPr="002C11BB">
        <w:rPr>
          <w:rStyle w:val="Emphasis"/>
          <w:highlight w:val="cyan"/>
        </w:rPr>
        <w:t>new</w:t>
      </w:r>
      <w:r w:rsidRPr="005D134B">
        <w:rPr>
          <w:rStyle w:val="Emphasis"/>
        </w:rPr>
        <w:t xml:space="preserve"> federal </w:t>
      </w:r>
      <w:r w:rsidRPr="005D134B">
        <w:rPr>
          <w:rStyle w:val="Emphasis"/>
          <w:highlight w:val="cyan"/>
        </w:rPr>
        <w:t>policies</w:t>
      </w:r>
      <w:r w:rsidRPr="005D134B">
        <w:rPr>
          <w:sz w:val="16"/>
        </w:rPr>
        <w:t>. Yale law professor Heather Gerken calls the latter “</w:t>
      </w:r>
      <w:r w:rsidRPr="005D134B">
        <w:rPr>
          <w:rStyle w:val="Emphasis"/>
        </w:rPr>
        <w:t>uncooperative federalism</w:t>
      </w:r>
      <w:r w:rsidRPr="005D134B">
        <w:rPr>
          <w:sz w:val="16"/>
        </w:rPr>
        <w:t xml:space="preserve">,” </w:t>
      </w:r>
      <w:r w:rsidRPr="005D134B">
        <w:rPr>
          <w:u w:val="single"/>
        </w:rPr>
        <w:t>writing</w:t>
      </w:r>
      <w:r w:rsidRPr="005D134B">
        <w:rPr>
          <w:sz w:val="16"/>
        </w:rPr>
        <w:t xml:space="preserve"> that the </w:t>
      </w:r>
      <w:r w:rsidRPr="005D134B">
        <w:rPr>
          <w:u w:val="single"/>
        </w:rPr>
        <w:t xml:space="preserve">federal government </w:t>
      </w:r>
      <w:r w:rsidRPr="005D134B">
        <w:rPr>
          <w:rStyle w:val="Emphasis"/>
          <w:highlight w:val="cyan"/>
        </w:rPr>
        <w:t>lacks</w:t>
      </w:r>
      <w:r w:rsidRPr="005D134B">
        <w:rPr>
          <w:u w:val="single"/>
        </w:rPr>
        <w:t xml:space="preserve"> the </w:t>
      </w:r>
      <w:r w:rsidRPr="005D134B">
        <w:rPr>
          <w:rStyle w:val="Emphasis"/>
          <w:highlight w:val="cyan"/>
        </w:rPr>
        <w:t>resources</w:t>
      </w:r>
      <w:r w:rsidRPr="005D134B">
        <w:rPr>
          <w:sz w:val="16"/>
        </w:rPr>
        <w:t xml:space="preserve"> to “deal with </w:t>
      </w:r>
      <w:r w:rsidRPr="005D134B">
        <w:rPr>
          <w:u w:val="single"/>
        </w:rPr>
        <w:t>immigration</w:t>
      </w:r>
      <w:r w:rsidRPr="005D134B">
        <w:rPr>
          <w:sz w:val="16"/>
        </w:rPr>
        <w:t xml:space="preserve">, enforce its own </w:t>
      </w:r>
      <w:r w:rsidRPr="005D134B">
        <w:rPr>
          <w:u w:val="single"/>
        </w:rPr>
        <w:t>drug</w:t>
      </w:r>
      <w:r w:rsidRPr="005D134B">
        <w:rPr>
          <w:sz w:val="16"/>
        </w:rPr>
        <w:t xml:space="preserve"> laws, carry out its </w:t>
      </w:r>
      <w:r w:rsidRPr="005D134B">
        <w:rPr>
          <w:u w:val="single"/>
        </w:rPr>
        <w:t>environmental</w:t>
      </w:r>
      <w:r w:rsidRPr="005D134B">
        <w:rPr>
          <w:sz w:val="16"/>
        </w:rPr>
        <w:t xml:space="preserve"> policies, build its own </w:t>
      </w:r>
      <w:r w:rsidRPr="005D134B">
        <w:rPr>
          <w:u w:val="single"/>
        </w:rPr>
        <w:t>infrastructure</w:t>
      </w:r>
      <w:r w:rsidRPr="005D134B">
        <w:rPr>
          <w:sz w:val="16"/>
        </w:rPr>
        <w:t xml:space="preserve"> or administer its </w:t>
      </w:r>
      <w:r w:rsidRPr="005D134B">
        <w:rPr>
          <w:u w:val="single"/>
        </w:rPr>
        <w:t>health</w:t>
      </w:r>
      <w:r w:rsidRPr="005D134B">
        <w:rPr>
          <w:sz w:val="16"/>
        </w:rPr>
        <w:t xml:space="preserve"> </w:t>
      </w:r>
      <w:r w:rsidRPr="005D134B">
        <w:rPr>
          <w:u w:val="single"/>
        </w:rPr>
        <w:t>system</w:t>
      </w:r>
      <w:r w:rsidRPr="005D134B">
        <w:rPr>
          <w:sz w:val="16"/>
        </w:rPr>
        <w:t xml:space="preserve">. …Progressives at the state and local level can </w:t>
      </w:r>
      <w:r w:rsidRPr="005D134B">
        <w:rPr>
          <w:u w:val="single"/>
        </w:rPr>
        <w:t>influence policy</w:t>
      </w:r>
      <w:r w:rsidRPr="005D134B">
        <w:rPr>
          <w:sz w:val="16"/>
        </w:rPr>
        <w:t xml:space="preserve"> simply by </w:t>
      </w:r>
      <w:r w:rsidRPr="005D134B">
        <w:rPr>
          <w:rStyle w:val="Emphasis"/>
          <w:highlight w:val="cyan"/>
        </w:rPr>
        <w:t>refusing</w:t>
      </w:r>
      <w:r w:rsidRPr="005D134B">
        <w:rPr>
          <w:rStyle w:val="Emphasis"/>
        </w:rPr>
        <w:t xml:space="preserve"> to </w:t>
      </w:r>
      <w:r w:rsidRPr="005D134B">
        <w:rPr>
          <w:rStyle w:val="Emphasis"/>
          <w:highlight w:val="cyan"/>
        </w:rPr>
        <w:t>partner</w:t>
      </w:r>
      <w:r w:rsidRPr="005D134B">
        <w:rPr>
          <w:sz w:val="16"/>
        </w:rPr>
        <w:t xml:space="preserve"> with the </w:t>
      </w:r>
      <w:r w:rsidRPr="002C11BB">
        <w:rPr>
          <w:highlight w:val="cyan"/>
          <w:u w:val="single"/>
        </w:rPr>
        <w:t>federal go</w:t>
      </w:r>
      <w:r w:rsidRPr="005D134B">
        <w:rPr>
          <w:highlight w:val="cyan"/>
          <w:u w:val="single"/>
        </w:rPr>
        <w:t>v</w:t>
      </w:r>
      <w:r w:rsidRPr="005D134B">
        <w:rPr>
          <w:u w:val="single"/>
        </w:rPr>
        <w:t>ernment</w:t>
      </w:r>
      <w:r w:rsidRPr="005D134B">
        <w:rPr>
          <w:sz w:val="16"/>
        </w:rPr>
        <w:t>.”</w:t>
      </w:r>
    </w:p>
    <w:p w:rsidR="00655542" w:rsidRPr="005D134B" w:rsidRDefault="00655542" w:rsidP="00655542">
      <w:pPr>
        <w:rPr>
          <w:u w:val="single"/>
        </w:rPr>
      </w:pPr>
      <w:r w:rsidRPr="005D134B">
        <w:rPr>
          <w:u w:val="single"/>
        </w:rPr>
        <w:t>Sanctuary Cities</w:t>
      </w:r>
    </w:p>
    <w:p w:rsidR="00655542" w:rsidRPr="005D134B" w:rsidRDefault="00655542" w:rsidP="00655542">
      <w:pPr>
        <w:rPr>
          <w:sz w:val="16"/>
        </w:rPr>
      </w:pPr>
      <w:r w:rsidRPr="005D134B">
        <w:rPr>
          <w:sz w:val="16"/>
        </w:rPr>
        <w:t xml:space="preserve">The immigration issue is critical, says Levinson, </w:t>
      </w:r>
      <w:r w:rsidRPr="005D134B">
        <w:rPr>
          <w:rStyle w:val="Emphasis"/>
        </w:rPr>
        <w:t>because</w:t>
      </w:r>
      <w:r w:rsidRPr="005D134B">
        <w:rPr>
          <w:sz w:val="16"/>
        </w:rPr>
        <w:t xml:space="preserve"> it is a </w:t>
      </w:r>
      <w:r w:rsidRPr="005D134B">
        <w:rPr>
          <w:rStyle w:val="Emphasis"/>
          <w:highlight w:val="cyan"/>
        </w:rPr>
        <w:t>conflict</w:t>
      </w:r>
      <w:r w:rsidRPr="005D134B">
        <w:rPr>
          <w:sz w:val="16"/>
        </w:rPr>
        <w:t xml:space="preserve"> “</w:t>
      </w:r>
      <w:r w:rsidRPr="005D134B">
        <w:rPr>
          <w:u w:val="single"/>
        </w:rPr>
        <w:t xml:space="preserve">that could </w:t>
      </w:r>
      <w:r w:rsidRPr="005D134B">
        <w:rPr>
          <w:rStyle w:val="Emphasis"/>
          <w:highlight w:val="cyan"/>
        </w:rPr>
        <w:t>trigger</w:t>
      </w:r>
      <w:r w:rsidRPr="005D134B">
        <w:rPr>
          <w:rStyle w:val="Emphasis"/>
        </w:rPr>
        <w:t xml:space="preserve"> a </w:t>
      </w:r>
      <w:r w:rsidRPr="005D134B">
        <w:rPr>
          <w:rStyle w:val="Emphasis"/>
          <w:highlight w:val="cyan"/>
        </w:rPr>
        <w:t>civil war</w:t>
      </w:r>
      <w:r w:rsidRPr="005D134B">
        <w:rPr>
          <w:sz w:val="16"/>
        </w:rPr>
        <w:t xml:space="preserve">.” When the federal government demands state or local resources to carry out its immigration policy, it </w:t>
      </w:r>
      <w:r w:rsidRPr="005D134B">
        <w:rPr>
          <w:rStyle w:val="Emphasis"/>
          <w:highlight w:val="cyan"/>
        </w:rPr>
        <w:t>infringes</w:t>
      </w:r>
      <w:r w:rsidRPr="005D134B">
        <w:rPr>
          <w:sz w:val="16"/>
        </w:rPr>
        <w:t xml:space="preserve"> on states’ </w:t>
      </w:r>
      <w:r w:rsidRPr="002C11BB">
        <w:rPr>
          <w:rStyle w:val="Emphasis"/>
          <w:highlight w:val="cyan"/>
        </w:rPr>
        <w:t>constitutional</w:t>
      </w:r>
      <w:r w:rsidRPr="002C11BB">
        <w:rPr>
          <w:highlight w:val="cyan"/>
          <w:u w:val="single"/>
        </w:rPr>
        <w:t xml:space="preserve"> </w:t>
      </w:r>
      <w:r w:rsidRPr="002C11BB">
        <w:rPr>
          <w:rStyle w:val="Emphasis"/>
          <w:highlight w:val="cyan"/>
        </w:rPr>
        <w:t>rights</w:t>
      </w:r>
      <w:r w:rsidRPr="005D134B">
        <w:rPr>
          <w:sz w:val="16"/>
        </w:rPr>
        <w:t>. The current standoff has the “overtones of the fugitive slave issue in 1850,” says Levinson, “psychologically we are in a pre-Civil War situation.” Mack agrees: “This is Boston right before the Civil War. They didn’t want to have their local institutions made to support slavery.” What makes the current immigration debate so “</w:t>
      </w:r>
      <w:r w:rsidRPr="005D134B">
        <w:rPr>
          <w:rStyle w:val="Emphasis"/>
        </w:rPr>
        <w:t>fraught</w:t>
      </w:r>
      <w:r w:rsidRPr="005D134B">
        <w:rPr>
          <w:u w:val="single"/>
        </w:rPr>
        <w:t xml:space="preserve"> with </w:t>
      </w:r>
      <w:r w:rsidRPr="005D134B">
        <w:rPr>
          <w:rStyle w:val="Emphasis"/>
          <w:highlight w:val="cyan"/>
        </w:rPr>
        <w:t>tension</w:t>
      </w:r>
      <w:r w:rsidRPr="005D134B">
        <w:rPr>
          <w:sz w:val="16"/>
        </w:rPr>
        <w:t xml:space="preserve"> and </w:t>
      </w:r>
      <w:r w:rsidRPr="005D134B">
        <w:rPr>
          <w:rStyle w:val="Emphasis"/>
        </w:rPr>
        <w:t xml:space="preserve">potentially </w:t>
      </w:r>
      <w:r w:rsidRPr="005D134B">
        <w:rPr>
          <w:rStyle w:val="Emphasis"/>
          <w:highlight w:val="cyan"/>
        </w:rPr>
        <w:t>explosive</w:t>
      </w:r>
      <w:r w:rsidRPr="005D134B">
        <w:rPr>
          <w:sz w:val="16"/>
        </w:rPr>
        <w:t>,” says Young, is that there are “</w:t>
      </w:r>
      <w:r w:rsidRPr="005D134B">
        <w:rPr>
          <w:u w:val="single"/>
        </w:rPr>
        <w:t>regional and sometimes cultural conflicts</w:t>
      </w:r>
      <w:r w:rsidRPr="005D134B">
        <w:rPr>
          <w:sz w:val="16"/>
        </w:rPr>
        <w:t xml:space="preserve"> between </w:t>
      </w:r>
      <w:r w:rsidRPr="005D134B">
        <w:rPr>
          <w:u w:val="single"/>
        </w:rPr>
        <w:t>groups of citizens committed to very different enterprises</w:t>
      </w:r>
      <w:r w:rsidRPr="005D134B">
        <w:rPr>
          <w:sz w:val="16"/>
        </w:rPr>
        <w:t>.”</w:t>
      </w:r>
    </w:p>
    <w:p w:rsidR="00655542" w:rsidRDefault="00655542" w:rsidP="00655542"/>
    <w:p w:rsidR="00655542" w:rsidRPr="00B95200" w:rsidRDefault="00655542" w:rsidP="00655542"/>
    <w:p w:rsidR="00655542" w:rsidRPr="00580147" w:rsidRDefault="00655542" w:rsidP="00655542">
      <w:pPr>
        <w:pStyle w:val="Heading3"/>
        <w:rPr>
          <w:rFonts w:cs="Arial"/>
        </w:rPr>
      </w:pPr>
      <w:r w:rsidRPr="00580147">
        <w:rPr>
          <w:rFonts w:cs="Arial"/>
        </w:rPr>
        <w:t>AT: Mihalakas</w:t>
      </w:r>
    </w:p>
    <w:p w:rsidR="00655542" w:rsidRPr="00580147" w:rsidRDefault="00655542" w:rsidP="00655542">
      <w:pPr>
        <w:pStyle w:val="Heading4"/>
        <w:rPr>
          <w:rFonts w:cs="Arial"/>
          <w:color w:val="000000" w:themeColor="text1"/>
        </w:rPr>
      </w:pPr>
      <w:r w:rsidRPr="00580147">
        <w:rPr>
          <w:rFonts w:cs="Arial"/>
          <w:color w:val="000000" w:themeColor="text1"/>
        </w:rPr>
        <w:t xml:space="preserve">[x]. No </w:t>
      </w:r>
      <w:r w:rsidRPr="00580147">
        <w:rPr>
          <w:rFonts w:cs="Arial"/>
          <w:color w:val="000000" w:themeColor="text1"/>
          <w:u w:val="single"/>
        </w:rPr>
        <w:t>impact</w:t>
      </w:r>
      <w:r w:rsidRPr="00580147">
        <w:rPr>
          <w:rFonts w:cs="Arial"/>
          <w:color w:val="000000" w:themeColor="text1"/>
        </w:rPr>
        <w:t xml:space="preserve"> — the only line that mentions states being better at governance concedes alt causes and that it takes </w:t>
      </w:r>
      <w:r w:rsidRPr="00580147">
        <w:rPr>
          <w:rFonts w:cs="Arial"/>
          <w:color w:val="000000" w:themeColor="text1"/>
          <w:u w:val="single"/>
        </w:rPr>
        <w:t>30 years</w:t>
      </w:r>
      <w:r w:rsidRPr="00580147">
        <w:rPr>
          <w:rFonts w:cs="Arial"/>
          <w:color w:val="000000" w:themeColor="text1"/>
        </w:rPr>
        <w:t xml:space="preserve"> to solve.</w:t>
      </w:r>
    </w:p>
    <w:p w:rsidR="00655542" w:rsidRPr="00580147" w:rsidRDefault="00655542" w:rsidP="00655542">
      <w:pPr>
        <w:rPr>
          <w:color w:val="000000" w:themeColor="text1"/>
        </w:rPr>
      </w:pPr>
      <w:r w:rsidRPr="00580147">
        <w:rPr>
          <w:rStyle w:val="Style13ptBold"/>
          <w:color w:val="000000" w:themeColor="text1"/>
        </w:rPr>
        <w:t xml:space="preserve">1NC Mihalakas ’19 </w:t>
      </w:r>
      <w:r w:rsidRPr="00580147">
        <w:rPr>
          <w:color w:val="000000" w:themeColor="text1"/>
        </w:rPr>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rsidR="00655542" w:rsidRPr="00580147" w:rsidRDefault="00655542" w:rsidP="00655542">
      <w:pPr>
        <w:rPr>
          <w:color w:val="000000" w:themeColor="text1"/>
        </w:rPr>
      </w:pPr>
      <w:r w:rsidRPr="00580147">
        <w:rPr>
          <w:rStyle w:val="StyleUnderline"/>
          <w:color w:val="000000" w:themeColor="text1"/>
        </w:rPr>
        <w:t xml:space="preserve">If we want to address the </w:t>
      </w:r>
      <w:r w:rsidRPr="0009239E">
        <w:rPr>
          <w:rStyle w:val="Emphasis"/>
          <w:color w:val="000000" w:themeColor="text1"/>
          <w:highlight w:val="cyan"/>
        </w:rPr>
        <w:t>underlying cause</w:t>
      </w:r>
      <w:r w:rsidRPr="00580147">
        <w:rPr>
          <w:color w:val="000000" w:themeColor="text1"/>
        </w:rPr>
        <w:t xml:space="preserve"> of income inequality (and outsourcing of jobs, health-care failures, racial tensions, education funding, women’s rights, public housing, etc.), </w:t>
      </w:r>
      <w:r w:rsidRPr="00580147">
        <w:rPr>
          <w:rStyle w:val="StyleUnderline"/>
          <w:color w:val="000000" w:themeColor="text1"/>
        </w:rPr>
        <w:t xml:space="preserve">then </w:t>
      </w:r>
      <w:r w:rsidRPr="0009239E">
        <w:rPr>
          <w:rStyle w:val="StyleUnderline"/>
          <w:color w:val="000000" w:themeColor="text1"/>
          <w:highlight w:val="cyan"/>
        </w:rPr>
        <w:t>we need to</w:t>
      </w:r>
      <w:r w:rsidRPr="00580147">
        <w:rPr>
          <w:color w:val="000000" w:themeColor="text1"/>
        </w:rPr>
        <w:t xml:space="preserve"> reform our system of governance, before we can consider specific policy priorities. </w:t>
      </w:r>
      <w:r w:rsidRPr="00580147">
        <w:rPr>
          <w:rStyle w:val="StyleUnderline"/>
          <w:color w:val="000000" w:themeColor="text1"/>
        </w:rPr>
        <w:t xml:space="preserve">By </w:t>
      </w:r>
      <w:r w:rsidRPr="0009239E">
        <w:rPr>
          <w:rStyle w:val="Emphasis"/>
          <w:color w:val="000000" w:themeColor="text1"/>
          <w:highlight w:val="cyan"/>
        </w:rPr>
        <w:t>fixing</w:t>
      </w:r>
      <w:r w:rsidRPr="00580147">
        <w:rPr>
          <w:rStyle w:val="StyleUnderline"/>
          <w:color w:val="000000" w:themeColor="text1"/>
        </w:rPr>
        <w:t xml:space="preserve"> the </w:t>
      </w:r>
      <w:r w:rsidRPr="0009239E">
        <w:rPr>
          <w:rStyle w:val="Emphasis"/>
          <w:color w:val="000000" w:themeColor="text1"/>
          <w:highlight w:val="cyan"/>
        </w:rPr>
        <w:t>legislative process</w:t>
      </w:r>
      <w:r w:rsidRPr="0009239E">
        <w:rPr>
          <w:rStyle w:val="StyleUnderline"/>
          <w:color w:val="000000" w:themeColor="text1"/>
          <w:highlight w:val="cyan"/>
        </w:rPr>
        <w:t xml:space="preserve">, restoring </w:t>
      </w:r>
      <w:r w:rsidRPr="0009239E">
        <w:rPr>
          <w:rStyle w:val="Emphasis"/>
          <w:color w:val="000000" w:themeColor="text1"/>
          <w:highlight w:val="cyan"/>
        </w:rPr>
        <w:t>proper checks</w:t>
      </w:r>
      <w:r w:rsidRPr="0009239E">
        <w:rPr>
          <w:rStyle w:val="StyleUnderline"/>
          <w:color w:val="000000" w:themeColor="text1"/>
          <w:highlight w:val="cyan"/>
        </w:rPr>
        <w:t>, correcting</w:t>
      </w:r>
      <w:r w:rsidRPr="00580147">
        <w:rPr>
          <w:color w:val="000000" w:themeColor="text1"/>
        </w:rPr>
        <w:t xml:space="preserve"> the </w:t>
      </w:r>
      <w:r w:rsidRPr="0009239E">
        <w:rPr>
          <w:rStyle w:val="Emphasis"/>
          <w:color w:val="000000" w:themeColor="text1"/>
          <w:highlight w:val="cyan"/>
        </w:rPr>
        <w:t>imbalance</w:t>
      </w:r>
      <w:r w:rsidRPr="00580147">
        <w:rPr>
          <w:rStyle w:val="StyleUnderline"/>
          <w:color w:val="000000" w:themeColor="text1"/>
        </w:rPr>
        <w:t xml:space="preserve"> within the government branches and </w:t>
      </w:r>
      <w:r w:rsidRPr="0009239E">
        <w:rPr>
          <w:rStyle w:val="Emphasis"/>
          <w:color w:val="000000" w:themeColor="text1"/>
          <w:highlight w:val="cyan"/>
        </w:rPr>
        <w:t>return</w:t>
      </w:r>
      <w:r w:rsidRPr="00580147">
        <w:rPr>
          <w:rStyle w:val="StyleUnderline"/>
          <w:color w:val="000000" w:themeColor="text1"/>
        </w:rPr>
        <w:t xml:space="preserve">ing </w:t>
      </w:r>
      <w:r w:rsidRPr="0009239E">
        <w:rPr>
          <w:rStyle w:val="Emphasis"/>
          <w:color w:val="000000" w:themeColor="text1"/>
          <w:highlight w:val="cyan"/>
        </w:rPr>
        <w:t>powers</w:t>
      </w:r>
      <w:r w:rsidRPr="00580147">
        <w:rPr>
          <w:rStyle w:val="StyleUnderline"/>
          <w:color w:val="000000" w:themeColor="text1"/>
        </w:rPr>
        <w:t xml:space="preserve"> back </w:t>
      </w:r>
      <w:r w:rsidRPr="0009239E">
        <w:rPr>
          <w:rStyle w:val="StyleUnderline"/>
          <w:color w:val="000000" w:themeColor="text1"/>
          <w:highlight w:val="cyan"/>
        </w:rPr>
        <w:t>to</w:t>
      </w:r>
      <w:r w:rsidRPr="00580147">
        <w:rPr>
          <w:rStyle w:val="StyleUnderline"/>
          <w:color w:val="000000" w:themeColor="text1"/>
        </w:rPr>
        <w:t xml:space="preserve"> the </w:t>
      </w:r>
      <w:r w:rsidRPr="0009239E">
        <w:rPr>
          <w:rStyle w:val="Emphasis"/>
          <w:color w:val="000000" w:themeColor="text1"/>
          <w:highlight w:val="cyan"/>
        </w:rPr>
        <w:t>States</w:t>
      </w:r>
      <w:r w:rsidRPr="00580147">
        <w:rPr>
          <w:rStyle w:val="StyleUnderline"/>
          <w:color w:val="000000" w:themeColor="text1"/>
        </w:rPr>
        <w:t>… we can get on a path where we see</w:t>
      </w:r>
      <w:r w:rsidRPr="00580147">
        <w:rPr>
          <w:color w:val="000000" w:themeColor="text1"/>
        </w:rPr>
        <w:t xml:space="preserve"> real </w:t>
      </w:r>
      <w:r w:rsidRPr="0009239E">
        <w:rPr>
          <w:rStyle w:val="StyleUnderline"/>
          <w:color w:val="000000" w:themeColor="text1"/>
          <w:highlight w:val="cyan"/>
        </w:rPr>
        <w:t>results within the next</w:t>
      </w:r>
      <w:r w:rsidRPr="00580147">
        <w:rPr>
          <w:color w:val="000000" w:themeColor="text1"/>
        </w:rPr>
        <w:t xml:space="preserve"> 20 to </w:t>
      </w:r>
      <w:r w:rsidRPr="0009239E">
        <w:rPr>
          <w:rStyle w:val="Emphasis"/>
          <w:color w:val="000000" w:themeColor="text1"/>
          <w:highlight w:val="cyan"/>
        </w:rPr>
        <w:t>30 years</w:t>
      </w:r>
      <w:r w:rsidRPr="00580147">
        <w:rPr>
          <w:color w:val="000000" w:themeColor="text1"/>
        </w:rPr>
        <w:t>.</w:t>
      </w:r>
    </w:p>
    <w:p w:rsidR="00655542" w:rsidRPr="00580147" w:rsidRDefault="00655542" w:rsidP="00655542">
      <w:pPr>
        <w:rPr>
          <w:color w:val="000000" w:themeColor="text1"/>
        </w:rPr>
      </w:pPr>
    </w:p>
    <w:p w:rsidR="00655542" w:rsidRPr="00580147" w:rsidRDefault="00655542" w:rsidP="00655542">
      <w:pPr>
        <w:pStyle w:val="Heading3"/>
        <w:rPr>
          <w:rFonts w:cs="Arial"/>
        </w:rPr>
      </w:pPr>
      <w:r w:rsidRPr="00580147">
        <w:rPr>
          <w:rFonts w:cs="Arial"/>
        </w:rPr>
        <w:t>AT: Bednar</w:t>
      </w:r>
    </w:p>
    <w:p w:rsidR="00655542" w:rsidRPr="00580147" w:rsidRDefault="00655542" w:rsidP="00655542">
      <w:pPr>
        <w:pStyle w:val="Heading4"/>
        <w:rPr>
          <w:rFonts w:cs="Arial"/>
          <w:color w:val="000000" w:themeColor="text1"/>
        </w:rPr>
      </w:pPr>
      <w:r w:rsidRPr="00580147">
        <w:rPr>
          <w:rFonts w:cs="Arial"/>
          <w:color w:val="000000" w:themeColor="text1"/>
        </w:rPr>
        <w:t xml:space="preserve">[x]. No </w:t>
      </w:r>
      <w:r w:rsidRPr="00580147">
        <w:rPr>
          <w:rFonts w:cs="Arial"/>
          <w:color w:val="000000" w:themeColor="text1"/>
          <w:u w:val="single"/>
        </w:rPr>
        <w:t>impact</w:t>
      </w:r>
      <w:r w:rsidRPr="00580147">
        <w:rPr>
          <w:rFonts w:cs="Arial"/>
          <w:color w:val="000000" w:themeColor="text1"/>
        </w:rPr>
        <w:t xml:space="preserve"> — Bednar’s </w:t>
      </w:r>
      <w:r w:rsidRPr="00580147">
        <w:rPr>
          <w:rFonts w:cs="Arial"/>
          <w:color w:val="000000" w:themeColor="text1"/>
          <w:u w:val="single"/>
        </w:rPr>
        <w:t>normative</w:t>
      </w:r>
      <w:r w:rsidRPr="00580147">
        <w:rPr>
          <w:rFonts w:cs="Arial"/>
          <w:color w:val="000000" w:themeColor="text1"/>
        </w:rPr>
        <w:t xml:space="preserve">, not </w:t>
      </w:r>
      <w:r w:rsidRPr="00580147">
        <w:rPr>
          <w:rFonts w:cs="Arial"/>
          <w:color w:val="000000" w:themeColor="text1"/>
          <w:u w:val="single"/>
        </w:rPr>
        <w:t>descriptive</w:t>
      </w:r>
      <w:r w:rsidRPr="00580147">
        <w:rPr>
          <w:rFonts w:cs="Arial"/>
          <w:color w:val="000000" w:themeColor="text1"/>
        </w:rPr>
        <w:t xml:space="preserve"> — she thinks states are </w:t>
      </w:r>
      <w:r w:rsidRPr="00580147">
        <w:rPr>
          <w:rFonts w:cs="Arial"/>
          <w:color w:val="000000" w:themeColor="text1"/>
          <w:u w:val="single"/>
        </w:rPr>
        <w:t>equally likely</w:t>
      </w:r>
      <w:r w:rsidRPr="00580147">
        <w:rPr>
          <w:rFonts w:cs="Arial"/>
          <w:color w:val="000000" w:themeColor="text1"/>
        </w:rPr>
        <w:t xml:space="preserve"> to </w:t>
      </w:r>
      <w:r w:rsidRPr="00580147">
        <w:rPr>
          <w:rFonts w:cs="Arial"/>
          <w:color w:val="000000" w:themeColor="text1"/>
          <w:u w:val="single"/>
        </w:rPr>
        <w:t>subvert</w:t>
      </w:r>
      <w:r w:rsidRPr="00580147">
        <w:rPr>
          <w:rFonts w:cs="Arial"/>
          <w:color w:val="000000" w:themeColor="text1"/>
        </w:rPr>
        <w:t xml:space="preserve"> governance AND </w:t>
      </w:r>
      <w:r w:rsidRPr="00580147">
        <w:rPr>
          <w:rFonts w:cs="Arial"/>
          <w:color w:val="000000" w:themeColor="text1"/>
          <w:u w:val="single"/>
        </w:rPr>
        <w:t>can’t replace</w:t>
      </w:r>
      <w:r w:rsidRPr="00580147">
        <w:rPr>
          <w:rFonts w:cs="Arial"/>
          <w:color w:val="000000" w:themeColor="text1"/>
        </w:rPr>
        <w:t xml:space="preserve"> a federal role. </w:t>
      </w:r>
    </w:p>
    <w:p w:rsidR="00655542" w:rsidRPr="00580147" w:rsidRDefault="00655542" w:rsidP="00655542">
      <w:pPr>
        <w:rPr>
          <w:color w:val="000000" w:themeColor="text1"/>
        </w:rPr>
      </w:pPr>
      <w:r w:rsidRPr="00580147">
        <w:rPr>
          <w:rStyle w:val="Style13ptBold"/>
          <w:color w:val="000000" w:themeColor="text1"/>
        </w:rPr>
        <w:t>1NC Bednar ’22</w:t>
      </w:r>
      <w:r w:rsidRPr="00580147">
        <w:rPr>
          <w:color w:val="000000" w:themeColor="text1"/>
        </w:rPr>
        <w:t xml:space="preserve"> [Jenna and Mariano-Florentino Cuellar; September/October; Professor of Political Science and Public Policy at the University of Michigan and a member of the external faculty at the Santa Fe Institute; President of the Carnegie Endowment for International Peace and was previously a justice on the California Supreme Court; Foreign Affairs, “The Fractured Superpower,” https://www.foreignaffairs.com/united-states/fractured-superpower-federalism-remaking-us-democracy-foreign-policy]</w:t>
      </w:r>
    </w:p>
    <w:p w:rsidR="00655542" w:rsidRPr="00580147" w:rsidRDefault="00655542" w:rsidP="00655542">
      <w:pPr>
        <w:rPr>
          <w:color w:val="000000" w:themeColor="text1"/>
        </w:rPr>
      </w:pPr>
      <w:r w:rsidRPr="00580147">
        <w:rPr>
          <w:color w:val="000000" w:themeColor="text1"/>
        </w:rPr>
        <w:t xml:space="preserve">To many observers, </w:t>
      </w:r>
      <w:r w:rsidRPr="00580147">
        <w:rPr>
          <w:rStyle w:val="StyleUnderline"/>
          <w:color w:val="000000" w:themeColor="text1"/>
        </w:rPr>
        <w:t xml:space="preserve">such </w:t>
      </w:r>
      <w:r w:rsidRPr="0009239E">
        <w:rPr>
          <w:rStyle w:val="StyleUnderline"/>
          <w:color w:val="000000" w:themeColor="text1"/>
          <w:highlight w:val="cyan"/>
        </w:rPr>
        <w:t xml:space="preserve">examples may </w:t>
      </w:r>
      <w:r w:rsidRPr="0009239E">
        <w:rPr>
          <w:rStyle w:val="Emphasis"/>
          <w:color w:val="000000" w:themeColor="text1"/>
          <w:highlight w:val="cyan"/>
        </w:rPr>
        <w:t>seem anomalous</w:t>
      </w:r>
      <w:r w:rsidRPr="00580147">
        <w:rPr>
          <w:rStyle w:val="StyleUnderline"/>
          <w:color w:val="000000" w:themeColor="text1"/>
        </w:rPr>
        <w:t xml:space="preserve"> because</w:t>
      </w:r>
      <w:r w:rsidRPr="00580147">
        <w:rPr>
          <w:color w:val="000000" w:themeColor="text1"/>
        </w:rPr>
        <w:t>—according to the most common understanding of the federal system—</w:t>
      </w:r>
      <w:r w:rsidRPr="00580147">
        <w:rPr>
          <w:rStyle w:val="StyleUnderline"/>
          <w:color w:val="000000" w:themeColor="text1"/>
        </w:rPr>
        <w:t xml:space="preserve">the </w:t>
      </w:r>
      <w:r w:rsidRPr="0009239E">
        <w:rPr>
          <w:rStyle w:val="Emphasis"/>
          <w:color w:val="000000" w:themeColor="text1"/>
          <w:highlight w:val="cyan"/>
        </w:rPr>
        <w:t>U.S. gov</w:t>
      </w:r>
      <w:r w:rsidRPr="00580147">
        <w:rPr>
          <w:rStyle w:val="StyleUnderline"/>
          <w:color w:val="000000" w:themeColor="text1"/>
        </w:rPr>
        <w:t>ernmen</w:t>
      </w:r>
      <w:r w:rsidRPr="00580147">
        <w:rPr>
          <w:rStyle w:val="Emphasis"/>
          <w:color w:val="000000" w:themeColor="text1"/>
        </w:rPr>
        <w:t>t</w:t>
      </w:r>
      <w:r w:rsidRPr="00580147">
        <w:rPr>
          <w:rStyle w:val="StyleUnderline"/>
          <w:color w:val="000000" w:themeColor="text1"/>
        </w:rPr>
        <w:t xml:space="preserve"> is the country’s </w:t>
      </w:r>
      <w:r w:rsidRPr="0009239E">
        <w:rPr>
          <w:rStyle w:val="Emphasis"/>
          <w:color w:val="000000" w:themeColor="text1"/>
          <w:highlight w:val="cyan"/>
        </w:rPr>
        <w:t>preeminent source</w:t>
      </w:r>
      <w:r w:rsidRPr="0009239E">
        <w:rPr>
          <w:rStyle w:val="StyleUnderline"/>
          <w:color w:val="000000" w:themeColor="text1"/>
          <w:highlight w:val="cyan"/>
        </w:rPr>
        <w:t xml:space="preserve"> of policy direction</w:t>
      </w:r>
      <w:r w:rsidRPr="00580147">
        <w:rPr>
          <w:rStyle w:val="StyleUnderline"/>
          <w:color w:val="000000" w:themeColor="text1"/>
        </w:rPr>
        <w:t xml:space="preserve"> and bears </w:t>
      </w:r>
      <w:r w:rsidRPr="00580147">
        <w:rPr>
          <w:rStyle w:val="Emphasis"/>
          <w:color w:val="000000" w:themeColor="text1"/>
        </w:rPr>
        <w:t>sole responsibility</w:t>
      </w:r>
      <w:r w:rsidRPr="00580147">
        <w:rPr>
          <w:rStyle w:val="StyleUnderline"/>
          <w:color w:val="000000" w:themeColor="text1"/>
        </w:rPr>
        <w:t xml:space="preserve"> for foreign affairs. Together with lawmakers in </w:t>
      </w:r>
      <w:r w:rsidRPr="0009239E">
        <w:rPr>
          <w:rStyle w:val="Emphasis"/>
          <w:color w:val="000000" w:themeColor="text1"/>
          <w:highlight w:val="cyan"/>
        </w:rPr>
        <w:t>Congress</w:t>
      </w:r>
      <w:r w:rsidRPr="00580147">
        <w:rPr>
          <w:rStyle w:val="StyleUnderline"/>
          <w:color w:val="000000" w:themeColor="text1"/>
        </w:rPr>
        <w:t xml:space="preserve">, the </w:t>
      </w:r>
      <w:r w:rsidRPr="0009239E">
        <w:rPr>
          <w:rStyle w:val="Emphasis"/>
          <w:color w:val="000000" w:themeColor="text1"/>
          <w:highlight w:val="cyan"/>
        </w:rPr>
        <w:t>president</w:t>
      </w:r>
      <w:r w:rsidRPr="00580147">
        <w:rPr>
          <w:rStyle w:val="StyleUnderline"/>
          <w:color w:val="000000" w:themeColor="text1"/>
        </w:rPr>
        <w:t xml:space="preserve"> </w:t>
      </w:r>
      <w:r w:rsidRPr="0009239E">
        <w:rPr>
          <w:rStyle w:val="StyleUnderline"/>
          <w:color w:val="000000" w:themeColor="text1"/>
          <w:highlight w:val="cyan"/>
        </w:rPr>
        <w:t>and</w:t>
      </w:r>
      <w:r w:rsidRPr="00580147">
        <w:rPr>
          <w:rStyle w:val="StyleUnderline"/>
          <w:color w:val="000000" w:themeColor="text1"/>
        </w:rPr>
        <w:t xml:space="preserve"> senior </w:t>
      </w:r>
      <w:r w:rsidRPr="0009239E">
        <w:rPr>
          <w:rStyle w:val="Emphasis"/>
          <w:color w:val="000000" w:themeColor="text1"/>
          <w:highlight w:val="cyan"/>
        </w:rPr>
        <w:t>executive</w:t>
      </w:r>
      <w:r w:rsidRPr="00580147">
        <w:rPr>
          <w:rStyle w:val="StyleUnderline"/>
          <w:color w:val="000000" w:themeColor="text1"/>
        </w:rPr>
        <w:t xml:space="preserve"> branch official</w:t>
      </w:r>
      <w:r w:rsidRPr="00580147">
        <w:rPr>
          <w:rStyle w:val="Emphasis"/>
          <w:color w:val="000000" w:themeColor="text1"/>
        </w:rPr>
        <w:t>s</w:t>
      </w:r>
      <w:r w:rsidRPr="00580147">
        <w:rPr>
          <w:rStyle w:val="StyleUnderline"/>
          <w:color w:val="000000" w:themeColor="text1"/>
        </w:rPr>
        <w:t xml:space="preserve"> are </w:t>
      </w:r>
      <w:r w:rsidRPr="0009239E">
        <w:rPr>
          <w:rStyle w:val="StyleUnderline"/>
          <w:color w:val="000000" w:themeColor="text1"/>
          <w:highlight w:val="cyan"/>
        </w:rPr>
        <w:t xml:space="preserve">viewed as the </w:t>
      </w:r>
      <w:r w:rsidRPr="0009239E">
        <w:rPr>
          <w:rStyle w:val="Emphasis"/>
          <w:color w:val="000000" w:themeColor="text1"/>
          <w:highlight w:val="cyan"/>
        </w:rPr>
        <w:t>key agenda-setters</w:t>
      </w:r>
      <w:r w:rsidRPr="00580147">
        <w:rPr>
          <w:rStyle w:val="StyleUnderline"/>
          <w:color w:val="000000" w:themeColor="text1"/>
        </w:rPr>
        <w:t xml:space="preserve"> on U.S. leadership and</w:t>
      </w:r>
      <w:r w:rsidRPr="00580147">
        <w:rPr>
          <w:color w:val="000000" w:themeColor="text1"/>
        </w:rPr>
        <w:t xml:space="preserve"> how it is exercised in a tumultuous world. And since </w:t>
      </w:r>
      <w:r w:rsidRPr="00580147">
        <w:rPr>
          <w:rStyle w:val="StyleUnderline"/>
          <w:color w:val="000000" w:themeColor="text1"/>
        </w:rPr>
        <w:t xml:space="preserve">the </w:t>
      </w:r>
      <w:r w:rsidRPr="0009239E">
        <w:rPr>
          <w:rStyle w:val="StyleUnderline"/>
          <w:color w:val="000000" w:themeColor="text1"/>
          <w:highlight w:val="cyan"/>
        </w:rPr>
        <w:t>rise of</w:t>
      </w:r>
      <w:r w:rsidRPr="00580147">
        <w:rPr>
          <w:rStyle w:val="StyleUnderline"/>
          <w:color w:val="000000" w:themeColor="text1"/>
        </w:rPr>
        <w:t xml:space="preserve"> the </w:t>
      </w:r>
      <w:r w:rsidRPr="0009239E">
        <w:rPr>
          <w:rStyle w:val="Emphasis"/>
          <w:color w:val="000000" w:themeColor="text1"/>
          <w:highlight w:val="cyan"/>
        </w:rPr>
        <w:t>U</w:t>
      </w:r>
      <w:r w:rsidRPr="00580147">
        <w:rPr>
          <w:rStyle w:val="StyleUnderline"/>
          <w:color w:val="000000" w:themeColor="text1"/>
        </w:rPr>
        <w:t xml:space="preserve">nited </w:t>
      </w:r>
      <w:r w:rsidRPr="0009239E">
        <w:rPr>
          <w:rStyle w:val="Emphasis"/>
          <w:color w:val="000000" w:themeColor="text1"/>
          <w:highlight w:val="cyan"/>
        </w:rPr>
        <w:t>S</w:t>
      </w:r>
      <w:r w:rsidRPr="00580147">
        <w:rPr>
          <w:rStyle w:val="StyleUnderline"/>
          <w:color w:val="000000" w:themeColor="text1"/>
        </w:rPr>
        <w:t xml:space="preserve">tates as a global </w:t>
      </w:r>
      <w:r w:rsidRPr="0009239E">
        <w:rPr>
          <w:rStyle w:val="StyleUnderline"/>
          <w:color w:val="000000" w:themeColor="text1"/>
          <w:highlight w:val="cyan"/>
        </w:rPr>
        <w:t>power</w:t>
      </w:r>
      <w:r w:rsidRPr="00580147">
        <w:rPr>
          <w:rStyle w:val="StyleUnderline"/>
          <w:color w:val="000000" w:themeColor="text1"/>
        </w:rPr>
        <w:t xml:space="preserve"> is </w:t>
      </w:r>
      <w:r w:rsidRPr="0009239E">
        <w:rPr>
          <w:rStyle w:val="Emphasis"/>
          <w:color w:val="000000" w:themeColor="text1"/>
          <w:highlight w:val="cyan"/>
        </w:rPr>
        <w:t>closely</w:t>
      </w:r>
      <w:r w:rsidRPr="00580147">
        <w:rPr>
          <w:rStyle w:val="Emphasis"/>
          <w:color w:val="000000" w:themeColor="text1"/>
        </w:rPr>
        <w:t xml:space="preserve"> </w:t>
      </w:r>
      <w:r w:rsidRPr="0009239E">
        <w:rPr>
          <w:rStyle w:val="Emphasis"/>
          <w:color w:val="000000" w:themeColor="text1"/>
          <w:highlight w:val="cyan"/>
        </w:rPr>
        <w:t>associated</w:t>
      </w:r>
      <w:r w:rsidRPr="00580147">
        <w:rPr>
          <w:rStyle w:val="StyleUnderline"/>
          <w:color w:val="000000" w:themeColor="text1"/>
        </w:rPr>
        <w:t xml:space="preserve"> </w:t>
      </w:r>
      <w:r w:rsidRPr="0009239E">
        <w:rPr>
          <w:rStyle w:val="StyleUnderline"/>
          <w:color w:val="000000" w:themeColor="text1"/>
          <w:highlight w:val="cyan"/>
        </w:rPr>
        <w:t>with</w:t>
      </w:r>
      <w:r w:rsidRPr="00580147">
        <w:rPr>
          <w:rStyle w:val="StyleUnderline"/>
          <w:color w:val="000000" w:themeColor="text1"/>
        </w:rPr>
        <w:t xml:space="preserve"> the growing </w:t>
      </w:r>
      <w:r w:rsidRPr="0009239E">
        <w:rPr>
          <w:rStyle w:val="Emphasis"/>
          <w:color w:val="000000" w:themeColor="text1"/>
          <w:highlight w:val="cyan"/>
        </w:rPr>
        <w:t>centralization</w:t>
      </w:r>
      <w:r w:rsidRPr="0009239E">
        <w:rPr>
          <w:rStyle w:val="StyleUnderline"/>
          <w:color w:val="000000" w:themeColor="text1"/>
          <w:highlight w:val="cyan"/>
        </w:rPr>
        <w:t xml:space="preserve"> and </w:t>
      </w:r>
      <w:r w:rsidRPr="0009239E">
        <w:rPr>
          <w:rStyle w:val="Emphasis"/>
          <w:color w:val="000000" w:themeColor="text1"/>
          <w:highlight w:val="cyan"/>
        </w:rPr>
        <w:t>capacity</w:t>
      </w:r>
      <w:r w:rsidRPr="0009239E">
        <w:rPr>
          <w:rStyle w:val="StyleUnderline"/>
          <w:color w:val="000000" w:themeColor="text1"/>
          <w:highlight w:val="cyan"/>
        </w:rPr>
        <w:t xml:space="preserve"> of the </w:t>
      </w:r>
      <w:r w:rsidRPr="0009239E">
        <w:rPr>
          <w:rStyle w:val="Emphasis"/>
          <w:color w:val="000000" w:themeColor="text1"/>
          <w:highlight w:val="cyan"/>
        </w:rPr>
        <w:t>fed</w:t>
      </w:r>
      <w:r w:rsidRPr="00580147">
        <w:rPr>
          <w:rStyle w:val="StyleUnderline"/>
          <w:color w:val="000000" w:themeColor="text1"/>
        </w:rPr>
        <w:t>eral government</w:t>
      </w:r>
      <w:r w:rsidRPr="00580147">
        <w:rPr>
          <w:color w:val="000000" w:themeColor="text1"/>
        </w:rPr>
        <w:t xml:space="preserve"> during the twentieth century, U.S. authority on the world stage has often been associated with a federal system in which Washington is dominant.</w:t>
      </w:r>
    </w:p>
    <w:p w:rsidR="00655542" w:rsidRPr="00580147" w:rsidRDefault="00655542" w:rsidP="00655542">
      <w:pPr>
        <w:rPr>
          <w:color w:val="000000" w:themeColor="text1"/>
        </w:rPr>
      </w:pPr>
      <w:r w:rsidRPr="00580147">
        <w:rPr>
          <w:color w:val="000000" w:themeColor="text1"/>
        </w:rPr>
        <w:t>But this conventional understanding is both flawed and out of date. It is true that the federal government imposes a variety of constraints on the states and controls key levers of foreign policy. When it comes to policymaking capacity and on-the-ground implementation, however, states increasingly hold a decisive edge—particularly in an era of partisan gridlock in Washington. And in a world in which economic, technological, and cultural influence is often spread through subnational regions, the largest U.S. states can make policies with direct global impact.</w:t>
      </w:r>
    </w:p>
    <w:p w:rsidR="00655542" w:rsidRPr="00580147" w:rsidRDefault="00655542" w:rsidP="00655542">
      <w:pPr>
        <w:rPr>
          <w:color w:val="000000" w:themeColor="text1"/>
        </w:rPr>
      </w:pPr>
      <w:r w:rsidRPr="00580147">
        <w:rPr>
          <w:color w:val="000000" w:themeColor="text1"/>
        </w:rPr>
        <w:t xml:space="preserve">As the federal bargain moves in the direction of state power, it will have far-reaching consequences for the United States’ global profile and the conduct of U.S. foreign policy. Harnessed in the right way, the states can enhance U.S. power, providing new and more dynamic ways to advance an international agenda at a time of federal gridlock, while strengthening U.S. democracy at home. </w:t>
      </w:r>
      <w:r w:rsidRPr="00580147">
        <w:rPr>
          <w:rStyle w:val="StyleUnderline"/>
          <w:color w:val="000000" w:themeColor="text1"/>
        </w:rPr>
        <w:t xml:space="preserve">But as the </w:t>
      </w:r>
      <w:r w:rsidRPr="0009239E">
        <w:rPr>
          <w:rStyle w:val="Emphasis"/>
          <w:color w:val="000000" w:themeColor="text1"/>
          <w:highlight w:val="cyan"/>
        </w:rPr>
        <w:t>January 6</w:t>
      </w:r>
      <w:r w:rsidRPr="00580147">
        <w:rPr>
          <w:rStyle w:val="StyleUnderline"/>
          <w:color w:val="000000" w:themeColor="text1"/>
        </w:rPr>
        <w:t xml:space="preserve"> crisis </w:t>
      </w:r>
      <w:r w:rsidRPr="0009239E">
        <w:rPr>
          <w:rStyle w:val="StyleUnderline"/>
          <w:color w:val="000000" w:themeColor="text1"/>
          <w:highlight w:val="cyan"/>
        </w:rPr>
        <w:t>illustrates</w:t>
      </w:r>
      <w:r w:rsidRPr="00580147">
        <w:rPr>
          <w:rStyle w:val="StyleUnderline"/>
          <w:color w:val="000000" w:themeColor="text1"/>
        </w:rPr>
        <w:t xml:space="preserve">, </w:t>
      </w:r>
      <w:r w:rsidRPr="0009239E">
        <w:rPr>
          <w:rStyle w:val="Emphasis"/>
          <w:color w:val="000000" w:themeColor="text1"/>
          <w:highlight w:val="cyan"/>
        </w:rPr>
        <w:t>states</w:t>
      </w:r>
      <w:r w:rsidRPr="00580147">
        <w:rPr>
          <w:rStyle w:val="StyleUnderline"/>
          <w:color w:val="000000" w:themeColor="text1"/>
        </w:rPr>
        <w:t xml:space="preserve"> can also be </w:t>
      </w:r>
      <w:r w:rsidRPr="0009239E">
        <w:rPr>
          <w:rStyle w:val="StyleUnderline"/>
          <w:color w:val="000000" w:themeColor="text1"/>
          <w:highlight w:val="cyan"/>
        </w:rPr>
        <w:t xml:space="preserve">used to </w:t>
      </w:r>
      <w:r w:rsidRPr="0009239E">
        <w:rPr>
          <w:rStyle w:val="Emphasis"/>
          <w:color w:val="000000" w:themeColor="text1"/>
          <w:highlight w:val="cyan"/>
        </w:rPr>
        <w:t>undermine</w:t>
      </w:r>
      <w:r w:rsidRPr="00580147">
        <w:rPr>
          <w:rStyle w:val="Emphasis"/>
          <w:color w:val="000000" w:themeColor="text1"/>
        </w:rPr>
        <w:t xml:space="preserve"> the country’s longstanding </w:t>
      </w:r>
      <w:r w:rsidRPr="0009239E">
        <w:rPr>
          <w:rStyle w:val="Emphasis"/>
          <w:color w:val="000000" w:themeColor="text1"/>
          <w:highlight w:val="cyan"/>
        </w:rPr>
        <w:t>alliances</w:t>
      </w:r>
      <w:r w:rsidRPr="00580147">
        <w:rPr>
          <w:rStyle w:val="StyleUnderline"/>
          <w:color w:val="000000" w:themeColor="text1"/>
        </w:rPr>
        <w:t xml:space="preserve"> or even to </w:t>
      </w:r>
      <w:r w:rsidRPr="00580147">
        <w:rPr>
          <w:rStyle w:val="Emphasis"/>
          <w:color w:val="000000" w:themeColor="text1"/>
        </w:rPr>
        <w:t>subvert</w:t>
      </w:r>
      <w:r w:rsidRPr="00580147">
        <w:rPr>
          <w:rStyle w:val="StyleUnderline"/>
          <w:color w:val="000000" w:themeColor="text1"/>
        </w:rPr>
        <w:t xml:space="preserve"> the democratic process. How leaders in </w:t>
      </w:r>
      <w:r w:rsidRPr="00580147">
        <w:rPr>
          <w:rStyle w:val="Emphasis"/>
          <w:color w:val="000000" w:themeColor="text1"/>
        </w:rPr>
        <w:t>Washington</w:t>
      </w:r>
      <w:r w:rsidRPr="00580147">
        <w:rPr>
          <w:color w:val="000000" w:themeColor="text1"/>
        </w:rPr>
        <w:t xml:space="preserve">, the courts, diplomatic circles in different regions, and local and state governments </w:t>
      </w:r>
      <w:r w:rsidRPr="00580147">
        <w:rPr>
          <w:rStyle w:val="StyleUnderline"/>
          <w:color w:val="000000" w:themeColor="text1"/>
        </w:rPr>
        <w:t xml:space="preserve">approach this shift will determine </w:t>
      </w:r>
      <w:r w:rsidRPr="00580147">
        <w:rPr>
          <w:rStyle w:val="Emphasis"/>
          <w:color w:val="000000" w:themeColor="text1"/>
        </w:rPr>
        <w:t>whether</w:t>
      </w:r>
      <w:r w:rsidRPr="00580147">
        <w:rPr>
          <w:rStyle w:val="StyleUnderline"/>
          <w:color w:val="000000" w:themeColor="text1"/>
        </w:rPr>
        <w:t xml:space="preserve"> state-level action becomes a </w:t>
      </w:r>
      <w:r w:rsidRPr="00580147">
        <w:rPr>
          <w:rStyle w:val="Emphasis"/>
          <w:color w:val="000000" w:themeColor="text1"/>
        </w:rPr>
        <w:t>source of resilience</w:t>
      </w:r>
      <w:r w:rsidRPr="00580147">
        <w:rPr>
          <w:rStyle w:val="StyleUnderline"/>
          <w:color w:val="000000" w:themeColor="text1"/>
        </w:rPr>
        <w:t xml:space="preserve"> or a </w:t>
      </w:r>
      <w:r w:rsidRPr="00580147">
        <w:rPr>
          <w:rStyle w:val="Emphasis"/>
          <w:color w:val="000000" w:themeColor="text1"/>
        </w:rPr>
        <w:t>destabilizing force</w:t>
      </w:r>
      <w:r w:rsidRPr="00580147">
        <w:rPr>
          <w:rStyle w:val="StyleUnderline"/>
          <w:color w:val="000000" w:themeColor="text1"/>
        </w:rPr>
        <w:t xml:space="preserve"> for Americans and the world</w:t>
      </w:r>
      <w:r w:rsidRPr="00580147">
        <w:rPr>
          <w:color w:val="000000" w:themeColor="text1"/>
        </w:rPr>
        <w:t>.</w:t>
      </w:r>
    </w:p>
    <w:p w:rsidR="00C81131" w:rsidRDefault="00C81131" w:rsidP="00C81131">
      <w:pPr>
        <w:pStyle w:val="Heading2"/>
      </w:pPr>
      <w:r>
        <w:t>Nuke Energy CP</w:t>
      </w:r>
    </w:p>
    <w:p w:rsidR="00C81131" w:rsidRPr="00D737CF" w:rsidRDefault="00C81131" w:rsidP="00C81131">
      <w:pPr>
        <w:pStyle w:val="Heading3"/>
      </w:pPr>
      <w:r>
        <w:t>CP---1NC</w:t>
      </w:r>
    </w:p>
    <w:p w:rsidR="00C81131" w:rsidRDefault="00C81131" w:rsidP="00C81131">
      <w:pPr>
        <w:pStyle w:val="Heading4"/>
      </w:pPr>
      <w:r>
        <w:t xml:space="preserve">The United States federal government should </w:t>
      </w:r>
    </w:p>
    <w:p w:rsidR="00C81131" w:rsidRDefault="00C81131" w:rsidP="00C81131">
      <w:pPr>
        <w:pStyle w:val="Heading4"/>
      </w:pPr>
      <w:r>
        <w:t xml:space="preserve">---commit to expedited patent review for green technology not related to energy, </w:t>
      </w:r>
    </w:p>
    <w:p w:rsidR="00C81131" w:rsidRDefault="00C81131" w:rsidP="00C81131">
      <w:pPr>
        <w:pStyle w:val="Heading4"/>
      </w:pPr>
      <w:r>
        <w:t>---commit to funding and using nuclear power,</w:t>
      </w:r>
    </w:p>
    <w:p w:rsidR="00C81131" w:rsidRDefault="00C81131" w:rsidP="00C81131">
      <w:pPr>
        <w:pStyle w:val="Heading4"/>
      </w:pPr>
      <w:r>
        <w:t>---increase uranium mining and processing and commit to one design for nuclear reactors</w:t>
      </w:r>
    </w:p>
    <w:p w:rsidR="00C81131" w:rsidRPr="003B61F1" w:rsidRDefault="00C81131" w:rsidP="00C81131">
      <w:pPr>
        <w:pStyle w:val="Heading4"/>
      </w:pPr>
      <w:r>
        <w:t>---induce other countries to adopt the above planks.</w:t>
      </w:r>
    </w:p>
    <w:p w:rsidR="00C81131" w:rsidRPr="00D737CF" w:rsidRDefault="00C81131" w:rsidP="00C81131"/>
    <w:p w:rsidR="00C81131" w:rsidRPr="00BA2C25" w:rsidRDefault="00C81131" w:rsidP="00C81131">
      <w:pPr>
        <w:pStyle w:val="Analytics"/>
        <w:rPr>
          <w:color w:val="auto"/>
        </w:rPr>
      </w:pPr>
      <w:r>
        <w:t xml:space="preserve">Plank 1 solves green technology not related to energy---that solves all emissions except from energy. </w:t>
      </w:r>
      <w:r>
        <w:br/>
      </w:r>
      <w:r w:rsidRPr="00BA2C25">
        <w:rPr>
          <w:color w:val="auto"/>
        </w:rPr>
        <w:t xml:space="preserve">Plank 2 and 3 solve emissions from energy and avoids the renewables DAs. </w:t>
      </w:r>
    </w:p>
    <w:p w:rsidR="00C81131" w:rsidRDefault="00C81131" w:rsidP="00C81131">
      <w:r w:rsidRPr="00D737CF">
        <w:t xml:space="preserve">David </w:t>
      </w:r>
      <w:r w:rsidRPr="00D737CF">
        <w:rPr>
          <w:rStyle w:val="Style13ptBold"/>
        </w:rPr>
        <w:t>Biello</w:t>
      </w:r>
      <w:r w:rsidRPr="00D737CF">
        <w:t xml:space="preserve">, </w:t>
      </w:r>
      <w:r w:rsidRPr="00D737CF">
        <w:rPr>
          <w:rStyle w:val="Style13ptBold"/>
        </w:rPr>
        <w:t>15</w:t>
      </w:r>
      <w:r w:rsidRPr="00D737CF">
        <w:t xml:space="preserve">, contributing editor </w:t>
      </w:r>
      <w:r>
        <w:t>@</w:t>
      </w:r>
      <w:r w:rsidRPr="00D737CF">
        <w:t xml:space="preserve"> Scientific American,</w:t>
      </w:r>
      <w:r>
        <w:t xml:space="preserve"> </w:t>
      </w:r>
      <w:r w:rsidRPr="00D737CF">
        <w:t>award-winning journalist who has been reporting on the environment and energy since 1999</w:t>
      </w:r>
      <w:r>
        <w:t xml:space="preserve">, </w:t>
      </w:r>
      <w:r w:rsidRPr="00D737CF">
        <w:t>MS in Journalism</w:t>
      </w:r>
      <w:r>
        <w:t xml:space="preserve"> @ Columbia University, </w:t>
      </w:r>
      <w:r w:rsidRPr="00D737CF">
        <w:t xml:space="preserve"> "The World Really Could Go Nuclear", Scientific American, 9-14-2015, https://www.scientificamerican.com/article/the-world-really-could-go-nuclear/. Accessed 7-22-2024 by NT-JJ. </w:t>
      </w:r>
      <w:r>
        <w:br/>
      </w:r>
      <w:r w:rsidRPr="003B61F1">
        <w:rPr>
          <w:rStyle w:val="Emphasis"/>
          <w:highlight w:val="green"/>
        </w:rPr>
        <w:t>Nothing but fear and capital stand in the way of a nuclear-powered future</w:t>
      </w:r>
    </w:p>
    <w:p w:rsidR="00C81131" w:rsidRDefault="00C81131" w:rsidP="00C81131">
      <w:r>
        <w:t>Environment</w:t>
      </w:r>
    </w:p>
    <w:p w:rsidR="00C81131" w:rsidRDefault="00C81131" w:rsidP="00C81131">
      <w:r>
        <w:t xml:space="preserve">In just two decades Sweden went from burning oil for generating electricity to fissioning uranium. And if the world as a whole were to follow that example, </w:t>
      </w:r>
      <w:r w:rsidRPr="003B61F1">
        <w:rPr>
          <w:rStyle w:val="StyleUnderline"/>
          <w:highlight w:val="green"/>
        </w:rPr>
        <w:t>all fossil fuel</w:t>
      </w:r>
      <w:r w:rsidRPr="00D737CF">
        <w:rPr>
          <w:rStyle w:val="StyleUnderline"/>
        </w:rPr>
        <w:t xml:space="preserve">–fired </w:t>
      </w:r>
      <w:r w:rsidRPr="003B61F1">
        <w:rPr>
          <w:rStyle w:val="StyleUnderline"/>
          <w:highlight w:val="green"/>
        </w:rPr>
        <w:t>power plants could be replaced with nuclear</w:t>
      </w:r>
      <w:r w:rsidRPr="00D737CF">
        <w:rPr>
          <w:rStyle w:val="StyleUnderline"/>
        </w:rPr>
        <w:t xml:space="preserve"> facilities </w:t>
      </w:r>
      <w:r w:rsidRPr="003B61F1">
        <w:rPr>
          <w:rStyle w:val="StyleUnderline"/>
          <w:highlight w:val="green"/>
        </w:rPr>
        <w:t>in</w:t>
      </w:r>
      <w:r w:rsidRPr="00D737CF">
        <w:rPr>
          <w:rStyle w:val="StyleUnderline"/>
        </w:rPr>
        <w:t xml:space="preserve"> a little over </w:t>
      </w:r>
      <w:r w:rsidRPr="003B61F1">
        <w:rPr>
          <w:rStyle w:val="StyleUnderline"/>
          <w:highlight w:val="green"/>
        </w:rPr>
        <w:t>30 years</w:t>
      </w:r>
      <w:r>
        <w:t xml:space="preserve">. That's the conclusion of a new nuclear grand plan published May 13 in PLoS One. Such a switch would </w:t>
      </w:r>
      <w:r w:rsidRPr="003B61F1">
        <w:rPr>
          <w:rStyle w:val="Emphasis"/>
          <w:highlight w:val="green"/>
        </w:rPr>
        <w:t>drastically reduce</w:t>
      </w:r>
      <w:r w:rsidRPr="00D737CF">
        <w:rPr>
          <w:rStyle w:val="StyleUnderline"/>
        </w:rPr>
        <w:t xml:space="preserve"> greenhouse gas </w:t>
      </w:r>
      <w:r w:rsidRPr="003B61F1">
        <w:rPr>
          <w:rStyle w:val="StyleUnderline"/>
          <w:highlight w:val="green"/>
        </w:rPr>
        <w:t>emissions</w:t>
      </w:r>
      <w:r>
        <w:t xml:space="preserve">, nearly achieving much-ballyhooed global goals to combat climate change. </w:t>
      </w:r>
      <w:r w:rsidRPr="003B61F1">
        <w:rPr>
          <w:rStyle w:val="StyleUnderline"/>
          <w:highlight w:val="green"/>
        </w:rPr>
        <w:t>Even swelling electricity demands</w:t>
      </w:r>
      <w:r w:rsidRPr="00D737CF">
        <w:rPr>
          <w:rStyle w:val="StyleUnderline"/>
        </w:rPr>
        <w:t xml:space="preserve">, concentrated in developing nations, </w:t>
      </w:r>
      <w:r w:rsidRPr="003B61F1">
        <w:rPr>
          <w:rStyle w:val="StyleUnderline"/>
          <w:highlight w:val="green"/>
        </w:rPr>
        <w:t>could be met</w:t>
      </w:r>
      <w:r>
        <w:t xml:space="preserve">. </w:t>
      </w:r>
      <w:r w:rsidRPr="003B61F1">
        <w:rPr>
          <w:rStyle w:val="StyleUnderline"/>
          <w:highlight w:val="green"/>
        </w:rPr>
        <w:t xml:space="preserve">All that's missing is the </w:t>
      </w:r>
      <w:r w:rsidRPr="003B61F1">
        <w:rPr>
          <w:rStyle w:val="Emphasis"/>
          <w:highlight w:val="green"/>
        </w:rPr>
        <w:t>wealth</w:t>
      </w:r>
      <w:r w:rsidRPr="00D737CF">
        <w:rPr>
          <w:rStyle w:val="StyleUnderline"/>
        </w:rPr>
        <w:t>,</w:t>
      </w:r>
      <w:r>
        <w:t xml:space="preserve"> will and wherewithal </w:t>
      </w:r>
      <w:r w:rsidRPr="00D737CF">
        <w:rPr>
          <w:rStyle w:val="StyleUnderline"/>
        </w:rPr>
        <w:t>to build hundreds of fission-based reactors</w:t>
      </w:r>
      <w:r>
        <w:t>, largely due to concerns about safety and cost.</w:t>
      </w:r>
    </w:p>
    <w:p w:rsidR="00C81131" w:rsidRDefault="00C81131" w:rsidP="00C81131">
      <w:r>
        <w:t>"If we are serious about tackling emissions and climate change, no climate-neutral source should be ignored," argues Staffan Qvist, a physicist at Uppsala University, who led the effort to develop this nuclear plan. "The mantra 'nuclear can't be done quickly enough to tackle climate change' is one of the most pervasive in the debate today and mostly just taken as true, while the data prove the exact opposite.</w:t>
      </w:r>
    </w:p>
    <w:p w:rsidR="00C81131" w:rsidRDefault="00C81131" w:rsidP="00C81131">
      <w:r>
        <w:t>The data Qvist and his co-author Barry Brook, an ecologist and computer modeler at the University of Tasmania, relied on comes from two countries in Europe: Sweden and France. The Swedes began research to build nuclear reactors in 1962 in a bid to wean the country off burning oil for power as well as to protect rivers from hydroelectric dams. By 1972, the first boiling water reactor at Oskarshamn began to host fission and churn out electricity. The cost was roughly $1,400 per kilowatt of electric capacity (in 2005 dollars), which is cheap compared to the $7,000 per kilowatt of electric capacity of two new advanced nuclear reactors being built in the U.S. right now. By 1986, with the addition of 11 more reactors, half of Sweden's electricity came from nuclear power and carbon dioxide emissions per Swede had dropped by 75 percent compared to the peak in 1970.</w:t>
      </w:r>
    </w:p>
    <w:p w:rsidR="00C81131" w:rsidRDefault="00C81131" w:rsidP="00C81131">
      <w:r>
        <w:t>France, a larger nation, has a similar nuclear tale to tell, weaning itself from imported fossil fuels by building 59 nuclear reactors in the 1970s and 1980s that produce roughly 80 percent of the nation's electricity needs today.</w:t>
      </w:r>
    </w:p>
    <w:p w:rsidR="00C81131" w:rsidRDefault="00C81131" w:rsidP="00C81131">
      <w:r>
        <w:t xml:space="preserve">All that would be required for the Chinas, Indias and U.S.s of the world to emulate these two nuclear pioneers is "political will, strategic economic planning, and public acceptance," Qvist and Brook write. For example, </w:t>
      </w:r>
      <w:r w:rsidRPr="003B61F1">
        <w:rPr>
          <w:rStyle w:val="StyleUnderline"/>
          <w:highlight w:val="green"/>
        </w:rPr>
        <w:t>nations would need to commit to a single design for reactors</w:t>
      </w:r>
      <w:r>
        <w:t xml:space="preserve">, as occurred in France and Sweden, as well as </w:t>
      </w:r>
      <w:r w:rsidRPr="00D737CF">
        <w:rPr>
          <w:rStyle w:val="StyleUnderline"/>
        </w:rPr>
        <w:t xml:space="preserve">mandates requiring utilities to build said reactors and </w:t>
      </w:r>
      <w:r w:rsidRPr="003B61F1">
        <w:rPr>
          <w:rStyle w:val="StyleUnderline"/>
          <w:highlight w:val="green"/>
        </w:rPr>
        <w:t>financial support for the construction</w:t>
      </w:r>
      <w:r w:rsidRPr="00D737CF">
        <w:rPr>
          <w:rStyle w:val="StyleUnderline"/>
        </w:rPr>
        <w:t xml:space="preserve"> from the national government</w:t>
      </w:r>
      <w:r>
        <w:t>. "The state reacted to a crisis, at that time the oil prices, and implemented a plan, which quickly in 15 years had solved the problem," Qvist says. "Analogies could be drawn to the crisis we have today: climate change."</w:t>
      </w:r>
    </w:p>
    <w:p w:rsidR="00C81131" w:rsidRDefault="00C81131" w:rsidP="00C81131">
      <w:r>
        <w:t xml:space="preserve">Based on numbers pulled by the research team from the experience of Sweden and France and scaled up to the globe, a best-case </w:t>
      </w:r>
      <w:r w:rsidRPr="00D737CF">
        <w:rPr>
          <w:rStyle w:val="StyleUnderline"/>
        </w:rPr>
        <w:t>scenario for conversion to 100 percent nuclear power could enable the world to stop burning fossil fuels and start fissioning uranium for electricity within 34 years</w:t>
      </w:r>
      <w:r>
        <w:t xml:space="preserve">. Requirements for this shift of course would </w:t>
      </w:r>
      <w:r w:rsidRPr="003B61F1">
        <w:rPr>
          <w:rStyle w:val="StyleUnderline"/>
          <w:highlight w:val="green"/>
        </w:rPr>
        <w:t>include expanded uranium mining and processing</w:t>
      </w:r>
      <w:r>
        <w:t>, a build-out of the electric grid as well as a commitment to develop and build fast reactors—nuclear technology that operates with faster neutrons and therefore can handle radioactive waste, such as plutonium, for fuel as well as create its own future fuel. "</w:t>
      </w:r>
      <w:r w:rsidRPr="003B61F1">
        <w:rPr>
          <w:rStyle w:val="StyleUnderline"/>
          <w:highlight w:val="green"/>
        </w:rPr>
        <w:t>N</w:t>
      </w:r>
      <w:r w:rsidRPr="003B61F1">
        <w:rPr>
          <w:rStyle w:val="Emphasis"/>
          <w:highlight w:val="green"/>
        </w:rPr>
        <w:t>o other carbon-neutral electricity source has been expanded anywhere near as fast as nuclear</w:t>
      </w:r>
      <w:r>
        <w:t>," Qvist says.</w:t>
      </w:r>
    </w:p>
    <w:p w:rsidR="00C81131" w:rsidRDefault="00C81131" w:rsidP="00C81131">
      <w:pPr>
        <w:pStyle w:val="Heading3"/>
      </w:pPr>
      <w:r>
        <w:t>AT: Perm: Do CP---2NC</w:t>
      </w:r>
    </w:p>
    <w:p w:rsidR="00C81131" w:rsidRDefault="00C81131" w:rsidP="00C81131">
      <w:pPr>
        <w:pStyle w:val="Heading4"/>
      </w:pPr>
      <w:r>
        <w:t>The current program is for innovations that prevent GHGs. That includes renewables. We read green.</w:t>
      </w:r>
    </w:p>
    <w:p w:rsidR="00C81131" w:rsidRPr="00C23E1F" w:rsidRDefault="00C81131" w:rsidP="00C81131">
      <w:pPr>
        <w:rPr>
          <w:rFonts w:asciiTheme="minorHAnsi" w:hAnsiTheme="minorHAnsi" w:cstheme="minorHAnsi"/>
          <w:lang w:eastAsia="zh-CN"/>
        </w:rPr>
      </w:pPr>
      <w:bookmarkStart w:id="1" w:name="_Hlk170983502"/>
      <w:r w:rsidRPr="00C23E1F">
        <w:rPr>
          <w:rFonts w:asciiTheme="minorHAnsi" w:hAnsiTheme="minorHAnsi" w:cstheme="minorHAnsi"/>
        </w:rPr>
        <w:t xml:space="preserve">Benjamin </w:t>
      </w:r>
      <w:r>
        <w:rPr>
          <w:rStyle w:val="Style13ptBold"/>
        </w:rPr>
        <w:t xml:space="preserve">1AC </w:t>
      </w:r>
      <w:r w:rsidRPr="00C23E1F">
        <w:rPr>
          <w:rStyle w:val="Style13ptBold"/>
          <w:rFonts w:asciiTheme="minorHAnsi" w:hAnsiTheme="minorHAnsi" w:cstheme="minorHAnsi"/>
        </w:rPr>
        <w:t>Desch ’23</w:t>
      </w:r>
      <w:r w:rsidRPr="00C23E1F">
        <w:rPr>
          <w:rFonts w:asciiTheme="minorHAnsi" w:hAnsiTheme="minorHAnsi" w:cstheme="minorHAnsi"/>
        </w:rPr>
        <w:t xml:space="preserve"> </w:t>
      </w:r>
      <w:r w:rsidRPr="00C23E1F">
        <w:rPr>
          <w:rFonts w:asciiTheme="minorHAnsi" w:hAnsiTheme="minorHAnsi" w:cstheme="minorHAnsi"/>
          <w:lang w:eastAsia="zh-CN"/>
        </w:rPr>
        <w:t>[June 1, 2023;</w:t>
      </w:r>
      <w:r w:rsidRPr="00C23E1F">
        <w:rPr>
          <w:rFonts w:asciiTheme="minorHAnsi" w:hAnsiTheme="minorHAnsi" w:cstheme="minorHAnsi"/>
        </w:rPr>
        <w:t xml:space="preserve"> J.D. Candidate, University of Washington School of Law, Class of 2023.</w:t>
      </w:r>
      <w:r w:rsidRPr="00C23E1F">
        <w:rPr>
          <w:rFonts w:asciiTheme="minorHAnsi" w:hAnsiTheme="minorHAnsi" w:cstheme="minorHAnsi"/>
          <w:lang w:eastAsia="zh-CN"/>
        </w:rPr>
        <w:t xml:space="preserve"> “Fast-Tracks and Prizes: A Multi-Pronged Approach to Incentivizing Green Technology Innovation,” Washington Law Review; Volume 98, Number 2; </w:t>
      </w:r>
      <w:r w:rsidRPr="00C23E1F">
        <w:rPr>
          <w:rFonts w:asciiTheme="minorHAnsi" w:hAnsiTheme="minorHAnsi" w:cstheme="minorHAnsi"/>
        </w:rPr>
        <w:t>https://digitalcommons.law.uw.edu/cgi/viewcontent.cgi?article=5267&amp;context=wlr]</w:t>
      </w:r>
    </w:p>
    <w:bookmarkEnd w:id="1"/>
    <w:p w:rsidR="00C81131" w:rsidRPr="00C121C2" w:rsidRDefault="00C81131" w:rsidP="00C81131"/>
    <w:p w:rsidR="00C81131" w:rsidRPr="00EE115A" w:rsidRDefault="00C81131" w:rsidP="00C81131">
      <w:pPr>
        <w:rPr>
          <w:rFonts w:asciiTheme="minorHAnsi" w:hAnsiTheme="minorHAnsi" w:cstheme="minorHAnsi"/>
        </w:rPr>
      </w:pPr>
      <w:r w:rsidRPr="00C23E1F">
        <w:rPr>
          <w:rFonts w:asciiTheme="minorHAnsi" w:hAnsiTheme="minorHAnsi" w:cstheme="minorHAnsi"/>
        </w:rPr>
        <w:t xml:space="preserve">On </w:t>
      </w:r>
      <w:r w:rsidRPr="00C23E1F">
        <w:rPr>
          <w:rStyle w:val="Emphasis"/>
          <w:rFonts w:asciiTheme="minorHAnsi" w:hAnsiTheme="minorHAnsi" w:cstheme="minorHAnsi"/>
        </w:rPr>
        <w:t>June 3, 2022</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USPTO </w:t>
      </w:r>
      <w:r w:rsidRPr="00C23E1F">
        <w:rPr>
          <w:rStyle w:val="StyleUnderline"/>
          <w:rFonts w:asciiTheme="minorHAnsi" w:hAnsiTheme="minorHAnsi" w:cstheme="minorHAnsi"/>
        </w:rPr>
        <w:t>announced a</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new</w:t>
      </w:r>
      <w:r w:rsidRPr="00E5367E">
        <w:rPr>
          <w:rStyle w:val="StyleUnderline"/>
          <w:rFonts w:asciiTheme="minorHAnsi" w:hAnsiTheme="minorHAnsi" w:cstheme="minorHAnsi"/>
          <w:highlight w:val="cyan"/>
        </w:rPr>
        <w:t xml:space="preserve"> fast-track </w:t>
      </w:r>
      <w:r w:rsidRPr="00E5367E">
        <w:rPr>
          <w:rStyle w:val="Emphasis"/>
          <w:rFonts w:asciiTheme="minorHAnsi" w:hAnsiTheme="minorHAnsi" w:cstheme="minorHAnsi"/>
          <w:highlight w:val="cyan"/>
        </w:rPr>
        <w:t>program</w:t>
      </w:r>
      <w:r w:rsidRPr="00C23E1F">
        <w:rPr>
          <w:rFonts w:asciiTheme="minorHAnsi" w:hAnsiTheme="minorHAnsi" w:cstheme="minorHAnsi"/>
        </w:rPr>
        <w:t xml:space="preserve">— called the Climate Change Mitigation Pilot Program—oriented toward expediting climate-focused technology applications.206 </w:t>
      </w:r>
      <w:r w:rsidRPr="0034394C">
        <w:rPr>
          <w:rStyle w:val="StyleUnderline"/>
          <w:highlight w:val="green"/>
        </w:rPr>
        <w:t>Applications must be directed toward technologies that</w:t>
      </w:r>
      <w:r w:rsidRPr="0034394C">
        <w:rPr>
          <w:rStyle w:val="StyleUnderline"/>
        </w:rPr>
        <w:t xml:space="preserve"> </w:t>
      </w:r>
      <w:r w:rsidRPr="00C23E1F">
        <w:rPr>
          <w:rFonts w:asciiTheme="minorHAnsi" w:hAnsiTheme="minorHAnsi" w:cstheme="minorHAnsi"/>
        </w:rPr>
        <w:t xml:space="preserve">mitigate climate change and </w:t>
      </w:r>
      <w:r w:rsidRPr="0034394C">
        <w:rPr>
          <w:rStyle w:val="StyleUnderline"/>
          <w:highlight w:val="green"/>
        </w:rPr>
        <w:t>are designed to reduce greenhouse gas emissions</w:t>
      </w:r>
      <w:r w:rsidRPr="00C23E1F">
        <w:rPr>
          <w:rFonts w:asciiTheme="minorHAnsi" w:hAnsiTheme="minorHAnsi" w:cstheme="minorHAnsi"/>
        </w:rPr>
        <w:t xml:space="preserve">.207 The program is </w:t>
      </w:r>
      <w:r w:rsidRPr="00C23E1F">
        <w:rPr>
          <w:rStyle w:val="StyleUnderline"/>
          <w:rFonts w:asciiTheme="minorHAnsi" w:hAnsiTheme="minorHAnsi" w:cstheme="minorHAnsi"/>
        </w:rPr>
        <w:t xml:space="preserve">designed to run </w:t>
      </w:r>
      <w:r w:rsidRPr="00E5367E">
        <w:rPr>
          <w:rStyle w:val="StyleUnderline"/>
          <w:rFonts w:asciiTheme="minorHAnsi" w:hAnsiTheme="minorHAnsi" w:cstheme="minorHAnsi"/>
          <w:highlight w:val="cyan"/>
        </w:rPr>
        <w:t xml:space="preserve">until </w:t>
      </w:r>
      <w:r w:rsidRPr="00C23E1F">
        <w:rPr>
          <w:rStyle w:val="StyleUnderline"/>
          <w:rFonts w:asciiTheme="minorHAnsi" w:hAnsiTheme="minorHAnsi" w:cstheme="minorHAnsi"/>
        </w:rPr>
        <w:t xml:space="preserve">June 5, </w:t>
      </w:r>
      <w:r w:rsidRPr="00E5367E">
        <w:rPr>
          <w:rStyle w:val="Emphasis"/>
          <w:rFonts w:asciiTheme="minorHAnsi" w:hAnsiTheme="minorHAnsi" w:cstheme="minorHAnsi"/>
          <w:highlight w:val="cyan"/>
        </w:rPr>
        <w:t>2023</w:t>
      </w:r>
      <w:r w:rsidRPr="00C23E1F">
        <w:rPr>
          <w:rFonts w:asciiTheme="minorHAnsi" w:hAnsiTheme="minorHAnsi" w:cstheme="minorHAnsi"/>
        </w:rPr>
        <w:t>, or when 1,000 applications have been accepted, whichever occurs first.208</w:t>
      </w:r>
    </w:p>
    <w:p w:rsidR="00C81131" w:rsidRDefault="00C81131" w:rsidP="00C81131"/>
    <w:p w:rsidR="00C81131" w:rsidRDefault="00C81131" w:rsidP="00C81131">
      <w:pPr>
        <w:pStyle w:val="Heading3"/>
      </w:pPr>
      <w:r>
        <w:t>CP---2AC</w:t>
      </w:r>
    </w:p>
    <w:p w:rsidR="00C81131" w:rsidRPr="00750F6B" w:rsidRDefault="00C81131" w:rsidP="00C81131">
      <w:pPr>
        <w:pStyle w:val="Heading4"/>
      </w:pPr>
      <w:r>
        <w:t>Nuclear power is slow and expensive---can’t solve climate.</w:t>
      </w:r>
    </w:p>
    <w:p w:rsidR="00C81131" w:rsidRPr="00750F6B" w:rsidRDefault="00C81131" w:rsidP="00C81131">
      <w:r w:rsidRPr="00750F6B">
        <w:rPr>
          <w:rStyle w:val="Style13ptBold"/>
        </w:rPr>
        <w:t>CfND</w:t>
      </w:r>
      <w:r w:rsidRPr="00750F6B">
        <w:t xml:space="preserve">, </w:t>
      </w:r>
      <w:r w:rsidRPr="00750F6B">
        <w:rPr>
          <w:rFonts w:eastAsiaTheme="majorEastAsia" w:cstheme="majorBidi"/>
          <w:b/>
          <w:iCs/>
          <w:sz w:val="26"/>
        </w:rPr>
        <w:t>23</w:t>
      </w:r>
      <w:r w:rsidRPr="00750F6B">
        <w:t xml:space="preserve">, </w:t>
      </w:r>
      <w:r>
        <w:t xml:space="preserve">Campaign for Nuclear Disarmament citing </w:t>
      </w:r>
      <w:r w:rsidRPr="00750F6B">
        <w:t>Amory B. Lovins</w:t>
      </w:r>
      <w:r>
        <w:t xml:space="preserve">, </w:t>
      </w:r>
      <w:r w:rsidRPr="00750F6B">
        <w:t xml:space="preserve">chairman emeritus of </w:t>
      </w:r>
      <w:r>
        <w:t xml:space="preserve">the Rocky Mountain Institute, </w:t>
      </w:r>
      <w:r w:rsidRPr="00750F6B">
        <w:t>Officer’s Cross of the Order of Merit</w:t>
      </w:r>
      <w:r>
        <w:t xml:space="preserve"> from Germany for his work on the environment, </w:t>
      </w:r>
      <w:r w:rsidRPr="00750F6B">
        <w:t>one of the world’s 100 most influential people</w:t>
      </w:r>
      <w:r>
        <w:t xml:space="preserve"> according to Time magazine, </w:t>
      </w:r>
      <w:r w:rsidRPr="00750F6B">
        <w:t>, "Six reasons why nuclear power will not help solve the climate crisis", No Publication, 6-21-2023, https://cnduk.org/six-reasons-why-nuclear-power-will-not-help-solve-the-climate-crisis/. Accessed 7-22-2024 by NT-JJ.</w:t>
      </w:r>
    </w:p>
    <w:p w:rsidR="00C81131" w:rsidRDefault="00C81131" w:rsidP="00C81131">
      <w:r>
        <w:t xml:space="preserve">Amory B. Lovins writes that </w:t>
      </w:r>
      <w:r w:rsidRPr="00750F6B">
        <w:rPr>
          <w:rStyle w:val="StyleUnderline"/>
          <w:highlight w:val="green"/>
        </w:rPr>
        <w:t>nuclear power</w:t>
      </w:r>
      <w:r w:rsidRPr="00750F6B">
        <w:rPr>
          <w:rStyle w:val="StyleUnderline"/>
        </w:rPr>
        <w:t xml:space="preserve"> “</w:t>
      </w:r>
      <w:r w:rsidRPr="00750F6B">
        <w:rPr>
          <w:rStyle w:val="Emphasis"/>
          <w:highlight w:val="green"/>
        </w:rPr>
        <w:t>is far slower</w:t>
      </w:r>
      <w:r w:rsidRPr="00750F6B">
        <w:rPr>
          <w:rStyle w:val="StyleUnderline"/>
        </w:rPr>
        <w:t xml:space="preserve"> and more expensive than renewables” making renewable energy solutions like </w:t>
      </w:r>
      <w:r w:rsidRPr="00750F6B">
        <w:rPr>
          <w:rStyle w:val="StyleUnderline"/>
          <w:highlight w:val="green"/>
        </w:rPr>
        <w:t>solar and wind</w:t>
      </w:r>
      <w:r w:rsidRPr="00750F6B">
        <w:rPr>
          <w:rStyle w:val="StyleUnderline"/>
        </w:rPr>
        <w:t xml:space="preserve"> “</w:t>
      </w:r>
      <w:r w:rsidRPr="00750F6B">
        <w:rPr>
          <w:rStyle w:val="StyleUnderline"/>
          <w:highlight w:val="green"/>
        </w:rPr>
        <w:t>the clear winner</w:t>
      </w:r>
      <w:r w:rsidRPr="00750F6B">
        <w:rPr>
          <w:rStyle w:val="StyleUnderline"/>
        </w:rPr>
        <w:t xml:space="preserve"> over nuclear power</w:t>
      </w:r>
      <w:r>
        <w:t>.” He argues that in order to save the climate “we must save the most carbon at the least cost and in the least time, counting all three variables – carbon and cost and time.”</w:t>
      </w:r>
    </w:p>
    <w:p w:rsidR="00C81131" w:rsidRDefault="00C81131" w:rsidP="00C81131">
      <w:r w:rsidRPr="00750F6B">
        <w:rPr>
          <w:rStyle w:val="StyleUnderline"/>
        </w:rPr>
        <w:t xml:space="preserve">Costly options like nuclear power stations save less carbon per pound than cheaper ones, while </w:t>
      </w:r>
      <w:r w:rsidRPr="00750F6B">
        <w:rPr>
          <w:rStyle w:val="StyleUnderline"/>
          <w:highlight w:val="green"/>
        </w:rPr>
        <w:t xml:space="preserve">the longer a technology takes to come online, the </w:t>
      </w:r>
      <w:r w:rsidRPr="00750F6B">
        <w:rPr>
          <w:rStyle w:val="Emphasis"/>
          <w:highlight w:val="green"/>
        </w:rPr>
        <w:t>less carbon it saves</w:t>
      </w:r>
      <w:r>
        <w:t>. Therefore even low or no-carbon energy generators will become less effective in protecting the climate if they’re too expensive or take too long to come online.</w:t>
      </w:r>
    </w:p>
    <w:p w:rsidR="00C81131" w:rsidRDefault="00C81131" w:rsidP="00C81131">
      <w:r>
        <w:t xml:space="preserve">In Britain, the Hinkley Point C nuclear plant  was due to begin generating electricity in 2023. However, in February 2023 EDF said they hoped the reactors would start in June 2027, but warned of another potential 15 month delay. </w:t>
      </w:r>
      <w:r w:rsidRPr="00750F6B">
        <w:rPr>
          <w:rStyle w:val="StyleUnderline"/>
          <w:highlight w:val="green"/>
        </w:rPr>
        <w:t>Costs</w:t>
      </w:r>
      <w:r w:rsidRPr="00750F6B">
        <w:rPr>
          <w:rStyle w:val="StyleUnderline"/>
        </w:rPr>
        <w:t xml:space="preserve"> meanwhile </w:t>
      </w:r>
      <w:r w:rsidRPr="00750F6B">
        <w:rPr>
          <w:rStyle w:val="StyleUnderline"/>
          <w:highlight w:val="green"/>
        </w:rPr>
        <w:t>have soared</w:t>
      </w:r>
      <w:r>
        <w:t xml:space="preserve"> to £32.7 billion – </w:t>
      </w:r>
      <w:r w:rsidRPr="00750F6B">
        <w:rPr>
          <w:rStyle w:val="StyleUnderline"/>
        </w:rPr>
        <w:t xml:space="preserve">a </w:t>
      </w:r>
      <w:r w:rsidRPr="00750F6B">
        <w:rPr>
          <w:rStyle w:val="Emphasis"/>
          <w:highlight w:val="green"/>
        </w:rPr>
        <w:t>15 percent increase</w:t>
      </w:r>
      <w:r>
        <w:t xml:space="preserve"> on 2015 estimates.</w:t>
      </w:r>
    </w:p>
    <w:p w:rsidR="00C81131" w:rsidRPr="00581ACC" w:rsidRDefault="00C81131" w:rsidP="00C81131"/>
    <w:p w:rsidR="00C81131" w:rsidRDefault="00C81131" w:rsidP="00C81131">
      <w:pPr>
        <w:pStyle w:val="Heading2"/>
      </w:pPr>
      <w:r>
        <w:t>Canada DA</w:t>
      </w:r>
    </w:p>
    <w:p w:rsidR="00C81131" w:rsidRDefault="00C81131" w:rsidP="00C81131">
      <w:pPr>
        <w:pStyle w:val="Heading3"/>
      </w:pPr>
      <w:r>
        <w:t>No Quebec Succession</w:t>
      </w:r>
      <w:r>
        <w:t>---2AC</w:t>
      </w:r>
    </w:p>
    <w:p w:rsidR="00C81131" w:rsidRDefault="00C81131" w:rsidP="00C81131">
      <w:pPr>
        <w:pStyle w:val="Heading4"/>
      </w:pPr>
      <w:r w:rsidRPr="00021533">
        <w:rPr>
          <w:u w:val="single"/>
        </w:rPr>
        <w:t>No Quebec Secession</w:t>
      </w:r>
      <w:r>
        <w:t>.</w:t>
      </w:r>
    </w:p>
    <w:p w:rsidR="00C81131" w:rsidRDefault="00C81131" w:rsidP="00C81131">
      <w:r w:rsidRPr="004E57E5">
        <w:rPr>
          <w:rStyle w:val="Style13ptBold"/>
        </w:rPr>
        <w:t>Gatter 23</w:t>
      </w:r>
      <w:r>
        <w:t xml:space="preserve"> — Kavin Gatter, </w:t>
      </w:r>
      <w:r w:rsidRPr="004E57E5">
        <w:t>Ph.D. candidate in Political Science at the University of California</w:t>
      </w:r>
      <w:r>
        <w:t xml:space="preserve"> Los Angeles, 2023 (“</w:t>
      </w:r>
      <w:r w:rsidRPr="004E57E5">
        <w:t xml:space="preserve">THAT’S NOT REALLY A THING ANYMORE: WHY CALLS FOR SECESSION COME AND GO,” </w:t>
      </w:r>
      <w:r w:rsidRPr="004E57E5">
        <w:rPr>
          <w:i/>
          <w:iCs/>
        </w:rPr>
        <w:t>POLITICAL VIOLENCE AT A GLANCE</w:t>
      </w:r>
      <w:r>
        <w:t>, February 7</w:t>
      </w:r>
      <w:r w:rsidRPr="004E57E5">
        <w:rPr>
          <w:vertAlign w:val="superscript"/>
        </w:rPr>
        <w:t>th</w:t>
      </w:r>
      <w:r>
        <w:t xml:space="preserve">, Available Online at </w:t>
      </w:r>
      <w:r w:rsidRPr="004E57E5">
        <w:t>https://politicalviolenceataglance.org/2023/02/07/thats-not-really-a-thing-anymore-why-calls-for-secession-come-and-go/</w:t>
      </w:r>
      <w:r>
        <w:t>, Accessed 03-27-2024)</w:t>
      </w:r>
    </w:p>
    <w:p w:rsidR="00C81131" w:rsidRPr="00021533" w:rsidRDefault="00C81131" w:rsidP="00C81131">
      <w:r w:rsidRPr="00021533">
        <w:t>On the night of October 30, 1995, Canadians held their collective breath as the votes in Quebec’s independence referendum were counted. In the end, the pro-independence camp lost the referendum by a figurative eyelash: 49.42 percent of voters supported independence, while 50.58 percent voted to remain part of Canada. Quebec’s political status continued to be a delicate issue in the years following the referendum.</w:t>
      </w:r>
    </w:p>
    <w:p w:rsidR="00C81131" w:rsidRPr="00021533" w:rsidRDefault="00C81131" w:rsidP="00C81131">
      <w:r w:rsidRPr="00021533">
        <w:t xml:space="preserve">In March 2022, I was in Quebec City, a hotbed of Québécois nationalism in the 1990s. But apart from the omnipresent blue-and-white Fleurdelisé (flag of Quebec), </w:t>
      </w:r>
      <w:r w:rsidRPr="00021533">
        <w:rPr>
          <w:rStyle w:val="StyleUnderline"/>
        </w:rPr>
        <w:t xml:space="preserve">I saw </w:t>
      </w:r>
      <w:r w:rsidRPr="003E6E18">
        <w:rPr>
          <w:rStyle w:val="Emphasis"/>
          <w:highlight w:val="cyan"/>
        </w:rPr>
        <w:t>little ev</w:t>
      </w:r>
      <w:r w:rsidRPr="00021533">
        <w:rPr>
          <w:rStyle w:val="StyleUnderline"/>
        </w:rPr>
        <w:t>idence</w:t>
      </w:r>
      <w:r w:rsidRPr="00021533">
        <w:t xml:space="preserve"> that this had been the center </w:t>
      </w:r>
      <w:r w:rsidRPr="003E6E18">
        <w:rPr>
          <w:rStyle w:val="Emphasis"/>
          <w:highlight w:val="cyan"/>
        </w:rPr>
        <w:t>of</w:t>
      </w:r>
      <w:r w:rsidRPr="00021533">
        <w:rPr>
          <w:rStyle w:val="Emphasis"/>
        </w:rPr>
        <w:t xml:space="preserve"> a</w:t>
      </w:r>
      <w:r w:rsidRPr="00021533">
        <w:rPr>
          <w:rStyle w:val="StyleUnderline"/>
        </w:rPr>
        <w:t xml:space="preserve"> passionate </w:t>
      </w:r>
      <w:r w:rsidRPr="003E6E18">
        <w:rPr>
          <w:rStyle w:val="Emphasis"/>
          <w:highlight w:val="cyan"/>
        </w:rPr>
        <w:t>pro-independence</w:t>
      </w:r>
      <w:r w:rsidRPr="00021533">
        <w:rPr>
          <w:rStyle w:val="Emphasis"/>
        </w:rPr>
        <w:t xml:space="preserve"> movement</w:t>
      </w:r>
      <w:r w:rsidRPr="00021533">
        <w:t xml:space="preserve"> just a few decades prior. On the train to Montreal, I asked my seatmate, a student in their 20s, about </w:t>
      </w:r>
      <w:r w:rsidRPr="003E6E18">
        <w:rPr>
          <w:rStyle w:val="StyleUnderline"/>
          <w:highlight w:val="cyan"/>
        </w:rPr>
        <w:t>Quebec independence</w:t>
      </w:r>
      <w:r w:rsidRPr="00021533">
        <w:t xml:space="preserve">. The response was a confused “Quoi?” and then a timid, “Oh, </w:t>
      </w:r>
      <w:r w:rsidRPr="00021533">
        <w:rPr>
          <w:rStyle w:val="StyleUnderline"/>
        </w:rPr>
        <w:t xml:space="preserve">that’s </w:t>
      </w:r>
      <w:r w:rsidRPr="003E6E18">
        <w:rPr>
          <w:rStyle w:val="Emphasis"/>
          <w:highlight w:val="cyan"/>
        </w:rPr>
        <w:t>not</w:t>
      </w:r>
      <w:r w:rsidRPr="00021533">
        <w:rPr>
          <w:rStyle w:val="Emphasis"/>
        </w:rPr>
        <w:t xml:space="preserve"> really </w:t>
      </w:r>
      <w:r w:rsidRPr="003E6E18">
        <w:rPr>
          <w:rStyle w:val="Emphasis"/>
          <w:highlight w:val="cyan"/>
        </w:rPr>
        <w:t>a thing anymore</w:t>
      </w:r>
      <w:r w:rsidRPr="00021533">
        <w:t>.”</w:t>
      </w:r>
    </w:p>
    <w:p w:rsidR="00C81131" w:rsidRPr="00021533" w:rsidRDefault="00C81131" w:rsidP="00C81131">
      <w:r w:rsidRPr="00021533">
        <w:t xml:space="preserve">The case of Quebec illustrates a challenge facing many </w:t>
      </w:r>
      <w:r w:rsidRPr="00021533">
        <w:rPr>
          <w:rStyle w:val="StyleUnderline"/>
        </w:rPr>
        <w:t>secessionist movements</w:t>
      </w:r>
      <w:r w:rsidRPr="00021533">
        <w:t xml:space="preserve">, which seek to detach a region from a country and make a new country out of that region. These movements often ebb and flow: they </w:t>
      </w:r>
      <w:r w:rsidRPr="00021533">
        <w:rPr>
          <w:rStyle w:val="StyleUnderline"/>
        </w:rPr>
        <w:t>go through periods where they are more active and others where they recede</w:t>
      </w:r>
      <w:r w:rsidRPr="00021533">
        <w:t xml:space="preserve"> into the background. The secessionist movements in the headlines have varied quite a bit over the past few decades: it was the Basques in the 1980s, Quebec in the 1990s, and Scotland in the 2010s. </w:t>
      </w:r>
    </w:p>
    <w:p w:rsidR="00C81131" w:rsidRPr="00021533" w:rsidRDefault="00C81131" w:rsidP="00C81131">
      <w:r w:rsidRPr="00021533">
        <w:t xml:space="preserve">Some of these </w:t>
      </w:r>
      <w:r w:rsidRPr="003E6E18">
        <w:rPr>
          <w:rStyle w:val="StyleUnderline"/>
          <w:highlight w:val="cyan"/>
        </w:rPr>
        <w:t>movements are</w:t>
      </w:r>
      <w:r w:rsidRPr="00021533">
        <w:t xml:space="preserve"> currently </w:t>
      </w:r>
      <w:r w:rsidRPr="003E6E18">
        <w:rPr>
          <w:rStyle w:val="Emphasis"/>
          <w:highlight w:val="cyan"/>
        </w:rPr>
        <w:t>on the downswing</w:t>
      </w:r>
      <w:r w:rsidRPr="00021533">
        <w:t xml:space="preserve">, like in Quebec. The </w:t>
      </w:r>
      <w:r w:rsidRPr="003E6E18">
        <w:rPr>
          <w:rStyle w:val="StyleUnderline"/>
          <w:highlight w:val="cyan"/>
        </w:rPr>
        <w:t>Parti Québécois</w:t>
      </w:r>
      <w:r w:rsidRPr="00021533">
        <w:t xml:space="preserve">—the main party advocating independence—currently </w:t>
      </w:r>
      <w:r w:rsidRPr="003E6E18">
        <w:rPr>
          <w:rStyle w:val="StyleUnderline"/>
          <w:highlight w:val="cyan"/>
        </w:rPr>
        <w:t>holds 3</w:t>
      </w:r>
      <w:r w:rsidRPr="00021533">
        <w:rPr>
          <w:rStyle w:val="StyleUnderline"/>
        </w:rPr>
        <w:t xml:space="preserve"> out </w:t>
      </w:r>
      <w:r w:rsidRPr="003E6E18">
        <w:rPr>
          <w:rStyle w:val="StyleUnderline"/>
          <w:highlight w:val="cyan"/>
        </w:rPr>
        <w:t>of 125 seats</w:t>
      </w:r>
      <w:r w:rsidRPr="00021533">
        <w:rPr>
          <w:rStyle w:val="StyleUnderline"/>
        </w:rPr>
        <w:t xml:space="preserve"> in Quebec’s National Assembly</w:t>
      </w:r>
      <w:r w:rsidRPr="00021533">
        <w:t>. In Catalonia, a region in eastern Spain, the independence movement has held massive rallies since 2010. But while the pro-independence Estelada flag is still a common sight on the balconies of Barcelona, opinion polls have shown a decline in support for independence since 2018.</w:t>
      </w:r>
    </w:p>
    <w:p w:rsidR="00C81131" w:rsidRPr="00021533" w:rsidRDefault="00C81131" w:rsidP="00C81131">
      <w:r w:rsidRPr="00021533">
        <w:t>In other regions, secessionist movements are gaining momentum. The pro-independence Scottish National Party has had the majority in Scotland’s parliament since 2011. Since 2014, when 45 percent of voters backed independence in a referendum, support for independence has climbed to 54 percent. And in nearby Wales, 10,000 people marched in Cardiff in support of independence in October 2022.</w:t>
      </w:r>
    </w:p>
    <w:p w:rsidR="00C81131" w:rsidRPr="00021533" w:rsidRDefault="00C81131" w:rsidP="00C81131">
      <w:r w:rsidRPr="00021533">
        <w:t xml:space="preserve">Why do these movements go through periods of higher and lower activity? There are a variety of reasons that can account for these swings. Sometimes a violent government response to calls for secession intimidates would-be supporters. In Catalonia, the Spanish government’s jailing of pro-independence leaders and violence against participants in the 2017 referendum created a sense of apprehension. Catalan nationalist organizations have since complained of government surveillance and harassment. In other cases, would-be supporters feel they have received satisfactory concessions. </w:t>
      </w:r>
      <w:r w:rsidRPr="00021533">
        <w:rPr>
          <w:rStyle w:val="StyleUnderline"/>
        </w:rPr>
        <w:t xml:space="preserve">In Quebec, </w:t>
      </w:r>
      <w:r w:rsidRPr="003E6E18">
        <w:rPr>
          <w:rStyle w:val="StyleUnderline"/>
          <w:highlight w:val="cyan"/>
        </w:rPr>
        <w:t>the younger generation has come of age in a time in which French speakers</w:t>
      </w:r>
      <w:r w:rsidRPr="00021533">
        <w:rPr>
          <w:rStyle w:val="StyleUnderline"/>
        </w:rPr>
        <w:t xml:space="preserve"> can </w:t>
      </w:r>
      <w:r w:rsidRPr="003E6E18">
        <w:rPr>
          <w:rStyle w:val="StyleUnderline"/>
          <w:highlight w:val="cyan"/>
        </w:rPr>
        <w:t>manage companies</w:t>
      </w:r>
      <w:r w:rsidRPr="00021533">
        <w:rPr>
          <w:rStyle w:val="StyleUnderline"/>
        </w:rPr>
        <w:t xml:space="preserve">, there are </w:t>
      </w:r>
      <w:r w:rsidRPr="003E6E18">
        <w:rPr>
          <w:rStyle w:val="StyleUnderline"/>
          <w:highlight w:val="cyan"/>
        </w:rPr>
        <w:t xml:space="preserve">laws </w:t>
      </w:r>
      <w:r w:rsidRPr="003E6E18">
        <w:rPr>
          <w:rStyle w:val="Emphasis"/>
          <w:highlight w:val="cyan"/>
        </w:rPr>
        <w:t>strengthen</w:t>
      </w:r>
      <w:r w:rsidRPr="00021533">
        <w:rPr>
          <w:rStyle w:val="StyleUnderline"/>
        </w:rPr>
        <w:t xml:space="preserve">ing the </w:t>
      </w:r>
      <w:r w:rsidRPr="003E6E18">
        <w:rPr>
          <w:rStyle w:val="StyleUnderline"/>
          <w:highlight w:val="cyan"/>
        </w:rPr>
        <w:t>public use of French, and immigrants are required to enroll</w:t>
      </w:r>
      <w:r w:rsidRPr="00021533">
        <w:rPr>
          <w:rStyle w:val="StyleUnderline"/>
        </w:rPr>
        <w:t xml:space="preserve"> their </w:t>
      </w:r>
      <w:r w:rsidRPr="003E6E18">
        <w:rPr>
          <w:rStyle w:val="StyleUnderline"/>
          <w:highlight w:val="cyan"/>
        </w:rPr>
        <w:t>children in French</w:t>
      </w:r>
      <w:r w:rsidRPr="00021533">
        <w:rPr>
          <w:rStyle w:val="StyleUnderline"/>
        </w:rPr>
        <w:t xml:space="preserve">-speaking </w:t>
      </w:r>
      <w:r w:rsidRPr="003E6E18">
        <w:rPr>
          <w:rStyle w:val="StyleUnderline"/>
          <w:highlight w:val="cyan"/>
        </w:rPr>
        <w:t>schools</w:t>
      </w:r>
      <w:r w:rsidRPr="00021533">
        <w:rPr>
          <w:rStyle w:val="StyleUnderline"/>
        </w:rPr>
        <w:t xml:space="preserve">. The </w:t>
      </w:r>
      <w:r w:rsidRPr="003E6E18">
        <w:rPr>
          <w:rStyle w:val="StyleUnderline"/>
          <w:highlight w:val="cyan"/>
        </w:rPr>
        <w:t>French language in Quebec is</w:t>
      </w:r>
      <w:r w:rsidRPr="00021533">
        <w:rPr>
          <w:rStyle w:val="StyleUnderline"/>
        </w:rPr>
        <w:t xml:space="preserve"> in a </w:t>
      </w:r>
      <w:r w:rsidRPr="003E6E18">
        <w:rPr>
          <w:rStyle w:val="Emphasis"/>
          <w:highlight w:val="cyan"/>
        </w:rPr>
        <w:t>more secure</w:t>
      </w:r>
      <w:r w:rsidRPr="00021533">
        <w:rPr>
          <w:rStyle w:val="Emphasis"/>
        </w:rPr>
        <w:t xml:space="preserve"> position</w:t>
      </w:r>
      <w:r w:rsidRPr="00021533">
        <w:rPr>
          <w:rStyle w:val="StyleUnderline"/>
        </w:rPr>
        <w:t xml:space="preserve"> </w:t>
      </w:r>
      <w:r w:rsidRPr="003E6E18">
        <w:rPr>
          <w:rStyle w:val="StyleUnderline"/>
          <w:highlight w:val="cyan"/>
        </w:rPr>
        <w:t>than</w:t>
      </w:r>
      <w:r w:rsidRPr="00021533">
        <w:rPr>
          <w:rStyle w:val="StyleUnderline"/>
        </w:rPr>
        <w:t xml:space="preserve"> it was </w:t>
      </w:r>
      <w:r w:rsidRPr="003E6E18">
        <w:rPr>
          <w:rStyle w:val="StyleUnderline"/>
          <w:highlight w:val="cyan"/>
        </w:rPr>
        <w:t xml:space="preserve">a few decades ago, </w:t>
      </w:r>
      <w:r w:rsidRPr="003E6E18">
        <w:rPr>
          <w:rStyle w:val="Emphasis"/>
          <w:highlight w:val="cyan"/>
        </w:rPr>
        <w:t>alleviating a major concern</w:t>
      </w:r>
      <w:r w:rsidRPr="003E6E18">
        <w:rPr>
          <w:rStyle w:val="StyleUnderline"/>
          <w:highlight w:val="cyan"/>
        </w:rPr>
        <w:t xml:space="preserve"> of independence supporters</w:t>
      </w:r>
      <w:r w:rsidRPr="00021533">
        <w:t>.</w:t>
      </w:r>
    </w:p>
    <w:p w:rsidR="00C81131" w:rsidRPr="00021533" w:rsidRDefault="00C81131" w:rsidP="00C81131">
      <w:r w:rsidRPr="00021533">
        <w:t>But government actions can also fuel secessionism. The Brexit vote played a major role in strengthening the independence movement in Scotland and, to a lesser degree, in Wales. Many people in both regions believe that independence would allow them to rejoin the EU. For many people in Scotland in particular, the Brexit vote was taken as evidence of the difference in values between Scotland and the rest of the UK. Recently, the UK government has indicated that it will block Scotland’s Gender Recognition Reform Bill, further contributing to the deadlock between Scotland and Westminster.</w:t>
      </w:r>
    </w:p>
    <w:p w:rsidR="00C81131" w:rsidRPr="00021533" w:rsidRDefault="00C81131" w:rsidP="00C81131">
      <w:r w:rsidRPr="00021533">
        <w:t>Even the COVID-19 pandemic has played a role in secessionism. In Wales and Scotland, there is a sense that the governments of these regions handled the pandemic better than the UK government in London did. This has given people a sense of confidence in the ability of the Scottish and Welsh to manage their own affairs, leading to a reevaluation of these regions’ ability to govern themselves as independent nations.</w:t>
      </w:r>
    </w:p>
    <w:p w:rsidR="00C81131" w:rsidRPr="00021533" w:rsidRDefault="00C81131" w:rsidP="00C81131">
      <w:r w:rsidRPr="00021533">
        <w:t xml:space="preserve">It is hard to predict what the future will hold for secessionist movements. </w:t>
      </w:r>
      <w:r w:rsidRPr="003E6E18">
        <w:rPr>
          <w:rStyle w:val="StyleUnderline"/>
          <w:highlight w:val="cyan"/>
        </w:rPr>
        <w:t>Movements</w:t>
      </w:r>
      <w:r w:rsidRPr="00021533">
        <w:rPr>
          <w:rStyle w:val="StyleUnderline"/>
        </w:rPr>
        <w:t xml:space="preserve"> that seem unstoppable at one point can </w:t>
      </w:r>
      <w:r w:rsidRPr="003E6E18">
        <w:rPr>
          <w:rStyle w:val="Emphasis"/>
          <w:highlight w:val="cyan"/>
        </w:rPr>
        <w:t>suddenly go stagnant</w:t>
      </w:r>
      <w:r w:rsidRPr="003E6E18">
        <w:rPr>
          <w:rStyle w:val="StyleUnderline"/>
          <w:highlight w:val="cyan"/>
        </w:rPr>
        <w:t>, as in Quebec</w:t>
      </w:r>
      <w:r w:rsidRPr="00021533">
        <w:t>. Independence might have the upper hand in Scotland, but the movement risks becoming divided over disagreements on how to react to the UK government’s refusal to sanction a second independence referendum. In Wales, traditionally anything but a hotbed of secessionist activity, support for independence is rapidly growing. As we continue to grapple with a pandemic, the war in Ukraine, challenges to democracy around the world, and the climate crisis, we will have to see how secessionist movements adapt to these new realities.</w:t>
      </w:r>
    </w:p>
    <w:p w:rsidR="00C81131" w:rsidRPr="003E6E18" w:rsidRDefault="00C81131" w:rsidP="00C81131"/>
    <w:p w:rsidR="00C81131" w:rsidRPr="00336530" w:rsidRDefault="00C81131" w:rsidP="00C81131">
      <w:pPr>
        <w:pStyle w:val="Heading4"/>
      </w:pPr>
      <w:r w:rsidRPr="00336530">
        <w:t xml:space="preserve">This scenario is </w:t>
      </w:r>
      <w:r>
        <w:t>u</w:t>
      </w:r>
      <w:r w:rsidRPr="00336530">
        <w:t>nlikely</w:t>
      </w:r>
      <w:r>
        <w:t>.</w:t>
      </w:r>
    </w:p>
    <w:p w:rsidR="00C81131" w:rsidRDefault="00C81131" w:rsidP="00C81131">
      <w:pPr>
        <w:spacing w:after="120" w:line="235" w:lineRule="atLeast"/>
        <w:rPr>
          <w:color w:val="000000"/>
        </w:rPr>
      </w:pPr>
      <w:r w:rsidRPr="00336530">
        <w:rPr>
          <w:rStyle w:val="Style13ptBold"/>
        </w:rPr>
        <w:t>Sevunts</w:t>
      </w:r>
      <w:r>
        <w:rPr>
          <w:color w:val="000000"/>
        </w:rPr>
        <w:t xml:space="preserve"> </w:t>
      </w:r>
      <w:r w:rsidRPr="00336530">
        <w:t>20</w:t>
      </w:r>
      <w:r w:rsidRPr="00336530">
        <w:rPr>
          <w:rStyle w:val="Style13ptBold"/>
        </w:rPr>
        <w:t>17</w:t>
      </w:r>
      <w:r>
        <w:rPr>
          <w:color w:val="000000"/>
        </w:rPr>
        <w:t xml:space="preserve"> </w:t>
      </w:r>
      <w:r w:rsidRPr="00336530">
        <w:t>[Levon – Political Journalism, 50 years after de Gaulle speech, Quebec is no closer to independence, -]</w:t>
      </w:r>
    </w:p>
    <w:p w:rsidR="00C81131" w:rsidRDefault="00C81131" w:rsidP="00C81131">
      <w:pPr>
        <w:spacing w:line="235" w:lineRule="atLeast"/>
        <w:rPr>
          <w:color w:val="000000"/>
        </w:rPr>
      </w:pPr>
      <w:r w:rsidRPr="00B4708E">
        <w:rPr>
          <w:rStyle w:val="StyleUnderline"/>
          <w:highlight w:val="cyan"/>
        </w:rPr>
        <w:t>Support for sovereignty declined</w:t>
      </w:r>
      <w:r>
        <w:rPr>
          <w:color w:val="000000"/>
        </w:rPr>
        <w:t> afterwards, </w:t>
      </w:r>
      <w:r w:rsidRPr="00B4708E">
        <w:rPr>
          <w:rStyle w:val="StyleUnderline"/>
        </w:rPr>
        <w:t>driven in part</w:t>
      </w:r>
      <w:r>
        <w:rPr>
          <w:color w:val="000000"/>
        </w:rPr>
        <w:t> </w:t>
      </w:r>
      <w:r w:rsidRPr="00B4708E">
        <w:rPr>
          <w:rStyle w:val="StyleUnderline"/>
        </w:rPr>
        <w:t>by changing demographics</w:t>
      </w:r>
      <w:r>
        <w:rPr>
          <w:color w:val="000000"/>
        </w:rPr>
        <w:t> </w:t>
      </w:r>
      <w:r w:rsidRPr="00B4708E">
        <w:rPr>
          <w:rStyle w:val="StyleUnderline"/>
        </w:rPr>
        <w:t>and</w:t>
      </w:r>
      <w:r>
        <w:rPr>
          <w:color w:val="000000"/>
        </w:rPr>
        <w:t> </w:t>
      </w:r>
      <w:r w:rsidRPr="00B4708E">
        <w:rPr>
          <w:rStyle w:val="StyleUnderline"/>
        </w:rPr>
        <w:t>somewhat ironically by</w:t>
      </w:r>
      <w:r>
        <w:rPr>
          <w:color w:val="000000"/>
        </w:rPr>
        <w:t> </w:t>
      </w:r>
      <w:r w:rsidRPr="00B4708E">
        <w:rPr>
          <w:rStyle w:val="StyleUnderline"/>
          <w:highlight w:val="cyan"/>
        </w:rPr>
        <w:t>the PQ’s success in protecting the French language</w:t>
      </w:r>
      <w:r>
        <w:rPr>
          <w:color w:val="000000"/>
        </w:rPr>
        <w:t>. The PQ’s </w:t>
      </w:r>
      <w:r w:rsidRPr="00B4708E">
        <w:rPr>
          <w:rStyle w:val="StyleUnderline"/>
          <w:highlight w:val="cyan"/>
        </w:rPr>
        <w:t>language policies,</w:t>
      </w:r>
      <w:r>
        <w:rPr>
          <w:color w:val="000000"/>
        </w:rPr>
        <w:t> </w:t>
      </w:r>
      <w:r w:rsidRPr="00B4708E">
        <w:rPr>
          <w:rStyle w:val="StyleUnderline"/>
        </w:rPr>
        <w:t>which among other things require that all immigrants to the province send their children to French schools, eroded support for independence by weakening concern over the future of French language and culture in the province,</w:t>
      </w:r>
      <w:r>
        <w:rPr>
          <w:color w:val="000000"/>
        </w:rPr>
        <w:t> which was one of the major drivers of nationalist feelings, said St-Laurent. While about </w:t>
      </w:r>
      <w:r w:rsidRPr="00B4708E">
        <w:rPr>
          <w:rStyle w:val="StyleUnderline"/>
          <w:highlight w:val="cyan"/>
        </w:rPr>
        <w:t>one-third of Quebecers remain staunchly pro-sovereignty</w:t>
      </w:r>
      <w:r>
        <w:rPr>
          <w:color w:val="000000"/>
        </w:rPr>
        <w:t>, St-Laurent said </w:t>
      </w:r>
      <w:r w:rsidRPr="00B4708E">
        <w:rPr>
          <w:rStyle w:val="StyleUnderline"/>
          <w:highlight w:val="cyan"/>
        </w:rPr>
        <w:t>it is unlikely they will muster enough support from the rest of the population to secede</w:t>
      </w:r>
      <w:r>
        <w:rPr>
          <w:color w:val="000000"/>
        </w:rPr>
        <w:t>.</w:t>
      </w:r>
    </w:p>
    <w:p w:rsidR="00C81131" w:rsidRDefault="00C81131" w:rsidP="00C81131">
      <w:pPr>
        <w:rPr>
          <w:color w:val="000000"/>
          <w:sz w:val="27"/>
          <w:szCs w:val="27"/>
        </w:rPr>
      </w:pPr>
    </w:p>
    <w:p w:rsidR="00C81131" w:rsidRPr="00B4708E" w:rsidRDefault="00C81131" w:rsidP="00C81131"/>
    <w:p w:rsidR="00C81131" w:rsidRDefault="00C81131" w:rsidP="00C81131">
      <w:pPr>
        <w:pStyle w:val="Heading3"/>
      </w:pPr>
      <w:r>
        <w:t>Link Turn---2AC</w:t>
      </w:r>
    </w:p>
    <w:p w:rsidR="00C81131" w:rsidRDefault="00C81131" w:rsidP="00C81131">
      <w:pPr>
        <w:pStyle w:val="Heading4"/>
      </w:pPr>
      <w:r>
        <w:t>US-Canada economic relations are mutually beneficial, innovation solves.</w:t>
      </w:r>
    </w:p>
    <w:p w:rsidR="00C81131" w:rsidRPr="00341015" w:rsidRDefault="00C81131" w:rsidP="00C81131">
      <w:pPr>
        <w:rPr>
          <w:rStyle w:val="Style13ptBold"/>
          <w:b w:val="0"/>
          <w:bCs w:val="0"/>
          <w:sz w:val="20"/>
        </w:rPr>
      </w:pPr>
      <w:r w:rsidRPr="00341015">
        <w:rPr>
          <w:rStyle w:val="Style13ptBold"/>
        </w:rPr>
        <w:t>Sasseville</w:t>
      </w:r>
      <w:r>
        <w:rPr>
          <w:rStyle w:val="Style13ptBold"/>
        </w:rPr>
        <w:t xml:space="preserve"> 17 </w:t>
      </w:r>
      <w:r w:rsidRPr="00341015">
        <w:t xml:space="preserve">— Karl W. Sasseville, </w:t>
      </w:r>
      <w:r>
        <w:t>Press Secretary of the Office of the Minister of Innovation</w:t>
      </w:r>
      <w:r w:rsidRPr="00341015">
        <w:t>, 2017(“Canada and U.S. benefit from highly skilled workforces that can compete globally,</w:t>
      </w:r>
      <w:r>
        <w:t xml:space="preserve">” </w:t>
      </w:r>
      <w:r>
        <w:rPr>
          <w:i/>
          <w:iCs/>
        </w:rPr>
        <w:t>Government of Canada</w:t>
      </w:r>
      <w:r>
        <w:t>, May 12</w:t>
      </w:r>
      <w:r w:rsidRPr="00341015">
        <w:rPr>
          <w:vertAlign w:val="superscript"/>
        </w:rPr>
        <w:t>th</w:t>
      </w:r>
      <w:r>
        <w:t xml:space="preserve">, Available Online at </w:t>
      </w:r>
      <w:r w:rsidRPr="00341015">
        <w:t>https://www.canada.ca/en/innovation-science-economic-development/news/2017/05/canada_and_u_s_benefitfromhighlyskilledworkforcesthatcancompeteg.html</w:t>
      </w:r>
      <w:r>
        <w:t>, Accessed 07-27-2024)</w:t>
      </w:r>
    </w:p>
    <w:p w:rsidR="00C81131" w:rsidRDefault="00C81131" w:rsidP="00C81131">
      <w:r w:rsidRPr="00341015">
        <w:t>May 12, 2017 – Denver, Colorado – Innovation, Science and Economic Development Canada</w:t>
      </w:r>
    </w:p>
    <w:p w:rsidR="00C81131" w:rsidRDefault="00C81131" w:rsidP="00C81131">
      <w:r w:rsidRPr="00341015">
        <w:rPr>
          <w:rStyle w:val="StyleUnderline"/>
        </w:rPr>
        <w:t>Canada and</w:t>
      </w:r>
      <w:r w:rsidRPr="00341015">
        <w:t xml:space="preserve"> the </w:t>
      </w:r>
      <w:r w:rsidRPr="00341015">
        <w:rPr>
          <w:rStyle w:val="StyleUnderline"/>
        </w:rPr>
        <w:t>U</w:t>
      </w:r>
      <w:r w:rsidRPr="00341015">
        <w:t xml:space="preserve">nited </w:t>
      </w:r>
      <w:r w:rsidRPr="00341015">
        <w:rPr>
          <w:rStyle w:val="StyleUnderline"/>
        </w:rPr>
        <w:t>S</w:t>
      </w:r>
      <w:r w:rsidRPr="00341015">
        <w:t xml:space="preserve">tates have </w:t>
      </w:r>
      <w:r w:rsidRPr="00341015">
        <w:rPr>
          <w:rStyle w:val="StyleUnderline"/>
        </w:rPr>
        <w:t>built one of the most enduring,</w:t>
      </w:r>
      <w:r w:rsidRPr="00341015">
        <w:t xml:space="preserve"> integrated and </w:t>
      </w:r>
      <w:r w:rsidRPr="00341015">
        <w:rPr>
          <w:rStyle w:val="StyleUnderline"/>
        </w:rPr>
        <w:t>mutually beneficial economic relationships in the world</w:t>
      </w:r>
      <w:r w:rsidRPr="00341015">
        <w:t>—</w:t>
      </w:r>
      <w:r w:rsidRPr="00341015">
        <w:rPr>
          <w:rStyle w:val="StyleUnderline"/>
        </w:rPr>
        <w:t xml:space="preserve">one that leads to </w:t>
      </w:r>
      <w:r w:rsidRPr="00341015">
        <w:rPr>
          <w:rStyle w:val="Emphasis"/>
        </w:rPr>
        <w:t>shared prosperity</w:t>
      </w:r>
      <w:r w:rsidRPr="00341015">
        <w:rPr>
          <w:rStyle w:val="StyleUnderline"/>
        </w:rPr>
        <w:t xml:space="preserve"> and better living standards for the middle class in both countries</w:t>
      </w:r>
      <w:r w:rsidRPr="00341015">
        <w:t>.</w:t>
      </w:r>
    </w:p>
    <w:p w:rsidR="00C81131" w:rsidRDefault="00C81131" w:rsidP="00C81131">
      <w:r w:rsidRPr="00341015">
        <w:rPr>
          <w:rStyle w:val="StyleUnderline"/>
        </w:rPr>
        <w:t>Behind every North American innovation are the skills and creativity of people from both sides of the border</w:t>
      </w:r>
      <w:r w:rsidRPr="00341015">
        <w:t xml:space="preserve">. That </w:t>
      </w:r>
      <w:r w:rsidRPr="00341015">
        <w:rPr>
          <w:rStyle w:val="StyleUnderline"/>
        </w:rPr>
        <w:t>includes the highly skilled</w:t>
      </w:r>
      <w:r w:rsidRPr="00341015">
        <w:t xml:space="preserve"> </w:t>
      </w:r>
      <w:r w:rsidRPr="00341015">
        <w:rPr>
          <w:rStyle w:val="StyleUnderline"/>
        </w:rPr>
        <w:t>Americans and Canadians</w:t>
      </w:r>
      <w:r w:rsidRPr="00341015">
        <w:t xml:space="preserve"> who grow our food, build our cars, and turn new technologies into products and services that are sold around the world. </w:t>
      </w:r>
      <w:r w:rsidRPr="00341015">
        <w:rPr>
          <w:rStyle w:val="StyleUnderline"/>
        </w:rPr>
        <w:t>Both countries benefit from having a highly skilled workforce that can compete globally based on advanced and specialized skills</w:t>
      </w:r>
      <w:r w:rsidRPr="00341015">
        <w:t>.</w:t>
      </w:r>
    </w:p>
    <w:p w:rsidR="00C81131" w:rsidRDefault="00C81131" w:rsidP="00C81131">
      <w:r w:rsidRPr="00341015">
        <w:t xml:space="preserve">That was the </w:t>
      </w:r>
      <w:r w:rsidRPr="00341015">
        <w:rPr>
          <w:rStyle w:val="StyleUnderline"/>
        </w:rPr>
        <w:t>message delivered by the Honourable Navdeep Bains, Minister of Innovation</w:t>
      </w:r>
      <w:r w:rsidRPr="00341015">
        <w:t xml:space="preserve">, </w:t>
      </w:r>
      <w:r w:rsidRPr="00341015">
        <w:rPr>
          <w:rStyle w:val="StyleUnderline"/>
        </w:rPr>
        <w:t>Science and Economic Development</w:t>
      </w:r>
      <w:r w:rsidRPr="00341015">
        <w:t xml:space="preserve">, at the </w:t>
      </w:r>
      <w:r w:rsidRPr="00341015">
        <w:rPr>
          <w:rStyle w:val="StyleUnderline"/>
        </w:rPr>
        <w:t>Western</w:t>
      </w:r>
      <w:r w:rsidRPr="00341015">
        <w:t xml:space="preserve"> </w:t>
      </w:r>
      <w:r w:rsidRPr="00341015">
        <w:rPr>
          <w:rStyle w:val="StyleUnderline"/>
        </w:rPr>
        <w:t>Pathways Conference</w:t>
      </w:r>
      <w:r w:rsidRPr="00341015">
        <w:t xml:space="preserve">, </w:t>
      </w:r>
      <w:r w:rsidRPr="00341015">
        <w:rPr>
          <w:rStyle w:val="StyleUnderline"/>
        </w:rPr>
        <w:t>a gathering of U.S. business, government and education leaders</w:t>
      </w:r>
      <w:r w:rsidRPr="00341015">
        <w:t>. The conference focused on ways to prepare young adults for the jobs of the future.</w:t>
      </w:r>
    </w:p>
    <w:p w:rsidR="00C81131" w:rsidRDefault="00C81131" w:rsidP="00C81131">
      <w:r w:rsidRPr="00341015">
        <w:rPr>
          <w:rStyle w:val="StyleUnderline"/>
        </w:rPr>
        <w:t>As part of the Innovation and Skills Plan set out in Budget 2017</w:t>
      </w:r>
      <w:r w:rsidRPr="00341015">
        <w:t xml:space="preserve">, the </w:t>
      </w:r>
      <w:r w:rsidRPr="00341015">
        <w:rPr>
          <w:rStyle w:val="StyleUnderline"/>
        </w:rPr>
        <w:t>Government of Canada is making targeted investments to ensure</w:t>
      </w:r>
      <w:r w:rsidRPr="00341015">
        <w:t xml:space="preserve"> that </w:t>
      </w:r>
      <w:r w:rsidRPr="00341015">
        <w:rPr>
          <w:rStyle w:val="StyleUnderline"/>
        </w:rPr>
        <w:t>skills training</w:t>
      </w:r>
      <w:r w:rsidRPr="00341015">
        <w:t xml:space="preserve"> starts early and continues throughout the careers of Canadians. These investments include:</w:t>
      </w:r>
    </w:p>
    <w:p w:rsidR="00C81131" w:rsidRPr="00341015" w:rsidRDefault="00C81131" w:rsidP="00C81131">
      <w:r w:rsidRPr="00341015">
        <w:rPr>
          <w:rStyle w:val="StyleUnderline"/>
        </w:rPr>
        <w:t>$50 million over two years to support learning opportunities in computer coding</w:t>
      </w:r>
      <w:r w:rsidRPr="00341015">
        <w:t xml:space="preserve"> and digital skills for school-aged children;</w:t>
      </w:r>
    </w:p>
    <w:p w:rsidR="00C81131" w:rsidRPr="00C81131" w:rsidRDefault="00C81131" w:rsidP="00C81131">
      <w:pPr>
        <w:rPr>
          <w:b/>
          <w:sz w:val="28"/>
          <w:u w:val="single"/>
        </w:rPr>
      </w:pPr>
      <w:r w:rsidRPr="00341015">
        <w:rPr>
          <w:rStyle w:val="StyleUnderline"/>
        </w:rPr>
        <w:t xml:space="preserve">$221 million over five years to create 10,000 work-integrated learning placements that help university and college students enter the workforce; </w:t>
      </w:r>
      <w:r w:rsidRPr="00187AA3">
        <w:t>and</w:t>
      </w:r>
      <w:r>
        <w:rPr>
          <w:rStyle w:val="StyleUnderline"/>
        </w:rPr>
        <w:t xml:space="preserve"> </w:t>
      </w:r>
      <w:r w:rsidRPr="00341015">
        <w:t>support enabling mid-career workers who want to pursue post-secondary education to more easily qualify for student loans and grants.</w:t>
      </w:r>
    </w:p>
    <w:p w:rsidR="00C81131" w:rsidRDefault="00C81131" w:rsidP="00C81131">
      <w:pPr>
        <w:pStyle w:val="Heading3"/>
      </w:pPr>
      <w:r>
        <w:t>AT:</w:t>
      </w:r>
      <w:r>
        <w:t xml:space="preserve"> </w:t>
      </w:r>
      <w:r>
        <w:t>Atkinson 23</w:t>
      </w:r>
    </w:p>
    <w:p w:rsidR="00C81131" w:rsidRPr="004A0D8F" w:rsidRDefault="00C81131" w:rsidP="00C81131">
      <w:pPr>
        <w:keepNext/>
        <w:keepLines/>
        <w:spacing w:before="40"/>
        <w:outlineLvl w:val="3"/>
        <w:rPr>
          <w:rFonts w:eastAsiaTheme="majorEastAsia" w:cstheme="minorHAnsi"/>
          <w:b/>
          <w:iCs/>
          <w:sz w:val="26"/>
        </w:rPr>
      </w:pPr>
      <w:r>
        <w:rPr>
          <w:rFonts w:eastAsiaTheme="majorEastAsia" w:cstheme="minorHAnsi"/>
          <w:b/>
          <w:iCs/>
          <w:color w:val="000000"/>
          <w:sz w:val="26"/>
          <w:szCs w:val="26"/>
        </w:rPr>
        <w:t xml:space="preserve">103 times more investment thumps the link, and tax credit and current intiatives are alt causes. Inserted Below in </w:t>
      </w:r>
      <w:r w:rsidRPr="00735B48">
        <w:rPr>
          <w:rFonts w:eastAsiaTheme="majorEastAsia" w:cstheme="minorHAnsi"/>
          <w:b/>
          <w:iCs/>
          <w:color w:val="000000"/>
          <w:sz w:val="26"/>
          <w:szCs w:val="26"/>
          <w:highlight w:val="magenta"/>
        </w:rPr>
        <w:t>Salmon</w:t>
      </w:r>
      <w:r>
        <w:rPr>
          <w:rFonts w:eastAsiaTheme="majorEastAsia" w:cstheme="minorHAnsi"/>
          <w:b/>
          <w:iCs/>
          <w:color w:val="000000"/>
          <w:sz w:val="26"/>
          <w:szCs w:val="26"/>
        </w:rPr>
        <w:t xml:space="preserve">. </w:t>
      </w:r>
    </w:p>
    <w:p w:rsidR="00C81131" w:rsidRPr="004A0D8F" w:rsidRDefault="00C81131" w:rsidP="00C81131">
      <w:pPr>
        <w:rPr>
          <w:rFonts w:eastAsia="Times New Roman" w:cstheme="minorHAnsi"/>
        </w:rPr>
      </w:pPr>
      <w:r w:rsidRPr="00DD0492">
        <w:t>Robert D.</w:t>
      </w:r>
      <w:r w:rsidRPr="004A0D8F">
        <w:rPr>
          <w:rFonts w:eastAsia="Times New Roman" w:cstheme="minorHAnsi"/>
          <w:color w:val="000000"/>
        </w:rPr>
        <w:t xml:space="preserve"> </w:t>
      </w:r>
      <w:r w:rsidRPr="004A0D8F">
        <w:rPr>
          <w:rFonts w:eastAsia="Times New Roman" w:cstheme="minorHAnsi"/>
          <w:b/>
          <w:bCs/>
          <w:color w:val="000000"/>
          <w:sz w:val="26"/>
          <w:szCs w:val="26"/>
        </w:rPr>
        <w:t>Atkinson ’23</w:t>
      </w:r>
      <w:r w:rsidRPr="00DD0492">
        <w:t xml:space="preserve"> [Atkinson is the founder and president of the Information Technology and Innovation Foundation (ITIF), recognized as the world’s top think tank for science and technology policy. “Canada’s Innovation Gap: A Warning Sign for Economic Prosperity and National Security,” Robert D. Atkinson, Information Technology &amp; Innovation Foundation, 12/18/23, https://itif.org/publications/2023/12/18/canadas-innovation-gap-a-warning-sign-for-economic-prosperity-and-national-security/] //AAA</w:t>
      </w:r>
    </w:p>
    <w:p w:rsidR="00C81131" w:rsidRPr="004A0D8F" w:rsidRDefault="00C81131" w:rsidP="00C81131">
      <w:pPr>
        <w:rPr>
          <w:rFonts w:cstheme="minorHAnsi"/>
          <w:u w:val="single"/>
        </w:rPr>
      </w:pPr>
      <w:r w:rsidRPr="004A0D8F">
        <w:rPr>
          <w:rFonts w:cstheme="minorHAnsi"/>
          <w:sz w:val="16"/>
        </w:rPr>
        <w:t xml:space="preserve">In the hyper-competitive global economy, </w:t>
      </w:r>
      <w:r w:rsidRPr="004A0D8F">
        <w:rPr>
          <w:rFonts w:cstheme="minorHAnsi"/>
          <w:u w:val="single"/>
        </w:rPr>
        <w:t xml:space="preserve">business </w:t>
      </w:r>
      <w:r w:rsidRPr="004A0D8F">
        <w:rPr>
          <w:rFonts w:cstheme="minorHAnsi"/>
          <w:b/>
          <w:iCs/>
          <w:highlight w:val="cyan"/>
          <w:u w:val="single"/>
        </w:rPr>
        <w:t>investment in</w:t>
      </w:r>
      <w:r w:rsidRPr="004A0D8F">
        <w:rPr>
          <w:rFonts w:cstheme="minorHAnsi"/>
          <w:u w:val="single"/>
        </w:rPr>
        <w:t xml:space="preserve"> research and development (</w:t>
      </w:r>
      <w:r w:rsidRPr="004A0D8F">
        <w:rPr>
          <w:rFonts w:cstheme="minorHAnsi"/>
          <w:b/>
          <w:iCs/>
          <w:highlight w:val="cyan"/>
          <w:u w:val="single"/>
        </w:rPr>
        <w:t>R&amp;D</w:t>
      </w:r>
      <w:r w:rsidRPr="004A0D8F">
        <w:rPr>
          <w:rFonts w:cstheme="minorHAnsi"/>
          <w:u w:val="single"/>
        </w:rPr>
        <w:t xml:space="preserve">) </w:t>
      </w:r>
      <w:r w:rsidRPr="004A0D8F">
        <w:rPr>
          <w:rFonts w:cstheme="minorHAnsi"/>
          <w:b/>
          <w:iCs/>
          <w:u w:val="single"/>
        </w:rPr>
        <w:t>is crucial</w:t>
      </w:r>
      <w:r w:rsidRPr="004A0D8F">
        <w:rPr>
          <w:rFonts w:cstheme="minorHAnsi"/>
          <w:u w:val="single"/>
        </w:rPr>
        <w:t xml:space="preserve"> because it drives technological innovation, which </w:t>
      </w:r>
      <w:r w:rsidRPr="004A0D8F">
        <w:rPr>
          <w:rFonts w:cstheme="minorHAnsi"/>
          <w:highlight w:val="cyan"/>
          <w:u w:val="single"/>
        </w:rPr>
        <w:t>is a key factor in</w:t>
      </w:r>
      <w:r w:rsidRPr="004A0D8F">
        <w:rPr>
          <w:rFonts w:cstheme="minorHAnsi"/>
          <w:u w:val="single"/>
        </w:rPr>
        <w:t xml:space="preserve"> any country’s </w:t>
      </w:r>
      <w:r w:rsidRPr="004A0D8F">
        <w:rPr>
          <w:rFonts w:cstheme="minorHAnsi"/>
          <w:highlight w:val="cyan"/>
          <w:u w:val="single"/>
        </w:rPr>
        <w:t>economic prosperity and national security</w:t>
      </w:r>
      <w:r w:rsidRPr="004A0D8F">
        <w:rPr>
          <w:rFonts w:cstheme="minorHAnsi"/>
          <w:u w:val="single"/>
        </w:rPr>
        <w:t xml:space="preserve">. </w:t>
      </w:r>
      <w:r w:rsidRPr="004A0D8F">
        <w:rPr>
          <w:rFonts w:cstheme="minorHAnsi"/>
          <w:b/>
          <w:iCs/>
          <w:u w:val="single"/>
        </w:rPr>
        <w:t xml:space="preserve">Yet </w:t>
      </w:r>
      <w:r w:rsidRPr="004A0D8F">
        <w:rPr>
          <w:rFonts w:cstheme="minorHAnsi"/>
          <w:b/>
          <w:iCs/>
          <w:highlight w:val="cyan"/>
          <w:u w:val="single"/>
        </w:rPr>
        <w:t>Canada’s</w:t>
      </w:r>
      <w:r w:rsidRPr="004A0D8F">
        <w:rPr>
          <w:rFonts w:cstheme="minorHAnsi"/>
          <w:b/>
          <w:iCs/>
          <w:u w:val="single"/>
        </w:rPr>
        <w:t xml:space="preserve"> levels of business </w:t>
      </w:r>
      <w:r w:rsidRPr="004A0D8F">
        <w:rPr>
          <w:rFonts w:cstheme="minorHAnsi"/>
          <w:b/>
          <w:iCs/>
          <w:highlight w:val="cyan"/>
          <w:u w:val="single"/>
        </w:rPr>
        <w:t>R&amp;D</w:t>
      </w:r>
      <w:r w:rsidRPr="004A0D8F">
        <w:rPr>
          <w:rFonts w:cstheme="minorHAnsi"/>
          <w:b/>
          <w:iCs/>
          <w:u w:val="single"/>
        </w:rPr>
        <w:t xml:space="preserve"> are </w:t>
      </w:r>
      <w:r w:rsidRPr="004A0D8F">
        <w:rPr>
          <w:rFonts w:cstheme="minorHAnsi"/>
          <w:b/>
          <w:iCs/>
          <w:highlight w:val="cyan"/>
          <w:u w:val="single"/>
        </w:rPr>
        <w:t>far off the pace</w:t>
      </w:r>
      <w:r w:rsidRPr="004A0D8F">
        <w:rPr>
          <w:rFonts w:cstheme="minorHAnsi"/>
          <w:u w:val="single"/>
        </w:rPr>
        <w:t xml:space="preserve"> in technologically advanced, globally traded sectors of the economy.</w:t>
      </w:r>
    </w:p>
    <w:p w:rsidR="00C81131" w:rsidRPr="004A0D8F" w:rsidRDefault="00C81131" w:rsidP="00C81131">
      <w:pPr>
        <w:rPr>
          <w:rFonts w:cstheme="minorHAnsi"/>
          <w:sz w:val="16"/>
        </w:rPr>
      </w:pPr>
      <w:r w:rsidRPr="004A0D8F">
        <w:rPr>
          <w:rFonts w:cstheme="minorHAnsi"/>
          <w:u w:val="single"/>
        </w:rPr>
        <w:t xml:space="preserve">A recent analysis paints a stark picture, revealing </w:t>
      </w:r>
      <w:r w:rsidRPr="004A0D8F">
        <w:rPr>
          <w:rFonts w:cstheme="minorHAnsi"/>
          <w:b/>
          <w:iCs/>
          <w:highlight w:val="cyan"/>
          <w:u w:val="single"/>
        </w:rPr>
        <w:t>yawning chasms</w:t>
      </w:r>
      <w:r w:rsidRPr="004A0D8F">
        <w:rPr>
          <w:rFonts w:cstheme="minorHAnsi"/>
          <w:u w:val="single"/>
        </w:rPr>
        <w:t xml:space="preserve">, not just </w:t>
      </w:r>
      <w:r w:rsidRPr="004A0D8F">
        <w:rPr>
          <w:rFonts w:cstheme="minorHAnsi"/>
          <w:highlight w:val="cyan"/>
          <w:u w:val="single"/>
        </w:rPr>
        <w:t>between Canada and the</w:t>
      </w:r>
      <w:r w:rsidRPr="004A0D8F">
        <w:rPr>
          <w:rFonts w:cstheme="minorHAnsi"/>
          <w:u w:val="single"/>
        </w:rPr>
        <w:t xml:space="preserve"> </w:t>
      </w:r>
      <w:r w:rsidRPr="004A0D8F">
        <w:rPr>
          <w:rFonts w:cstheme="minorHAnsi"/>
          <w:b/>
          <w:iCs/>
          <w:highlight w:val="cyan"/>
          <w:u w:val="single"/>
        </w:rPr>
        <w:t>U</w:t>
      </w:r>
      <w:r w:rsidRPr="004A0D8F">
        <w:rPr>
          <w:rFonts w:cstheme="minorHAnsi"/>
          <w:u w:val="single"/>
        </w:rPr>
        <w:t xml:space="preserve">nited </w:t>
      </w:r>
      <w:r w:rsidRPr="004A0D8F">
        <w:rPr>
          <w:rFonts w:cstheme="minorHAnsi"/>
          <w:b/>
          <w:iCs/>
          <w:highlight w:val="cyan"/>
          <w:u w:val="single"/>
        </w:rPr>
        <w:t>S</w:t>
      </w:r>
      <w:r w:rsidRPr="004A0D8F">
        <w:rPr>
          <w:rFonts w:cstheme="minorHAnsi"/>
          <w:u w:val="single"/>
        </w:rPr>
        <w:t>tates</w:t>
      </w:r>
      <w:r w:rsidRPr="004A0D8F">
        <w:rPr>
          <w:rFonts w:cstheme="minorHAnsi"/>
          <w:sz w:val="16"/>
        </w:rPr>
        <w:t xml:space="preserve"> but also between Canada and the size-adjusted global averages </w:t>
      </w:r>
      <w:r w:rsidRPr="004A0D8F">
        <w:rPr>
          <w:rFonts w:cstheme="minorHAnsi"/>
          <w:u w:val="single"/>
        </w:rPr>
        <w:t xml:space="preserve">for business R&amp;D in nine advanced sectors. In 2021, </w:t>
      </w:r>
      <w:r w:rsidRPr="00DD0492">
        <w:rPr>
          <w:rFonts w:cstheme="minorHAnsi"/>
          <w:highlight w:val="magenta"/>
          <w:u w:val="single"/>
        </w:rPr>
        <w:t>U.S. firms spent almost 103 times more than their Canadian counterparts on R&amp;D in these sectors,</w:t>
      </w:r>
      <w:r w:rsidRPr="004A0D8F">
        <w:rPr>
          <w:rFonts w:cstheme="minorHAnsi"/>
          <w:u w:val="single"/>
        </w:rPr>
        <w:t xml:space="preserve"> despite U.S. GDP being just 11.7 times larger than Canada’s. Worse, Canada was below the global average by a factor of almost five. Such disparities should </w:t>
      </w:r>
      <w:r w:rsidRPr="004A0D8F">
        <w:rPr>
          <w:rFonts w:cstheme="minorHAnsi"/>
          <w:highlight w:val="cyan"/>
          <w:u w:val="single"/>
        </w:rPr>
        <w:t>serve as a</w:t>
      </w:r>
      <w:r w:rsidRPr="004A0D8F">
        <w:rPr>
          <w:rFonts w:cstheme="minorHAnsi"/>
          <w:u w:val="single"/>
        </w:rPr>
        <w:t xml:space="preserve"> clarion </w:t>
      </w:r>
      <w:r w:rsidRPr="004A0D8F">
        <w:rPr>
          <w:rFonts w:cstheme="minorHAnsi"/>
          <w:highlight w:val="cyan"/>
          <w:u w:val="single"/>
        </w:rPr>
        <w:t>call for</w:t>
      </w:r>
      <w:r w:rsidRPr="004A0D8F">
        <w:rPr>
          <w:rFonts w:cstheme="minorHAnsi"/>
          <w:u w:val="single"/>
        </w:rPr>
        <w:t xml:space="preserve"> Canada to reevaluate the R&amp;D incentives it provides firms.</w:t>
      </w:r>
    </w:p>
    <w:p w:rsidR="00C81131" w:rsidRPr="004A0D8F" w:rsidRDefault="00C81131" w:rsidP="00C81131">
      <w:pPr>
        <w:rPr>
          <w:rFonts w:cstheme="minorHAnsi"/>
          <w:sz w:val="16"/>
        </w:rPr>
      </w:pPr>
      <w:r w:rsidRPr="004A0D8F">
        <w:rPr>
          <w:rFonts w:cstheme="minorHAnsi"/>
          <w:sz w:val="16"/>
        </w:rPr>
        <w:t>Using data from the EU Industrial R&amp;D Investment Scoreboard—a dataset covering 90 percent of the world’s private sector R&amp;D spending—ITIF assessed Canada’s levels of industrial specialization relative to the global average in nine technologically advanced, globally traded sectors: aerospace and defense, electronic and electrical equipment, general industrials, industrial engineering, pharmaceutical and biotechnology, software and computer services, technology and hardware equipment, alternative energy, and automobiles and parts.</w:t>
      </w:r>
    </w:p>
    <w:p w:rsidR="00C81131" w:rsidRPr="004A0D8F" w:rsidRDefault="00C81131" w:rsidP="00C81131">
      <w:pPr>
        <w:rPr>
          <w:rFonts w:cstheme="minorHAnsi"/>
          <w:u w:val="single"/>
        </w:rPr>
      </w:pPr>
      <w:r w:rsidRPr="004A0D8F">
        <w:rPr>
          <w:rFonts w:cstheme="minorHAnsi"/>
          <w:b/>
          <w:iCs/>
          <w:u w:val="single"/>
        </w:rPr>
        <w:t>Canada was below par</w:t>
      </w:r>
      <w:r w:rsidRPr="004A0D8F">
        <w:rPr>
          <w:rFonts w:cstheme="minorHAnsi"/>
          <w:u w:val="single"/>
        </w:rPr>
        <w:t xml:space="preserve"> by a factor of two or more in all nine sectors.</w:t>
      </w:r>
      <w:r w:rsidRPr="004A0D8F">
        <w:rPr>
          <w:rFonts w:cstheme="minorHAnsi"/>
          <w:sz w:val="16"/>
        </w:rPr>
        <w:t xml:space="preserve"> Its strongest showing came in aerospace and defense, where its </w:t>
      </w:r>
      <w:r w:rsidRPr="004A0D8F">
        <w:rPr>
          <w:rFonts w:cstheme="minorHAnsi"/>
          <w:u w:val="single"/>
        </w:rPr>
        <w:t xml:space="preserve">firms invested just 45 percent of the global average for business </w:t>
      </w:r>
      <w:r w:rsidRPr="004A0D8F">
        <w:rPr>
          <w:rFonts w:cstheme="minorHAnsi"/>
          <w:highlight w:val="cyan"/>
          <w:u w:val="single"/>
        </w:rPr>
        <w:t>R&amp;D</w:t>
      </w:r>
      <w:r w:rsidRPr="004A0D8F">
        <w:rPr>
          <w:rFonts w:cstheme="minorHAnsi"/>
          <w:sz w:val="16"/>
        </w:rPr>
        <w:t xml:space="preserve">, followed by software and computer services (41 percent of the global average), then automobiles and auto parts (27 percent), </w:t>
      </w:r>
      <w:r w:rsidRPr="004A0D8F">
        <w:rPr>
          <w:rFonts w:cstheme="minorHAnsi"/>
          <w:u w:val="single"/>
        </w:rPr>
        <w:t xml:space="preserve">then </w:t>
      </w:r>
      <w:r w:rsidRPr="004A0D8F">
        <w:rPr>
          <w:rFonts w:cstheme="minorHAnsi"/>
          <w:highlight w:val="cyan"/>
          <w:u w:val="single"/>
        </w:rPr>
        <w:t>pharma</w:t>
      </w:r>
      <w:r w:rsidRPr="004A0D8F">
        <w:rPr>
          <w:rFonts w:cstheme="minorHAnsi"/>
          <w:u w:val="single"/>
        </w:rPr>
        <w:t xml:space="preserve">ceuticals </w:t>
      </w:r>
      <w:r w:rsidRPr="004A0D8F">
        <w:rPr>
          <w:rFonts w:cstheme="minorHAnsi"/>
          <w:highlight w:val="cyan"/>
          <w:u w:val="single"/>
        </w:rPr>
        <w:t>and biotech</w:t>
      </w:r>
      <w:r w:rsidRPr="004A0D8F">
        <w:rPr>
          <w:rFonts w:cstheme="minorHAnsi"/>
          <w:u w:val="single"/>
        </w:rPr>
        <w:t>nology (18 percent). In no other advanced sector did Canadian firms register higher than 10 percent of the global average for business R&amp;D.</w:t>
      </w:r>
    </w:p>
    <w:p w:rsidR="00C81131" w:rsidRPr="004A0D8F" w:rsidRDefault="00C81131" w:rsidP="00C81131">
      <w:pPr>
        <w:rPr>
          <w:rFonts w:cstheme="minorHAnsi"/>
          <w:sz w:val="16"/>
        </w:rPr>
      </w:pPr>
      <w:r w:rsidRPr="004A0D8F">
        <w:rPr>
          <w:rFonts w:cstheme="minorHAnsi"/>
          <w:u w:val="single"/>
        </w:rPr>
        <w:t>Meanwhile, U.S. firms invested more than the global average in five of the nine advanced sectors and less than the global average in four.</w:t>
      </w:r>
      <w:r w:rsidRPr="004A0D8F">
        <w:rPr>
          <w:rFonts w:cstheme="minorHAnsi"/>
          <w:sz w:val="16"/>
        </w:rPr>
        <w:t xml:space="preserve"> Although, firms in America’s worst-performing sector for business R&amp;D (alternative energy) still invested more in relative terms than firms in Canada’s best-performing sector (47 percent of the global average versus 45 percent).</w:t>
      </w:r>
    </w:p>
    <w:p w:rsidR="00C81131" w:rsidRPr="004A0D8F" w:rsidRDefault="00C81131" w:rsidP="00C81131">
      <w:pPr>
        <w:rPr>
          <w:rFonts w:cstheme="minorHAnsi"/>
          <w:sz w:val="16"/>
        </w:rPr>
      </w:pPr>
      <w:r w:rsidRPr="004A0D8F">
        <w:rPr>
          <w:rFonts w:cstheme="minorHAnsi"/>
          <w:sz w:val="16"/>
        </w:rPr>
        <w:t xml:space="preserve">While </w:t>
      </w:r>
      <w:r w:rsidRPr="004A0D8F">
        <w:rPr>
          <w:rFonts w:cstheme="minorHAnsi"/>
          <w:u w:val="single"/>
        </w:rPr>
        <w:t xml:space="preserve">the </w:t>
      </w:r>
      <w:r w:rsidRPr="004A0D8F">
        <w:rPr>
          <w:rFonts w:cstheme="minorHAnsi"/>
          <w:b/>
          <w:iCs/>
          <w:highlight w:val="cyan"/>
          <w:u w:val="single"/>
        </w:rPr>
        <w:t>United States maintains a more competitive position</w:t>
      </w:r>
      <w:r w:rsidRPr="004A0D8F">
        <w:rPr>
          <w:rFonts w:cstheme="minorHAnsi"/>
          <w:u w:val="single"/>
        </w:rPr>
        <w:t xml:space="preserve"> in R&amp;D than Canada</w:t>
      </w:r>
      <w:r w:rsidRPr="004A0D8F">
        <w:rPr>
          <w:rFonts w:cstheme="minorHAnsi"/>
          <w:sz w:val="16"/>
        </w:rPr>
        <w:t>, its firms’ size-adjusted R&amp;D spending was declining or stagnant in seven of the nine sectors ITIF analyzed, compared to five out of nine in Canada. This underscores both nations’ urgent need to bolster R&amp;D investments to remain globally competitive.</w:t>
      </w:r>
    </w:p>
    <w:p w:rsidR="00C81131" w:rsidRPr="004A0D8F" w:rsidRDefault="00C81131" w:rsidP="00C81131">
      <w:pPr>
        <w:rPr>
          <w:rFonts w:cstheme="minorHAnsi"/>
          <w:sz w:val="16"/>
        </w:rPr>
      </w:pPr>
      <w:r w:rsidRPr="004A0D8F">
        <w:rPr>
          <w:rFonts w:cstheme="minorHAnsi"/>
          <w:sz w:val="16"/>
        </w:rPr>
        <w:t>While there are numerous steps nations can take to support R&amp;D-intensive firms, the most straightforward thing Canadian policymakers can do is enhance R&amp;D tax credits. As things currently stand, Canada’s R&amp;D tax subsidy rate slightly exceeds the median for OECD and BRIC countries, while the United States has allowed itself to slip far behind the pace.</w:t>
      </w:r>
    </w:p>
    <w:p w:rsidR="00C81131" w:rsidRPr="004A0D8F" w:rsidRDefault="00C81131" w:rsidP="00C81131">
      <w:pPr>
        <w:rPr>
          <w:rFonts w:cstheme="minorHAnsi"/>
          <w:sz w:val="16"/>
        </w:rPr>
      </w:pPr>
      <w:r w:rsidRPr="004A0D8F">
        <w:rPr>
          <w:rFonts w:cstheme="minorHAnsi"/>
          <w:sz w:val="16"/>
        </w:rPr>
        <w:t xml:space="preserve">To become more competitive, </w:t>
      </w:r>
      <w:r w:rsidRPr="00DD0492">
        <w:rPr>
          <w:rStyle w:val="StyleUnderline"/>
          <w:highlight w:val="magenta"/>
        </w:rPr>
        <w:t>Canada should</w:t>
      </w:r>
      <w:r w:rsidRPr="00DD0492">
        <w:rPr>
          <w:rStyle w:val="StyleUnderline"/>
        </w:rPr>
        <w:t xml:space="preserve"> consider </w:t>
      </w:r>
      <w:r w:rsidRPr="00DD0492">
        <w:rPr>
          <w:rStyle w:val="StyleUnderline"/>
          <w:highlight w:val="magenta"/>
        </w:rPr>
        <w:t>replac</w:t>
      </w:r>
      <w:r w:rsidRPr="00DD0492">
        <w:rPr>
          <w:rStyle w:val="StyleUnderline"/>
        </w:rPr>
        <w:t xml:space="preserve">ing its </w:t>
      </w:r>
      <w:r w:rsidRPr="00DD0492">
        <w:rPr>
          <w:rStyle w:val="StyleUnderline"/>
          <w:highlight w:val="magenta"/>
        </w:rPr>
        <w:t>Scientific Research and Experimental Development</w:t>
      </w:r>
      <w:r w:rsidRPr="004A0D8F">
        <w:rPr>
          <w:rFonts w:cstheme="minorHAnsi"/>
          <w:sz w:val="16"/>
        </w:rPr>
        <w:t xml:space="preserve"> (SR&amp;ED) </w:t>
      </w:r>
      <w:r w:rsidRPr="00DD0492">
        <w:rPr>
          <w:rStyle w:val="StyleUnderline"/>
          <w:highlight w:val="magenta"/>
        </w:rPr>
        <w:t>tax credit</w:t>
      </w:r>
      <w:r w:rsidRPr="00DD0492">
        <w:rPr>
          <w:rStyle w:val="StyleUnderline"/>
        </w:rPr>
        <w:t xml:space="preserve"> with something more akin to the U.S. Alternative Simplified Credit</w:t>
      </w:r>
      <w:r w:rsidRPr="004A0D8F">
        <w:rPr>
          <w:rFonts w:cstheme="minorHAnsi"/>
          <w:sz w:val="16"/>
        </w:rPr>
        <w:t xml:space="preserve"> (ASC). This would entail limiting the credit to expenditures above 50 percent of base period spending and doubling the credit rate. These </w:t>
      </w:r>
      <w:r w:rsidRPr="00DD0492">
        <w:rPr>
          <w:rStyle w:val="StyleUnderline"/>
          <w:highlight w:val="magenta"/>
        </w:rPr>
        <w:t>changes will incentivize companies to invest more substantially in R&amp;D, fostering a culture of innovation</w:t>
      </w:r>
      <w:r w:rsidRPr="004A0D8F">
        <w:rPr>
          <w:rFonts w:cstheme="minorHAnsi"/>
          <w:sz w:val="16"/>
        </w:rPr>
        <w:t>. (For its part, the United States should at least double its ASC rate from 14 to 28 percent.)</w:t>
      </w:r>
    </w:p>
    <w:p w:rsidR="00C81131" w:rsidRPr="004A0D8F" w:rsidRDefault="00C81131" w:rsidP="00C81131">
      <w:pPr>
        <w:rPr>
          <w:rFonts w:cstheme="minorHAnsi"/>
          <w:sz w:val="16"/>
        </w:rPr>
      </w:pPr>
      <w:r w:rsidRPr="00DD0492">
        <w:rPr>
          <w:rStyle w:val="StyleUnderline"/>
          <w:highlight w:val="magenta"/>
        </w:rPr>
        <w:t xml:space="preserve">Provincial governments in Canada should increase </w:t>
      </w:r>
      <w:r w:rsidRPr="00DD0492">
        <w:rPr>
          <w:rStyle w:val="StyleUnderline"/>
        </w:rPr>
        <w:t xml:space="preserve">the </w:t>
      </w:r>
      <w:r w:rsidRPr="00DD0492">
        <w:rPr>
          <w:rStyle w:val="StyleUnderline"/>
          <w:highlight w:val="magenta"/>
        </w:rPr>
        <w:t>incentives</w:t>
      </w:r>
      <w:r w:rsidRPr="00DD0492">
        <w:rPr>
          <w:rStyle w:val="StyleUnderline"/>
        </w:rPr>
        <w:t xml:space="preserve"> </w:t>
      </w:r>
      <w:r w:rsidRPr="004A0D8F">
        <w:rPr>
          <w:rFonts w:cstheme="minorHAnsi"/>
          <w:sz w:val="16"/>
        </w:rPr>
        <w:t>they provide, too. A concerted effort is required at all levels to nurture a policy environment conducive to innovation.</w:t>
      </w:r>
    </w:p>
    <w:p w:rsidR="00C81131" w:rsidRPr="004A0D8F" w:rsidRDefault="00C81131" w:rsidP="00C81131">
      <w:pPr>
        <w:rPr>
          <w:rFonts w:cstheme="minorHAnsi"/>
          <w:sz w:val="16"/>
        </w:rPr>
      </w:pPr>
      <w:r w:rsidRPr="004A0D8F">
        <w:rPr>
          <w:rFonts w:cstheme="minorHAnsi"/>
          <w:highlight w:val="cyan"/>
          <w:u w:val="single"/>
        </w:rPr>
        <w:t>R&amp;D</w:t>
      </w:r>
      <w:r w:rsidRPr="004A0D8F">
        <w:rPr>
          <w:rFonts w:cstheme="minorHAnsi"/>
          <w:u w:val="single"/>
        </w:rPr>
        <w:t xml:space="preserve"> expenditures, especially in advanced traded sectors, are a </w:t>
      </w:r>
      <w:r w:rsidRPr="004A0D8F">
        <w:rPr>
          <w:rFonts w:cstheme="minorHAnsi"/>
          <w:highlight w:val="cyan"/>
          <w:u w:val="single"/>
        </w:rPr>
        <w:t>linchpin of</w:t>
      </w:r>
      <w:r w:rsidRPr="004A0D8F">
        <w:rPr>
          <w:rFonts w:cstheme="minorHAnsi"/>
          <w:u w:val="single"/>
        </w:rPr>
        <w:t xml:space="preserve"> a nation’s </w:t>
      </w:r>
      <w:r w:rsidRPr="004A0D8F">
        <w:rPr>
          <w:rFonts w:cstheme="minorHAnsi"/>
          <w:highlight w:val="cyan"/>
          <w:u w:val="single"/>
        </w:rPr>
        <w:t>competitiveness in the global economy</w:t>
      </w:r>
      <w:r w:rsidRPr="004A0D8F">
        <w:rPr>
          <w:rFonts w:cstheme="minorHAnsi"/>
          <w:u w:val="single"/>
        </w:rPr>
        <w:t xml:space="preserve">. </w:t>
      </w:r>
      <w:r w:rsidRPr="004A0D8F">
        <w:rPr>
          <w:rFonts w:cstheme="minorHAnsi"/>
          <w:sz w:val="16"/>
          <w:szCs w:val="16"/>
          <w:u w:val="single"/>
        </w:rPr>
        <w:t>Canadian firms have a long road ahead to catch up with the global average in R&amp;D spending</w:t>
      </w:r>
      <w:r w:rsidRPr="004A0D8F">
        <w:rPr>
          <w:rFonts w:cstheme="minorHAnsi"/>
          <w:sz w:val="16"/>
          <w:szCs w:val="16"/>
        </w:rPr>
        <w:t>, while U.S. firms</w:t>
      </w:r>
      <w:r w:rsidRPr="004A0D8F">
        <w:rPr>
          <w:rFonts w:cstheme="minorHAnsi"/>
          <w:sz w:val="16"/>
        </w:rPr>
        <w:t xml:space="preserve"> face their own challenges. </w:t>
      </w:r>
      <w:r w:rsidRPr="004A0D8F">
        <w:rPr>
          <w:rFonts w:cstheme="minorHAnsi"/>
          <w:sz w:val="16"/>
          <w:u w:val="single"/>
        </w:rPr>
        <w:t xml:space="preserve">However, </w:t>
      </w:r>
      <w:r w:rsidRPr="004A0D8F">
        <w:rPr>
          <w:rFonts w:cstheme="minorHAnsi"/>
          <w:b/>
          <w:iCs/>
          <w:u w:val="single"/>
        </w:rPr>
        <w:t xml:space="preserve">the </w:t>
      </w:r>
      <w:r w:rsidRPr="004A0D8F">
        <w:rPr>
          <w:rFonts w:cstheme="minorHAnsi"/>
          <w:b/>
          <w:iCs/>
          <w:highlight w:val="cyan"/>
          <w:u w:val="single"/>
        </w:rPr>
        <w:t>urgency of the situation demands swift action</w:t>
      </w:r>
      <w:r w:rsidRPr="004A0D8F">
        <w:rPr>
          <w:rFonts w:cstheme="minorHAnsi"/>
          <w:sz w:val="16"/>
          <w:u w:val="single"/>
        </w:rPr>
        <w:t>.</w:t>
      </w:r>
    </w:p>
    <w:p w:rsidR="00C81131" w:rsidRPr="00DD0492" w:rsidRDefault="00C81131" w:rsidP="00C81131"/>
    <w:p w:rsidR="00C81131" w:rsidRDefault="00C81131" w:rsidP="00C81131">
      <w:pPr>
        <w:pStyle w:val="Heading3"/>
      </w:pPr>
      <w:r>
        <w:t>AT: Matthew 14</w:t>
      </w:r>
    </w:p>
    <w:p w:rsidR="00C81131" w:rsidRPr="00D317CC" w:rsidRDefault="00C81131" w:rsidP="00C81131">
      <w:pPr>
        <w:pStyle w:val="Heading4"/>
        <w:rPr>
          <w:rFonts w:cs="Times New Roman"/>
          <w:b w:val="0"/>
          <w:bCs/>
          <w:u w:val="single"/>
        </w:rPr>
      </w:pPr>
      <w:r>
        <w:rPr>
          <w:rFonts w:cs="Times New Roman"/>
        </w:rPr>
        <w:t xml:space="preserve">Quebec succession is unlikely, and western democracies check. </w:t>
      </w:r>
      <w:r>
        <w:rPr>
          <w:rFonts w:cs="Times New Roman"/>
          <w:b w:val="0"/>
          <w:bCs/>
        </w:rPr>
        <w:t>Quebec will still remain a liberal democracy…</w:t>
      </w:r>
    </w:p>
    <w:p w:rsidR="00C81131" w:rsidRPr="006C6D9E" w:rsidRDefault="00C81131" w:rsidP="00C81131">
      <w:r w:rsidRPr="006C6D9E">
        <w:t xml:space="preserve">Daniel S. </w:t>
      </w:r>
      <w:r w:rsidRPr="006C6D9E">
        <w:rPr>
          <w:rStyle w:val="Style13ptBold"/>
        </w:rPr>
        <w:t>Matthews 14</w:t>
      </w:r>
      <w:r w:rsidRPr="006C6D9E">
        <w:t>, Lieutenant at the Marine Corps University, Naval Gunfire Liaison Officer for III MEF, Graduated from Old Dominion University, “The Quebec Wars”, Center for International Maritime Security, 6/20/2014, http://cimsec.org/quebec-wars/11757</w:t>
      </w:r>
    </w:p>
    <w:p w:rsidR="00C81131" w:rsidRPr="006C6D9E" w:rsidRDefault="00C81131" w:rsidP="00C81131">
      <w:pPr>
        <w:rPr>
          <w:sz w:val="16"/>
        </w:rPr>
      </w:pPr>
      <w:r w:rsidRPr="006C6D9E">
        <w:rPr>
          <w:sz w:val="16"/>
        </w:rPr>
        <w:t xml:space="preserve">Thought of </w:t>
      </w:r>
      <w:r w:rsidRPr="006C6D9E">
        <w:rPr>
          <w:rStyle w:val="Emphasis"/>
          <w:highlight w:val="cyan"/>
        </w:rPr>
        <w:t>Canada</w:t>
      </w:r>
      <w:r w:rsidRPr="006C6D9E">
        <w:rPr>
          <w:sz w:val="16"/>
        </w:rPr>
        <w:t xml:space="preserve"> being </w:t>
      </w:r>
      <w:r w:rsidRPr="006C6D9E">
        <w:rPr>
          <w:rStyle w:val="StyleUnderline"/>
        </w:rPr>
        <w:t xml:space="preserve">the region </w:t>
      </w:r>
      <w:r w:rsidRPr="006C6D9E">
        <w:rPr>
          <w:rStyle w:val="StyleUnderline"/>
          <w:highlight w:val="cyan"/>
        </w:rPr>
        <w:t>where</w:t>
      </w:r>
      <w:r w:rsidRPr="006C6D9E">
        <w:rPr>
          <w:rStyle w:val="StyleUnderline"/>
        </w:rPr>
        <w:t xml:space="preserve"> the </w:t>
      </w:r>
      <w:r w:rsidRPr="006C6D9E">
        <w:rPr>
          <w:rStyle w:val="Emphasis"/>
          <w:highlight w:val="cyan"/>
        </w:rPr>
        <w:t>sparks for World War III</w:t>
      </w:r>
      <w:r w:rsidRPr="006C6D9E">
        <w:rPr>
          <w:rStyle w:val="StyleUnderline"/>
          <w:highlight w:val="cyan"/>
        </w:rPr>
        <w:t xml:space="preserve"> will be struck</w:t>
      </w:r>
      <w:r w:rsidRPr="006C6D9E">
        <w:rPr>
          <w:sz w:val="16"/>
        </w:rPr>
        <w:t xml:space="preserve"> may not seem likely, but there is one area where a foreign foe could surprise the West: Quebec. </w:t>
      </w:r>
      <w:r w:rsidRPr="006C6D9E">
        <w:rPr>
          <w:rStyle w:val="StyleUnderline"/>
          <w:highlight w:val="cyan"/>
        </w:rPr>
        <w:t xml:space="preserve">If </w:t>
      </w:r>
      <w:r w:rsidRPr="006C6D9E">
        <w:rPr>
          <w:rStyle w:val="Emphasis"/>
          <w:highlight w:val="cyan"/>
        </w:rPr>
        <w:t>Quebec</w:t>
      </w:r>
      <w:r w:rsidRPr="006C6D9E">
        <w:rPr>
          <w:rStyle w:val="StyleUnderline"/>
        </w:rPr>
        <w:t xml:space="preserve"> were to </w:t>
      </w:r>
      <w:r w:rsidRPr="006C6D9E">
        <w:rPr>
          <w:rStyle w:val="Emphasis"/>
          <w:highlight w:val="cyan"/>
        </w:rPr>
        <w:t>secede</w:t>
      </w:r>
      <w:r w:rsidRPr="006C6D9E">
        <w:rPr>
          <w:sz w:val="16"/>
        </w:rPr>
        <w:t xml:space="preserve"> from Canada, two unsettling possibilities could occur. The first is that Canada could go to war with its wayward province. The second is that some power like </w:t>
      </w:r>
      <w:r w:rsidRPr="006C6D9E">
        <w:rPr>
          <w:rStyle w:val="Emphasis"/>
          <w:highlight w:val="cyan"/>
        </w:rPr>
        <w:t>China</w:t>
      </w:r>
      <w:r w:rsidRPr="006C6D9E">
        <w:rPr>
          <w:rStyle w:val="StyleUnderline"/>
          <w:highlight w:val="cyan"/>
        </w:rPr>
        <w:t xml:space="preserve"> or </w:t>
      </w:r>
      <w:r w:rsidRPr="006C6D9E">
        <w:rPr>
          <w:rStyle w:val="Emphasis"/>
          <w:highlight w:val="cyan"/>
        </w:rPr>
        <w:t>Russia</w:t>
      </w:r>
      <w:r w:rsidRPr="006C6D9E">
        <w:rPr>
          <w:rStyle w:val="StyleUnderline"/>
        </w:rPr>
        <w:t xml:space="preserve"> could </w:t>
      </w:r>
      <w:r w:rsidRPr="006C6D9E">
        <w:rPr>
          <w:rStyle w:val="Emphasis"/>
          <w:highlight w:val="cyan"/>
        </w:rPr>
        <w:t>build an alliance</w:t>
      </w:r>
      <w:r w:rsidRPr="006C6D9E">
        <w:rPr>
          <w:sz w:val="16"/>
        </w:rPr>
        <w:t xml:space="preserve"> with Quebec. </w:t>
      </w:r>
      <w:r w:rsidRPr="00D317CC">
        <w:rPr>
          <w:rStyle w:val="StyleUnderline"/>
          <w:highlight w:val="magenta"/>
        </w:rPr>
        <w:t>While such possibilities are unlikely</w:t>
      </w:r>
      <w:r w:rsidRPr="006C6D9E">
        <w:rPr>
          <w:sz w:val="16"/>
        </w:rPr>
        <w:t>, there are means of defense.</w:t>
      </w:r>
    </w:p>
    <w:p w:rsidR="00C81131" w:rsidRPr="006C6D9E" w:rsidRDefault="00C81131" w:rsidP="00C81131">
      <w:pPr>
        <w:rPr>
          <w:sz w:val="16"/>
        </w:rPr>
      </w:pPr>
      <w:r w:rsidRPr="006C6D9E">
        <w:rPr>
          <w:sz w:val="16"/>
        </w:rPr>
        <w:t>The Canadian Civil War</w:t>
      </w:r>
    </w:p>
    <w:p w:rsidR="00C81131" w:rsidRPr="006C6D9E" w:rsidRDefault="00C81131" w:rsidP="00C81131">
      <w:pPr>
        <w:rPr>
          <w:sz w:val="16"/>
        </w:rPr>
      </w:pPr>
      <w:r w:rsidRPr="006C6D9E">
        <w:rPr>
          <w:sz w:val="16"/>
        </w:rPr>
        <w:t xml:space="preserve">If Quebec were to secede from Canada, there are several points </w:t>
      </w:r>
      <w:r w:rsidRPr="006C6D9E">
        <w:rPr>
          <w:rStyle w:val="StyleUnderline"/>
          <w:highlight w:val="cyan"/>
        </w:rPr>
        <w:t>that</w:t>
      </w:r>
      <w:r w:rsidRPr="006C6D9E">
        <w:rPr>
          <w:rStyle w:val="StyleUnderline"/>
        </w:rPr>
        <w:t xml:space="preserve"> could </w:t>
      </w:r>
      <w:r w:rsidRPr="006C6D9E">
        <w:rPr>
          <w:rStyle w:val="Emphasis"/>
          <w:highlight w:val="cyan"/>
        </w:rPr>
        <w:t>spark</w:t>
      </w:r>
      <w:r w:rsidRPr="006C6D9E">
        <w:rPr>
          <w:rStyle w:val="Emphasis"/>
        </w:rPr>
        <w:t xml:space="preserve"> a </w:t>
      </w:r>
      <w:r w:rsidRPr="006C6D9E">
        <w:rPr>
          <w:rStyle w:val="Emphasis"/>
          <w:highlight w:val="cyan"/>
        </w:rPr>
        <w:t>civil war</w:t>
      </w:r>
      <w:r w:rsidRPr="006C6D9E">
        <w:rPr>
          <w:sz w:val="16"/>
        </w:rPr>
        <w:t xml:space="preserve"> between the two. The least likely would be national pride. There are several </w:t>
      </w:r>
      <w:r w:rsidRPr="006C6D9E">
        <w:rPr>
          <w:rStyle w:val="Emphasis"/>
          <w:highlight w:val="cyan"/>
        </w:rPr>
        <w:t>economic reasons</w:t>
      </w:r>
      <w:r w:rsidRPr="006C6D9E">
        <w:rPr>
          <w:sz w:val="16"/>
        </w:rPr>
        <w:t xml:space="preserve"> that </w:t>
      </w:r>
      <w:r w:rsidRPr="006C6D9E">
        <w:rPr>
          <w:rStyle w:val="StyleUnderline"/>
        </w:rPr>
        <w:t xml:space="preserve">could </w:t>
      </w:r>
      <w:r w:rsidRPr="006C6D9E">
        <w:rPr>
          <w:rStyle w:val="StyleUnderline"/>
          <w:highlight w:val="cyan"/>
        </w:rPr>
        <w:t>provide</w:t>
      </w:r>
      <w:r w:rsidRPr="006C6D9E">
        <w:rPr>
          <w:rStyle w:val="StyleUnderline"/>
        </w:rPr>
        <w:t xml:space="preserve"> the </w:t>
      </w:r>
      <w:r w:rsidRPr="006C6D9E">
        <w:rPr>
          <w:rStyle w:val="Emphasis"/>
          <w:highlight w:val="cyan"/>
        </w:rPr>
        <w:t>tinder</w:t>
      </w:r>
      <w:r w:rsidRPr="006C6D9E">
        <w:rPr>
          <w:sz w:val="16"/>
        </w:rPr>
        <w:t xml:space="preserve"> for war. Quebec controls the mouth of the St. Lawrence River, and Quebec could use that control to wage economic war with Western Canada. In addition, Quebec possesses significant reserves of natural resources that currently contribute to the North American economy on a free basis. An independent Quebec would change that. Finally, Canada proper would become a split country, with a third of Canadian provinces being geographically separated from the Capital. In light of the fact that no state wants to be divided, and </w:t>
      </w:r>
      <w:r w:rsidRPr="006C6D9E">
        <w:rPr>
          <w:rStyle w:val="StyleUnderline"/>
          <w:highlight w:val="cyan"/>
        </w:rPr>
        <w:t>Canada</w:t>
      </w:r>
      <w:r w:rsidRPr="006C6D9E">
        <w:rPr>
          <w:sz w:val="16"/>
        </w:rPr>
        <w:t xml:space="preserve"> already </w:t>
      </w:r>
      <w:r w:rsidRPr="006C6D9E">
        <w:rPr>
          <w:rStyle w:val="StyleUnderline"/>
          <w:highlight w:val="cyan"/>
        </w:rPr>
        <w:t>has</w:t>
      </w:r>
      <w:r w:rsidRPr="006C6D9E">
        <w:rPr>
          <w:rStyle w:val="StyleUnderline"/>
        </w:rPr>
        <w:t xml:space="preserve"> </w:t>
      </w:r>
      <w:r w:rsidRPr="006C6D9E">
        <w:rPr>
          <w:rStyle w:val="Emphasis"/>
        </w:rPr>
        <w:t>several</w:t>
      </w:r>
      <w:r w:rsidRPr="006C6D9E">
        <w:rPr>
          <w:rStyle w:val="StyleUnderline"/>
        </w:rPr>
        <w:t xml:space="preserve"> </w:t>
      </w:r>
      <w:r w:rsidRPr="006C6D9E">
        <w:rPr>
          <w:rStyle w:val="Emphasis"/>
          <w:highlight w:val="cyan"/>
        </w:rPr>
        <w:t>fluttering</w:t>
      </w:r>
      <w:r w:rsidRPr="006C6D9E">
        <w:rPr>
          <w:rStyle w:val="StyleUnderline"/>
        </w:rPr>
        <w:t xml:space="preserve"> independence </w:t>
      </w:r>
      <w:r w:rsidRPr="006C6D9E">
        <w:rPr>
          <w:rStyle w:val="StyleUnderline"/>
          <w:highlight w:val="cyan"/>
        </w:rPr>
        <w:t>movements</w:t>
      </w:r>
      <w:r w:rsidRPr="006C6D9E">
        <w:rPr>
          <w:sz w:val="16"/>
        </w:rPr>
        <w:t>, the urge to prevent further dissolution will be strong.</w:t>
      </w:r>
    </w:p>
    <w:p w:rsidR="00C81131" w:rsidRPr="006C6D9E" w:rsidRDefault="00C81131" w:rsidP="00C81131">
      <w:pPr>
        <w:rPr>
          <w:sz w:val="16"/>
        </w:rPr>
      </w:pPr>
      <w:r w:rsidRPr="006C6D9E">
        <w:rPr>
          <w:sz w:val="16"/>
        </w:rPr>
        <w:t xml:space="preserve">While it is true that Canada does not have a large military, and Quebec has none, it is not impossible for war to break out. The </w:t>
      </w:r>
      <w:r w:rsidRPr="006C6D9E">
        <w:rPr>
          <w:rStyle w:val="StyleUnderline"/>
        </w:rPr>
        <w:t xml:space="preserve">Quebec separatists have </w:t>
      </w:r>
      <w:r w:rsidRPr="006C6D9E">
        <w:rPr>
          <w:rStyle w:val="Emphasis"/>
        </w:rPr>
        <w:t>used violence</w:t>
      </w:r>
      <w:r w:rsidRPr="006C6D9E">
        <w:rPr>
          <w:rStyle w:val="StyleUnderline"/>
        </w:rPr>
        <w:t xml:space="preserve"> before</w:t>
      </w:r>
      <w:r w:rsidRPr="006C6D9E">
        <w:rPr>
          <w:sz w:val="16"/>
        </w:rPr>
        <w:t>, most notably with the murder of Quebec Labour Minister Pierre Laporte, and it would be easy for a semi-independent Quebec to buy arms on the international market.</w:t>
      </w:r>
    </w:p>
    <w:p w:rsidR="00C81131" w:rsidRPr="006C6D9E" w:rsidRDefault="00C81131" w:rsidP="00C81131">
      <w:pPr>
        <w:rPr>
          <w:sz w:val="16"/>
        </w:rPr>
      </w:pPr>
      <w:r w:rsidRPr="006C6D9E">
        <w:rPr>
          <w:sz w:val="16"/>
        </w:rPr>
        <w:t xml:space="preserve">If Canada did get involved in civil war with Quebec, there are several options open to both sides if the war drags on. </w:t>
      </w:r>
      <w:r w:rsidRPr="006C6D9E">
        <w:rPr>
          <w:rStyle w:val="StyleUnderline"/>
        </w:rPr>
        <w:t xml:space="preserve">Canada could invoke </w:t>
      </w:r>
      <w:r w:rsidRPr="006C6D9E">
        <w:rPr>
          <w:rStyle w:val="Emphasis"/>
          <w:highlight w:val="cyan"/>
        </w:rPr>
        <w:t>Article 5</w:t>
      </w:r>
      <w:r w:rsidRPr="006C6D9E">
        <w:rPr>
          <w:rStyle w:val="StyleUnderline"/>
        </w:rPr>
        <w:t xml:space="preserve"> of</w:t>
      </w:r>
      <w:r w:rsidRPr="006C6D9E">
        <w:rPr>
          <w:sz w:val="16"/>
        </w:rPr>
        <w:t xml:space="preserve"> the </w:t>
      </w:r>
      <w:r w:rsidRPr="006C6D9E">
        <w:rPr>
          <w:rStyle w:val="StyleUnderline"/>
        </w:rPr>
        <w:t>NATO</w:t>
      </w:r>
      <w:r w:rsidRPr="006C6D9E">
        <w:rPr>
          <w:sz w:val="16"/>
        </w:rPr>
        <w:t xml:space="preserve"> treaty, </w:t>
      </w:r>
      <w:r w:rsidRPr="006C6D9E">
        <w:rPr>
          <w:rStyle w:val="StyleUnderline"/>
        </w:rPr>
        <w:t xml:space="preserve">which </w:t>
      </w:r>
      <w:r w:rsidRPr="006C6D9E">
        <w:rPr>
          <w:rStyle w:val="StyleUnderline"/>
          <w:highlight w:val="cyan"/>
        </w:rPr>
        <w:t xml:space="preserve">could </w:t>
      </w:r>
      <w:r w:rsidRPr="006C6D9E">
        <w:rPr>
          <w:rStyle w:val="Emphasis"/>
          <w:highlight w:val="cyan"/>
        </w:rPr>
        <w:t>split NATO</w:t>
      </w:r>
      <w:r w:rsidRPr="006C6D9E">
        <w:rPr>
          <w:rStyle w:val="StyleUnderline"/>
        </w:rPr>
        <w:t xml:space="preserve"> as France has</w:t>
      </w:r>
      <w:r w:rsidRPr="006C6D9E">
        <w:rPr>
          <w:sz w:val="16"/>
        </w:rPr>
        <w:t xml:space="preserve"> traditionally </w:t>
      </w:r>
      <w:r w:rsidRPr="006C6D9E">
        <w:rPr>
          <w:rStyle w:val="StyleUnderline"/>
        </w:rPr>
        <w:t>expressed support</w:t>
      </w:r>
      <w:r w:rsidRPr="006C6D9E">
        <w:rPr>
          <w:sz w:val="16"/>
        </w:rPr>
        <w:t xml:space="preserve"> for Francophone Quebec. It is unlikely Britain would be unconcerned with a core Commonwealth state being embroiled in civil war; especially depending on how the vote for Scottish independence goes this year. </w:t>
      </w:r>
      <w:r w:rsidRPr="006C6D9E">
        <w:rPr>
          <w:rStyle w:val="StyleUnderline"/>
        </w:rPr>
        <w:t xml:space="preserve">The </w:t>
      </w:r>
      <w:r w:rsidRPr="006C6D9E">
        <w:rPr>
          <w:rStyle w:val="Emphasis"/>
          <w:highlight w:val="cyan"/>
        </w:rPr>
        <w:t>U</w:t>
      </w:r>
      <w:r w:rsidRPr="006C6D9E">
        <w:rPr>
          <w:sz w:val="16"/>
        </w:rPr>
        <w:t xml:space="preserve">nited </w:t>
      </w:r>
      <w:r w:rsidRPr="006C6D9E">
        <w:rPr>
          <w:rStyle w:val="Emphasis"/>
          <w:highlight w:val="cyan"/>
        </w:rPr>
        <w:t>S</w:t>
      </w:r>
      <w:r w:rsidRPr="006C6D9E">
        <w:rPr>
          <w:sz w:val="16"/>
        </w:rPr>
        <w:t xml:space="preserve">tates </w:t>
      </w:r>
      <w:r w:rsidRPr="006C6D9E">
        <w:rPr>
          <w:rStyle w:val="StyleUnderline"/>
          <w:highlight w:val="cyan"/>
        </w:rPr>
        <w:t xml:space="preserve">would be </w:t>
      </w:r>
      <w:r w:rsidRPr="006C6D9E">
        <w:rPr>
          <w:rStyle w:val="Emphasis"/>
          <w:highlight w:val="cyan"/>
        </w:rPr>
        <w:t>committed</w:t>
      </w:r>
      <w:r w:rsidRPr="006C6D9E">
        <w:rPr>
          <w:sz w:val="16"/>
        </w:rPr>
        <w:t>, as they are deeply intertwined with Canada at every level.</w:t>
      </w:r>
    </w:p>
    <w:p w:rsidR="00C81131" w:rsidRPr="006C6D9E" w:rsidRDefault="00C81131" w:rsidP="00C81131">
      <w:pPr>
        <w:rPr>
          <w:sz w:val="16"/>
        </w:rPr>
      </w:pPr>
      <w:r w:rsidRPr="006C6D9E">
        <w:rPr>
          <w:sz w:val="16"/>
        </w:rPr>
        <w:t xml:space="preserve">States like </w:t>
      </w:r>
      <w:r w:rsidRPr="006C6D9E">
        <w:rPr>
          <w:rStyle w:val="Emphasis"/>
          <w:highlight w:val="cyan"/>
        </w:rPr>
        <w:t>Russia</w:t>
      </w:r>
      <w:r w:rsidRPr="006C6D9E">
        <w:rPr>
          <w:rStyle w:val="StyleUnderline"/>
          <w:highlight w:val="cyan"/>
        </w:rPr>
        <w:t xml:space="preserve">, </w:t>
      </w:r>
      <w:r w:rsidRPr="006C6D9E">
        <w:rPr>
          <w:rStyle w:val="Emphasis"/>
          <w:highlight w:val="cyan"/>
        </w:rPr>
        <w:t>China</w:t>
      </w:r>
      <w:r w:rsidRPr="006C6D9E">
        <w:rPr>
          <w:rStyle w:val="StyleUnderline"/>
          <w:highlight w:val="cyan"/>
        </w:rPr>
        <w:t xml:space="preserve">, or </w:t>
      </w:r>
      <w:r w:rsidRPr="006C6D9E">
        <w:rPr>
          <w:rStyle w:val="Emphasis"/>
          <w:highlight w:val="cyan"/>
        </w:rPr>
        <w:t>Iran</w:t>
      </w:r>
      <w:r w:rsidRPr="006C6D9E">
        <w:rPr>
          <w:rStyle w:val="StyleUnderline"/>
        </w:rPr>
        <w:t xml:space="preserve"> could </w:t>
      </w:r>
      <w:r w:rsidRPr="006C6D9E">
        <w:rPr>
          <w:rStyle w:val="StyleUnderline"/>
          <w:highlight w:val="cyan"/>
        </w:rPr>
        <w:t>use</w:t>
      </w:r>
      <w:r w:rsidRPr="006C6D9E">
        <w:rPr>
          <w:rStyle w:val="StyleUnderline"/>
        </w:rPr>
        <w:t xml:space="preserve"> the </w:t>
      </w:r>
      <w:r w:rsidRPr="006C6D9E">
        <w:rPr>
          <w:rStyle w:val="Emphasis"/>
          <w:highlight w:val="cyan"/>
        </w:rPr>
        <w:t>distraction</w:t>
      </w:r>
      <w:r w:rsidRPr="006C6D9E">
        <w:rPr>
          <w:sz w:val="16"/>
        </w:rPr>
        <w:t xml:space="preserve"> of a civil war in the very center of the Anglosphere </w:t>
      </w:r>
      <w:r w:rsidRPr="006C6D9E">
        <w:rPr>
          <w:rStyle w:val="StyleUnderline"/>
          <w:highlight w:val="cyan"/>
        </w:rPr>
        <w:t xml:space="preserve">to </w:t>
      </w:r>
      <w:r w:rsidRPr="006C6D9E">
        <w:rPr>
          <w:rStyle w:val="Emphasis"/>
          <w:highlight w:val="cyan"/>
        </w:rPr>
        <w:t>press</w:t>
      </w:r>
      <w:r w:rsidRPr="006C6D9E">
        <w:rPr>
          <w:rStyle w:val="Emphasis"/>
        </w:rPr>
        <w:t xml:space="preserve"> their </w:t>
      </w:r>
      <w:r w:rsidRPr="006C6D9E">
        <w:rPr>
          <w:rStyle w:val="Emphasis"/>
          <w:highlight w:val="cyan"/>
        </w:rPr>
        <w:t>boundaries</w:t>
      </w:r>
      <w:r w:rsidRPr="006C6D9E">
        <w:rPr>
          <w:sz w:val="16"/>
        </w:rPr>
        <w:t xml:space="preserve"> with the Western Alliance. Furthermore, they could start supporting the Quebec rebels, either directly or through third party means. If the war was presaged by an internationally recognized referendum, then Russia or China could take the position that they are upholding international norms, and paint the Western states in a negative light. Attempts at arming the rebels or openly supporting them would directly threaten the fundamental security of the United States, as it would provide a foothold on the continent from which hostile states could threaten the United States.</w:t>
      </w:r>
    </w:p>
    <w:p w:rsidR="00C81131" w:rsidRPr="006C6D9E" w:rsidRDefault="00C81131" w:rsidP="00C81131">
      <w:pPr>
        <w:rPr>
          <w:sz w:val="16"/>
        </w:rPr>
      </w:pPr>
      <w:r w:rsidRPr="006C6D9E">
        <w:rPr>
          <w:sz w:val="16"/>
        </w:rPr>
        <w:t>The Bear and the Dragon in Quebec</w:t>
      </w:r>
    </w:p>
    <w:p w:rsidR="00C81131" w:rsidRPr="006C6D9E" w:rsidRDefault="00C81131" w:rsidP="00C81131">
      <w:pPr>
        <w:rPr>
          <w:sz w:val="16"/>
        </w:rPr>
      </w:pPr>
      <w:r w:rsidRPr="006C6D9E">
        <w:rPr>
          <w:sz w:val="16"/>
        </w:rPr>
        <w:t xml:space="preserve">While the </w:t>
      </w:r>
      <w:r w:rsidRPr="00D317CC">
        <w:rPr>
          <w:rStyle w:val="StyleUnderline"/>
          <w:highlight w:val="magenta"/>
        </w:rPr>
        <w:t>first scenario of a successful Quebec independence movement immediately descending into world war is unlikely</w:t>
      </w:r>
      <w:r w:rsidRPr="006C6D9E">
        <w:rPr>
          <w:sz w:val="16"/>
        </w:rPr>
        <w:t>, the far more dangerous one of an independent Quebec making allies with states hostile to the West is possible. An independent Quebec would have the full ability to make alliances with foreign powers, and it is unlikely they would be readily welcomed into NATO, NAFTA, or other treaties with the Western powers. Canada would put pressure on any attempts to allow Quebec a seat at the table, and European countries would be wary of admitting Quebec, as it could fuel separatist movements within their own countries.</w:t>
      </w:r>
    </w:p>
    <w:p w:rsidR="00C81131" w:rsidRPr="006C6D9E" w:rsidRDefault="00C81131" w:rsidP="00C81131">
      <w:pPr>
        <w:rPr>
          <w:sz w:val="16"/>
        </w:rPr>
      </w:pPr>
      <w:r w:rsidRPr="006C6D9E">
        <w:rPr>
          <w:sz w:val="16"/>
        </w:rPr>
        <w:t xml:space="preserve">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The </w:t>
      </w:r>
      <w:r w:rsidRPr="006C6D9E">
        <w:rPr>
          <w:rStyle w:val="StyleUnderline"/>
          <w:highlight w:val="cyan"/>
        </w:rPr>
        <w:t>dissolution</w:t>
      </w:r>
      <w:r w:rsidRPr="006C6D9E">
        <w:rPr>
          <w:rStyle w:val="StyleUnderline"/>
        </w:rPr>
        <w:t xml:space="preserve"> of Canada could</w:t>
      </w:r>
      <w:r w:rsidRPr="006C6D9E">
        <w:rPr>
          <w:sz w:val="16"/>
        </w:rPr>
        <w:t xml:space="preserve"> also </w:t>
      </w:r>
      <w:r w:rsidRPr="006C6D9E">
        <w:rPr>
          <w:rStyle w:val="Emphasis"/>
          <w:highlight w:val="cyan"/>
        </w:rPr>
        <w:t>embolden</w:t>
      </w:r>
      <w:r w:rsidRPr="006C6D9E">
        <w:rPr>
          <w:rStyle w:val="StyleUnderline"/>
        </w:rPr>
        <w:t xml:space="preserve"> separatist </w:t>
      </w:r>
      <w:r w:rsidRPr="006C6D9E">
        <w:rPr>
          <w:rStyle w:val="StyleUnderline"/>
          <w:highlight w:val="cyan"/>
        </w:rPr>
        <w:t>movements</w:t>
      </w:r>
      <w:r w:rsidRPr="006C6D9E">
        <w:rPr>
          <w:sz w:val="16"/>
        </w:rPr>
        <w:t xml:space="preserve"> in the United States.</w:t>
      </w:r>
    </w:p>
    <w:p w:rsidR="00C81131" w:rsidRPr="006C6D9E" w:rsidRDefault="00C81131" w:rsidP="00C81131">
      <w:pPr>
        <w:rPr>
          <w:sz w:val="16"/>
        </w:rPr>
      </w:pPr>
      <w:r w:rsidRPr="006C6D9E">
        <w:rPr>
          <w:sz w:val="16"/>
        </w:rPr>
        <w:t>Given the internal danger to Western countries an independent Quebec would present, it is likely that Quebec would be forced to look for friends elsewhere. Russia and China are the most likely candidates. Both countries would be interested in the natural resources of Quebec. China and Russia would also both enjoy the prospects of helping to develop Quebec’s Arctic resources. In addition, the possibility of a military alliance with Quebec would present an opportunity not present since Alaska became part of the United States; a land connection to the United States.</w:t>
      </w:r>
    </w:p>
    <w:p w:rsidR="00C81131" w:rsidRDefault="00C81131" w:rsidP="00C81131">
      <w:pPr>
        <w:rPr>
          <w:sz w:val="16"/>
        </w:rPr>
      </w:pPr>
      <w:r w:rsidRPr="006C6D9E">
        <w:rPr>
          <w:sz w:val="16"/>
        </w:rPr>
        <w:t xml:space="preserve">Right now the Anglosphere is protected by its island status, with no major hostile powers sharing a land border with any member. </w:t>
      </w:r>
      <w:r w:rsidRPr="006C6D9E">
        <w:rPr>
          <w:rStyle w:val="StyleUnderline"/>
        </w:rPr>
        <w:t xml:space="preserve">An independent </w:t>
      </w:r>
      <w:r w:rsidRPr="006C6D9E">
        <w:rPr>
          <w:rStyle w:val="StyleUnderline"/>
          <w:highlight w:val="cyan"/>
        </w:rPr>
        <w:t>Quebec</w:t>
      </w:r>
      <w:r w:rsidRPr="006C6D9E">
        <w:rPr>
          <w:rStyle w:val="StyleUnderline"/>
        </w:rPr>
        <w:t xml:space="preserve"> would be </w:t>
      </w:r>
      <w:r w:rsidRPr="006C6D9E">
        <w:rPr>
          <w:rStyle w:val="StyleUnderline"/>
          <w:highlight w:val="cyan"/>
        </w:rPr>
        <w:t>courted</w:t>
      </w:r>
      <w:r w:rsidRPr="006C6D9E">
        <w:rPr>
          <w:rStyle w:val="StyleUnderline"/>
        </w:rPr>
        <w:t xml:space="preserve"> by hostile powers</w:t>
      </w:r>
      <w:r w:rsidRPr="006C6D9E">
        <w:rPr>
          <w:sz w:val="16"/>
        </w:rPr>
        <w:t xml:space="preserve"> to allow such a chance thought. </w:t>
      </w:r>
      <w:r w:rsidRPr="006C6D9E">
        <w:rPr>
          <w:rStyle w:val="StyleUnderline"/>
          <w:highlight w:val="cyan"/>
        </w:rPr>
        <w:t>Russia</w:t>
      </w:r>
      <w:r w:rsidRPr="006C6D9E">
        <w:rPr>
          <w:rStyle w:val="StyleUnderline"/>
        </w:rPr>
        <w:t xml:space="preserve"> would view it </w:t>
      </w:r>
      <w:r w:rsidRPr="006C6D9E">
        <w:rPr>
          <w:rStyle w:val="StyleUnderline"/>
          <w:highlight w:val="cyan"/>
        </w:rPr>
        <w:t xml:space="preserve">as </w:t>
      </w:r>
      <w:r w:rsidRPr="006C6D9E">
        <w:rPr>
          <w:rStyle w:val="Emphasis"/>
          <w:highlight w:val="cyan"/>
        </w:rPr>
        <w:t>retal</w:t>
      </w:r>
      <w:r w:rsidRPr="006C6D9E">
        <w:rPr>
          <w:rStyle w:val="StyleUnderline"/>
        </w:rPr>
        <w:t>iation</w:t>
      </w:r>
      <w:r w:rsidRPr="006C6D9E">
        <w:rPr>
          <w:sz w:val="16"/>
        </w:rPr>
        <w:t xml:space="preserve"> for NATO expanding into the Baltics, Poland, and developing close relations with Ukraine and Georgia. </w:t>
      </w:r>
      <w:r w:rsidRPr="006C6D9E">
        <w:rPr>
          <w:rStyle w:val="StyleUnderline"/>
          <w:highlight w:val="cyan"/>
        </w:rPr>
        <w:t>China</w:t>
      </w:r>
      <w:r w:rsidRPr="006C6D9E">
        <w:rPr>
          <w:rStyle w:val="StyleUnderline"/>
        </w:rPr>
        <w:t xml:space="preserve"> would view it </w:t>
      </w:r>
      <w:r w:rsidRPr="006C6D9E">
        <w:rPr>
          <w:rStyle w:val="StyleUnderline"/>
          <w:highlight w:val="cyan"/>
        </w:rPr>
        <w:t>as a chance to</w:t>
      </w:r>
      <w:r w:rsidRPr="006C6D9E">
        <w:rPr>
          <w:rStyle w:val="StyleUnderline"/>
        </w:rPr>
        <w:t xml:space="preserve"> have a </w:t>
      </w:r>
      <w:r w:rsidRPr="006C6D9E">
        <w:rPr>
          <w:rStyle w:val="StyleUnderline"/>
          <w:highlight w:val="cyan"/>
        </w:rPr>
        <w:t>mirror</w:t>
      </w:r>
      <w:r w:rsidRPr="006C6D9E">
        <w:rPr>
          <w:rStyle w:val="StyleUnderline"/>
        </w:rPr>
        <w:t xml:space="preserve"> for the </w:t>
      </w:r>
      <w:r w:rsidRPr="006C6D9E">
        <w:rPr>
          <w:rStyle w:val="StyleUnderline"/>
          <w:highlight w:val="cyan"/>
        </w:rPr>
        <w:t>US</w:t>
      </w:r>
      <w:r w:rsidRPr="006C6D9E">
        <w:rPr>
          <w:rStyle w:val="StyleUnderline"/>
        </w:rPr>
        <w:t xml:space="preserve"> alliances </w:t>
      </w:r>
      <w:r w:rsidRPr="006C6D9E">
        <w:rPr>
          <w:rStyle w:val="StyleUnderline"/>
          <w:highlight w:val="cyan"/>
        </w:rPr>
        <w:t>in</w:t>
      </w:r>
      <w:r w:rsidRPr="006C6D9E">
        <w:rPr>
          <w:rStyle w:val="StyleUnderline"/>
        </w:rPr>
        <w:t xml:space="preserve"> China’s </w:t>
      </w:r>
      <w:r w:rsidRPr="006C6D9E">
        <w:rPr>
          <w:rStyle w:val="StyleUnderline"/>
          <w:highlight w:val="cyan"/>
        </w:rPr>
        <w:t>First Island Chain</w:t>
      </w:r>
      <w:r w:rsidRPr="006C6D9E">
        <w:rPr>
          <w:sz w:val="16"/>
        </w:rPr>
        <w:t xml:space="preserve">, with the added bonus of a large land connection to the American heartland, as opposed to the slender one that the US has against China on the Korean peninsula. The presence of a near-peer competitor with bases on the North American heartland would greatly reduce the flexibility of Western countries as they exert their influence on the world. Such a situation would be more bothersome to the United States and its allies than the Zimmerman telegram of a century ago, or the presence of Soviet missiles in Cuba half a century ago. </w:t>
      </w:r>
      <w:r w:rsidRPr="006C6D9E">
        <w:rPr>
          <w:rStyle w:val="StyleUnderline"/>
        </w:rPr>
        <w:t xml:space="preserve">It would have </w:t>
      </w:r>
      <w:r w:rsidRPr="006C6D9E">
        <w:rPr>
          <w:rStyle w:val="StyleUnderline"/>
          <w:highlight w:val="cyan"/>
        </w:rPr>
        <w:t>the same effect as</w:t>
      </w:r>
      <w:r w:rsidRPr="006C6D9E">
        <w:rPr>
          <w:rStyle w:val="StyleUnderline"/>
        </w:rPr>
        <w:t xml:space="preserve"> </w:t>
      </w:r>
      <w:r w:rsidRPr="006C6D9E">
        <w:rPr>
          <w:rStyle w:val="StyleUnderline"/>
          <w:highlight w:val="cyan"/>
        </w:rPr>
        <w:t>Germany’s race</w:t>
      </w:r>
      <w:r w:rsidRPr="006C6D9E">
        <w:rPr>
          <w:rStyle w:val="StyleUnderline"/>
        </w:rPr>
        <w:t xml:space="preserve"> to rival Britain on the high seas </w:t>
      </w:r>
      <w:r w:rsidRPr="006C6D9E">
        <w:rPr>
          <w:rStyle w:val="StyleUnderline"/>
          <w:highlight w:val="cyan"/>
        </w:rPr>
        <w:t xml:space="preserve">before </w:t>
      </w:r>
      <w:r w:rsidRPr="006C6D9E">
        <w:rPr>
          <w:rStyle w:val="Emphasis"/>
          <w:highlight w:val="cyan"/>
        </w:rPr>
        <w:t>World War I</w:t>
      </w:r>
      <w:r w:rsidRPr="006C6D9E">
        <w:rPr>
          <w:sz w:val="16"/>
        </w:rPr>
        <w:t>.</w:t>
      </w:r>
    </w:p>
    <w:p w:rsidR="00C81131" w:rsidRDefault="00C81131" w:rsidP="00C81131">
      <w:pPr>
        <w:rPr>
          <w:rStyle w:val="Style13ptBold"/>
        </w:rPr>
      </w:pPr>
      <w:r>
        <w:rPr>
          <w:rStyle w:val="Style13ptBold"/>
        </w:rPr>
        <w:t>Ends here…</w:t>
      </w:r>
    </w:p>
    <w:p w:rsidR="00C81131" w:rsidRDefault="00C81131" w:rsidP="00C81131">
      <w:r w:rsidRPr="003C1BAD">
        <w:t>Possible Western Responses</w:t>
      </w:r>
    </w:p>
    <w:p w:rsidR="00C81131" w:rsidRDefault="00C81131" w:rsidP="00C81131">
      <w:r w:rsidRPr="003C1BAD">
        <w:rPr>
          <w:rStyle w:val="StyleUnderline"/>
        </w:rPr>
        <w:t>Despite the perils</w:t>
      </w:r>
      <w:r w:rsidRPr="003C1BAD">
        <w:t xml:space="preserve"> presented by an independent Quebec, </w:t>
      </w:r>
      <w:r w:rsidRPr="003C1BAD">
        <w:rPr>
          <w:rStyle w:val="StyleUnderline"/>
        </w:rPr>
        <w:t xml:space="preserve">there are steps that the </w:t>
      </w:r>
      <w:r w:rsidRPr="003C1BAD">
        <w:rPr>
          <w:rStyle w:val="StyleUnderline"/>
          <w:highlight w:val="magenta"/>
        </w:rPr>
        <w:t>US and its allies can</w:t>
      </w:r>
      <w:r w:rsidRPr="003C1BAD">
        <w:rPr>
          <w:rStyle w:val="StyleUnderline"/>
        </w:rPr>
        <w:t xml:space="preserve"> take to </w:t>
      </w:r>
      <w:r w:rsidRPr="003C1BAD">
        <w:rPr>
          <w:rStyle w:val="StyleUnderline"/>
          <w:highlight w:val="magenta"/>
        </w:rPr>
        <w:t>mitigate the dangers</w:t>
      </w:r>
      <w:r w:rsidRPr="003C1BAD">
        <w:t xml:space="preserve">. The </w:t>
      </w:r>
      <w:r w:rsidRPr="003C1BAD">
        <w:rPr>
          <w:rStyle w:val="StyleUnderline"/>
        </w:rPr>
        <w:t>easiest remedy</w:t>
      </w:r>
      <w:r w:rsidRPr="003C1BAD">
        <w:t xml:space="preserve"> </w:t>
      </w:r>
      <w:r w:rsidRPr="003C1BAD">
        <w:rPr>
          <w:rStyle w:val="StyleUnderline"/>
        </w:rPr>
        <w:t>would be to continue the integration of the US and Canada</w:t>
      </w:r>
      <w:r w:rsidRPr="003C1BAD">
        <w:t xml:space="preserve">, </w:t>
      </w:r>
      <w:r w:rsidRPr="003C1BAD">
        <w:rPr>
          <w:rStyle w:val="StyleUnderline"/>
          <w:highlight w:val="magenta"/>
        </w:rPr>
        <w:t>so</w:t>
      </w:r>
      <w:r w:rsidRPr="003C1BAD">
        <w:rPr>
          <w:rStyle w:val="StyleUnderline"/>
        </w:rPr>
        <w:t xml:space="preserve"> that </w:t>
      </w:r>
      <w:r w:rsidRPr="003C1BAD">
        <w:rPr>
          <w:rStyle w:val="StyleUnderline"/>
          <w:highlight w:val="magenta"/>
        </w:rPr>
        <w:t>Quebec</w:t>
      </w:r>
      <w:r w:rsidRPr="003C1BAD">
        <w:rPr>
          <w:rStyle w:val="StyleUnderline"/>
        </w:rPr>
        <w:t xml:space="preserve"> </w:t>
      </w:r>
      <w:r w:rsidRPr="003C1BAD">
        <w:rPr>
          <w:rStyle w:val="StyleUnderline"/>
          <w:highlight w:val="magenta"/>
        </w:rPr>
        <w:t>does not</w:t>
      </w:r>
      <w:r w:rsidRPr="003C1BAD">
        <w:rPr>
          <w:rStyle w:val="StyleUnderline"/>
        </w:rPr>
        <w:t xml:space="preserve"> have </w:t>
      </w:r>
      <w:r w:rsidRPr="003C1BAD">
        <w:rPr>
          <w:rStyle w:val="StyleUnderline"/>
          <w:highlight w:val="magenta"/>
        </w:rPr>
        <w:t>economic or cultural incentives to break away</w:t>
      </w:r>
      <w:r w:rsidRPr="003C1BAD">
        <w:t xml:space="preserve">. In addition, the </w:t>
      </w:r>
      <w:r w:rsidRPr="003C1BAD">
        <w:rPr>
          <w:rStyle w:val="StyleUnderline"/>
        </w:rPr>
        <w:t>West</w:t>
      </w:r>
      <w:r w:rsidRPr="003C1BAD">
        <w:t xml:space="preserve"> should </w:t>
      </w:r>
      <w:r w:rsidRPr="003C1BAD">
        <w:rPr>
          <w:rStyle w:val="StyleUnderline"/>
        </w:rPr>
        <w:t>focus</w:t>
      </w:r>
      <w:r w:rsidRPr="003C1BAD">
        <w:t xml:space="preserve"> more </w:t>
      </w:r>
      <w:r w:rsidRPr="003C1BAD">
        <w:rPr>
          <w:rStyle w:val="StyleUnderline"/>
        </w:rPr>
        <w:t>on</w:t>
      </w:r>
      <w:r w:rsidRPr="003C1BAD">
        <w:t xml:space="preserve"> promoting its </w:t>
      </w:r>
      <w:r w:rsidRPr="003C1BAD">
        <w:rPr>
          <w:rStyle w:val="StyleUnderline"/>
        </w:rPr>
        <w:t>unifying cultural values internally to provide less fuel for separatist movements</w:t>
      </w:r>
      <w:r w:rsidRPr="003C1BAD">
        <w:t>. The US and Canada should also do more to encourage English proficiency, to increase the bonds of unity within and between both countries.</w:t>
      </w:r>
    </w:p>
    <w:p w:rsidR="00C81131" w:rsidRDefault="00C81131" w:rsidP="00C81131">
      <w:r w:rsidRPr="003C1BAD">
        <w:rPr>
          <w:rStyle w:val="StyleUnderline"/>
        </w:rPr>
        <w:t>Internationally</w:t>
      </w:r>
      <w:r w:rsidRPr="003C1BAD">
        <w:t xml:space="preserve">, the West should focus less on supporting the forms of Western states, elections being a key issue, and more on cultural reforms such as the acceptance of the loyal opposition, freedom of the press, and the like. </w:t>
      </w:r>
      <w:r w:rsidRPr="003C1BAD">
        <w:rPr>
          <w:rStyle w:val="StyleUnderline"/>
        </w:rPr>
        <w:t>Encouraging every group that wanted its own state did not work well for the peace, freedom, and stability of Europe from 1815 to 1939</w:t>
      </w:r>
      <w:r w:rsidRPr="003C1BAD">
        <w:t xml:space="preserve">; it is not going to work well elsewhere. </w:t>
      </w:r>
      <w:r w:rsidRPr="003C1BAD">
        <w:rPr>
          <w:rStyle w:val="StyleUnderline"/>
        </w:rPr>
        <w:t>Such an approach would help cement the cultural idea that it is undesirable for states to break up along ethnic</w:t>
      </w:r>
      <w:r w:rsidRPr="003C1BAD">
        <w:t xml:space="preserve"> </w:t>
      </w:r>
      <w:r w:rsidRPr="003C1BAD">
        <w:rPr>
          <w:rStyle w:val="StyleUnderline"/>
        </w:rPr>
        <w:t>lines</w:t>
      </w:r>
      <w:r w:rsidRPr="003C1BAD">
        <w:t>.</w:t>
      </w:r>
    </w:p>
    <w:p w:rsidR="00C81131" w:rsidRDefault="00C81131" w:rsidP="00C81131">
      <w:r w:rsidRPr="003C1BAD">
        <w:t xml:space="preserve">Finally, </w:t>
      </w:r>
      <w:r w:rsidRPr="003C1BAD">
        <w:rPr>
          <w:rStyle w:val="StyleUnderline"/>
        </w:rPr>
        <w:t>if Quebec does become independent</w:t>
      </w:r>
      <w:r w:rsidRPr="003C1BAD">
        <w:t xml:space="preserve">, the West must make every effort to keep them within the Western sphere of influence. The </w:t>
      </w:r>
      <w:r w:rsidRPr="003C1BAD">
        <w:rPr>
          <w:rStyle w:val="StyleUnderline"/>
          <w:highlight w:val="magenta"/>
        </w:rPr>
        <w:t>U</w:t>
      </w:r>
      <w:r w:rsidRPr="003C1BAD">
        <w:rPr>
          <w:rStyle w:val="StyleUnderline"/>
        </w:rPr>
        <w:t xml:space="preserve">nited </w:t>
      </w:r>
      <w:r w:rsidRPr="003C1BAD">
        <w:rPr>
          <w:rStyle w:val="StyleUnderline"/>
          <w:highlight w:val="magenta"/>
        </w:rPr>
        <w:t>S</w:t>
      </w:r>
      <w:r w:rsidRPr="003C1BAD">
        <w:rPr>
          <w:rStyle w:val="StyleUnderline"/>
        </w:rPr>
        <w:t xml:space="preserve">tates should immediately </w:t>
      </w:r>
      <w:r w:rsidRPr="003C1BAD">
        <w:rPr>
          <w:rStyle w:val="StyleUnderline"/>
          <w:highlight w:val="magenta"/>
        </w:rPr>
        <w:t>offer closer association with the rest of Canada to stress the message of unity</w:t>
      </w:r>
      <w:r w:rsidRPr="003C1BAD">
        <w:t xml:space="preserve">. An </w:t>
      </w:r>
      <w:r w:rsidRPr="003C1BAD">
        <w:rPr>
          <w:rStyle w:val="StyleUnderline"/>
        </w:rPr>
        <w:t>independent Quebec can be offered membership</w:t>
      </w:r>
      <w:r w:rsidRPr="003C1BAD">
        <w:t xml:space="preserve"> in the trade agreements that the Western nations have with one another and limited military exchange. </w:t>
      </w:r>
      <w:r w:rsidRPr="003C1BAD">
        <w:rPr>
          <w:rStyle w:val="StyleUnderline"/>
        </w:rPr>
        <w:t xml:space="preserve">Alternatively, a </w:t>
      </w:r>
      <w:r w:rsidRPr="003C1BAD">
        <w:rPr>
          <w:rStyle w:val="StyleUnderline"/>
          <w:highlight w:val="magenta"/>
        </w:rPr>
        <w:t>Canadian confederacy</w:t>
      </w:r>
      <w:r w:rsidRPr="003C1BAD">
        <w:rPr>
          <w:rStyle w:val="StyleUnderline"/>
        </w:rPr>
        <w:t xml:space="preserve"> could be proposed where Quebec </w:t>
      </w:r>
      <w:r w:rsidRPr="003C1BAD">
        <w:rPr>
          <w:rStyle w:val="StyleUnderline"/>
          <w:highlight w:val="magenta"/>
        </w:rPr>
        <w:t>has almost total control over domestic affairs</w:t>
      </w:r>
      <w:r w:rsidRPr="003C1BAD">
        <w:rPr>
          <w:rStyle w:val="StyleUnderline"/>
        </w:rPr>
        <w:t>, but for international relations, it would still be part of Canada</w:t>
      </w:r>
      <w:r w:rsidRPr="003C1BAD">
        <w:t>.</w:t>
      </w:r>
    </w:p>
    <w:p w:rsidR="00C81131" w:rsidRDefault="00C81131" w:rsidP="00C81131">
      <w:r w:rsidRPr="003C1BAD">
        <w:rPr>
          <w:rStyle w:val="StyleUnderline"/>
          <w:highlight w:val="magenta"/>
        </w:rPr>
        <w:t>Militarily</w:t>
      </w:r>
      <w:r w:rsidRPr="003C1BAD">
        <w:rPr>
          <w:rStyle w:val="StyleUnderline"/>
        </w:rPr>
        <w:t xml:space="preserve">, </w:t>
      </w:r>
      <w:r w:rsidRPr="003C1BAD">
        <w:rPr>
          <w:rStyle w:val="StyleUnderline"/>
          <w:highlight w:val="magenta"/>
        </w:rPr>
        <w:t>Quebec</w:t>
      </w:r>
      <w:r w:rsidRPr="003C1BAD">
        <w:rPr>
          <w:rStyle w:val="StyleUnderline"/>
        </w:rPr>
        <w:t xml:space="preserve"> already </w:t>
      </w:r>
      <w:r w:rsidRPr="003C1BAD">
        <w:rPr>
          <w:rStyle w:val="StyleUnderline"/>
          <w:highlight w:val="magenta"/>
        </w:rPr>
        <w:t>has more ties with Western countries</w:t>
      </w:r>
      <w:r w:rsidRPr="003C1BAD">
        <w:rPr>
          <w:rStyle w:val="StyleUnderline"/>
        </w:rPr>
        <w:t xml:space="preserve">, as they have served in the unified Canadian armed forces since that country was formed. Quebec citizens have served alongside the armed forces of other Western nations and have developed close ties; therefore, </w:t>
      </w:r>
      <w:r w:rsidRPr="003C1BAD">
        <w:rPr>
          <w:rStyle w:val="StyleUnderline"/>
          <w:highlight w:val="magenta"/>
        </w:rPr>
        <w:t>they would likely</w:t>
      </w:r>
      <w:r w:rsidRPr="003C1BAD">
        <w:rPr>
          <w:rStyle w:val="StyleUnderline"/>
        </w:rPr>
        <w:t xml:space="preserve"> want to </w:t>
      </w:r>
      <w:r w:rsidRPr="003C1BAD">
        <w:rPr>
          <w:rStyle w:val="StyleUnderline"/>
          <w:highlight w:val="magenta"/>
        </w:rPr>
        <w:t>maintain those bonds</w:t>
      </w:r>
      <w:r w:rsidRPr="003C1BAD">
        <w:t>. This should be encouraged.</w:t>
      </w:r>
    </w:p>
    <w:p w:rsidR="00C81131" w:rsidRPr="003C1BAD" w:rsidRDefault="00C81131" w:rsidP="00C81131">
      <w:r w:rsidRPr="003C1BAD">
        <w:t xml:space="preserve">As a final point, </w:t>
      </w:r>
      <w:r w:rsidRPr="003C1BAD">
        <w:rPr>
          <w:rStyle w:val="StyleUnderline"/>
        </w:rPr>
        <w:t>if hostile foreign powers do make inroads to an independent Quebec</w:t>
      </w:r>
      <w:r w:rsidRPr="003C1BAD">
        <w:t xml:space="preserve">, the </w:t>
      </w:r>
      <w:r w:rsidRPr="003C1BAD">
        <w:rPr>
          <w:rStyle w:val="StyleUnderline"/>
          <w:highlight w:val="magenta"/>
        </w:rPr>
        <w:t>US</w:t>
      </w:r>
      <w:r w:rsidRPr="003C1BAD">
        <w:t xml:space="preserve"> should step up </w:t>
      </w:r>
      <w:r w:rsidRPr="003C1BAD">
        <w:rPr>
          <w:rStyle w:val="StyleUnderline"/>
          <w:highlight w:val="magenta"/>
        </w:rPr>
        <w:t>integration with its allies militarily and economically</w:t>
      </w:r>
      <w:r w:rsidRPr="003C1BAD">
        <w:rPr>
          <w:rStyle w:val="StyleUnderline"/>
        </w:rPr>
        <w:t xml:space="preserve"> so to </w:t>
      </w:r>
      <w:r w:rsidRPr="003C1BAD">
        <w:rPr>
          <w:rStyle w:val="StyleUnderline"/>
          <w:highlight w:val="magenta"/>
        </w:rPr>
        <w:t>prevent</w:t>
      </w:r>
      <w:r w:rsidRPr="003C1BAD">
        <w:rPr>
          <w:rStyle w:val="StyleUnderline"/>
        </w:rPr>
        <w:t xml:space="preserve"> further </w:t>
      </w:r>
      <w:r w:rsidRPr="003C1BAD">
        <w:rPr>
          <w:rStyle w:val="StyleUnderline"/>
          <w:highlight w:val="magenta"/>
        </w:rPr>
        <w:t>wedges</w:t>
      </w:r>
      <w:r w:rsidRPr="003C1BAD">
        <w:rPr>
          <w:rStyle w:val="StyleUnderline"/>
        </w:rPr>
        <w:t xml:space="preserve"> being driven between the parts of the alliance</w:t>
      </w:r>
      <w:r w:rsidRPr="003C1BAD">
        <w:t>. Alliances are easier to break apart than unified countries, and neither Russia nor China would want to face a unified power stretching from Japan to Eastern Europe.</w:t>
      </w:r>
    </w:p>
    <w:p w:rsidR="00C81131" w:rsidRDefault="00C81131" w:rsidP="00C81131">
      <w:pPr>
        <w:pStyle w:val="Heading3"/>
      </w:pPr>
      <w:r>
        <w:t>AT: O’Kane &amp; Silcoff 18</w:t>
      </w:r>
    </w:p>
    <w:p w:rsidR="00C81131" w:rsidRPr="004A0D8F" w:rsidRDefault="00C81131" w:rsidP="00C81131">
      <w:pPr>
        <w:rPr>
          <w:rFonts w:cstheme="minorHAnsi"/>
        </w:rPr>
      </w:pPr>
    </w:p>
    <w:p w:rsidR="00C81131" w:rsidRPr="004A0D8F" w:rsidRDefault="00C81131" w:rsidP="00C81131">
      <w:pPr>
        <w:keepNext/>
        <w:keepLines/>
        <w:spacing w:before="40"/>
        <w:outlineLvl w:val="3"/>
        <w:rPr>
          <w:rFonts w:eastAsiaTheme="majorEastAsia" w:cstheme="minorHAnsi"/>
          <w:b/>
          <w:iCs/>
          <w:sz w:val="26"/>
        </w:rPr>
      </w:pPr>
      <w:r>
        <w:rPr>
          <w:rFonts w:eastAsiaTheme="majorEastAsia" w:cstheme="minorHAnsi"/>
          <w:b/>
          <w:iCs/>
          <w:color w:val="000000"/>
          <w:sz w:val="26"/>
          <w:szCs w:val="26"/>
        </w:rPr>
        <w:t>It’s about USMCA – which was signed a month later, they must win the link collapses innovation.</w:t>
      </w:r>
    </w:p>
    <w:p w:rsidR="00C81131" w:rsidRPr="004A0D8F" w:rsidRDefault="00C81131" w:rsidP="00C81131">
      <w:pPr>
        <w:rPr>
          <w:rFonts w:eastAsia="Times New Roman" w:cstheme="minorHAnsi"/>
        </w:rPr>
      </w:pPr>
      <w:r w:rsidRPr="004A0D8F">
        <w:rPr>
          <w:rFonts w:eastAsia="Times New Roman" w:cstheme="minorHAnsi"/>
          <w:color w:val="000000"/>
        </w:rPr>
        <w:t xml:space="preserve">Josh </w:t>
      </w:r>
      <w:r w:rsidRPr="004A0D8F">
        <w:rPr>
          <w:rFonts w:eastAsiaTheme="majorEastAsia" w:cstheme="minorHAnsi"/>
          <w:b/>
          <w:bCs/>
          <w:sz w:val="26"/>
        </w:rPr>
        <w:t>O’Kane and</w:t>
      </w:r>
      <w:r w:rsidRPr="004A0D8F">
        <w:rPr>
          <w:rFonts w:eastAsia="Times New Roman" w:cstheme="minorHAnsi"/>
          <w:color w:val="000000"/>
        </w:rPr>
        <w:t xml:space="preserve"> Sean </w:t>
      </w:r>
      <w:r w:rsidRPr="004A0D8F">
        <w:rPr>
          <w:rFonts w:eastAsia="Times New Roman" w:cstheme="minorHAnsi"/>
          <w:b/>
          <w:bCs/>
          <w:color w:val="000000"/>
          <w:sz w:val="26"/>
          <w:szCs w:val="26"/>
        </w:rPr>
        <w:t>Silcoff ‘18</w:t>
      </w:r>
      <w:r w:rsidRPr="004A0D8F">
        <w:rPr>
          <w:rFonts w:eastAsia="Times New Roman" w:cstheme="minorHAnsi"/>
          <w:color w:val="000000"/>
        </w:rPr>
        <w:t xml:space="preserve"> [Technology and innovation reporters for The Globe and Mail. “IP experts warn USMCA trade agreement will hinder Canadian innovation,” Globe and Mail, 10/01/18, https://www.theglobeandmail.com/business/careers/business-education/article-ip-experts-warn-usmca-trade-agreement-will-hinder-canadian-innovation/] //AAA</w:t>
      </w:r>
    </w:p>
    <w:p w:rsidR="00C81131" w:rsidRDefault="00C81131" w:rsidP="00C81131">
      <w:pPr>
        <w:rPr>
          <w:rFonts w:cstheme="minorHAnsi"/>
          <w:sz w:val="16"/>
        </w:rPr>
      </w:pPr>
      <w:r w:rsidRPr="004A0D8F">
        <w:rPr>
          <w:rFonts w:cstheme="minorHAnsi"/>
          <w:u w:val="single"/>
        </w:rPr>
        <w:t xml:space="preserve">Canadian experts on </w:t>
      </w:r>
      <w:r w:rsidRPr="004A0D8F">
        <w:rPr>
          <w:rFonts w:cstheme="minorHAnsi"/>
          <w:b/>
          <w:iCs/>
          <w:u w:val="single"/>
        </w:rPr>
        <w:t>intellectual property</w:t>
      </w:r>
      <w:r w:rsidRPr="004A0D8F">
        <w:rPr>
          <w:rFonts w:cstheme="minorHAnsi"/>
          <w:u w:val="single"/>
        </w:rPr>
        <w:t xml:space="preserve"> and copyright are warning that the </w:t>
      </w:r>
      <w:r w:rsidRPr="00735B48">
        <w:rPr>
          <w:rStyle w:val="StyleUnderline"/>
          <w:highlight w:val="magenta"/>
        </w:rPr>
        <w:t>United States-Mexico-Canada Agreement</w:t>
      </w:r>
      <w:r w:rsidRPr="004A0D8F">
        <w:rPr>
          <w:rFonts w:cstheme="minorHAnsi"/>
          <w:sz w:val="16"/>
        </w:rPr>
        <w:t xml:space="preserve"> </w:t>
      </w:r>
      <w:r w:rsidRPr="004A0D8F">
        <w:rPr>
          <w:rFonts w:cstheme="minorHAnsi"/>
          <w:b/>
          <w:iCs/>
          <w:u w:val="single"/>
        </w:rPr>
        <w:t>could hurt the country’s rapidly growing tech sector</w:t>
      </w:r>
      <w:r w:rsidRPr="004A0D8F">
        <w:rPr>
          <w:rFonts w:cstheme="minorHAnsi"/>
          <w:u w:val="single"/>
        </w:rPr>
        <w:t>.</w:t>
      </w:r>
      <w:r w:rsidRPr="004A0D8F">
        <w:rPr>
          <w:rFonts w:cstheme="minorHAnsi"/>
          <w:sz w:val="16"/>
        </w:rPr>
        <w:t xml:space="preserve"> </w:t>
      </w:r>
      <w:r w:rsidRPr="004A0D8F">
        <w:rPr>
          <w:rFonts w:cstheme="minorHAnsi"/>
          <w:u w:val="single"/>
        </w:rPr>
        <w:t>Some IP lawyers, professors and specialists say that while Canada did not make any serious concessions on intellectual property (IP</w:t>
      </w:r>
      <w:r w:rsidRPr="004A0D8F">
        <w:rPr>
          <w:rFonts w:cstheme="minorHAnsi"/>
          <w:sz w:val="16"/>
        </w:rPr>
        <w:t xml:space="preserve">), the proposed deal would </w:t>
      </w:r>
      <w:r w:rsidRPr="004A0D8F">
        <w:rPr>
          <w:rFonts w:cstheme="minorHAnsi"/>
          <w:b/>
          <w:iCs/>
          <w:u w:val="single"/>
        </w:rPr>
        <w:t>broaden protections</w:t>
      </w:r>
      <w:r w:rsidRPr="004A0D8F">
        <w:rPr>
          <w:rFonts w:cstheme="minorHAnsi"/>
          <w:u w:val="single"/>
        </w:rPr>
        <w:t xml:space="preserve"> in a way that gives an inherent advantage to IP-rich U.S. tech giants. This, they say, </w:t>
      </w:r>
      <w:r w:rsidRPr="004A0D8F">
        <w:rPr>
          <w:rFonts w:cstheme="minorHAnsi"/>
          <w:b/>
          <w:iCs/>
          <w:u w:val="single"/>
        </w:rPr>
        <w:t>puts Canadian innovators in a weak position</w:t>
      </w:r>
      <w:r w:rsidRPr="004A0D8F">
        <w:rPr>
          <w:rFonts w:cstheme="minorHAnsi"/>
          <w:u w:val="single"/>
        </w:rPr>
        <w:t xml:space="preserve"> just as the country tries to reframe its economy as innovation-focused. </w:t>
      </w:r>
      <w:r w:rsidRPr="00735B48">
        <w:rPr>
          <w:rStyle w:val="StyleUnderline"/>
          <w:highlight w:val="magenta"/>
        </w:rPr>
        <w:t>Canada would have some IP wins in the USMCA</w:t>
      </w:r>
      <w:r w:rsidRPr="004A0D8F">
        <w:rPr>
          <w:rFonts w:cstheme="minorHAnsi"/>
          <w:sz w:val="16"/>
        </w:rPr>
        <w:t xml:space="preserve">, including the </w:t>
      </w:r>
      <w:r w:rsidRPr="00735B48">
        <w:rPr>
          <w:rStyle w:val="StyleUnderline"/>
          <w:highlight w:val="magenta"/>
        </w:rPr>
        <w:t>ability to retain its “notice and notice” response system</w:t>
      </w:r>
      <w:r w:rsidRPr="004A0D8F">
        <w:rPr>
          <w:rFonts w:cstheme="minorHAnsi"/>
          <w:sz w:val="16"/>
        </w:rPr>
        <w:t xml:space="preserve"> for copyright-infringement, which focuses on educating consumers about copyright rather than taking legal action for violations. But other shifts have experts frustrated, including </w:t>
      </w:r>
      <w:r w:rsidRPr="004A0D8F">
        <w:rPr>
          <w:rFonts w:cstheme="minorHAnsi"/>
          <w:u w:val="single"/>
        </w:rPr>
        <w:t xml:space="preserve">an extension of copyright to the date of the creator’s death plus 70 years, up from life plus 50. </w:t>
      </w:r>
      <w:r w:rsidRPr="00735B48">
        <w:rPr>
          <w:rStyle w:val="StyleUnderline"/>
          <w:highlight w:val="magenta"/>
        </w:rPr>
        <w:t>The</w:t>
      </w:r>
      <w:r w:rsidRPr="004A0D8F">
        <w:rPr>
          <w:rFonts w:cstheme="minorHAnsi"/>
          <w:sz w:val="16"/>
        </w:rPr>
        <w:t xml:space="preserve"> </w:t>
      </w:r>
      <w:r w:rsidRPr="00735B48">
        <w:rPr>
          <w:rStyle w:val="StyleUnderline"/>
          <w:highlight w:val="magenta"/>
        </w:rPr>
        <w:t>agreement</w:t>
      </w:r>
      <w:r w:rsidRPr="004A0D8F">
        <w:rPr>
          <w:rFonts w:cstheme="minorHAnsi"/>
          <w:sz w:val="16"/>
        </w:rPr>
        <w:t xml:space="preserve"> would also </w:t>
      </w:r>
      <w:r w:rsidRPr="004A0D8F">
        <w:rPr>
          <w:rFonts w:cstheme="minorHAnsi"/>
          <w:u w:val="single"/>
        </w:rPr>
        <w:t xml:space="preserve">extend protection of some biologically derived drugs from generic competitors to 10 years from eight. </w:t>
      </w:r>
      <w:r w:rsidRPr="004A0D8F">
        <w:rPr>
          <w:rFonts w:cstheme="minorHAnsi"/>
          <w:sz w:val="16"/>
        </w:rPr>
        <w:t>But critics are most concerned that Canada may have missed the chance to rebalance IP policy in its favour. In 2016, Canada brought in $5.6-billion for the use of IP, and paid out $14-billion to use IP, according to Statistics Canada. “</w:t>
      </w:r>
      <w:r w:rsidRPr="004A0D8F">
        <w:rPr>
          <w:rFonts w:cstheme="minorHAnsi"/>
          <w:u w:val="single"/>
        </w:rPr>
        <w:t xml:space="preserve">By </w:t>
      </w:r>
      <w:r w:rsidRPr="004A0D8F">
        <w:rPr>
          <w:rFonts w:cstheme="minorHAnsi"/>
          <w:b/>
          <w:iCs/>
          <w:u w:val="single"/>
        </w:rPr>
        <w:t>strengthening IP across the board</w:t>
      </w:r>
      <w:r w:rsidRPr="004A0D8F">
        <w:rPr>
          <w:rFonts w:cstheme="minorHAnsi"/>
          <w:u w:val="single"/>
        </w:rPr>
        <w:t>, the IP-rich Americans just got considerably wealthier</w:t>
      </w:r>
      <w:r w:rsidRPr="004A0D8F">
        <w:rPr>
          <w:rFonts w:cstheme="minorHAnsi"/>
          <w:sz w:val="16"/>
        </w:rPr>
        <w:t xml:space="preserve"> today,” said Jim Hinton, a patent lawyer and founder of the consulting firm Own Innovation in Waterloo, Ont. “As an IP poor nation, Canada is left footing that bill.” Richard Gold, a McGill University law professor and founding director of the Canadian Centre for </w:t>
      </w:r>
      <w:r w:rsidRPr="004A0D8F">
        <w:rPr>
          <w:rFonts w:cstheme="minorHAnsi"/>
          <w:u w:val="single"/>
        </w:rPr>
        <w:t>Intellectual Property Policy</w:t>
      </w:r>
      <w:r w:rsidRPr="004A0D8F">
        <w:rPr>
          <w:rFonts w:cstheme="minorHAnsi"/>
          <w:sz w:val="16"/>
        </w:rPr>
        <w:t xml:space="preserve">, warned that USMCA </w:t>
      </w:r>
      <w:r w:rsidRPr="004A0D8F">
        <w:rPr>
          <w:rFonts w:cstheme="minorHAnsi"/>
          <w:u w:val="single"/>
        </w:rPr>
        <w:t>would not end</w:t>
      </w:r>
      <w:r w:rsidRPr="004A0D8F">
        <w:rPr>
          <w:rFonts w:cstheme="minorHAnsi"/>
          <w:sz w:val="16"/>
        </w:rPr>
        <w:t xml:space="preserve"> what he sees as </w:t>
      </w:r>
      <w:r w:rsidRPr="004A0D8F">
        <w:rPr>
          <w:rFonts w:cstheme="minorHAnsi"/>
          <w:u w:val="single"/>
        </w:rPr>
        <w:t>an unfair U.S. patent system.</w:t>
      </w:r>
      <w:r w:rsidRPr="004A0D8F">
        <w:rPr>
          <w:rFonts w:cstheme="minorHAnsi"/>
          <w:sz w:val="16"/>
        </w:rPr>
        <w:t xml:space="preserve"> While patent holders in the United States can sue wherever the company or defendant is located, Canadian firms can sue in the defendant’s jurisdiction only, he said. </w:t>
      </w:r>
      <w:r w:rsidRPr="004A0D8F">
        <w:rPr>
          <w:rFonts w:cstheme="minorHAnsi"/>
          <w:u w:val="single"/>
        </w:rPr>
        <w:t>This,</w:t>
      </w:r>
      <w:r w:rsidRPr="004A0D8F">
        <w:rPr>
          <w:rFonts w:cstheme="minorHAnsi"/>
          <w:sz w:val="16"/>
        </w:rPr>
        <w:t xml:space="preserve"> he continued, </w:t>
      </w:r>
      <w:r w:rsidRPr="004A0D8F">
        <w:rPr>
          <w:rFonts w:cstheme="minorHAnsi"/>
          <w:u w:val="single"/>
        </w:rPr>
        <w:t>could discriminate against non-U.S. patent owners</w:t>
      </w:r>
      <w:r w:rsidRPr="004A0D8F">
        <w:rPr>
          <w:rFonts w:cstheme="minorHAnsi"/>
          <w:sz w:val="16"/>
        </w:rPr>
        <w:t xml:space="preserve">. The three countries agreed to set up a committee to discuss IP matters, including the choice of venue for litigation – an issue the federal government has said it hopes to address in its national IP strategy. Navdeep Bains, Minister of Innovation, Science and Economic Development, said in an e-mailed statement that the agreement’s language would “support the competitiveness of our creators and innovators, while providing Canadian exporters and investors with a predictable and transparent framework of rules.” Myra Tawfik, a law professor who works with </w:t>
      </w:r>
      <w:r w:rsidRPr="004A0D8F">
        <w:rPr>
          <w:rFonts w:cstheme="minorHAnsi"/>
          <w:u w:val="single"/>
        </w:rPr>
        <w:t>IP commercialization</w:t>
      </w:r>
      <w:r w:rsidRPr="004A0D8F">
        <w:rPr>
          <w:rFonts w:cstheme="minorHAnsi"/>
          <w:sz w:val="16"/>
        </w:rPr>
        <w:t xml:space="preserve"> at the University of Windsor, echoed that sentiment. “</w:t>
      </w:r>
      <w:r w:rsidRPr="004A0D8F">
        <w:rPr>
          <w:rFonts w:cstheme="minorHAnsi"/>
          <w:u w:val="single"/>
        </w:rPr>
        <w:t>It’s not a level playing field</w:t>
      </w:r>
      <w:r w:rsidRPr="004A0D8F">
        <w:rPr>
          <w:rFonts w:cstheme="minorHAnsi"/>
          <w:sz w:val="16"/>
        </w:rPr>
        <w:t xml:space="preserve">, so any concessions we make on IP do not work in our favour,” she said. “… </w:t>
      </w:r>
      <w:r w:rsidRPr="004A0D8F">
        <w:rPr>
          <w:rFonts w:cstheme="minorHAnsi"/>
          <w:u w:val="single"/>
        </w:rPr>
        <w:t>We continue to trade this off for other priorities without considering how important IP rights are for sustained prosperity in the knowledge economy</w:t>
      </w:r>
      <w:r w:rsidRPr="004A0D8F">
        <w:rPr>
          <w:rFonts w:cstheme="minorHAnsi"/>
          <w:sz w:val="16"/>
        </w:rPr>
        <w:t xml:space="preserve">.” Similarly, Jim Balsillie – who brought many innovations to market as the former cochief executive of BlackBerry maker Research in Motion – released a statement on Monday calling on Ottawa to build IP assets and "reduce the damage this agreement will do to our future prosperity.” Even something as simple as </w:t>
      </w:r>
      <w:r w:rsidRPr="004A0D8F">
        <w:rPr>
          <w:rFonts w:cstheme="minorHAnsi"/>
          <w:u w:val="single"/>
        </w:rPr>
        <w:t>extending</w:t>
      </w:r>
      <w:r w:rsidRPr="004A0D8F">
        <w:rPr>
          <w:rFonts w:cstheme="minorHAnsi"/>
          <w:sz w:val="16"/>
        </w:rPr>
        <w:t xml:space="preserve"> the term for </w:t>
      </w:r>
      <w:r w:rsidRPr="004A0D8F">
        <w:rPr>
          <w:rFonts w:cstheme="minorHAnsi"/>
          <w:u w:val="single"/>
        </w:rPr>
        <w:t>copyright</w:t>
      </w:r>
      <w:r w:rsidRPr="004A0D8F">
        <w:rPr>
          <w:rFonts w:cstheme="minorHAnsi"/>
          <w:sz w:val="16"/>
        </w:rPr>
        <w:t xml:space="preserve"> by 20 years “</w:t>
      </w:r>
      <w:r w:rsidRPr="004A0D8F">
        <w:rPr>
          <w:rFonts w:cstheme="minorHAnsi"/>
          <w:u w:val="single"/>
        </w:rPr>
        <w:t>will make it more difficult to access and disseminate [copyrighted] information for the benefit of all Canadian</w:t>
      </w:r>
      <w:r w:rsidRPr="004A0D8F">
        <w:rPr>
          <w:rFonts w:cstheme="minorHAnsi"/>
          <w:sz w:val="16"/>
        </w:rPr>
        <w:t>s,” said Michael Geist, the Canada Research Chair in internet and ecommerce law at the University of Ottawa.</w:t>
      </w:r>
    </w:p>
    <w:p w:rsidR="00C81131" w:rsidRDefault="00C81131" w:rsidP="00C81131">
      <w:pPr>
        <w:rPr>
          <w:rStyle w:val="Style13ptBold"/>
        </w:rPr>
      </w:pPr>
      <w:r>
        <w:rPr>
          <w:rStyle w:val="Style13ptBold"/>
        </w:rPr>
        <w:t>Ends here…</w:t>
      </w:r>
    </w:p>
    <w:p w:rsidR="00C81131" w:rsidRPr="00735B48" w:rsidRDefault="00C81131" w:rsidP="00C81131">
      <w:r w:rsidRPr="00735B48">
        <w:t>He also pointed out “</w:t>
      </w:r>
      <w:r w:rsidRPr="00735B48">
        <w:rPr>
          <w:rStyle w:val="StyleUnderline"/>
          <w:highlight w:val="magenta"/>
        </w:rPr>
        <w:t>safe harbour” provisions</w:t>
      </w:r>
      <w:r w:rsidRPr="00735B48">
        <w:t xml:space="preserve"> in the proposed agreement that could </w:t>
      </w:r>
      <w:r w:rsidRPr="00735B48">
        <w:rPr>
          <w:rStyle w:val="StyleUnderline"/>
          <w:highlight w:val="magenta"/>
        </w:rPr>
        <w:t>free internet companies from liability</w:t>
      </w:r>
      <w:r w:rsidRPr="00735B48">
        <w:t xml:space="preserve"> for content hosted or posted on their services. This could affect how firms such as Facebook Inc., Twitter Inc. and Google police content.</w:t>
      </w:r>
    </w:p>
    <w:p w:rsidR="00C81131" w:rsidRPr="00735B48" w:rsidRDefault="00C81131" w:rsidP="00C81131"/>
    <w:p w:rsidR="00C81131" w:rsidRDefault="00C81131" w:rsidP="00C81131">
      <w:pPr>
        <w:pStyle w:val="Heading3"/>
      </w:pPr>
      <w:r>
        <w:t>AT: Canada—Warming Turn</w:t>
      </w:r>
    </w:p>
    <w:p w:rsidR="00C81131" w:rsidRPr="00FD69EB" w:rsidRDefault="00C81131" w:rsidP="00C81131">
      <w:pPr>
        <w:pStyle w:val="Heading4"/>
        <w:rPr>
          <w:b w:val="0"/>
          <w:bCs/>
        </w:rPr>
      </w:pPr>
      <w:r>
        <w:t>Best studies show climate change is destroying the Canadian economy.</w:t>
      </w:r>
    </w:p>
    <w:p w:rsidR="00C81131" w:rsidRPr="00FD69EB" w:rsidRDefault="00C81131" w:rsidP="00C81131">
      <w:pPr>
        <w:rPr>
          <w:rStyle w:val="Style13ptBold"/>
          <w:b w:val="0"/>
          <w:bCs w:val="0"/>
        </w:rPr>
      </w:pPr>
      <w:r w:rsidRPr="00FD69EB">
        <w:rPr>
          <w:rStyle w:val="Style13ptBold"/>
        </w:rPr>
        <w:t>Tunnacliffe</w:t>
      </w:r>
      <w:r>
        <w:rPr>
          <w:rStyle w:val="Style13ptBold"/>
        </w:rPr>
        <w:t xml:space="preserve"> 22 </w:t>
      </w:r>
      <w:r w:rsidRPr="00FD69EB">
        <w:t>— Catharine Tunnacliffe, Director of Communications at the Canadian Climate Institute, 2022(“Canada’s economy already hurt by climate change—households hit hardest,</w:t>
      </w:r>
      <w:r>
        <w:t xml:space="preserve">” </w:t>
      </w:r>
      <w:r>
        <w:rPr>
          <w:i/>
          <w:iCs/>
        </w:rPr>
        <w:t>Canadian Climate Institute</w:t>
      </w:r>
      <w:r>
        <w:t>, September 28</w:t>
      </w:r>
      <w:r w:rsidRPr="00FD69EB">
        <w:rPr>
          <w:vertAlign w:val="superscript"/>
        </w:rPr>
        <w:t>th</w:t>
      </w:r>
      <w:r>
        <w:t xml:space="preserve">, Available Online at </w:t>
      </w:r>
      <w:r w:rsidRPr="00FD69EB">
        <w:t>https://climateinstitute.ca/news/canadas-economy-already-hurt-by-climate-change-households-hit-hardest/#:~:text=By%202025%2C%20climate%20impacts%20will,households%20will%20suffer%20the%20most.</w:t>
      </w:r>
      <w:r>
        <w:t xml:space="preserve">, Accessed 07-26-2024) </w:t>
      </w:r>
    </w:p>
    <w:p w:rsidR="00C81131" w:rsidRPr="00FD69EB" w:rsidRDefault="00C81131" w:rsidP="00C81131">
      <w:r w:rsidRPr="00FD69EB">
        <w:t xml:space="preserve">OTTAWA, September 28, 2022—A </w:t>
      </w:r>
      <w:r w:rsidRPr="00FD69EB">
        <w:rPr>
          <w:rStyle w:val="StyleUnderline"/>
        </w:rPr>
        <w:t>report</w:t>
      </w:r>
      <w:r w:rsidRPr="00FD69EB">
        <w:t xml:space="preserve"> released today </w:t>
      </w:r>
      <w:r w:rsidRPr="00FD69EB">
        <w:rPr>
          <w:rStyle w:val="StyleUnderline"/>
        </w:rPr>
        <w:t xml:space="preserve">by the Canadian Climate Institute shows that the </w:t>
      </w:r>
      <w:r w:rsidRPr="00FD69EB">
        <w:rPr>
          <w:rStyle w:val="Emphasis"/>
        </w:rPr>
        <w:t>mounting costs</w:t>
      </w:r>
      <w:r w:rsidRPr="00FD69EB">
        <w:rPr>
          <w:rStyle w:val="StyleUnderline"/>
        </w:rPr>
        <w:t xml:space="preserve"> from the </w:t>
      </w:r>
      <w:r w:rsidRPr="00FD69EB">
        <w:rPr>
          <w:rStyle w:val="Emphasis"/>
        </w:rPr>
        <w:t>impacts of climate change are already dragging down Canada’s economy</w:t>
      </w:r>
      <w:r w:rsidRPr="00FD69EB">
        <w:t xml:space="preserve">. Our analysis also shows that these </w:t>
      </w:r>
      <w:r w:rsidRPr="00FD69EB">
        <w:rPr>
          <w:rStyle w:val="StyleUnderline"/>
        </w:rPr>
        <w:t>costs will rise swiftly in the coming years</w:t>
      </w:r>
      <w:r w:rsidRPr="00FD69EB">
        <w:t xml:space="preserve">. The report—Damage Control: Reducing the costs of climate impacts in Canada—examines the </w:t>
      </w:r>
      <w:r w:rsidRPr="00FD69EB">
        <w:rPr>
          <w:rStyle w:val="StyleUnderline"/>
        </w:rPr>
        <w:t>macroeconomic costs of climate change.</w:t>
      </w:r>
      <w:r w:rsidRPr="00FD69EB">
        <w:t xml:space="preserve"> We assess these costs </w:t>
      </w:r>
      <w:r w:rsidRPr="00FD69EB">
        <w:rPr>
          <w:rStyle w:val="StyleUnderline"/>
        </w:rPr>
        <w:t>in both low- and -high emissions scenarios relative to a stable-climate scenario</w:t>
      </w:r>
      <w:r w:rsidRPr="00FD69EB">
        <w:t xml:space="preserve">. The analysis also shows that the impacts of </w:t>
      </w:r>
      <w:r w:rsidRPr="00FD69EB">
        <w:rPr>
          <w:rStyle w:val="StyleUnderline"/>
        </w:rPr>
        <w:t>climate change in Canada will cost billions, making life less and less affordable for households as economic growth slows, governments raise taxes to pay for climate disasters, job losses increase, and goods become more expensive due to disrupted supply chains</w:t>
      </w:r>
      <w:r w:rsidRPr="00FD69EB">
        <w:t>.</w:t>
      </w:r>
    </w:p>
    <w:p w:rsidR="00C81131" w:rsidRPr="00FD69EB" w:rsidRDefault="00C81131" w:rsidP="00C81131">
      <w:r w:rsidRPr="00FD69EB">
        <w:t xml:space="preserve">The </w:t>
      </w:r>
      <w:r w:rsidRPr="00FD69EB">
        <w:rPr>
          <w:rStyle w:val="StyleUnderline"/>
        </w:rPr>
        <w:t>report is a culmination of a five-report series</w:t>
      </w:r>
      <w:r w:rsidRPr="00FD69EB">
        <w:t xml:space="preserve">. </w:t>
      </w:r>
      <w:r w:rsidRPr="00FD69EB">
        <w:rPr>
          <w:rStyle w:val="StyleUnderline"/>
        </w:rPr>
        <w:t>It is the most comprehensive macroeconomic analysis of the impacts of climate change in Canada to date</w:t>
      </w:r>
      <w:r w:rsidRPr="00FD69EB">
        <w:t>. While the report shows the impacts of climate change have the potential to cause severe economic damage, it also presents solutions. Pr</w:t>
      </w:r>
      <w:r w:rsidRPr="00FD69EB">
        <w:rPr>
          <w:rStyle w:val="StyleUnderline"/>
        </w:rPr>
        <w:t>oactive adaptation measures and policies can limit the damages from the impacts of climate change</w:t>
      </w:r>
      <w:r w:rsidRPr="00FD69EB">
        <w:t xml:space="preserve">. They can cut the projected costs in half, </w:t>
      </w:r>
      <w:r w:rsidRPr="00FD69EB">
        <w:rPr>
          <w:rStyle w:val="StyleUnderline"/>
        </w:rPr>
        <w:t>saving billions of dollars</w:t>
      </w:r>
      <w:r w:rsidRPr="00FD69EB">
        <w:t>, and making life more affordable for households. A dollar invested in proactive adaptation measures, the report finds, can return $13-$15 in direct and indirect benefits. And if adaptation measures are combined with global emissions reductions, future costs could be reduced by three-quarters, putting Canada on a path to a more stable and affordable future.</w:t>
      </w:r>
    </w:p>
    <w:p w:rsidR="00C81131" w:rsidRPr="00FD69EB" w:rsidRDefault="00C81131" w:rsidP="00C81131">
      <w:r w:rsidRPr="00FD69EB">
        <w:t>Key findings from Damage Control: Reducing the costs of climate impacts in Canada:</w:t>
      </w:r>
    </w:p>
    <w:p w:rsidR="00C81131" w:rsidRPr="00FD69EB" w:rsidRDefault="00C81131" w:rsidP="00C81131">
      <w:r w:rsidRPr="00FD69EB">
        <w:rPr>
          <w:rStyle w:val="StyleUnderline"/>
        </w:rPr>
        <w:t>Damages from the impacts of climate change in Canada are already here and they’re adding up. By 2025, climate impacts will be slowing Canada’s economic growth by $25 billion annually, which is equal to 50 per cent of projected GDP growth</w:t>
      </w:r>
      <w:r w:rsidRPr="00FD69EB">
        <w:t>.</w:t>
      </w:r>
    </w:p>
    <w:p w:rsidR="00C81131" w:rsidRPr="00FD69EB" w:rsidRDefault="00C81131" w:rsidP="00C81131">
      <w:r w:rsidRPr="00FD69EB">
        <w:rPr>
          <w:rStyle w:val="StyleUnderline"/>
        </w:rPr>
        <w:t>All households will lose income, and low-income households will suffer the most</w:t>
      </w:r>
      <w:r w:rsidRPr="00FD69EB">
        <w:t xml:space="preserve">. Low-income households could see </w:t>
      </w:r>
      <w:r w:rsidRPr="00FD69EB">
        <w:rPr>
          <w:rStyle w:val="StyleUnderline"/>
        </w:rPr>
        <w:t>income losses of 12 per cent</w:t>
      </w:r>
      <w:r w:rsidRPr="00FD69EB">
        <w:t xml:space="preserve"> in a low emissions scenario and 19 percent in a high emissions scenario by the end of the century—markedly higher losses than the median income group. </w:t>
      </w:r>
    </w:p>
    <w:p w:rsidR="00C81131" w:rsidRPr="00FD69EB" w:rsidRDefault="00C81131" w:rsidP="00C81131">
      <w:r w:rsidRPr="00FD69EB">
        <w:rPr>
          <w:rStyle w:val="StyleUnderline"/>
        </w:rPr>
        <w:t>Climate change is a job-killer</w:t>
      </w:r>
      <w:r w:rsidRPr="00FD69EB">
        <w:t xml:space="preserve">. </w:t>
      </w:r>
      <w:r w:rsidRPr="00FD69EB">
        <w:rPr>
          <w:rStyle w:val="StyleUnderline"/>
        </w:rPr>
        <w:t>Job losses could double by mid-century, and increase to 2.9 million by end-of-century</w:t>
      </w:r>
      <w:r w:rsidRPr="00FD69EB">
        <w:t>.</w:t>
      </w:r>
    </w:p>
    <w:p w:rsidR="00C81131" w:rsidRPr="00FD69EB" w:rsidRDefault="00C81131" w:rsidP="00C81131">
      <w:r w:rsidRPr="00FD69EB">
        <w:t xml:space="preserve">Adaption pays off big. Every dollar spent on adaptation measures saves $13-$15, including both direct and indirect economy-wide benefits. </w:t>
      </w:r>
    </w:p>
    <w:p w:rsidR="00C81131" w:rsidRPr="00FD69EB" w:rsidRDefault="00C81131" w:rsidP="00C81131">
      <w:r w:rsidRPr="00FD69EB">
        <w:t>Limiting further warming, while adapting to the warming already baked in, pays off bigger. Taking proactive adaptation measures cuts climate costs in half, and if these are combined with global mitigation measures, then costs are cut by three-quarters.</w:t>
      </w:r>
    </w:p>
    <w:p w:rsidR="00C81131" w:rsidRDefault="00C81131" w:rsidP="00C81131">
      <w:pPr>
        <w:pStyle w:val="Heading2"/>
      </w:pPr>
      <w:r>
        <w:t>Econ DA</w:t>
      </w:r>
    </w:p>
    <w:p w:rsidR="00C81131" w:rsidRPr="003A329D" w:rsidRDefault="00C81131" w:rsidP="00C81131">
      <w:pPr>
        <w:pStyle w:val="Heading3"/>
      </w:pPr>
      <w:r>
        <w:t>U---1NC</w:t>
      </w:r>
    </w:p>
    <w:p w:rsidR="00C81131" w:rsidRPr="00F9583D" w:rsidRDefault="00C81131" w:rsidP="00C81131">
      <w:pPr>
        <w:pStyle w:val="Heading4"/>
        <w:rPr>
          <w:b w:val="0"/>
          <w:bCs/>
        </w:rPr>
      </w:pPr>
      <w:r>
        <w:t xml:space="preserve">September </w:t>
      </w:r>
      <w:r w:rsidRPr="00F9583D">
        <w:rPr>
          <w:u w:val="single"/>
        </w:rPr>
        <w:t>rate cut</w:t>
      </w:r>
      <w:r>
        <w:t xml:space="preserve"> is a </w:t>
      </w:r>
      <w:r w:rsidRPr="00F9583D">
        <w:rPr>
          <w:u w:val="single"/>
        </w:rPr>
        <w:t>possibility</w:t>
      </w:r>
      <w:r>
        <w:t xml:space="preserve">---that’s driving </w:t>
      </w:r>
      <w:r w:rsidRPr="00F9583D">
        <w:rPr>
          <w:u w:val="single"/>
        </w:rPr>
        <w:t>growth</w:t>
      </w:r>
      <w:r>
        <w:t xml:space="preserve">. </w:t>
      </w:r>
      <w:r>
        <w:rPr>
          <w:b w:val="0"/>
          <w:bCs/>
        </w:rPr>
        <w:t xml:space="preserve">Stocks prove. </w:t>
      </w:r>
    </w:p>
    <w:p w:rsidR="00C81131" w:rsidRDefault="00C81131" w:rsidP="00C81131">
      <w:r w:rsidRPr="00F9583D">
        <w:t xml:space="preserve">Darla </w:t>
      </w:r>
      <w:r w:rsidRPr="00F9583D">
        <w:rPr>
          <w:rStyle w:val="Style13ptBold"/>
        </w:rPr>
        <w:t>Mercado</w:t>
      </w:r>
      <w:r w:rsidRPr="00F9583D">
        <w:t xml:space="preserve">, </w:t>
      </w:r>
      <w:r>
        <w:rPr>
          <w:rStyle w:val="Style13ptBold"/>
        </w:rPr>
        <w:t>7/31</w:t>
      </w:r>
      <w:r w:rsidRPr="00F9583D">
        <w:t>, markets editor</w:t>
      </w:r>
      <w:r>
        <w:t xml:space="preserve"> @ CNBC, M.A. in Journalism @ NYU, </w:t>
      </w:r>
      <w:r w:rsidRPr="00F9583D">
        <w:t xml:space="preserve">Certified Financial Planner, “Fed recap: Chair Powell gives the September rate cut signal traders were hoping for”, CNBC, </w:t>
      </w:r>
      <w:r>
        <w:t>07</w:t>
      </w:r>
      <w:r w:rsidRPr="00F9583D">
        <w:t>-</w:t>
      </w:r>
      <w:r>
        <w:t>31</w:t>
      </w:r>
      <w:r w:rsidRPr="00F9583D">
        <w:t>-</w:t>
      </w:r>
      <w:r>
        <w:t>2024</w:t>
      </w:r>
      <w:r w:rsidRPr="00F9583D">
        <w:t>, https://www.cnbc.com/2024/07/31/fed-meeting-live-updates-traders-brace-for-central-banks-rate-policy-outlook.html. Accessed 7-31-2024 by NT-JJ.</w:t>
      </w:r>
    </w:p>
    <w:p w:rsidR="00C81131" w:rsidRDefault="00C81131" w:rsidP="00C81131">
      <w:r w:rsidRPr="00F9583D">
        <w:rPr>
          <w:rStyle w:val="Emphasis"/>
          <w:highlight w:val="green"/>
        </w:rPr>
        <w:t>Stocks surge</w:t>
      </w:r>
      <w:r w:rsidRPr="00F9583D">
        <w:rPr>
          <w:rStyle w:val="StyleUnderline"/>
        </w:rPr>
        <w:t xml:space="preserve"> as Fed’s Powell says a </w:t>
      </w:r>
      <w:r w:rsidRPr="00F9583D">
        <w:rPr>
          <w:rStyle w:val="Emphasis"/>
          <w:highlight w:val="green"/>
        </w:rPr>
        <w:t>rate cut</w:t>
      </w:r>
      <w:r w:rsidRPr="00F9583D">
        <w:rPr>
          <w:rStyle w:val="Emphasis"/>
        </w:rPr>
        <w:t xml:space="preserve"> could be </w:t>
      </w:r>
      <w:r w:rsidRPr="00F9583D">
        <w:rPr>
          <w:rStyle w:val="Emphasis"/>
          <w:highlight w:val="green"/>
        </w:rPr>
        <w:t>a possibility</w:t>
      </w:r>
      <w:r w:rsidRPr="00F9583D">
        <w:rPr>
          <w:rStyle w:val="StyleUnderline"/>
        </w:rPr>
        <w:t xml:space="preserve"> in Septembe</w:t>
      </w:r>
      <w:r>
        <w:t>r</w:t>
      </w:r>
    </w:p>
    <w:p w:rsidR="00C81131" w:rsidRDefault="00C81131" w:rsidP="00C81131">
      <w:r>
        <w:t>Fed Chair Powell gave traders the sign they have been awaiting — a rate cut could be on the table in September, depending on the economic data.</w:t>
      </w:r>
    </w:p>
    <w:p w:rsidR="00C81131" w:rsidRDefault="00C81131" w:rsidP="00C81131">
      <w:pPr>
        <w:rPr>
          <w:rStyle w:val="StyleUnderline"/>
        </w:rPr>
      </w:pPr>
      <w:r w:rsidRPr="00F9583D">
        <w:rPr>
          <w:rStyle w:val="StyleUnderline"/>
          <w:highlight w:val="green"/>
        </w:rPr>
        <w:t>Investors cheered</w:t>
      </w:r>
      <w:r w:rsidRPr="00F9583D">
        <w:rPr>
          <w:rStyle w:val="StyleUnderline"/>
        </w:rPr>
        <w:t xml:space="preserve"> the findings,</w:t>
      </w:r>
      <w:r>
        <w:t xml:space="preserve"> sending stocks to their highs of the day. The </w:t>
      </w:r>
      <w:r w:rsidRPr="00F9583D">
        <w:rPr>
          <w:rStyle w:val="StyleUnderline"/>
        </w:rPr>
        <w:t>Dow Jones Industrial Average added</w:t>
      </w:r>
      <w:r>
        <w:t xml:space="preserve"> more than 450 points, </w:t>
      </w:r>
      <w:r w:rsidRPr="00F9583D">
        <w:rPr>
          <w:rStyle w:val="StyleUnderline"/>
        </w:rPr>
        <w:t xml:space="preserve">or 1.12%, while the </w:t>
      </w:r>
      <w:r w:rsidRPr="00F9583D">
        <w:rPr>
          <w:rStyle w:val="StyleUnderline"/>
          <w:highlight w:val="green"/>
        </w:rPr>
        <w:t>S&amp;P 500 jumped</w:t>
      </w:r>
      <w:r w:rsidRPr="00F9583D">
        <w:rPr>
          <w:rStyle w:val="StyleUnderline"/>
        </w:rPr>
        <w:t xml:space="preserve"> as much as </w:t>
      </w:r>
      <w:r w:rsidRPr="00F9583D">
        <w:rPr>
          <w:rStyle w:val="StyleUnderline"/>
          <w:highlight w:val="green"/>
        </w:rPr>
        <w:t>2.12%.</w:t>
      </w:r>
      <w:r w:rsidRPr="00F9583D">
        <w:rPr>
          <w:rStyle w:val="StyleUnderline"/>
        </w:rPr>
        <w:t xml:space="preserve"> The Nasdaq Composite topped 3% at the high.</w:t>
      </w:r>
    </w:p>
    <w:p w:rsidR="00C81131" w:rsidRDefault="00C81131" w:rsidP="00C81131">
      <w:pPr>
        <w:rPr>
          <w:rStyle w:val="StyleUnderline"/>
        </w:rPr>
      </w:pPr>
    </w:p>
    <w:p w:rsidR="00C81131" w:rsidRDefault="00C81131" w:rsidP="00C81131">
      <w:pPr>
        <w:pStyle w:val="Heading4"/>
      </w:pPr>
      <w:r>
        <w:t xml:space="preserve">Growth is high---predictions of recession are wrong. </w:t>
      </w:r>
    </w:p>
    <w:p w:rsidR="00C81131" w:rsidRPr="00F9583D" w:rsidRDefault="00C81131" w:rsidP="00C81131">
      <w:r w:rsidRPr="00F9583D">
        <w:t xml:space="preserve">Philipp </w:t>
      </w:r>
      <w:r w:rsidRPr="00F9583D">
        <w:rPr>
          <w:rStyle w:val="Style13ptBold"/>
        </w:rPr>
        <w:t>Carlsson-Szlezak</w:t>
      </w:r>
      <w:r w:rsidRPr="00F9583D">
        <w:t>*</w:t>
      </w:r>
      <w:r w:rsidRPr="00F9583D">
        <w:rPr>
          <w:rStyle w:val="Style13ptBold"/>
        </w:rPr>
        <w:t xml:space="preserve"> and</w:t>
      </w:r>
      <w:r w:rsidRPr="00F9583D">
        <w:t xml:space="preserve"> Paul </w:t>
      </w:r>
      <w:r w:rsidRPr="00F9583D">
        <w:rPr>
          <w:rStyle w:val="Style13ptBold"/>
        </w:rPr>
        <w:t>Swartz</w:t>
      </w:r>
      <w:r w:rsidRPr="00F9583D">
        <w:t xml:space="preserve">, 24, </w:t>
      </w:r>
      <w:r>
        <w:t>*</w:t>
      </w:r>
      <w:r w:rsidRPr="003A329D">
        <w:t>Global Chief Economist</w:t>
      </w:r>
      <w:r>
        <w:t xml:space="preserve"> @ Boston Consulting Group, </w:t>
      </w:r>
      <w:r w:rsidRPr="003A329D">
        <w:t>Center for Macroeconomics</w:t>
      </w:r>
      <w:r>
        <w:t xml:space="preserve"> @ </w:t>
      </w:r>
      <w:r w:rsidRPr="003A329D">
        <w:t>BCG Henderson Institute</w:t>
      </w:r>
      <w:r w:rsidRPr="00F9583D">
        <w:t>, "Enough With the Economic Doomsaying", TIME, 7-26-2024, https://time.com/7005151/stop-economic-doomsaying-essay/. Accessed 7-31-2024 by NT-JJ.</w:t>
      </w:r>
    </w:p>
    <w:p w:rsidR="00C81131" w:rsidRPr="00F9583D" w:rsidRDefault="00C81131" w:rsidP="00C81131">
      <w:r w:rsidRPr="003A329D">
        <w:rPr>
          <w:rStyle w:val="StyleUnderline"/>
        </w:rPr>
        <w:t xml:space="preserve">The </w:t>
      </w:r>
      <w:r w:rsidRPr="003A329D">
        <w:rPr>
          <w:rStyle w:val="StyleUnderline"/>
          <w:highlight w:val="green"/>
        </w:rPr>
        <w:t xml:space="preserve">U.S. economy grew at a </w:t>
      </w:r>
      <w:r w:rsidRPr="003A329D">
        <w:rPr>
          <w:rStyle w:val="Emphasis"/>
          <w:highlight w:val="green"/>
          <w:bdr w:val="single" w:sz="4" w:space="0" w:color="auto"/>
        </w:rPr>
        <w:t>robust 2.8%</w:t>
      </w:r>
      <w:r w:rsidRPr="003A329D">
        <w:rPr>
          <w:rStyle w:val="StyleUnderline"/>
        </w:rPr>
        <w:t xml:space="preserve"> in the second quarter, </w:t>
      </w:r>
      <w:r w:rsidRPr="003A329D">
        <w:rPr>
          <w:rStyle w:val="Emphasis"/>
          <w:highlight w:val="green"/>
          <w:bdr w:val="single" w:sz="4" w:space="0" w:color="auto"/>
        </w:rPr>
        <w:t>far faster</w:t>
      </w:r>
      <w:r w:rsidRPr="003A329D">
        <w:rPr>
          <w:rStyle w:val="Emphasis"/>
          <w:highlight w:val="green"/>
        </w:rPr>
        <w:t xml:space="preserve"> than economists’ predictions</w:t>
      </w:r>
      <w:r w:rsidRPr="003A329D">
        <w:rPr>
          <w:rStyle w:val="StyleUnderline"/>
        </w:rPr>
        <w:t xml:space="preserve"> of just 2%.</w:t>
      </w:r>
      <w:r w:rsidRPr="00F9583D">
        <w:t xml:space="preserve"> The miss is reminiscent of a long losing streak for doomsaying about the U.S. economy. 2023 stood in the shadow of the “</w:t>
      </w:r>
      <w:r w:rsidRPr="003A329D">
        <w:rPr>
          <w:rStyle w:val="StyleUnderline"/>
          <w:highlight w:val="green"/>
        </w:rPr>
        <w:t xml:space="preserve">inevitable recession,” a </w:t>
      </w:r>
      <w:r w:rsidRPr="003A329D">
        <w:rPr>
          <w:rStyle w:val="Emphasis"/>
          <w:highlight w:val="green"/>
        </w:rPr>
        <w:t xml:space="preserve">spectacular forecasting </w:t>
      </w:r>
      <w:r w:rsidRPr="003A329D">
        <w:rPr>
          <w:rStyle w:val="Emphasis"/>
          <w:highlight w:val="green"/>
          <w:bdr w:val="single" w:sz="4" w:space="0" w:color="auto"/>
        </w:rPr>
        <w:t>failure</w:t>
      </w:r>
      <w:r w:rsidRPr="00F9583D">
        <w:t xml:space="preserve"> that persisted in the face of </w:t>
      </w:r>
      <w:r w:rsidRPr="003A329D">
        <w:rPr>
          <w:rStyle w:val="Emphasis"/>
          <w:highlight w:val="green"/>
          <w:bdr w:val="single" w:sz="4" w:space="0" w:color="auto"/>
        </w:rPr>
        <w:t>remarkable economic strength</w:t>
      </w:r>
      <w:r w:rsidRPr="00F9583D">
        <w:t>. In 2022, the economic narrative suggested that inflation would spiral into persistent 1970s-style inflation; and, in 2020, a “COVID depression,” a downturn worse than 2008 and perhaps as bad as the 1930s, was widely foreseen.</w:t>
      </w:r>
    </w:p>
    <w:p w:rsidR="00C81131" w:rsidRDefault="00C81131" w:rsidP="00C81131"/>
    <w:p w:rsidR="00C81131" w:rsidRPr="005D388F" w:rsidRDefault="00C81131" w:rsidP="00C81131"/>
    <w:p w:rsidR="00C81131" w:rsidRDefault="00C81131" w:rsidP="00C81131">
      <w:pPr>
        <w:pStyle w:val="Heading2"/>
      </w:pPr>
      <w:r>
        <w:t>Grid DA</w:t>
      </w:r>
    </w:p>
    <w:p w:rsidR="00C81131" w:rsidRPr="00C81131" w:rsidRDefault="00C81131" w:rsidP="00C81131">
      <w:pPr>
        <w:pStyle w:val="Heading3"/>
      </w:pPr>
      <w:r>
        <w:t>U---1NC</w:t>
      </w:r>
    </w:p>
    <w:p w:rsidR="00C81131" w:rsidRPr="009A037D" w:rsidRDefault="00C81131" w:rsidP="00C81131">
      <w:pPr>
        <w:pStyle w:val="Heading4"/>
      </w:pPr>
      <w:r>
        <w:t xml:space="preserve">The grid is </w:t>
      </w:r>
      <w:r w:rsidRPr="009A037D">
        <w:rPr>
          <w:u w:val="single"/>
        </w:rPr>
        <w:t>stable</w:t>
      </w:r>
      <w:r>
        <w:t xml:space="preserve"> now. </w:t>
      </w:r>
    </w:p>
    <w:p w:rsidR="00C81131" w:rsidRPr="009A037D" w:rsidRDefault="00C81131" w:rsidP="00C81131">
      <w:r w:rsidRPr="009A037D">
        <w:t xml:space="preserve">Paul </w:t>
      </w:r>
      <w:r w:rsidRPr="009A037D">
        <w:rPr>
          <w:rStyle w:val="Style13ptBold"/>
        </w:rPr>
        <w:t>Denholm</w:t>
      </w:r>
      <w:r w:rsidRPr="009A037D">
        <w:t xml:space="preserve">, </w:t>
      </w:r>
      <w:r w:rsidRPr="009A037D">
        <w:rPr>
          <w:rStyle w:val="Style13ptBold"/>
        </w:rPr>
        <w:t>24</w:t>
      </w:r>
      <w:r w:rsidRPr="009A037D">
        <w:t>, senior research fellow of model engineering and a grid analyst of nearly 20 years</w:t>
      </w:r>
      <w:r>
        <w:t>@</w:t>
      </w:r>
      <w:r w:rsidRPr="009A037D">
        <w:t xml:space="preserve"> at NREL, "Top 10 Things To Know About Power Grid Reliability", National Renewable Energy Laboratory', 1-26-2024, https://www.nrel.gov/news/program/2024/top-10-things-to-know-about-power-grid-reliability.html. Accessed 7-23-2024 by NT-JJ.</w:t>
      </w:r>
    </w:p>
    <w:p w:rsidR="00C81131" w:rsidRPr="009A037D" w:rsidRDefault="00C81131" w:rsidP="00C81131">
      <w:pPr>
        <w:rPr>
          <w:rStyle w:val="StyleUnderline"/>
        </w:rPr>
      </w:pPr>
      <w:r w:rsidRPr="009A037D">
        <w:rPr>
          <w:rStyle w:val="StyleUnderline"/>
          <w:highlight w:val="green"/>
        </w:rPr>
        <w:t xml:space="preserve">The U.S. grid is </w:t>
      </w:r>
      <w:r w:rsidRPr="009A037D">
        <w:rPr>
          <w:rStyle w:val="Emphasis"/>
          <w:highlight w:val="green"/>
        </w:rPr>
        <w:t>very reliable</w:t>
      </w:r>
      <w:r w:rsidRPr="009A037D">
        <w:rPr>
          <w:rStyle w:val="StyleUnderline"/>
        </w:rPr>
        <w:t xml:space="preserve">. </w:t>
      </w:r>
      <w:r w:rsidRPr="009A037D">
        <w:rPr>
          <w:rStyle w:val="StyleUnderline"/>
          <w:highlight w:val="green"/>
        </w:rPr>
        <w:t>The average</w:t>
      </w:r>
      <w:r w:rsidRPr="009A037D">
        <w:rPr>
          <w:rStyle w:val="StyleUnderline"/>
        </w:rPr>
        <w:t xml:space="preserve"> U.S. </w:t>
      </w:r>
      <w:r w:rsidRPr="009A037D">
        <w:rPr>
          <w:rStyle w:val="StyleUnderline"/>
          <w:highlight w:val="green"/>
        </w:rPr>
        <w:t xml:space="preserve">customer loses power </w:t>
      </w:r>
      <w:r w:rsidRPr="009A037D">
        <w:rPr>
          <w:rStyle w:val="Emphasis"/>
          <w:highlight w:val="green"/>
        </w:rPr>
        <w:t>less than two times per year</w:t>
      </w:r>
      <w:r w:rsidRPr="009A037D">
        <w:rPr>
          <w:rStyle w:val="StyleUnderline"/>
        </w:rPr>
        <w:t xml:space="preserve"> for a total of less than five hours, which </w:t>
      </w:r>
      <w:r w:rsidRPr="009A037D">
        <w:rPr>
          <w:rStyle w:val="Emphasis"/>
          <w:highlight w:val="green"/>
        </w:rPr>
        <w:t>represents 99.95% reliability</w:t>
      </w:r>
      <w:r w:rsidRPr="009A037D">
        <w:rPr>
          <w:rStyle w:val="StyleUnderline"/>
        </w:rPr>
        <w:t>.</w:t>
      </w:r>
    </w:p>
    <w:p w:rsidR="00C81131" w:rsidRDefault="00C81131" w:rsidP="00C81131">
      <w:pPr>
        <w:pStyle w:val="Heading3"/>
      </w:pPr>
      <w:r>
        <w:t>U---1NR</w:t>
      </w:r>
    </w:p>
    <w:p w:rsidR="00C81131" w:rsidRDefault="00C81131" w:rsidP="00C81131">
      <w:pPr>
        <w:pStyle w:val="Heading4"/>
      </w:pPr>
      <w:r>
        <w:t xml:space="preserve">New GDO programs ensure grid resilience. </w:t>
      </w:r>
    </w:p>
    <w:p w:rsidR="00C81131" w:rsidRDefault="00C81131" w:rsidP="00C81131">
      <w:r w:rsidRPr="00D652EB">
        <w:rPr>
          <w:rStyle w:val="Style13ptBold"/>
        </w:rPr>
        <w:t>GDO</w:t>
      </w:r>
      <w:r w:rsidRPr="00D652EB">
        <w:t xml:space="preserve">, </w:t>
      </w:r>
      <w:r w:rsidRPr="00D652EB">
        <w:rPr>
          <w:rStyle w:val="Style13ptBold"/>
        </w:rPr>
        <w:t>23</w:t>
      </w:r>
      <w:r w:rsidRPr="00D652EB">
        <w:t xml:space="preserve">, </w:t>
      </w:r>
      <w:r>
        <w:t>Grid Deployment Office, the people who run the energy grid</w:t>
      </w:r>
      <w:r w:rsidRPr="00D652EB">
        <w:t>, "How Are We Making the Grid More Resilient and Reliable for Everyone?", 1-19-2023, https://www.energy.gov/gdo/articles/how-are-we-making-grid-more-resilient-and-reliable-everyone. Accessed 7-16-2024 by NT-JJ.</w:t>
      </w:r>
    </w:p>
    <w:p w:rsidR="00C81131" w:rsidRDefault="00C81131" w:rsidP="00C81131">
      <w:r>
        <w:t xml:space="preserve">In support of the Initiative, GDO’s </w:t>
      </w:r>
      <w:r w:rsidRPr="00D652EB">
        <w:rPr>
          <w:rStyle w:val="StyleUnderline"/>
          <w:highlight w:val="green"/>
        </w:rPr>
        <w:t>Grid Modernization Division</w:t>
      </w:r>
      <w:r w:rsidRPr="00D652EB">
        <w:rPr>
          <w:rStyle w:val="StyleUnderline"/>
        </w:rPr>
        <w:t xml:space="preserve"> is leading the development</w:t>
      </w:r>
      <w:r>
        <w:t xml:space="preserve"> and execution </w:t>
      </w:r>
      <w:r w:rsidRPr="00D652EB">
        <w:rPr>
          <w:rStyle w:val="StyleUnderline"/>
        </w:rPr>
        <w:t xml:space="preserve">of </w:t>
      </w:r>
      <w:r w:rsidRPr="00D652EB">
        <w:rPr>
          <w:rStyle w:val="StyleUnderline"/>
          <w:highlight w:val="green"/>
        </w:rPr>
        <w:t>programs</w:t>
      </w:r>
      <w:r w:rsidRPr="00D652EB">
        <w:rPr>
          <w:rStyle w:val="StyleUnderline"/>
        </w:rPr>
        <w:t xml:space="preserve"> to </w:t>
      </w:r>
      <w:r w:rsidRPr="00D652EB">
        <w:rPr>
          <w:rStyle w:val="StyleUnderline"/>
          <w:highlight w:val="green"/>
        </w:rPr>
        <w:t>deploy</w:t>
      </w:r>
      <w:r>
        <w:t xml:space="preserve"> approximately </w:t>
      </w:r>
      <w:r w:rsidRPr="00D652EB">
        <w:rPr>
          <w:rStyle w:val="StyleUnderline"/>
        </w:rPr>
        <w:t>$</w:t>
      </w:r>
      <w:r w:rsidRPr="00D652EB">
        <w:rPr>
          <w:rStyle w:val="Emphasis"/>
        </w:rPr>
        <w:t>13 billion in funds</w:t>
      </w:r>
      <w:r>
        <w:t xml:space="preserve"> from the Bipartisan Infrastructure Law (BIL) </w:t>
      </w:r>
      <w:r w:rsidRPr="00D652EB">
        <w:rPr>
          <w:rStyle w:val="StyleUnderline"/>
          <w:highlight w:val="green"/>
        </w:rPr>
        <w:t>to</w:t>
      </w:r>
      <w:r w:rsidRPr="00D652EB">
        <w:rPr>
          <w:rStyle w:val="StyleUnderline"/>
        </w:rPr>
        <w:t xml:space="preserve"> </w:t>
      </w:r>
      <w:r w:rsidRPr="00D652EB">
        <w:rPr>
          <w:rStyle w:val="StyleUnderline"/>
          <w:highlight w:val="green"/>
        </w:rPr>
        <w:t>finance grid modernization with a focus on</w:t>
      </w:r>
      <w:r w:rsidRPr="00D652EB">
        <w:rPr>
          <w:rStyle w:val="StyleUnderline"/>
        </w:rPr>
        <w:t xml:space="preserve"> improving </w:t>
      </w:r>
      <w:r>
        <w:t xml:space="preserve">flexibility, reliability, and </w:t>
      </w:r>
      <w:r w:rsidRPr="00D652EB">
        <w:rPr>
          <w:rStyle w:val="Emphasis"/>
          <w:highlight w:val="green"/>
        </w:rPr>
        <w:t>resilience</w:t>
      </w:r>
      <w:r>
        <w:t xml:space="preserve"> against the growing threats of extreme weather and climate change. This past year saw the launch of these programs, including the first of several grant cycles.</w:t>
      </w:r>
    </w:p>
    <w:p w:rsidR="00C81131" w:rsidRDefault="00C81131" w:rsidP="00C81131">
      <w:r>
        <w:t>In July 2022, DOE launched the Grid Resilience Formula Grants program, which will distribute up to $2.3 billion over five years to States, Territories, and Tribal entities, with priority given to projects that generate the greatest community benefit. A formula grant is a non-competitive funding opportunity for a specific group of applicants in which a formula is used to allocate funds. This program’s formula examines five factors: population, land area, probability and severity of disruptive events, and a locality’s historical expenditure on mitigation efforts.</w:t>
      </w:r>
    </w:p>
    <w:p w:rsidR="00C81131" w:rsidRDefault="00C81131" w:rsidP="00C81131">
      <w:r>
        <w:t xml:space="preserve">In August, GDO announced $10.5 billion in competitive grants and financial assistance via the Grid Resilience and Innovation Partnerships (GRIP) program. GRIP comprises </w:t>
      </w:r>
      <w:r w:rsidRPr="00D652EB">
        <w:rPr>
          <w:rStyle w:val="StyleUnderline"/>
        </w:rPr>
        <w:t xml:space="preserve">three different </w:t>
      </w:r>
      <w:r w:rsidRPr="00D652EB">
        <w:rPr>
          <w:rStyle w:val="StyleUnderline"/>
          <w:highlight w:val="green"/>
        </w:rPr>
        <w:t xml:space="preserve">competitive funding mechanisms to </w:t>
      </w:r>
      <w:r w:rsidRPr="00D652EB">
        <w:rPr>
          <w:rStyle w:val="Emphasis"/>
          <w:highlight w:val="green"/>
        </w:rPr>
        <w:t>improve grid resilience and flexibility</w:t>
      </w:r>
      <w:r w:rsidRPr="00D652EB">
        <w:rPr>
          <w:rStyle w:val="StyleUnderline"/>
        </w:rPr>
        <w:t>,</w:t>
      </w:r>
      <w:r>
        <w:t xml:space="preserve"> including increasing transmission capacity and improving load management as more grid-edge devices are electrified. </w:t>
      </w:r>
      <w:r w:rsidRPr="00D652EB">
        <w:rPr>
          <w:rStyle w:val="StyleUnderline"/>
        </w:rPr>
        <w:t>One of the three components</w:t>
      </w:r>
      <w:r>
        <w:t xml:space="preserve">, the Smart Grid Grants, also seeks to improve visibility of the electrical system, </w:t>
      </w:r>
      <w:r w:rsidRPr="00D652EB">
        <w:rPr>
          <w:rStyle w:val="Emphasis"/>
          <w:highlight w:val="green"/>
        </w:rPr>
        <w:t>enhance secure communications</w:t>
      </w:r>
      <w:r>
        <w:t xml:space="preserve">, aggregate distributed energy resources, and enhance interoperability between transmission and distribution systems. To leverage the impact of Federal support to drive wider market change through the GRIP program, GDO is focusing on </w:t>
      </w:r>
      <w:r w:rsidRPr="00D652EB">
        <w:rPr>
          <w:rStyle w:val="Emphasis"/>
          <w:highlight w:val="green"/>
        </w:rPr>
        <w:t>transformational projects</w:t>
      </w:r>
      <w:r w:rsidRPr="00D652EB">
        <w:rPr>
          <w:rStyle w:val="StyleUnderline"/>
        </w:rPr>
        <w:t xml:space="preserve"> that can </w:t>
      </w:r>
      <w:r w:rsidRPr="00D652EB">
        <w:rPr>
          <w:rStyle w:val="StyleUnderline"/>
          <w:highlight w:val="green"/>
        </w:rPr>
        <w:t xml:space="preserve">lead to </w:t>
      </w:r>
      <w:r w:rsidRPr="00D652EB">
        <w:rPr>
          <w:rStyle w:val="Emphasis"/>
          <w:highlight w:val="green"/>
        </w:rPr>
        <w:t>cascading improvement</w:t>
      </w:r>
      <w:r w:rsidRPr="00D652EB">
        <w:rPr>
          <w:rStyle w:val="StyleUnderline"/>
          <w:highlight w:val="green"/>
        </w:rPr>
        <w:t xml:space="preserve"> of resilience efforts at the</w:t>
      </w:r>
      <w:r>
        <w:t xml:space="preserve"> local, regional, and </w:t>
      </w:r>
      <w:r w:rsidRPr="00D652EB">
        <w:rPr>
          <w:rStyle w:val="StyleUnderline"/>
          <w:highlight w:val="green"/>
        </w:rPr>
        <w:t>national</w:t>
      </w:r>
      <w:r w:rsidRPr="00D652EB">
        <w:rPr>
          <w:rStyle w:val="StyleUnderline"/>
        </w:rPr>
        <w:t xml:space="preserve"> </w:t>
      </w:r>
      <w:r w:rsidRPr="00D652EB">
        <w:rPr>
          <w:rStyle w:val="StyleUnderline"/>
          <w:highlight w:val="green"/>
        </w:rPr>
        <w:t>level</w:t>
      </w:r>
      <w:r>
        <w:t xml:space="preserve">. This includes projects that </w:t>
      </w:r>
      <w:r w:rsidRPr="00D652EB">
        <w:rPr>
          <w:rStyle w:val="StyleUnderline"/>
          <w:highlight w:val="green"/>
        </w:rPr>
        <w:t xml:space="preserve">have a </w:t>
      </w:r>
      <w:r w:rsidRPr="00D652EB">
        <w:rPr>
          <w:rStyle w:val="Emphasis"/>
          <w:highlight w:val="green"/>
        </w:rPr>
        <w:t>multiplier effect</w:t>
      </w:r>
      <w:r w:rsidRPr="00D652EB">
        <w:rPr>
          <w:rStyle w:val="StyleUnderline"/>
        </w:rPr>
        <w:t xml:space="preserve"> and can </w:t>
      </w:r>
      <w:r w:rsidRPr="00D652EB">
        <w:rPr>
          <w:rStyle w:val="StyleUnderline"/>
          <w:highlight w:val="green"/>
        </w:rPr>
        <w:t xml:space="preserve">lead to </w:t>
      </w:r>
      <w:r w:rsidRPr="00D652EB">
        <w:rPr>
          <w:rStyle w:val="Emphasis"/>
          <w:highlight w:val="green"/>
        </w:rPr>
        <w:t>further private-sector investment</w:t>
      </w:r>
      <w:r>
        <w:t xml:space="preserve"> and additional non-Federal investment that support wide-ranging community benefits. By combining the three mechanisms as a joint program, DOE’s GDO hopes to encourage States, Tribal entities, Territories, and industry to think about grid resilience and modernization comprehensively.</w:t>
      </w:r>
    </w:p>
    <w:p w:rsidR="00C81131" w:rsidRDefault="00C81131" w:rsidP="00C81131"/>
    <w:p w:rsidR="00C81131" w:rsidRPr="00CC49B9" w:rsidRDefault="00C81131" w:rsidP="00C81131"/>
    <w:p w:rsidR="00C81131" w:rsidRPr="004D30B7" w:rsidRDefault="00C81131" w:rsidP="00C81131">
      <w:pPr>
        <w:pStyle w:val="Heading3"/>
      </w:pPr>
      <w:r>
        <w:t>Link---1NC</w:t>
      </w:r>
    </w:p>
    <w:p w:rsidR="00C81131" w:rsidRPr="004D30B7" w:rsidRDefault="00C81131" w:rsidP="00C81131">
      <w:pPr>
        <w:pStyle w:val="Heading4"/>
      </w:pPr>
      <w:r w:rsidRPr="004D30B7">
        <w:t>Renewables undermine grid stability</w:t>
      </w:r>
      <w:r w:rsidRPr="004D30B7">
        <w:rPr>
          <w:b w:val="0"/>
          <w:bCs/>
        </w:rPr>
        <w:t>---</w:t>
      </w:r>
      <w:r w:rsidRPr="004D30B7">
        <w:rPr>
          <w:b w:val="0"/>
          <w:bCs/>
          <w:u w:val="single"/>
        </w:rPr>
        <w:t>anomalies</w:t>
      </w:r>
      <w:r w:rsidRPr="004D30B7">
        <w:rPr>
          <w:b w:val="0"/>
          <w:bCs/>
        </w:rPr>
        <w:t xml:space="preserve">, </w:t>
      </w:r>
      <w:r w:rsidRPr="004D30B7">
        <w:rPr>
          <w:b w:val="0"/>
          <w:bCs/>
          <w:u w:val="single"/>
        </w:rPr>
        <w:t>overload</w:t>
      </w:r>
      <w:r w:rsidRPr="004D30B7">
        <w:rPr>
          <w:b w:val="0"/>
          <w:bCs/>
        </w:rPr>
        <w:t xml:space="preserve"> and </w:t>
      </w:r>
      <w:r w:rsidRPr="004D30B7">
        <w:rPr>
          <w:b w:val="0"/>
          <w:bCs/>
          <w:u w:val="single"/>
        </w:rPr>
        <w:t>mismatch</w:t>
      </w:r>
      <w:r w:rsidRPr="004D30B7">
        <w:t>.</w:t>
      </w:r>
    </w:p>
    <w:p w:rsidR="00C81131" w:rsidRPr="004D30B7" w:rsidRDefault="00C81131" w:rsidP="00C81131">
      <w:r w:rsidRPr="004D30B7">
        <w:rPr>
          <w:rStyle w:val="Style13ptBold"/>
        </w:rPr>
        <w:t>Hive Power</w:t>
      </w:r>
      <w:r w:rsidRPr="004D30B7">
        <w:t xml:space="preserve">, </w:t>
      </w:r>
      <w:r w:rsidRPr="004D30B7">
        <w:rPr>
          <w:rStyle w:val="Style13ptBold"/>
        </w:rPr>
        <w:t>21</w:t>
      </w:r>
      <w:r w:rsidRPr="004D30B7">
        <w:t>, leading provider of innovative solutions for smart grids, "Grid Stability Issues With Renewable Energy Sources: How They Can Be Solved", Hive Power Website, 3-22-2021, https://www.hivepower.tech/blog/grid-stability-issues-with-renewable-energy-how-they-can-be-solved. Accessed 7-18-2024 by NT-JJ.</w:t>
      </w:r>
    </w:p>
    <w:p w:rsidR="00C81131" w:rsidRPr="004D30B7" w:rsidRDefault="00C81131" w:rsidP="00C81131">
      <w:r w:rsidRPr="004D30B7">
        <w:t xml:space="preserve">The </w:t>
      </w:r>
      <w:r w:rsidRPr="004D30B7">
        <w:rPr>
          <w:rStyle w:val="Emphasis"/>
          <w:highlight w:val="green"/>
        </w:rPr>
        <w:t>three major challenges</w:t>
      </w:r>
      <w:r w:rsidRPr="004D30B7">
        <w:rPr>
          <w:rStyle w:val="StyleUnderline"/>
          <w:highlight w:val="green"/>
        </w:rPr>
        <w:t xml:space="preserve"> faced by</w:t>
      </w:r>
      <w:r w:rsidRPr="004D30B7">
        <w:t xml:space="preserve"> conventional </w:t>
      </w:r>
      <w:r w:rsidRPr="004D30B7">
        <w:rPr>
          <w:rStyle w:val="StyleUnderline"/>
          <w:highlight w:val="green"/>
        </w:rPr>
        <w:t>grids when it comes to the adoption of renewable energy</w:t>
      </w:r>
      <w:r w:rsidRPr="004D30B7">
        <w:rPr>
          <w:rStyle w:val="StyleUnderline"/>
        </w:rPr>
        <w:t xml:space="preserve"> sources are</w:t>
      </w:r>
      <w:r w:rsidRPr="004D30B7">
        <w:t>:</w:t>
      </w:r>
    </w:p>
    <w:p w:rsidR="00C81131" w:rsidRPr="004D30B7" w:rsidRDefault="00C81131" w:rsidP="00C81131">
      <w:pPr>
        <w:rPr>
          <w:rStyle w:val="Emphasis"/>
        </w:rPr>
      </w:pPr>
      <w:r w:rsidRPr="004D30B7">
        <w:t>1.</w:t>
      </w:r>
      <w:r w:rsidRPr="004D30B7">
        <w:rPr>
          <w:rStyle w:val="Emphasis"/>
        </w:rPr>
        <w:t xml:space="preserve"> </w:t>
      </w:r>
      <w:r w:rsidRPr="004D30B7">
        <w:rPr>
          <w:rStyle w:val="Emphasis"/>
          <w:highlight w:val="green"/>
          <w:bdr w:val="single" w:sz="4" w:space="0" w:color="auto"/>
        </w:rPr>
        <w:t>Frequency and voltage anomalies</w:t>
      </w:r>
    </w:p>
    <w:p w:rsidR="00C81131" w:rsidRPr="004D30B7" w:rsidRDefault="00C81131" w:rsidP="00C81131">
      <w:pPr>
        <w:rPr>
          <w:rStyle w:val="StyleUnderline"/>
        </w:rPr>
      </w:pPr>
      <w:r w:rsidRPr="004D30B7">
        <w:t xml:space="preserve">The </w:t>
      </w:r>
      <w:r w:rsidRPr="004D30B7">
        <w:rPr>
          <w:rStyle w:val="StyleUnderline"/>
          <w:highlight w:val="green"/>
        </w:rPr>
        <w:t>stochastic nature of solar and wind energy</w:t>
      </w:r>
      <w:r w:rsidRPr="004D30B7">
        <w:rPr>
          <w:rStyle w:val="StyleUnderline"/>
        </w:rPr>
        <w:t xml:space="preserve"> production </w:t>
      </w:r>
      <w:r w:rsidRPr="004D30B7">
        <w:rPr>
          <w:rStyle w:val="StyleUnderline"/>
          <w:highlight w:val="green"/>
        </w:rPr>
        <w:t>makes</w:t>
      </w:r>
      <w:r w:rsidRPr="004D30B7">
        <w:rPr>
          <w:rStyle w:val="StyleUnderline"/>
        </w:rPr>
        <w:t xml:space="preserve"> the </w:t>
      </w:r>
      <w:r w:rsidRPr="004D30B7">
        <w:rPr>
          <w:rStyle w:val="StyleUnderline"/>
          <w:highlight w:val="green"/>
        </w:rPr>
        <w:t>frequency and voltage produced unreliable</w:t>
      </w:r>
      <w:r w:rsidRPr="004D30B7">
        <w:t xml:space="preserve"> to an extent. </w:t>
      </w:r>
      <w:r w:rsidRPr="004D30B7">
        <w:rPr>
          <w:rStyle w:val="StyleUnderline"/>
        </w:rPr>
        <w:t xml:space="preserve">Power </w:t>
      </w:r>
      <w:r w:rsidRPr="004D30B7">
        <w:rPr>
          <w:rStyle w:val="StyleUnderline"/>
          <w:highlight w:val="green"/>
        </w:rPr>
        <w:t>inverters</w:t>
      </w:r>
      <w:r w:rsidRPr="004D30B7">
        <w:t xml:space="preserve"> are supposed to adjust system fluctuations in solar power generation. However, they have </w:t>
      </w:r>
      <w:r w:rsidRPr="004D30B7">
        <w:rPr>
          <w:rStyle w:val="StyleUnderline"/>
          <w:highlight w:val="green"/>
        </w:rPr>
        <w:t>proved to be weak</w:t>
      </w:r>
      <w:r w:rsidRPr="004D30B7">
        <w:t xml:space="preserve"> in effectively carrying this out. In addition, the time of the day and the weather conditions continuously affect the production of power. These </w:t>
      </w:r>
      <w:r w:rsidRPr="004D30B7">
        <w:rPr>
          <w:rStyle w:val="StyleUnderline"/>
          <w:highlight w:val="green"/>
        </w:rPr>
        <w:t xml:space="preserve">conditions </w:t>
      </w:r>
      <w:r w:rsidRPr="004D30B7">
        <w:rPr>
          <w:rStyle w:val="Emphasis"/>
          <w:highlight w:val="green"/>
        </w:rPr>
        <w:t>seriously affect the operation of the grids</w:t>
      </w:r>
      <w:r w:rsidRPr="004D30B7">
        <w:rPr>
          <w:rStyle w:val="StyleUnderline"/>
          <w:highlight w:val="green"/>
        </w:rPr>
        <w:t xml:space="preserve">, bringing them </w:t>
      </w:r>
      <w:r w:rsidRPr="004D30B7">
        <w:rPr>
          <w:rStyle w:val="Emphasis"/>
          <w:highlight w:val="green"/>
        </w:rPr>
        <w:t>close to their limits</w:t>
      </w:r>
      <w:r w:rsidRPr="004D30B7">
        <w:rPr>
          <w:rStyle w:val="StyleUnderline"/>
          <w:highlight w:val="green"/>
        </w:rPr>
        <w:t>.</w:t>
      </w:r>
    </w:p>
    <w:p w:rsidR="00C81131" w:rsidRPr="004D30B7" w:rsidRDefault="00C81131" w:rsidP="00C81131">
      <w:pPr>
        <w:rPr>
          <w:rStyle w:val="StyleUnderline"/>
        </w:rPr>
      </w:pPr>
      <w:r w:rsidRPr="004D30B7">
        <w:t xml:space="preserve">2. </w:t>
      </w:r>
      <w:r w:rsidRPr="004D30B7">
        <w:rPr>
          <w:rStyle w:val="Emphasis"/>
          <w:highlight w:val="green"/>
          <w:bdr w:val="single" w:sz="4" w:space="0" w:color="auto"/>
        </w:rPr>
        <w:t>Overloading of existing transmission lines</w:t>
      </w:r>
    </w:p>
    <w:p w:rsidR="00C81131" w:rsidRPr="004D30B7" w:rsidRDefault="00C81131" w:rsidP="00C81131">
      <w:r w:rsidRPr="004D30B7">
        <w:t xml:space="preserve">Due to increased loads during peak hours, the existing transmission lines face a challenge of capacities matching the inflow and outflow of power. </w:t>
      </w:r>
      <w:r w:rsidRPr="004D30B7">
        <w:rPr>
          <w:rStyle w:val="StyleUnderline"/>
          <w:highlight w:val="green"/>
        </w:rPr>
        <w:t>A surge can occur when producers generate too much power</w:t>
      </w:r>
      <w:r w:rsidRPr="004D30B7">
        <w:rPr>
          <w:rStyle w:val="StyleUnderline"/>
        </w:rPr>
        <w:t xml:space="preserve"> without warning, and the </w:t>
      </w:r>
      <w:r w:rsidRPr="004D30B7">
        <w:rPr>
          <w:rStyle w:val="Emphasis"/>
          <w:highlight w:val="green"/>
        </w:rPr>
        <w:t>entire system would shut down</w:t>
      </w:r>
      <w:r w:rsidRPr="004D30B7">
        <w:t xml:space="preserve">. A transmission line has its specified capacity, and </w:t>
      </w:r>
      <w:r w:rsidRPr="004D30B7">
        <w:rPr>
          <w:rStyle w:val="StyleUnderline"/>
        </w:rPr>
        <w:t xml:space="preserve">if this limit gets passed, thermal </w:t>
      </w:r>
      <w:r w:rsidRPr="004D30B7">
        <w:rPr>
          <w:rStyle w:val="StyleUnderline"/>
          <w:highlight w:val="green"/>
        </w:rPr>
        <w:t>loads will build up</w:t>
      </w:r>
      <w:r w:rsidRPr="004D30B7">
        <w:rPr>
          <w:rStyle w:val="StyleUnderline"/>
        </w:rPr>
        <w:t xml:space="preserve">, </w:t>
      </w:r>
      <w:r w:rsidRPr="004D30B7">
        <w:rPr>
          <w:rStyle w:val="Emphasis"/>
          <w:highlight w:val="green"/>
        </w:rPr>
        <w:t>leading to damage</w:t>
      </w:r>
      <w:r w:rsidRPr="004D30B7">
        <w:t>.</w:t>
      </w:r>
    </w:p>
    <w:p w:rsidR="00C81131" w:rsidRPr="004D30B7" w:rsidRDefault="00C81131" w:rsidP="00C81131">
      <w:pPr>
        <w:rPr>
          <w:rStyle w:val="StyleUnderline"/>
        </w:rPr>
      </w:pPr>
      <w:r w:rsidRPr="004D30B7">
        <w:t xml:space="preserve">3. </w:t>
      </w:r>
      <w:r w:rsidRPr="004D30B7">
        <w:rPr>
          <w:rStyle w:val="Emphasis"/>
          <w:highlight w:val="green"/>
          <w:bdr w:val="single" w:sz="4" w:space="0" w:color="auto"/>
        </w:rPr>
        <w:t>Demand and supply mismatch</w:t>
      </w:r>
    </w:p>
    <w:p w:rsidR="00C81131" w:rsidRPr="004D30B7" w:rsidRDefault="00C81131" w:rsidP="00C81131">
      <w:r w:rsidRPr="004D30B7">
        <w:t>As much as many homes, offices, and buildings need the power to run their operations, it cannot be at a time. The production of renewable energy can be very high at some points in time. But, also, it can be low under other conditions. Therefore, the power generated when it is needed may not be sufficient or may not match the demand.</w:t>
      </w:r>
    </w:p>
    <w:p w:rsidR="00C81131" w:rsidRPr="004D30B7" w:rsidRDefault="00C81131" w:rsidP="00C81131">
      <w:pPr>
        <w:pStyle w:val="Heading3"/>
      </w:pPr>
      <w:r>
        <w:t>Link---1NR</w:t>
      </w:r>
    </w:p>
    <w:p w:rsidR="00C81131" w:rsidRPr="004D30B7" w:rsidRDefault="00C81131" w:rsidP="00C81131">
      <w:pPr>
        <w:pStyle w:val="Heading4"/>
      </w:pPr>
      <w:r w:rsidRPr="004D30B7">
        <w:rPr>
          <w:u w:val="single"/>
        </w:rPr>
        <w:t>ASSET PROTECTION</w:t>
      </w:r>
      <w:r w:rsidRPr="004D30B7">
        <w:t xml:space="preserve">---renewables turns off when stability drops, spiraling small failures.  </w:t>
      </w:r>
    </w:p>
    <w:p w:rsidR="00C81131" w:rsidRPr="004D30B7" w:rsidRDefault="00C81131" w:rsidP="00C81131">
      <w:r w:rsidRPr="004D30B7">
        <w:t xml:space="preserve">Sara </w:t>
      </w:r>
      <w:r w:rsidRPr="004D30B7">
        <w:rPr>
          <w:rStyle w:val="Style13ptBold"/>
        </w:rPr>
        <w:t>Baldwin</w:t>
      </w:r>
      <w:r w:rsidRPr="004D30B7">
        <w:t xml:space="preserve">, </w:t>
      </w:r>
      <w:r w:rsidRPr="004D30B7">
        <w:rPr>
          <w:rStyle w:val="Style13ptBold"/>
        </w:rPr>
        <w:t>23</w:t>
      </w:r>
      <w:r w:rsidRPr="004D30B7">
        <w:t>, Senior Director of Electrification at Energy Innovation, former Vice President of Regulatory for the Interstate Renewable Energy Council, “Skepticism persists around clean energy and grid reliability. Here’s how to fix that.”, Utility Dive, 10-4-2023, https://www.utilitydive.com/news/skepticism-persists-around-clean-energy-and-grid-reliability-heres-how-to/695393/. Accessed 7-18-2024 by NT-JJ.</w:t>
      </w:r>
    </w:p>
    <w:p w:rsidR="00C81131" w:rsidRDefault="00C81131" w:rsidP="00C81131">
      <w:r w:rsidRPr="004D30B7">
        <w:t xml:space="preserve">We need greater focus on strategies to </w:t>
      </w:r>
      <w:r w:rsidRPr="004D30B7">
        <w:rPr>
          <w:rStyle w:val="StyleUnderline"/>
        </w:rPr>
        <w:t>integrate renewables into markets and compensate them in a way that reflects their ability to respond</w:t>
      </w:r>
      <w:r w:rsidRPr="004D30B7">
        <w:t xml:space="preserve">. For example, </w:t>
      </w:r>
      <w:r w:rsidRPr="004D30B7">
        <w:rPr>
          <w:rStyle w:val="StyleUnderline"/>
          <w:highlight w:val="green"/>
        </w:rPr>
        <w:t>renewable energy developers</w:t>
      </w:r>
      <w:r w:rsidRPr="004D30B7">
        <w:rPr>
          <w:rStyle w:val="StyleUnderline"/>
        </w:rPr>
        <w:t xml:space="preserve"> may be </w:t>
      </w:r>
      <w:r w:rsidRPr="004D30B7">
        <w:rPr>
          <w:rStyle w:val="StyleUnderline"/>
          <w:highlight w:val="green"/>
        </w:rPr>
        <w:t>disinclined to program their resources to ride through a voltage event</w:t>
      </w:r>
      <w:r w:rsidRPr="004D30B7">
        <w:rPr>
          <w:rStyle w:val="StyleUnderline"/>
        </w:rPr>
        <w:t xml:space="preserve"> if such a setting </w:t>
      </w:r>
      <w:r w:rsidRPr="004D30B7">
        <w:rPr>
          <w:rStyle w:val="StyleUnderline"/>
          <w:highlight w:val="green"/>
        </w:rPr>
        <w:t xml:space="preserve">could </w:t>
      </w:r>
      <w:r w:rsidRPr="004D30B7">
        <w:rPr>
          <w:rStyle w:val="Emphasis"/>
          <w:highlight w:val="green"/>
        </w:rPr>
        <w:t>compromise their asset</w:t>
      </w:r>
      <w:r w:rsidRPr="004D30B7">
        <w:rPr>
          <w:rStyle w:val="StyleUnderline"/>
        </w:rPr>
        <w:t xml:space="preserve">. This </w:t>
      </w:r>
      <w:r w:rsidRPr="004D30B7">
        <w:rPr>
          <w:rStyle w:val="Emphasis"/>
          <w:highlight w:val="green"/>
        </w:rPr>
        <w:t>led to grid reliability events</w:t>
      </w:r>
      <w:r w:rsidRPr="004D30B7">
        <w:rPr>
          <w:rStyle w:val="StyleUnderline"/>
        </w:rPr>
        <w:t xml:space="preserve"> in Texas and California where </w:t>
      </w:r>
      <w:r w:rsidRPr="004D30B7">
        <w:rPr>
          <w:rStyle w:val="Emphasis"/>
          <w:highlight w:val="green"/>
        </w:rPr>
        <w:t xml:space="preserve">solar and wind facilities </w:t>
      </w:r>
      <w:r w:rsidRPr="004D30B7">
        <w:rPr>
          <w:rStyle w:val="Emphasis"/>
          <w:highlight w:val="green"/>
          <w:bdr w:val="single" w:sz="4" w:space="0" w:color="auto"/>
        </w:rPr>
        <w:t>tripped offline</w:t>
      </w:r>
      <w:r w:rsidRPr="004D30B7">
        <w:rPr>
          <w:rStyle w:val="StyleUnderline"/>
          <w:highlight w:val="green"/>
        </w:rPr>
        <w:t xml:space="preserve"> when voltage fluctuated</w:t>
      </w:r>
      <w:r w:rsidRPr="004D30B7">
        <w:rPr>
          <w:rStyle w:val="StyleUnderline"/>
        </w:rPr>
        <w:t xml:space="preserve"> too far, </w:t>
      </w:r>
      <w:r w:rsidRPr="004D30B7">
        <w:rPr>
          <w:rStyle w:val="Emphasis"/>
          <w:highlight w:val="green"/>
          <w:bdr w:val="single" w:sz="4" w:space="0" w:color="auto"/>
        </w:rPr>
        <w:t>exacerbating stability issues</w:t>
      </w:r>
      <w:r w:rsidRPr="004D30B7">
        <w:rPr>
          <w:rStyle w:val="Emphasis"/>
        </w:rPr>
        <w:t xml:space="preserve"> </w:t>
      </w:r>
      <w:r w:rsidRPr="004D30B7">
        <w:rPr>
          <w:rStyle w:val="StyleUnderline"/>
        </w:rPr>
        <w:t>rather than solving them</w:t>
      </w:r>
      <w:r w:rsidRPr="004D30B7">
        <w:t>. While these incidents are uncommon, they spotlight the need for an appropriate response.</w:t>
      </w:r>
    </w:p>
    <w:p w:rsidR="00C81131" w:rsidRPr="004D30B7" w:rsidRDefault="00C81131" w:rsidP="00C81131">
      <w:pPr>
        <w:pStyle w:val="Heading4"/>
        <w:rPr>
          <w:b w:val="0"/>
          <w:bCs/>
        </w:rPr>
      </w:pPr>
      <w:r w:rsidRPr="004D30B7">
        <w:rPr>
          <w:u w:val="single"/>
        </w:rPr>
        <w:t>CLUSTERED OUTPUT</w:t>
      </w:r>
      <w:r w:rsidRPr="004D30B7">
        <w:rPr>
          <w:b w:val="0"/>
          <w:bCs/>
        </w:rPr>
        <w:t xml:space="preserve">---renewables have </w:t>
      </w:r>
      <w:r>
        <w:rPr>
          <w:b w:val="0"/>
          <w:bCs/>
          <w:u w:val="single"/>
        </w:rPr>
        <w:t>concentrated</w:t>
      </w:r>
      <w:r w:rsidRPr="004D30B7">
        <w:rPr>
          <w:b w:val="0"/>
          <w:bCs/>
        </w:rPr>
        <w:t xml:space="preserve"> output times which </w:t>
      </w:r>
      <w:r w:rsidRPr="004D30B7">
        <w:rPr>
          <w:b w:val="0"/>
          <w:bCs/>
          <w:u w:val="single"/>
        </w:rPr>
        <w:t>decreases grid resilience</w:t>
      </w:r>
      <w:r w:rsidRPr="004D30B7">
        <w:rPr>
          <w:b w:val="0"/>
          <w:bCs/>
        </w:rPr>
        <w:t>---</w:t>
      </w:r>
      <w:r w:rsidRPr="004D30B7">
        <w:rPr>
          <w:b w:val="0"/>
          <w:bCs/>
          <w:u w:val="single"/>
        </w:rPr>
        <w:t>best models</w:t>
      </w:r>
      <w:r w:rsidRPr="004D30B7">
        <w:rPr>
          <w:b w:val="0"/>
          <w:bCs/>
        </w:rPr>
        <w:t>.</w:t>
      </w:r>
    </w:p>
    <w:p w:rsidR="00C81131" w:rsidRPr="004D30B7" w:rsidRDefault="00C81131" w:rsidP="00C81131">
      <w:r w:rsidRPr="004D30B7">
        <w:t xml:space="preserve">Oliver </w:t>
      </w:r>
      <w:r w:rsidRPr="004D30B7">
        <w:rPr>
          <w:rStyle w:val="Style13ptBold"/>
        </w:rPr>
        <w:t>Smith</w:t>
      </w:r>
      <w:r w:rsidRPr="004D30B7">
        <w:t>*</w:t>
      </w:r>
      <w:r w:rsidRPr="004D30B7">
        <w:rPr>
          <w:rStyle w:val="Style13ptBold"/>
        </w:rPr>
        <w:t xml:space="preserve"> el al</w:t>
      </w:r>
      <w:r w:rsidRPr="004D30B7">
        <w:t xml:space="preserve">, Oliver Cattell**, Etienne Farcot***, Reuben O’Dea^, Keith Hopcraft^^, </w:t>
      </w:r>
      <w:r w:rsidRPr="004D30B7">
        <w:rPr>
          <w:rStyle w:val="Style13ptBold"/>
        </w:rPr>
        <w:t>22</w:t>
      </w:r>
      <w:r w:rsidRPr="004D30B7">
        <w:t>, * PhD in Applied Mathematics @ University of Nottingham, Postdoctoral researcher developing mathematical methods to gauge the stability and performance of control systems for low-carbon grids, **Ph.D in mathematics @ University of Nottingham, ***Professor of Mathematical Sciences @ University of Nottingham, ^ Professor of Mathematical Sciences @ University of Nottingham, ^^can’t find a LinkedIn or anything but ScholarGPS says he’s associated with the University of Nottingham in Mathematics and has been publishing since 1985 so I think he’s probably a professor and just old enough he doesn’t have an online presence , "The effect of renewable energy incorporation on power grid stability and resilience", Science Advances, 3-2-2022, https://www.science.org/doi/10.1126/sciadv.abj6734. Accessed 7-18-2024 by NT-JJ.</w:t>
      </w:r>
    </w:p>
    <w:p w:rsidR="00C81131" w:rsidRPr="004D30B7" w:rsidRDefault="00C81131" w:rsidP="00C81131"/>
    <w:p w:rsidR="00C81131" w:rsidRDefault="00C81131" w:rsidP="00C81131">
      <w:r w:rsidRPr="005C4983">
        <w:t xml:space="preserve">These studies have focused on large-scale and conventional transmission networks, rather than highly distributed, renewable-dominated microgrids (20) that are the focus here. Microgrid designs have been shown to boost self-sufficiency (21). It has also been shown that an increased distribution of power generation can aid synchronization (22, 23) and resilience (24, 25). In addition, the effect of self-healing policies based on redundant, activatable links has been investigated (26, 27). However, these issues have not been addressed together with the impact of realistic supply and demand variability. The effective level of distribution will change over the course of a day. </w:t>
      </w:r>
      <w:r w:rsidRPr="005C4983">
        <w:rPr>
          <w:rStyle w:val="StyleUnderline"/>
        </w:rPr>
        <w:t xml:space="preserve">The objective of this </w:t>
      </w:r>
      <w:r w:rsidRPr="005C4983">
        <w:rPr>
          <w:rStyle w:val="StyleUnderline"/>
          <w:highlight w:val="green"/>
        </w:rPr>
        <w:t>paper</w:t>
      </w:r>
      <w:r w:rsidRPr="005C4983">
        <w:rPr>
          <w:rStyle w:val="StyleUnderline"/>
        </w:rPr>
        <w:t xml:space="preserve"> is to </w:t>
      </w:r>
      <w:r w:rsidRPr="005C4983">
        <w:rPr>
          <w:rStyle w:val="StyleUnderline"/>
          <w:highlight w:val="green"/>
        </w:rPr>
        <w:t>determine</w:t>
      </w:r>
      <w:r w:rsidRPr="005C4983">
        <w:rPr>
          <w:rStyle w:val="StyleUnderline"/>
        </w:rPr>
        <w:t xml:space="preserve"> the dependence of network </w:t>
      </w:r>
      <w:r w:rsidRPr="005C4983">
        <w:rPr>
          <w:rStyle w:val="Emphasis"/>
          <w:highlight w:val="green"/>
        </w:rPr>
        <w:t>resilience</w:t>
      </w:r>
      <w:r w:rsidRPr="005C4983">
        <w:rPr>
          <w:rStyle w:val="StyleUnderline"/>
          <w:highlight w:val="green"/>
        </w:rPr>
        <w:t xml:space="preserve"> on</w:t>
      </w:r>
      <w:r w:rsidRPr="005C4983">
        <w:t xml:space="preserve"> key previously unconsidered spatiotemporal features associated with small-scale </w:t>
      </w:r>
      <w:r w:rsidRPr="005C4983">
        <w:rPr>
          <w:rStyle w:val="StyleUnderline"/>
          <w:highlight w:val="green"/>
        </w:rPr>
        <w:t>renewable</w:t>
      </w:r>
      <w:r w:rsidRPr="005C4983">
        <w:rPr>
          <w:rStyle w:val="StyleUnderline"/>
        </w:rPr>
        <w:t xml:space="preserve">-integrated </w:t>
      </w:r>
      <w:r w:rsidRPr="005C4983">
        <w:rPr>
          <w:rStyle w:val="StyleUnderline"/>
          <w:highlight w:val="green"/>
        </w:rPr>
        <w:t>power grids</w:t>
      </w:r>
      <w:r w:rsidRPr="005C4983">
        <w:t xml:space="preserve">. This is achieved by marrying network architecture and power flow dynamics with fluctuations in renewable generation and consumer demand, informed by exploiting PV generation and household consumption data. We provide a framework in which to analyze microgrids and show that </w:t>
      </w:r>
      <w:r w:rsidRPr="005C4983">
        <w:rPr>
          <w:rStyle w:val="Emphasis"/>
          <w:highlight w:val="green"/>
        </w:rPr>
        <w:t>increased uptake of renewable</w:t>
      </w:r>
      <w:r w:rsidRPr="005C4983">
        <w:rPr>
          <w:rStyle w:val="StyleUnderline"/>
          <w:highlight w:val="green"/>
        </w:rPr>
        <w:t xml:space="preserve"> generators can </w:t>
      </w:r>
      <w:r w:rsidRPr="005C4983">
        <w:rPr>
          <w:rStyle w:val="Emphasis"/>
          <w:highlight w:val="green"/>
        </w:rPr>
        <w:t>adversely affect grid robustness</w:t>
      </w:r>
      <w:r w:rsidRPr="005C4983">
        <w:rPr>
          <w:rStyle w:val="StyleUnderline"/>
          <w:highlight w:val="green"/>
        </w:rPr>
        <w:t xml:space="preserve"> since their power outputs are </w:t>
      </w:r>
      <w:r w:rsidRPr="005C4983">
        <w:rPr>
          <w:rStyle w:val="Emphasis"/>
          <w:highlight w:val="green"/>
        </w:rPr>
        <w:t>highly clustered in time</w:t>
      </w:r>
      <w:r w:rsidRPr="005C4983">
        <w:t xml:space="preserve">, despite their spatially distributed nature. This results in </w:t>
      </w:r>
      <w:r w:rsidRPr="005C4983">
        <w:rPr>
          <w:rStyle w:val="StyleUnderline"/>
          <w:highlight w:val="green"/>
        </w:rPr>
        <w:t xml:space="preserve">grids handling </w:t>
      </w:r>
      <w:r w:rsidRPr="005C4983">
        <w:rPr>
          <w:rStyle w:val="Emphasis"/>
          <w:highlight w:val="green"/>
        </w:rPr>
        <w:t>large power flows</w:t>
      </w:r>
      <w:r w:rsidRPr="005C4983">
        <w:t xml:space="preserve">, rendering them </w:t>
      </w:r>
      <w:r w:rsidRPr="005C4983">
        <w:rPr>
          <w:rStyle w:val="Emphasis"/>
          <w:highlight w:val="green"/>
          <w:bdr w:val="single" w:sz="4" w:space="0" w:color="auto"/>
        </w:rPr>
        <w:t>fragile to catastrophic failures</w:t>
      </w:r>
      <w:r w:rsidRPr="005C4983">
        <w:t>. Moreover, conventional usage of household batteries, commonly used to boost grid self-sufficiency, offers only limited improvements to resilience.</w:t>
      </w:r>
    </w:p>
    <w:p w:rsidR="00C81131" w:rsidRDefault="00C81131" w:rsidP="00C81131">
      <w:pPr>
        <w:pStyle w:val="Heading4"/>
      </w:pPr>
      <w:r w:rsidRPr="00146CC0">
        <w:rPr>
          <w:u w:val="single"/>
        </w:rPr>
        <w:t>TRANSIENT SHOCKS</w:t>
      </w:r>
      <w:r w:rsidRPr="00146CC0">
        <w:rPr>
          <w:b w:val="0"/>
          <w:bCs/>
        </w:rPr>
        <w:t>---line failures cascade---steady-state analysis can’t account for it</w:t>
      </w:r>
      <w:r>
        <w:t xml:space="preserve">. </w:t>
      </w:r>
    </w:p>
    <w:p w:rsidR="00C81131" w:rsidRDefault="00C81131" w:rsidP="00C81131">
      <w:r w:rsidRPr="004D30B7">
        <w:t xml:space="preserve">Oliver </w:t>
      </w:r>
      <w:r w:rsidRPr="004D30B7">
        <w:rPr>
          <w:rStyle w:val="Style13ptBold"/>
        </w:rPr>
        <w:t>Smith</w:t>
      </w:r>
      <w:r w:rsidRPr="004D30B7">
        <w:t>*</w:t>
      </w:r>
      <w:r w:rsidRPr="004D30B7">
        <w:rPr>
          <w:rStyle w:val="Style13ptBold"/>
        </w:rPr>
        <w:t xml:space="preserve"> el al</w:t>
      </w:r>
      <w:r w:rsidRPr="004D30B7">
        <w:t xml:space="preserve">, Oliver Cattell**, Etienne Farcot***, Reuben O’Dea^, Keith Hopcraft^^, </w:t>
      </w:r>
      <w:r w:rsidRPr="004D30B7">
        <w:rPr>
          <w:rStyle w:val="Style13ptBold"/>
        </w:rPr>
        <w:t>22</w:t>
      </w:r>
      <w:r w:rsidRPr="004D30B7">
        <w:t>, * PhD in Applied Mathematics @ University of Nottingham, Postdoctoral researcher developing mathematical methods to gauge the stability and performance of control systems for low-carbon grids, **Ph.D in mathematics @ University of Nottingham, ***Professor of Mathematical Sciences @ University of Nottingham, ^ Professor of Mathematical Sciences @ University of Nottingham, ^^can’t find a LinkedIn or anything but ScholarGPS says he’s associated with the University of Nottingham in Mathematics and has been publishing since 1985 so I think he’s probably a professor and just old enough he doesn’t have an online presence , "The effect of renewable energy incorporation on power grid stability and resilience", Science Advances, 3-2-2022, https://www.science.org/doi/10.1126/sciadv.abj6734. Accessed 7-18-2024 by NT-JJ.</w:t>
      </w:r>
    </w:p>
    <w:p w:rsidR="00C81131" w:rsidRPr="00DF0ABE" w:rsidRDefault="00C81131" w:rsidP="00C81131">
      <w:pPr>
        <w:rPr>
          <w:u w:val="single"/>
        </w:rPr>
      </w:pPr>
      <w:r w:rsidRPr="00146CC0">
        <w:t xml:space="preserve">The preceding results suggest that uptake of renewable energy in the grid, corresponding to increasingly distributed power generation, can lead naturally to improved grid function insofar as synchrony is concerned. However, to function, </w:t>
      </w:r>
      <w:r w:rsidRPr="00146CC0">
        <w:rPr>
          <w:rStyle w:val="StyleUnderline"/>
          <w:highlight w:val="green"/>
        </w:rPr>
        <w:t xml:space="preserve">grids </w:t>
      </w:r>
      <w:r w:rsidRPr="00146CC0">
        <w:rPr>
          <w:rStyle w:val="Emphasis"/>
          <w:highlight w:val="green"/>
        </w:rPr>
        <w:t xml:space="preserve">must be resilient to </w:t>
      </w:r>
      <w:r w:rsidRPr="00146CC0">
        <w:rPr>
          <w:rStyle w:val="Emphasis"/>
          <w:highlight w:val="green"/>
          <w:bdr w:val="single" w:sz="4" w:space="0" w:color="auto"/>
        </w:rPr>
        <w:t>transient shocks</w:t>
      </w:r>
      <w:r w:rsidRPr="00146CC0">
        <w:rPr>
          <w:rStyle w:val="StyleUnderline"/>
        </w:rPr>
        <w:t>, s</w:t>
      </w:r>
      <w:r w:rsidRPr="00146CC0">
        <w:rPr>
          <w:rStyle w:val="StyleUnderline"/>
          <w:highlight w:val="green"/>
        </w:rPr>
        <w:t>uch as line failures</w:t>
      </w:r>
      <w:r w:rsidRPr="00146CC0">
        <w:rPr>
          <w:rStyle w:val="StyleUnderline"/>
        </w:rPr>
        <w:t xml:space="preserve"> or overloads, </w:t>
      </w:r>
      <w:r w:rsidRPr="00146CC0">
        <w:rPr>
          <w:rStyle w:val="StyleUnderline"/>
          <w:highlight w:val="green"/>
        </w:rPr>
        <w:t>not captured by</w:t>
      </w:r>
      <w:r w:rsidRPr="00146CC0">
        <w:rPr>
          <w:rStyle w:val="StyleUnderline"/>
        </w:rPr>
        <w:t xml:space="preserve"> these </w:t>
      </w:r>
      <w:r w:rsidRPr="00146CC0">
        <w:rPr>
          <w:rStyle w:val="StyleUnderline"/>
          <w:highlight w:val="green"/>
        </w:rPr>
        <w:t>steady-state analyses</w:t>
      </w:r>
      <w:r w:rsidRPr="00146CC0">
        <w:rPr>
          <w:rStyle w:val="StyleUnderline"/>
        </w:rPr>
        <w:t xml:space="preserve">. These </w:t>
      </w:r>
      <w:r w:rsidRPr="00146CC0">
        <w:rPr>
          <w:rStyle w:val="StyleUnderline"/>
          <w:highlight w:val="green"/>
        </w:rPr>
        <w:t xml:space="preserve">failures can </w:t>
      </w:r>
      <w:r w:rsidRPr="00146CC0">
        <w:rPr>
          <w:rStyle w:val="Emphasis"/>
          <w:highlight w:val="green"/>
        </w:rPr>
        <w:t>cascade through the grid</w:t>
      </w:r>
      <w:r w:rsidRPr="00146CC0">
        <w:rPr>
          <w:rStyle w:val="StyleUnderline"/>
          <w:highlight w:val="green"/>
        </w:rPr>
        <w:t xml:space="preserve">, causing </w:t>
      </w:r>
      <w:r w:rsidRPr="00146CC0">
        <w:rPr>
          <w:rStyle w:val="Emphasis"/>
          <w:highlight w:val="green"/>
        </w:rPr>
        <w:t>widespread power outages</w:t>
      </w:r>
      <w:r w:rsidRPr="00146CC0">
        <w:rPr>
          <w:rStyle w:val="StyleUnderline"/>
          <w:highlight w:val="green"/>
        </w:rPr>
        <w:t xml:space="preserve"> and damage.</w:t>
      </w:r>
    </w:p>
    <w:p w:rsidR="00C81131" w:rsidRDefault="00C81131" w:rsidP="00C81131">
      <w:pPr>
        <w:pStyle w:val="Heading4"/>
        <w:rPr>
          <w:b w:val="0"/>
          <w:bCs/>
        </w:rPr>
      </w:pPr>
      <w:r w:rsidRPr="002E49C2">
        <w:rPr>
          <w:u w:val="single"/>
        </w:rPr>
        <w:t>INERTIA</w:t>
      </w:r>
      <w:r>
        <w:t xml:space="preserve">. It’s </w:t>
      </w:r>
      <w:r w:rsidRPr="002E49C2">
        <w:rPr>
          <w:u w:val="single"/>
        </w:rPr>
        <w:t>key to stability</w:t>
      </w:r>
      <w:r>
        <w:t xml:space="preserve">, but renewables use </w:t>
      </w:r>
      <w:r w:rsidRPr="002E49C2">
        <w:rPr>
          <w:u w:val="single"/>
        </w:rPr>
        <w:t>inverters</w:t>
      </w:r>
      <w:r>
        <w:t xml:space="preserve">, so they </w:t>
      </w:r>
      <w:r w:rsidRPr="002E49C2">
        <w:rPr>
          <w:u w:val="single"/>
        </w:rPr>
        <w:t>can’t provide</w:t>
      </w:r>
      <w:r>
        <w:t xml:space="preserve"> it</w:t>
      </w:r>
      <w:r w:rsidRPr="002E49C2">
        <w:rPr>
          <w:b w:val="0"/>
          <w:bCs/>
        </w:rPr>
        <w:t xml:space="preserve">---other studies don’t account for this. </w:t>
      </w:r>
    </w:p>
    <w:p w:rsidR="00C81131" w:rsidRPr="0065014F" w:rsidRDefault="00C81131" w:rsidP="00C81131">
      <w:r>
        <w:t>---you can dehighlight</w:t>
      </w:r>
    </w:p>
    <w:p w:rsidR="00C81131" w:rsidRDefault="00C81131" w:rsidP="00C81131">
      <w:r w:rsidRPr="00BB53E5">
        <w:t>S.</w:t>
      </w:r>
      <w:r w:rsidRPr="002E2B2F">
        <w:rPr>
          <w:rStyle w:val="Style13ptBold"/>
        </w:rPr>
        <w:t xml:space="preserve"> Saha et al</w:t>
      </w:r>
      <w:r w:rsidRPr="002E2B2F">
        <w:t xml:space="preserve">., </w:t>
      </w:r>
      <w:r w:rsidRPr="002E2B2F">
        <w:rPr>
          <w:rStyle w:val="Style13ptBold"/>
        </w:rPr>
        <w:t>23</w:t>
      </w:r>
      <w:r w:rsidRPr="002E2B2F">
        <w:t xml:space="preserve">, </w:t>
      </w:r>
      <w:r w:rsidRPr="00BB53E5">
        <w:t>Dr Sajeeb Saha</w:t>
      </w:r>
      <w:r>
        <w:t xml:space="preserve">, Ph.D. in </w:t>
      </w:r>
      <w:r w:rsidRPr="002E2B2F">
        <w:t>,</w:t>
      </w:r>
      <w:r>
        <w:t xml:space="preserve">Electronic Engineering, @ </w:t>
      </w:r>
      <w:r w:rsidRPr="00BB53E5">
        <w:t>University of Melbourne</w:t>
      </w:r>
      <w:r>
        <w:t xml:space="preserve">, </w:t>
      </w:r>
      <w:r w:rsidRPr="00BB53E5">
        <w:t>Senior Lecturer</w:t>
      </w:r>
      <w:r>
        <w:t xml:space="preserve"> in Electrical engineering @ University of the Sunshine Coast, </w:t>
      </w:r>
      <w:r w:rsidRPr="00BB53E5">
        <w:t>Muhammad Ismail Saleem</w:t>
      </w:r>
      <w:r>
        <w:t xml:space="preserve">, M.S. in electrical and renewable engineering, </w:t>
      </w:r>
      <w:r w:rsidRPr="00BB53E5">
        <w:t>Dr. Tushar Kanti Roy</w:t>
      </w:r>
      <w:r>
        <w:t xml:space="preserve">, </w:t>
      </w:r>
      <w:r w:rsidRPr="00BB53E5">
        <w:t>PhD</w:t>
      </w:r>
      <w:r>
        <w:t xml:space="preserve"> in </w:t>
      </w:r>
      <w:r w:rsidRPr="00BB53E5">
        <w:t xml:space="preserve">Electrical Engineering </w:t>
      </w:r>
      <w:r>
        <w:t>@ D</w:t>
      </w:r>
      <w:r w:rsidRPr="00BB53E5">
        <w:t>eakin University</w:t>
      </w:r>
      <w:r>
        <w:t xml:space="preserve">, </w:t>
      </w:r>
      <w:r w:rsidRPr="00BB53E5">
        <w:t>Associate Professor</w:t>
      </w:r>
      <w:r>
        <w:t xml:space="preserve"> @ </w:t>
      </w:r>
      <w:r w:rsidRPr="00BB53E5">
        <w:t>Rajshahi University of Engineering &amp; Technology</w:t>
      </w:r>
      <w:r>
        <w:t xml:space="preserve"> in </w:t>
      </w:r>
      <w:r w:rsidRPr="00BB53E5">
        <w:t>Electronics &amp; Telecommunication Engineering</w:t>
      </w:r>
      <w:r>
        <w:t xml:space="preserve">. </w:t>
      </w:r>
      <w:r w:rsidRPr="002E2B2F">
        <w:t>"Impact of high penetration of renewable energy sources on grid frequency behaviour", International Journal of Electrical Power and Energy Systems,</w:t>
      </w:r>
      <w:r>
        <w:t xml:space="preserve"> </w:t>
      </w:r>
      <w:r w:rsidRPr="002E2B2F">
        <w:t xml:space="preserve">Volume 145, </w:t>
      </w:r>
      <w:r>
        <w:t>ND</w:t>
      </w:r>
      <w:r w:rsidRPr="002E2B2F">
        <w:t>-</w:t>
      </w:r>
      <w:r>
        <w:t>ND</w:t>
      </w:r>
      <w:r w:rsidRPr="002E2B2F">
        <w:t>-</w:t>
      </w:r>
      <w:r>
        <w:t>2023</w:t>
      </w:r>
      <w:r w:rsidRPr="002E2B2F">
        <w:t>, https://www.sciencedirect.com/science/article/abs/pii/S0142061522006974. Accessed 7-23-2024 by NT-JJ.</w:t>
      </w:r>
    </w:p>
    <w:p w:rsidR="00C81131" w:rsidRPr="002E49C2" w:rsidRDefault="00C81131" w:rsidP="00C81131">
      <w:pPr>
        <w:rPr>
          <w:b/>
          <w:bCs/>
        </w:rPr>
      </w:pPr>
      <w:r w:rsidRPr="002E49C2">
        <w:rPr>
          <w:b/>
          <w:bCs/>
        </w:rPr>
        <w:t>RES = Renewable Energy Sources</w:t>
      </w:r>
    </w:p>
    <w:p w:rsidR="00C81131" w:rsidRPr="004D30B7" w:rsidRDefault="00C81131" w:rsidP="00C81131">
      <w:r>
        <w:t xml:space="preserve">In summary, since </w:t>
      </w:r>
      <w:r w:rsidRPr="002E49C2">
        <w:rPr>
          <w:rStyle w:val="StyleUnderline"/>
        </w:rPr>
        <w:t xml:space="preserve">inverter interfaced </w:t>
      </w:r>
      <w:r w:rsidRPr="0065014F">
        <w:rPr>
          <w:rStyle w:val="StyleUnderline"/>
          <w:highlight w:val="green"/>
        </w:rPr>
        <w:t xml:space="preserve">RESs </w:t>
      </w:r>
      <w:r w:rsidRPr="0065014F">
        <w:rPr>
          <w:rStyle w:val="Emphasis"/>
          <w:highlight w:val="green"/>
        </w:rPr>
        <w:t>do not provide rotational inertia</w:t>
      </w:r>
      <w:r w:rsidRPr="002E49C2">
        <w:rPr>
          <w:rStyle w:val="StyleUnderline"/>
        </w:rPr>
        <w:t xml:space="preserve"> as </w:t>
      </w:r>
      <w:r w:rsidRPr="0065014F">
        <w:rPr>
          <w:rStyle w:val="StyleUnderline"/>
          <w:highlight w:val="green"/>
        </w:rPr>
        <w:t>like conventional</w:t>
      </w:r>
      <w:r w:rsidRPr="002E49C2">
        <w:rPr>
          <w:rStyle w:val="StyleUnderline"/>
        </w:rPr>
        <w:t xml:space="preserve"> synchronous </w:t>
      </w:r>
      <w:r w:rsidRPr="0065014F">
        <w:rPr>
          <w:rStyle w:val="StyleUnderline"/>
          <w:highlight w:val="green"/>
        </w:rPr>
        <w:t>generators</w:t>
      </w:r>
      <w:r w:rsidRPr="002E49C2">
        <w:rPr>
          <w:rStyle w:val="StyleUnderline"/>
        </w:rPr>
        <w:t xml:space="preserve">, </w:t>
      </w:r>
      <w:r w:rsidRPr="0065014F">
        <w:rPr>
          <w:rStyle w:val="StyleUnderline"/>
          <w:highlight w:val="green"/>
        </w:rPr>
        <w:t xml:space="preserve">with the </w:t>
      </w:r>
      <w:r w:rsidRPr="0065014F">
        <w:rPr>
          <w:rStyle w:val="Emphasis"/>
          <w:highlight w:val="green"/>
        </w:rPr>
        <w:t>increased penetratio</w:t>
      </w:r>
      <w:r w:rsidRPr="0065014F">
        <w:rPr>
          <w:rStyle w:val="StyleUnderline"/>
          <w:highlight w:val="green"/>
        </w:rPr>
        <w:t>n of such energy sources</w:t>
      </w:r>
      <w:r w:rsidRPr="002E49C2">
        <w:rPr>
          <w:rStyle w:val="StyleUnderline"/>
        </w:rPr>
        <w:t xml:space="preserve">, </w:t>
      </w:r>
      <w:r w:rsidRPr="0065014F">
        <w:rPr>
          <w:rStyle w:val="Emphasis"/>
          <w:highlight w:val="green"/>
        </w:rPr>
        <w:t>inertial support of the grid reduces</w:t>
      </w:r>
      <w:r w:rsidRPr="002E49C2">
        <w:rPr>
          <w:rStyle w:val="StyleUnderline"/>
        </w:rPr>
        <w:t xml:space="preserve">. Consequently, </w:t>
      </w:r>
      <w:r w:rsidRPr="0065014F">
        <w:rPr>
          <w:rStyle w:val="StyleUnderline"/>
          <w:highlight w:val="green"/>
        </w:rPr>
        <w:t xml:space="preserve">the grid becomes </w:t>
      </w:r>
      <w:r w:rsidRPr="0065014F">
        <w:rPr>
          <w:rStyle w:val="Emphasis"/>
          <w:highlight w:val="green"/>
        </w:rPr>
        <w:t xml:space="preserve">more susceptible </w:t>
      </w:r>
      <w:r w:rsidRPr="0065014F">
        <w:rPr>
          <w:rStyle w:val="StyleUnderline"/>
          <w:highlight w:val="green"/>
        </w:rPr>
        <w:t xml:space="preserve">to events such as </w:t>
      </w:r>
      <w:r w:rsidRPr="0065014F">
        <w:rPr>
          <w:rStyle w:val="Emphasis"/>
          <w:highlight w:val="green"/>
        </w:rPr>
        <w:t>sudden generation loss</w:t>
      </w:r>
      <w:r w:rsidRPr="002E49C2">
        <w:rPr>
          <w:rStyle w:val="StyleUnderline"/>
        </w:rPr>
        <w:t xml:space="preserve">, load </w:t>
      </w:r>
      <w:r w:rsidRPr="0065014F">
        <w:rPr>
          <w:rStyle w:val="Emphasis"/>
          <w:highlight w:val="green"/>
        </w:rPr>
        <w:t>variation</w:t>
      </w:r>
      <w:r w:rsidRPr="002E49C2">
        <w:rPr>
          <w:rStyle w:val="StyleUnderline"/>
        </w:rPr>
        <w:t xml:space="preserve">, </w:t>
      </w:r>
      <w:r w:rsidRPr="0065014F">
        <w:rPr>
          <w:rStyle w:val="Emphasis"/>
          <w:highlight w:val="green"/>
        </w:rPr>
        <w:t>short circuit fault</w:t>
      </w:r>
      <w:r w:rsidRPr="0065014F">
        <w:rPr>
          <w:rStyle w:val="StyleUnderline"/>
          <w:highlight w:val="green"/>
        </w:rPr>
        <w:t>, etc</w:t>
      </w:r>
      <w:r>
        <w:t xml:space="preserve">. </w:t>
      </w:r>
      <w:r w:rsidRPr="002E49C2">
        <w:rPr>
          <w:rStyle w:val="StyleUnderline"/>
        </w:rPr>
        <w:t xml:space="preserve">and </w:t>
      </w:r>
      <w:r w:rsidRPr="0065014F">
        <w:rPr>
          <w:rStyle w:val="StyleUnderline"/>
          <w:highlight w:val="green"/>
        </w:rPr>
        <w:t>the grid capability to react</w:t>
      </w:r>
      <w:r w:rsidRPr="002E49C2">
        <w:rPr>
          <w:rStyle w:val="StyleUnderline"/>
        </w:rPr>
        <w:t xml:space="preserve"> and arrest the </w:t>
      </w:r>
      <w:r w:rsidRPr="0065014F">
        <w:rPr>
          <w:rStyle w:val="StyleUnderline"/>
          <w:highlight w:val="green"/>
        </w:rPr>
        <w:t xml:space="preserve">frequency changes following a disturbance </w:t>
      </w:r>
      <w:r w:rsidRPr="0065014F">
        <w:rPr>
          <w:rStyle w:val="Emphasis"/>
          <w:highlight w:val="green"/>
        </w:rPr>
        <w:t>depletes</w:t>
      </w:r>
      <w:r>
        <w:t xml:space="preserve">. In turn, </w:t>
      </w:r>
      <w:r w:rsidRPr="002E49C2">
        <w:rPr>
          <w:rStyle w:val="StyleUnderline"/>
        </w:rPr>
        <w:t xml:space="preserve">the </w:t>
      </w:r>
      <w:r w:rsidRPr="0065014F">
        <w:rPr>
          <w:rStyle w:val="StyleUnderline"/>
          <w:highlight w:val="green"/>
        </w:rPr>
        <w:t>risk of grid</w:t>
      </w:r>
      <w:r w:rsidRPr="002E49C2">
        <w:rPr>
          <w:rStyle w:val="StyleUnderline"/>
        </w:rPr>
        <w:t xml:space="preserve"> frequency </w:t>
      </w:r>
      <w:r w:rsidRPr="0065014F">
        <w:rPr>
          <w:rStyle w:val="Emphasis"/>
          <w:highlight w:val="green"/>
        </w:rPr>
        <w:t>instability and cascading failures increases</w:t>
      </w:r>
      <w:r>
        <w:t xml:space="preserve">. In addition, </w:t>
      </w:r>
      <w:r w:rsidRPr="0065014F">
        <w:rPr>
          <w:rStyle w:val="StyleUnderline"/>
          <w:highlight w:val="green"/>
        </w:rPr>
        <w:t>high penetration of</w:t>
      </w:r>
      <w:r w:rsidRPr="002E49C2">
        <w:rPr>
          <w:rStyle w:val="StyleUnderline"/>
        </w:rPr>
        <w:t xml:space="preserve"> inertia less inverter interfaced </w:t>
      </w:r>
      <w:r w:rsidRPr="0065014F">
        <w:rPr>
          <w:rStyle w:val="StyleUnderline"/>
          <w:highlight w:val="green"/>
        </w:rPr>
        <w:t xml:space="preserve">renewable energy sources </w:t>
      </w:r>
      <w:r w:rsidRPr="0065014F">
        <w:rPr>
          <w:rStyle w:val="Emphasis"/>
          <w:highlight w:val="green"/>
        </w:rPr>
        <w:t>significantly impacts</w:t>
      </w:r>
      <w:r w:rsidRPr="0065014F">
        <w:rPr>
          <w:rStyle w:val="StyleUnderline"/>
          <w:highlight w:val="green"/>
        </w:rPr>
        <w:t xml:space="preserve"> the spinning reserve</w:t>
      </w:r>
      <w:r w:rsidRPr="002E49C2">
        <w:rPr>
          <w:rStyle w:val="StyleUnderline"/>
        </w:rPr>
        <w:t xml:space="preserve"> of a power grid due to the intermittent nature of such inertia less energy sources</w:t>
      </w:r>
      <w:r>
        <w:t xml:space="preserve">. As a consequence, the spinning reserve of the low inertia grid becomes intermittent, and </w:t>
      </w:r>
      <w:r w:rsidRPr="002E49C2">
        <w:rPr>
          <w:rStyle w:val="StyleUnderline"/>
        </w:rPr>
        <w:t xml:space="preserve">the loss of generation in the grid </w:t>
      </w:r>
      <w:r w:rsidRPr="0065014F">
        <w:rPr>
          <w:rStyle w:val="StyleUnderline"/>
          <w:highlight w:val="green"/>
        </w:rPr>
        <w:t xml:space="preserve">may lead to </w:t>
      </w:r>
      <w:r w:rsidRPr="0065014F">
        <w:rPr>
          <w:rStyle w:val="Emphasis"/>
          <w:highlight w:val="green"/>
        </w:rPr>
        <w:t>frequency stability issues</w:t>
      </w:r>
      <w:r>
        <w:t xml:space="preserve">. Apart from the frequency stability issues, </w:t>
      </w:r>
      <w:r w:rsidRPr="0065014F">
        <w:rPr>
          <w:rStyle w:val="StyleUnderline"/>
          <w:highlight w:val="green"/>
        </w:rPr>
        <w:t>other notable issues</w:t>
      </w:r>
      <w:r w:rsidRPr="002E49C2">
        <w:rPr>
          <w:rStyle w:val="StyleUnderline"/>
        </w:rPr>
        <w:t xml:space="preserve"> regarding the low inertia power grid </w:t>
      </w:r>
      <w:r w:rsidRPr="0065014F">
        <w:rPr>
          <w:rStyle w:val="StyleUnderline"/>
          <w:highlight w:val="green"/>
        </w:rPr>
        <w:t xml:space="preserve">are </w:t>
      </w:r>
      <w:r w:rsidRPr="0065014F">
        <w:rPr>
          <w:rStyle w:val="Emphasis"/>
          <w:highlight w:val="green"/>
        </w:rPr>
        <w:t xml:space="preserve">low short circuit ratio </w:t>
      </w:r>
      <w:r w:rsidRPr="0065014F">
        <w:rPr>
          <w:rStyle w:val="StyleUnderline"/>
          <w:highlight w:val="green"/>
        </w:rPr>
        <w:t xml:space="preserve">and system strength, change in protection device setting, </w:t>
      </w:r>
      <w:r w:rsidRPr="0065014F">
        <w:rPr>
          <w:rStyle w:val="Emphasis"/>
          <w:highlight w:val="green"/>
        </w:rPr>
        <w:t>reduction in fault ride through capability</w:t>
      </w:r>
      <w:r w:rsidRPr="002E49C2">
        <w:rPr>
          <w:rStyle w:val="StyleUnderline"/>
        </w:rPr>
        <w:t>,</w:t>
      </w:r>
      <w:r>
        <w:t xml:space="preserve"> etc. Additional synthetic inertia and fast frequency supports will become imperative to facilitate the large scale penetration of renewable energy sources into power grid. </w:t>
      </w:r>
      <w:r w:rsidRPr="0065014F">
        <w:rPr>
          <w:rStyle w:val="StyleUnderline"/>
          <w:highlight w:val="green"/>
        </w:rPr>
        <w:t xml:space="preserve">One of the </w:t>
      </w:r>
      <w:r w:rsidRPr="0065014F">
        <w:rPr>
          <w:rStyle w:val="Emphasis"/>
          <w:highlight w:val="green"/>
        </w:rPr>
        <w:t>key shortcomings</w:t>
      </w:r>
      <w:r w:rsidRPr="0065014F">
        <w:rPr>
          <w:rStyle w:val="StyleUnderline"/>
          <w:highlight w:val="green"/>
        </w:rPr>
        <w:t xml:space="preserve"> of the reported studies in the literature is that they </w:t>
      </w:r>
      <w:r w:rsidRPr="0065014F">
        <w:rPr>
          <w:rStyle w:val="Emphasis"/>
          <w:highlight w:val="green"/>
        </w:rPr>
        <w:t>do not quantify the influence of increased penetration of inertia less RESs on grid frequency behaviour and its stability</w:t>
      </w:r>
      <w:r>
        <w:t>. Furthermore, there is no unified index that quantifies the frequency stability of a power grid has been reported in the existing literature. Also, with the decreasing trend of grid inertia, it is important to evaluate the sensitivity of the power grid frequency stability to the inertia variation. Therefore, with a view to provide a clear insight and quantify this influence, a rigorous assessment using sensitivity analysis of the eigenvalues and eigenvectors associated with RES dominated power grid have been presented in this paper. The key contributions of the paper include: (a) Closed form expressions for grid frequency behaviour, in terms of the associated eigenvalues and eigenvectors. (b) Sensitivity analysis of the eigenvalues and eigenvectors governing grid frequency behaviour to grid inertia. (c) Inertia sensitivity analysis of grid frequency, RoCoF and frequency nadir. (d) Quantification of the influence of RES penetration level on grid frequency behaviour. (e) Determination of the maximum contingency size at a specific RES penetration level that a grid can withstand without violating the frequency boundary set by the grid operator.</w:t>
      </w:r>
    </w:p>
    <w:p w:rsidR="00C81131" w:rsidRPr="004D30B7" w:rsidRDefault="00C81131" w:rsidP="00C81131">
      <w:pPr>
        <w:pStyle w:val="Heading3"/>
      </w:pPr>
      <w:r>
        <w:t>AT: Storage---1NR</w:t>
      </w:r>
    </w:p>
    <w:p w:rsidR="00C81131" w:rsidRPr="004D30B7" w:rsidRDefault="00C81131" w:rsidP="00C81131">
      <w:pPr>
        <w:pStyle w:val="Heading4"/>
        <w:rPr>
          <w:b w:val="0"/>
          <w:bCs/>
        </w:rPr>
      </w:pPr>
      <w:r>
        <w:t xml:space="preserve">Batteries </w:t>
      </w:r>
      <w:r w:rsidRPr="004D30B7">
        <w:rPr>
          <w:u w:val="single"/>
        </w:rPr>
        <w:t>fail</w:t>
      </w:r>
      <w:r w:rsidRPr="004D30B7">
        <w:rPr>
          <w:b w:val="0"/>
          <w:bCs/>
        </w:rPr>
        <w:t xml:space="preserve">---renewables have </w:t>
      </w:r>
      <w:r w:rsidRPr="004D30B7">
        <w:rPr>
          <w:b w:val="0"/>
          <w:bCs/>
          <w:u w:val="single"/>
        </w:rPr>
        <w:t>clustered output times</w:t>
      </w:r>
      <w:r w:rsidRPr="004D30B7">
        <w:rPr>
          <w:b w:val="0"/>
          <w:bCs/>
        </w:rPr>
        <w:t xml:space="preserve"> which </w:t>
      </w:r>
      <w:r w:rsidRPr="004D30B7">
        <w:rPr>
          <w:b w:val="0"/>
          <w:bCs/>
          <w:u w:val="single"/>
        </w:rPr>
        <w:t>decreases grid resilience</w:t>
      </w:r>
      <w:r w:rsidRPr="004D30B7">
        <w:rPr>
          <w:b w:val="0"/>
          <w:bCs/>
        </w:rPr>
        <w:t>---</w:t>
      </w:r>
      <w:r w:rsidRPr="004D30B7">
        <w:rPr>
          <w:b w:val="0"/>
          <w:bCs/>
          <w:u w:val="single"/>
        </w:rPr>
        <w:t>best models</w:t>
      </w:r>
      <w:r w:rsidRPr="004D30B7">
        <w:rPr>
          <w:b w:val="0"/>
          <w:bCs/>
        </w:rPr>
        <w:t>.</w:t>
      </w:r>
    </w:p>
    <w:p w:rsidR="00C81131" w:rsidRPr="004D30B7" w:rsidRDefault="00C81131" w:rsidP="00C81131">
      <w:r w:rsidRPr="004D30B7">
        <w:t xml:space="preserve">Oliver </w:t>
      </w:r>
      <w:r w:rsidRPr="004D30B7">
        <w:rPr>
          <w:rStyle w:val="Style13ptBold"/>
        </w:rPr>
        <w:t>Smith</w:t>
      </w:r>
      <w:r w:rsidRPr="004D30B7">
        <w:t>*</w:t>
      </w:r>
      <w:r w:rsidRPr="004D30B7">
        <w:rPr>
          <w:rStyle w:val="Style13ptBold"/>
        </w:rPr>
        <w:t xml:space="preserve"> el al</w:t>
      </w:r>
      <w:r w:rsidRPr="004D30B7">
        <w:t xml:space="preserve">, Oliver Cattell**, Etienne Farcot***, Reuben O’Dea^, Keith Hopcraft^^, </w:t>
      </w:r>
      <w:r w:rsidRPr="004D30B7">
        <w:rPr>
          <w:rStyle w:val="Style13ptBold"/>
        </w:rPr>
        <w:t>22</w:t>
      </w:r>
      <w:r w:rsidRPr="004D30B7">
        <w:t>, * PhD in Applied Mathematics @ University of Nottingham, Postdoctoral researcher developing mathematical methods to gauge the stability and performance of control systems for low-carbon grids, **Ph.D in mathematics @ University of Nottingham, ***Professor of Mathematical Sciences @ University of Nottingham, ^ Professor of Mathematical Sciences @ University of Nottingham, ^^can’t find a LinkedIn or anything but ScholarGPS says he’s associated with the University of Nottingham in Mathematics and has been publishing since 1985 so I think he’s probably a professor and just old enough he doesn’t have an online presence , "The effect of renewable energy incorporation on power grid stability and resilience", Science Advances, 3-2-2022, https://www.science.org/doi/10.1126/sciadv.abj6734. Accessed 7-18-2024 by NT-JJ.</w:t>
      </w:r>
    </w:p>
    <w:p w:rsidR="00C81131" w:rsidRPr="004D30B7" w:rsidRDefault="00C81131" w:rsidP="00C81131"/>
    <w:p w:rsidR="00C81131" w:rsidRPr="004D30B7" w:rsidRDefault="00C81131" w:rsidP="00C81131">
      <w:r w:rsidRPr="004D30B7">
        <w:rPr>
          <w:rStyle w:val="StyleUnderline"/>
        </w:rPr>
        <w:t xml:space="preserve">Contemporary </w:t>
      </w:r>
      <w:r w:rsidRPr="004D30B7">
        <w:rPr>
          <w:rStyle w:val="StyleUnderline"/>
          <w:highlight w:val="green"/>
        </w:rPr>
        <w:t xml:space="preserve">proliferation of </w:t>
      </w:r>
      <w:r w:rsidRPr="004D30B7">
        <w:rPr>
          <w:rStyle w:val="Emphasis"/>
          <w:highlight w:val="green"/>
        </w:rPr>
        <w:t>renewable power</w:t>
      </w:r>
      <w:r w:rsidRPr="004D30B7">
        <w:rPr>
          <w:rStyle w:val="StyleUnderline"/>
        </w:rPr>
        <w:t xml:space="preserve"> generation </w:t>
      </w:r>
      <w:r w:rsidRPr="004D30B7">
        <w:rPr>
          <w:rStyle w:val="StyleUnderline"/>
          <w:highlight w:val="green"/>
        </w:rPr>
        <w:t xml:space="preserve">is causing an </w:t>
      </w:r>
      <w:r w:rsidRPr="004D30B7">
        <w:rPr>
          <w:rStyle w:val="Emphasis"/>
          <w:highlight w:val="green"/>
        </w:rPr>
        <w:t>overhaul</w:t>
      </w:r>
      <w:r w:rsidRPr="004D30B7">
        <w:rPr>
          <w:rStyle w:val="StyleUnderline"/>
          <w:highlight w:val="green"/>
        </w:rPr>
        <w:t xml:space="preserve"> in the</w:t>
      </w:r>
      <w:r w:rsidRPr="004D30B7">
        <w:rPr>
          <w:rStyle w:val="StyleUnderline"/>
        </w:rPr>
        <w:t xml:space="preserve"> topology, composition, and </w:t>
      </w:r>
      <w:r w:rsidRPr="004D30B7">
        <w:rPr>
          <w:rStyle w:val="StyleUnderline"/>
          <w:highlight w:val="green"/>
        </w:rPr>
        <w:t>dynamics of electrical grids</w:t>
      </w:r>
      <w:r w:rsidRPr="004D30B7">
        <w:rPr>
          <w:rStyle w:val="StyleUnderline"/>
        </w:rPr>
        <w:t xml:space="preserve">. </w:t>
      </w:r>
      <w:r w:rsidRPr="004D30B7">
        <w:t xml:space="preserve">These low-output, intermittent generators are widely distributed throughout the grid, including at the household level. It is critical for the function of modern power infrastructure to understand how this increasingly distributed layout affects network stability and resilience. </w:t>
      </w:r>
      <w:r w:rsidRPr="004D30B7">
        <w:rPr>
          <w:rStyle w:val="StyleUnderline"/>
          <w:highlight w:val="green"/>
        </w:rPr>
        <w:t xml:space="preserve">This paper uses </w:t>
      </w:r>
      <w:r w:rsidRPr="004D30B7">
        <w:rPr>
          <w:rStyle w:val="Emphasis"/>
          <w:highlight w:val="green"/>
        </w:rPr>
        <w:t>dynamical models</w:t>
      </w:r>
      <w:r w:rsidRPr="004D30B7">
        <w:rPr>
          <w:rStyle w:val="StyleUnderline"/>
        </w:rPr>
        <w:t xml:space="preserve">, household power consumption, </w:t>
      </w:r>
      <w:r w:rsidRPr="004D30B7">
        <w:rPr>
          <w:rStyle w:val="StyleUnderline"/>
          <w:highlight w:val="green"/>
        </w:rPr>
        <w:t>and</w:t>
      </w:r>
      <w:r w:rsidRPr="004D30B7">
        <w:rPr>
          <w:rStyle w:val="StyleUnderline"/>
        </w:rPr>
        <w:t xml:space="preserve"> photovoltaic generation </w:t>
      </w:r>
      <w:r w:rsidRPr="004D30B7">
        <w:rPr>
          <w:rStyle w:val="StyleUnderline"/>
          <w:highlight w:val="green"/>
        </w:rPr>
        <w:t>data</w:t>
      </w:r>
      <w:r w:rsidRPr="004D30B7">
        <w:rPr>
          <w:rStyle w:val="StyleUnderline"/>
        </w:rPr>
        <w:t xml:space="preserve"> to show how these characteristics vary with the level of distribution</w:t>
      </w:r>
      <w:r w:rsidRPr="004D30B7">
        <w:t xml:space="preserve">. It is shown that resilience exhibits daily oscillations as the grid’s effective structure and the power demand fluctuate. This can </w:t>
      </w:r>
      <w:r w:rsidRPr="004D30B7">
        <w:rPr>
          <w:rStyle w:val="StyleUnderline"/>
          <w:highlight w:val="green"/>
        </w:rPr>
        <w:t xml:space="preserve">lead to a </w:t>
      </w:r>
      <w:r w:rsidRPr="004D30B7">
        <w:rPr>
          <w:rStyle w:val="Emphasis"/>
          <w:highlight w:val="green"/>
          <w:bdr w:val="single" w:sz="4" w:space="0" w:color="auto"/>
        </w:rPr>
        <w:t>substantial decrease in grid resilience</w:t>
      </w:r>
      <w:r w:rsidRPr="004D30B7">
        <w:rPr>
          <w:rStyle w:val="StyleUnderline"/>
          <w:highlight w:val="green"/>
        </w:rPr>
        <w:t>, explained by periods of highly clustered generator output</w:t>
      </w:r>
      <w:r w:rsidRPr="004D30B7">
        <w:t xml:space="preserve">. Moreover, </w:t>
      </w:r>
      <w:r w:rsidRPr="004D30B7">
        <w:rPr>
          <w:rStyle w:val="StyleUnderline"/>
        </w:rPr>
        <w:t xml:space="preserve">the addition of </w:t>
      </w:r>
      <w:r w:rsidRPr="004D30B7">
        <w:rPr>
          <w:rStyle w:val="StyleUnderline"/>
          <w:highlight w:val="green"/>
        </w:rPr>
        <w:t>batteries</w:t>
      </w:r>
      <w:r w:rsidRPr="004D30B7">
        <w:t xml:space="preserve">, while enabling consumer self-sufficiency, </w:t>
      </w:r>
      <w:r w:rsidRPr="00DF0ABE">
        <w:rPr>
          <w:rStyle w:val="Emphasis"/>
          <w:highlight w:val="green"/>
          <w:bdr w:val="single" w:sz="4" w:space="0" w:color="auto"/>
        </w:rPr>
        <w:t>fail</w:t>
      </w:r>
      <w:r w:rsidRPr="00DF0ABE">
        <w:rPr>
          <w:rStyle w:val="Emphasis"/>
          <w:bdr w:val="single" w:sz="4" w:space="0" w:color="auto"/>
        </w:rPr>
        <w:t xml:space="preserve">s </w:t>
      </w:r>
      <w:r w:rsidRPr="00DF0ABE">
        <w:rPr>
          <w:rStyle w:val="Emphasis"/>
          <w:highlight w:val="green"/>
          <w:bdr w:val="single" w:sz="4" w:space="0" w:color="auto"/>
        </w:rPr>
        <w:t>to ameliorate these problems</w:t>
      </w:r>
      <w:r w:rsidRPr="00DF0ABE">
        <w:rPr>
          <w:bdr w:val="single" w:sz="4" w:space="0" w:color="auto"/>
        </w:rPr>
        <w:t>.</w:t>
      </w:r>
      <w:r w:rsidRPr="004D30B7">
        <w:t xml:space="preserve"> The methodology identifies a grid’s susceptibility to disruption resulting from its network structure and modes of operation.</w:t>
      </w:r>
    </w:p>
    <w:p w:rsidR="00C81131" w:rsidRPr="00F456E4" w:rsidRDefault="00C81131" w:rsidP="00C81131">
      <w:pPr>
        <w:pStyle w:val="Heading3"/>
      </w:pPr>
      <w:r>
        <w:t>I/L---1NC</w:t>
      </w:r>
    </w:p>
    <w:p w:rsidR="00C81131" w:rsidRPr="00ED639D" w:rsidRDefault="00C81131" w:rsidP="00C81131">
      <w:pPr>
        <w:pStyle w:val="Heading4"/>
      </w:pPr>
      <w:r>
        <w:t xml:space="preserve">Outages destroy businesses---turns the entire second advantage about the economy. </w:t>
      </w:r>
    </w:p>
    <w:p w:rsidR="00C81131" w:rsidRPr="00ED639D" w:rsidRDefault="00C81131" w:rsidP="00C81131">
      <w:r w:rsidRPr="00ED639D">
        <w:t xml:space="preserve">Naureen S </w:t>
      </w:r>
      <w:r w:rsidRPr="00ED639D">
        <w:rPr>
          <w:rStyle w:val="Style13ptBold"/>
        </w:rPr>
        <w:t>Malik</w:t>
      </w:r>
      <w:r w:rsidRPr="00ED639D">
        <w:t xml:space="preserve">, </w:t>
      </w:r>
      <w:r w:rsidRPr="00ED639D">
        <w:rPr>
          <w:rStyle w:val="Style13ptBold"/>
        </w:rPr>
        <w:t>24</w:t>
      </w:r>
      <w:r w:rsidRPr="00ED639D">
        <w:t xml:space="preserve">, Energy Reporter </w:t>
      </w:r>
      <w:r>
        <w:t>@</w:t>
      </w:r>
      <w:r w:rsidRPr="00ED639D">
        <w:t xml:space="preserve"> Bloomberg</w:t>
      </w:r>
      <w:r>
        <w:t xml:space="preserve"> for 12 years, former reporter @ Barron’s and Dow Jones Newwires</w:t>
      </w:r>
      <w:r w:rsidRPr="00ED639D">
        <w:t>,</w:t>
      </w:r>
      <w:r>
        <w:t xml:space="preserve"> M.A. in Business Reporting @ NYU, </w:t>
      </w:r>
      <w:r w:rsidRPr="00ED639D">
        <w:t xml:space="preserve"> "US Grids Face Unpredictable Power Surges With Potentially Dangerous C…", </w:t>
      </w:r>
      <w:r>
        <w:t>Bloomberg</w:t>
      </w:r>
      <w:r w:rsidRPr="00ED639D">
        <w:t>, 2-15-2024, https://www.bloomberg.com/news/features/2024-02-15/us-grids-face-unpredictable-power-surges-with-potentially-dangerous-consequences. Accessed 7-23-2024 by NT-JJ.</w:t>
      </w:r>
    </w:p>
    <w:p w:rsidR="00C81131" w:rsidRDefault="00C81131" w:rsidP="00C81131">
      <w:r w:rsidRPr="00ED639D">
        <w:rPr>
          <w:rStyle w:val="Emphasis"/>
          <w:highlight w:val="green"/>
        </w:rPr>
        <w:t>Power outages</w:t>
      </w:r>
      <w:r w:rsidRPr="00ED639D">
        <w:rPr>
          <w:rStyle w:val="StyleUnderline"/>
          <w:highlight w:val="green"/>
        </w:rPr>
        <w:t xml:space="preserve"> lasting </w:t>
      </w:r>
      <w:r w:rsidRPr="00ED639D">
        <w:rPr>
          <w:rStyle w:val="Emphasis"/>
          <w:highlight w:val="green"/>
        </w:rPr>
        <w:t>even a few hours</w:t>
      </w:r>
      <w:r w:rsidRPr="00ED639D">
        <w:rPr>
          <w:rStyle w:val="StyleUnderline"/>
          <w:highlight w:val="green"/>
        </w:rPr>
        <w:t xml:space="preserve"> create an “</w:t>
      </w:r>
      <w:r w:rsidRPr="00ED639D">
        <w:rPr>
          <w:rStyle w:val="Emphasis"/>
          <w:highlight w:val="green"/>
          <w:bdr w:val="single" w:sz="4" w:space="0" w:color="auto"/>
        </w:rPr>
        <w:t>existential threat</w:t>
      </w:r>
      <w:r w:rsidRPr="00ED639D">
        <w:rPr>
          <w:rStyle w:val="StyleUnderline"/>
          <w:highlight w:val="green"/>
        </w:rPr>
        <w:t>” to businesses</w:t>
      </w:r>
      <w:r w:rsidRPr="00ED639D">
        <w:t xml:space="preserve">, said Philip Krim, the co-founder and former CEO of Casper Sleep Inc. He cited the example of </w:t>
      </w:r>
      <w:r w:rsidRPr="00ED639D">
        <w:rPr>
          <w:rStyle w:val="StyleUnderline"/>
        </w:rPr>
        <w:t xml:space="preserve">restaurants that </w:t>
      </w:r>
      <w:r w:rsidRPr="00ED639D">
        <w:rPr>
          <w:rStyle w:val="StyleUnderline"/>
          <w:highlight w:val="green"/>
        </w:rPr>
        <w:t>lose customers</w:t>
      </w:r>
      <w:r w:rsidRPr="00ED639D">
        <w:rPr>
          <w:rStyle w:val="StyleUnderline"/>
        </w:rPr>
        <w:t xml:space="preserve"> and have </w:t>
      </w:r>
      <w:r w:rsidRPr="00ED639D">
        <w:rPr>
          <w:rStyle w:val="StyleUnderline"/>
          <w:highlight w:val="green"/>
        </w:rPr>
        <w:t>food that spoils</w:t>
      </w:r>
      <w:r w:rsidRPr="00ED639D">
        <w:t xml:space="preserve"> and </w:t>
      </w:r>
      <w:r w:rsidRPr="00ED639D">
        <w:rPr>
          <w:rStyle w:val="StyleUnderline"/>
          <w:highlight w:val="green"/>
        </w:rPr>
        <w:t>manufacturers</w:t>
      </w:r>
      <w:r w:rsidRPr="00ED639D">
        <w:rPr>
          <w:rStyle w:val="StyleUnderline"/>
        </w:rPr>
        <w:t xml:space="preserve"> that can </w:t>
      </w:r>
      <w:r w:rsidRPr="00ED639D">
        <w:rPr>
          <w:rStyle w:val="StyleUnderline"/>
          <w:highlight w:val="green"/>
        </w:rPr>
        <w:t xml:space="preserve">potentially </w:t>
      </w:r>
      <w:r w:rsidRPr="00ED639D">
        <w:rPr>
          <w:rStyle w:val="Emphasis"/>
          <w:highlight w:val="green"/>
        </w:rPr>
        <w:t>lose millions</w:t>
      </w:r>
      <w:r w:rsidRPr="00ED639D">
        <w:rPr>
          <w:rStyle w:val="StyleUnderline"/>
          <w:highlight w:val="green"/>
        </w:rPr>
        <w:t xml:space="preserve"> if production lines have to shutter</w:t>
      </w:r>
      <w:r w:rsidRPr="00ED639D">
        <w:rPr>
          <w:rStyle w:val="StyleUnderline"/>
        </w:rPr>
        <w:t>.</w:t>
      </w:r>
      <w:r w:rsidRPr="00ED639D">
        <w:t xml:space="preserve"> In the coming months, Krim is launching a new insurance company providing coverage to small businesses specifically to cover losses from power outages through a recently formed incubator called Montauk Ventures.</w:t>
      </w:r>
    </w:p>
    <w:p w:rsidR="00C81131" w:rsidRDefault="00C81131" w:rsidP="00C81131">
      <w:pPr>
        <w:pStyle w:val="Heading3"/>
      </w:pPr>
      <w:r>
        <w:t>Impact---1NC</w:t>
      </w:r>
    </w:p>
    <w:p w:rsidR="00C81131" w:rsidRPr="00ED639D" w:rsidRDefault="00C81131" w:rsidP="00C81131">
      <w:pPr>
        <w:pStyle w:val="Analytics"/>
      </w:pPr>
      <w:r>
        <w:t>I’m sure you can find an impact card to econ. If you really need one, look in the Antitrust 1 Case Neg -&gt; Econ DA</w:t>
      </w:r>
    </w:p>
    <w:p w:rsidR="00C81131" w:rsidRDefault="00C81131" w:rsidP="00C81131">
      <w:pPr>
        <w:pStyle w:val="Heading3"/>
      </w:pPr>
      <w:r>
        <w:t>Grid DA---2AC</w:t>
      </w:r>
    </w:p>
    <w:p w:rsidR="00C81131" w:rsidRPr="00583A1F" w:rsidRDefault="00C81131" w:rsidP="00C81131">
      <w:pPr>
        <w:pStyle w:val="Heading4"/>
        <w:rPr>
          <w:rStyle w:val="Style13ptBold"/>
          <w:b/>
          <w:bCs w:val="0"/>
        </w:rPr>
      </w:pPr>
      <w:r w:rsidRPr="00583A1F">
        <w:rPr>
          <w:rStyle w:val="Style13ptBold"/>
          <w:b/>
          <w:bCs w:val="0"/>
        </w:rPr>
        <w:t xml:space="preserve">Stability </w:t>
      </w:r>
      <w:r w:rsidRPr="00583A1F">
        <w:rPr>
          <w:rStyle w:val="Style13ptBold"/>
          <w:b/>
          <w:bCs w:val="0"/>
          <w:u w:val="single"/>
        </w:rPr>
        <w:t>low now</w:t>
      </w:r>
      <w:r w:rsidRPr="00583A1F">
        <w:rPr>
          <w:rStyle w:val="Style13ptBold"/>
          <w:b/>
          <w:bCs w:val="0"/>
        </w:rPr>
        <w:t>---</w:t>
      </w:r>
      <w:r w:rsidRPr="00583A1F">
        <w:rPr>
          <w:rStyle w:val="Style13ptBold"/>
          <w:b/>
          <w:bCs w:val="0"/>
          <w:u w:val="single"/>
        </w:rPr>
        <w:t>weather</w:t>
      </w:r>
      <w:r w:rsidRPr="00583A1F">
        <w:rPr>
          <w:rStyle w:val="Style13ptBold"/>
          <w:b/>
          <w:bCs w:val="0"/>
        </w:rPr>
        <w:t xml:space="preserve"> is an alt cause </w:t>
      </w:r>
      <w:r w:rsidRPr="00583A1F">
        <w:rPr>
          <w:rStyle w:val="Style13ptBold"/>
          <w:b/>
          <w:bCs w:val="0"/>
          <w:u w:val="single"/>
        </w:rPr>
        <w:t>AND</w:t>
      </w:r>
      <w:r w:rsidRPr="00583A1F">
        <w:rPr>
          <w:rStyle w:val="Style13ptBold"/>
          <w:b/>
          <w:bCs w:val="0"/>
        </w:rPr>
        <w:t xml:space="preserve"> modernization </w:t>
      </w:r>
      <w:r w:rsidRPr="00583A1F">
        <w:rPr>
          <w:rStyle w:val="Style13ptBold"/>
          <w:b/>
          <w:bCs w:val="0"/>
          <w:u w:val="single"/>
        </w:rPr>
        <w:t>fails</w:t>
      </w:r>
      <w:r w:rsidRPr="00583A1F">
        <w:rPr>
          <w:rStyle w:val="Style13ptBold"/>
          <w:b/>
          <w:bCs w:val="0"/>
        </w:rPr>
        <w:t xml:space="preserve">. </w:t>
      </w:r>
    </w:p>
    <w:p w:rsidR="00C81131" w:rsidRPr="00583A1F" w:rsidRDefault="00C81131" w:rsidP="00C81131">
      <w:r w:rsidRPr="00583A1F">
        <w:t xml:space="preserve">Juhohn </w:t>
      </w:r>
      <w:r w:rsidRPr="00583A1F">
        <w:rPr>
          <w:rStyle w:val="Style13ptBold"/>
        </w:rPr>
        <w:t>Lee</w:t>
      </w:r>
      <w:r w:rsidRPr="00583A1F">
        <w:t xml:space="preserve">, </w:t>
      </w:r>
      <w:r w:rsidRPr="00583A1F">
        <w:rPr>
          <w:rStyle w:val="Style13ptBold"/>
        </w:rPr>
        <w:t>22</w:t>
      </w:r>
      <w:r w:rsidRPr="00583A1F">
        <w:t>, Lead Producer of Markets and Politics @ CNBC, “Why the U.S. is struggling to modernize the electric grid”, CNBC, 08-12-2022, https://www.cnbc.com/2022/08/12/why-the-us-is-struggling-to-modernize-its-power-grid.html. Accessed 7-23-2024 by NT-JJ.</w:t>
      </w:r>
    </w:p>
    <w:p w:rsidR="00C81131" w:rsidRPr="00583A1F" w:rsidRDefault="00C81131" w:rsidP="00C81131">
      <w:r w:rsidRPr="00583A1F">
        <w:rPr>
          <w:rStyle w:val="StyleUnderline"/>
        </w:rPr>
        <w:t xml:space="preserve">Blackouts are growing </w:t>
      </w:r>
      <w:r w:rsidRPr="00583A1F">
        <w:rPr>
          <w:rStyle w:val="Emphasis"/>
        </w:rPr>
        <w:t>more frequent</w:t>
      </w:r>
      <w:r w:rsidRPr="00583A1F">
        <w:rPr>
          <w:rStyle w:val="StyleUnderline"/>
        </w:rPr>
        <w:t xml:space="preserve"> in the United States</w:t>
      </w:r>
      <w:r w:rsidRPr="00583A1F">
        <w:t xml:space="preserve">. The average American experienced just over eight hours of power outages in 2020, with overall </w:t>
      </w:r>
      <w:r w:rsidRPr="00583A1F">
        <w:rPr>
          <w:rStyle w:val="StyleUnderline"/>
        </w:rPr>
        <w:t xml:space="preserve">duration of power interruptions in the U.S. </w:t>
      </w:r>
      <w:r w:rsidRPr="00583A1F">
        <w:rPr>
          <w:rStyle w:val="Emphasis"/>
        </w:rPr>
        <w:t>more than doubling</w:t>
      </w:r>
      <w:r w:rsidRPr="00583A1F">
        <w:t xml:space="preserve"> since 2015, according to the U.S. Department of Energy.</w:t>
      </w:r>
    </w:p>
    <w:p w:rsidR="00C81131" w:rsidRPr="00583A1F" w:rsidRDefault="00C81131" w:rsidP="00C81131">
      <w:r w:rsidRPr="00583A1F">
        <w:t xml:space="preserve">“This is </w:t>
      </w:r>
      <w:r w:rsidRPr="00583A1F">
        <w:rPr>
          <w:rStyle w:val="Emphasis"/>
        </w:rPr>
        <w:t>not because the grid has changed</w:t>
      </w:r>
      <w:r w:rsidRPr="00583A1F">
        <w:rPr>
          <w:rStyle w:val="StyleUnderline"/>
        </w:rPr>
        <w:t xml:space="preserve">, but because there is so much </w:t>
      </w:r>
      <w:r w:rsidRPr="00583A1F">
        <w:rPr>
          <w:rStyle w:val="Emphasis"/>
        </w:rPr>
        <w:t>greater threat from extreme weather</w:t>
      </w:r>
      <w:r w:rsidRPr="00583A1F">
        <w:t>,” said Alison Silverstein, an independent consultant at the American Council for an Energy-Efficient Economy. “And the number of extreme weather events of every kind have increased significantly over the last decade, in particular.”</w:t>
      </w:r>
    </w:p>
    <w:p w:rsidR="00C81131" w:rsidRPr="00583A1F" w:rsidRDefault="00C81131" w:rsidP="00C81131">
      <w:r w:rsidRPr="00583A1F">
        <w:t xml:space="preserve">Despite the Biden administration’s effort to improve the situation, recent actions would suggest the </w:t>
      </w:r>
      <w:r w:rsidRPr="00583A1F">
        <w:rPr>
          <w:rStyle w:val="Emphasis"/>
        </w:rPr>
        <w:t>federal government lacks the ability to enforce a grid modernization</w:t>
      </w:r>
      <w:r w:rsidRPr="00583A1F">
        <w:t>.</w:t>
      </w:r>
    </w:p>
    <w:p w:rsidR="00C81131" w:rsidRPr="00583A1F" w:rsidRDefault="00C81131" w:rsidP="00C81131"/>
    <w:p w:rsidR="00C81131" w:rsidRPr="00583A1F" w:rsidRDefault="00C81131" w:rsidP="00C81131">
      <w:pPr>
        <w:pStyle w:val="Heading4"/>
      </w:pPr>
      <w:r w:rsidRPr="00583A1F">
        <w:t xml:space="preserve">Global renewables are </w:t>
      </w:r>
      <w:r w:rsidRPr="00583A1F">
        <w:rPr>
          <w:u w:val="single"/>
        </w:rPr>
        <w:t>up</w:t>
      </w:r>
      <w:r w:rsidRPr="00583A1F">
        <w:t xml:space="preserve"> and </w:t>
      </w:r>
      <w:r w:rsidRPr="00583A1F">
        <w:rPr>
          <w:u w:val="single"/>
        </w:rPr>
        <w:t>inevitable</w:t>
      </w:r>
      <w:r w:rsidRPr="00583A1F">
        <w:t xml:space="preserve">. </w:t>
      </w:r>
    </w:p>
    <w:p w:rsidR="00C81131" w:rsidRPr="00583A1F" w:rsidRDefault="00C81131" w:rsidP="00C81131">
      <w:r w:rsidRPr="00583A1F">
        <w:t xml:space="preserve">Josh </w:t>
      </w:r>
      <w:r w:rsidRPr="00583A1F">
        <w:rPr>
          <w:rStyle w:val="Style13ptBold"/>
        </w:rPr>
        <w:t>Gabbatiss</w:t>
      </w:r>
      <w:r w:rsidRPr="00583A1F">
        <w:t xml:space="preserve">, </w:t>
      </w:r>
      <w:r w:rsidRPr="00583A1F">
        <w:rPr>
          <w:rStyle w:val="Style13ptBold"/>
        </w:rPr>
        <w:t>24</w:t>
      </w:r>
      <w:r w:rsidRPr="00583A1F">
        <w:t>, covers climate and energy policy @ CarbonBrief, BS in Zoology @ University of Bristol, former science correspondent @ the Independent, New Scientist and BBC Earth, "Analysis: World will add enough renewables in five years to power US and Canada", Carbon Brief, 01-12-2024, https://www.carbonbrief.org/analysis-world-will-add-enough-renewables-in-five-years-to-power-us-and-canada/. Accessed 7-22-2024 by NT-JJ.</w:t>
      </w:r>
    </w:p>
    <w:p w:rsidR="00C81131" w:rsidRPr="00583A1F" w:rsidRDefault="00C81131" w:rsidP="00C81131">
      <w:r w:rsidRPr="00583A1F">
        <w:t xml:space="preserve">Last year was a “step change for renewable power growth” as the </w:t>
      </w:r>
      <w:r w:rsidRPr="00583A1F">
        <w:rPr>
          <w:rStyle w:val="StyleUnderline"/>
        </w:rPr>
        <w:t>world built an extra 507GW of renewable capacity</w:t>
      </w:r>
      <w:r w:rsidRPr="00583A1F">
        <w:t xml:space="preserve">, </w:t>
      </w:r>
      <w:r w:rsidRPr="00583A1F">
        <w:rPr>
          <w:rStyle w:val="Emphasis"/>
        </w:rPr>
        <w:t>primarily solar and wind</w:t>
      </w:r>
      <w:r w:rsidRPr="00583A1F">
        <w:t xml:space="preserve"> power, according to the IEA.</w:t>
      </w:r>
    </w:p>
    <w:p w:rsidR="00C81131" w:rsidRPr="00583A1F" w:rsidRDefault="00C81131" w:rsidP="00C81131">
      <w:r w:rsidRPr="00583A1F">
        <w:t xml:space="preserve">This </w:t>
      </w:r>
      <w:r w:rsidRPr="00583A1F">
        <w:rPr>
          <w:rStyle w:val="StyleUnderline"/>
        </w:rPr>
        <w:t xml:space="preserve">was a </w:t>
      </w:r>
      <w:r w:rsidRPr="00583A1F">
        <w:rPr>
          <w:rStyle w:val="Emphasis"/>
        </w:rPr>
        <w:t>49% increase</w:t>
      </w:r>
      <w:r w:rsidRPr="00583A1F">
        <w:t xml:space="preserve"> on the previous year’s construction. It marked the 22nd year in a row that renewable capacity addition reached record levels.</w:t>
      </w:r>
    </w:p>
    <w:p w:rsidR="00C81131" w:rsidRPr="00583A1F" w:rsidRDefault="00C81131" w:rsidP="00C81131">
      <w:r w:rsidRPr="00583A1F">
        <w:rPr>
          <w:rStyle w:val="StyleUnderline"/>
        </w:rPr>
        <w:t>Over the six-year period 2023-2028, an additional 3,684GW of renewables is expected to come online</w:t>
      </w:r>
      <w:r w:rsidRPr="00583A1F">
        <w:t xml:space="preserve"> under the IEA’s “main” forecast. This is </w:t>
      </w:r>
      <w:r w:rsidRPr="00583A1F">
        <w:rPr>
          <w:rStyle w:val="Emphasis"/>
        </w:rPr>
        <w:t>double the current total of renewable capacity installed globally</w:t>
      </w:r>
      <w:r w:rsidRPr="00583A1F">
        <w:t>.</w:t>
      </w:r>
    </w:p>
    <w:p w:rsidR="00C81131" w:rsidRPr="00583A1F" w:rsidRDefault="00C81131" w:rsidP="00C81131">
      <w:r w:rsidRPr="00583A1F">
        <w:t xml:space="preserve">In 2023, solar power both at utility-scale and on rooftops amounted to three-quarters of capacity additions, primarily due to growth in China. Over the next five years, </w:t>
      </w:r>
      <w:r w:rsidRPr="00583A1F">
        <w:rPr>
          <w:rStyle w:val="Emphasis"/>
        </w:rPr>
        <w:t>73%</w:t>
      </w:r>
      <w:r w:rsidRPr="00583A1F">
        <w:rPr>
          <w:rStyle w:val="StyleUnderline"/>
        </w:rPr>
        <w:t xml:space="preserve"> of the 3,174GW of new capacity </w:t>
      </w:r>
      <w:r w:rsidRPr="00583A1F">
        <w:rPr>
          <w:rStyle w:val="Emphasis"/>
        </w:rPr>
        <w:t>will be solar</w:t>
      </w:r>
      <w:r w:rsidRPr="00583A1F">
        <w:t>, again driven largely by China. (See: China leads.)</w:t>
      </w:r>
    </w:p>
    <w:p w:rsidR="00C81131" w:rsidRPr="00583A1F" w:rsidRDefault="00C81131" w:rsidP="00C81131">
      <w:r w:rsidRPr="00583A1F">
        <w:t>By Carbon Brief’s calculations, this 2024-2028 period is on track to see an extra 4,963 terawatt-hours (TWh) of electricity generation from renewable sources.</w:t>
      </w:r>
    </w:p>
    <w:p w:rsidR="00C81131" w:rsidRPr="00583A1F" w:rsidRDefault="00C81131" w:rsidP="00C81131"/>
    <w:p w:rsidR="00C81131" w:rsidRPr="00583A1F" w:rsidRDefault="00C81131" w:rsidP="00C81131">
      <w:pPr>
        <w:pStyle w:val="Heading4"/>
      </w:pPr>
      <w:r w:rsidRPr="00583A1F">
        <w:t xml:space="preserve">US renewables are </w:t>
      </w:r>
      <w:r w:rsidRPr="00583A1F">
        <w:rPr>
          <w:u w:val="single"/>
        </w:rPr>
        <w:t>increasing</w:t>
      </w:r>
      <w:r w:rsidRPr="00583A1F">
        <w:t xml:space="preserve"> and </w:t>
      </w:r>
      <w:r w:rsidRPr="00583A1F">
        <w:rPr>
          <w:u w:val="single"/>
        </w:rPr>
        <w:t>high now</w:t>
      </w:r>
      <w:r w:rsidRPr="00583A1F">
        <w:t xml:space="preserve">. </w:t>
      </w:r>
    </w:p>
    <w:p w:rsidR="00C81131" w:rsidRPr="00583A1F" w:rsidRDefault="00C81131" w:rsidP="00C81131">
      <w:r w:rsidRPr="00583A1F">
        <w:rPr>
          <w:rStyle w:val="Style13ptBold"/>
        </w:rPr>
        <w:t>NAM News</w:t>
      </w:r>
      <w:r w:rsidRPr="00583A1F">
        <w:t xml:space="preserve">, </w:t>
      </w:r>
      <w:r w:rsidRPr="00583A1F">
        <w:rPr>
          <w:rStyle w:val="Style13ptBold"/>
        </w:rPr>
        <w:t>24</w:t>
      </w:r>
      <w:r w:rsidRPr="00583A1F">
        <w:t>, NAM is the National Assosiation of Manufacturers, "U.S. Has Record Year in Renewables", NAM, 3-12-2024, https://nam.org/u-s-has-record-year-in-renewables-30440/. Accessed 7-22-2024 by NT-JJ.</w:t>
      </w:r>
    </w:p>
    <w:p w:rsidR="00C81131" w:rsidRPr="00583A1F" w:rsidRDefault="00C81131" w:rsidP="00C81131">
      <w:pPr>
        <w:rPr>
          <w:rStyle w:val="StyleUnderline"/>
        </w:rPr>
      </w:pPr>
      <w:r w:rsidRPr="00583A1F">
        <w:t xml:space="preserve">The details: </w:t>
      </w:r>
      <w:r w:rsidRPr="00583A1F">
        <w:rPr>
          <w:rStyle w:val="StyleUnderline"/>
        </w:rPr>
        <w:t>Solar</w:t>
      </w:r>
      <w:r w:rsidRPr="00583A1F">
        <w:t xml:space="preserve">, battery storage </w:t>
      </w:r>
      <w:r w:rsidRPr="00583A1F">
        <w:rPr>
          <w:rStyle w:val="StyleUnderline"/>
        </w:rPr>
        <w:t xml:space="preserve">and wind made up </w:t>
      </w:r>
      <w:r w:rsidRPr="00583A1F">
        <w:rPr>
          <w:rStyle w:val="Emphasis"/>
        </w:rPr>
        <w:t>77% of new power additions</w:t>
      </w:r>
      <w:r w:rsidRPr="00583A1F">
        <w:t xml:space="preserve"> last year, according to the report, and </w:t>
      </w:r>
      <w:r w:rsidRPr="00583A1F">
        <w:rPr>
          <w:rStyle w:val="StyleUnderline"/>
        </w:rPr>
        <w:t xml:space="preserve">the U.S. now generates approximately </w:t>
      </w:r>
      <w:r w:rsidRPr="00583A1F">
        <w:rPr>
          <w:rStyle w:val="Emphasis"/>
        </w:rPr>
        <w:t>16% of its electricity</w:t>
      </w:r>
      <w:r w:rsidRPr="00583A1F">
        <w:rPr>
          <w:rStyle w:val="StyleUnderline"/>
        </w:rPr>
        <w:t xml:space="preserve"> from solar and wind.</w:t>
      </w:r>
    </w:p>
    <w:p w:rsidR="00C81131" w:rsidRPr="00583A1F" w:rsidRDefault="00C81131" w:rsidP="00C81131"/>
    <w:p w:rsidR="00C81131" w:rsidRPr="00583A1F" w:rsidRDefault="00C81131" w:rsidP="00C81131">
      <w:pPr>
        <w:pStyle w:val="Heading4"/>
      </w:pPr>
      <w:r w:rsidRPr="00583A1F">
        <w:t>Renewables don’t hurt grid stability---</w:t>
      </w:r>
      <w:r w:rsidRPr="00583A1F">
        <w:rPr>
          <w:b w:val="0"/>
          <w:bCs/>
        </w:rPr>
        <w:t>outage data proves</w:t>
      </w:r>
      <w:r w:rsidRPr="00583A1F">
        <w:t>.</w:t>
      </w:r>
    </w:p>
    <w:p w:rsidR="00C81131" w:rsidRPr="00583A1F" w:rsidRDefault="00C81131" w:rsidP="00C81131">
      <w:r w:rsidRPr="00583A1F">
        <w:t xml:space="preserve">Amory B. </w:t>
      </w:r>
      <w:r w:rsidRPr="00583A1F">
        <w:rPr>
          <w:rStyle w:val="Style13ptBold"/>
        </w:rPr>
        <w:t>Lovins</w:t>
      </w:r>
      <w:r w:rsidRPr="00583A1F">
        <w:t xml:space="preserve">* </w:t>
      </w:r>
      <w:r w:rsidRPr="00583A1F">
        <w:rPr>
          <w:rStyle w:val="Style13ptBold"/>
        </w:rPr>
        <w:t>&amp;</w:t>
      </w:r>
      <w:r w:rsidRPr="00583A1F">
        <w:t xml:space="preserve"> M. V. </w:t>
      </w:r>
      <w:r w:rsidRPr="00583A1F">
        <w:rPr>
          <w:rStyle w:val="Style13ptBold"/>
        </w:rPr>
        <w:t>Ramana</w:t>
      </w:r>
      <w:r w:rsidRPr="00583A1F">
        <w:t xml:space="preserve">**, </w:t>
      </w:r>
      <w:r w:rsidRPr="00583A1F">
        <w:rPr>
          <w:rStyle w:val="Style13ptBold"/>
        </w:rPr>
        <w:t>21</w:t>
      </w:r>
      <w:r w:rsidRPr="00583A1F">
        <w:t>, * adjunct professor of civil and environmental engineering @ Stanford, chairman emeritus @ Rocky Mountain Institute, ** Simons Chair in Human Security, director of the Liu Institute for Global Issues @ University of British Columbia, "Three Myths About Renewable Energy and the Grid, Debunked", Yale Enviroment360, 12-09-2021, https://e360.yale.edu/features/three-myths-about-renewable-energy-and-the-grid-debunked. Accessed 7-18-2024 by NT-JJ.</w:t>
      </w:r>
    </w:p>
    <w:p w:rsidR="00C81131" w:rsidRPr="00583A1F" w:rsidRDefault="00C81131" w:rsidP="00C81131">
      <w:r w:rsidRPr="00583A1F">
        <w:rPr>
          <w:rStyle w:val="Emphasis"/>
        </w:rPr>
        <w:t>Myth</w:t>
      </w:r>
      <w:r w:rsidRPr="00583A1F">
        <w:t xml:space="preserve"> No. 1: </w:t>
      </w:r>
      <w:r w:rsidRPr="00583A1F">
        <w:rPr>
          <w:rStyle w:val="StyleUnderline"/>
        </w:rPr>
        <w:t>A grid that</w:t>
      </w:r>
      <w:r w:rsidRPr="00583A1F">
        <w:t xml:space="preserve"> increasingly </w:t>
      </w:r>
      <w:r w:rsidRPr="00583A1F">
        <w:rPr>
          <w:rStyle w:val="StyleUnderline"/>
        </w:rPr>
        <w:t>relies on renewable energy is an unreliable grid</w:t>
      </w:r>
      <w:r w:rsidRPr="00583A1F">
        <w:t>.</w:t>
      </w:r>
    </w:p>
    <w:p w:rsidR="00C81131" w:rsidRPr="00583A1F" w:rsidRDefault="00C81131" w:rsidP="00C81131">
      <w:r w:rsidRPr="00583A1F">
        <w:t xml:space="preserve">Going by the cliché, “In God we trust; all others bring data,” it’s </w:t>
      </w:r>
      <w:r w:rsidRPr="00583A1F">
        <w:rPr>
          <w:rStyle w:val="Emphasis"/>
        </w:rPr>
        <w:t>worth looking at the statistics</w:t>
      </w:r>
      <w:r w:rsidRPr="00583A1F">
        <w:rPr>
          <w:rStyle w:val="StyleUnderline"/>
        </w:rPr>
        <w:t xml:space="preserve"> on grid reliability in countries with high levels of renewables</w:t>
      </w:r>
      <w:r w:rsidRPr="00583A1F">
        <w:t>. The indicator most often used to describe grid reliability is the average power outage duration experienced by each customer in a year, a metric known by the tongue-tying name of “System Average Interruption Duration Index” (</w:t>
      </w:r>
      <w:r w:rsidRPr="00583A1F">
        <w:rPr>
          <w:rStyle w:val="StyleUnderline"/>
        </w:rPr>
        <w:t>SAIDI</w:t>
      </w:r>
      <w:r w:rsidRPr="00583A1F">
        <w:t xml:space="preserve">). Based on this </w:t>
      </w:r>
      <w:r w:rsidRPr="00583A1F">
        <w:rPr>
          <w:rStyle w:val="StyleUnderline"/>
        </w:rPr>
        <w:t>metric</w:t>
      </w:r>
      <w:r w:rsidRPr="00583A1F">
        <w:t xml:space="preserve">, </w:t>
      </w:r>
      <w:r w:rsidRPr="00583A1F">
        <w:rPr>
          <w:rStyle w:val="StyleUnderline"/>
        </w:rPr>
        <w:t>Germany</w:t>
      </w:r>
      <w:r w:rsidRPr="00583A1F">
        <w:t xml:space="preserve"> — </w:t>
      </w:r>
      <w:r w:rsidRPr="00583A1F">
        <w:rPr>
          <w:rStyle w:val="StyleUnderline"/>
        </w:rPr>
        <w:t xml:space="preserve">where renewables supply nearly </w:t>
      </w:r>
      <w:r w:rsidRPr="00583A1F">
        <w:rPr>
          <w:rStyle w:val="Emphasis"/>
        </w:rPr>
        <w:t>half of the country’s electricity</w:t>
      </w:r>
      <w:r w:rsidRPr="00583A1F">
        <w:t xml:space="preserve"> — </w:t>
      </w:r>
      <w:r w:rsidRPr="00583A1F">
        <w:rPr>
          <w:rStyle w:val="StyleUnderline"/>
        </w:rPr>
        <w:t xml:space="preserve">boasts a grid that is one of the </w:t>
      </w:r>
      <w:r w:rsidRPr="00583A1F">
        <w:rPr>
          <w:rStyle w:val="Emphasis"/>
        </w:rPr>
        <w:t>most reliable</w:t>
      </w:r>
      <w:r w:rsidRPr="00583A1F">
        <w:rPr>
          <w:rStyle w:val="StyleUnderline"/>
        </w:rPr>
        <w:t xml:space="preserve"> in Europe and the world</w:t>
      </w:r>
      <w:r w:rsidRPr="00583A1F">
        <w:t>. In 2020, SAIDI was just 0.25 hours in Germany. Only Liechtenstein (0.08 hours), and Finland and Switzerland (0.2 hours), did better in Europe, where 2020 electricity generation was 38 percent renewable (ahead of the world’s 29 percent). Countries like France (0.35 hours) and Sweden (0.61 hours) — both far more reliant on nuclear power — did worse, for various reasons.</w:t>
      </w:r>
    </w:p>
    <w:p w:rsidR="00C81131" w:rsidRPr="00583A1F" w:rsidRDefault="00C81131" w:rsidP="00C81131">
      <w:r w:rsidRPr="00583A1F">
        <w:rPr>
          <w:rStyle w:val="StyleUnderline"/>
        </w:rPr>
        <w:t xml:space="preserve">The United States, where renewable energy and nuclear power each provide roughly 20 percent of electricity, had </w:t>
      </w:r>
      <w:r w:rsidRPr="00583A1F">
        <w:rPr>
          <w:rStyle w:val="Emphasis"/>
        </w:rPr>
        <w:t>five times Germany’s outage rate</w:t>
      </w:r>
      <w:r w:rsidRPr="00583A1F">
        <w:t xml:space="preserve"> — 1.28 hours in 2020. Since 2006, Germany’s renewable share of electricity generation has nearly quadrupled, while its power outage rate was nearly halved. Similarly, the </w:t>
      </w:r>
      <w:r w:rsidRPr="00583A1F">
        <w:rPr>
          <w:rStyle w:val="StyleUnderline"/>
        </w:rPr>
        <w:t xml:space="preserve">Texas grid became </w:t>
      </w:r>
      <w:r w:rsidRPr="00583A1F">
        <w:rPr>
          <w:rStyle w:val="Emphasis"/>
        </w:rPr>
        <w:t>more stable</w:t>
      </w:r>
      <w:r w:rsidRPr="00583A1F">
        <w:rPr>
          <w:rStyle w:val="StyleUnderline"/>
        </w:rPr>
        <w:t xml:space="preserve"> as its </w:t>
      </w:r>
      <w:r w:rsidRPr="00583A1F">
        <w:rPr>
          <w:rStyle w:val="Emphasis"/>
        </w:rPr>
        <w:t>wind capacity sextupled</w:t>
      </w:r>
      <w:r w:rsidRPr="00583A1F">
        <w:rPr>
          <w:rStyle w:val="StyleUnderline"/>
        </w:rPr>
        <w:t xml:space="preserve"> from 2007 to 2020</w:t>
      </w:r>
      <w:r w:rsidRPr="00583A1F">
        <w:t>. Today, Texas generates more wind power — about a fifth of its total electricity — than any other state in the U.S.</w:t>
      </w:r>
    </w:p>
    <w:p w:rsidR="00C81131" w:rsidRPr="00583A1F" w:rsidRDefault="00C81131" w:rsidP="00C81131">
      <w:pPr>
        <w:pStyle w:val="Heading4"/>
      </w:pPr>
      <w:r w:rsidRPr="00583A1F">
        <w:rPr>
          <w:u w:val="single"/>
        </w:rPr>
        <w:t>Flywheels</w:t>
      </w:r>
      <w:r w:rsidRPr="00583A1F">
        <w:t xml:space="preserve"> solve inertia.</w:t>
      </w:r>
    </w:p>
    <w:p w:rsidR="00C81131" w:rsidRPr="00583A1F" w:rsidRDefault="00C81131" w:rsidP="00C81131">
      <w:r w:rsidRPr="00583A1F">
        <w:t xml:space="preserve">Blas </w:t>
      </w:r>
      <w:r w:rsidRPr="00583A1F">
        <w:rPr>
          <w:rStyle w:val="Style13ptBold"/>
        </w:rPr>
        <w:t>Ulibarri</w:t>
      </w:r>
      <w:r w:rsidRPr="00583A1F">
        <w:t xml:space="preserve">, </w:t>
      </w:r>
      <w:r w:rsidRPr="00583A1F">
        <w:rPr>
          <w:rStyle w:val="Style13ptBold"/>
        </w:rPr>
        <w:t>22</w:t>
      </w:r>
      <w:r w:rsidRPr="00583A1F">
        <w:t>, senior editor @ Primafila AG, "Ireland’s great grid stabilizer", Siemens Energy, 11-30-2022, https://www.siemens-energy.com/global/en/home/stories/irelands-great-grid-stabilizer.html. Accessed 7-23-2024 by NT-JJ.</w:t>
      </w:r>
    </w:p>
    <w:p w:rsidR="00C81131" w:rsidRPr="00583A1F" w:rsidRDefault="00C81131" w:rsidP="00C81131">
      <w:r w:rsidRPr="00583A1F">
        <w:t xml:space="preserve">With Ireland set to phase out coal-fired power generation in favor of renewables, a radical new vision for one coal plant promises to bring stability to the grid. The first step? A synchronous condenser with the world’s largest </w:t>
      </w:r>
      <w:r w:rsidRPr="00583A1F">
        <w:rPr>
          <w:rStyle w:val="StyleUnderline"/>
        </w:rPr>
        <w:t>flywheel</w:t>
      </w:r>
      <w:r w:rsidRPr="00583A1F">
        <w:t>.</w:t>
      </w:r>
    </w:p>
    <w:p w:rsidR="00C81131" w:rsidRPr="00583A1F" w:rsidRDefault="00C81131" w:rsidP="00C81131">
      <w:r w:rsidRPr="00583A1F">
        <w:t>Ireland finds itself in a similar situation to other countries now looking to advance progressive climate action targets and phase out coal while providing inexpensive energy and limiting their dependency on other nations.</w:t>
      </w:r>
    </w:p>
    <w:p w:rsidR="00C81131" w:rsidRPr="00583A1F" w:rsidRDefault="00C81131" w:rsidP="00C81131">
      <w:r w:rsidRPr="00583A1F">
        <w:t>This is what the World Energy Council coined the “energy trilemma” in 2015: How can we balance security, affordability and sustainability in our energy systems? Fortunately, Ireland has massive amounts of renewable energy just off its coast – wind, and more than enough of it to power their country many times over.</w:t>
      </w:r>
    </w:p>
    <w:p w:rsidR="00C81131" w:rsidRPr="00583A1F" w:rsidRDefault="00C81131" w:rsidP="00C81131">
      <w:r w:rsidRPr="00583A1F">
        <w:t>But there’s a catch.</w:t>
      </w:r>
    </w:p>
    <w:p w:rsidR="00C81131" w:rsidRPr="00583A1F" w:rsidRDefault="00C81131" w:rsidP="00C81131">
      <w:r w:rsidRPr="00583A1F">
        <w:t xml:space="preserve">“Imagine your electricity grid as a motorway,” says Katie Wall. “With conventional forms of generation, you won’t fall off that motorway. But drop those forms in favor of renewables, and suddenly your grid is a tightrope. At some point you’re going to lose your balance, right? And you’ll need a </w:t>
      </w:r>
      <w:r w:rsidRPr="00583A1F">
        <w:rPr>
          <w:rStyle w:val="StyleUnderline"/>
        </w:rPr>
        <w:t>safety net.”</w:t>
      </w:r>
    </w:p>
    <w:p w:rsidR="00C81131" w:rsidRPr="00583A1F" w:rsidRDefault="00C81131" w:rsidP="00C81131">
      <w:r w:rsidRPr="00583A1F">
        <w:rPr>
          <w:rStyle w:val="StyleUnderline"/>
        </w:rPr>
        <w:t>The synchronous condenser</w:t>
      </w:r>
      <w:r w:rsidRPr="00583A1F">
        <w:t xml:space="preserve"> at Moneypoint may look unassuming, but inside the casing is a piece of advanced technology that provides </w:t>
      </w:r>
      <w:r w:rsidRPr="00583A1F">
        <w:rPr>
          <w:rStyle w:val="Emphasis"/>
        </w:rPr>
        <w:t>enough mass and inertia</w:t>
      </w:r>
      <w:r w:rsidRPr="00583A1F">
        <w:rPr>
          <w:rStyle w:val="StyleUnderline"/>
        </w:rPr>
        <w:t xml:space="preserve"> to equal the grid stability </w:t>
      </w:r>
      <w:r w:rsidRPr="00583A1F">
        <w:t>of a giant turbine – with only a fraction of the carbon emissions.</w:t>
      </w:r>
    </w:p>
    <w:p w:rsidR="00C81131" w:rsidRPr="00583A1F" w:rsidRDefault="00C81131" w:rsidP="00C81131">
      <w:r w:rsidRPr="00583A1F">
        <w:t>Coal plant to become a major base for renewable energy</w:t>
      </w:r>
    </w:p>
    <w:p w:rsidR="00C81131" w:rsidRPr="00583A1F" w:rsidRDefault="00C81131" w:rsidP="00C81131">
      <w:r w:rsidRPr="00583A1F">
        <w:t>I’m standing with Wall on a grassy hillock in front of the Moneypoint Power Station, run by Ireland’s foremost energy company, the Electricity Supply Board (ESB), on the Mid-West Irish coast. The enormous blade of a wind turbine turns ponderously above us and the River Shannon is hardly a stone’s throw away.</w:t>
      </w:r>
    </w:p>
    <w:p w:rsidR="00C81131" w:rsidRPr="00583A1F" w:rsidRDefault="00C81131" w:rsidP="00C81131">
      <w:r w:rsidRPr="00583A1F">
        <w:t>Wall is ESB’s Lead Engineer for the first step in a visionary, multi-decade project called “Green Atlantic @ Moneypoint” that will radically transform the station into the country’s first green energy production hub.</w:t>
      </w:r>
    </w:p>
    <w:p w:rsidR="00C81131" w:rsidRPr="00583A1F" w:rsidRDefault="00C81131" w:rsidP="00C81131">
      <w:r w:rsidRPr="00583A1F">
        <w:t xml:space="preserve">Moneypoint will become the center for the construction and assembly of floating wind turbines, starting with 1,500-megawatt floating offshore wind farms (enough to power 1.6 million homes), and it will be converted into a station able to produce, store and provide power generation with carbon-free green hydrogen. </w:t>
      </w:r>
    </w:p>
    <w:p w:rsidR="00C81131" w:rsidRPr="00583A1F" w:rsidRDefault="00C81131" w:rsidP="00C81131">
      <w:r w:rsidRPr="00583A1F">
        <w:t>Integrating the new and the old: The new synchronous condenser housed in a white building (bottom right) shares a grid connection with one of the thermal units at the Moneypoint Power Station (top center).</w:t>
      </w:r>
    </w:p>
    <w:p w:rsidR="00C81131" w:rsidRPr="00583A1F" w:rsidRDefault="00C81131" w:rsidP="00C81131">
      <w:r w:rsidRPr="00583A1F">
        <w:t>“We saw a clear opportunity to transition Moneypoint from being a cornerstone of the electricity system as a coal plant to being a cornerstone of a renewables future both for ESB and for Ireland,” says Jim Dollard, ESB’s Executive Director for Generation and Trading, during a video call from his home office in Dublin. “We’ve been very open in saying we’re ceasing burning coal, but we wanted to see this site repurposed. It’s a fantastic site. It’s a big site. It has a deepwater port and significant electrical infrastructure in place. It’s ideally suited. So, we see a future for Moneypoint. It’s just a different future. And that formed the basis of the decision we made last year to transform the station to a green energy hub.”</w:t>
      </w:r>
    </w:p>
    <w:p w:rsidR="00C81131" w:rsidRPr="00583A1F" w:rsidRDefault="00C81131" w:rsidP="00C81131">
      <w:r w:rsidRPr="00583A1F">
        <w:t xml:space="preserve">The critical first step, however, is the installation of a synchronous condenser to allow the station to continue to provide the necessary grid stability once its coal-fired turbines are ultimately shut down. </w:t>
      </w:r>
      <w:r w:rsidRPr="00583A1F">
        <w:rPr>
          <w:rStyle w:val="Emphasis"/>
        </w:rPr>
        <w:t xml:space="preserve">It’s the safety net </w:t>
      </w:r>
      <w:r w:rsidRPr="00583A1F">
        <w:rPr>
          <w:rStyle w:val="StyleUnderline"/>
        </w:rPr>
        <w:t xml:space="preserve">in Wall’s tightrope analogy and supplies the same kind of rotating mass, inertia and short-circuit power as a coal or gas turbine as well as </w:t>
      </w:r>
      <w:r w:rsidRPr="00583A1F">
        <w:rPr>
          <w:rStyle w:val="Emphasis"/>
        </w:rPr>
        <w:t>absorbing reactive power to regulate voltage</w:t>
      </w:r>
      <w:r w:rsidRPr="00583A1F">
        <w:rPr>
          <w:rStyle w:val="StyleUnderline"/>
        </w:rPr>
        <w:t>.</w:t>
      </w:r>
    </w:p>
    <w:p w:rsidR="00C81131" w:rsidRPr="00583A1F" w:rsidRDefault="00C81131" w:rsidP="00C81131">
      <w:pPr>
        <w:rPr>
          <w:rStyle w:val="StyleUnderline"/>
        </w:rPr>
      </w:pPr>
      <w:r w:rsidRPr="00583A1F">
        <w:rPr>
          <w:rStyle w:val="StyleUnderline"/>
        </w:rPr>
        <w:t>With the addition of the world’s largest flywheel</w:t>
      </w:r>
      <w:r w:rsidRPr="00583A1F">
        <w:t xml:space="preserve"> (seen here), </w:t>
      </w:r>
      <w:r w:rsidRPr="00583A1F">
        <w:rPr>
          <w:rStyle w:val="StyleUnderline"/>
        </w:rPr>
        <w:t xml:space="preserve">the synchronous condenser has a </w:t>
      </w:r>
      <w:r w:rsidRPr="00583A1F">
        <w:rPr>
          <w:rStyle w:val="Emphasis"/>
        </w:rPr>
        <w:t>profound increased inertia capability,</w:t>
      </w:r>
      <w:r w:rsidRPr="00583A1F">
        <w:rPr>
          <w:rStyle w:val="StyleUnderline"/>
        </w:rPr>
        <w:t xml:space="preserve"> allowing more renewables to be connected to the Irish grid.</w:t>
      </w:r>
    </w:p>
    <w:p w:rsidR="00C81131" w:rsidRPr="00583A1F" w:rsidRDefault="00C81131" w:rsidP="00C81131">
      <w:r w:rsidRPr="00583A1F">
        <w:t>A stable grid in the era of renewables</w:t>
      </w:r>
    </w:p>
    <w:p w:rsidR="00C81131" w:rsidRPr="00583A1F" w:rsidRDefault="00C81131" w:rsidP="00C81131">
      <w:r w:rsidRPr="00583A1F">
        <w:t>“Wind turbines aren’t connected directly to the grid in the same manner that a steam or gas turbine is,” says Nick O’Mahony, Managing Director at Siemens Energy Ireland. “This means that it’s more difficult to keep the grid frequency within its normal range of variation. So, in simple terms, a lack of inertia on the grid impacts the grid frequency. If frequency goes out of control, one part of the system must go down, and this in turn causes severe strain on the rest of the network which can result in blackouts. Currently, Ireland’s grid gets its inertia from conventional plants. The synchronous condenser provides a low-carbon alternative which will be incredibly beneficial to the Irish grid at times of high renewables.”</w:t>
      </w:r>
    </w:p>
    <w:p w:rsidR="00C81131" w:rsidRPr="00583A1F" w:rsidRDefault="00C81131" w:rsidP="00C81131">
      <w:r w:rsidRPr="00583A1F">
        <w:t>The synchronous condenser already installed and in its final stage of commissioning at Moneypoint includes the world’s largest flywheel and is likely the first of a half a dozen or so condensers needed for Ireland to reach its climate goals.</w:t>
      </w:r>
    </w:p>
    <w:p w:rsidR="00C81131" w:rsidRPr="00583A1F" w:rsidRDefault="00C81131" w:rsidP="00C81131">
      <w:r w:rsidRPr="00583A1F">
        <w:t>In February 2022, Ireland hit a new wind power record with wind providing 53 percent of the country’s electricity. But the country has bigger ambitions says O’Mahony and will need more synchronous condensers like the one at Moneypoint.</w:t>
      </w:r>
    </w:p>
    <w:p w:rsidR="00C81131" w:rsidRPr="00583A1F" w:rsidRDefault="00C81131" w:rsidP="00C81131">
      <w:r w:rsidRPr="00583A1F">
        <w:t>“</w:t>
      </w:r>
      <w:r w:rsidRPr="00583A1F">
        <w:rPr>
          <w:rStyle w:val="StyleUnderline"/>
        </w:rPr>
        <w:t>By adding the flywheel,” says O’Mahony, “we’ve increased the inertia capability of the synchronous condenser solution at Moneypoint. In effect, the more inertia that can be provided in this manner to the grid, the more renewables can be connected</w:t>
      </w:r>
      <w:r w:rsidRPr="00583A1F">
        <w:t>. This in turn means less CO2 resulting in less damage to our planet – and it does this using only a fraction of the energy required when using a conventional plant.”</w:t>
      </w:r>
    </w:p>
    <w:p w:rsidR="00C81131" w:rsidRPr="00583A1F" w:rsidRDefault="00C81131" w:rsidP="00C81131">
      <w:pPr>
        <w:rPr>
          <w:rStyle w:val="StyleUnderline"/>
        </w:rPr>
      </w:pPr>
      <w:r w:rsidRPr="00583A1F">
        <w:t>“</w:t>
      </w:r>
      <w:r w:rsidRPr="00583A1F">
        <w:rPr>
          <w:rStyle w:val="StyleUnderline"/>
        </w:rPr>
        <w:t>Together, the flywheel and the synchronous condenser have an inertia of 4,000 megawatt-seconds</w:t>
      </w:r>
      <w:r w:rsidRPr="00583A1F">
        <w:t xml:space="preserve">,” says Wall. </w:t>
      </w:r>
      <w:r w:rsidRPr="00583A1F">
        <w:rPr>
          <w:rStyle w:val="StyleUnderline"/>
        </w:rPr>
        <w:t>“So, what’s that in reality? It’s a flywheel that weighs over 130 tons and a synchronous condenser with a rotor that weighs over 66 tons – a huge weight spinning at 3,000 rpm, acting as a stabilizer and allowing us to connect more wind power to the grid.”</w:t>
      </w:r>
    </w:p>
    <w:p w:rsidR="00C81131" w:rsidRPr="00583A1F" w:rsidRDefault="00C81131" w:rsidP="00C81131">
      <w:pPr>
        <w:pStyle w:val="Heading4"/>
      </w:pPr>
      <w:r w:rsidRPr="00583A1F">
        <w:t xml:space="preserve">Renewables don’t cause blackouts---powersharing, regulations, empirics---local faults are an alt cause. </w:t>
      </w:r>
    </w:p>
    <w:p w:rsidR="00C81131" w:rsidRPr="00583A1F" w:rsidRDefault="00C81131" w:rsidP="00C81131">
      <w:r w:rsidRPr="00583A1F">
        <w:t xml:space="preserve">Paul </w:t>
      </w:r>
      <w:r w:rsidRPr="00583A1F">
        <w:rPr>
          <w:rStyle w:val="Style13ptBold"/>
        </w:rPr>
        <w:t>Denholm</w:t>
      </w:r>
      <w:r w:rsidRPr="00583A1F">
        <w:t xml:space="preserve">, </w:t>
      </w:r>
      <w:r w:rsidRPr="00583A1F">
        <w:rPr>
          <w:rStyle w:val="Style13ptBold"/>
        </w:rPr>
        <w:t>24</w:t>
      </w:r>
      <w:r w:rsidRPr="00583A1F">
        <w:t>, senior research fellow of model engineering and a grid analyst of nearly 20 years@ at NREL, "Top 10 Things To Know About Power Grid Reliability", National Renewable Energy Laboratory', 1-26-2024, https://www.nrel.gov/news/program/2024/top-10-things-to-know-about-power-grid-reliability.html. Accessed 7-23-2024 by NT-JJ.</w:t>
      </w:r>
    </w:p>
    <w:p w:rsidR="00C81131" w:rsidRPr="00583A1F" w:rsidRDefault="00C81131" w:rsidP="00C81131">
      <w:r w:rsidRPr="00583A1F">
        <w:rPr>
          <w:rStyle w:val="Emphasis"/>
        </w:rPr>
        <w:t>Almost all outages are due to issues on the distribution system</w:t>
      </w:r>
      <w:r w:rsidRPr="00583A1F">
        <w:t xml:space="preserve">. As opposed to the bulk system, which brings power to larger areas, the distribution system is a </w:t>
      </w:r>
      <w:r w:rsidRPr="00583A1F">
        <w:rPr>
          <w:rStyle w:val="StyleUnderline"/>
        </w:rPr>
        <w:t>local system of power for individual consumers</w:t>
      </w:r>
      <w:r w:rsidRPr="00583A1F">
        <w:t xml:space="preserve">. The cause of an outage typically is not related to the bulk power system and takes place within a mile or two of your house, </w:t>
      </w:r>
      <w:r w:rsidRPr="00583A1F">
        <w:rPr>
          <w:rStyle w:val="StyleUnderline"/>
        </w:rPr>
        <w:t>like a tree limb falling on a local power line</w:t>
      </w:r>
      <w:r w:rsidRPr="00583A1F">
        <w:t>.</w:t>
      </w:r>
    </w:p>
    <w:p w:rsidR="00C81131" w:rsidRPr="00583A1F" w:rsidRDefault="00C81131" w:rsidP="00C81131">
      <w:r w:rsidRPr="00583A1F">
        <w:t>The grid is designed so that any individual generator or transmission line can fail, and the grid stays online seamlessly. This design is achieved through various measures, like multiple pathways for electricity to flow and backup power reserves. This design enables the U.S. power grid to quickly adapt to a generator or transmission line failure, even without a momentary loss of power.</w:t>
      </w:r>
    </w:p>
    <w:p w:rsidR="00C81131" w:rsidRPr="00583A1F" w:rsidRDefault="00C81131" w:rsidP="00C81131">
      <w:r w:rsidRPr="00583A1F">
        <w:t xml:space="preserve">The power grid in the United States almost never loses power due to insufficient generation. We almost always have enough generation capacity to meet demand on the hottest days and coldest nights—and with capacity to spare. </w:t>
      </w:r>
      <w:r w:rsidRPr="00583A1F">
        <w:rPr>
          <w:rStyle w:val="StyleUnderline"/>
        </w:rPr>
        <w:t xml:space="preserve">Reliability is maintained in part by </w:t>
      </w:r>
      <w:r w:rsidRPr="00583A1F">
        <w:rPr>
          <w:rStyle w:val="Emphasis"/>
        </w:rPr>
        <w:t>interconnecting large parts</w:t>
      </w:r>
      <w:r w:rsidRPr="00583A1F">
        <w:rPr>
          <w:rStyle w:val="StyleUnderline"/>
        </w:rPr>
        <w:t xml:space="preserve"> of the United States and </w:t>
      </w:r>
      <w:r w:rsidRPr="00583A1F">
        <w:rPr>
          <w:rStyle w:val="Emphasis"/>
        </w:rPr>
        <w:t>sharing resources</w:t>
      </w:r>
      <w:r w:rsidRPr="00583A1F">
        <w:rPr>
          <w:rStyle w:val="StyleUnderline"/>
        </w:rPr>
        <w:t xml:space="preserve"> across large regions.</w:t>
      </w:r>
    </w:p>
    <w:p w:rsidR="00C81131" w:rsidRPr="00583A1F" w:rsidRDefault="00C81131" w:rsidP="00C81131">
      <w:r w:rsidRPr="00583A1F">
        <w:t>The two biggest outages due to lack of electricity supply in the last 20 years occurred in 2021 and 2022 due to extreme cold temperatures that impacted most all generating equipment—most significantly, natural gas. The fuel supply and generating units were not ready for extreme cold, and power planning scenarios did not anticipate this chain of events.</w:t>
      </w:r>
    </w:p>
    <w:p w:rsidR="00C81131" w:rsidRPr="00583A1F" w:rsidRDefault="00C81131" w:rsidP="00C81131">
      <w:r w:rsidRPr="00583A1F">
        <w:rPr>
          <w:rStyle w:val="Emphasis"/>
        </w:rPr>
        <w:t>Regulations</w:t>
      </w:r>
      <w:r w:rsidRPr="00583A1F">
        <w:rPr>
          <w:rStyle w:val="StyleUnderline"/>
        </w:rPr>
        <w:t xml:space="preserve"> at the state, regional, and federal levels support and require individual utilities or grid operators to maintain grid reliability</w:t>
      </w:r>
      <w:r w:rsidRPr="00583A1F">
        <w:t xml:space="preserve">. That includes regulations of how and when a power plant can be retired. In order to retire a power plant, a utility or grid operator must have sufficient replacement electricity generation—regardless of the source—to ensure the reliability standard is met. </w:t>
      </w:r>
      <w:r w:rsidRPr="00583A1F">
        <w:rPr>
          <w:rStyle w:val="StyleUnderline"/>
        </w:rPr>
        <w:t xml:space="preserve">These standards help </w:t>
      </w:r>
      <w:r w:rsidRPr="00583A1F">
        <w:rPr>
          <w:rStyle w:val="Emphasis"/>
        </w:rPr>
        <w:t>ensure reliability</w:t>
      </w:r>
      <w:r w:rsidRPr="00583A1F">
        <w:rPr>
          <w:rStyle w:val="StyleUnderline"/>
        </w:rPr>
        <w:t xml:space="preserve"> while more wind and solar are added</w:t>
      </w:r>
      <w:r w:rsidRPr="00583A1F">
        <w:t>.</w:t>
      </w:r>
    </w:p>
    <w:p w:rsidR="00C81131" w:rsidRPr="00583A1F" w:rsidRDefault="00C81131" w:rsidP="00C81131">
      <w:pPr>
        <w:rPr>
          <w:rStyle w:val="Emphasis"/>
        </w:rPr>
      </w:pPr>
      <w:r w:rsidRPr="00583A1F">
        <w:rPr>
          <w:rStyle w:val="StyleUnderline"/>
        </w:rPr>
        <w:t xml:space="preserve">Solar and storage can play an increasing role in maintaining reliability. A combination of solar power and energy storage does </w:t>
      </w:r>
      <w:r w:rsidRPr="00583A1F">
        <w:rPr>
          <w:rStyle w:val="Emphasis"/>
        </w:rPr>
        <w:t>a really good job</w:t>
      </w:r>
      <w:r w:rsidRPr="00583A1F">
        <w:rPr>
          <w:rStyle w:val="StyleUnderline"/>
        </w:rPr>
        <w:t xml:space="preserve"> of providing </w:t>
      </w:r>
      <w:r w:rsidRPr="00583A1F">
        <w:rPr>
          <w:rStyle w:val="Emphasis"/>
        </w:rPr>
        <w:t>reliable capacity</w:t>
      </w:r>
      <w:r w:rsidRPr="00583A1F">
        <w:rPr>
          <w:rStyle w:val="StyleUnderline"/>
        </w:rPr>
        <w:t xml:space="preserve"> during hot summer afternoons and is one of the largest sources of new capacity for </w:t>
      </w:r>
      <w:r w:rsidRPr="00583A1F">
        <w:rPr>
          <w:rStyle w:val="Emphasis"/>
        </w:rPr>
        <w:t>meeting peak demand.</w:t>
      </w:r>
    </w:p>
    <w:p w:rsidR="00C81131" w:rsidRDefault="00C81131" w:rsidP="00C81131">
      <w:r w:rsidRPr="00583A1F">
        <w:rPr>
          <w:rStyle w:val="StyleUnderline"/>
        </w:rPr>
        <w:t xml:space="preserve">Some parts of the grid </w:t>
      </w:r>
      <w:r w:rsidRPr="00583A1F">
        <w:rPr>
          <w:rStyle w:val="Emphasis"/>
        </w:rPr>
        <w:t>already operate</w:t>
      </w:r>
      <w:r w:rsidRPr="00583A1F">
        <w:rPr>
          <w:rStyle w:val="StyleUnderline"/>
        </w:rPr>
        <w:t xml:space="preserve"> with high levels of wind and solar generation, achieving a maximum hourly generation fraction of 70%–</w:t>
      </w:r>
      <w:r w:rsidRPr="00583A1F">
        <w:rPr>
          <w:rStyle w:val="Emphasis"/>
        </w:rPr>
        <w:t>90% in grid regions</w:t>
      </w:r>
      <w:r w:rsidRPr="00583A1F">
        <w:rPr>
          <w:rStyle w:val="StyleUnderline"/>
        </w:rPr>
        <w:t xml:space="preserve"> such as California, Texas, and the central United States. This has demonstrated the ability to maintain operational reliability with new approaches and practices.</w:t>
      </w:r>
    </w:p>
    <w:p w:rsidR="00C81131" w:rsidRPr="00C81131" w:rsidRDefault="00C81131" w:rsidP="00C81131"/>
    <w:p w:rsidR="00C81131" w:rsidRDefault="00C81131" w:rsidP="00C81131">
      <w:pPr>
        <w:pStyle w:val="Heading2"/>
      </w:pPr>
      <w:r>
        <w:t>Antiblackness K</w:t>
      </w:r>
    </w:p>
    <w:p w:rsidR="00C81131" w:rsidRPr="00C81131" w:rsidRDefault="00C81131" w:rsidP="00C81131">
      <w:pPr>
        <w:pStyle w:val="Heading3"/>
      </w:pPr>
      <w:r>
        <w:t>Alt---1NC</w:t>
      </w:r>
    </w:p>
    <w:p w:rsidR="00C81131" w:rsidRPr="00D12A4E" w:rsidRDefault="00C81131" w:rsidP="00C81131">
      <w:pPr>
        <w:pStyle w:val="Heading4"/>
        <w:rPr>
          <w:rFonts w:eastAsia="MS Gothic" w:cs="Calibri"/>
          <w:szCs w:val="26"/>
        </w:rPr>
      </w:pPr>
      <w:r w:rsidRPr="00D12A4E">
        <w:rPr>
          <w:rFonts w:eastAsia="MS Gothic" w:cs="Calibri"/>
          <w:szCs w:val="26"/>
        </w:rPr>
        <w:t xml:space="preserve">Strong Black nihilism refuses to wallow in the lack of recognition from the </w:t>
      </w:r>
      <w:r>
        <w:rPr>
          <w:rFonts w:eastAsia="MS Gothic" w:cs="Calibri"/>
          <w:szCs w:val="26"/>
        </w:rPr>
        <w:t>antiblack</w:t>
      </w:r>
      <w:r w:rsidRPr="00D12A4E">
        <w:rPr>
          <w:rFonts w:eastAsia="MS Gothic" w:cs="Calibri"/>
          <w:szCs w:val="26"/>
        </w:rPr>
        <w:t xml:space="preserve"> world instead </w:t>
      </w:r>
      <w:r>
        <w:rPr>
          <w:rFonts w:eastAsia="MS Gothic" w:cs="Calibri"/>
          <w:szCs w:val="26"/>
        </w:rPr>
        <w:t xml:space="preserve">embrace </w:t>
      </w:r>
      <w:r w:rsidRPr="00D12A4E">
        <w:rPr>
          <w:rFonts w:eastAsia="MS Gothic" w:cs="Calibri"/>
          <w:szCs w:val="26"/>
        </w:rPr>
        <w:t>moving beyond this worlds value systems</w:t>
      </w:r>
    </w:p>
    <w:p w:rsidR="00C81131" w:rsidRPr="00D12A4E" w:rsidRDefault="00C81131" w:rsidP="00C81131">
      <w:pPr>
        <w:rPr>
          <w:shd w:val="clear" w:color="auto" w:fill="FFFFFF"/>
        </w:rPr>
      </w:pPr>
      <w:r w:rsidRPr="00D12A4E">
        <w:t xml:space="preserve">Devon </w:t>
      </w:r>
      <w:r w:rsidRPr="00D12A4E">
        <w:rPr>
          <w:b/>
          <w:bCs/>
          <w:sz w:val="26"/>
          <w:szCs w:val="26"/>
        </w:rPr>
        <w:t>Johnson</w:t>
      </w:r>
      <w:r w:rsidRPr="00D12A4E">
        <w:t xml:space="preserve"> 20</w:t>
      </w:r>
      <w:r w:rsidRPr="00D12A4E">
        <w:rPr>
          <w:b/>
          <w:bCs/>
          <w:sz w:val="26"/>
          <w:szCs w:val="26"/>
        </w:rPr>
        <w:t xml:space="preserve">24 </w:t>
      </w:r>
      <w:r w:rsidRPr="00D12A4E">
        <w:t xml:space="preserve">  </w:t>
      </w:r>
      <w:r w:rsidRPr="00D12A4E">
        <w:rPr>
          <w:shd w:val="clear" w:color="auto" w:fill="FFFFFF"/>
        </w:rPr>
        <w:t>Johnson's focus is on questions of Africana philosophy as they relate to the existential phenomena of Nihilism and anti-black racism. His specific research interests and areas of publication are in studies of black youth, hip-hop and maturity.</w:t>
      </w:r>
      <w:r w:rsidRPr="00D12A4E">
        <w:t xml:space="preserve"> Education: </w:t>
      </w:r>
      <w:r w:rsidRPr="00D12A4E">
        <w:rPr>
          <w:shd w:val="clear" w:color="auto" w:fill="FFFFFF"/>
        </w:rPr>
        <w:t>2003 Florida State University, B.A.2005 Florida State University, M.A</w:t>
      </w:r>
      <w:r w:rsidRPr="00D12A4E">
        <w:t xml:space="preserve"> </w:t>
      </w:r>
      <w:r w:rsidRPr="00D12A4E">
        <w:rPr>
          <w:shd w:val="clear" w:color="auto" w:fill="FFFFFF"/>
        </w:rPr>
        <w:t>2014 Temple University, Ph.D.</w:t>
      </w:r>
      <w:r w:rsidRPr="00D12A4E">
        <w:t xml:space="preserve"> [“</w:t>
      </w:r>
      <w:r w:rsidRPr="00D12A4E">
        <w:rPr>
          <w:shd w:val="clear" w:color="auto" w:fill="FFFFFF"/>
        </w:rPr>
        <w:t>The Routledge Handbook of Contemporary Existentialism / Chapter 25 Black Nihilism pg. 296-300 ]MMouss</w:t>
      </w:r>
    </w:p>
    <w:p w:rsidR="00C81131" w:rsidRDefault="00C81131" w:rsidP="00C81131">
      <w:pPr>
        <w:shd w:val="clear" w:color="auto" w:fill="FFFFFF"/>
        <w:spacing w:after="0" w:line="240" w:lineRule="auto"/>
        <w:rPr>
          <w:rFonts w:eastAsia="Times New Roman"/>
        </w:rPr>
      </w:pPr>
      <w:r w:rsidRPr="00D12A4E">
        <w:rPr>
          <w:rFonts w:eastAsia="Times New Roman"/>
          <w:u w:val="single"/>
        </w:rPr>
        <w:t xml:space="preserve">But, what is needed is not </w:t>
      </w:r>
      <w:r w:rsidRPr="00475ACC">
        <w:rPr>
          <w:rFonts w:eastAsia="Times New Roman"/>
          <w:b/>
          <w:bCs/>
          <w:u w:val="single"/>
        </w:rPr>
        <w:t>restoration</w:t>
      </w:r>
      <w:r w:rsidRPr="00D12A4E">
        <w:rPr>
          <w:rFonts w:eastAsia="Times New Roman"/>
          <w:u w:val="single"/>
        </w:rPr>
        <w:t xml:space="preserve"> within this civilization; what is </w:t>
      </w:r>
      <w:r w:rsidRPr="00475ACC">
        <w:rPr>
          <w:rFonts w:eastAsia="Times New Roman"/>
          <w:b/>
          <w:bCs/>
          <w:u w:val="single"/>
        </w:rPr>
        <w:t>needed is a new human-ity</w:t>
      </w:r>
      <w:r w:rsidRPr="00D12A4E">
        <w:rPr>
          <w:rFonts w:eastAsia="Times New Roman"/>
          <w:u w:val="single"/>
        </w:rPr>
        <w:t>.</w:t>
      </w:r>
      <w:r w:rsidRPr="00D12A4E">
        <w:rPr>
          <w:rFonts w:eastAsia="Times New Roman"/>
        </w:rPr>
        <w:t xml:space="preserve"> </w:t>
      </w:r>
      <w:r w:rsidRPr="00D12A4E">
        <w:rPr>
          <w:rFonts w:eastAsia="Times New Roman"/>
          <w:u w:val="single"/>
        </w:rPr>
        <w:t xml:space="preserve">The strong black nihilist does not </w:t>
      </w:r>
      <w:r w:rsidRPr="00475ACC">
        <w:rPr>
          <w:rFonts w:eastAsia="Times New Roman"/>
          <w:b/>
          <w:bCs/>
          <w:u w:val="single"/>
        </w:rPr>
        <w:t>lament</w:t>
      </w:r>
      <w:r w:rsidRPr="00D12A4E">
        <w:rPr>
          <w:rFonts w:eastAsia="Times New Roman"/>
          <w:u w:val="single"/>
        </w:rPr>
        <w:t xml:space="preserve"> a black gaze that </w:t>
      </w:r>
      <w:r w:rsidRPr="00475ACC">
        <w:rPr>
          <w:rFonts w:eastAsia="Times New Roman"/>
          <w:b/>
          <w:bCs/>
          <w:u w:val="single"/>
        </w:rPr>
        <w:t>cannot restore it to a white world</w:t>
      </w:r>
      <w:r w:rsidRPr="00D12A4E">
        <w:rPr>
          <w:rFonts w:eastAsia="Times New Roman"/>
          <w:u w:val="single"/>
        </w:rPr>
        <w:t>.</w:t>
      </w:r>
      <w:r w:rsidRPr="00D12A4E">
        <w:rPr>
          <w:rFonts w:eastAsia="Times New Roman"/>
        </w:rPr>
        <w:t xml:space="preserve"> </w:t>
      </w:r>
      <w:r w:rsidRPr="00D12A4E">
        <w:rPr>
          <w:rFonts w:eastAsia="Times New Roman"/>
          <w:sz w:val="18"/>
          <w:szCs w:val="18"/>
        </w:rPr>
        <w:t>Furthermore, if I am right</w:t>
      </w:r>
      <w:r w:rsidRPr="00D12A4E">
        <w:rPr>
          <w:rFonts w:eastAsia="Times New Roman"/>
        </w:rPr>
        <w:t xml:space="preserve">, </w:t>
      </w:r>
      <w:r w:rsidRPr="00475ACC">
        <w:rPr>
          <w:rFonts w:eastAsia="Times New Roman"/>
          <w:b/>
          <w:bCs/>
          <w:u w:val="single"/>
        </w:rPr>
        <w:t>the black gaze should not aim to restore black people to the antiblack world</w:t>
      </w:r>
      <w:r w:rsidRPr="00D12A4E">
        <w:rPr>
          <w:rFonts w:eastAsia="Times New Roman"/>
        </w:rPr>
        <w:t xml:space="preserve">. </w:t>
      </w:r>
      <w:r w:rsidRPr="00D12A4E">
        <w:rPr>
          <w:rFonts w:eastAsia="Times New Roman"/>
          <w:sz w:val="18"/>
          <w:szCs w:val="18"/>
        </w:rPr>
        <w:t>Black disconnection from the white world is not a ‘failure,’ in the same sense that the colonial construction of the (white) Human world is not an ‘achievement.’ Gordon et al. (2018: 106) echoes this point</w:t>
      </w:r>
      <w:r w:rsidRPr="00D12A4E">
        <w:rPr>
          <w:rFonts w:eastAsia="Times New Roman"/>
          <w:sz w:val="18"/>
          <w:szCs w:val="18"/>
          <w:u w:val="single"/>
        </w:rPr>
        <w:t>,</w:t>
      </w:r>
      <w:r w:rsidRPr="00D12A4E">
        <w:rPr>
          <w:rFonts w:eastAsia="Times New Roman"/>
          <w:u w:val="single"/>
        </w:rPr>
        <w:t xml:space="preserve"> ‘an antiblack world,’ is not identical with ‘the world is antiblack.’ Rather, ‘such a world is an antiblack racist project. It is not historical achieve-ment. Its limitations emerge from a basic fact: Black people and other opponents of such a project fought and continue to fight ...’</w:t>
      </w:r>
      <w:r w:rsidRPr="00D12A4E">
        <w:rPr>
          <w:rFonts w:eastAsia="Times New Roman"/>
        </w:rPr>
        <w:t xml:space="preserve"> </w:t>
      </w:r>
      <w:r w:rsidRPr="00D12A4E">
        <w:rPr>
          <w:rFonts w:eastAsia="Times New Roman"/>
          <w:sz w:val="18"/>
          <w:szCs w:val="18"/>
        </w:rPr>
        <w:t>(Gordon et al. 2018: 106). In other words, the strong black nihilistic gaze aims to shoot, pierce and go beyond antiblack racist worlds, towards an existentially free world, not seek restoration within a nihilistically weak world</w:t>
      </w:r>
      <w:r w:rsidRPr="00D12A4E">
        <w:rPr>
          <w:rFonts w:eastAsia="Times New Roman"/>
          <w:u w:val="single"/>
        </w:rPr>
        <w:t xml:space="preserve">. </w:t>
      </w:r>
      <w:r w:rsidRPr="00475ACC">
        <w:rPr>
          <w:rFonts w:eastAsia="Times New Roman"/>
          <w:b/>
          <w:bCs/>
          <w:u w:val="single"/>
        </w:rPr>
        <w:t>Black  pessimism</w:t>
      </w:r>
      <w:r w:rsidRPr="00D12A4E">
        <w:rPr>
          <w:rFonts w:eastAsia="Times New Roman"/>
          <w:u w:val="single"/>
        </w:rPr>
        <w:t xml:space="preserve">,  from  my  perspective,  ought  to  be  viewed  as  a  </w:t>
      </w:r>
      <w:r w:rsidRPr="00475ACC">
        <w:rPr>
          <w:rFonts w:eastAsia="Times New Roman"/>
          <w:b/>
          <w:bCs/>
          <w:u w:val="single"/>
        </w:rPr>
        <w:t>stage  conditioning</w:t>
      </w:r>
      <w:r w:rsidRPr="00D12A4E">
        <w:rPr>
          <w:rFonts w:eastAsia="Times New Roman"/>
          <w:u w:val="single"/>
        </w:rPr>
        <w:t xml:space="preserve">  further  choices to be made between strong and weak nihilism. </w:t>
      </w:r>
      <w:r w:rsidRPr="00475ACC">
        <w:rPr>
          <w:rFonts w:eastAsia="Times New Roman"/>
          <w:b/>
          <w:bCs/>
          <w:u w:val="single"/>
        </w:rPr>
        <w:t>Wilderson laments black invisibility, pro-ducing weak nihilistic proclamations</w:t>
      </w:r>
      <w:r w:rsidRPr="00D12A4E">
        <w:rPr>
          <w:rFonts w:eastAsia="Times New Roman"/>
          <w:u w:val="single"/>
        </w:rPr>
        <w:t xml:space="preserve"> of its political futility. Black pessimism, however, can be a precursor to strong black nihilism, not merely a death sentence. </w:t>
      </w:r>
      <w:r w:rsidRPr="00D12A4E">
        <w:rPr>
          <w:rFonts w:eastAsia="Times New Roman"/>
          <w:sz w:val="14"/>
          <w:szCs w:val="14"/>
        </w:rPr>
        <w:t>Wilderson’s view enables a false dichotomy between Afropessimism and Afro-optimism.</w:t>
      </w:r>
      <w:r w:rsidRPr="00D12A4E">
        <w:rPr>
          <w:rFonts w:eastAsia="Times New Roman"/>
        </w:rPr>
        <w:t xml:space="preserve"> </w:t>
      </w:r>
      <w:r w:rsidRPr="00D12A4E">
        <w:rPr>
          <w:rFonts w:eastAsia="Times New Roman"/>
          <w:sz w:val="14"/>
          <w:szCs w:val="14"/>
        </w:rPr>
        <w:t>However, as Stephen Marshall (2012) suggests in ‘The Political Life of Fungibility,’ there are important points of overlap between these binary positions that should be considered. That is, there is convergence on the general nature of the problems of blackness whereby one is demanded to face what I call the black nihilistic situ-ation of having to value beyond the suffocating confines of white nihilism and antiblack racism.Fred Moten is associated with Afro-optimism. In ‘The Case of Blackness,’ Moten (2008) treats blackness  as  a  pathogen  blocking  the  way  towards  a  more  humane  sense  of  human-ity. His reading of Fanon suggests that the ‘Black’ is a man haunted by ambivalence. Moten understands Fanon as paradoxically struggling against the categories of terms needed to ar-ticulate himself. However, I argue, Moten misunderstands the strong black nihilism inherent in Fanon’s thought.</w:t>
      </w:r>
      <w:r w:rsidRPr="00D12A4E">
        <w:rPr>
          <w:rFonts w:eastAsia="Times New Roman"/>
        </w:rPr>
        <w:t xml:space="preserve"> </w:t>
      </w:r>
      <w:r w:rsidRPr="00D12A4E">
        <w:rPr>
          <w:rFonts w:eastAsia="Times New Roman"/>
          <w:u w:val="single"/>
        </w:rPr>
        <w:t xml:space="preserve">Fanon does </w:t>
      </w:r>
      <w:r w:rsidRPr="00475ACC">
        <w:rPr>
          <w:rFonts w:eastAsia="Times New Roman"/>
          <w:b/>
          <w:bCs/>
          <w:u w:val="single"/>
        </w:rPr>
        <w:t>not</w:t>
      </w:r>
      <w:r w:rsidRPr="00D12A4E">
        <w:rPr>
          <w:rFonts w:eastAsia="Times New Roman"/>
          <w:u w:val="single"/>
        </w:rPr>
        <w:t xml:space="preserve"> seek to </w:t>
      </w:r>
      <w:r w:rsidRPr="00475ACC">
        <w:rPr>
          <w:rFonts w:eastAsia="Times New Roman"/>
          <w:b/>
          <w:bCs/>
          <w:u w:val="single"/>
        </w:rPr>
        <w:t>relieve black people of the ‘case of blacknes</w:t>
      </w:r>
      <w:r w:rsidRPr="00D12A4E">
        <w:rPr>
          <w:rFonts w:eastAsia="Times New Roman"/>
          <w:u w:val="single"/>
        </w:rPr>
        <w:t xml:space="preserve">s,’ nor does he consider blackness a disease to be alleviated; he does, however, consider </w:t>
      </w:r>
      <w:r w:rsidRPr="00475ACC">
        <w:rPr>
          <w:rFonts w:eastAsia="Times New Roman"/>
          <w:b/>
          <w:bCs/>
          <w:u w:val="single"/>
        </w:rPr>
        <w:t>antiblack rac-ist values</w:t>
      </w:r>
      <w:r w:rsidRPr="00D12A4E">
        <w:rPr>
          <w:rFonts w:eastAsia="Times New Roman"/>
          <w:u w:val="single"/>
        </w:rPr>
        <w:t xml:space="preserve"> to be </w:t>
      </w:r>
      <w:r w:rsidRPr="00475ACC">
        <w:rPr>
          <w:rFonts w:eastAsia="Times New Roman"/>
          <w:b/>
          <w:bCs/>
          <w:u w:val="single"/>
        </w:rPr>
        <w:t>an eradicable disease infecting humanity</w:t>
      </w:r>
      <w:r w:rsidRPr="00D12A4E">
        <w:rPr>
          <w:rFonts w:eastAsia="Times New Roman"/>
          <w:u w:val="single"/>
        </w:rPr>
        <w:t xml:space="preserve"> and causing the underdevelopment of its possibilities.</w:t>
      </w:r>
      <w:r w:rsidRPr="00D12A4E">
        <w:rPr>
          <w:rFonts w:eastAsia="Times New Roman"/>
        </w:rPr>
        <w:t xml:space="preserve"> </w:t>
      </w:r>
      <w:r w:rsidRPr="00D12A4E">
        <w:rPr>
          <w:rFonts w:eastAsia="Times New Roman"/>
          <w:u w:val="single"/>
        </w:rPr>
        <w:t xml:space="preserve">Fanon does not seek to restore his blackness within a (white) Human world that cannot justify its </w:t>
      </w:r>
      <w:r w:rsidRPr="00475ACC">
        <w:rPr>
          <w:rFonts w:eastAsia="Times New Roman"/>
          <w:b/>
          <w:bCs/>
          <w:u w:val="single"/>
        </w:rPr>
        <w:t>original exclusion</w:t>
      </w:r>
      <w:r w:rsidRPr="00D12A4E">
        <w:rPr>
          <w:rFonts w:eastAsia="Times New Roman"/>
          <w:u w:val="single"/>
        </w:rPr>
        <w:t xml:space="preserve"> of </w:t>
      </w:r>
      <w:r w:rsidRPr="00475ACC">
        <w:rPr>
          <w:rFonts w:eastAsia="Times New Roman"/>
          <w:b/>
          <w:bCs/>
          <w:u w:val="single"/>
        </w:rPr>
        <w:t>blackness</w:t>
      </w:r>
      <w:r w:rsidRPr="00D12A4E">
        <w:rPr>
          <w:rFonts w:eastAsia="Times New Roman"/>
        </w:rPr>
        <w:t xml:space="preserve">. By ‘the liberation of the man of color from himself,’ (1967: 2) </w:t>
      </w:r>
      <w:r w:rsidRPr="00D12A4E">
        <w:rPr>
          <w:rFonts w:eastAsia="Times New Roman"/>
          <w:u w:val="single"/>
        </w:rPr>
        <w:t xml:space="preserve">means to </w:t>
      </w:r>
      <w:r w:rsidRPr="00475ACC">
        <w:rPr>
          <w:rFonts w:eastAsia="Times New Roman"/>
          <w:b/>
          <w:bCs/>
          <w:u w:val="single"/>
        </w:rPr>
        <w:t>liberate all humanity from weak nihilistic conceptions of itself</w:t>
      </w:r>
      <w:r w:rsidRPr="00D12A4E">
        <w:rPr>
          <w:rFonts w:eastAsia="Times New Roman"/>
          <w:u w:val="single"/>
        </w:rPr>
        <w:t>, which in its modern sense, is most fundamentally over-determined in terms of modern conceptions of racial whiteness and blackness.</w:t>
      </w:r>
      <w:r w:rsidRPr="00D12A4E">
        <w:rPr>
          <w:rFonts w:eastAsia="Times New Roman"/>
          <w:sz w:val="18"/>
          <w:szCs w:val="18"/>
        </w:rPr>
        <w:t>In the face of social death, the strong black nihilist is at once both a pessimist and a nihilist, or as Jared Sexton (2011: 28–29) puts it,</w:t>
      </w:r>
      <w:r w:rsidRPr="00475ACC">
        <w:rPr>
          <w:rFonts w:eastAsia="Times New Roman"/>
          <w:b/>
          <w:bCs/>
          <w:u w:val="single"/>
        </w:rPr>
        <w:t>Black optimism is not</w:t>
      </w:r>
      <w:r w:rsidRPr="00D12A4E">
        <w:rPr>
          <w:rFonts w:eastAsia="Times New Roman"/>
          <w:u w:val="single"/>
        </w:rPr>
        <w:t xml:space="preserve"> the </w:t>
      </w:r>
      <w:r w:rsidRPr="00475ACC">
        <w:rPr>
          <w:rFonts w:eastAsia="Times New Roman"/>
          <w:b/>
          <w:bCs/>
          <w:u w:val="single"/>
        </w:rPr>
        <w:t>negation of the negation</w:t>
      </w:r>
      <w:r w:rsidRPr="00D12A4E">
        <w:rPr>
          <w:rFonts w:eastAsia="Times New Roman"/>
          <w:u w:val="single"/>
        </w:rPr>
        <w:t xml:space="preserve"> that is Afro-pessimism, just as black </w:t>
      </w:r>
      <w:r w:rsidRPr="00475ACC">
        <w:rPr>
          <w:rFonts w:eastAsia="Times New Roman"/>
          <w:b/>
          <w:bCs/>
          <w:u w:val="single"/>
        </w:rPr>
        <w:t>social life does not negate black social death</w:t>
      </w:r>
      <w:r w:rsidRPr="00D12A4E">
        <w:rPr>
          <w:rFonts w:eastAsia="Times New Roman"/>
          <w:u w:val="single"/>
        </w:rPr>
        <w:t xml:space="preserve"> by inhabiting it and </w:t>
      </w:r>
      <w:r w:rsidRPr="00475ACC">
        <w:rPr>
          <w:rFonts w:eastAsia="Times New Roman"/>
          <w:b/>
          <w:bCs/>
          <w:u w:val="single"/>
        </w:rPr>
        <w:t>vitalizing</w:t>
      </w:r>
      <w:r w:rsidRPr="00D12A4E">
        <w:rPr>
          <w:rFonts w:eastAsia="Times New Roman"/>
          <w:u w:val="single"/>
        </w:rPr>
        <w:t xml:space="preserve"> it. A living death is as much a death as it is a living. </w:t>
      </w:r>
      <w:r w:rsidRPr="00475ACC">
        <w:rPr>
          <w:rFonts w:eastAsia="Times New Roman"/>
          <w:b/>
          <w:bCs/>
          <w:u w:val="single"/>
        </w:rPr>
        <w:t>Nothing</w:t>
      </w:r>
      <w:r w:rsidRPr="00D12A4E">
        <w:rPr>
          <w:rFonts w:eastAsia="Times New Roman"/>
          <w:u w:val="single"/>
        </w:rPr>
        <w:t xml:space="preserve"> in Afro-pessimism </w:t>
      </w:r>
      <w:r w:rsidRPr="00475ACC">
        <w:rPr>
          <w:rFonts w:eastAsia="Times New Roman"/>
          <w:b/>
          <w:bCs/>
          <w:u w:val="single"/>
        </w:rPr>
        <w:t>suggests that there is no black (social) life,</w:t>
      </w:r>
      <w:r w:rsidRPr="00D12A4E">
        <w:rPr>
          <w:rFonts w:eastAsia="Times New Roman"/>
          <w:u w:val="single"/>
        </w:rPr>
        <w:t xml:space="preserve"> only black life is </w:t>
      </w:r>
      <w:r w:rsidRPr="00475ACC">
        <w:rPr>
          <w:rFonts w:eastAsia="Times New Roman"/>
          <w:b/>
          <w:bCs/>
          <w:u w:val="single"/>
        </w:rPr>
        <w:t>not social life</w:t>
      </w:r>
      <w:r w:rsidRPr="00D12A4E">
        <w:rPr>
          <w:rFonts w:eastAsia="Times New Roman"/>
          <w:u w:val="single"/>
        </w:rPr>
        <w:t xml:space="preserve"> in the universe formed by the </w:t>
      </w:r>
      <w:r w:rsidRPr="00475ACC">
        <w:rPr>
          <w:rFonts w:eastAsia="Times New Roman"/>
          <w:b/>
          <w:bCs/>
          <w:u w:val="single"/>
        </w:rPr>
        <w:t>codes of state and civil society</w:t>
      </w:r>
      <w:r w:rsidRPr="00D12A4E">
        <w:rPr>
          <w:rFonts w:eastAsia="Times New Roman"/>
          <w:u w:val="single"/>
        </w:rPr>
        <w:t xml:space="preserve"> ... the modern world system.</w:t>
      </w:r>
      <w:r w:rsidRPr="00D12A4E">
        <w:rPr>
          <w:rFonts w:eastAsia="Times New Roman"/>
        </w:rPr>
        <w:t xml:space="preserve"> </w:t>
      </w:r>
      <w:r w:rsidRPr="00D12A4E">
        <w:rPr>
          <w:rFonts w:eastAsia="Times New Roman"/>
          <w:sz w:val="18"/>
          <w:szCs w:val="18"/>
        </w:rPr>
        <w:t>Black life is not lived in the world that the world lives in, but it is lived underground....The error by Wilderson, for example, is that he is conflating ‘the modern world system’ with the (white) modern world system. This is why, in my opinion, Afropessimism, would be bet-ter  off  developing  and  occupying  a  space  of  black  pessimism,  similar  to  Fanon’s  version  of  negritude. There, at least, negritude only implicitly accepts reason, and not the entire world, as ‘white.’ But,</w:t>
      </w:r>
      <w:r w:rsidRPr="00D12A4E">
        <w:rPr>
          <w:rFonts w:eastAsia="Times New Roman"/>
        </w:rPr>
        <w:t xml:space="preserve"> </w:t>
      </w:r>
      <w:r w:rsidRPr="00475ACC">
        <w:rPr>
          <w:rFonts w:eastAsia="Times New Roman"/>
          <w:b/>
          <w:bCs/>
          <w:u w:val="single"/>
        </w:rPr>
        <w:t>black nihilistic life</w:t>
      </w:r>
      <w:r w:rsidRPr="00D12A4E">
        <w:rPr>
          <w:rFonts w:eastAsia="Times New Roman"/>
          <w:u w:val="single"/>
        </w:rPr>
        <w:t xml:space="preserve"> is </w:t>
      </w:r>
      <w:r w:rsidRPr="00475ACC">
        <w:rPr>
          <w:rFonts w:eastAsia="Times New Roman"/>
          <w:b/>
          <w:bCs/>
          <w:u w:val="single"/>
        </w:rPr>
        <w:t>forged</w:t>
      </w:r>
      <w:r w:rsidRPr="00D12A4E">
        <w:rPr>
          <w:rFonts w:eastAsia="Times New Roman"/>
          <w:u w:val="single"/>
        </w:rPr>
        <w:t xml:space="preserve"> underground, at first, beneath and in </w:t>
      </w:r>
      <w:r w:rsidRPr="00475ACC">
        <w:rPr>
          <w:rFonts w:eastAsia="Times New Roman"/>
          <w:b/>
          <w:bCs/>
          <w:u w:val="single"/>
        </w:rPr>
        <w:t>spite</w:t>
      </w:r>
      <w:r w:rsidRPr="00D12A4E">
        <w:rPr>
          <w:rFonts w:eastAsia="Times New Roman"/>
          <w:u w:val="single"/>
        </w:rPr>
        <w:t xml:space="preserve"> of the antiblack racist world</w:t>
      </w:r>
      <w:r w:rsidRPr="00D12A4E">
        <w:rPr>
          <w:rFonts w:eastAsia="Times New Roman"/>
        </w:rPr>
        <w:t>.</w:t>
      </w:r>
      <w:r w:rsidRPr="00D12A4E">
        <w:rPr>
          <w:rFonts w:eastAsia="Times New Roman"/>
          <w:u w:val="single"/>
        </w:rPr>
        <w:t xml:space="preserve"> It is forced to develop itself as far </w:t>
      </w:r>
      <w:r w:rsidRPr="00475ACC">
        <w:rPr>
          <w:rFonts w:eastAsia="Times New Roman"/>
          <w:b/>
          <w:bCs/>
          <w:u w:val="single"/>
        </w:rPr>
        <w:t>removed</w:t>
      </w:r>
      <w:r w:rsidRPr="00D12A4E">
        <w:rPr>
          <w:rFonts w:eastAsia="Times New Roman"/>
          <w:u w:val="single"/>
        </w:rPr>
        <w:t xml:space="preserve"> as possible from the pale, </w:t>
      </w:r>
      <w:r w:rsidRPr="00475ACC">
        <w:rPr>
          <w:rFonts w:eastAsia="Times New Roman"/>
          <w:b/>
          <w:bCs/>
          <w:u w:val="single"/>
        </w:rPr>
        <w:t>weak  nihilistic  light  of  white-normative  ideals</w:t>
      </w:r>
      <w:r w:rsidRPr="00D12A4E">
        <w:rPr>
          <w:rFonts w:eastAsia="Times New Roman"/>
          <w:u w:val="single"/>
        </w:rPr>
        <w:t xml:space="preserve">. </w:t>
      </w:r>
      <w:r w:rsidRPr="00D12A4E">
        <w:rPr>
          <w:rFonts w:eastAsia="Times New Roman"/>
        </w:rPr>
        <w:t xml:space="preserve"> </w:t>
      </w:r>
      <w:r w:rsidRPr="00D12A4E">
        <w:rPr>
          <w:rFonts w:eastAsia="Times New Roman"/>
          <w:sz w:val="16"/>
          <w:szCs w:val="16"/>
        </w:rPr>
        <w:t>This  life,  and  persisting  through  it,  involves  living through a state of exception between life and death. ‘Double emphasis, on the lived and on death. That’s the whole point of the enterprise at some level’ (Sexton 2011: 28).Support for my theorization that the choice between Afropessimism and Afro-optimism is  a  false  dichotomy  can  be  further  found  in  Sexton’s  defence  of  some  of  the  features  of  Wilderson’s  pessimism.  Afropessimism  entails  the  erasure  of  neither  black  phenomenal  capacities nor the agency of black performance, as Wilderson claims, but rather simply high-lights the facts of black invisibility within antiblack racist societies.</w:t>
      </w:r>
      <w:r w:rsidRPr="00D12A4E">
        <w:rPr>
          <w:rFonts w:eastAsia="Times New Roman"/>
        </w:rPr>
        <w:t xml:space="preserve"> </w:t>
      </w:r>
      <w:r w:rsidRPr="00D12A4E">
        <w:rPr>
          <w:rFonts w:eastAsia="Times New Roman"/>
          <w:u w:val="single"/>
        </w:rPr>
        <w:t xml:space="preserve">Sexton (2011: 37) points out the fact that ‘black social death is black social life.’ </w:t>
      </w:r>
      <w:r w:rsidRPr="00D12A4E">
        <w:rPr>
          <w:rFonts w:eastAsia="Times New Roman"/>
        </w:rPr>
        <w:t xml:space="preserve">Sexton </w:t>
      </w:r>
      <w:r w:rsidRPr="00D12A4E">
        <w:rPr>
          <w:rFonts w:eastAsia="Times New Roman"/>
          <w:sz w:val="14"/>
          <w:szCs w:val="14"/>
        </w:rPr>
        <w:t>(2011: 37)</w:t>
      </w:r>
      <w:r w:rsidRPr="00D12A4E">
        <w:rPr>
          <w:rFonts w:eastAsia="Times New Roman"/>
        </w:rPr>
        <w:t xml:space="preserve"> responds to both </w:t>
      </w:r>
      <w:r w:rsidRPr="00D12A4E">
        <w:rPr>
          <w:rFonts w:eastAsia="Times New Roman"/>
          <w:sz w:val="18"/>
          <w:szCs w:val="18"/>
        </w:rPr>
        <w:t xml:space="preserve">Moten and Wilderson by arguing that ‘Afro-pessimism is “not but nothing other than” black optimism.’ Perhaps, the point of contention is that the dichotomization misses the question of strong versus weak black nihilism, as a result of pessimism, in response to antiblack rac-ism. </w:t>
      </w:r>
      <w:r w:rsidRPr="00D12A4E">
        <w:rPr>
          <w:rFonts w:eastAsia="Times New Roman"/>
          <w:u w:val="single"/>
        </w:rPr>
        <w:t xml:space="preserve">Blackness is </w:t>
      </w:r>
      <w:r w:rsidRPr="00475ACC">
        <w:rPr>
          <w:rFonts w:eastAsia="Times New Roman"/>
          <w:b/>
          <w:bCs/>
          <w:u w:val="single"/>
        </w:rPr>
        <w:t>lived</w:t>
      </w:r>
      <w:r w:rsidRPr="00D12A4E">
        <w:rPr>
          <w:rFonts w:eastAsia="Times New Roman"/>
          <w:u w:val="single"/>
        </w:rPr>
        <w:t xml:space="preserve"> through a logic of ‘</w:t>
      </w:r>
      <w:r w:rsidRPr="00475ACC">
        <w:rPr>
          <w:rFonts w:eastAsia="Times New Roman"/>
          <w:b/>
          <w:bCs/>
          <w:u w:val="single"/>
        </w:rPr>
        <w:t>improvisational immanence’</w:t>
      </w:r>
      <w:r w:rsidRPr="00D12A4E">
        <w:rPr>
          <w:rFonts w:eastAsia="Times New Roman"/>
          <w:u w:val="single"/>
        </w:rPr>
        <w:t xml:space="preserve"> </w:t>
      </w:r>
      <w:r w:rsidRPr="00D12A4E">
        <w:rPr>
          <w:rFonts w:eastAsia="Times New Roman"/>
          <w:sz w:val="14"/>
          <w:szCs w:val="14"/>
        </w:rPr>
        <w:t>(Sexton 2011: 36);</w:t>
      </w:r>
      <w:r w:rsidRPr="00D12A4E">
        <w:rPr>
          <w:rFonts w:eastAsia="Times New Roman"/>
        </w:rPr>
        <w:t xml:space="preserve"> in other words, the </w:t>
      </w:r>
      <w:r w:rsidRPr="00D12A4E">
        <w:rPr>
          <w:rFonts w:eastAsia="Times New Roman"/>
          <w:u w:val="single"/>
        </w:rPr>
        <w:t>‘permanence is a pedestrian sense that something “lasts or remains without essential change”</w:t>
      </w:r>
      <w:r w:rsidRPr="00D12A4E">
        <w:rPr>
          <w:rFonts w:eastAsia="Times New Roman"/>
          <w:sz w:val="14"/>
          <w:szCs w:val="14"/>
          <w:u w:val="single"/>
        </w:rPr>
        <w:t>’</w:t>
      </w:r>
      <w:r w:rsidRPr="00D12A4E">
        <w:rPr>
          <w:rFonts w:eastAsia="Times New Roman"/>
          <w:sz w:val="14"/>
          <w:szCs w:val="14"/>
        </w:rPr>
        <w:t xml:space="preserve"> (Sexton 2011: 34).</w:t>
      </w:r>
      <w:r w:rsidRPr="00D12A4E">
        <w:rPr>
          <w:rFonts w:eastAsia="Times New Roman"/>
          <w:sz w:val="16"/>
          <w:szCs w:val="16"/>
        </w:rPr>
        <w:t xml:space="preserve"> The contention arises ‘over what it means to inhabit this permanence’ (Sexton 2011: 34). </w:t>
      </w:r>
      <w:r w:rsidRPr="00D12A4E">
        <w:rPr>
          <w:rFonts w:eastAsia="Times New Roman"/>
          <w:sz w:val="14"/>
          <w:szCs w:val="14"/>
        </w:rPr>
        <w:t>Regarding what I call Wilderson’s weak black nihilistic claim that the ‘performance’ of black consciousness cannot change the ontological situated-ness of Western political reality, Sexton is charitable.Though [Wilderson] is attempting to think the two registers together—the performative and the ontological—he is indicating not so much that ontology is not performative, but rather more so that performativity does not, in fact, have disruptive power at the level or/in the way that it has been theorized to date. More radically still, he is suggesting that this theorization remains insufficiently elaborated. (Sexton 2011: 33–34)One can perhaps be satisfied with Sexton’s reading of Wilderson as simply doubting theoriza-tions  of  black  performativity  leading  to  political  change.</w:t>
      </w:r>
      <w:r w:rsidRPr="00D12A4E">
        <w:rPr>
          <w:rFonts w:eastAsia="Times New Roman"/>
        </w:rPr>
        <w:t xml:space="preserve">  </w:t>
      </w:r>
      <w:r w:rsidRPr="00D12A4E">
        <w:rPr>
          <w:rFonts w:eastAsia="Times New Roman"/>
          <w:sz w:val="14"/>
          <w:szCs w:val="14"/>
        </w:rPr>
        <w:t>At  any  rate,</w:t>
      </w:r>
      <w:r w:rsidRPr="00D12A4E">
        <w:rPr>
          <w:rFonts w:eastAsia="Times New Roman"/>
        </w:rPr>
        <w:t xml:space="preserve">  </w:t>
      </w:r>
      <w:r w:rsidRPr="00D12A4E">
        <w:rPr>
          <w:rStyle w:val="StyleUnderline"/>
        </w:rPr>
        <w:t xml:space="preserve">black  pessimism  and  black optimism, as </w:t>
      </w:r>
      <w:r w:rsidRPr="00475ACC">
        <w:rPr>
          <w:rStyle w:val="StyleUnderline"/>
          <w:bCs/>
        </w:rPr>
        <w:t>features of the processes</w:t>
      </w:r>
      <w:r w:rsidRPr="00D12A4E">
        <w:rPr>
          <w:rStyle w:val="StyleUnderline"/>
        </w:rPr>
        <w:t xml:space="preserve"> of black nihilism, remain </w:t>
      </w:r>
      <w:r w:rsidRPr="00475ACC">
        <w:rPr>
          <w:rStyle w:val="StyleUnderline"/>
          <w:bCs/>
        </w:rPr>
        <w:t>crucial</w:t>
      </w:r>
      <w:r w:rsidRPr="00D12A4E">
        <w:rPr>
          <w:rStyle w:val="StyleUnderline"/>
        </w:rPr>
        <w:t xml:space="preserve"> lenses for theo-rizing existential needs of black life in contemporary America, calling to attention some of the most hidden, denied aspects of the problems associated with antiblack racism. </w:t>
      </w:r>
      <w:r w:rsidRPr="00D12A4E">
        <w:rPr>
          <w:rFonts w:eastAsia="Times New Roman"/>
          <w:sz w:val="12"/>
          <w:szCs w:val="12"/>
        </w:rPr>
        <w:t>Achille Mbembe, Saidiya Hartman, and Stephen Best are some other interlocutors whose thoughts  are  compatible  with  my  theorization  of  black  nihilism.  Mbembe  identifies  ‘sover-eignty’  as  a  driving  desire  of  whiteness.  In  ‘Necropolitics,’  he  articulates  whiteness  in  part  through a desire to dictate life and death for black subjects. He develops Michel Foucault’s conception  of  ‘biopower,’  wherein  sovereignty  entails  the  strength  to  ‘exercise  control  over  morality  and  to  define  life  as  the  deployment  and  manifestation  of  power’  (Mbembe  2003:12). Mbembe investigates the roles of death, life and the human body in constructing concep-tions of antiblack racist ‘power.’ As a result of the ‘sovereign’ status whites seek in relation to black people, blacks are forced into what Mbembe (2003: 12) calls a ‘state of exception,’ or what I call, black pessimistic and nihilistic spaces. These are existential spaces where black life and death meet their limits in terms of incomplete realizations of each other.5 As a result, the ‘state of exception’ acquires a spatial arrangement that locates it ‘outside the normal state of law’ (Mbembe 2003: 13).Antiblack racism’s arrangement of black spaces beyond the scope of morality, justice and law has both a geographical and an existential landscape. Mbembe’s thought sheds light on the black nihilistic terrain of the ‘state of exception,’ revealing the white normative structur-ing of the ‘sovereign’ subject around which antiblack racist political institutions are built. He argues that Western notions of justice are predicated upon modern European philosophical categories and white-normative conceptions of ‘pure reason.’ He counters, ‘instead of consid-ering reason as the truth of the subject, we can look to other foundational categories that are less abstract and more tactile, such as life and death’ (Mbembe 2003: 14). He exposes white nihilistic dimensions of antiblack racist notions of sovereignty when arguing thatSuch figures of sovereignty are far from a piece of prodigious insanity or an expression of a rupture between the impulses and interests of the body and those of the mind. In-deed, they ... constitute the nomos of the political space in which we still live.(Mbembe 2003: 14)While  purporting  to  be  grounded  on  universal  ideals  of  truth  and  reason,  antiblack  racist  ideals are neither the products of reason nor insanity nor antinomies abounding between phe-nomena and noumena. Rather, antiblack racism, on this view, results from a fundamentally weak nihilistic desire for sovereignty.Hartman’s work also helps illuminate the situation of black nihilism and the need for think-ing unlicensed thoughts in facing as yet unrealized hopes. Hartman and Best’s (2005) concept of ‘fugitive justice’ describes the predicaments of black pessimism and nihilism while address-ing the question of attitudes and dispositions that may be required for going forward in light of a well-documented antiblack racist American history. Indeed, as they say, ‘By 1787, it was already too late. It was not too late to imagine an end to slavery, but it was too late to imag-ine the repair of its injury’ (Best and Hartman 2005: 1). Legal redresses of American slavery ‘would inevitably be too narrow, and as such it would prove necessarily inadequate’ (Best and Hartman 2005: 1).</w:t>
      </w:r>
      <w:r w:rsidRPr="00D12A4E">
        <w:rPr>
          <w:rFonts w:eastAsia="Times New Roman"/>
        </w:rPr>
        <w:t xml:space="preserve"> </w:t>
      </w:r>
      <w:r w:rsidRPr="00D12A4E">
        <w:rPr>
          <w:rFonts w:eastAsia="Times New Roman"/>
          <w:u w:val="single"/>
        </w:rPr>
        <w:t xml:space="preserve">The </w:t>
      </w:r>
      <w:r w:rsidRPr="00475ACC">
        <w:rPr>
          <w:rFonts w:eastAsia="Times New Roman"/>
          <w:b/>
          <w:bCs/>
          <w:u w:val="single"/>
        </w:rPr>
        <w:t>injuries</w:t>
      </w:r>
      <w:r w:rsidRPr="00D12A4E">
        <w:rPr>
          <w:rFonts w:eastAsia="Times New Roman"/>
          <w:u w:val="single"/>
        </w:rPr>
        <w:t xml:space="preserve"> of slavery </w:t>
      </w:r>
      <w:r w:rsidRPr="00475ACC">
        <w:rPr>
          <w:rFonts w:eastAsia="Times New Roman"/>
          <w:b/>
          <w:bCs/>
          <w:u w:val="single"/>
        </w:rPr>
        <w:t>must be endured</w:t>
      </w:r>
      <w:r w:rsidRPr="00D12A4E">
        <w:rPr>
          <w:rFonts w:eastAsia="Times New Roman"/>
          <w:u w:val="single"/>
        </w:rPr>
        <w:t xml:space="preserve"> and cannot be undone.The forms of legal and social </w:t>
      </w:r>
      <w:r w:rsidRPr="00475ACC">
        <w:rPr>
          <w:rFonts w:eastAsia="Times New Roman"/>
          <w:b/>
          <w:bCs/>
          <w:u w:val="single"/>
        </w:rPr>
        <w:t>compensation</w:t>
      </w:r>
      <w:r w:rsidRPr="00D12A4E">
        <w:rPr>
          <w:rFonts w:eastAsia="Times New Roman"/>
          <w:u w:val="single"/>
        </w:rPr>
        <w:t xml:space="preserve"> available are less a matter of wiping the slate clean than of embracing the </w:t>
      </w:r>
      <w:r w:rsidRPr="00475ACC">
        <w:rPr>
          <w:rFonts w:eastAsia="Times New Roman"/>
          <w:b/>
          <w:bCs/>
          <w:u w:val="single"/>
        </w:rPr>
        <w:t>limited scope of the possible</w:t>
      </w:r>
      <w:r w:rsidRPr="00D12A4E">
        <w:rPr>
          <w:rFonts w:eastAsia="Times New Roman"/>
          <w:u w:val="single"/>
        </w:rPr>
        <w:t xml:space="preserve"> in the face of the irreplaceable, and calling attention to the </w:t>
      </w:r>
      <w:r w:rsidRPr="00475ACC">
        <w:rPr>
          <w:rFonts w:eastAsia="Times New Roman"/>
          <w:b/>
          <w:bCs/>
          <w:u w:val="single"/>
        </w:rPr>
        <w:t>incommensurability</w:t>
      </w:r>
      <w:r w:rsidRPr="00D12A4E">
        <w:rPr>
          <w:rFonts w:eastAsia="Times New Roman"/>
          <w:u w:val="single"/>
        </w:rPr>
        <w:t xml:space="preserve"> between pain and compensation. </w:t>
      </w:r>
      <w:r w:rsidRPr="00475ACC">
        <w:rPr>
          <w:rFonts w:eastAsia="Times New Roman"/>
          <w:b/>
          <w:bCs/>
          <w:u w:val="single"/>
        </w:rPr>
        <w:t>How does one compensate for centuries of violence that have as their consequence the impos-sibility of restoring a prior existence ... of repairing what was broken?</w:t>
      </w:r>
      <w:r w:rsidRPr="00475ACC">
        <w:rPr>
          <w:rFonts w:eastAsia="Times New Roman"/>
          <w:b/>
          <w:bCs/>
          <w:sz w:val="14"/>
          <w:szCs w:val="14"/>
          <w:u w:val="single"/>
        </w:rPr>
        <w:t>(</w:t>
      </w:r>
      <w:r w:rsidRPr="00475ACC">
        <w:rPr>
          <w:rFonts w:eastAsia="Times New Roman"/>
          <w:b/>
          <w:bCs/>
          <w:sz w:val="14"/>
          <w:szCs w:val="14"/>
        </w:rPr>
        <w:t>Best</w:t>
      </w:r>
      <w:r w:rsidRPr="00D12A4E">
        <w:rPr>
          <w:rFonts w:eastAsia="Times New Roman"/>
          <w:sz w:val="14"/>
          <w:szCs w:val="14"/>
        </w:rPr>
        <w:t xml:space="preserve"> and Hartman 2005: 1)Here, </w:t>
      </w:r>
      <w:r w:rsidRPr="00D12A4E">
        <w:rPr>
          <w:rFonts w:eastAsia="Times New Roman"/>
          <w:u w:val="single"/>
        </w:rPr>
        <w:t>black nihilism is considered in light of a form of black pessimism</w:t>
      </w:r>
      <w:r w:rsidRPr="00D12A4E">
        <w:rPr>
          <w:rFonts w:eastAsia="Times New Roman"/>
        </w:rPr>
        <w:t xml:space="preserve"> offered through Ot-tobah  Cugoana’s  writings  on  ‘captivity.’  Cugoana  argues  that,  in  such  cases, </w:t>
      </w:r>
      <w:r w:rsidRPr="00D12A4E">
        <w:rPr>
          <w:rFonts w:eastAsia="Times New Roman"/>
          <w:u w:val="single"/>
        </w:rPr>
        <w:t xml:space="preserve"> one  is  forced  to demand justice ‘in light of that which he cannot describe or convey, fully cognizant that what has been destroyed cannot be restored’</w:t>
      </w:r>
      <w:r w:rsidRPr="00D12A4E">
        <w:rPr>
          <w:rFonts w:eastAsia="Times New Roman"/>
        </w:rPr>
        <w:t xml:space="preserve"> </w:t>
      </w:r>
      <w:r w:rsidRPr="00D12A4E">
        <w:rPr>
          <w:rFonts w:eastAsia="Times New Roman"/>
          <w:sz w:val="14"/>
          <w:szCs w:val="14"/>
        </w:rPr>
        <w:t>(cited in Best and Hartman 2005: 2).</w:t>
      </w:r>
      <w:r w:rsidRPr="00D12A4E">
        <w:rPr>
          <w:rFonts w:eastAsia="Times New Roman"/>
        </w:rPr>
        <w:t xml:space="preserve"> </w:t>
      </w:r>
      <w:r w:rsidRPr="00D12A4E">
        <w:rPr>
          <w:rFonts w:eastAsia="Times New Roman"/>
          <w:sz w:val="14"/>
          <w:szCs w:val="14"/>
        </w:rPr>
        <w:t>Hartman and Best mobilize pessimistic and nihilistic languages emphasizing the transformative roles of mourning, grief, lamentation and death, as conducive to the establishing of further perspec-tives  necessary  for  valuing  black  life  in  antiblack  racist  societies,  where  one  can  potentially  live again.</w:t>
      </w:r>
      <w:r w:rsidRPr="00D12A4E">
        <w:rPr>
          <w:rFonts w:eastAsia="Times New Roman"/>
        </w:rPr>
        <w:t xml:space="preserve"> </w:t>
      </w:r>
      <w:r w:rsidRPr="00D12A4E">
        <w:rPr>
          <w:rFonts w:eastAsia="Times New Roman"/>
          <w:sz w:val="14"/>
          <w:szCs w:val="14"/>
        </w:rPr>
        <w:t>‘A life lived in loss’ is Cugoana’s description of what I call black nihilism, where, as Hartman and Best (2005: 3) put it, there is ‘a sophisticated understanding ... between the necessity  of  logical  remedy  and  impossibility  of  redress,’  which  can  be  used  to  understand  black nihilism as a ‘loophole between hope and resignation.’Finally,  Gordon’s  thought  on  the  Afropessimism  debate  supports  my  theorization  that  strong  black  nihilism  is  an  appropriate  way  beyond  the  binary  of  black  pessimism  and  op-timism, provided it leads to political commitments. His support for my theorization can be summed up in the following quote:An ironic dimension of pessimism is that it is the other side of optimism. Oddly enough, both are connected to nihilism... It emerges when people no longer want to be responsi-ble for their actions. Optimists expect intervention from beyond. Pessimists declare relief is not forthcoming. Neither takes responsibility for what is valued. The valuing, how-ever, is what leads to the second, epistemic point. The presumption that what is at stake is what can be known to determine what can be done is the problem. If such knowledge were possible, the debate would be about who was reading the evidence correctly. Such a judgment would be a priori—that is, prior to events actually unfolding. The future, unlike  transcendental  conditions  such  as  language,  signs,  and  reality,  is,  however,  ex post facto: it is yet to come. Facing the future, the question isn’t what will be or how we do know what will be but instead the realization that whatever is done will be that on which the future will depend. Rejecting optimism and pessimism, there is a supervening alternative: political commitment. (Gordon et al. 2018: 108)How  might  political  commitments  to  justice  be  conceived  for  those  who  historically  exists  beyond the bounds of humane considerations of the just?</w:t>
      </w:r>
      <w:r w:rsidRPr="00D12A4E">
        <w:rPr>
          <w:rFonts w:eastAsia="Times New Roman"/>
        </w:rPr>
        <w:t xml:space="preserve"> </w:t>
      </w:r>
      <w:r w:rsidRPr="00D12A4E">
        <w:rPr>
          <w:rFonts w:eastAsia="Times New Roman"/>
          <w:sz w:val="14"/>
          <w:szCs w:val="14"/>
        </w:rPr>
        <w:t xml:space="preserve">At least, in terms of antiblack rac-ism, strong black nihilistic responses to antiblack racism reject its philosophical and existential underpinnings; they ultimately seek to move beyond metaphysically affirmed values tradition-ally justifying (white) human life. </w:t>
      </w:r>
      <w:r w:rsidRPr="00D12A4E">
        <w:rPr>
          <w:rFonts w:eastAsia="Times New Roman"/>
          <w:sz w:val="18"/>
          <w:szCs w:val="18"/>
        </w:rPr>
        <w:t>Strong black nihilism contains, therefore, a necessarily black pessimistic disposition towards white nihilistic values. Black pessimism and certain forms of weak  black  nihilism,  nègritude  for  example,  can  be  developmental  stages  within  a  strong  black  nihilistic  process.  Ultimately,  strong  black  nihilism  desires  not  to  rely  on  constructed  black metaphysical affirmations in order to struggle against antiblack racism, but may do so, initially,  as  a  reactively  necessary  move.  Strong  black  nihilism  insists  upon  devaluing  white  nihilism, i.e. black pessimism, as a first step, while preparing to trans-value weak nihilism, i.e. strong black nihilism, as a final step.</w:t>
      </w:r>
      <w:r w:rsidRPr="00D12A4E">
        <w:rPr>
          <w:rFonts w:eastAsia="Times New Roman"/>
          <w:u w:val="single"/>
        </w:rPr>
        <w:t xml:space="preserve">Through each of the above mentioned philosophers, the cause of </w:t>
      </w:r>
      <w:r w:rsidRPr="00475ACC">
        <w:rPr>
          <w:rFonts w:eastAsia="Times New Roman"/>
          <w:b/>
          <w:bCs/>
          <w:u w:val="single"/>
        </w:rPr>
        <w:t>stealing</w:t>
      </w:r>
      <w:r w:rsidRPr="00D12A4E">
        <w:rPr>
          <w:rFonts w:eastAsia="Times New Roman"/>
          <w:u w:val="single"/>
        </w:rPr>
        <w:t xml:space="preserve"> away black nihil-istic </w:t>
      </w:r>
      <w:r w:rsidRPr="00475ACC">
        <w:rPr>
          <w:rFonts w:eastAsia="Times New Roman"/>
          <w:b/>
          <w:bCs/>
          <w:u w:val="single"/>
        </w:rPr>
        <w:t>philosophical spaces</w:t>
      </w:r>
      <w:r w:rsidRPr="00D12A4E">
        <w:rPr>
          <w:rFonts w:eastAsia="Times New Roman"/>
          <w:u w:val="single"/>
        </w:rPr>
        <w:t xml:space="preserve"> wherein black people can </w:t>
      </w:r>
      <w:r w:rsidRPr="00475ACC">
        <w:rPr>
          <w:rFonts w:eastAsia="Times New Roman"/>
          <w:b/>
          <w:bCs/>
          <w:u w:val="single"/>
        </w:rPr>
        <w:t>develop</w:t>
      </w:r>
      <w:r w:rsidRPr="00D12A4E">
        <w:rPr>
          <w:rFonts w:eastAsia="Times New Roman"/>
          <w:u w:val="single"/>
        </w:rPr>
        <w:t xml:space="preserve"> and continue the work of building and </w:t>
      </w:r>
      <w:r w:rsidRPr="00475ACC">
        <w:rPr>
          <w:rFonts w:eastAsia="Times New Roman"/>
          <w:b/>
          <w:bCs/>
          <w:u w:val="single"/>
        </w:rPr>
        <w:t>preparing</w:t>
      </w:r>
      <w:r w:rsidRPr="00D12A4E">
        <w:rPr>
          <w:rFonts w:eastAsia="Times New Roman"/>
          <w:u w:val="single"/>
        </w:rPr>
        <w:t xml:space="preserve"> the way for </w:t>
      </w:r>
      <w:r w:rsidRPr="00475ACC">
        <w:rPr>
          <w:rFonts w:eastAsia="Times New Roman"/>
          <w:b/>
          <w:bCs/>
          <w:u w:val="single"/>
        </w:rPr>
        <w:t>newer forms of humanity</w:t>
      </w:r>
      <w:r w:rsidRPr="00D12A4E">
        <w:rPr>
          <w:rFonts w:eastAsia="Times New Roman"/>
          <w:u w:val="single"/>
        </w:rPr>
        <w:t xml:space="preserve"> beyond white nihilism and antiblack rac-ism is, in one way or another, advanced. </w:t>
      </w:r>
      <w:r w:rsidRPr="00D12A4E">
        <w:rPr>
          <w:rFonts w:eastAsia="Times New Roman"/>
        </w:rPr>
        <w:t xml:space="preserve">The importance of black nihilistic thought, however, cannot be understated precisely for this reason: </w:t>
      </w:r>
      <w:r w:rsidRPr="00D12A4E">
        <w:rPr>
          <w:rFonts w:eastAsia="Times New Roman"/>
          <w:u w:val="single"/>
        </w:rPr>
        <w:t>philosophies of black nihilism, including black pessimism and black optimism</w:t>
      </w:r>
      <w:r w:rsidRPr="00475ACC">
        <w:rPr>
          <w:rFonts w:eastAsia="Times New Roman"/>
          <w:b/>
          <w:bCs/>
          <w:u w:val="single"/>
        </w:rPr>
        <w:t>, construct terms of discourse</w:t>
      </w:r>
      <w:r w:rsidRPr="00D12A4E">
        <w:rPr>
          <w:rFonts w:eastAsia="Times New Roman"/>
          <w:u w:val="single"/>
        </w:rPr>
        <w:t xml:space="preserve"> useful for future generations of black people to </w:t>
      </w:r>
      <w:r w:rsidRPr="00475ACC">
        <w:rPr>
          <w:rFonts w:eastAsia="Times New Roman"/>
          <w:b/>
          <w:bCs/>
          <w:u w:val="single"/>
        </w:rPr>
        <w:t>identify, theorize and strategize</w:t>
      </w:r>
      <w:r w:rsidRPr="00D12A4E">
        <w:rPr>
          <w:rFonts w:eastAsia="Times New Roman"/>
          <w:u w:val="single"/>
        </w:rPr>
        <w:t xml:space="preserve"> against the prevalence of evolving, yet weak, nihilistically entrenched, </w:t>
      </w:r>
      <w:r w:rsidRPr="00475ACC">
        <w:rPr>
          <w:rFonts w:eastAsia="Times New Roman"/>
          <w:b/>
          <w:bCs/>
          <w:u w:val="single"/>
        </w:rPr>
        <w:t>antiblack racist value systems</w:t>
      </w:r>
      <w:r w:rsidRPr="00D12A4E">
        <w:rPr>
          <w:rFonts w:eastAsia="Times New Roman"/>
        </w:rPr>
        <w:t xml:space="preserve">. </w:t>
      </w:r>
      <w:r w:rsidRPr="00D12A4E">
        <w:rPr>
          <w:rFonts w:eastAsia="Times New Roman"/>
          <w:sz w:val="14"/>
          <w:szCs w:val="14"/>
        </w:rPr>
        <w:t>To adopt languages enabling future generations of black people to find strong black nihilistic voices, to make black values undeni-able, and not perish of the forces of antiblack racism’s weak nihilistic impositions, is the goal of  strong  black  nihilism</w:t>
      </w:r>
      <w:r w:rsidRPr="00D12A4E">
        <w:rPr>
          <w:rFonts w:eastAsia="Times New Roman"/>
          <w:sz w:val="14"/>
          <w:szCs w:val="14"/>
          <w:u w:val="single"/>
        </w:rPr>
        <w:t>.</w:t>
      </w:r>
      <w:r w:rsidRPr="00D12A4E">
        <w:rPr>
          <w:rFonts w:eastAsia="Times New Roman"/>
          <w:u w:val="single"/>
        </w:rPr>
        <w:t xml:space="preserve">  New  forms  of  valuing  humanity  are  required  to  move  beyond  the  </w:t>
      </w:r>
      <w:r w:rsidRPr="00475ACC">
        <w:rPr>
          <w:rFonts w:eastAsia="Times New Roman"/>
          <w:b/>
          <w:bCs/>
          <w:u w:val="single"/>
        </w:rPr>
        <w:t>decadent parameters of the antiblack racist world</w:t>
      </w:r>
      <w:r w:rsidRPr="00D12A4E">
        <w:rPr>
          <w:rFonts w:eastAsia="Times New Roman"/>
          <w:u w:val="single"/>
        </w:rPr>
        <w:t>. Fanon’s (1967: 1) work provides support for my theorization that strong black nihilism, as he writes in the opening pages of Black Skin; White  Masks,  may  be  a  potential  way  forward,  ‘toward  a  new  humanism.</w:t>
      </w:r>
      <w:r w:rsidRPr="00D12A4E">
        <w:rPr>
          <w:rFonts w:eastAsia="Times New Roman"/>
        </w:rPr>
        <w:t>’  He  suggests,  in  the closing sentences of that text, the goal of a new humanism is to adopt an open disposition towards Humanity. ‘I want the world to recognize, with me, the open door of every conscious-ness’ (Fanon 1988: 42)</w:t>
      </w:r>
    </w:p>
    <w:p w:rsidR="00C81131" w:rsidRDefault="00C81131" w:rsidP="00C81131">
      <w:pPr>
        <w:shd w:val="clear" w:color="auto" w:fill="FFFFFF"/>
        <w:spacing w:after="0" w:line="240" w:lineRule="auto"/>
        <w:rPr>
          <w:rFonts w:eastAsia="Times New Roman"/>
        </w:rPr>
      </w:pPr>
    </w:p>
    <w:p w:rsidR="00C81131" w:rsidRPr="00D12A4E" w:rsidRDefault="00C81131" w:rsidP="00C81131">
      <w:pPr>
        <w:shd w:val="clear" w:color="auto" w:fill="FFFFFF"/>
        <w:spacing w:after="0" w:line="240" w:lineRule="auto"/>
        <w:rPr>
          <w:rFonts w:eastAsia="Times New Roman"/>
        </w:rPr>
      </w:pPr>
    </w:p>
    <w:p w:rsidR="00C81131" w:rsidRPr="00D12A4E" w:rsidRDefault="00C81131" w:rsidP="00C81131">
      <w:pPr>
        <w:pStyle w:val="Heading4"/>
        <w:rPr>
          <w:rFonts w:cs="Calibri"/>
        </w:rPr>
      </w:pPr>
      <w:r>
        <w:rPr>
          <w:rFonts w:cs="Calibri"/>
        </w:rPr>
        <w:t>Logics</w:t>
      </w:r>
      <w:r w:rsidRPr="00D12A4E">
        <w:rPr>
          <w:rFonts w:cs="Calibri"/>
        </w:rPr>
        <w:t xml:space="preserve"> of redemption and humanity create a loss only coherent through anti-blackness which intensifies black anguish, </w:t>
      </w:r>
      <w:r>
        <w:rPr>
          <w:rFonts w:cs="Calibri"/>
        </w:rPr>
        <w:t xml:space="preserve">only </w:t>
      </w:r>
      <w:r w:rsidRPr="00D12A4E">
        <w:rPr>
          <w:rFonts w:cs="Calibri"/>
        </w:rPr>
        <w:t>the alts rejection of this solves</w:t>
      </w:r>
    </w:p>
    <w:p w:rsidR="00C81131" w:rsidRPr="00D12A4E" w:rsidRDefault="00C81131" w:rsidP="00C81131">
      <w:r w:rsidRPr="00D12A4E">
        <w:rPr>
          <w:b/>
          <w:bCs/>
          <w:sz w:val="26"/>
          <w:szCs w:val="26"/>
        </w:rPr>
        <w:t>Winters</w:t>
      </w:r>
      <w:r w:rsidRPr="00D12A4E">
        <w:t xml:space="preserve"> 20</w:t>
      </w:r>
      <w:r w:rsidRPr="00D12A4E">
        <w:rPr>
          <w:b/>
          <w:bCs/>
          <w:sz w:val="26"/>
          <w:szCs w:val="26"/>
        </w:rPr>
        <w:t>24</w:t>
      </w:r>
      <w:r w:rsidRPr="00D12A4E">
        <w:t xml:space="preserve"> </w:t>
      </w:r>
      <w:r w:rsidRPr="00D12A4E">
        <w:rPr>
          <w:sz w:val="18"/>
          <w:szCs w:val="18"/>
        </w:rPr>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 Overall, his project expands conventional understandings of black religiosity and black piety by drawing on resources from Af-Am literature, philosophy, and critical theory. His research examines how literature, film, and music (especially hip hop) can reconfigure our sense of the sacred and imagination of spirituality.</w:t>
      </w:r>
      <w:r w:rsidRPr="00D12A4E">
        <w:rPr>
          <w:color w:val="262626"/>
          <w:sz w:val="18"/>
          <w:szCs w:val="18"/>
          <w:shd w:val="clear" w:color="auto" w:fill="FFFFFF"/>
        </w:rPr>
        <w:t> </w:t>
      </w:r>
      <w:r w:rsidRPr="00D12A4E">
        <w:rPr>
          <w:sz w:val="18"/>
          <w:szCs w:val="18"/>
        </w:rPr>
        <w:t xml:space="preserve"> [“Revolutionary Hope in a Time of Crisis: Political Disillusion, Democracy, and Utopia”, Chapter 9, “Beside(s) Hope:</w:t>
      </w:r>
      <w:r w:rsidRPr="00D12A4E">
        <w:rPr>
          <w:b/>
          <w:bCs/>
          <w:sz w:val="18"/>
          <w:szCs w:val="18"/>
        </w:rPr>
        <w:t xml:space="preserve"> </w:t>
      </w:r>
      <w:r w:rsidRPr="00D12A4E">
        <w:rPr>
          <w:sz w:val="18"/>
          <w:szCs w:val="18"/>
        </w:rPr>
        <w:t>A Thought Experiment on (Black) Life, Death, and Literary Puncturing”, 2024, pg. 130-134] MMouss</w:t>
      </w:r>
    </w:p>
    <w:p w:rsidR="00C81131" w:rsidRPr="00D12A4E" w:rsidRDefault="00C81131" w:rsidP="00C81131">
      <w:pPr>
        <w:rPr>
          <w:sz w:val="16"/>
          <w:szCs w:val="16"/>
        </w:rPr>
      </w:pPr>
      <w:r w:rsidRPr="00D12A4E">
        <w:rPr>
          <w:sz w:val="16"/>
          <w:szCs w:val="16"/>
        </w:rPr>
        <w:t>In his contribution to a Syndicate round-table discussion of Warren’s book, Sexton writes, “To endure means to remain in existence, of course, but it also means to suffer patiently, a subsidiary prescrip-tion that would seem orthogonal to the urgency ... that animates [Warren’s] text” (Sexton 2021). In addition to the language of endurance, Sexton interrogates the way  that  Warren  draws  on  Fanon’s  call  for  the  end  of  the  world,  an  ontologi-cal revolution, that would destroy all life, including the very idea of worldness (Warren 2018, 171</w:t>
      </w:r>
      <w:r w:rsidRPr="00D12A4E">
        <w:rPr>
          <w:sz w:val="16"/>
          <w:szCs w:val="16"/>
          <w:u w:val="single"/>
        </w:rPr>
        <w:t>).</w:t>
      </w:r>
      <w:r w:rsidRPr="00D12A4E">
        <w:rPr>
          <w:u w:val="single"/>
        </w:rPr>
        <w:t xml:space="preserve"> In response to this </w:t>
      </w:r>
      <w:r w:rsidRPr="00E80E31">
        <w:rPr>
          <w:b/>
          <w:bCs/>
          <w:u w:val="single"/>
        </w:rPr>
        <w:t>apocalyptic musin</w:t>
      </w:r>
      <w:r w:rsidRPr="00D12A4E">
        <w:rPr>
          <w:u w:val="single"/>
        </w:rPr>
        <w:t xml:space="preserve">g, Sexton reminds us that human life is </w:t>
      </w:r>
      <w:r w:rsidRPr="00E80E31">
        <w:rPr>
          <w:b/>
          <w:bCs/>
          <w:u w:val="single"/>
        </w:rPr>
        <w:t>not</w:t>
      </w:r>
      <w:r w:rsidRPr="00D12A4E">
        <w:rPr>
          <w:u w:val="single"/>
        </w:rPr>
        <w:t xml:space="preserve"> </w:t>
      </w:r>
      <w:r w:rsidRPr="00E80E31">
        <w:rPr>
          <w:b/>
          <w:bCs/>
          <w:u w:val="single"/>
        </w:rPr>
        <w:t>all life</w:t>
      </w:r>
      <w:r w:rsidRPr="00D12A4E">
        <w:rPr>
          <w:u w:val="single"/>
        </w:rPr>
        <w:t xml:space="preserve"> and the world, such as it is, is not the earth. All of existence is finite, whether it is living or nonliving, human or nonhuman, but </w:t>
      </w:r>
      <w:r w:rsidRPr="00E80E31">
        <w:rPr>
          <w:b/>
          <w:bCs/>
          <w:u w:val="single"/>
        </w:rPr>
        <w:t>imagining it without Being</w:t>
      </w:r>
      <w:r w:rsidRPr="00D12A4E">
        <w:rPr>
          <w:u w:val="single"/>
        </w:rPr>
        <w:t xml:space="preserve"> does not require imagining it destroyed. It entails imagining  it  in  and  as  the  </w:t>
      </w:r>
      <w:r w:rsidRPr="00E80E31">
        <w:rPr>
          <w:b/>
          <w:bCs/>
          <w:u w:val="single"/>
        </w:rPr>
        <w:t>ruins</w:t>
      </w:r>
      <w:r w:rsidRPr="00D12A4E">
        <w:rPr>
          <w:u w:val="single"/>
        </w:rPr>
        <w:t xml:space="preserve">  of  Being,  after  the  </w:t>
      </w:r>
      <w:r w:rsidRPr="00E80E31">
        <w:rPr>
          <w:b/>
          <w:bCs/>
          <w:u w:val="single"/>
        </w:rPr>
        <w:t>end  of  the  world</w:t>
      </w:r>
      <w:r w:rsidRPr="00D12A4E">
        <w:rPr>
          <w:u w:val="single"/>
        </w:rPr>
        <w:t>,  in  an  entirely other relation to the nothing from which it comes</w:t>
      </w:r>
      <w:r w:rsidRPr="00D12A4E">
        <w:rPr>
          <w:sz w:val="14"/>
          <w:szCs w:val="14"/>
        </w:rPr>
        <w:t>.(Sexton 2021)There is much to unpack in this formulation. For one, Sexton is drawing atten-tion to a kind of slippage between, and tendency to conflate, human life and life as such, a conflation that puts some critics of human ontologies on a similar terrain  as  those  who  want  to  protect  the  throne  of  the  human.  It  is  a  reminder  that  human  life,  depending  on  one’s  genealogy,  is  a  rather  late  emergence  and  that Man is a recent fabrication; they do not exhaust or encompass the multiple forms of life and becoming that human life is situated within. Similarly, the dis-tinction  between  world  and  earth  suggests  that  the  commitment  to  the  former,  and its association with boundaries, limits, legible space, and human-making, is not equivalent to the earth, the terrain on which human and non-human worlds are  constructed  and  interact.</w:t>
      </w:r>
      <w:r w:rsidRPr="00D12A4E">
        <w:t xml:space="preserve">  </w:t>
      </w:r>
      <w:r w:rsidRPr="00D12A4E">
        <w:rPr>
          <w:sz w:val="14"/>
          <w:szCs w:val="14"/>
        </w:rPr>
        <w:t>This slippage,  this  gap,  this  non-equivalence  is  not necessarily the occasion for hope (not for us anyway) but a rem(a)inder of what Maurice Merleu-Ponty calls “the inexhaustible” (2002, 255). I take it that what  cannot  be  synthesized  or  possessed  by  the  subject,  the  human,  or  being  compels  us  to  imagine  existence  in  the  apocalyptic  ruins,  to  prepare  for  the  un-anticipatable, and to develop alternative ways of inhabiting the nothing from which existence derives. What  is  noteworthy  is  that  Warren’s  response  to  Sexton  underscores  a  dif-ference  between  Black  nihilism  and  Afro-pessimism  around  the  possibility  of  affirming Black care apart from the strictures of political ontology, a framework that  delimits  how  we  think  about  existence  and  Black  people’s  relationship  to  existence. According to Warren, the afro-pessimist “has subordinated all Black existence  to  political  ontology”  (Warren  2021)  and  therefore  diminishes  the  forms of Black care that have enabled Black people to endure in the proverbial hold. Whereas the afro-pessimist eschews the prescriptive moment (because they accept the totality of an anti-Black ordering of things), the Black nihilist “would assert that there are resources not subordinate to anti-blackness ... [that] have yet to be named or organized systemically” (Warren 2021).</w:t>
      </w:r>
      <w:r w:rsidRPr="00D12A4E">
        <w:t xml:space="preserve"> </w:t>
      </w:r>
      <w:r w:rsidRPr="00D12A4E">
        <w:rPr>
          <w:sz w:val="14"/>
          <w:szCs w:val="14"/>
        </w:rPr>
        <w:t>While there is much more that can be said here about the differences between Warren and Sexton, and the nihilist and the pessimist, I am interested in this shared sense of an indeter-minate excess or a slight subtraction (expressed in the gap between world and earth, being and existence, human ontology, and Black endurance) that appears to only be approachable negatively or gestured towards without much positive predication. Along this line of flight, one wonders how Warren might think of Cedric Robinson’s descriptions of enslaved peoples who believed in the power to fly home; the Haitians in 1792 who, in the face of an impending French army, embraced their death in the anticipation of a return home; or how the communi-cation with orishas and ancestors preserved the “collective being” of kidnapped Africans under a regime of social death (Robinson 2000, 168–70). For Robinson, even as the Western imperial construct of the Negro “suggested no situatedness in time, that is history, or space ..., no civilization ..., and finally no human-ity that might command consideration” (81), the conversion of the African into cargo was accompanied by the transfer and transformation of “cosmologies and metaphysics, habits, and beliefs” (122) and the creation of modes of conscious-ness and interiority that prevented the enslaved from being reducible to merchan-dise, real estate, and what Du Bois calls “barter in human flesh” (Du Bois 1998, 11). While Warren claims that Black spiritual resources have not been named or delineated, Robinson would suggest otherwise.But let us stay with the slippage that connects the Black nihilist and the pes-simist, a slipping or falling, that puts pressure on conventional and sedimented conceptions  of  hope  and  despair,  and  optimism  and  pessimism.  This  becomes  clear in Sexton’s essay “Ante-Anti-Blackness” as he works through the thought of Fanon, Lewis Gordon, and Orlando Patterson to call for a difficult, and maybe even impossible, embrace of the pathology associated with Blackness. Respond-ing to Gordon’s claim that “in our anti-black world, blacks [rather than mere signs or symbols] are pathology” (Gordon 2000, 88</w:t>
      </w:r>
      <w:r w:rsidRPr="00D12A4E">
        <w:rPr>
          <w:sz w:val="14"/>
          <w:szCs w:val="14"/>
          <w:u w:val="single"/>
        </w:rPr>
        <w:t xml:space="preserve">), </w:t>
      </w:r>
      <w:r w:rsidRPr="00D12A4E">
        <w:rPr>
          <w:sz w:val="14"/>
          <w:szCs w:val="14"/>
        </w:rPr>
        <w:t>Sexton</w:t>
      </w:r>
      <w:r w:rsidRPr="00D12A4E">
        <w:rPr>
          <w:u w:val="single"/>
        </w:rPr>
        <w:t xml:space="preserve"> broaches the </w:t>
      </w:r>
      <w:r w:rsidRPr="00E80E31">
        <w:rPr>
          <w:b/>
          <w:bCs/>
          <w:u w:val="single"/>
        </w:rPr>
        <w:t>possibility</w:t>
      </w:r>
      <w:r w:rsidRPr="00D12A4E">
        <w:rPr>
          <w:u w:val="single"/>
        </w:rPr>
        <w:t xml:space="preserve"> of living  a  black  social  life  under  the  </w:t>
      </w:r>
      <w:r w:rsidRPr="00E80E31">
        <w:rPr>
          <w:b/>
          <w:bCs/>
          <w:u w:val="single"/>
        </w:rPr>
        <w:t>shadow</w:t>
      </w:r>
      <w:r w:rsidRPr="00D12A4E">
        <w:rPr>
          <w:u w:val="single"/>
        </w:rPr>
        <w:t xml:space="preserve">  </w:t>
      </w:r>
      <w:r w:rsidRPr="00E80E31">
        <w:rPr>
          <w:b/>
          <w:bCs/>
          <w:u w:val="single"/>
        </w:rPr>
        <w:t>of  social  death</w:t>
      </w:r>
      <w:r w:rsidRPr="00D12A4E">
        <w:rPr>
          <w:u w:val="single"/>
        </w:rPr>
        <w:t xml:space="preserve">.  This  is  not  an  </w:t>
      </w:r>
      <w:r w:rsidRPr="00E80E31">
        <w:rPr>
          <w:b/>
          <w:bCs/>
          <w:u w:val="single"/>
        </w:rPr>
        <w:t>accommodation</w:t>
      </w:r>
      <w:r w:rsidRPr="00D12A4E">
        <w:rPr>
          <w:u w:val="single"/>
        </w:rPr>
        <w:t xml:space="preserve"> to the </w:t>
      </w:r>
      <w:r w:rsidRPr="00E80E31">
        <w:rPr>
          <w:b/>
          <w:bCs/>
          <w:u w:val="single"/>
        </w:rPr>
        <w:t>dictates of the anti-black world</w:t>
      </w:r>
      <w:r w:rsidRPr="00D12A4E">
        <w:rPr>
          <w:u w:val="single"/>
        </w:rPr>
        <w:t xml:space="preserve">. The affirmation of blackness, which is to say an affirmation of pathological being, is a </w:t>
      </w:r>
      <w:r w:rsidRPr="00E80E31">
        <w:rPr>
          <w:b/>
          <w:bCs/>
          <w:u w:val="single"/>
        </w:rPr>
        <w:t>refusal to distance oneself</w:t>
      </w:r>
      <w:r w:rsidRPr="00D12A4E">
        <w:rPr>
          <w:u w:val="single"/>
        </w:rPr>
        <w:t xml:space="preserve"> from blackness in a </w:t>
      </w:r>
      <w:r w:rsidRPr="00E80E31">
        <w:rPr>
          <w:b/>
          <w:bCs/>
          <w:u w:val="single"/>
        </w:rPr>
        <w:t>valorization</w:t>
      </w:r>
      <w:r w:rsidRPr="00D12A4E">
        <w:rPr>
          <w:u w:val="single"/>
        </w:rPr>
        <w:t xml:space="preserve"> of minor differences that bring one closer to health, life, or sociality</w:t>
      </w:r>
      <w:r w:rsidRPr="00D12A4E">
        <w:rPr>
          <w:sz w:val="14"/>
          <w:szCs w:val="14"/>
        </w:rPr>
        <w:t>.(Sexton 2012, 7)There  is  much  in  this  formulation  that  demands  care,  attention,  and  elabora-tion.</w:t>
      </w:r>
      <w:r w:rsidRPr="00D12A4E">
        <w:t xml:space="preserve"> </w:t>
      </w:r>
      <w:r w:rsidRPr="00D12A4E">
        <w:rPr>
          <w:sz w:val="14"/>
          <w:szCs w:val="14"/>
        </w:rPr>
        <w:t>Here Sexton is not denying that Blacks participate in or create social life; yet through a re-reading of Orlando Patterson, he is claiming that</w:t>
      </w:r>
      <w:r w:rsidRPr="00D12A4E">
        <w:t xml:space="preserve"> </w:t>
      </w:r>
      <w:r w:rsidRPr="00E80E31">
        <w:rPr>
          <w:b/>
          <w:bCs/>
          <w:u w:val="single"/>
        </w:rPr>
        <w:t>social death</w:t>
      </w:r>
      <w:r w:rsidRPr="00D12A4E">
        <w:rPr>
          <w:u w:val="single"/>
        </w:rPr>
        <w:t xml:space="preserve"> (especially gratuitous violence, the violence necessary to sustain and reproduce social life) always accompanies, </w:t>
      </w:r>
      <w:r w:rsidRPr="00E80E31">
        <w:rPr>
          <w:b/>
          <w:bCs/>
          <w:u w:val="single"/>
        </w:rPr>
        <w:t>shadows</w:t>
      </w:r>
      <w:r w:rsidRPr="00D12A4E">
        <w:rPr>
          <w:u w:val="single"/>
        </w:rPr>
        <w:t xml:space="preserve">, and remains latent within social exist-ence. The </w:t>
      </w:r>
      <w:r w:rsidRPr="00E80E31">
        <w:rPr>
          <w:b/>
          <w:bCs/>
          <w:u w:val="single"/>
        </w:rPr>
        <w:t>affirmation of Blackness</w:t>
      </w:r>
      <w:r w:rsidRPr="00D12A4E">
        <w:rPr>
          <w:u w:val="single"/>
        </w:rPr>
        <w:t xml:space="preserve">, as Sexton intimates, is a way to </w:t>
      </w:r>
      <w:r w:rsidRPr="00E80E31">
        <w:rPr>
          <w:b/>
          <w:bCs/>
          <w:u w:val="single"/>
        </w:rPr>
        <w:t>sidestep</w:t>
      </w:r>
      <w:r w:rsidRPr="00D12A4E">
        <w:rPr>
          <w:u w:val="single"/>
        </w:rPr>
        <w:t xml:space="preserve"> traditional  (and  understandable)  responses  to  the  </w:t>
      </w:r>
      <w:r w:rsidRPr="00E80E31">
        <w:rPr>
          <w:b/>
          <w:bCs/>
          <w:u w:val="single"/>
        </w:rPr>
        <w:t>pathologizing  of  Blackness</w:t>
      </w:r>
      <w:r w:rsidRPr="00D12A4E">
        <w:t xml:space="preserve">:  </w:t>
      </w:r>
      <w:r w:rsidRPr="00D12A4E">
        <w:rPr>
          <w:sz w:val="14"/>
          <w:szCs w:val="14"/>
        </w:rPr>
        <w:t>such as cultivating more respectable representations and images of Black peo-ple or showing that pathology language turns a condition that is historical and political into an idiom linked to biology, nature, and disease. According to the second response, pathology-talk is part of the legacy of racism that reifies and essentializes certain qualities, attributes, and conditions of a group or constitu-ency. Itake it that Sexton understands this legacy very well and yet is willing to  make  the  “counter-intuitive”  (7)  claim  that  Blackness  should  be  welcomed  as a kind of pathogen to the ordering of the world, without the eager attempt to incorporate Blackness into a framework that is legible, coherent, stabilizing, and life-affirming.Consequently,  Sexton  uses  terms  like  “black  social  life  and  black  social  death”,  “black  social  life  against  black  social  death”,  or  “black  social  life  in/as black social death” (7). Notice the significance of the conjunction and the preposition, a series of different relationships (and antagonisms) that prevent the reader from easily separating and opposing life and death, or optimism and pessimism.  In  other  words,  Sexton  eschews  the  either/or  logic  between  Black  life and death and draws us towards a both/and framework and possibility (5). In accordance with this both/and proposition, Sexton writes</w:t>
      </w:r>
      <w:r w:rsidRPr="00D12A4E">
        <w:t>,</w:t>
      </w:r>
      <w:r w:rsidRPr="00D12A4E">
        <w:rPr>
          <w:u w:val="single"/>
        </w:rPr>
        <w:t xml:space="preserve">A living death is much a death as it is living. Nothing in afro-pessimism sug-gests that there is no black (social) life, only that black life is </w:t>
      </w:r>
      <w:r w:rsidRPr="00E80E31">
        <w:rPr>
          <w:b/>
          <w:bCs/>
          <w:u w:val="single"/>
        </w:rPr>
        <w:t>not</w:t>
      </w:r>
      <w:r w:rsidRPr="00D12A4E">
        <w:rPr>
          <w:u w:val="single"/>
        </w:rPr>
        <w:t xml:space="preserve"> </w:t>
      </w:r>
      <w:r w:rsidRPr="00E80E31">
        <w:rPr>
          <w:b/>
          <w:bCs/>
          <w:u w:val="single"/>
        </w:rPr>
        <w:t>social life</w:t>
      </w:r>
      <w:r w:rsidRPr="00D12A4E">
        <w:rPr>
          <w:u w:val="single"/>
        </w:rPr>
        <w:t xml:space="preserve"> in the universe </w:t>
      </w:r>
      <w:r w:rsidRPr="00E80E31">
        <w:rPr>
          <w:b/>
          <w:bCs/>
          <w:u w:val="single"/>
        </w:rPr>
        <w:t>formed by the codes of the state and civil society</w:t>
      </w:r>
      <w:r w:rsidRPr="00D12A4E">
        <w:rPr>
          <w:u w:val="single"/>
        </w:rPr>
        <w:t xml:space="preserve">, of citizen and subject, of nation and culture, of people and place ... </w:t>
      </w:r>
      <w:r w:rsidRPr="00E80E31">
        <w:rPr>
          <w:b/>
          <w:bCs/>
          <w:u w:val="single"/>
        </w:rPr>
        <w:t>Black life</w:t>
      </w:r>
      <w:r w:rsidRPr="00D12A4E">
        <w:rPr>
          <w:u w:val="single"/>
        </w:rPr>
        <w:t xml:space="preserve"> is not lived in the world that the world lives in, but it is </w:t>
      </w:r>
      <w:r w:rsidRPr="00E80E31">
        <w:rPr>
          <w:b/>
          <w:bCs/>
          <w:u w:val="single"/>
        </w:rPr>
        <w:t>lived underground,</w:t>
      </w:r>
      <w:r w:rsidRPr="00D12A4E">
        <w:rPr>
          <w:u w:val="single"/>
        </w:rPr>
        <w:t xml:space="preserve"> in outer space</w:t>
      </w:r>
      <w:r w:rsidRPr="00D12A4E">
        <w:rPr>
          <w:sz w:val="14"/>
          <w:szCs w:val="14"/>
          <w:u w:val="single"/>
        </w:rPr>
        <w:t>.</w:t>
      </w:r>
      <w:r w:rsidRPr="00D12A4E">
        <w:rPr>
          <w:sz w:val="14"/>
          <w:szCs w:val="14"/>
        </w:rPr>
        <w:t>(8)Here  Sexton  is  not  just  making  the  convention  “in  but  not  of”  claim  when  describing  the  relationship  between  Black  life  and  world-making  operations  and mechanisms. He is gesturing towards a complicated interplay between life, death, and those coordinates of the human. On the one hand, Black life is always surrounded  by  and  under  regimes  of  latent  and  actual  violence;  Black  life  is  shadowed by an accumulation of violence that has something to do with the ways in which culture, nationhood, sovereignty, and that which brings human coher-ence and legibility get defined over and against the Black, Black people, and Blackness. Obviously we are all shadowed by the omni-present threat of death, erasure, and non-being. Itake it that Sexton is reflecting on the implications of a subject position that is positioned as synonymous with death, a being whose being  human  “raises  the  question  of  being  human  at  all”  (Sexton  2011,  6–7).  Consequently, the life that Black people live is out of this world, on the move, in flight, lived on spaceships in Bankhead, or in the proverbial sewers, basements, and undergrounds as hip hop and rap have demonstrated.</w:t>
      </w:r>
      <w:r w:rsidRPr="00D12A4E">
        <w:t xml:space="preserve"> </w:t>
      </w:r>
      <w:r w:rsidRPr="00D12A4E">
        <w:rPr>
          <w:u w:val="single"/>
        </w:rPr>
        <w:t xml:space="preserve">Black social life </w:t>
      </w:r>
      <w:r w:rsidRPr="00E80E31">
        <w:rPr>
          <w:b/>
          <w:bCs/>
          <w:u w:val="single"/>
        </w:rPr>
        <w:t>spells</w:t>
      </w:r>
      <w:r w:rsidRPr="00D12A4E">
        <w:rPr>
          <w:u w:val="single"/>
        </w:rPr>
        <w:t xml:space="preserve"> a kind of death or an </w:t>
      </w:r>
      <w:r w:rsidRPr="00E80E31">
        <w:rPr>
          <w:b/>
          <w:bCs/>
          <w:u w:val="single"/>
        </w:rPr>
        <w:t>undoing</w:t>
      </w:r>
      <w:r w:rsidRPr="00D12A4E">
        <w:rPr>
          <w:u w:val="single"/>
        </w:rPr>
        <w:t xml:space="preserve"> of a world that </w:t>
      </w:r>
      <w:r w:rsidRPr="00E80E31">
        <w:rPr>
          <w:b/>
          <w:bCs/>
          <w:u w:val="single"/>
        </w:rPr>
        <w:t>sustains order</w:t>
      </w:r>
      <w:r w:rsidRPr="00D12A4E">
        <w:rPr>
          <w:u w:val="single"/>
        </w:rPr>
        <w:t xml:space="preserve"> and optimal living by </w:t>
      </w:r>
      <w:r w:rsidRPr="00E80E31">
        <w:rPr>
          <w:b/>
          <w:bCs/>
          <w:u w:val="single"/>
        </w:rPr>
        <w:t>producing and disavowing</w:t>
      </w:r>
      <w:r w:rsidRPr="00D12A4E">
        <w:rPr>
          <w:u w:val="single"/>
        </w:rPr>
        <w:t xml:space="preserve"> the forms of death without which that world could not be or function. Black life </w:t>
      </w:r>
      <w:r w:rsidRPr="00E80E31">
        <w:rPr>
          <w:b/>
          <w:bCs/>
          <w:u w:val="single"/>
        </w:rPr>
        <w:t>enacts</w:t>
      </w:r>
      <w:r w:rsidRPr="00D12A4E">
        <w:rPr>
          <w:u w:val="single"/>
        </w:rPr>
        <w:t xml:space="preserve"> a form of living </w:t>
      </w:r>
      <w:r w:rsidRPr="00E80E31">
        <w:rPr>
          <w:b/>
          <w:bCs/>
          <w:u w:val="single"/>
        </w:rPr>
        <w:t>without diminishing</w:t>
      </w:r>
      <w:r w:rsidRPr="00D12A4E">
        <w:rPr>
          <w:u w:val="single"/>
        </w:rPr>
        <w:t xml:space="preserve"> the vio-lence that life in this world participates in and without </w:t>
      </w:r>
      <w:r w:rsidRPr="00E80E31">
        <w:rPr>
          <w:b/>
          <w:bCs/>
          <w:u w:val="single"/>
        </w:rPr>
        <w:t>attempting to recuperate</w:t>
      </w:r>
      <w:r w:rsidRPr="00D12A4E">
        <w:rPr>
          <w:u w:val="single"/>
        </w:rPr>
        <w:t xml:space="preserve"> a sense of life and sociality that can be separable from </w:t>
      </w:r>
      <w:r w:rsidRPr="00E80E31">
        <w:rPr>
          <w:b/>
          <w:bCs/>
          <w:u w:val="single"/>
        </w:rPr>
        <w:t>ontological terror.</w:t>
      </w:r>
      <w:r w:rsidRPr="00D12A4E">
        <w:t xml:space="preserve"> </w:t>
      </w:r>
      <w:r w:rsidRPr="00D12A4E">
        <w:rPr>
          <w:sz w:val="14"/>
          <w:szCs w:val="14"/>
        </w:rPr>
        <w:t>Redemption and the End of (an Anti-Black) WorldThere is much that Black nihilism and Afro-pessimism offer for reflection and consideration  even  as  these  authors  present  a  problem  for  thought,  gesturing  towards the un-thought, the unassimilable, and the surplus that both escapes and catalyses the concept. And yet, like any discourse or paradigm of thought, there are fissures, gaps, and tensions that demand, in Adorno’s language, a “future exertion  of  thought”  (Adorno  2005,  18).  Perhaps  one  place  to  begin  is  in  the  slight  distinction  between  Blackness  and  Black  life,  or  Blackness  and  Black  people,  or  Blackness  and  the  position  of  the  Black,  a  set  of  distinctions  that  Fred Moten has emphasized in his work (see for instance Moten 2008a, 1744). The  very  language  of  Blackness  understandably  raises  concerns  about  essen-tialism, abstraction, and for some the reversal of cause and effect (such that anti-Blackness  becomes  a  primal  and  primary  cause  rather  than  derivative  of  something more material and comprehensive, like capital or class antagonisms). While Iregister these concerns, Iwant to stay with the abstraction, the turn to the  para-ontological,  or  the  structural  that  always  forms  a  dizzying  interaction  with history, temporality, and experience. Along these lines, Iwant to think of Blackness as an inexact word that strives to get at a fundamental void, but a void that is also an exuberant movement of energy, a de-forming tumult, or the dark matter that physicists say makes up a good chunk of the universe put can only be detected by its capacity to mess with visible matter</w:t>
      </w:r>
      <w:r w:rsidRPr="00D12A4E">
        <w:t xml:space="preserve">. </w:t>
      </w:r>
      <w:r w:rsidRPr="00E80E31">
        <w:rPr>
          <w:b/>
          <w:bCs/>
          <w:u w:val="single"/>
        </w:rPr>
        <w:t>Blackness is</w:t>
      </w:r>
      <w:r w:rsidRPr="00D12A4E">
        <w:rPr>
          <w:u w:val="single"/>
        </w:rPr>
        <w:t xml:space="preserve"> akin to what Charles Long, Eduard Glissant, and Saidiya Hartman mean by </w:t>
      </w:r>
      <w:r w:rsidRPr="00E80E31">
        <w:rPr>
          <w:b/>
          <w:bCs/>
          <w:u w:val="single"/>
        </w:rPr>
        <w:t>opacity</w:t>
      </w:r>
      <w:r w:rsidRPr="00D12A4E">
        <w:rPr>
          <w:u w:val="single"/>
        </w:rPr>
        <w:t xml:space="preserve">, or those qualities that </w:t>
      </w:r>
      <w:r w:rsidRPr="00E80E31">
        <w:rPr>
          <w:b/>
          <w:bCs/>
          <w:u w:val="single"/>
        </w:rPr>
        <w:t>subtract themselves</w:t>
      </w:r>
      <w:r w:rsidRPr="00D12A4E">
        <w:rPr>
          <w:u w:val="single"/>
        </w:rPr>
        <w:t xml:space="preserve"> from the </w:t>
      </w:r>
      <w:r w:rsidRPr="00E80E31">
        <w:rPr>
          <w:b/>
          <w:bCs/>
          <w:u w:val="single"/>
        </w:rPr>
        <w:t>will to transparency</w:t>
      </w:r>
      <w:r w:rsidRPr="00D12A4E">
        <w:rPr>
          <w:u w:val="single"/>
        </w:rPr>
        <w:t xml:space="preserve"> even as this striv-ing for transparency and purity has been so devastating for those designated as embodiments of the opaque. </w:t>
      </w:r>
      <w:r w:rsidRPr="00E80E31">
        <w:rPr>
          <w:b/>
          <w:bCs/>
          <w:u w:val="single"/>
        </w:rPr>
        <w:t>Blackness ante-cedes form,</w:t>
      </w:r>
      <w:r w:rsidRPr="00D12A4E">
        <w:rPr>
          <w:u w:val="single"/>
        </w:rPr>
        <w:t xml:space="preserve"> structure, and law even as  it  catalyses  these  mechanisms  of  containment</w:t>
      </w:r>
      <w:r w:rsidRPr="00D12A4E">
        <w:t xml:space="preserve">  </w:t>
      </w:r>
      <w:r w:rsidRPr="00D12A4E">
        <w:rPr>
          <w:sz w:val="14"/>
          <w:szCs w:val="14"/>
        </w:rPr>
        <w:t xml:space="preserve">(Moten  2008b, 179–80). </w:t>
      </w:r>
      <w:r w:rsidRPr="00D12A4E">
        <w:rPr>
          <w:u w:val="single"/>
        </w:rPr>
        <w:t xml:space="preserve">And even as </w:t>
      </w:r>
      <w:r w:rsidRPr="00E80E31">
        <w:rPr>
          <w:b/>
          <w:bCs/>
          <w:u w:val="single"/>
        </w:rPr>
        <w:t>Blackness cannot be</w:t>
      </w:r>
      <w:r w:rsidRPr="00D12A4E">
        <w:rPr>
          <w:u w:val="single"/>
        </w:rPr>
        <w:t xml:space="preserve"> quantified, measured, or </w:t>
      </w:r>
      <w:r w:rsidRPr="00E80E31">
        <w:rPr>
          <w:b/>
          <w:bCs/>
          <w:u w:val="single"/>
        </w:rPr>
        <w:t>converted into an intelligi-ble object</w:t>
      </w:r>
      <w:r w:rsidRPr="00D12A4E">
        <w:rPr>
          <w:u w:val="single"/>
        </w:rPr>
        <w:t xml:space="preserve">, it can be attached to various bodies and forms in order to manage and </w:t>
      </w:r>
      <w:r w:rsidRPr="00E80E31">
        <w:rPr>
          <w:b/>
          <w:bCs/>
          <w:u w:val="single"/>
        </w:rPr>
        <w:t>deflect the terror affixed to Blackness.</w:t>
      </w:r>
      <w:r w:rsidRPr="00D12A4E">
        <w:rPr>
          <w:u w:val="single"/>
        </w:rPr>
        <w:t xml:space="preserve"> And yet if Blackness can be </w:t>
      </w:r>
      <w:r w:rsidRPr="00E80E31">
        <w:rPr>
          <w:b/>
          <w:bCs/>
          <w:u w:val="single"/>
        </w:rPr>
        <w:t>fastened</w:t>
      </w:r>
      <w:r w:rsidRPr="00D12A4E">
        <w:rPr>
          <w:u w:val="single"/>
        </w:rPr>
        <w:t xml:space="preserve"> to different forms, bodies, and shapes, then Black people are not the </w:t>
      </w:r>
      <w:r w:rsidRPr="00E80E31">
        <w:rPr>
          <w:b/>
          <w:bCs/>
          <w:u w:val="single"/>
        </w:rPr>
        <w:t>only embodi-ments  of  the  void  that  haunts  ontology</w:t>
      </w:r>
      <w:r w:rsidRPr="00D12A4E">
        <w:rPr>
          <w:u w:val="single"/>
        </w:rPr>
        <w:t>.</w:t>
      </w:r>
      <w:r w:rsidRPr="00D12A4E">
        <w:t xml:space="preserve">  </w:t>
      </w:r>
      <w:r w:rsidRPr="00D12A4E">
        <w:rPr>
          <w:sz w:val="14"/>
          <w:szCs w:val="14"/>
        </w:rPr>
        <w:t>There  might  be  a  stickiness  between  Blackness  and  Black  people  (especially  under  the  regime  of  racial  capitalism  and in the afterlife of slavery) but certainly other peoples and subject positions have been placed with the burden of giving shape to the terror of the no-thing, the abyss, etc. In addition, even as the pessimist and nihilist direct attention to structural quality of anti-Blackness, it is just as important to underscore how different kinds of Black persons get mis/treated as more deserving of violence and less worthy of recognition, care, and attention. (Think of the relative silence around  the  deaths  of  Black  trans  persons,  including  sex  workers,  compared  to  those  cis-gendered  Black  men  and  women  who  can  more  readily  become  the  icons of Black life, death, and matter.)While these concerns and interventions are important</w:t>
      </w:r>
      <w:r w:rsidRPr="00D12A4E">
        <w:rPr>
          <w:sz w:val="14"/>
          <w:szCs w:val="14"/>
          <w:u w:val="single"/>
        </w:rPr>
        <w:t>,</w:t>
      </w:r>
      <w:r w:rsidRPr="00D12A4E">
        <w:rPr>
          <w:u w:val="single"/>
        </w:rPr>
        <w:t xml:space="preserve"> I want to linger with a general, and perhaps devastating, implication of </w:t>
      </w:r>
      <w:r w:rsidRPr="00E80E31">
        <w:rPr>
          <w:b/>
          <w:bCs/>
          <w:u w:val="single"/>
        </w:rPr>
        <w:t>embracing the non-coordination between Blackness and the human world</w:t>
      </w:r>
      <w:r w:rsidRPr="00D12A4E">
        <w:rPr>
          <w:u w:val="single"/>
        </w:rPr>
        <w:t xml:space="preserve">, the world of Man, the world that has taken  shape  through  </w:t>
      </w:r>
      <w:r w:rsidRPr="00E80E31">
        <w:rPr>
          <w:b/>
          <w:bCs/>
          <w:u w:val="single"/>
        </w:rPr>
        <w:t>sedimented  modes  of  exploitation</w:t>
      </w:r>
      <w:r w:rsidRPr="00D12A4E">
        <w:rPr>
          <w:u w:val="single"/>
        </w:rPr>
        <w:t xml:space="preserve">  and  suppression.  Per-haps the nihilist and the pessimist share a sense that any modicum of </w:t>
      </w:r>
      <w:r w:rsidRPr="00E80E31">
        <w:rPr>
          <w:b/>
          <w:bCs/>
          <w:u w:val="single"/>
        </w:rPr>
        <w:t>hope</w:t>
      </w:r>
      <w:r w:rsidRPr="00D12A4E">
        <w:rPr>
          <w:u w:val="single"/>
        </w:rPr>
        <w:t xml:space="preserve"> has to be </w:t>
      </w:r>
      <w:r w:rsidRPr="00E80E31">
        <w:rPr>
          <w:b/>
          <w:bCs/>
          <w:u w:val="single"/>
        </w:rPr>
        <w:t>extricated from the grammar of redemption,</w:t>
      </w:r>
      <w:r w:rsidRPr="00D12A4E">
        <w:rPr>
          <w:u w:val="single"/>
        </w:rPr>
        <w:t xml:space="preserve"> or the recuperation of world-making paradigms that rely on the normalization of death and erasure as well as a </w:t>
      </w:r>
      <w:r w:rsidRPr="00E80E31">
        <w:rPr>
          <w:b/>
          <w:bCs/>
          <w:u w:val="single"/>
        </w:rPr>
        <w:t>denial of the limits of social legibility and inclusio</w:t>
      </w:r>
      <w:r w:rsidRPr="00D12A4E">
        <w:rPr>
          <w:u w:val="single"/>
        </w:rPr>
        <w:t>n</w:t>
      </w:r>
      <w:r w:rsidRPr="00D12A4E">
        <w:t xml:space="preserve">. </w:t>
      </w:r>
      <w:r w:rsidRPr="00D12A4E">
        <w:rPr>
          <w:sz w:val="14"/>
          <w:szCs w:val="14"/>
        </w:rPr>
        <w:t>Here is where Frank Wilderson’s description of Afro-pessimism is more than fitting. For Wilderson, Afro-pessimism is a “critique without redemption or a vision of redress except for  ‘the  end  of  the  world’”  (Wilderson  2020,  174).  For  Wilderson</w:t>
      </w:r>
      <w:r w:rsidRPr="00D12A4E">
        <w:rPr>
          <w:sz w:val="14"/>
          <w:szCs w:val="14"/>
          <w:u w:val="single"/>
        </w:rPr>
        <w:t xml:space="preserve">,  </w:t>
      </w:r>
      <w:r w:rsidRPr="00E80E31">
        <w:rPr>
          <w:b/>
          <w:bCs/>
          <w:u w:val="single"/>
        </w:rPr>
        <w:t>the  logic  of  redemption  assumes  a  linear  trajecto</w:t>
      </w:r>
      <w:r w:rsidRPr="00D12A4E">
        <w:rPr>
          <w:u w:val="single"/>
        </w:rPr>
        <w:t xml:space="preserve">ry—an  initial  (collective)  </w:t>
      </w:r>
      <w:r w:rsidRPr="00E80E31">
        <w:rPr>
          <w:b/>
          <w:bCs/>
          <w:u w:val="single"/>
        </w:rPr>
        <w:t>plenitude</w:t>
      </w:r>
      <w:r w:rsidRPr="00D12A4E">
        <w:rPr>
          <w:u w:val="single"/>
        </w:rPr>
        <w:t xml:space="preserve">,  </w:t>
      </w:r>
      <w:r w:rsidRPr="00E80E31">
        <w:rPr>
          <w:b/>
          <w:bCs/>
          <w:u w:val="single"/>
        </w:rPr>
        <w:t>a  subsequent loss, and the pursuit of restoration</w:t>
      </w:r>
      <w:r w:rsidRPr="00D12A4E">
        <w:rPr>
          <w:u w:val="single"/>
        </w:rPr>
        <w:t xml:space="preserve">. Crucially for the afro-pessimist, there is no prior moment of plenitude for the slave insofar as the Black comes into being through and as violence, as a loss that cannot be described or made determinate. </w:t>
      </w:r>
      <w:r w:rsidRPr="00E80E31">
        <w:rPr>
          <w:b/>
          <w:bCs/>
          <w:u w:val="single"/>
        </w:rPr>
        <w:t>There is a loss of a loss that evades the politics of mourning</w:t>
      </w:r>
      <w:r w:rsidRPr="00D12A4E">
        <w:rPr>
          <w:u w:val="single"/>
        </w:rPr>
        <w:t xml:space="preserve">. </w:t>
      </w:r>
      <w:r w:rsidRPr="00D12A4E">
        <w:rPr>
          <w:sz w:val="16"/>
          <w:szCs w:val="16"/>
        </w:rPr>
        <w:t>The structure of redemption, as Wilderson describes</w:t>
      </w:r>
      <w:r w:rsidRPr="00D12A4E">
        <w:rPr>
          <w:u w:val="single"/>
        </w:rPr>
        <w:t xml:space="preserve">, provides the horizon for coher-ence, a </w:t>
      </w:r>
      <w:r w:rsidRPr="00E80E31">
        <w:rPr>
          <w:b/>
          <w:bCs/>
          <w:u w:val="single"/>
        </w:rPr>
        <w:t>coherence that is parasitic on anti-Blackness or the barring of the Black from  the  sphere  of  the  human</w:t>
      </w:r>
      <w:r w:rsidRPr="00D12A4E">
        <w:rPr>
          <w:u w:val="single"/>
        </w:rPr>
        <w:t>.</w:t>
      </w:r>
      <w:r w:rsidRPr="00D12A4E">
        <w:t xml:space="preserve">  </w:t>
      </w:r>
      <w:r w:rsidRPr="00D12A4E">
        <w:rPr>
          <w:u w:val="single"/>
        </w:rPr>
        <w:t xml:space="preserve">The  human,  in  other  words,  is  not  simply  an  organic figure but rather is </w:t>
      </w:r>
      <w:r w:rsidRPr="00E80E31">
        <w:rPr>
          <w:b/>
          <w:bCs/>
          <w:u w:val="single"/>
        </w:rPr>
        <w:t>fabricated, in myriad and patterned ways, in oppo-sition  to  and  against  certain  qualities  and  traits</w:t>
      </w:r>
      <w:r w:rsidRPr="00D12A4E">
        <w:rPr>
          <w:u w:val="single"/>
        </w:rPr>
        <w:t xml:space="preserve">  (</w:t>
      </w:r>
      <w:r w:rsidRPr="00D12A4E">
        <w:t xml:space="preserve">death,  the  animal,  the  non-rational, non-sovereignty, incoherence, and disorder) </w:t>
      </w:r>
      <w:r w:rsidRPr="00D12A4E">
        <w:rPr>
          <w:u w:val="single"/>
        </w:rPr>
        <w:t>that have been hurled onto Blackened subjects</w:t>
      </w:r>
      <w:r w:rsidRPr="00D12A4E">
        <w:t xml:space="preserve">. </w:t>
      </w:r>
      <w:r w:rsidRPr="00D12A4E">
        <w:rPr>
          <w:u w:val="single"/>
        </w:rPr>
        <w:t xml:space="preserve">Consequently, any </w:t>
      </w:r>
      <w:r w:rsidRPr="00E80E31">
        <w:rPr>
          <w:b/>
          <w:bCs/>
          <w:u w:val="single"/>
        </w:rPr>
        <w:t>attempt to restore the prevailing idea of the human</w:t>
      </w:r>
      <w:r w:rsidRPr="00D12A4E">
        <w:rPr>
          <w:u w:val="single"/>
        </w:rPr>
        <w:t xml:space="preserve">, to treat that as the horizon of struggle and striving, will </w:t>
      </w:r>
      <w:r w:rsidRPr="00E80E31">
        <w:rPr>
          <w:b/>
          <w:bCs/>
          <w:u w:val="single"/>
        </w:rPr>
        <w:t>re-introduce and intensify Black anguish</w:t>
      </w:r>
      <w:r w:rsidRPr="00D12A4E">
        <w:rPr>
          <w:u w:val="single"/>
        </w:rPr>
        <w:t xml:space="preserve">. By identifying the structural and constitutive con-straints  to  liberation,  to  what  and  who  can  be  recognized  as  a  liberated  and  full  human  subject,  Wilderson  makes  an  implicit  shift  from  the  language  of  </w:t>
      </w:r>
      <w:r w:rsidRPr="00E80E31">
        <w:rPr>
          <w:b/>
          <w:bCs/>
          <w:u w:val="single"/>
        </w:rPr>
        <w:t>redemption</w:t>
      </w:r>
      <w:r w:rsidRPr="00D12A4E">
        <w:rPr>
          <w:u w:val="single"/>
        </w:rPr>
        <w:t xml:space="preserve"> to that of </w:t>
      </w:r>
      <w:r w:rsidRPr="00E80E31">
        <w:rPr>
          <w:b/>
          <w:bCs/>
          <w:u w:val="single"/>
        </w:rPr>
        <w:t>rupture, upheaval, and the apocalyptic</w:t>
      </w:r>
      <w:r w:rsidRPr="00D12A4E">
        <w:rPr>
          <w:u w:val="single"/>
        </w:rPr>
        <w:t xml:space="preserve">. </w:t>
      </w:r>
      <w:r w:rsidRPr="00D12A4E">
        <w:rPr>
          <w:sz w:val="14"/>
          <w:szCs w:val="14"/>
        </w:rPr>
        <w:t>Instead of libera-tion being a denouement, a conclusion, or the fulfilment of a progressive telos, it will involve something like a Benjaminian break with the continuum of history (Benjamin 1969, 261).Along these lines,</w:t>
      </w:r>
      <w:r w:rsidRPr="00D12A4E">
        <w:t xml:space="preserve"> </w:t>
      </w:r>
      <w:r w:rsidRPr="00D12A4E">
        <w:rPr>
          <w:u w:val="single"/>
        </w:rPr>
        <w:t xml:space="preserve">Wilderson does not claim, </w:t>
      </w:r>
      <w:r w:rsidRPr="00D12A4E">
        <w:rPr>
          <w:sz w:val="14"/>
          <w:szCs w:val="14"/>
        </w:rPr>
        <w:t>as some critics of Afro-pessimism lament</w:t>
      </w:r>
      <w:r w:rsidRPr="00D12A4E">
        <w:rPr>
          <w:u w:val="single"/>
        </w:rPr>
        <w:t xml:space="preserve">, that there is nothing that can be done because anti-Blackness is perma-nent and immutable. He writes, for instance,I  am  </w:t>
      </w:r>
      <w:r w:rsidRPr="00E80E31">
        <w:rPr>
          <w:b/>
          <w:bCs/>
          <w:u w:val="single"/>
        </w:rPr>
        <w:t>not  suggesting  that  Black  people  should  resign  themselves  to</w:t>
      </w:r>
      <w:r w:rsidRPr="00D12A4E">
        <w:rPr>
          <w:u w:val="single"/>
        </w:rPr>
        <w:t xml:space="preserve">  the  inevitability of </w:t>
      </w:r>
      <w:r w:rsidRPr="00E80E31">
        <w:rPr>
          <w:b/>
          <w:bCs/>
          <w:u w:val="single"/>
        </w:rPr>
        <w:t>social death</w:t>
      </w:r>
      <w:r w:rsidRPr="00D12A4E">
        <w:rPr>
          <w:u w:val="single"/>
        </w:rPr>
        <w:t xml:space="preserve"> ... [since] it is constructed by the violence and Joseph Winters imagination of other sentient beings. Thus, like class and gender, which are also constructs, not divine designations, social death can be destroyed.(</w:t>
      </w:r>
      <w:r w:rsidRPr="00D12A4E">
        <w:t>Wilderson 2020, 103)</w:t>
      </w:r>
      <w:r w:rsidRPr="00D12A4E">
        <w:rPr>
          <w:u w:val="single"/>
        </w:rPr>
        <w:t xml:space="preserve">Here Wilderson suggests that social death, or the positioning of the Black as the target of gratuitous violence for the sake of </w:t>
      </w:r>
      <w:r w:rsidRPr="00E80E31">
        <w:rPr>
          <w:b/>
          <w:bCs/>
          <w:u w:val="single"/>
        </w:rPr>
        <w:t>human renewal and preservation</w:t>
      </w:r>
      <w:r w:rsidRPr="00D12A4E">
        <w:rPr>
          <w:u w:val="single"/>
        </w:rPr>
        <w:t xml:space="preserve">, </w:t>
      </w:r>
      <w:r w:rsidRPr="00E80E31">
        <w:rPr>
          <w:b/>
          <w:bCs/>
          <w:u w:val="single"/>
        </w:rPr>
        <w:t>is a political ontology; it has been constructed, reproduced, and secured according to various interests, pursuits, and projects</w:t>
      </w:r>
      <w:r w:rsidRPr="00D12A4E">
        <w:rPr>
          <w:u w:val="single"/>
        </w:rPr>
        <w:t>.</w:t>
      </w:r>
      <w:r w:rsidRPr="00D12A4E">
        <w:t xml:space="preserve"> </w:t>
      </w:r>
      <w:r w:rsidRPr="00D12A4E">
        <w:rPr>
          <w:sz w:val="16"/>
          <w:szCs w:val="16"/>
        </w:rPr>
        <w:t>Even as it exists across time and has become part of the warp and woof of the world, it can be destroyed. But notice that the emphasis here is on destruction without an accompanying vision of what a world/earth without anti-Blackness would look like. There is a similar refusal to put forth a prescriptive and constructive proposal for struggle, one that would furnish norms, distinctions, goods, and the requisite practices for endeavours to eliminate anti-Black racism, unbalanced State violence against Black people, or the fungibility of the Black image (which includes the circulation of spectacular-ized Black death as part of a national ritual and liturgy of healing and reconcili-ation). Even though Wilderson does not provide a prescription or an alternative vision of the world, he does indicate that “the first step toward destruction is to assume one’s position (assume, not celebrate or disavow), and then burn the ship or the plantation, in its past and present incarnations, from the inside out” (Wilderson  2020,  103).  This  assumption  becomes  something  like  an  “embrace  of incoherence”, an im/possible taking on of the disorder that accompanies revo-lutionary desire (250</w:t>
      </w:r>
      <w:r w:rsidRPr="00D12A4E">
        <w:rPr>
          <w:rStyle w:val="StyleUnderline"/>
          <w:sz w:val="16"/>
          <w:szCs w:val="16"/>
        </w:rPr>
        <w:t>).</w:t>
      </w:r>
      <w:r w:rsidRPr="00D12A4E">
        <w:rPr>
          <w:rStyle w:val="StyleUnderline"/>
        </w:rPr>
        <w:t xml:space="preserve"> To put it differently, the </w:t>
      </w:r>
      <w:r w:rsidRPr="00E80E31">
        <w:rPr>
          <w:rStyle w:val="StyleUnderline"/>
          <w:bCs/>
        </w:rPr>
        <w:t>ethical and political response</w:t>
      </w:r>
      <w:r w:rsidRPr="00D12A4E">
        <w:rPr>
          <w:rStyle w:val="StyleUnderline"/>
        </w:rPr>
        <w:t xml:space="preserve"> to social death would involve, instead of endeavours to expand the sphere of coher-ence and wholeness, an </w:t>
      </w:r>
      <w:r w:rsidRPr="00E80E31">
        <w:rPr>
          <w:rStyle w:val="StyleUnderline"/>
          <w:bCs/>
        </w:rPr>
        <w:t>openness to the incoherence that Blackness signifies under the regime of the Human</w:t>
      </w:r>
      <w:r w:rsidRPr="00D12A4E">
        <w:rPr>
          <w:rStyle w:val="StyleUnderline"/>
        </w:rPr>
        <w:t>.3 This might be an impossible task but one that is worthy of taking up</w:t>
      </w:r>
      <w:r w:rsidRPr="00D12A4E">
        <w:t>.</w:t>
      </w:r>
      <w:r w:rsidRPr="00D12A4E">
        <w:rPr>
          <w:sz w:val="14"/>
          <w:szCs w:val="14"/>
        </w:rPr>
        <w:t>Black Feminist</w:t>
      </w:r>
      <w:r w:rsidRPr="00D12A4E">
        <w:rPr>
          <w:sz w:val="16"/>
          <w:szCs w:val="16"/>
        </w:rPr>
        <w:t xml:space="preserve"> Poethical SpeculationsAnd  yet  one  wonders  if  the  destructive  desire,  the  striving  for  the  end  of  the  world, is easily separated from the capacity to re-imagine, to invent, to follow trajectories of thought and desire within the space made available by questions and critical interrogations that cannot be resolved for the time being. </w:t>
      </w:r>
    </w:p>
    <w:p w:rsidR="00C81131" w:rsidRPr="00D12A4E" w:rsidRDefault="00C81131" w:rsidP="00C81131">
      <w:pPr>
        <w:pStyle w:val="Heading4"/>
        <w:rPr>
          <w:rFonts w:cs="Calibri"/>
        </w:rPr>
      </w:pPr>
      <w:r w:rsidRPr="00D12A4E">
        <w:rPr>
          <w:rFonts w:cs="Calibri"/>
        </w:rPr>
        <w:t>Black Nihilism divests hope from concepts of the humanist tragedy, affirming black spiritual endurance</w:t>
      </w:r>
    </w:p>
    <w:p w:rsidR="00C81131" w:rsidRPr="00D12A4E" w:rsidRDefault="00C81131" w:rsidP="00C81131">
      <w:r w:rsidRPr="00D12A4E">
        <w:t xml:space="preserve">Edward </w:t>
      </w:r>
      <w:r w:rsidRPr="00D12A4E">
        <w:rPr>
          <w:b/>
          <w:bCs/>
          <w:sz w:val="26"/>
          <w:szCs w:val="26"/>
        </w:rPr>
        <w:t>O’byrn</w:t>
      </w:r>
      <w:r w:rsidRPr="00D12A4E">
        <w:t xml:space="preserve"> 20</w:t>
      </w:r>
      <w:r w:rsidRPr="00D12A4E">
        <w:rPr>
          <w:b/>
          <w:bCs/>
          <w:sz w:val="26"/>
          <w:szCs w:val="26"/>
        </w:rPr>
        <w:t>24</w:t>
      </w:r>
      <w:r w:rsidRPr="00D12A4E">
        <w:t xml:space="preserve"> Dr. O’Byrn is a scholar of critical philosophy of race and Black American philosophy with research spanning 19th, 20th, and 21st century Western philosophy. Research interests include; Existential Philosophy, Black Feminist Philosophies, Frederick Douglass, Race/Racism, Black American Intellectual Histories, Humanism/Anti-Humanism, Media Representation, Antiblackness, Empowerment. The Pennsylvania State University, Ph.D., Philosophy, 2019, Concordia College, B.A. Philosophy, 2012 [“Nothing and Infinity: Black Life’s Response to Ontological Terror”, pg 382-386]//MMouss</w:t>
      </w:r>
    </w:p>
    <w:p w:rsidR="00C81131" w:rsidRDefault="00C81131" w:rsidP="00C81131">
      <w:pPr>
        <w:spacing w:after="0"/>
        <w:rPr>
          <w:rStyle w:val="Strong"/>
          <w:sz w:val="14"/>
          <w:szCs w:val="14"/>
        </w:rPr>
      </w:pPr>
      <w:r w:rsidRPr="00D12A4E">
        <w:rPr>
          <w:sz w:val="14"/>
          <w:szCs w:val="14"/>
        </w:rPr>
        <w:t>Whether you reject or affirm Warren's </w:t>
      </w:r>
      <w:r w:rsidRPr="00D12A4E">
        <w:rPr>
          <w:rStyle w:val="Emphasis"/>
          <w:sz w:val="14"/>
          <w:szCs w:val="14"/>
        </w:rPr>
        <w:t>Ontological Terror</w:t>
      </w:r>
      <w:r w:rsidRPr="00D12A4E">
        <w:rPr>
          <w:sz w:val="14"/>
          <w:szCs w:val="14"/>
        </w:rPr>
        <w:t> is not my primary concern. The text stands for itself as a meditation on Heidegger, Black studies, Black archive, and more.</w:t>
      </w:r>
      <w:bookmarkStart w:id="2" w:name="f4-text"/>
      <w:r w:rsidRPr="00D12A4E">
        <w:rPr>
          <w:sz w:val="14"/>
          <w:szCs w:val="14"/>
          <w:vertAlign w:val="superscript"/>
        </w:rPr>
        <w:fldChar w:fldCharType="begin"/>
      </w:r>
      <w:r w:rsidRPr="00D12A4E">
        <w:rPr>
          <w:sz w:val="14"/>
          <w:szCs w:val="14"/>
          <w:vertAlign w:val="superscript"/>
        </w:rPr>
        <w:instrText>HYPERLINK "https://muse-jhu-edu.proxy.lib.umich.edu/article/932784" \l "f4"</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4</w:t>
      </w:r>
      <w:r w:rsidRPr="00D12A4E">
        <w:rPr>
          <w:sz w:val="14"/>
          <w:szCs w:val="14"/>
          <w:vertAlign w:val="superscript"/>
        </w:rPr>
        <w:fldChar w:fldCharType="end"/>
      </w:r>
      <w:bookmarkEnd w:id="2"/>
      <w:r w:rsidRPr="00D12A4E">
        <w:rPr>
          <w:sz w:val="14"/>
          <w:szCs w:val="14"/>
        </w:rPr>
        <w:t> My exploration begins with a reference in the conclusion of Warren's text, "Adieu to the Human," and after accepting Warren's invitation to think alongside him through a simple question:</w:t>
      </w:r>
      <w:r w:rsidRPr="00D12A4E">
        <w:t xml:space="preserve"> "</w:t>
      </w:r>
      <w:r w:rsidRPr="00D12A4E">
        <w:rPr>
          <w:sz w:val="14"/>
          <w:szCs w:val="14"/>
        </w:rPr>
        <w:t>How's it going with Black </w:t>
      </w:r>
      <w:r w:rsidRPr="00D12A4E">
        <w:rPr>
          <w:rStyle w:val="line-through"/>
          <w:strike/>
          <w:sz w:val="14"/>
          <w:szCs w:val="14"/>
        </w:rPr>
        <w:t>being</w:t>
      </w:r>
      <w:r w:rsidRPr="00D12A4E">
        <w:rPr>
          <w:sz w:val="14"/>
          <w:szCs w:val="14"/>
        </w:rPr>
        <w:t>?" (</w:t>
      </w:r>
      <w:hyperlink r:id="rId22" w:anchor="b17" w:history="1">
        <w:r w:rsidRPr="00D12A4E">
          <w:rPr>
            <w:rStyle w:val="Hyperlink"/>
            <w:sz w:val="14"/>
            <w:szCs w:val="14"/>
          </w:rPr>
          <w:t>Warren 2018, 8</w:t>
        </w:r>
      </w:hyperlink>
      <w:r w:rsidRPr="00D12A4E">
        <w:rPr>
          <w:sz w:val="14"/>
          <w:szCs w:val="14"/>
        </w:rPr>
        <w:t>). Warren refers to this as a "proper metaphysical question" that draws attention to the documented realities of Black life's constitutive function as nonbeing, terror, and tools for the exploits of the human being (30). Black exclusion from equality, freedom, and the human being are repeated answers to this question no matter whether we investigate law, art, politics, mathematics, science, or medicine.</w:t>
      </w:r>
      <w:r w:rsidRPr="00D12A4E">
        <w:t xml:space="preserve"> </w:t>
      </w:r>
      <w:r w:rsidRPr="00D12A4E">
        <w:rPr>
          <w:u w:val="single"/>
        </w:rPr>
        <w:t>With the paradigm of the "</w:t>
      </w:r>
      <w:r w:rsidRPr="00E80E31">
        <w:rPr>
          <w:b/>
          <w:bCs/>
          <w:u w:val="single"/>
        </w:rPr>
        <w:t>Free Black</w:t>
      </w:r>
      <w:r w:rsidRPr="00D12A4E">
        <w:rPr>
          <w:u w:val="single"/>
        </w:rPr>
        <w:t xml:space="preserve">", Warren illustrates the </w:t>
      </w:r>
      <w:r w:rsidRPr="00E80E31">
        <w:rPr>
          <w:b/>
          <w:bCs/>
          <w:u w:val="single"/>
        </w:rPr>
        <w:t>repeated failures of humanism</w:t>
      </w:r>
      <w:r w:rsidRPr="00D12A4E">
        <w:rPr>
          <w:u w:val="single"/>
        </w:rPr>
        <w:t xml:space="preserve">, the inability to reach the </w:t>
      </w:r>
      <w:r w:rsidRPr="00E80E31">
        <w:rPr>
          <w:b/>
          <w:bCs/>
          <w:u w:val="single"/>
        </w:rPr>
        <w:t>promises</w:t>
      </w:r>
      <w:r w:rsidRPr="00D12A4E">
        <w:rPr>
          <w:u w:val="single"/>
        </w:rPr>
        <w:t xml:space="preserve"> of humanism, and the </w:t>
      </w:r>
      <w:r w:rsidRPr="00E80E31">
        <w:rPr>
          <w:b/>
          <w:bCs/>
          <w:u w:val="single"/>
        </w:rPr>
        <w:t>foundational construction</w:t>
      </w:r>
      <w:r w:rsidRPr="00D12A4E">
        <w:rPr>
          <w:u w:val="single"/>
        </w:rPr>
        <w:t xml:space="preserve"> of the human being </w:t>
      </w:r>
      <w:r w:rsidRPr="00E80E31">
        <w:rPr>
          <w:b/>
          <w:bCs/>
          <w:u w:val="single"/>
        </w:rPr>
        <w:t>against</w:t>
      </w:r>
      <w:r w:rsidRPr="00D12A4E">
        <w:rPr>
          <w:u w:val="single"/>
        </w:rPr>
        <w:t xml:space="preserve"> a </w:t>
      </w:r>
      <w:r w:rsidRPr="00E80E31">
        <w:rPr>
          <w:b/>
          <w:bCs/>
          <w:u w:val="single"/>
        </w:rPr>
        <w:t>Black</w:t>
      </w:r>
      <w:r w:rsidRPr="00D12A4E">
        <w:rPr>
          <w:u w:val="single"/>
        </w:rPr>
        <w:t xml:space="preserve"> "Other</w:t>
      </w:r>
      <w:r w:rsidRPr="00D12A4E">
        <w:t>."</w:t>
      </w:r>
      <w:r w:rsidRPr="00D12A4E">
        <w:rPr>
          <w:sz w:val="14"/>
          <w:szCs w:val="14"/>
        </w:rPr>
        <w:t xml:space="preserve"> If we begin with this conclusion that humanism doesn't cohere with Black life, inevitably a series of other questions are dredged up. </w:t>
      </w:r>
      <w:r w:rsidRPr="00D12A4E">
        <w:rPr>
          <w:u w:val="single"/>
        </w:rPr>
        <w:t xml:space="preserve">Why would these historical failures push us to </w:t>
      </w:r>
      <w:r w:rsidRPr="00E80E31">
        <w:rPr>
          <w:b/>
          <w:bCs/>
          <w:u w:val="single"/>
        </w:rPr>
        <w:t>divest</w:t>
      </w:r>
      <w:r w:rsidRPr="00D12A4E">
        <w:rPr>
          <w:u w:val="single"/>
        </w:rPr>
        <w:t xml:space="preserve"> from humanism? If we turn away from the human being, then what happens to Black life?</w:t>
      </w:r>
      <w:r w:rsidRPr="00D12A4E">
        <w:t xml:space="preserve"> </w:t>
      </w:r>
      <w:r w:rsidRPr="00D12A4E">
        <w:rPr>
          <w:sz w:val="14"/>
          <w:szCs w:val="14"/>
        </w:rPr>
        <w:t>In short, whither Black life? While it is outside the scope of this article to answer all these questions, we can begin an exploration by looking at what Warren advocates in the conclusion of </w:t>
      </w:r>
      <w:r w:rsidRPr="00D12A4E">
        <w:rPr>
          <w:rStyle w:val="Emphasis"/>
          <w:bCs/>
          <w:sz w:val="14"/>
          <w:szCs w:val="14"/>
        </w:rPr>
        <w:t>Ontological Terror</w:t>
      </w:r>
      <w:r w:rsidRPr="00D12A4E">
        <w:rPr>
          <w:b/>
          <w:bCs/>
          <w:sz w:val="14"/>
          <w:szCs w:val="14"/>
        </w:rPr>
        <w:t>.</w:t>
      </w:r>
      <w:r w:rsidRPr="00D12A4E">
        <w:rPr>
          <w:sz w:val="14"/>
          <w:szCs w:val="14"/>
        </w:rPr>
        <w:t xml:space="preserve"> Warren offers this suggestion,</w:t>
      </w:r>
      <w:r w:rsidRPr="00D12A4E">
        <w:t xml:space="preserve"> "</w:t>
      </w:r>
      <w:r w:rsidRPr="00D12A4E">
        <w:rPr>
          <w:u w:val="single"/>
        </w:rPr>
        <w:t xml:space="preserve">in the end, either we will continue this </w:t>
      </w:r>
      <w:r w:rsidRPr="00E80E31">
        <w:rPr>
          <w:b/>
          <w:bCs/>
          <w:u w:val="single"/>
        </w:rPr>
        <w:t>degrading quest for human rights</w:t>
      </w:r>
      <w:r w:rsidRPr="00D12A4E">
        <w:rPr>
          <w:u w:val="single"/>
        </w:rPr>
        <w:t xml:space="preserve"> and incorporation </w:t>
      </w:r>
      <w:r w:rsidRPr="00E80E31">
        <w:rPr>
          <w:b/>
          <w:bCs/>
          <w:u w:val="single"/>
        </w:rPr>
        <w:t>or we will take a leap of faith</w:t>
      </w:r>
      <w:r w:rsidRPr="00D12A4E">
        <w:rPr>
          <w:u w:val="single"/>
        </w:rPr>
        <w:t>,</w:t>
      </w:r>
      <w:r w:rsidRPr="00D12A4E">
        <w:t xml:space="preserve"> </w:t>
      </w:r>
      <w:r w:rsidRPr="00D12A4E">
        <w:rPr>
          <w:sz w:val="14"/>
          <w:szCs w:val="14"/>
        </w:rPr>
        <w:t>as Kierkegaard might say,</w:t>
      </w:r>
      <w:r w:rsidRPr="00D12A4E">
        <w:t xml:space="preserve"> </w:t>
      </w:r>
      <w:r w:rsidRPr="00D12A4E">
        <w:rPr>
          <w:u w:val="single"/>
        </w:rPr>
        <w:t xml:space="preserve">and </w:t>
      </w:r>
      <w:r w:rsidRPr="00E80E31">
        <w:rPr>
          <w:b/>
          <w:bCs/>
          <w:u w:val="single"/>
        </w:rPr>
        <w:t>reject the terms through which we organize our existence</w:t>
      </w:r>
      <w:r w:rsidRPr="00D12A4E">
        <w:rPr>
          <w:u w:val="single"/>
        </w:rPr>
        <w:t xml:space="preserve">" </w:t>
      </w:r>
      <w:r w:rsidRPr="00D12A4E">
        <w:t xml:space="preserve">(170). </w:t>
      </w:r>
      <w:r w:rsidRPr="00D12A4E">
        <w:rPr>
          <w:sz w:val="14"/>
          <w:szCs w:val="14"/>
        </w:rPr>
        <w:t>While this Kierkegaardian suggestion may strike some as a curious turn, Warren's reference resonates with Black American philosophers Richard Wright and Ralph Ellison, both of whom held an affinity for Kierkegaard.</w:t>
      </w:r>
      <w:bookmarkStart w:id="3" w:name="f5-text"/>
      <w:r w:rsidRPr="00D12A4E">
        <w:rPr>
          <w:sz w:val="14"/>
          <w:szCs w:val="14"/>
          <w:vertAlign w:val="superscript"/>
        </w:rPr>
        <w:fldChar w:fldCharType="begin"/>
      </w:r>
      <w:r w:rsidRPr="00D12A4E">
        <w:rPr>
          <w:sz w:val="14"/>
          <w:szCs w:val="14"/>
          <w:vertAlign w:val="superscript"/>
        </w:rPr>
        <w:instrText>HYPERLINK "https://muse-jhu-edu.proxy.lib.umich.edu/article/932784" \l "f5"</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5</w:t>
      </w:r>
      <w:r w:rsidRPr="00D12A4E">
        <w:rPr>
          <w:sz w:val="14"/>
          <w:szCs w:val="14"/>
          <w:vertAlign w:val="superscript"/>
        </w:rPr>
        <w:fldChar w:fldCharType="end"/>
      </w:r>
      <w:bookmarkEnd w:id="3"/>
      <w:r w:rsidRPr="00D12A4E">
        <w:rPr>
          <w:rStyle w:val="Strong"/>
          <w:sz w:val="14"/>
          <w:szCs w:val="14"/>
        </w:rPr>
        <w:t> </w:t>
      </w:r>
      <w:r w:rsidRPr="00D12A4E">
        <w:rPr>
          <w:sz w:val="14"/>
          <w:szCs w:val="14"/>
        </w:rPr>
        <w:t>C. L. R. James recalls that Wright "was reading Kierkegaard because everything that he read in Kierkegaard he had known before. What he was telling me was that he was a black man in the United States and that gave him an insight into what today is the universal opinion and attitude of the modern personality."</w:t>
      </w:r>
      <w:bookmarkStart w:id="4" w:name="f6-text"/>
      <w:r w:rsidRPr="00D12A4E">
        <w:rPr>
          <w:sz w:val="14"/>
          <w:szCs w:val="14"/>
          <w:vertAlign w:val="superscript"/>
        </w:rPr>
        <w:fldChar w:fldCharType="begin"/>
      </w:r>
      <w:r w:rsidRPr="00D12A4E">
        <w:rPr>
          <w:sz w:val="14"/>
          <w:szCs w:val="14"/>
          <w:vertAlign w:val="superscript"/>
        </w:rPr>
        <w:instrText>HYPERLINK "https://muse-jhu-edu.proxy.lib.umich.edu/article/932784" \l "f6"</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6</w:t>
      </w:r>
      <w:r w:rsidRPr="00D12A4E">
        <w:rPr>
          <w:sz w:val="14"/>
          <w:szCs w:val="14"/>
          <w:vertAlign w:val="superscript"/>
        </w:rPr>
        <w:fldChar w:fldCharType="end"/>
      </w:r>
      <w:bookmarkEnd w:id="4"/>
      <w:r w:rsidRPr="00D12A4E">
        <w:rPr>
          <w:sz w:val="14"/>
          <w:szCs w:val="14"/>
        </w:rPr>
        <w:t> Following these thinkers, perhaps Kierkegaard's philosophy can help flesh out a schema for thinking with and through Warren's question. Instead of imposing Kierkegaard onto Warren, this reconstruction finds where the thinkers resonate and threads</w:t>
      </w:r>
      <w:r w:rsidRPr="00D12A4E">
        <w:rPr>
          <w:b/>
          <w:bCs/>
          <w:sz w:val="14"/>
          <w:szCs w:val="14"/>
        </w:rPr>
        <w:t> </w:t>
      </w:r>
      <w:r w:rsidRPr="00D12A4E">
        <w:rPr>
          <w:rStyle w:val="Emphasis"/>
          <w:bCs/>
          <w:sz w:val="14"/>
          <w:szCs w:val="14"/>
        </w:rPr>
        <w:t xml:space="preserve">Ontological Terror’s </w:t>
      </w:r>
      <w:r w:rsidRPr="00D12A4E">
        <w:rPr>
          <w:sz w:val="14"/>
          <w:szCs w:val="14"/>
        </w:rPr>
        <w:t>central positions back through Kierkegaard to explore the aftermath of this challenge to humanism.</w:t>
      </w:r>
      <w:r w:rsidRPr="00D12A4E">
        <w:t xml:space="preserve"> </w:t>
      </w:r>
      <w:r w:rsidRPr="00D12A4E">
        <w:rPr>
          <w:u w:val="single"/>
        </w:rPr>
        <w:t>Warren asks his readers to "</w:t>
      </w:r>
      <w:r w:rsidRPr="00E80E31">
        <w:rPr>
          <w:b/>
          <w:bCs/>
          <w:u w:val="single"/>
        </w:rPr>
        <w:t>imagine black existence without Being</w:t>
      </w:r>
      <w:r w:rsidRPr="00D12A4E">
        <w:rPr>
          <w:u w:val="single"/>
        </w:rPr>
        <w:t>, humanism, or the human" by creating a binary scenario for Black life of either siding with humanist projects or taking a leap of faith and rejecting the terms through which we organize our existence.</w:t>
      </w:r>
      <w:bookmarkStart w:id="5" w:name="f7-text"/>
      <w:r w:rsidRPr="00D12A4E">
        <w:rPr>
          <w:sz w:val="18"/>
          <w:szCs w:val="18"/>
          <w:u w:val="single"/>
          <w:vertAlign w:val="superscript"/>
        </w:rPr>
        <w:fldChar w:fldCharType="begin"/>
      </w:r>
      <w:r w:rsidRPr="00D12A4E">
        <w:rPr>
          <w:sz w:val="18"/>
          <w:szCs w:val="18"/>
          <w:u w:val="single"/>
          <w:vertAlign w:val="superscript"/>
        </w:rPr>
        <w:instrText>HYPERLINK "https://muse-jhu-edu.proxy.lib.umich.edu/article/932784" \l "f7"</w:instrText>
      </w:r>
      <w:r w:rsidRPr="00D12A4E">
        <w:rPr>
          <w:sz w:val="18"/>
          <w:szCs w:val="18"/>
          <w:u w:val="single"/>
          <w:vertAlign w:val="superscript"/>
        </w:rPr>
      </w:r>
      <w:r w:rsidRPr="00D12A4E">
        <w:rPr>
          <w:sz w:val="18"/>
          <w:szCs w:val="18"/>
          <w:u w:val="single"/>
          <w:vertAlign w:val="superscript"/>
        </w:rPr>
        <w:fldChar w:fldCharType="separate"/>
      </w:r>
      <w:r w:rsidRPr="00D12A4E">
        <w:rPr>
          <w:rStyle w:val="Hyperlink"/>
          <w:sz w:val="18"/>
          <w:szCs w:val="18"/>
          <w:vertAlign w:val="superscript"/>
        </w:rPr>
        <w:t>7</w:t>
      </w:r>
      <w:r w:rsidRPr="00D12A4E">
        <w:rPr>
          <w:sz w:val="18"/>
          <w:szCs w:val="18"/>
          <w:u w:val="single"/>
          <w:vertAlign w:val="superscript"/>
        </w:rPr>
        <w:fldChar w:fldCharType="end"/>
      </w:r>
      <w:bookmarkEnd w:id="5"/>
      <w:r w:rsidRPr="00D12A4E">
        <w:rPr>
          <w:u w:val="single"/>
        </w:rPr>
        <w:t> </w:t>
      </w:r>
      <w:r w:rsidRPr="00D12A4E">
        <w:rPr>
          <w:sz w:val="14"/>
          <w:szCs w:val="14"/>
        </w:rPr>
        <w:t>We can reconsider Warren's binary choice for or against humanism through Kierkegaard's tragic hero, knight of infinite resignation, and knight of faith. Kierkegaard names these models in</w:t>
      </w:r>
      <w:r w:rsidRPr="00D12A4E">
        <w:rPr>
          <w:b/>
          <w:bCs/>
          <w:sz w:val="14"/>
          <w:szCs w:val="14"/>
        </w:rPr>
        <w:t> </w:t>
      </w:r>
      <w:r w:rsidRPr="00D12A4E">
        <w:rPr>
          <w:rStyle w:val="Emphasis"/>
          <w:bCs/>
          <w:sz w:val="14"/>
          <w:szCs w:val="14"/>
          <w:u w:val="none"/>
        </w:rPr>
        <w:t>Fear and Trembling</w:t>
      </w:r>
      <w:r w:rsidRPr="00D12A4E">
        <w:rPr>
          <w:sz w:val="14"/>
          <w:szCs w:val="14"/>
        </w:rPr>
        <w:t> to explore how finite beings are torn between ethical, rational, universalist positions and aberrant, faithful, individualist positions.</w:t>
      </w:r>
      <w:bookmarkStart w:id="6" w:name="f8-text"/>
      <w:r w:rsidRPr="00D12A4E">
        <w:rPr>
          <w:sz w:val="14"/>
          <w:szCs w:val="14"/>
          <w:vertAlign w:val="superscript"/>
        </w:rPr>
        <w:fldChar w:fldCharType="begin"/>
      </w:r>
      <w:r w:rsidRPr="00D12A4E">
        <w:rPr>
          <w:sz w:val="14"/>
          <w:szCs w:val="14"/>
          <w:vertAlign w:val="superscript"/>
        </w:rPr>
        <w:instrText>HYPERLINK "https://muse-jhu-edu.proxy.lib.umich.edu/article/932784" \l "f8"</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8</w:t>
      </w:r>
      <w:r w:rsidRPr="00D12A4E">
        <w:rPr>
          <w:sz w:val="14"/>
          <w:szCs w:val="14"/>
          <w:vertAlign w:val="superscript"/>
        </w:rPr>
        <w:fldChar w:fldCharType="end"/>
      </w:r>
      <w:bookmarkEnd w:id="6"/>
      <w:r w:rsidRPr="00D12A4E">
        <w:rPr>
          <w:sz w:val="14"/>
          <w:szCs w:val="14"/>
        </w:rPr>
        <w:t> The text considers what it means to move away from universalist stances by pushing away from tragic heroism and toward the knights of resignation and faith. Similarly</w:t>
      </w:r>
      <w:r w:rsidRPr="00D12A4E">
        <w:t xml:space="preserve">, </w:t>
      </w:r>
      <w:r w:rsidRPr="00E80E31">
        <w:rPr>
          <w:b/>
          <w:bCs/>
          <w:u w:val="single"/>
        </w:rPr>
        <w:t>Warren pushes against a universalist stance of humanism</w:t>
      </w:r>
      <w:r w:rsidRPr="00D12A4E">
        <w:rPr>
          <w:u w:val="single"/>
        </w:rPr>
        <w:t xml:space="preserve"> and its romantic universalist mandate. By </w:t>
      </w:r>
      <w:r w:rsidRPr="00E80E31">
        <w:rPr>
          <w:b/>
          <w:bCs/>
          <w:u w:val="single"/>
        </w:rPr>
        <w:t xml:space="preserve">sifting Warren's idea of rejection through </w:t>
      </w:r>
      <w:r w:rsidRPr="00D12A4E">
        <w:rPr>
          <w:u w:val="single"/>
        </w:rPr>
        <w:t xml:space="preserve">the </w:t>
      </w:r>
      <w:r w:rsidRPr="00E80E31">
        <w:rPr>
          <w:b/>
          <w:bCs/>
          <w:u w:val="single"/>
        </w:rPr>
        <w:t>transgressing of universal ethics</w:t>
      </w:r>
      <w:r w:rsidRPr="00D12A4E">
        <w:rPr>
          <w:u w:val="single"/>
        </w:rPr>
        <w:t xml:space="preserve"> in Kierkegaard's models, Warren's disavowal of humanism becomes something akin to </w:t>
      </w:r>
      <w:r w:rsidRPr="00E80E31">
        <w:rPr>
          <w:b/>
          <w:bCs/>
          <w:u w:val="single"/>
        </w:rPr>
        <w:t>tragic heroism</w:t>
      </w:r>
      <w:r w:rsidRPr="00D12A4E">
        <w:rPr>
          <w:u w:val="single"/>
        </w:rPr>
        <w:t xml:space="preserve">. Further, Kierkegaard's turn to </w:t>
      </w:r>
      <w:r w:rsidRPr="00E80E31">
        <w:rPr>
          <w:b/>
          <w:bCs/>
          <w:u w:val="single"/>
        </w:rPr>
        <w:t>resignation and faith</w:t>
      </w:r>
      <w:r w:rsidRPr="00D12A4E">
        <w:rPr>
          <w:u w:val="single"/>
        </w:rPr>
        <w:t xml:space="preserve"> may help etch </w:t>
      </w:r>
      <w:r w:rsidRPr="00E80E31">
        <w:rPr>
          <w:b/>
          <w:bCs/>
          <w:u w:val="single"/>
        </w:rPr>
        <w:t>possible futures for Black life</w:t>
      </w:r>
      <w:r w:rsidRPr="00D12A4E">
        <w:rPr>
          <w:u w:val="single"/>
        </w:rPr>
        <w:t xml:space="preserve"> outside of humanism's tragic metaphysical grasp.</w:t>
      </w:r>
      <w:r w:rsidRPr="00D12A4E">
        <w:t xml:space="preserve"> </w:t>
      </w:r>
      <w:r w:rsidRPr="00D12A4E">
        <w:rPr>
          <w:sz w:val="14"/>
          <w:szCs w:val="14"/>
        </w:rPr>
        <w:t>Understanding Kierkegaard's transgression of ethical, rational, and universalist positions begins with his concept of the tragic hero. By contrasting the biblical Abraham with a few other Western heroes, Kierkegaard establishes a distinction between the tragic yet ethically universalizable choice and a singular faithful choice that exceeds universalizable ethics (</w:t>
      </w:r>
      <w:hyperlink r:id="rId23" w:anchor="b9" w:history="1">
        <w:r w:rsidRPr="00D12A4E">
          <w:rPr>
            <w:rStyle w:val="Hyperlink"/>
            <w:sz w:val="14"/>
            <w:szCs w:val="14"/>
          </w:rPr>
          <w:t>Kierkegaard 1983, 58–60</w:t>
        </w:r>
      </w:hyperlink>
      <w:r w:rsidRPr="00D12A4E">
        <w:rPr>
          <w:sz w:val="14"/>
          <w:szCs w:val="14"/>
        </w:rPr>
        <w:t>). All of Kierkegaard's examples of tragic heroes are fathers who commit filicide or infanticide. The tragic heroes are the Greek hero Agamemnon, the biblical hero Jephthah, and the Roman politician Lucuis Junius Brutus. Agamemnon sacrificed Iphigenia, his daughter, to the gods in exchange for winning the Trojan War. Jephthah promised God a sacrifice, his daughter, should he be victorious and defeat</w:t>
      </w:r>
      <w:r w:rsidRPr="00D12A4E">
        <w:rPr>
          <w:rStyle w:val="Strong"/>
          <w:sz w:val="14"/>
          <w:szCs w:val="14"/>
        </w:rPr>
        <w:t>  </w:t>
      </w:r>
      <w:r w:rsidRPr="00D12A4E">
        <w:rPr>
          <w:sz w:val="14"/>
          <w:szCs w:val="14"/>
        </w:rPr>
        <w:t>the Ammonites. For the good of the state, Lucuis Junius Brutus executed his treasonous sons. In each of these examples, fathers killed their children to affirm some greater teleology or utilitarian good. As such, the sacrifices of Iphigenia and the other children are acknowledged but become justified through a tragic logic. About these figures, Kierkegaard writes, "The tragic hero is still within the ethical. He allows an expression of the ethical to have its τελος in a higher expression of the ethical … Here there can be no question of a teleological suspension of the ethical itself."</w:t>
      </w:r>
      <w:bookmarkStart w:id="7" w:name="f9-text"/>
      <w:r w:rsidRPr="00D12A4E">
        <w:rPr>
          <w:sz w:val="14"/>
          <w:szCs w:val="14"/>
          <w:vertAlign w:val="superscript"/>
        </w:rPr>
        <w:fldChar w:fldCharType="begin"/>
      </w:r>
      <w:r w:rsidRPr="00D12A4E">
        <w:rPr>
          <w:sz w:val="14"/>
          <w:szCs w:val="14"/>
          <w:vertAlign w:val="superscript"/>
        </w:rPr>
        <w:instrText>HYPERLINK "https://muse-jhu-edu.proxy.lib.umich.edu/article/932784" \l "f9"</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9</w:t>
      </w:r>
      <w:r w:rsidRPr="00D12A4E">
        <w:rPr>
          <w:sz w:val="14"/>
          <w:szCs w:val="14"/>
          <w:vertAlign w:val="superscript"/>
        </w:rPr>
        <w:fldChar w:fldCharType="end"/>
      </w:r>
      <w:bookmarkEnd w:id="7"/>
      <w:r w:rsidRPr="00D12A4E">
        <w:rPr>
          <w:sz w:val="14"/>
          <w:szCs w:val="14"/>
        </w:rPr>
        <w:t> While filicide remains unethical according to rational universal standards, we find ways to articulate the necessity of tragic sacrifice, and this makes room to lament the tragedy of these heroes who were compelled to violate the norm in the name of a higher universal ethic. In contrast to these norms stands Abraham, whose sacrifice, according to Kierkegaard, does not concern the ethical greater good. This filicide does not fit the model of the tragic hero. He writes, "Abraham's situation is different. By his act he transgressed the ethical altogether and had a higher τελος outside it, in relation to which he suspended it" (</w:t>
      </w:r>
      <w:hyperlink r:id="rId24" w:anchor="b9" w:history="1">
        <w:r w:rsidRPr="00D12A4E">
          <w:rPr>
            <w:rStyle w:val="Hyperlink"/>
            <w:sz w:val="14"/>
            <w:szCs w:val="14"/>
          </w:rPr>
          <w:t>Kierkegaard 1983, 59</w:t>
        </w:r>
      </w:hyperlink>
      <w:r w:rsidRPr="00D12A4E">
        <w:rPr>
          <w:sz w:val="14"/>
          <w:szCs w:val="14"/>
        </w:rPr>
        <w:t>).Abraham is not a reflection of a universal ethical tragedy; the obligation comes from God and does not mirror the justifications of the tragic heroes. While universal ethics entices Abraham to honor his religion, his family, his son, and himself by refusing unjustifiable murder, he nevertheless picks faith. Abraham is compelled to resign himself to God and transgress universal logic. In doing so, Kierkegaard reveals a different kind of tragedy: What if universal ethics is insufficient for the demands placed upon us? The choice to follow God and commit filicide goes against the tragic hero. While the tragic hero violates ethical norms only to achieve the greater good, the faithful hero commits an act that lacks justification. By writing  under the pseudonym Johannes de silentio (John of silence), Kierkegaard signals the difficulty in expressing why Abraham suspends the universal and embraces faith. He explains that "Abraham cannot be mediated; in other words, he cannot speak. As soon as I speak, I express the universal, and if I do not do so, no one can understand me. As soon as Abraham wants to express himself in the universal, he must declare that his situation is a spiritual trial [], for he has no higher expression of the universal that ranks above the universal he violates. Therefore, although Abraham arouses my admiration, he also appalls me" (</w:t>
      </w:r>
      <w:bookmarkStart w:id="8" w:name="b9-text"/>
      <w:r w:rsidRPr="00D12A4E">
        <w:rPr>
          <w:sz w:val="14"/>
          <w:szCs w:val="14"/>
        </w:rPr>
        <w:fldChar w:fldCharType="begin"/>
      </w:r>
      <w:r w:rsidRPr="00D12A4E">
        <w:rPr>
          <w:sz w:val="14"/>
          <w:szCs w:val="14"/>
        </w:rPr>
        <w:instrText>HYPERLINK "https://muse-jhu-edu.proxy.lib.umich.edu/article/932784" \l "b9"</w:instrText>
      </w:r>
      <w:r w:rsidRPr="00D12A4E">
        <w:rPr>
          <w:sz w:val="14"/>
          <w:szCs w:val="14"/>
        </w:rPr>
      </w:r>
      <w:r w:rsidRPr="00D12A4E">
        <w:rPr>
          <w:sz w:val="14"/>
          <w:szCs w:val="14"/>
        </w:rPr>
        <w:fldChar w:fldCharType="separate"/>
      </w:r>
      <w:r w:rsidRPr="00D12A4E">
        <w:rPr>
          <w:rStyle w:val="Hyperlink"/>
          <w:sz w:val="14"/>
          <w:szCs w:val="14"/>
        </w:rPr>
        <w:t>Kierkegaard 1983, 60</w:t>
      </w:r>
      <w:r w:rsidRPr="00D12A4E">
        <w:rPr>
          <w:sz w:val="14"/>
          <w:szCs w:val="14"/>
        </w:rPr>
        <w:fldChar w:fldCharType="end"/>
      </w:r>
      <w:bookmarkEnd w:id="8"/>
      <w:r w:rsidRPr="00D12A4E">
        <w:rPr>
          <w:sz w:val="14"/>
          <w:szCs w:val="14"/>
        </w:rPr>
        <w:t>). Both the knight of faith, and those who reflect on the knight of faith, are driven to silence because Abraham's antiuniversalist choice inspires</w:t>
      </w:r>
      <w:r w:rsidRPr="00D12A4E">
        <w:rPr>
          <w:rStyle w:val="Strong"/>
          <w:sz w:val="14"/>
          <w:szCs w:val="14"/>
        </w:rPr>
        <w:t> </w:t>
      </w:r>
      <w:r w:rsidRPr="00D12A4E">
        <w:rPr>
          <w:sz w:val="14"/>
          <w:szCs w:val="14"/>
        </w:rPr>
        <w:t>admiration and terror. Affirming the individual choice unjustified by universal ethics evokes the terror of resignation and an admiration for faith. Abraham interrupts tragic heroic norms and presents an alternative figure resigned to an infinite power that appears contradictory and unjustifiable. Warren's antihumanism echoes Kierkegaard's views on the tragic hero.</w:t>
      </w:r>
      <w:r w:rsidRPr="00D12A4E">
        <w:t xml:space="preserve"> </w:t>
      </w:r>
      <w:r w:rsidRPr="00D12A4E">
        <w:rPr>
          <w:u w:val="single"/>
        </w:rPr>
        <w:t xml:space="preserve">A </w:t>
      </w:r>
      <w:r w:rsidRPr="00E80E31">
        <w:rPr>
          <w:b/>
          <w:bCs/>
          <w:u w:val="single"/>
        </w:rPr>
        <w:t>universal ethical tragedy emerges</w:t>
      </w:r>
      <w:r w:rsidRPr="00D12A4E">
        <w:rPr>
          <w:u w:val="single"/>
        </w:rPr>
        <w:t xml:space="preserve"> from Black failures to reach the goals of humanism through discourse and struggle. While Black death can be acknowledged as unethical, </w:t>
      </w:r>
      <w:r w:rsidRPr="00B566B9">
        <w:rPr>
          <w:b/>
          <w:bCs/>
          <w:u w:val="single"/>
        </w:rPr>
        <w:t>humanists seek justification</w:t>
      </w:r>
      <w:r w:rsidRPr="00D12A4E">
        <w:rPr>
          <w:u w:val="single"/>
        </w:rPr>
        <w:t xml:space="preserve"> for this death through a tragic logic. </w:t>
      </w:r>
      <w:r w:rsidRPr="00B566B9">
        <w:rPr>
          <w:b/>
          <w:bCs/>
          <w:u w:val="single"/>
        </w:rPr>
        <w:t>Black death remains unethical</w:t>
      </w:r>
      <w:r w:rsidRPr="00D12A4E">
        <w:rPr>
          <w:u w:val="single"/>
        </w:rPr>
        <w:t xml:space="preserve"> according to </w:t>
      </w:r>
      <w:r w:rsidRPr="00B566B9">
        <w:rPr>
          <w:b/>
          <w:bCs/>
          <w:u w:val="single"/>
        </w:rPr>
        <w:t>rational humanist standards</w:t>
      </w:r>
      <w:r w:rsidRPr="00D12A4E">
        <w:rPr>
          <w:u w:val="single"/>
        </w:rPr>
        <w:t xml:space="preserve"> and yet attempts are still made to </w:t>
      </w:r>
      <w:r w:rsidRPr="00B566B9">
        <w:rPr>
          <w:b/>
          <w:bCs/>
          <w:u w:val="single"/>
        </w:rPr>
        <w:t>contextualize this death</w:t>
      </w:r>
      <w:r w:rsidRPr="00D12A4E">
        <w:rPr>
          <w:u w:val="single"/>
        </w:rPr>
        <w:t xml:space="preserve"> as a necessary step toward a future equality.</w:t>
      </w:r>
      <w:bookmarkStart w:id="9" w:name="f10-text"/>
      <w:r w:rsidRPr="00D12A4E">
        <w:rPr>
          <w:sz w:val="18"/>
          <w:szCs w:val="18"/>
          <w:vertAlign w:val="superscript"/>
        </w:rPr>
        <w:fldChar w:fldCharType="begin"/>
      </w:r>
      <w:r w:rsidRPr="00D12A4E">
        <w:rPr>
          <w:sz w:val="18"/>
          <w:szCs w:val="18"/>
          <w:vertAlign w:val="superscript"/>
        </w:rPr>
        <w:instrText>HYPERLINK "https://muse-jhu-edu.proxy.lib.umich.edu/article/932784" \l "f10"</w:instrText>
      </w:r>
      <w:r w:rsidRPr="00D12A4E">
        <w:rPr>
          <w:sz w:val="18"/>
          <w:szCs w:val="18"/>
          <w:vertAlign w:val="superscript"/>
        </w:rPr>
      </w:r>
      <w:r w:rsidRPr="00D12A4E">
        <w:rPr>
          <w:sz w:val="18"/>
          <w:szCs w:val="18"/>
          <w:vertAlign w:val="superscript"/>
        </w:rPr>
        <w:fldChar w:fldCharType="separate"/>
      </w:r>
      <w:r w:rsidRPr="00D12A4E">
        <w:rPr>
          <w:rStyle w:val="Hyperlink"/>
          <w:sz w:val="18"/>
          <w:szCs w:val="18"/>
          <w:vertAlign w:val="superscript"/>
        </w:rPr>
        <w:t>10</w:t>
      </w:r>
      <w:r w:rsidRPr="00D12A4E">
        <w:rPr>
          <w:sz w:val="18"/>
          <w:szCs w:val="18"/>
          <w:vertAlign w:val="superscript"/>
        </w:rPr>
        <w:fldChar w:fldCharType="end"/>
      </w:r>
      <w:bookmarkEnd w:id="9"/>
      <w:r w:rsidRPr="00D12A4E">
        <w:t> </w:t>
      </w:r>
      <w:r w:rsidRPr="00D12A4E">
        <w:rPr>
          <w:u w:val="single"/>
        </w:rPr>
        <w:t xml:space="preserve">Despite </w:t>
      </w:r>
      <w:r w:rsidRPr="00B566B9">
        <w:rPr>
          <w:b/>
          <w:bCs/>
          <w:u w:val="single"/>
        </w:rPr>
        <w:t>lamenting</w:t>
      </w:r>
      <w:r w:rsidRPr="00D12A4E">
        <w:rPr>
          <w:u w:val="single"/>
        </w:rPr>
        <w:t xml:space="preserve"> and mourning </w:t>
      </w:r>
      <w:r w:rsidRPr="00B566B9">
        <w:rPr>
          <w:b/>
          <w:bCs/>
          <w:u w:val="single"/>
        </w:rPr>
        <w:t>Black death</w:t>
      </w:r>
      <w:r w:rsidRPr="00D12A4E">
        <w:rPr>
          <w:u w:val="single"/>
        </w:rPr>
        <w:t xml:space="preserve">, </w:t>
      </w:r>
      <w:r w:rsidRPr="00B566B9">
        <w:rPr>
          <w:b/>
          <w:bCs/>
          <w:u w:val="single"/>
        </w:rPr>
        <w:t>humanists</w:t>
      </w:r>
      <w:r w:rsidRPr="00D12A4E">
        <w:rPr>
          <w:u w:val="single"/>
        </w:rPr>
        <w:t xml:space="preserve"> are compelled to </w:t>
      </w:r>
      <w:r w:rsidRPr="00B566B9">
        <w:rPr>
          <w:b/>
          <w:bCs/>
          <w:u w:val="single"/>
        </w:rPr>
        <w:t>defend the importance of this death in pursuit of a universal good</w:t>
      </w:r>
      <w:r w:rsidRPr="00D12A4E">
        <w:rPr>
          <w:sz w:val="14"/>
          <w:szCs w:val="14"/>
          <w:u w:val="single"/>
        </w:rPr>
        <w:t>.</w:t>
      </w:r>
      <w:r w:rsidRPr="00D12A4E">
        <w:rPr>
          <w:sz w:val="14"/>
          <w:szCs w:val="14"/>
        </w:rPr>
        <w:t xml:space="preserve"> It is not that Black life cannot desire goals of justice, fair treatment, and empowerment. Warren finds the monotony of this tragic humanist narrative perturbing</w:t>
      </w:r>
      <w:r w:rsidRPr="00D12A4E">
        <w:t xml:space="preserve">: </w:t>
      </w:r>
      <w:r w:rsidRPr="00B566B9">
        <w:rPr>
          <w:b/>
          <w:bCs/>
          <w:u w:val="single"/>
        </w:rPr>
        <w:t>Black death exposes the denial of human equal status</w:t>
      </w:r>
      <w:r w:rsidRPr="00D12A4E">
        <w:rPr>
          <w:u w:val="single"/>
        </w:rPr>
        <w:t xml:space="preserve">; humanists advocate for a better humanism; Black death exposes more denials of human equal status; humanists advocate for a better humanism; repeat. </w:t>
      </w:r>
      <w:r w:rsidRPr="00D12A4E">
        <w:rPr>
          <w:sz w:val="14"/>
          <w:szCs w:val="14"/>
        </w:rPr>
        <w:t>Nihilistically,</w:t>
      </w:r>
      <w:r w:rsidRPr="00D12A4E">
        <w:t xml:space="preserve"> </w:t>
      </w:r>
      <w:r w:rsidRPr="00D12A4E">
        <w:rPr>
          <w:u w:val="single"/>
        </w:rPr>
        <w:t xml:space="preserve">this is akin to an </w:t>
      </w:r>
      <w:r w:rsidRPr="00B566B9">
        <w:rPr>
          <w:b/>
          <w:bCs/>
          <w:u w:val="single"/>
        </w:rPr>
        <w:t>anti-Black Sisyphean task</w:t>
      </w:r>
      <w:r w:rsidRPr="00D12A4E">
        <w:rPr>
          <w:u w:val="single"/>
        </w:rPr>
        <w:t>:</w:t>
      </w:r>
      <w:r w:rsidRPr="00D12A4E">
        <w:t xml:space="preserve"> </w:t>
      </w:r>
      <w:r w:rsidRPr="00D12A4E">
        <w:rPr>
          <w:u w:val="single"/>
        </w:rPr>
        <w:t xml:space="preserve">attempting as a Black person to prove Black humanity while constantly being subjected to death, threats of violence, and the </w:t>
      </w:r>
      <w:r w:rsidRPr="00B566B9">
        <w:rPr>
          <w:b/>
          <w:bCs/>
          <w:u w:val="single"/>
        </w:rPr>
        <w:t>foundational denial</w:t>
      </w:r>
      <w:r w:rsidRPr="00D12A4E">
        <w:rPr>
          <w:u w:val="single"/>
        </w:rPr>
        <w:t xml:space="preserve"> of humanness.</w:t>
      </w:r>
      <w:bookmarkStart w:id="10" w:name="f11-text"/>
      <w:r w:rsidRPr="00D12A4E">
        <w:rPr>
          <w:sz w:val="18"/>
          <w:szCs w:val="18"/>
          <w:u w:val="single"/>
          <w:vertAlign w:val="superscript"/>
        </w:rPr>
        <w:fldChar w:fldCharType="begin"/>
      </w:r>
      <w:r w:rsidRPr="00D12A4E">
        <w:rPr>
          <w:sz w:val="18"/>
          <w:szCs w:val="18"/>
          <w:u w:val="single"/>
          <w:vertAlign w:val="superscript"/>
        </w:rPr>
        <w:instrText>HYPERLINK "https://muse-jhu-edu.proxy.lib.umich.edu/article/932784" \l "f11"</w:instrText>
      </w:r>
      <w:r w:rsidRPr="00D12A4E">
        <w:rPr>
          <w:sz w:val="18"/>
          <w:szCs w:val="18"/>
          <w:u w:val="single"/>
          <w:vertAlign w:val="superscript"/>
        </w:rPr>
      </w:r>
      <w:r w:rsidRPr="00D12A4E">
        <w:rPr>
          <w:sz w:val="18"/>
          <w:szCs w:val="18"/>
          <w:u w:val="single"/>
          <w:vertAlign w:val="superscript"/>
        </w:rPr>
        <w:fldChar w:fldCharType="separate"/>
      </w:r>
      <w:r w:rsidRPr="00D12A4E">
        <w:rPr>
          <w:rStyle w:val="Hyperlink"/>
          <w:sz w:val="18"/>
          <w:szCs w:val="18"/>
          <w:vertAlign w:val="superscript"/>
        </w:rPr>
        <w:t>11</w:t>
      </w:r>
      <w:r w:rsidRPr="00D12A4E">
        <w:rPr>
          <w:sz w:val="18"/>
          <w:szCs w:val="18"/>
          <w:u w:val="single"/>
          <w:vertAlign w:val="superscript"/>
        </w:rPr>
        <w:fldChar w:fldCharType="end"/>
      </w:r>
      <w:bookmarkEnd w:id="10"/>
      <w:r w:rsidRPr="00D12A4E">
        <w:rPr>
          <w:u w:val="single"/>
        </w:rPr>
        <w:t> This tragic humanism requires eternal labor for an unachievable</w:t>
      </w:r>
      <w:r w:rsidRPr="00D12A4E">
        <w:t xml:space="preserve"> </w:t>
      </w:r>
      <w:r w:rsidRPr="00D12A4E">
        <w:rPr>
          <w:sz w:val="14"/>
          <w:szCs w:val="14"/>
        </w:rPr>
        <w:t>outcome and, if we remember Camus's imperative to imagine Sisyphus as happy, this eternal labor doesn't preclude the possibility of a comforting or happy life. Like Kierkegaard,</w:t>
      </w:r>
      <w:r w:rsidRPr="00D12A4E">
        <w:t xml:space="preserve"> </w:t>
      </w:r>
      <w:r w:rsidRPr="00D12A4E">
        <w:rPr>
          <w:u w:val="single"/>
        </w:rPr>
        <w:t xml:space="preserve">the more important </w:t>
      </w:r>
      <w:r w:rsidRPr="00B566B9">
        <w:rPr>
          <w:b/>
          <w:bCs/>
          <w:u w:val="single"/>
        </w:rPr>
        <w:t>tragedy is revealed by the choice to turn away from the ethical universalist narrative</w:t>
      </w:r>
      <w:r w:rsidRPr="00D12A4E">
        <w:rPr>
          <w:u w:val="single"/>
        </w:rPr>
        <w:t>.</w:t>
      </w:r>
      <w:r w:rsidRPr="00D12A4E">
        <w:t xml:space="preserve"> </w:t>
      </w:r>
      <w:r w:rsidRPr="00D12A4E">
        <w:rPr>
          <w:sz w:val="14"/>
          <w:szCs w:val="14"/>
        </w:rPr>
        <w:t>Just as Abraham revealed the insufficiency of universal ethics to justify his faithful choice, Warren sees humanism as a tool unable to justify the existence of anti-Blackness. Further, he rejects the desire to seek justifications for anti-Blackness at all.</w:t>
      </w:r>
      <w:r w:rsidRPr="00D12A4E">
        <w:t xml:space="preserve"> </w:t>
      </w:r>
      <w:r w:rsidRPr="00D12A4E">
        <w:rPr>
          <w:sz w:val="14"/>
          <w:szCs w:val="14"/>
        </w:rPr>
        <w:t>As he argues,</w:t>
      </w:r>
      <w:r w:rsidRPr="00D12A4E">
        <w:t xml:space="preserve"> </w:t>
      </w:r>
      <w:r w:rsidRPr="00B566B9">
        <w:rPr>
          <w:b/>
          <w:bCs/>
          <w:u w:val="single"/>
        </w:rPr>
        <w:t xml:space="preserve">the metaphysical framework </w:t>
      </w:r>
      <w:r w:rsidRPr="00D12A4E">
        <w:rPr>
          <w:u w:val="single"/>
        </w:rPr>
        <w:t xml:space="preserve">of humanism is </w:t>
      </w:r>
      <w:r w:rsidRPr="00B566B9">
        <w:rPr>
          <w:b/>
          <w:bCs/>
          <w:u w:val="single"/>
        </w:rPr>
        <w:t>built</w:t>
      </w:r>
      <w:r w:rsidRPr="00D12A4E">
        <w:rPr>
          <w:u w:val="single"/>
        </w:rPr>
        <w:t xml:space="preserve"> on the </w:t>
      </w:r>
      <w:r w:rsidRPr="00B566B9">
        <w:rPr>
          <w:b/>
          <w:bCs/>
          <w:u w:val="single"/>
        </w:rPr>
        <w:t>exclusion of Black lives</w:t>
      </w:r>
      <w:r w:rsidRPr="00D12A4E">
        <w:rPr>
          <w:sz w:val="14"/>
          <w:szCs w:val="14"/>
          <w:u w:val="single"/>
        </w:rPr>
        <w:t>,</w:t>
      </w:r>
      <w:r w:rsidRPr="00D12A4E">
        <w:rPr>
          <w:sz w:val="14"/>
          <w:szCs w:val="14"/>
        </w:rPr>
        <w:t xml:space="preserve"> and we don't have to accept the terms of existence mediated by that framework. Warren does not want to engage in solutions that can transmute anti-Blackness into a justifiable force.</w:t>
      </w:r>
      <w:r w:rsidRPr="00D12A4E">
        <w:t xml:space="preserve"> </w:t>
      </w:r>
      <w:r w:rsidRPr="00D12A4E">
        <w:rPr>
          <w:u w:val="single"/>
        </w:rPr>
        <w:t>Instead of dreaming about the telos of the human being, Black life ought to define itself against this anti-Black human framework</w:t>
      </w:r>
      <w:r w:rsidRPr="00D12A4E">
        <w:rPr>
          <w:sz w:val="14"/>
          <w:szCs w:val="14"/>
        </w:rPr>
        <w:t>. Importantly, this push toward self-definition is neither pessimistic nor optimistic. It turns away from tragic humanism and dredges up the same questions: Where do we find other ways to organize life? Whither Black life? Admittedly, it can be challenging to think with Warren's rendering of the anti-Black humanism dilemma. However, we ought to recall the focus on Abraham's suffering during the trek toward Mount Moriah to kill his son on God's word. As Johannes de Silentio, Kierkegaard writes, "I would first of all describe the pain of the ordeal … to describe what Abraham suffered, although under it all he had faith" (1983, 53). This focus in </w:t>
      </w:r>
      <w:r w:rsidRPr="00D12A4E">
        <w:rPr>
          <w:rStyle w:val="Emphasis"/>
          <w:bCs/>
          <w:sz w:val="14"/>
          <w:szCs w:val="14"/>
        </w:rPr>
        <w:t>Fear and Trembling</w:t>
      </w:r>
      <w:r w:rsidRPr="00D12A4E">
        <w:rPr>
          <w:sz w:val="14"/>
          <w:szCs w:val="14"/>
        </w:rPr>
        <w:t> examines how Abraham is torn between tragic mortal ethical commitments and a divine imperative demanding resignation and faith. Similarly, we ought to view Warren as proposing this split: Black life torn between a tragic humanism or an imperative to live otherwise demanding resignation and faith. Continuing to take up the challenge of thinking Black life without the human alongside the Kierkegaard referent, it is important to see how resignation and faith enact responses to tragic heroism</w:t>
      </w:r>
      <w:r w:rsidRPr="00D12A4E">
        <w:rPr>
          <w:sz w:val="14"/>
          <w:szCs w:val="14"/>
          <w:u w:val="single"/>
        </w:rPr>
        <w:t>.</w:t>
      </w:r>
      <w:r w:rsidRPr="00D12A4E">
        <w:rPr>
          <w:u w:val="single"/>
        </w:rPr>
        <w:t xml:space="preserve"> By schematizing Warren's rejection of humanism as tragic, we </w:t>
      </w:r>
      <w:r w:rsidRPr="00B566B9">
        <w:rPr>
          <w:b/>
          <w:bCs/>
          <w:u w:val="single"/>
        </w:rPr>
        <w:t>recast abandoning humanism</w:t>
      </w:r>
      <w:r w:rsidRPr="00D12A4E">
        <w:rPr>
          <w:u w:val="single"/>
        </w:rPr>
        <w:t xml:space="preserve"> as an opportunity </w:t>
      </w:r>
      <w:r w:rsidRPr="00B566B9">
        <w:rPr>
          <w:b/>
          <w:bCs/>
          <w:u w:val="single"/>
        </w:rPr>
        <w:t>to affirm the enduring spirit of Black life</w:t>
      </w:r>
      <w:r w:rsidRPr="00D12A4E">
        <w:rPr>
          <w:u w:val="single"/>
        </w:rPr>
        <w:t xml:space="preserve">. The first aspect of leaving the tragic behind, in Kierkegaard, would be embracing infinite </w:t>
      </w:r>
      <w:r w:rsidRPr="00B566B9">
        <w:rPr>
          <w:b/>
          <w:bCs/>
          <w:u w:val="single"/>
        </w:rPr>
        <w:t>resignation</w:t>
      </w:r>
      <w:r w:rsidRPr="00D12A4E">
        <w:t xml:space="preserve">. </w:t>
      </w:r>
      <w:r w:rsidRPr="00D12A4E">
        <w:rPr>
          <w:rStyle w:val="StyleUnderline"/>
        </w:rPr>
        <w:t xml:space="preserve">This </w:t>
      </w:r>
      <w:r w:rsidRPr="00B566B9">
        <w:rPr>
          <w:rStyle w:val="StyleUnderline"/>
          <w:bCs/>
        </w:rPr>
        <w:t>entails a reconciliation regarding the pain associated with turning away from universalism and losing the terms that make sense of the world</w:t>
      </w:r>
      <w:r w:rsidRPr="00B566B9">
        <w:rPr>
          <w:b/>
          <w:bCs/>
        </w:rPr>
        <w:t>.</w:t>
      </w:r>
      <w:r w:rsidRPr="00D12A4E">
        <w:t xml:space="preserve"> </w:t>
      </w:r>
      <w:r w:rsidRPr="00D12A4E">
        <w:rPr>
          <w:sz w:val="14"/>
          <w:szCs w:val="14"/>
        </w:rPr>
        <w:t>Kierkegaard explains that infinite resignation can lead back toward the tragic or toward an embrace of faith. He writes, "the knight of faith has the passion to concentrate in one single point the whole of the ethical that he violates … the tragic hero also concentrates in one point the ethical he has teleologically overstepped, but in that case he has a stronghold in the universal" (1983, 78). Kierkegaard illustrates the difference between them by again contrasting Agamemnon and Abraham. Agamemnon demonstrates how an attitude of resignation can be adopted in favor of a universal ethic, while Abraham reveals the knight of faith's path. The contrast establishes a crucial difference between resignation alone and resignation through faith. While Agamemnon can resign himself to losing his daughter for the greater good, Abraham resigns to God, without any reassurance beyond his faith. Kierkegaard continues, "The knight of faith has simply and solely himself, and therein lies the dreadfulness … the tragic hero may find the universal helpful in one sense, but the knight of faith is alone in everything. The tragic hero does it and finds rest in the universal; the knight of faith is constantly kept in tension" (1983, 79). This tension emerges in</w:t>
      </w:r>
      <w:r w:rsidRPr="00D12A4E">
        <w:rPr>
          <w:rStyle w:val="Strong"/>
          <w:sz w:val="14"/>
          <w:szCs w:val="14"/>
        </w:rPr>
        <w:t> </w:t>
      </w:r>
      <w:r w:rsidRPr="00D12A4E">
        <w:rPr>
          <w:sz w:val="14"/>
          <w:szCs w:val="14"/>
        </w:rPr>
        <w:t>Abraham's use of faith for committing himself to God's authority. A tension that simultaneously demands acknowledgment of universal ethics and the suspension of universal ethics. As Kierkegaard depicts in </w:t>
      </w:r>
      <w:r w:rsidRPr="00D12A4E">
        <w:rPr>
          <w:rStyle w:val="Emphasis"/>
          <w:bCs/>
          <w:sz w:val="14"/>
          <w:szCs w:val="14"/>
        </w:rPr>
        <w:t>Fear and Trembling</w:t>
      </w:r>
      <w:r w:rsidRPr="00D12A4E">
        <w:rPr>
          <w:sz w:val="14"/>
          <w:szCs w:val="14"/>
        </w:rPr>
        <w:t>, Abraham's descent into faithful resignation evokes intense emotional shifts from sorrow to anger, from repose to despair, or from conflict to peace (1983, 10−14). Rather than dissuading Abraham, these emotions help him explore how faith aids in the overcoming of ethical universal demands. For Warren,</w:t>
      </w:r>
      <w:r w:rsidRPr="00D12A4E">
        <w:rPr>
          <w:u w:val="single"/>
        </w:rPr>
        <w:t xml:space="preserve"> </w:t>
      </w:r>
      <w:r w:rsidRPr="00B566B9">
        <w:rPr>
          <w:b/>
          <w:bCs/>
          <w:u w:val="single"/>
        </w:rPr>
        <w:t>Black life should</w:t>
      </w:r>
      <w:r w:rsidRPr="00D12A4E">
        <w:rPr>
          <w:u w:val="single"/>
        </w:rPr>
        <w:t xml:space="preserve"> become </w:t>
      </w:r>
      <w:r w:rsidRPr="00B566B9">
        <w:rPr>
          <w:b/>
          <w:bCs/>
          <w:u w:val="single"/>
        </w:rPr>
        <w:t>resigned</w:t>
      </w:r>
      <w:r w:rsidRPr="00D12A4E">
        <w:rPr>
          <w:u w:val="single"/>
        </w:rPr>
        <w:t xml:space="preserve"> </w:t>
      </w:r>
      <w:r w:rsidRPr="00B566B9">
        <w:rPr>
          <w:b/>
          <w:bCs/>
          <w:u w:val="single"/>
        </w:rPr>
        <w:t>to the loss of humanism</w:t>
      </w:r>
      <w:r w:rsidRPr="00D12A4E">
        <w:t xml:space="preserve">. </w:t>
      </w:r>
      <w:r w:rsidRPr="00D12A4E">
        <w:rPr>
          <w:sz w:val="14"/>
          <w:szCs w:val="14"/>
        </w:rPr>
        <w:t>He writes that</w:t>
      </w:r>
      <w:r w:rsidRPr="00D12A4E">
        <w:t xml:space="preserve"> </w:t>
      </w:r>
      <w:r w:rsidRPr="00D12A4E">
        <w:rPr>
          <w:u w:val="single"/>
        </w:rPr>
        <w:t xml:space="preserve">the notion of leaving humanism induces "the </w:t>
      </w:r>
      <w:r w:rsidRPr="00B566B9">
        <w:rPr>
          <w:b/>
          <w:bCs/>
          <w:u w:val="single"/>
        </w:rPr>
        <w:t>terror that ontological security is gone</w:t>
      </w:r>
      <w:r w:rsidRPr="00D12A4E">
        <w:rPr>
          <w:u w:val="single"/>
        </w:rPr>
        <w:t xml:space="preserve">, the terror that </w:t>
      </w:r>
      <w:r w:rsidRPr="00B566B9">
        <w:rPr>
          <w:b/>
          <w:bCs/>
          <w:u w:val="single"/>
        </w:rPr>
        <w:t>ethical claims no longer have an anchor</w:t>
      </w:r>
      <w:r w:rsidRPr="00D12A4E">
        <w:rPr>
          <w:u w:val="single"/>
        </w:rPr>
        <w:t xml:space="preserve">, and the terror of </w:t>
      </w:r>
      <w:r w:rsidRPr="00B566B9">
        <w:rPr>
          <w:b/>
          <w:bCs/>
          <w:u w:val="single"/>
        </w:rPr>
        <w:t>inhabiting existence outside the precincts of humanity and its humanism</w:t>
      </w:r>
      <w:r w:rsidRPr="00D12A4E">
        <w:t xml:space="preserve">" </w:t>
      </w:r>
      <w:r w:rsidRPr="00D12A4E">
        <w:rPr>
          <w:sz w:val="14"/>
          <w:szCs w:val="14"/>
        </w:rPr>
        <w:t>(</w:t>
      </w:r>
      <w:bookmarkStart w:id="11" w:name="b17-text"/>
      <w:r w:rsidRPr="00D12A4E">
        <w:rPr>
          <w:sz w:val="14"/>
          <w:szCs w:val="14"/>
        </w:rPr>
        <w:fldChar w:fldCharType="begin"/>
      </w:r>
      <w:r w:rsidRPr="00D12A4E">
        <w:rPr>
          <w:sz w:val="14"/>
          <w:szCs w:val="14"/>
        </w:rPr>
        <w:instrText>HYPERLINK "https://muse-jhu-edu.proxy.lib.umich.edu/article/932784" \l "b17"</w:instrText>
      </w:r>
      <w:r w:rsidRPr="00D12A4E">
        <w:rPr>
          <w:sz w:val="14"/>
          <w:szCs w:val="14"/>
        </w:rPr>
      </w:r>
      <w:r w:rsidRPr="00D12A4E">
        <w:rPr>
          <w:sz w:val="14"/>
          <w:szCs w:val="14"/>
        </w:rPr>
        <w:fldChar w:fldCharType="separate"/>
      </w:r>
      <w:r w:rsidRPr="00D12A4E">
        <w:rPr>
          <w:rStyle w:val="Hyperlink"/>
          <w:sz w:val="14"/>
          <w:szCs w:val="14"/>
        </w:rPr>
        <w:t>Warren 2018, 4</w:t>
      </w:r>
      <w:r w:rsidRPr="00D12A4E">
        <w:rPr>
          <w:sz w:val="14"/>
          <w:szCs w:val="14"/>
        </w:rPr>
        <w:fldChar w:fldCharType="end"/>
      </w:r>
      <w:bookmarkEnd w:id="11"/>
      <w:r w:rsidRPr="00D12A4E">
        <w:rPr>
          <w:sz w:val="14"/>
          <w:szCs w:val="14"/>
        </w:rPr>
        <w:t>). Like Abraham's emotional shifts, Warren anticipates the need to lament this loss of humanism</w:t>
      </w:r>
      <w:r w:rsidRPr="00D12A4E">
        <w:t xml:space="preserve">. </w:t>
      </w:r>
      <w:r w:rsidRPr="00D12A4E">
        <w:rPr>
          <w:u w:val="single"/>
        </w:rPr>
        <w:t>If humanism is rejected, then we must account for generations of Black life's struggle to gain equal standing as human in a world defined through anti-Blackness</w:t>
      </w:r>
      <w:r w:rsidRPr="00D12A4E">
        <w:rPr>
          <w:sz w:val="14"/>
          <w:szCs w:val="14"/>
        </w:rPr>
        <w:t>. We should express despair over the terrors they endured, pride at their persistent ability to maintain life, grief over the continuation of the same anti-Black logics that structure our reality, and anger over the failure of humanists to abandon anti-Blackness. Echoing Kierkegaard's model,</w:t>
      </w:r>
      <w:r w:rsidRPr="00D12A4E">
        <w:t xml:space="preserve"> </w:t>
      </w:r>
      <w:r w:rsidRPr="00D12A4E">
        <w:rPr>
          <w:u w:val="single"/>
        </w:rPr>
        <w:t xml:space="preserve">Warren offers a </w:t>
      </w:r>
      <w:r w:rsidRPr="00B566B9">
        <w:rPr>
          <w:b/>
          <w:bCs/>
          <w:u w:val="single"/>
        </w:rPr>
        <w:t>reconciliation through an attitude of resignation</w:t>
      </w:r>
      <w:r w:rsidRPr="00D12A4E">
        <w:rPr>
          <w:u w:val="single"/>
        </w:rPr>
        <w:t xml:space="preserve">. By admitting that </w:t>
      </w:r>
      <w:r w:rsidRPr="00B566B9">
        <w:rPr>
          <w:b/>
          <w:bCs/>
          <w:u w:val="single"/>
        </w:rPr>
        <w:t>humanism has failed and continues to fail Black life through predictable manifestations of violence</w:t>
      </w:r>
      <w:r w:rsidRPr="00D12A4E">
        <w:rPr>
          <w:u w:val="single"/>
        </w:rPr>
        <w:t>, we can resign ourselves from the prospect of finding any solution to anti-Blackness through humanism</w:t>
      </w:r>
      <w:r w:rsidRPr="00D12A4E">
        <w:t xml:space="preserve">. </w:t>
      </w:r>
      <w:r w:rsidRPr="00B566B9">
        <w:rPr>
          <w:b/>
          <w:bCs/>
          <w:u w:val="single"/>
        </w:rPr>
        <w:t>Resignation</w:t>
      </w:r>
      <w:r w:rsidRPr="00D12A4E">
        <w:rPr>
          <w:u w:val="single"/>
        </w:rPr>
        <w:t xml:space="preserve"> is to </w:t>
      </w:r>
      <w:r w:rsidRPr="00B566B9">
        <w:rPr>
          <w:b/>
          <w:bCs/>
          <w:u w:val="single"/>
        </w:rPr>
        <w:t>recognize humanism</w:t>
      </w:r>
      <w:r w:rsidRPr="00D12A4E">
        <w:rPr>
          <w:u w:val="single"/>
        </w:rPr>
        <w:t xml:space="preserve"> as always already complicit with the tragedies of anti-Blackness. </w:t>
      </w:r>
      <w:r w:rsidRPr="00B566B9">
        <w:rPr>
          <w:b/>
          <w:bCs/>
          <w:u w:val="single"/>
        </w:rPr>
        <w:t>The second aspect of leaving tragedy behind is the leap of faith</w:t>
      </w:r>
      <w:r w:rsidRPr="00D12A4E">
        <w:t xml:space="preserve">. </w:t>
      </w:r>
      <w:r w:rsidRPr="00D12A4E">
        <w:rPr>
          <w:u w:val="single"/>
        </w:rPr>
        <w:t>Faith goes beyond a stance of resignation and enacts a sacrifice while remaining driven by an assuredness that sacrifice does not entail loss</w:t>
      </w:r>
      <w:r w:rsidRPr="00D12A4E">
        <w:t xml:space="preserve">. </w:t>
      </w:r>
      <w:r w:rsidRPr="00D12A4E">
        <w:rPr>
          <w:sz w:val="14"/>
          <w:szCs w:val="14"/>
        </w:rPr>
        <w:t>Kierkegaard argues that faith emerges "by virtue of the absurd, by virtue of the fact that for God all things are possible" (1983, 46). This is illustrated by Abraham's willingness to lose himself completely and sacrifice his religion, family, child, and self, compelled by radical openness to God. Abraham doesn't only resign himself to God. He wagers his future on possibilities that exceed the comfort offered by finite and rational thought. It is a leap away from a definitive teleology with hope that we can move toward unforeseen conclusions. For Kierkegaard, the knight of faith realizes they "can be saved only by the absurd, and this he grasps by faith. Consequently, he</w:t>
      </w:r>
      <w:r w:rsidRPr="00D12A4E">
        <w:rPr>
          <w:rStyle w:val="Strong"/>
          <w:sz w:val="14"/>
          <w:szCs w:val="14"/>
        </w:rPr>
        <w:t xml:space="preserve"> </w:t>
      </w:r>
      <w:r w:rsidRPr="00D12A4E">
        <w:rPr>
          <w:sz w:val="14"/>
          <w:szCs w:val="14"/>
        </w:rPr>
        <w:t>acknowledges the impossibility, and in the very same moment he believes the absurd" (1983, 47). Abraham eschews the meanings derived from rational ethical commitments and takes a singular and unpredictable leap toward the nonrational. In short, Abraham's act of faith is a wager against tradition in favor of a more fundamental relationship with existence, finitude, and powers greater than community or self.</w:t>
      </w:r>
      <w:r w:rsidRPr="00D12A4E">
        <w:t xml:space="preserve"> </w:t>
      </w:r>
      <w:r w:rsidRPr="00D12A4E">
        <w:rPr>
          <w:sz w:val="14"/>
          <w:szCs w:val="14"/>
        </w:rPr>
        <w:t>For Warren,</w:t>
      </w:r>
      <w:r w:rsidRPr="00D12A4E">
        <w:t xml:space="preserve"> </w:t>
      </w:r>
      <w:r w:rsidRPr="00D12A4E">
        <w:rPr>
          <w:u w:val="single"/>
        </w:rPr>
        <w:t xml:space="preserve">the </w:t>
      </w:r>
      <w:r w:rsidRPr="00B566B9">
        <w:rPr>
          <w:b/>
          <w:bCs/>
          <w:u w:val="single"/>
        </w:rPr>
        <w:t>leap of faith</w:t>
      </w:r>
      <w:r w:rsidRPr="00D12A4E">
        <w:rPr>
          <w:u w:val="single"/>
        </w:rPr>
        <w:t xml:space="preserve"> entails a </w:t>
      </w:r>
      <w:r w:rsidRPr="00B566B9">
        <w:rPr>
          <w:b/>
          <w:bCs/>
          <w:u w:val="single"/>
        </w:rPr>
        <w:t>sacrifice</w:t>
      </w:r>
      <w:r w:rsidRPr="00D12A4E">
        <w:rPr>
          <w:u w:val="single"/>
        </w:rPr>
        <w:t xml:space="preserve"> of humanist ideals and practices while remaining </w:t>
      </w:r>
      <w:r w:rsidRPr="00B566B9">
        <w:rPr>
          <w:b/>
          <w:bCs/>
          <w:u w:val="single"/>
        </w:rPr>
        <w:t>assured</w:t>
      </w:r>
      <w:r w:rsidRPr="00D12A4E">
        <w:rPr>
          <w:u w:val="single"/>
        </w:rPr>
        <w:t xml:space="preserve"> that </w:t>
      </w:r>
      <w:r w:rsidRPr="00B566B9">
        <w:rPr>
          <w:b/>
          <w:bCs/>
          <w:u w:val="single"/>
        </w:rPr>
        <w:t>losing the human is not a loss for Black life</w:t>
      </w:r>
      <w:r w:rsidRPr="00D12A4E">
        <w:rPr>
          <w:u w:val="single"/>
        </w:rPr>
        <w:t>.</w:t>
      </w:r>
      <w:r w:rsidRPr="00D12A4E">
        <w:t xml:space="preserve"> </w:t>
      </w:r>
      <w:r w:rsidRPr="00D12A4E">
        <w:rPr>
          <w:sz w:val="18"/>
          <w:szCs w:val="18"/>
        </w:rPr>
        <w:t>Echoing Frantz Fanon, Hortense Spillers, and Sylvia Wynter, he calls for an erasure of anti-Black arrangements of life due to their long history of usage in European colonialism. Instead, he asserts the need to remain open to radical new arrangements for Black life. We cannot only be resigned to the human being's anti-Black design. The leap of faith requires a wager and uncertainty</w:t>
      </w:r>
      <w:r w:rsidRPr="00D12A4E">
        <w:rPr>
          <w:sz w:val="18"/>
          <w:szCs w:val="18"/>
          <w:u w:val="single"/>
        </w:rPr>
        <w:t>.</w:t>
      </w:r>
      <w:r w:rsidRPr="00D12A4E">
        <w:rPr>
          <w:u w:val="single"/>
        </w:rPr>
        <w:t xml:space="preserve"> While Black life eschews the traditional </w:t>
      </w:r>
      <w:r w:rsidRPr="00B566B9">
        <w:rPr>
          <w:b/>
          <w:bCs/>
          <w:u w:val="single"/>
        </w:rPr>
        <w:t>rational teleology</w:t>
      </w:r>
      <w:r w:rsidRPr="00D12A4E">
        <w:rPr>
          <w:u w:val="single"/>
        </w:rPr>
        <w:t xml:space="preserve"> of humanism, Black life must also leap into a </w:t>
      </w:r>
      <w:r w:rsidRPr="00B566B9">
        <w:rPr>
          <w:b/>
          <w:bCs/>
          <w:u w:val="single"/>
        </w:rPr>
        <w:t>radically open</w:t>
      </w:r>
      <w:r w:rsidRPr="00D12A4E">
        <w:rPr>
          <w:u w:val="single"/>
        </w:rPr>
        <w:t xml:space="preserve"> and unpredictable </w:t>
      </w:r>
      <w:r w:rsidRPr="00B566B9">
        <w:rPr>
          <w:b/>
          <w:bCs/>
          <w:u w:val="single"/>
        </w:rPr>
        <w:t>future</w:t>
      </w:r>
      <w:r w:rsidRPr="00D12A4E">
        <w:rPr>
          <w:u w:val="single"/>
        </w:rPr>
        <w:t xml:space="preserve">. This </w:t>
      </w:r>
      <w:r w:rsidRPr="00B566B9">
        <w:rPr>
          <w:b/>
          <w:bCs/>
          <w:u w:val="single"/>
        </w:rPr>
        <w:t>leap is a wager against the belief that humanism produces equity or a solution to anti-Blackness</w:t>
      </w:r>
      <w:r w:rsidRPr="00D12A4E">
        <w:rPr>
          <w:sz w:val="14"/>
          <w:szCs w:val="14"/>
        </w:rPr>
        <w:t>. While the prospect of losing the protections and comforts of humanism is terrifying, Warren and Kierkegaard assert that</w:t>
      </w:r>
      <w:r w:rsidRPr="00D12A4E">
        <w:t xml:space="preserve"> </w:t>
      </w:r>
      <w:r w:rsidRPr="00D12A4E">
        <w:rPr>
          <w:u w:val="single"/>
        </w:rPr>
        <w:t xml:space="preserve">the </w:t>
      </w:r>
      <w:r w:rsidRPr="00B566B9">
        <w:rPr>
          <w:b/>
          <w:bCs/>
          <w:u w:val="single"/>
        </w:rPr>
        <w:t>only real loss would be risking nothing on faith and remaining consumed by the well-known tragedies of humanism</w:t>
      </w:r>
      <w:r w:rsidRPr="00D12A4E">
        <w:rPr>
          <w:u w:val="single"/>
        </w:rPr>
        <w:t>.</w:t>
      </w:r>
      <w:r w:rsidRPr="00D12A4E">
        <w:rPr>
          <w:sz w:val="14"/>
          <w:szCs w:val="14"/>
          <w:u w:val="single"/>
        </w:rPr>
        <w:t xml:space="preserve"> </w:t>
      </w:r>
      <w:r w:rsidRPr="00D12A4E">
        <w:rPr>
          <w:sz w:val="14"/>
          <w:szCs w:val="14"/>
        </w:rPr>
        <w:t>Insofar as Kierkegaard's tragic heroism resonates with Warren's tragic humanism, the concepts of resignation and faith both require a translation for Warren's context. While the feeling of combating and turning away from humanism is captured in the term "resignation" and the embrace of a nonrational otherwise is approximated by faith, these are not the exact terms Warren used. In </w:t>
      </w:r>
      <w:r w:rsidRPr="00D12A4E">
        <w:rPr>
          <w:rStyle w:val="Emphasis"/>
          <w:bCs/>
          <w:sz w:val="14"/>
          <w:szCs w:val="14"/>
          <w:u w:val="none"/>
        </w:rPr>
        <w:t>Ontological Terror</w:t>
      </w:r>
      <w:r w:rsidRPr="00D12A4E">
        <w:rPr>
          <w:b/>
          <w:bCs/>
          <w:sz w:val="14"/>
          <w:szCs w:val="14"/>
        </w:rPr>
        <w:t>'s</w:t>
      </w:r>
      <w:r w:rsidRPr="00D12A4E">
        <w:rPr>
          <w:sz w:val="14"/>
          <w:szCs w:val="14"/>
        </w:rPr>
        <w:t xml:space="preserve"> conclusion, Warren centers the terms "endurance" and "spirit" to explore alternative means for discussing Black life in the anti-Black world. He writes that "endurance is a spiritual practice with entirely different aims" than the aims of the human being (2018, 172). Warren doesn't define endurance or spirit and lacks a reference to any theoretical figure. There is no discussion of a Bergsonian concept of endurance or a Hegelian sense of spirit. To make sense of these terms, Warren gestures to Ashon T. Crawley's </w:t>
      </w:r>
      <w:r w:rsidRPr="00D12A4E">
        <w:rPr>
          <w:rStyle w:val="Emphasis"/>
          <w:bCs/>
          <w:sz w:val="14"/>
          <w:szCs w:val="14"/>
          <w:u w:val="none"/>
        </w:rPr>
        <w:t>Blackpentecostal Breath: The Aesthetics of Possibility</w:t>
      </w:r>
      <w:r w:rsidRPr="00D12A4E">
        <w:rPr>
          <w:sz w:val="14"/>
          <w:szCs w:val="14"/>
        </w:rPr>
        <w:t> and notes how the text provides somewhat of a guide for the resignation and faith noted above.</w:t>
      </w:r>
      <w:bookmarkStart w:id="12" w:name="f12-text"/>
      <w:r w:rsidRPr="00D12A4E">
        <w:rPr>
          <w:sz w:val="14"/>
          <w:szCs w:val="14"/>
          <w:vertAlign w:val="superscript"/>
        </w:rPr>
        <w:fldChar w:fldCharType="begin"/>
      </w:r>
      <w:r w:rsidRPr="00D12A4E">
        <w:rPr>
          <w:sz w:val="14"/>
          <w:szCs w:val="14"/>
          <w:vertAlign w:val="superscript"/>
        </w:rPr>
        <w:instrText>HYPERLINK "https://muse-jhu-edu.proxy.lib.umich.edu/article/932784" \l "f12"</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12</w:t>
      </w:r>
      <w:r w:rsidRPr="00D12A4E">
        <w:rPr>
          <w:sz w:val="14"/>
          <w:szCs w:val="14"/>
          <w:vertAlign w:val="superscript"/>
        </w:rPr>
        <w:fldChar w:fldCharType="end"/>
      </w:r>
      <w:bookmarkEnd w:id="12"/>
      <w:r w:rsidRPr="00D12A4E">
        <w:rPr>
          <w:sz w:val="14"/>
          <w:szCs w:val="14"/>
        </w:rPr>
        <w:t> However, it is not my intention to engage Black theologians and the volumes that they have to say about anti-Blackness and faith. Instead, to gain further clarity on</w:t>
      </w:r>
      <w:r w:rsidRPr="00D12A4E">
        <w:rPr>
          <w:rStyle w:val="Strong"/>
          <w:sz w:val="14"/>
          <w:szCs w:val="14"/>
        </w:rPr>
        <w:t> </w:t>
      </w:r>
      <w:r w:rsidRPr="00D12A4E">
        <w:rPr>
          <w:sz w:val="14"/>
          <w:szCs w:val="14"/>
        </w:rPr>
        <w:t>rejection of humanism, this reading translates resignation as an experience of endurance and faith as an experience of spirit. Kierkegaard's Abraham does endure the consequences of his choice to resign from universalist ethics, and the underpinning justification for his faith is his spiritual strength. In this light, perhaps Warren's emphases on the enduring spirit within Black life takes on greater significance. Continuing the graft,</w:t>
      </w:r>
      <w:r w:rsidRPr="00D12A4E">
        <w:t xml:space="preserve"> </w:t>
      </w:r>
      <w:r w:rsidRPr="00B566B9">
        <w:rPr>
          <w:b/>
          <w:bCs/>
          <w:u w:val="single"/>
        </w:rPr>
        <w:t>resignation signifies a type of Black endurance</w:t>
      </w:r>
      <w:r w:rsidRPr="00D12A4E">
        <w:rPr>
          <w:u w:val="single"/>
        </w:rPr>
        <w:t xml:space="preserve"> through an </w:t>
      </w:r>
      <w:r w:rsidRPr="00B566B9">
        <w:rPr>
          <w:b/>
          <w:bCs/>
          <w:u w:val="single"/>
        </w:rPr>
        <w:t>anti-Black world and the desire to divest from it</w:t>
      </w:r>
      <w:r w:rsidRPr="00D12A4E">
        <w:rPr>
          <w:u w:val="single"/>
        </w:rPr>
        <w:t xml:space="preserve">. Faith reveals investments in nonteleological constructions of Black life. </w:t>
      </w:r>
      <w:r w:rsidRPr="00D12A4E">
        <w:rPr>
          <w:sz w:val="14"/>
          <w:szCs w:val="14"/>
        </w:rPr>
        <w:t>Without much trouble, we can move from Kierkegaard's knights of resignation and faith to Warren's dedication to the enduring spirit of Black life. When read this way, Warren</w:t>
      </w:r>
      <w:r w:rsidRPr="00D12A4E">
        <w:t xml:space="preserve"> </w:t>
      </w:r>
      <w:r w:rsidRPr="00B566B9">
        <w:rPr>
          <w:b/>
          <w:bCs/>
          <w:u w:val="single"/>
        </w:rPr>
        <w:t>offers the enduring spirit of Black life as something that can thrive</w:t>
      </w:r>
      <w:r w:rsidRPr="00D12A4E">
        <w:rPr>
          <w:u w:val="single"/>
        </w:rPr>
        <w:t xml:space="preserve"> </w:t>
      </w:r>
      <w:r w:rsidRPr="00D12A4E">
        <w:rPr>
          <w:sz w:val="14"/>
          <w:szCs w:val="14"/>
        </w:rPr>
        <w:t>(as philosophy, as theory, as theology, and as poetics/aesthetics) in the face of anti-Blackness while offering radical existential phenomenological expressions that exceed and precede anti-Blackness (2018, 171). This offer can be gleaned not only from Warren's endorsement of existential phenomenology in the conclusion but also from his rejection of the link between thinking and being. He writes that for</w:t>
      </w:r>
      <w:r w:rsidRPr="00D12A4E">
        <w:t xml:space="preserve"> </w:t>
      </w:r>
      <w:r w:rsidRPr="00D12A4E">
        <w:rPr>
          <w:u w:val="single"/>
        </w:rPr>
        <w:t>Black life, in contrast to the human being, "</w:t>
      </w:r>
      <w:r w:rsidRPr="00B566B9">
        <w:rPr>
          <w:b/>
          <w:bCs/>
          <w:u w:val="single"/>
        </w:rPr>
        <w:t>Spiritual breath and thinking are 'identical' rather than thinking and being</w:t>
      </w:r>
      <w:r w:rsidRPr="00D12A4E">
        <w:rPr>
          <w:u w:val="single"/>
        </w:rPr>
        <w:t xml:space="preserve">" (172). Warren's embrace of Black spirit rejects any criticism of his nihilism as equivalent with hopelessness. Rather, this turn is an indication that a resigning </w:t>
      </w:r>
      <w:r w:rsidRPr="00B566B9">
        <w:rPr>
          <w:b/>
          <w:bCs/>
          <w:u w:val="single"/>
        </w:rPr>
        <w:t>divestment</w:t>
      </w:r>
      <w:r w:rsidRPr="00D12A4E">
        <w:rPr>
          <w:u w:val="single"/>
        </w:rPr>
        <w:t xml:space="preserve"> from humanism </w:t>
      </w:r>
      <w:r w:rsidRPr="00B566B9">
        <w:rPr>
          <w:b/>
          <w:bCs/>
          <w:u w:val="single"/>
        </w:rPr>
        <w:t>signals Black life's endurance</w:t>
      </w:r>
      <w:r w:rsidRPr="00D12A4E">
        <w:rPr>
          <w:u w:val="single"/>
        </w:rPr>
        <w:t xml:space="preserve"> and active investment in something other than tragic humanism.</w:t>
      </w:r>
      <w:r w:rsidRPr="00D12A4E">
        <w:rPr>
          <w:sz w:val="14"/>
          <w:szCs w:val="14"/>
          <w:u w:val="single"/>
        </w:rPr>
        <w:t xml:space="preserve"> </w:t>
      </w:r>
      <w:r w:rsidRPr="00D12A4E">
        <w:rPr>
          <w:sz w:val="14"/>
          <w:szCs w:val="14"/>
        </w:rPr>
        <w:t>Despite the theoretical language and emphasis on philosophical scholars, Warren does not treat the dilemma of siding with or against tragic humanism as purely theoretical. The dilemma is lived in those finite Black lives torn between the tragic, resignation, and faith. It is the lived dilemma of Black life and its enduring spirit against anti-Blackness. While the graft with Kierkegaard may help illuminate aspects of Warren's argument, unfortunately, the graft ends in a stark contrast with Abraham's attempted sacrifice of Isaac. Unlike both the biblical Abraham's story and Kierkegaard's reconstruction, there will be no divine intervention to affirm the hero's faith. Instead</w:t>
      </w:r>
      <w:r w:rsidRPr="00D12A4E">
        <w:t xml:space="preserve">, </w:t>
      </w:r>
      <w:r w:rsidRPr="00D12A4E">
        <w:rPr>
          <w:sz w:val="14"/>
          <w:szCs w:val="14"/>
        </w:rPr>
        <w:t>we are left with Warren's advice to "divest our axiological (ethical) commitments from humanism and invest </w:t>
      </w:r>
      <w:r w:rsidRPr="00D12A4E">
        <w:rPr>
          <w:rStyle w:val="Emphasis"/>
          <w:bCs/>
          <w:sz w:val="14"/>
          <w:szCs w:val="14"/>
          <w:u w:val="none"/>
        </w:rPr>
        <w:t>elsewhere</w:t>
      </w:r>
      <w:r w:rsidRPr="00D12A4E">
        <w:rPr>
          <w:sz w:val="14"/>
          <w:szCs w:val="14"/>
        </w:rPr>
        <w:t>" (172).</w:t>
      </w:r>
      <w:r w:rsidRPr="00D12A4E">
        <w:t xml:space="preserve"> </w:t>
      </w:r>
      <w:r w:rsidRPr="00B566B9">
        <w:rPr>
          <w:b/>
          <w:bCs/>
          <w:u w:val="single"/>
        </w:rPr>
        <w:t>Rather than continue the tragedy of contorting Black life to humanist standards,</w:t>
      </w:r>
      <w:r w:rsidRPr="00D12A4E">
        <w:t xml:space="preserve"> </w:t>
      </w:r>
      <w:r w:rsidRPr="00D12A4E">
        <w:rPr>
          <w:sz w:val="14"/>
          <w:szCs w:val="14"/>
        </w:rPr>
        <w:t>Warren's nihilism argues for a rejection of the anti-Black world, the terms of its organization, and investment in a new organization for Black life.</w:t>
      </w:r>
      <w:r w:rsidRPr="00D12A4E">
        <w:rPr>
          <w:rStyle w:val="Strong"/>
          <w:sz w:val="14"/>
          <w:szCs w:val="14"/>
        </w:rPr>
        <w:t> </w:t>
      </w:r>
    </w:p>
    <w:p w:rsidR="00C81131" w:rsidRPr="00D12A4E" w:rsidRDefault="00C81131" w:rsidP="00C81131">
      <w:pPr>
        <w:spacing w:after="0"/>
        <w:rPr>
          <w:sz w:val="14"/>
          <w:szCs w:val="14"/>
          <w:u w:val="single"/>
        </w:rPr>
      </w:pPr>
    </w:p>
    <w:p w:rsidR="00C81131" w:rsidRPr="00C81131" w:rsidRDefault="00C81131" w:rsidP="00C81131">
      <w:pPr>
        <w:pStyle w:val="Heading3"/>
      </w:pPr>
      <w:bookmarkStart w:id="13" w:name="_Hlk173092374"/>
      <w:r w:rsidRPr="00C81131">
        <w:t>Ontology</w:t>
      </w:r>
      <w:r>
        <w:t>---1NC</w:t>
      </w:r>
    </w:p>
    <w:p w:rsidR="00C81131" w:rsidRPr="00D12A4E" w:rsidRDefault="00C81131" w:rsidP="00C81131">
      <w:pPr>
        <w:pStyle w:val="Heading4"/>
        <w:rPr>
          <w:rFonts w:cs="Calibri"/>
        </w:rPr>
      </w:pPr>
      <w:r w:rsidRPr="00D12A4E">
        <w:rPr>
          <w:rFonts w:cs="Calibri"/>
        </w:rPr>
        <w:t xml:space="preserve">Black freedom is an impossibility ONLY given the language of </w:t>
      </w:r>
      <w:r w:rsidRPr="00D12A4E">
        <w:rPr>
          <w:rFonts w:cs="Calibri"/>
          <w:u w:val="single"/>
        </w:rPr>
        <w:t>physical signification</w:t>
      </w:r>
      <w:r w:rsidRPr="00D12A4E">
        <w:rPr>
          <w:rFonts w:cs="Calibri"/>
        </w:rPr>
        <w:t xml:space="preserve"> that predetermines liberation inside the </w:t>
      </w:r>
      <w:r w:rsidRPr="00D12A4E">
        <w:rPr>
          <w:rFonts w:cs="Calibri"/>
          <w:u w:val="single"/>
        </w:rPr>
        <w:t>white gaze</w:t>
      </w:r>
      <w:r w:rsidRPr="00D12A4E">
        <w:rPr>
          <w:rFonts w:cs="Calibri"/>
        </w:rPr>
        <w:t xml:space="preserve">. </w:t>
      </w:r>
    </w:p>
    <w:p w:rsidR="00C81131" w:rsidRPr="00D12A4E" w:rsidRDefault="00C81131" w:rsidP="00C81131">
      <w:pPr>
        <w:rPr>
          <w:rStyle w:val="StyleUnderline"/>
        </w:rPr>
      </w:pPr>
      <w:r w:rsidRPr="00D12A4E">
        <w:rPr>
          <w:b/>
          <w:sz w:val="26"/>
          <w:szCs w:val="26"/>
        </w:rPr>
        <w:t>Ingram 08</w:t>
      </w:r>
      <w:r w:rsidRPr="00D12A4E">
        <w:t xml:space="preserve"> Penelope is an associate professor at the University of Texas working with race, gender, and post colonial film theory (“The Signifying Body, Making Metaphysics Matter” SUNY Press 2008 https://www.academia.edu/13005411/The_Signifying_Body_Making_Metaphysics_Matter)</w:t>
      </w:r>
    </w:p>
    <w:p w:rsidR="00C81131" w:rsidRPr="00D12A4E" w:rsidRDefault="00C81131" w:rsidP="00C81131">
      <w:pPr>
        <w:rPr>
          <w:b/>
          <w:iCs/>
          <w:u w:val="single"/>
        </w:rPr>
      </w:pPr>
      <w:r w:rsidRPr="00D12A4E">
        <w:rPr>
          <w:rStyle w:val="StyleUnderline"/>
          <w:sz w:val="16"/>
        </w:rPr>
        <w:t xml:space="preserve">The Signifying Body argues for a relationship between ontology and ethics. </w:t>
      </w:r>
      <w:r w:rsidRPr="00D12A4E">
        <w:rPr>
          <w:rStyle w:val="StyleUnderline"/>
          <w:highlight w:val="cyan"/>
        </w:rPr>
        <w:t>Rather</w:t>
      </w:r>
      <w:r w:rsidRPr="00D12A4E">
        <w:rPr>
          <w:rStyle w:val="StyleUnderline"/>
        </w:rPr>
        <w:t xml:space="preserve"> than </w:t>
      </w:r>
      <w:r w:rsidRPr="00D12A4E">
        <w:rPr>
          <w:rStyle w:val="StyleUnderline"/>
          <w:highlight w:val="cyan"/>
        </w:rPr>
        <w:t>reinforcing</w:t>
      </w:r>
      <w:r w:rsidRPr="00D12A4E">
        <w:rPr>
          <w:rStyle w:val="StyleUnderline"/>
        </w:rPr>
        <w:t xml:space="preserve"> the </w:t>
      </w:r>
      <w:r w:rsidRPr="00D12A4E">
        <w:rPr>
          <w:rStyle w:val="StyleUnderline"/>
          <w:highlight w:val="cyan"/>
        </w:rPr>
        <w:t>traditional view of ontology</w:t>
      </w:r>
      <w:r w:rsidRPr="00D12A4E">
        <w:rPr>
          <w:rStyle w:val="StyleUnderline"/>
          <w:sz w:val="16"/>
        </w:rPr>
        <w:t xml:space="preserve"> and ethics as distinct from one another, I argue that </w:t>
      </w:r>
      <w:r w:rsidRPr="00D12A4E">
        <w:rPr>
          <w:rStyle w:val="Emphasis"/>
          <w:highlight w:val="cyan"/>
        </w:rPr>
        <w:t>Being is revealed</w:t>
      </w:r>
      <w:r w:rsidRPr="00D12A4E">
        <w:rPr>
          <w:rStyle w:val="Emphasis"/>
        </w:rPr>
        <w:t xml:space="preserve"> in and </w:t>
      </w:r>
      <w:r w:rsidRPr="00D12A4E">
        <w:rPr>
          <w:rStyle w:val="Emphasis"/>
          <w:highlight w:val="cyan"/>
        </w:rPr>
        <w:t xml:space="preserve">through an ethical relation with </w:t>
      </w:r>
      <w:r w:rsidRPr="00D12A4E">
        <w:rPr>
          <w:rStyle w:val="Emphasis"/>
        </w:rPr>
        <w:t xml:space="preserve">a wholly </w:t>
      </w:r>
      <w:r w:rsidRPr="00D12A4E">
        <w:rPr>
          <w:rStyle w:val="Emphasis"/>
          <w:highlight w:val="cyan"/>
        </w:rPr>
        <w:t>different Other</w:t>
      </w:r>
      <w:r w:rsidRPr="00D12A4E">
        <w:rPr>
          <w:rStyle w:val="Emphasis"/>
        </w:rPr>
        <w:t xml:space="preserve">. The </w:t>
      </w:r>
      <w:r w:rsidRPr="00D12A4E">
        <w:rPr>
          <w:rStyle w:val="Emphasis"/>
          <w:highlight w:val="cyan"/>
        </w:rPr>
        <w:t>role of language</w:t>
      </w:r>
      <w:r w:rsidRPr="00D12A4E">
        <w:rPr>
          <w:rStyle w:val="Emphasis"/>
        </w:rPr>
        <w:t xml:space="preserve"> and its </w:t>
      </w:r>
      <w:r w:rsidRPr="00D12A4E">
        <w:rPr>
          <w:rStyle w:val="Emphasis"/>
          <w:highlight w:val="cyan"/>
        </w:rPr>
        <w:t>relation to ontology</w:t>
      </w:r>
      <w:r w:rsidRPr="00D12A4E">
        <w:rPr>
          <w:rStyle w:val="Emphasis"/>
        </w:rPr>
        <w:t xml:space="preserve"> and ethics is central to this study. </w:t>
      </w:r>
      <w:r w:rsidRPr="00D12A4E">
        <w:rPr>
          <w:rStyle w:val="StyleUnderline"/>
          <w:sz w:val="16"/>
        </w:rPr>
        <w:t xml:space="preserve">Martin Heidegger argues that </w:t>
      </w:r>
      <w:r w:rsidRPr="00D12A4E">
        <w:rPr>
          <w:rStyle w:val="Emphasis"/>
        </w:rPr>
        <w:t xml:space="preserve">it is </w:t>
      </w:r>
      <w:r w:rsidRPr="00D12A4E">
        <w:rPr>
          <w:rStyle w:val="Emphasis"/>
          <w:highlight w:val="cyan"/>
        </w:rPr>
        <w:t>possible to approach ontology</w:t>
      </w:r>
      <w:r w:rsidRPr="00D12A4E">
        <w:rPr>
          <w:rStyle w:val="Emphasis"/>
        </w:rPr>
        <w:t xml:space="preserve"> and </w:t>
      </w:r>
      <w:r w:rsidRPr="00D12A4E">
        <w:rPr>
          <w:rStyle w:val="Emphasis"/>
          <w:highlight w:val="cyan"/>
        </w:rPr>
        <w:t>ontological questions only if we escape</w:t>
      </w:r>
      <w:r w:rsidRPr="00D12A4E">
        <w:rPr>
          <w:rStyle w:val="Emphasis"/>
        </w:rPr>
        <w:t xml:space="preserve"> the </w:t>
      </w:r>
      <w:r w:rsidRPr="00D12A4E">
        <w:rPr>
          <w:rStyle w:val="Emphasis"/>
          <w:highlight w:val="cyan"/>
        </w:rPr>
        <w:t>representational prison house of metaphysical language</w:t>
      </w:r>
      <w:r w:rsidRPr="00D12A4E">
        <w:rPr>
          <w:rStyle w:val="Emphasis"/>
        </w:rPr>
        <w:t xml:space="preserve">. The Signifying Body attempts to provide a model for a </w:t>
      </w:r>
      <w:r w:rsidRPr="00D12A4E">
        <w:rPr>
          <w:rStyle w:val="Emphasis"/>
          <w:highlight w:val="cyan"/>
        </w:rPr>
        <w:t>new language</w:t>
      </w:r>
      <w:r w:rsidRPr="00D12A4E">
        <w:rPr>
          <w:rStyle w:val="Emphasis"/>
        </w:rPr>
        <w:t xml:space="preserve">—a language </w:t>
      </w:r>
      <w:r w:rsidRPr="00D12A4E">
        <w:rPr>
          <w:rStyle w:val="Emphasis"/>
          <w:highlight w:val="cyan"/>
        </w:rPr>
        <w:t>beyond metaphysics</w:t>
      </w:r>
      <w:r w:rsidRPr="00D12A4E">
        <w:rPr>
          <w:rStyle w:val="Emphasis"/>
        </w:rPr>
        <w:t xml:space="preserve">, a </w:t>
      </w:r>
      <w:r w:rsidRPr="00D12A4E">
        <w:rPr>
          <w:rStyle w:val="Emphasis"/>
          <w:highlight w:val="cyan"/>
        </w:rPr>
        <w:t>language of physical signification</w:t>
      </w:r>
      <w:r w:rsidRPr="00D12A4E">
        <w:rPr>
          <w:rStyle w:val="Emphasis"/>
        </w:rPr>
        <w:t>.</w:t>
      </w:r>
      <w:r w:rsidRPr="00D12A4E">
        <w:rPr>
          <w:rStyle w:val="StyleUnderline"/>
          <w:sz w:val="16"/>
        </w:rPr>
        <w:t xml:space="preserve"> Through a close reading of the work of Martin Heidegger, Luce Irigaray, and Frantz Fanon, I argue that representational language impedes ethics but signification enacts it. </w:t>
      </w:r>
      <w:r w:rsidRPr="00D12A4E">
        <w:rPr>
          <w:rStyle w:val="StyleUnderline"/>
        </w:rPr>
        <w:t xml:space="preserve">I propose a </w:t>
      </w:r>
      <w:r w:rsidRPr="00D12A4E">
        <w:rPr>
          <w:rStyle w:val="StyleUnderline"/>
          <w:highlight w:val="cyan"/>
        </w:rPr>
        <w:t>language</w:t>
      </w:r>
      <w:r w:rsidRPr="00D12A4E">
        <w:rPr>
          <w:rStyle w:val="StyleUnderline"/>
        </w:rPr>
        <w:t xml:space="preserve"> that is </w:t>
      </w:r>
      <w:r w:rsidRPr="00D12A4E">
        <w:rPr>
          <w:rStyle w:val="StyleUnderline"/>
          <w:highlight w:val="cyan"/>
        </w:rPr>
        <w:t>ethical, not one about ethics but one of ethics</w:t>
      </w:r>
      <w:r w:rsidRPr="00D12A4E">
        <w:rPr>
          <w:rStyle w:val="StyleUnderline"/>
        </w:rPr>
        <w:t xml:space="preserve">, or more precisely a language that is ethics. This language is gestural, corporeal, proximate. It </w:t>
      </w:r>
      <w:r w:rsidRPr="00D12A4E">
        <w:rPr>
          <w:rStyle w:val="StyleUnderline"/>
          <w:highlight w:val="cyan"/>
        </w:rPr>
        <w:t>is performative, not constative</w:t>
      </w:r>
      <w:r w:rsidRPr="00D12A4E">
        <w:rPr>
          <w:rStyle w:val="StyleUnderline"/>
        </w:rPr>
        <w:t xml:space="preserve">. It </w:t>
      </w:r>
      <w:r w:rsidRPr="00D12A4E">
        <w:rPr>
          <w:rStyle w:val="StyleUnderline"/>
          <w:highlight w:val="cyan"/>
        </w:rPr>
        <w:t>cannot be captured or defined</w:t>
      </w:r>
      <w:r w:rsidRPr="00D12A4E">
        <w:rPr>
          <w:rStyle w:val="StyleUnderline"/>
        </w:rPr>
        <w:t>. It is in process.</w:t>
      </w:r>
      <w:r w:rsidRPr="00D12A4E">
        <w:rPr>
          <w:rStyle w:val="StyleUnderline"/>
          <w:sz w:val="16"/>
        </w:rPr>
        <w:t xml:space="preserve"> It is given. In the gift of ethical language is authentic Being-in-the world realized through a relation with the Other. Or to put it in Heideggerian terms, we could say that language discloses Being in the lighting of the ethical encounter with the Other. Being is revealed in difference, in my difference from the Other. The work of Heidegger, Irigaray, and Fanon is central to this study because each of their respective critiques of metaphysics, phallogocentrism, and colonialism contains a fundamental critique of language, xi particularly representational language. Furthermore, Heidegger’s critique of metaphysical language is essential to the theories of ethics proposed by Irigaray and Fanon. Heidegger anticipated the end of philosophy, by which he meant the end of metaphysical abstraction and false objectivity, and called for a new language and a new way of thinking. Heidegger made clear that </w:t>
      </w:r>
      <w:r w:rsidRPr="00D12A4E">
        <w:rPr>
          <w:rStyle w:val="Emphasis"/>
          <w:highlight w:val="cyan"/>
        </w:rPr>
        <w:t>asking</w:t>
      </w:r>
      <w:r w:rsidRPr="00D12A4E">
        <w:rPr>
          <w:rStyle w:val="Emphasis"/>
        </w:rPr>
        <w:t xml:space="preserve"> the </w:t>
      </w:r>
      <w:r w:rsidRPr="00D12A4E">
        <w:rPr>
          <w:rStyle w:val="Emphasis"/>
          <w:highlight w:val="cyan"/>
        </w:rPr>
        <w:t>question of Being within the language of metaphysics</w:t>
      </w:r>
      <w:r w:rsidRPr="00D12A4E">
        <w:rPr>
          <w:rStyle w:val="Emphasis"/>
        </w:rPr>
        <w:t xml:space="preserve"> was </w:t>
      </w:r>
      <w:r w:rsidRPr="00D12A4E">
        <w:rPr>
          <w:rStyle w:val="Emphasis"/>
          <w:highlight w:val="cyan"/>
        </w:rPr>
        <w:t>impossible</w:t>
      </w:r>
      <w:r w:rsidRPr="00D12A4E">
        <w:rPr>
          <w:rStyle w:val="Emphasis"/>
        </w:rPr>
        <w:t xml:space="preserve">, for the </w:t>
      </w:r>
      <w:r w:rsidRPr="00D12A4E">
        <w:rPr>
          <w:rStyle w:val="Emphasis"/>
          <w:highlight w:val="cyan"/>
        </w:rPr>
        <w:t>question is always already circumscribed by</w:t>
      </w:r>
      <w:r w:rsidRPr="00D12A4E">
        <w:rPr>
          <w:rStyle w:val="Emphasis"/>
        </w:rPr>
        <w:t xml:space="preserve"> the </w:t>
      </w:r>
      <w:r w:rsidRPr="00D12A4E">
        <w:rPr>
          <w:rStyle w:val="Emphasis"/>
          <w:highlight w:val="cyan"/>
        </w:rPr>
        <w:t>discourse</w:t>
      </w:r>
      <w:r w:rsidRPr="00D12A4E">
        <w:rPr>
          <w:rStyle w:val="Emphasis"/>
        </w:rPr>
        <w:t xml:space="preserve"> it </w:t>
      </w:r>
      <w:r w:rsidRPr="00D12A4E">
        <w:rPr>
          <w:rStyle w:val="Emphasis"/>
          <w:highlight w:val="cyan"/>
        </w:rPr>
        <w:t>seeks to escape</w:t>
      </w:r>
      <w:r w:rsidRPr="00D12A4E">
        <w:rPr>
          <w:rStyle w:val="Emphasis"/>
        </w:rPr>
        <w:t>.</w:t>
      </w:r>
      <w:r w:rsidRPr="00D12A4E">
        <w:rPr>
          <w:rStyle w:val="StyleUnderline"/>
          <w:sz w:val="16"/>
        </w:rPr>
        <w:t xml:space="preserve"> “Philosophy, even when it becomes ‘critical’ through Descartes and Kant, always follows the course of metaphysical representation. It thinks from beings back to beings with a glance in passing toward Being.”1 Irigaray argues that ethics, too, is impossible without a new language, for there is no female subject of discourse and hence no possibility for an encounter between two: “the language system, or system of languages, doubled or accompanied by epistemological formalism and formal logic, takes from women and excludes them from the threshold of living in the word. . . . If this threshold (this ground that is no ground) is ever to be lived for women’s benefit, they need language, some language.”2 Both Heidegger and Irigaray argue that language, particularly the </w:t>
      </w:r>
      <w:r w:rsidRPr="00D12A4E">
        <w:rPr>
          <w:rStyle w:val="Emphasis"/>
          <w:highlight w:val="cyan"/>
        </w:rPr>
        <w:t>language of philosophy</w:t>
      </w:r>
      <w:r w:rsidRPr="00D12A4E">
        <w:rPr>
          <w:rStyle w:val="Emphasis"/>
        </w:rPr>
        <w:t xml:space="preserve">, has </w:t>
      </w:r>
      <w:r w:rsidRPr="00D12A4E">
        <w:rPr>
          <w:rStyle w:val="Emphasis"/>
          <w:highlight w:val="cyan"/>
        </w:rPr>
        <w:t>been colonized</w:t>
      </w:r>
      <w:r w:rsidRPr="00D12A4E">
        <w:rPr>
          <w:rStyle w:val="Emphasis"/>
        </w:rPr>
        <w:t xml:space="preserve"> </w:t>
      </w:r>
      <w:r w:rsidRPr="00D12A4E">
        <w:rPr>
          <w:rStyle w:val="Emphasis"/>
          <w:highlight w:val="cyan"/>
        </w:rPr>
        <w:t>by scientific discourse</w:t>
      </w:r>
      <w:r w:rsidRPr="00D12A4E">
        <w:rPr>
          <w:rStyle w:val="Emphasis"/>
        </w:rPr>
        <w:t xml:space="preserve"> and </w:t>
      </w:r>
      <w:r w:rsidRPr="00D12A4E">
        <w:rPr>
          <w:rStyle w:val="Emphasis"/>
          <w:highlight w:val="cyan"/>
        </w:rPr>
        <w:t>mathematical logic</w:t>
      </w:r>
      <w:r w:rsidRPr="00D12A4E">
        <w:rPr>
          <w:rStyle w:val="StyleUnderline"/>
          <w:sz w:val="16"/>
        </w:rPr>
        <w:t xml:space="preserve">. For Irigaray this results in the fiction of a universal/neuter subject that robs women of political, civil, and ethical identities. For Heidegger, the </w:t>
      </w:r>
      <w:r w:rsidRPr="00D12A4E">
        <w:rPr>
          <w:rStyle w:val="StyleUnderline"/>
          <w:highlight w:val="cyan"/>
        </w:rPr>
        <w:t>rise of science</w:t>
      </w:r>
      <w:r w:rsidRPr="00D12A4E">
        <w:rPr>
          <w:rStyle w:val="StyleUnderline"/>
        </w:rPr>
        <w:t xml:space="preserve"> and </w:t>
      </w:r>
      <w:r w:rsidRPr="00D12A4E">
        <w:rPr>
          <w:rStyle w:val="StyleUnderline"/>
          <w:highlight w:val="cyan"/>
        </w:rPr>
        <w:t>technology</w:t>
      </w:r>
      <w:r w:rsidRPr="00D12A4E">
        <w:rPr>
          <w:rStyle w:val="StyleUnderline"/>
        </w:rPr>
        <w:t xml:space="preserve">, which </w:t>
      </w:r>
      <w:r w:rsidRPr="00D12A4E">
        <w:rPr>
          <w:rStyle w:val="StyleUnderline"/>
          <w:highlight w:val="cyan"/>
        </w:rPr>
        <w:t>trains us to think in certain ways</w:t>
      </w:r>
      <w:r w:rsidRPr="00D12A4E">
        <w:rPr>
          <w:rStyle w:val="StyleUnderline"/>
        </w:rPr>
        <w:t xml:space="preserve">, </w:t>
      </w:r>
      <w:r w:rsidRPr="00D12A4E">
        <w:rPr>
          <w:rStyle w:val="StyleUnderline"/>
          <w:highlight w:val="cyan"/>
        </w:rPr>
        <w:t>precludes</w:t>
      </w:r>
      <w:r w:rsidRPr="00D12A4E">
        <w:rPr>
          <w:rStyle w:val="StyleUnderline"/>
        </w:rPr>
        <w:t xml:space="preserve"> our </w:t>
      </w:r>
      <w:r w:rsidRPr="00D12A4E">
        <w:rPr>
          <w:rStyle w:val="StyleUnderline"/>
          <w:highlight w:val="cyan"/>
        </w:rPr>
        <w:t>capacity to think otherwise</w:t>
      </w:r>
      <w:r w:rsidRPr="00D12A4E">
        <w:rPr>
          <w:rStyle w:val="StyleUnderline"/>
        </w:rPr>
        <w:t xml:space="preserve">. The </w:t>
      </w:r>
      <w:r w:rsidRPr="00D12A4E">
        <w:rPr>
          <w:rStyle w:val="StyleUnderline"/>
          <w:highlight w:val="cyan"/>
        </w:rPr>
        <w:t>distance</w:t>
      </w:r>
      <w:r w:rsidRPr="00D12A4E">
        <w:rPr>
          <w:rStyle w:val="StyleUnderline"/>
        </w:rPr>
        <w:t xml:space="preserve"> and </w:t>
      </w:r>
      <w:r w:rsidRPr="00D12A4E">
        <w:rPr>
          <w:rStyle w:val="StyleUnderline"/>
          <w:highlight w:val="cyan"/>
        </w:rPr>
        <w:t>objectivity of scientific language prevents us from seeing things as they are</w:t>
      </w:r>
      <w:r w:rsidRPr="00D12A4E">
        <w:rPr>
          <w:rStyle w:val="StyleUnderline"/>
        </w:rPr>
        <w:t xml:space="preserve">, and </w:t>
      </w:r>
      <w:r w:rsidRPr="00D12A4E">
        <w:rPr>
          <w:rStyle w:val="StyleUnderline"/>
          <w:highlight w:val="cyan"/>
        </w:rPr>
        <w:t>technological innovation places emphasis</w:t>
      </w:r>
      <w:r w:rsidRPr="00D12A4E">
        <w:rPr>
          <w:rStyle w:val="StyleUnderline"/>
        </w:rPr>
        <w:t xml:space="preserve"> on doing and making </w:t>
      </w:r>
      <w:r w:rsidRPr="00D12A4E">
        <w:rPr>
          <w:rStyle w:val="StyleUnderline"/>
          <w:highlight w:val="cyan"/>
        </w:rPr>
        <w:t>at the expense of thinking</w:t>
      </w:r>
      <w:r w:rsidRPr="00D12A4E">
        <w:rPr>
          <w:rStyle w:val="StyleUnderline"/>
          <w:sz w:val="16"/>
        </w:rPr>
        <w:t>. Thus, “Philosophy turns into the empirical science of man, of all of what can become for man the experiential object of his technology, the technology by which he establishes himself in the world by working on it in the manifold modes of making and shaping.”3 These factors inhibit our capacity to see Being. Heidegger argued for a different language, one that would disclose (or unconceal the ‘lighting’ of) Being to us and thus initiate a new relationship between language and the world</w:t>
      </w:r>
      <w:r w:rsidRPr="00D12A4E">
        <w:rPr>
          <w:rStyle w:val="StyleUnderline"/>
        </w:rPr>
        <w:t xml:space="preserve">. </w:t>
      </w:r>
      <w:r w:rsidRPr="00D12A4E">
        <w:rPr>
          <w:rStyle w:val="Emphasis"/>
          <w:highlight w:val="cyan"/>
        </w:rPr>
        <w:t>Language</w:t>
      </w:r>
      <w:r w:rsidRPr="00D12A4E">
        <w:rPr>
          <w:rStyle w:val="Emphasis"/>
        </w:rPr>
        <w:t xml:space="preserve"> is </w:t>
      </w:r>
      <w:r w:rsidRPr="00D12A4E">
        <w:rPr>
          <w:rStyle w:val="Emphasis"/>
          <w:highlight w:val="cyan"/>
        </w:rPr>
        <w:t>not “mere speech”; rather</w:t>
      </w:r>
      <w:r w:rsidRPr="00D12A4E">
        <w:rPr>
          <w:rStyle w:val="Emphasis"/>
        </w:rPr>
        <w:t>, it is the “</w:t>
      </w:r>
      <w:r w:rsidRPr="00D12A4E">
        <w:rPr>
          <w:rStyle w:val="Emphasis"/>
          <w:highlight w:val="cyan"/>
        </w:rPr>
        <w:t>house of Being which comes to pass from Being</w:t>
      </w:r>
      <w:r w:rsidRPr="00D12A4E">
        <w:rPr>
          <w:rStyle w:val="Emphasis"/>
        </w:rPr>
        <w:t xml:space="preserve"> and is </w:t>
      </w:r>
      <w:r w:rsidRPr="00D12A4E">
        <w:rPr>
          <w:rStyle w:val="Emphasis"/>
          <w:highlight w:val="cyan"/>
        </w:rPr>
        <w:t>pervaded by Being</w:t>
      </w:r>
      <w:r w:rsidRPr="00D12A4E">
        <w:rPr>
          <w:rStyle w:val="Emphasis"/>
        </w:rPr>
        <w:t xml:space="preserve">.”4 It is </w:t>
      </w:r>
      <w:r w:rsidRPr="00D12A4E">
        <w:rPr>
          <w:rStyle w:val="Emphasis"/>
          <w:highlight w:val="cyan"/>
        </w:rPr>
        <w:t>not I that express</w:t>
      </w:r>
      <w:r w:rsidRPr="00D12A4E">
        <w:rPr>
          <w:rStyle w:val="Emphasis"/>
        </w:rPr>
        <w:t xml:space="preserve"> </w:t>
      </w:r>
      <w:r w:rsidRPr="00D12A4E">
        <w:rPr>
          <w:rStyle w:val="Emphasis"/>
          <w:highlight w:val="cyan"/>
        </w:rPr>
        <w:t>language but rather language that expresses me.</w:t>
      </w:r>
    </w:p>
    <w:p w:rsidR="00C81131" w:rsidRPr="00D12A4E" w:rsidRDefault="00C81131" w:rsidP="00C81131"/>
    <w:bookmarkEnd w:id="13"/>
    <w:p w:rsidR="00C81131" w:rsidRPr="00D12A4E" w:rsidRDefault="00C81131" w:rsidP="00C81131"/>
    <w:p w:rsidR="00C81131" w:rsidRPr="00D12A4E" w:rsidRDefault="00C81131" w:rsidP="00C81131">
      <w:bookmarkStart w:id="14" w:name="_Hlk172992669"/>
    </w:p>
    <w:p w:rsidR="00C81131" w:rsidRPr="00D12A4E" w:rsidRDefault="00C81131" w:rsidP="00C81131">
      <w:pPr>
        <w:pStyle w:val="Heading4"/>
        <w:rPr>
          <w:rFonts w:cs="Calibri"/>
        </w:rPr>
      </w:pPr>
      <w:r w:rsidRPr="00D12A4E">
        <w:rPr>
          <w:rFonts w:cs="Calibri"/>
        </w:rPr>
        <w:t>Even if racial scripts are malleable that only casts blackness as ontologically plastic, if people see blacks as more human niggas must continue to exist as the “animal in human form”</w:t>
      </w:r>
    </w:p>
    <w:p w:rsidR="00C81131" w:rsidRPr="00D12A4E" w:rsidRDefault="00C81131" w:rsidP="00C81131">
      <w:pPr>
        <w:rPr>
          <w:sz w:val="14"/>
          <w:szCs w:val="14"/>
        </w:rPr>
      </w:pPr>
      <w:r w:rsidRPr="00D12A4E">
        <w:t xml:space="preserve">Zakiyyah Iman </w:t>
      </w:r>
      <w:r w:rsidRPr="00D12A4E">
        <w:rPr>
          <w:b/>
          <w:bCs/>
          <w:sz w:val="26"/>
          <w:szCs w:val="26"/>
        </w:rPr>
        <w:t>Jackson</w:t>
      </w:r>
      <w:r w:rsidRPr="00D12A4E">
        <w:t xml:space="preserve"> 20</w:t>
      </w:r>
      <w:r w:rsidRPr="00D12A4E">
        <w:rPr>
          <w:b/>
          <w:bCs/>
          <w:sz w:val="26"/>
          <w:szCs w:val="26"/>
        </w:rPr>
        <w:t>20</w:t>
      </w:r>
      <w:r w:rsidRPr="00D12A4E">
        <w:rPr>
          <w:sz w:val="26"/>
          <w:szCs w:val="26"/>
        </w:rPr>
        <w:t xml:space="preserve"> </w:t>
      </w:r>
      <w:r w:rsidRPr="00D12A4E">
        <w:rPr>
          <w:sz w:val="12"/>
          <w:szCs w:val="12"/>
        </w:rPr>
        <w:t xml:space="preserve">Zakiyyah Iman Jackson is Associate Professor of Literature at Duke University. Her research explores the literary and aesthetic aspects of Western philosophical and scientific discourse and investigates the engagement of African diasporic literature, film, and visual art with the historical concerns, knowledge claims, and rhetoric of Western science and philosophy. Professor Jackson is the author of </w:t>
      </w:r>
      <w:r w:rsidRPr="00D12A4E">
        <w:rPr>
          <w:i/>
          <w:iCs/>
          <w:sz w:val="12"/>
          <w:szCs w:val="12"/>
        </w:rPr>
        <w:t>Becoming Human: Matter and Meaning in an Antiblack World</w:t>
      </w:r>
      <w:r w:rsidRPr="00D12A4E">
        <w:rPr>
          <w:sz w:val="12"/>
          <w:szCs w:val="12"/>
        </w:rPr>
        <w:t xml:space="preserve">. </w:t>
      </w:r>
      <w:r w:rsidRPr="00D12A4E">
        <w:rPr>
          <w:i/>
          <w:iCs/>
          <w:sz w:val="12"/>
          <w:szCs w:val="12"/>
        </w:rPr>
        <w:t>Becoming Human</w:t>
      </w:r>
      <w:r w:rsidRPr="00D12A4E">
        <w:rPr>
          <w:sz w:val="12"/>
          <w:szCs w:val="12"/>
        </w:rPr>
        <w:t xml:space="preserve"> is a call for rethinking the philosophical import of African diasporic literature and visual art. It demonstrates that gender, sexuality, and maternity are integral sites for producing a human-animal distinction that persistently reproduces the racial logics and orders of Western thought.</w:t>
      </w:r>
      <w:r w:rsidRPr="00D12A4E">
        <w:rPr>
          <w:sz w:val="14"/>
          <w:szCs w:val="14"/>
        </w:rPr>
        <w:t>.[Becoming Human</w:t>
      </w:r>
      <w:r w:rsidRPr="00D12A4E">
        <w:rPr>
          <w:b/>
          <w:bCs/>
          <w:sz w:val="14"/>
          <w:szCs w:val="14"/>
        </w:rPr>
        <w:t xml:space="preserve"> </w:t>
      </w:r>
      <w:r w:rsidRPr="00D12A4E">
        <w:rPr>
          <w:sz w:val="14"/>
          <w:szCs w:val="14"/>
        </w:rPr>
        <w:t>Matter and Meaning in an Antiblack World</w:t>
      </w:r>
      <w:r w:rsidRPr="00D12A4E">
        <w:rPr>
          <w:b/>
          <w:bCs/>
          <w:sz w:val="14"/>
          <w:szCs w:val="14"/>
        </w:rPr>
        <w:t xml:space="preserve"> </w:t>
      </w:r>
      <w:r w:rsidRPr="00D12A4E">
        <w:rPr>
          <w:sz w:val="14"/>
          <w:szCs w:val="14"/>
        </w:rPr>
        <w:t>pg 20-21]//MMouss</w:t>
      </w:r>
    </w:p>
    <w:p w:rsidR="00C81131" w:rsidRPr="00D12A4E" w:rsidRDefault="00C81131" w:rsidP="00C81131">
      <w:pPr>
        <w:rPr>
          <w:u w:val="single"/>
        </w:rPr>
      </w:pPr>
      <w:r w:rsidRPr="00D12A4E">
        <w:rPr>
          <w:u w:val="single"/>
        </w:rPr>
        <w:t xml:space="preserve">It is </w:t>
      </w:r>
      <w:r w:rsidRPr="000876EE">
        <w:rPr>
          <w:rStyle w:val="Emphasis"/>
        </w:rPr>
        <w:t>precisely through</w:t>
      </w:r>
      <w:r w:rsidRPr="00D12A4E">
        <w:rPr>
          <w:u w:val="single"/>
        </w:rPr>
        <w:t xml:space="preserve"> rather than against historically demarcated </w:t>
      </w:r>
      <w:r w:rsidRPr="000876EE">
        <w:rPr>
          <w:rStyle w:val="Emphasis"/>
        </w:rPr>
        <w:t>regional, national, linguistic, and state preoccupations that this discourse cyclically reorganizes itself.</w:t>
      </w:r>
      <w:r w:rsidRPr="00D12A4E">
        <w:rPr>
          <w:u w:val="single"/>
        </w:rPr>
        <w:t xml:space="preserve"> Antiblackness’s </w:t>
      </w:r>
      <w:r w:rsidRPr="000876EE">
        <w:rPr>
          <w:rStyle w:val="Emphasis"/>
        </w:rPr>
        <w:t>pliability</w:t>
      </w:r>
      <w:r w:rsidRPr="00D12A4E">
        <w:rPr>
          <w:u w:val="single"/>
        </w:rPr>
        <w:t xml:space="preserve"> is </w:t>
      </w:r>
      <w:r w:rsidRPr="000876EE">
        <w:rPr>
          <w:rStyle w:val="Emphasis"/>
        </w:rPr>
        <w:t>essential</w:t>
      </w:r>
      <w:r w:rsidRPr="00D12A4E">
        <w:rPr>
          <w:u w:val="single"/>
        </w:rPr>
        <w:t xml:space="preserve"> to the in transient, complementary, and </w:t>
      </w:r>
      <w:r w:rsidRPr="000876EE">
        <w:rPr>
          <w:rStyle w:val="Emphasis"/>
        </w:rPr>
        <w:t>universalizing impetus of antiblack paradigms</w:t>
      </w:r>
      <w:r w:rsidRPr="00D12A4E">
        <w:t>.</w:t>
      </w:r>
      <w:r w:rsidRPr="00D12A4E">
        <w:rPr>
          <w:sz w:val="18"/>
          <w:szCs w:val="18"/>
        </w:rPr>
        <w:t xml:space="preserve"> Irrespective of the innumerable and ever- transient definitions of black identity across the diaspora, which by definition are ephemerally produced</w:t>
      </w:r>
      <w:r w:rsidRPr="00D12A4E">
        <w:t xml:space="preserve">, </w:t>
      </w:r>
      <w:r w:rsidRPr="00D12A4E">
        <w:rPr>
          <w:u w:val="single"/>
        </w:rPr>
        <w:t xml:space="preserve">all black(ened) people must contend with the burden of the </w:t>
      </w:r>
      <w:r w:rsidRPr="000876EE">
        <w:rPr>
          <w:rStyle w:val="Emphasis"/>
        </w:rPr>
        <w:t>antiblack animalization of the global paradigm of black ness</w:t>
      </w:r>
      <w:r w:rsidRPr="00D12A4E">
        <w:rPr>
          <w:u w:val="single"/>
        </w:rPr>
        <w:t xml:space="preserve">, which will </w:t>
      </w:r>
      <w:r w:rsidRPr="000876EE">
        <w:rPr>
          <w:rStyle w:val="Emphasis"/>
        </w:rPr>
        <w:t>infringe on all articulations</w:t>
      </w:r>
      <w:r w:rsidRPr="00D12A4E">
        <w:rPr>
          <w:u w:val="single"/>
        </w:rPr>
        <w:t xml:space="preserve"> and political maneuverings that </w:t>
      </w:r>
      <w:r w:rsidRPr="000876EE">
        <w:rPr>
          <w:rStyle w:val="Emphasis"/>
        </w:rPr>
        <w:t>seek redress for present and historical violence</w:t>
      </w:r>
      <w:r w:rsidRPr="00D12A4E">
        <w:rPr>
          <w:u w:val="single"/>
        </w:rPr>
        <w:t>.</w:t>
      </w:r>
      <w:r w:rsidRPr="00D12A4E">
        <w:t xml:space="preserve"> Within the structure of much thought on race </w:t>
      </w:r>
      <w:r w:rsidRPr="00D12A4E">
        <w:rPr>
          <w:u w:val="single"/>
        </w:rPr>
        <w:t xml:space="preserve">there is an </w:t>
      </w:r>
      <w:r w:rsidRPr="000876EE">
        <w:rPr>
          <w:rStyle w:val="Emphasis"/>
        </w:rPr>
        <w:t>implicit assumption that the recognition of one as a human being will protect one</w:t>
      </w:r>
      <w:r w:rsidRPr="00D12A4E">
        <w:rPr>
          <w:u w:val="single"/>
        </w:rPr>
        <w:t xml:space="preserve"> | from (or acts as an insurance policy against) </w:t>
      </w:r>
      <w:r w:rsidRPr="000876EE">
        <w:rPr>
          <w:rStyle w:val="Emphasis"/>
        </w:rPr>
        <w:t>ontologizing violence.</w:t>
      </w:r>
      <w:r w:rsidRPr="00D12A4E">
        <w:t xml:space="preserve"> </w:t>
      </w:r>
      <w:r w:rsidRPr="00D12A4E">
        <w:rPr>
          <w:sz w:val="16"/>
          <w:szCs w:val="16"/>
        </w:rPr>
        <w:t>De parting from a melancholic attachment to such an ideal, I argue that</w:t>
      </w:r>
      <w:r w:rsidRPr="00D12A4E">
        <w:t xml:space="preserve"> </w:t>
      </w:r>
      <w:r w:rsidRPr="00D12A4E">
        <w:rPr>
          <w:u w:val="single"/>
        </w:rPr>
        <w:t xml:space="preserve">the violence and terror scholars describe is </w:t>
      </w:r>
      <w:r w:rsidRPr="000876EE">
        <w:rPr>
          <w:rStyle w:val="Emphasis"/>
        </w:rPr>
        <w:t>endemic</w:t>
      </w:r>
      <w:r w:rsidRPr="00D12A4E">
        <w:rPr>
          <w:u w:val="single"/>
        </w:rPr>
        <w:t xml:space="preserve"> to the recognition of humanity itself</w:t>
      </w:r>
      <w:r w:rsidRPr="00D12A4E">
        <w:t xml:space="preserve">— </w:t>
      </w:r>
      <w:r w:rsidRPr="00D12A4E">
        <w:rPr>
          <w:sz w:val="16"/>
          <w:szCs w:val="16"/>
        </w:rPr>
        <w:t>when that humanity is cast as black</w:t>
      </w:r>
      <w:r w:rsidRPr="00D12A4E">
        <w:t xml:space="preserve">. </w:t>
      </w:r>
      <w:r w:rsidRPr="00D12A4E">
        <w:rPr>
          <w:u w:val="single"/>
        </w:rPr>
        <w:t>A recog</w:t>
      </w:r>
      <w:r w:rsidRPr="000876EE">
        <w:rPr>
          <w:rStyle w:val="Emphasis"/>
        </w:rPr>
        <w:t>nition of black humanity, demonstrated across these pages, is not denied or excluded but weaponized by a conception of “the human” foundationally organized by the idea of a racial telos</w:t>
      </w:r>
      <w:r w:rsidRPr="00D12A4E">
        <w:t xml:space="preserve">. </w:t>
      </w:r>
      <w:r w:rsidRPr="00D12A4E">
        <w:rPr>
          <w:sz w:val="16"/>
          <w:szCs w:val="16"/>
        </w:rPr>
        <w:t>For Wynter, th</w:t>
      </w:r>
      <w:r w:rsidRPr="00D12A4E">
        <w:rPr>
          <w:sz w:val="16"/>
          <w:szCs w:val="16"/>
          <w:u w:val="single"/>
        </w:rPr>
        <w:t>e</w:t>
      </w:r>
      <w:r w:rsidRPr="00D12A4E">
        <w:rPr>
          <w:u w:val="single"/>
        </w:rPr>
        <w:t xml:space="preserve"> </w:t>
      </w:r>
      <w:r w:rsidRPr="000876EE">
        <w:rPr>
          <w:rStyle w:val="Emphasis"/>
        </w:rPr>
        <w:t>Negro is not so much excluded from the category Man and its overrepresentation of humanity but foun dational to it as its antipodal gure, as the nadir of Man</w:t>
      </w:r>
      <w:r w:rsidRPr="00D12A4E">
        <w:rPr>
          <w:u w:val="single"/>
        </w:rPr>
        <w:t>.</w:t>
      </w:r>
      <w:r w:rsidRPr="00D12A4E">
        <w:t xml:space="preserve"> </w:t>
      </w:r>
      <w:r w:rsidRPr="00D12A4E">
        <w:rPr>
          <w:sz w:val="16"/>
          <w:szCs w:val="16"/>
        </w:rPr>
        <w:t>I argue that</w:t>
      </w:r>
      <w:r w:rsidRPr="00D12A4E">
        <w:t xml:space="preserve"> </w:t>
      </w:r>
      <w:r w:rsidRPr="00D12A4E">
        <w:rPr>
          <w:u w:val="single"/>
        </w:rPr>
        <w:t xml:space="preserve">the recognition of humanity and its suspension act as alibis for each other’s terror, such that the </w:t>
      </w:r>
      <w:r w:rsidRPr="000876EE">
        <w:rPr>
          <w:rStyle w:val="Emphasis"/>
        </w:rPr>
        <w:t>pursuit of human recognition or a compact with “the human” would only plunge one headlong into further terror and domination.</w:t>
      </w:r>
      <w:r w:rsidRPr="00D12A4E">
        <w:rPr>
          <w:u w:val="single"/>
        </w:rPr>
        <w:t xml:space="preserve"> Is the black a human being?</w:t>
      </w:r>
      <w:r w:rsidRPr="00D12A4E">
        <w:t xml:space="preserve"> The answer is hegemonically yes. However, </w:t>
      </w:r>
      <w:r w:rsidRPr="00D12A4E">
        <w:rPr>
          <w:u w:val="single"/>
        </w:rPr>
        <w:t xml:space="preserve">this in actuality may be the wrong question as an </w:t>
      </w:r>
      <w:r w:rsidRPr="000876EE">
        <w:rPr>
          <w:rStyle w:val="Emphasis"/>
        </w:rPr>
        <w:t>affirmative offers no reassurances</w:t>
      </w:r>
      <w:r w:rsidRPr="00D12A4E">
        <w:rPr>
          <w:u w:val="single"/>
        </w:rPr>
        <w:t>.</w:t>
      </w:r>
      <w:r w:rsidRPr="00D12A4E">
        <w:t xml:space="preserve"> </w:t>
      </w:r>
      <w:r w:rsidRPr="00D12A4E">
        <w:rPr>
          <w:sz w:val="18"/>
          <w:szCs w:val="18"/>
        </w:rPr>
        <w:t>A better question may be: If being recognized as human offers no reprieve from ontologizing dominance and violence, then what might we gain from the rupture of “the human”? Animalization is a privileged method of biopolitical expression of antiblackness; however, historians’ and theoreticians’ response to the centrality of animalization has been inadequate, as scholars have misrecognized the complexity of its operations</w:t>
      </w:r>
      <w:r w:rsidRPr="00D12A4E">
        <w:t xml:space="preserve">. </w:t>
      </w:r>
      <w:r w:rsidRPr="000876EE">
        <w:rPr>
          <w:rStyle w:val="Emphasis"/>
        </w:rPr>
        <w:t>Binaristic frameworks</w:t>
      </w:r>
      <w:r w:rsidRPr="00D12A4E">
        <w:rPr>
          <w:u w:val="single"/>
        </w:rPr>
        <w:t xml:space="preserve"> such as “humanization versus dehumanization”</w:t>
      </w:r>
      <w:r w:rsidRPr="00D12A4E">
        <w:t xml:space="preserve"> </w:t>
      </w:r>
      <w:r w:rsidRPr="00D12A4E">
        <w:rPr>
          <w:sz w:val="18"/>
          <w:szCs w:val="18"/>
        </w:rPr>
        <w:t>and “human versus animal”</w:t>
      </w:r>
      <w:r w:rsidRPr="00D12A4E">
        <w:t xml:space="preserve"> </w:t>
      </w:r>
      <w:r w:rsidRPr="000876EE">
        <w:rPr>
          <w:rStyle w:val="Emphasis"/>
        </w:rPr>
        <w:t>are insufficient to understand a biopolitical regime that develops technologies of humanization in order to reconfigure blackness as abject human animality</w:t>
      </w:r>
      <w:r w:rsidRPr="00D12A4E">
        <w:rPr>
          <w:u w:val="single"/>
        </w:rPr>
        <w:t xml:space="preserve"> </w:t>
      </w:r>
      <w:r w:rsidRPr="00D12A4E">
        <w:t xml:space="preserve">and extends human recognition in an effort </w:t>
      </w:r>
      <w:r w:rsidRPr="00D12A4E">
        <w:rPr>
          <w:u w:val="single"/>
        </w:rPr>
        <w:t>to demean blackness as “the animal within the human” form</w:t>
      </w:r>
      <w:r w:rsidRPr="00D12A4E">
        <w:rPr>
          <w:sz w:val="18"/>
          <w:szCs w:val="18"/>
        </w:rPr>
        <w:t>. It is not to say that expressions and practices of antiblackness never radically exclude black people from the category of “the human”; rather, the point is that</w:t>
      </w:r>
      <w:r w:rsidRPr="00D12A4E">
        <w:t xml:space="preserve"> </w:t>
      </w:r>
      <w:r w:rsidRPr="00D12A4E">
        <w:rPr>
          <w:u w:val="single"/>
        </w:rPr>
        <w:t xml:space="preserve">inclusion </w:t>
      </w:r>
      <w:r w:rsidRPr="003B2FEC">
        <w:rPr>
          <w:rStyle w:val="Emphasis"/>
        </w:rPr>
        <w:t>does not provide a reliable solution</w:t>
      </w:r>
      <w:r w:rsidRPr="00D12A4E">
        <w:rPr>
          <w:u w:val="single"/>
        </w:rPr>
        <w:t xml:space="preserve"> because, in the main, </w:t>
      </w:r>
      <w:r w:rsidRPr="003B2FEC">
        <w:rPr>
          <w:rStyle w:val="Emphasis"/>
        </w:rPr>
        <w:t>black people</w:t>
      </w:r>
      <w:r w:rsidRPr="00D12A4E">
        <w:rPr>
          <w:u w:val="single"/>
        </w:rPr>
        <w:t xml:space="preserve"> have been </w:t>
      </w:r>
      <w:r w:rsidRPr="003B2FEC">
        <w:rPr>
          <w:rStyle w:val="Emphasis"/>
        </w:rPr>
        <w:t>included in</w:t>
      </w:r>
      <w:r w:rsidRPr="00D12A4E">
        <w:rPr>
          <w:u w:val="single"/>
        </w:rPr>
        <w:t xml:space="preserve"> (one might even say dominated by) “</w:t>
      </w:r>
      <w:r w:rsidRPr="003B2FEC">
        <w:rPr>
          <w:rStyle w:val="Emphasis"/>
        </w:rPr>
        <w:t>universal humanity</w:t>
      </w:r>
      <w:r w:rsidRPr="00D12A4E">
        <w:rPr>
          <w:u w:val="single"/>
        </w:rPr>
        <w:t>”</w:t>
      </w:r>
      <w:r w:rsidRPr="00D12A4E">
        <w:t xml:space="preserve">— </w:t>
      </w:r>
      <w:r w:rsidRPr="00D12A4E">
        <w:rPr>
          <w:u w:val="single"/>
        </w:rPr>
        <w:t xml:space="preserve">but as the incarnation of abject dimensions of humanity for which “the human” is </w:t>
      </w:r>
      <w:r w:rsidRPr="003B2FEC">
        <w:rPr>
          <w:rStyle w:val="Emphasis"/>
        </w:rPr>
        <w:t>foundationally</w:t>
      </w:r>
      <w:r w:rsidRPr="00D12A4E">
        <w:rPr>
          <w:u w:val="single"/>
        </w:rPr>
        <w:t xml:space="preserve"> and seemingly eternally </w:t>
      </w:r>
      <w:r w:rsidRPr="003B2FEC">
        <w:rPr>
          <w:rStyle w:val="Emphasis"/>
        </w:rPr>
        <w:t>at war</w:t>
      </w:r>
      <w:r w:rsidRPr="00D12A4E">
        <w:rPr>
          <w:u w:val="single"/>
        </w:rPr>
        <w:t>. us, black people are without shelter, whether invited into or locked out of “the human.</w:t>
      </w:r>
    </w:p>
    <w:p w:rsidR="00C81131" w:rsidRPr="00D12A4E" w:rsidRDefault="00C81131" w:rsidP="00C81131"/>
    <w:p w:rsidR="00C81131" w:rsidRPr="00D12A4E" w:rsidRDefault="00C81131" w:rsidP="00C81131">
      <w:pPr>
        <w:pStyle w:val="Heading4"/>
        <w:rPr>
          <w:rFonts w:cs="Calibri"/>
        </w:rPr>
      </w:pPr>
      <w:r w:rsidRPr="00D12A4E">
        <w:rPr>
          <w:rFonts w:cs="Calibri"/>
        </w:rPr>
        <w:t>Previous integration of blacks into the “structure” of Humanity maintains a false dichotomy that keeps black freedom at bay</w:t>
      </w:r>
    </w:p>
    <w:p w:rsidR="00C81131" w:rsidRPr="00D12A4E" w:rsidRDefault="00C81131" w:rsidP="00C81131">
      <w:pPr>
        <w:rPr>
          <w:sz w:val="14"/>
          <w:szCs w:val="14"/>
        </w:rPr>
      </w:pPr>
      <w:r w:rsidRPr="00D12A4E">
        <w:t xml:space="preserve">Zakiyyah Iman </w:t>
      </w:r>
      <w:r w:rsidRPr="00D12A4E">
        <w:rPr>
          <w:b/>
          <w:bCs/>
          <w:sz w:val="26"/>
          <w:szCs w:val="26"/>
        </w:rPr>
        <w:t>Jackson</w:t>
      </w:r>
      <w:r w:rsidRPr="00D12A4E">
        <w:t xml:space="preserve"> 20</w:t>
      </w:r>
      <w:r w:rsidRPr="00D12A4E">
        <w:rPr>
          <w:b/>
          <w:bCs/>
          <w:sz w:val="26"/>
          <w:szCs w:val="26"/>
        </w:rPr>
        <w:t>20</w:t>
      </w:r>
      <w:r w:rsidRPr="00D12A4E">
        <w:rPr>
          <w:sz w:val="26"/>
          <w:szCs w:val="26"/>
        </w:rPr>
        <w:t xml:space="preserve"> </w:t>
      </w:r>
      <w:r w:rsidRPr="00D12A4E">
        <w:rPr>
          <w:sz w:val="12"/>
          <w:szCs w:val="12"/>
        </w:rPr>
        <w:t xml:space="preserve">Zakiyyah Iman Jackson is Associate Professor of Literature at Duke University. Her research explores the literary and aesthetic aspects of Western philosophical and scientific discourse and investigates the engagement of African diasporic literature, film, and visual art with the historical concerns, knowledge claims, and rhetoric of Western science and philosophy. Professor Jackson is the author of </w:t>
      </w:r>
      <w:r w:rsidRPr="00D12A4E">
        <w:rPr>
          <w:i/>
          <w:iCs/>
          <w:sz w:val="12"/>
          <w:szCs w:val="12"/>
        </w:rPr>
        <w:t>Becoming Human: Matter and Meaning in an Antiblack World</w:t>
      </w:r>
      <w:r w:rsidRPr="00D12A4E">
        <w:rPr>
          <w:sz w:val="12"/>
          <w:szCs w:val="12"/>
        </w:rPr>
        <w:t xml:space="preserve">. </w:t>
      </w:r>
      <w:r w:rsidRPr="00D12A4E">
        <w:rPr>
          <w:i/>
          <w:iCs/>
          <w:sz w:val="12"/>
          <w:szCs w:val="12"/>
        </w:rPr>
        <w:t>Becoming Human</w:t>
      </w:r>
      <w:r w:rsidRPr="00D12A4E">
        <w:rPr>
          <w:sz w:val="12"/>
          <w:szCs w:val="12"/>
        </w:rPr>
        <w:t xml:space="preserve"> is a call for rethinking the philosophical import of African diasporic literature and visual art. It demonstrates that gender, sexuality, and maternity are integral sites for producing a human-animal distinction that persistently reproduces the racial logics and orders of Western thought.</w:t>
      </w:r>
      <w:r w:rsidRPr="00D12A4E">
        <w:rPr>
          <w:sz w:val="14"/>
          <w:szCs w:val="14"/>
        </w:rPr>
        <w:t>.[Becoming Human</w:t>
      </w:r>
      <w:r w:rsidRPr="00D12A4E">
        <w:rPr>
          <w:b/>
          <w:bCs/>
          <w:sz w:val="14"/>
          <w:szCs w:val="14"/>
        </w:rPr>
        <w:t xml:space="preserve"> </w:t>
      </w:r>
      <w:r w:rsidRPr="00D12A4E">
        <w:rPr>
          <w:sz w:val="14"/>
          <w:szCs w:val="14"/>
        </w:rPr>
        <w:t>Matter and Meaning in an Antiblack World</w:t>
      </w:r>
      <w:r w:rsidRPr="00D12A4E">
        <w:rPr>
          <w:b/>
          <w:bCs/>
          <w:sz w:val="14"/>
          <w:szCs w:val="14"/>
        </w:rPr>
        <w:t xml:space="preserve"> </w:t>
      </w:r>
      <w:r w:rsidRPr="00D12A4E">
        <w:rPr>
          <w:sz w:val="14"/>
          <w:szCs w:val="14"/>
        </w:rPr>
        <w:t>pg 27-30]//MMouss</w:t>
      </w:r>
    </w:p>
    <w:p w:rsidR="00C81131" w:rsidRPr="00D12A4E" w:rsidRDefault="00C81131" w:rsidP="00C81131">
      <w:pPr>
        <w:rPr>
          <w:sz w:val="14"/>
          <w:szCs w:val="14"/>
        </w:rPr>
      </w:pPr>
      <w:r w:rsidRPr="00D12A4E">
        <w:rPr>
          <w:sz w:val="18"/>
          <w:szCs w:val="18"/>
        </w:rPr>
        <w:t>Whereas Europeans are moral/rational/political animals,</w:t>
      </w:r>
      <w:r w:rsidRPr="00D12A4E">
        <w:t xml:space="preserve"> </w:t>
      </w:r>
      <w:r w:rsidRPr="00D12A4E">
        <w:rPr>
          <w:u w:val="single"/>
        </w:rPr>
        <w:t xml:space="preserve">the recognition of black people’s humanity </w:t>
      </w:r>
      <w:r w:rsidRPr="00D12A4E">
        <w:rPr>
          <w:b/>
          <w:bCs/>
          <w:u w:val="single"/>
        </w:rPr>
        <w:t>did not</w:t>
      </w:r>
      <w:r w:rsidRPr="00D12A4E">
        <w:rPr>
          <w:u w:val="single"/>
        </w:rPr>
        <w:t xml:space="preserve"> unambiguously and unidirectionally </w:t>
      </w:r>
      <w:r w:rsidRPr="00D12A4E">
        <w:rPr>
          <w:b/>
          <w:bCs/>
          <w:u w:val="single"/>
        </w:rPr>
        <w:t>elevate</w:t>
      </w:r>
      <w:r w:rsidRPr="00D12A4E">
        <w:rPr>
          <w:u w:val="single"/>
        </w:rPr>
        <w:t xml:space="preserve"> black people’s </w:t>
      </w:r>
      <w:r w:rsidRPr="00D12A4E">
        <w:rPr>
          <w:b/>
          <w:bCs/>
          <w:u w:val="single"/>
        </w:rPr>
        <w:t xml:space="preserve">ontologized status </w:t>
      </w:r>
      <w:r w:rsidRPr="00D12A4E">
        <w:rPr>
          <w:u w:val="single"/>
        </w:rPr>
        <w:t xml:space="preserve">vis- à- vis nonhuman animals. </w:t>
      </w:r>
      <w:r w:rsidRPr="00D12A4E">
        <w:t>“</w:t>
      </w:r>
      <w:r w:rsidRPr="00D12A4E">
        <w:rPr>
          <w:u w:val="single"/>
        </w:rPr>
        <w:t xml:space="preserve">Being human” instead provided a vehicle for </w:t>
      </w:r>
      <w:r w:rsidRPr="00D12A4E">
        <w:rPr>
          <w:b/>
          <w:bCs/>
          <w:u w:val="single"/>
        </w:rPr>
        <w:t>reinforcing a striated conception</w:t>
      </w:r>
      <w:r w:rsidRPr="00D12A4E">
        <w:rPr>
          <w:u w:val="single"/>
        </w:rPr>
        <w:t xml:space="preserve"> of human species. us, the extension and recognition of shared humanity across racial lines is neither “denied” nor mutual, reciprocal human recognition;</w:t>
      </w:r>
      <w:r w:rsidRPr="00D12A4E">
        <w:t xml:space="preserve"> </w:t>
      </w:r>
      <w:r w:rsidRPr="00D12A4E">
        <w:rPr>
          <w:sz w:val="14"/>
          <w:szCs w:val="14"/>
        </w:rPr>
        <w:t>rather, it is more accurately deemed bestializing humanization and inverted recognition.</w:t>
      </w:r>
      <w:r w:rsidRPr="00D12A4E">
        <w:t xml:space="preserve"> </w:t>
      </w:r>
      <w:r w:rsidRPr="00D12A4E">
        <w:rPr>
          <w:u w:val="single"/>
        </w:rPr>
        <w:t xml:space="preserve">Instead of </w:t>
      </w:r>
      <w:r w:rsidRPr="00D12A4E">
        <w:rPr>
          <w:b/>
          <w:bCs/>
          <w:u w:val="single"/>
        </w:rPr>
        <w:t>denying humanity</w:t>
      </w:r>
      <w:r w:rsidRPr="00D12A4E">
        <w:rPr>
          <w:u w:val="single"/>
        </w:rPr>
        <w:t xml:space="preserve">, black people are humanized, but this </w:t>
      </w:r>
      <w:r w:rsidRPr="00D12A4E">
        <w:rPr>
          <w:b/>
          <w:bCs/>
          <w:u w:val="single"/>
        </w:rPr>
        <w:t>humanity is burdened</w:t>
      </w:r>
      <w:r w:rsidRPr="00D12A4E">
        <w:rPr>
          <w:u w:val="single"/>
        </w:rPr>
        <w:t xml:space="preserve"> with the specter of </w:t>
      </w:r>
      <w:r w:rsidRPr="00D12A4E">
        <w:rPr>
          <w:b/>
          <w:bCs/>
          <w:u w:val="single"/>
        </w:rPr>
        <w:t>abject animality</w:t>
      </w:r>
      <w:r w:rsidRPr="00D12A4E">
        <w:rPr>
          <w:u w:val="single"/>
        </w:rPr>
        <w:t xml:space="preserve">. In fact, all of the thinkers above identify black people as human </w:t>
      </w:r>
      <w:r w:rsidRPr="00D12A4E">
        <w:rPr>
          <w:sz w:val="16"/>
          <w:szCs w:val="16"/>
        </w:rPr>
        <w:t>(however attenuated and qualified);</w:t>
      </w:r>
      <w:r w:rsidRPr="00D12A4E">
        <w:t xml:space="preserve"> t</w:t>
      </w:r>
      <w:r w:rsidRPr="00D12A4E">
        <w:rPr>
          <w:u w:val="single"/>
        </w:rPr>
        <w:t>hus, assimilation into the category of “universal humanity” should not be equated with black freedom.</w:t>
      </w:r>
      <w:r w:rsidRPr="00D12A4E">
        <w:t xml:space="preserve"> </w:t>
      </w:r>
      <w:r w:rsidRPr="00D12A4E">
        <w:rPr>
          <w:b/>
          <w:bCs/>
          <w:u w:val="single"/>
        </w:rPr>
        <w:t>Assimilation</w:t>
      </w:r>
      <w:r w:rsidRPr="00D12A4E">
        <w:rPr>
          <w:u w:val="single"/>
        </w:rPr>
        <w:t xml:space="preserve"> into “universal humanity” is precisely this </w:t>
      </w:r>
      <w:r w:rsidRPr="00D12A4E">
        <w:rPr>
          <w:b/>
          <w:bCs/>
          <w:u w:val="single"/>
        </w:rPr>
        <w:t>tradition’s modus operandi</w:t>
      </w:r>
      <w:r w:rsidRPr="00D12A4E">
        <w:t xml:space="preserve">. </w:t>
      </w:r>
      <w:r w:rsidRPr="00D12A4E">
        <w:rPr>
          <w:sz w:val="16"/>
          <w:szCs w:val="16"/>
        </w:rPr>
        <w:t>But what are the methods? And what are the costs? Too often, our conception of antiblackness is denied by the specter of “denied humanity” or “exclusion.” Yet</w:t>
      </w:r>
      <w:r w:rsidRPr="00D12A4E">
        <w:t xml:space="preserve"> </w:t>
      </w:r>
      <w:r w:rsidRPr="00D12A4E">
        <w:rPr>
          <w:u w:val="single"/>
        </w:rPr>
        <w:t>as Saidiya Hartman has identified in Scenes of Subjection: Terror, Slavery, and Self- Making in Nineteenth Century America</w:t>
      </w:r>
      <w:r w:rsidRPr="00D12A4E">
        <w:t xml:space="preserve">, </w:t>
      </w:r>
      <w:r w:rsidRPr="00D12A4E">
        <w:rPr>
          <w:u w:val="single"/>
        </w:rPr>
        <w:t xml:space="preserve">the </w:t>
      </w:r>
      <w:r w:rsidRPr="00D12A4E">
        <w:rPr>
          <w:b/>
          <w:bCs/>
          <w:u w:val="single"/>
        </w:rPr>
        <w:t>process</w:t>
      </w:r>
      <w:r w:rsidRPr="00D12A4E">
        <w:rPr>
          <w:u w:val="single"/>
        </w:rPr>
        <w:t xml:space="preserve"> of making the slave </w:t>
      </w:r>
      <w:r w:rsidRPr="00D12A4E">
        <w:rPr>
          <w:b/>
          <w:bCs/>
          <w:u w:val="single"/>
        </w:rPr>
        <w:t>relied on the abjection and criminalization of slave humanity</w:t>
      </w:r>
      <w:r w:rsidRPr="00D12A4E">
        <w:t xml:space="preserve">, rather than the denial of it. Hartman asks: </w:t>
      </w:r>
      <w:r w:rsidRPr="00D12A4E">
        <w:rPr>
          <w:u w:val="single"/>
        </w:rPr>
        <w:t>suppose that the rec</w:t>
      </w:r>
      <w:r w:rsidRPr="003B2FEC">
        <w:rPr>
          <w:rStyle w:val="Emphasis"/>
        </w:rPr>
        <w:t>ognition of humanity held out the promise not of liberating the flesh or redeeming one’s suffering but rather of intensifying it</w:t>
      </w:r>
      <w:r w:rsidRPr="00D12A4E">
        <w:t xml:space="preserve">? </w:t>
      </w:r>
      <w:r w:rsidRPr="00D12A4E">
        <w:rPr>
          <w:sz w:val="14"/>
          <w:szCs w:val="14"/>
        </w:rPr>
        <w:t>Or what if this acknowledgment was little more than a pretext for punishment, dissimulation of the violence of chattel slavery and the sanction given it by the law and the state, and an instantiation of racial hierarchy? What if the endowments of man— conscience, sentiment, and reason— rather than assuring liberty or negating slavery acted to yoke slavery and freedom? Or what if the heart, the soul, and the mind were simply the inroads of discipline rather than that which confirmed the crime of slavery. ( ) Hartman contends that</w:t>
      </w:r>
      <w:r w:rsidRPr="00D12A4E">
        <w:t xml:space="preserve"> </w:t>
      </w:r>
      <w:r w:rsidRPr="00D12A4E">
        <w:rPr>
          <w:u w:val="single"/>
        </w:rPr>
        <w:t xml:space="preserve">the recognition of the enslaved’s humanity did not redress slavery’s abuses nor the arbitrariness of the master’s power since in most instances the </w:t>
      </w:r>
      <w:r w:rsidRPr="003B2FEC">
        <w:rPr>
          <w:rStyle w:val="Emphasis"/>
        </w:rPr>
        <w:t>acknowledgment of the humanity</w:t>
      </w:r>
      <w:r w:rsidRPr="00D12A4E">
        <w:rPr>
          <w:u w:val="single"/>
        </w:rPr>
        <w:t xml:space="preserve"> of the enslaved was a “</w:t>
      </w:r>
      <w:r w:rsidRPr="003B2FEC">
        <w:rPr>
          <w:rStyle w:val="Emphasis"/>
        </w:rPr>
        <w:t>complement” to the arrangement of chattel property rather than its “remedy</w:t>
      </w:r>
      <w:r w:rsidRPr="00D12A4E">
        <w:rPr>
          <w:u w:val="single"/>
        </w:rPr>
        <w:t>”</w:t>
      </w:r>
      <w:r w:rsidRPr="00D12A4E">
        <w:t xml:space="preserve">( ). </w:t>
      </w:r>
      <w:r w:rsidRPr="00D12A4E">
        <w:rPr>
          <w:sz w:val="16"/>
          <w:szCs w:val="16"/>
        </w:rPr>
        <w:t>She demonstrates that</w:t>
      </w:r>
      <w:r w:rsidRPr="00D12A4E">
        <w:t xml:space="preserve"> </w:t>
      </w:r>
      <w:r w:rsidRPr="00D12A4E">
        <w:rPr>
          <w:b/>
          <w:bCs/>
          <w:u w:val="single"/>
        </w:rPr>
        <w:t>recognition</w:t>
      </w:r>
      <w:r w:rsidRPr="00D12A4E">
        <w:t xml:space="preserve"> </w:t>
      </w:r>
      <w:r w:rsidRPr="00D12A4E">
        <w:rPr>
          <w:sz w:val="16"/>
          <w:szCs w:val="16"/>
        </w:rPr>
        <w:t>of the enslaved’s humanity</w:t>
      </w:r>
      <w:r w:rsidRPr="00D12A4E">
        <w:t xml:space="preserve"> </w:t>
      </w:r>
      <w:r w:rsidRPr="00D12A4E">
        <w:rPr>
          <w:u w:val="single"/>
        </w:rPr>
        <w:t>served as a pretext for punishment,</w:t>
      </w:r>
      <w:r w:rsidRPr="00D12A4E">
        <w:t xml:space="preserve"> dissimulation of chattel slavery’s violence, and the sanction given it by the law and the state (Hartman ). What’s more, </w:t>
      </w:r>
      <w:r w:rsidRPr="00D12A4E">
        <w:rPr>
          <w:u w:val="single"/>
        </w:rPr>
        <w:t>rather than fostering “equality,” this acknowledgment often served as an instantiation of racial hierarchy, as the slave is “recognized” but only as a lesser human in (pre)evolutionist discourse or criminalized by state discourses</w:t>
      </w:r>
      <w:r w:rsidRPr="00D12A4E">
        <w:rPr>
          <w:sz w:val="16"/>
          <w:szCs w:val="16"/>
        </w:rPr>
        <w:t>. In other words</w:t>
      </w:r>
      <w:r w:rsidRPr="00D12A4E">
        <w:t xml:space="preserve">, </w:t>
      </w:r>
      <w:r w:rsidRPr="00D12A4E">
        <w:rPr>
          <w:b/>
          <w:bCs/>
          <w:u w:val="single"/>
        </w:rPr>
        <w:t>objecthood and humanization were two sides of the same coin</w:t>
      </w:r>
      <w:r w:rsidRPr="00D12A4E">
        <w:rPr>
          <w:u w:val="single"/>
        </w:rPr>
        <w:t>,</w:t>
      </w:r>
      <w:r w:rsidRPr="00D12A4E">
        <w:t xml:space="preserve"> </w:t>
      </w:r>
      <w:r w:rsidRPr="00D12A4E">
        <w:rPr>
          <w:sz w:val="16"/>
          <w:szCs w:val="16"/>
        </w:rPr>
        <w:t xml:space="preserve">as ties of affection could be manipulated and will was criminalized. The enslaved bifurcated existence as both an object of property and legal person endowed with limited rights, protections, and criminal culpability produced a context where consent, reform, and protection extended the slave’s animalized status rather than ameliorated objectification. From this perspective, emancipation is less of a decisive event than a reorganization of a structure of violence, an ambivalent legacy, with gains and losses, where inclusion could arguably function as an intensification of racial subjection. Echoing Hartman, I would argue for </w:t>
      </w:r>
      <w:r w:rsidRPr="00D12A4E">
        <w:rPr>
          <w:sz w:val="16"/>
          <w:szCs w:val="16"/>
          <w:u w:val="single"/>
        </w:rPr>
        <w:t>reframing</w:t>
      </w:r>
      <w:r w:rsidRPr="00D12A4E">
        <w:rPr>
          <w:u w:val="single"/>
        </w:rPr>
        <w:t xml:space="preserve"> </w:t>
      </w:r>
      <w:r w:rsidRPr="003B2FEC">
        <w:rPr>
          <w:rStyle w:val="Emphasis"/>
        </w:rPr>
        <w:t>black subjection not as a matter of imperfect policy nor as evidence for a spurious commitment to black rights</w:t>
      </w:r>
      <w:r w:rsidRPr="00D12A4E">
        <w:t xml:space="preserve"> (</w:t>
      </w:r>
      <w:r w:rsidRPr="00D12A4E">
        <w:rPr>
          <w:sz w:val="16"/>
          <w:szCs w:val="16"/>
        </w:rPr>
        <w:t>which is undeniably the case)</w:t>
      </w:r>
      <w:r w:rsidRPr="00D12A4E">
        <w:t xml:space="preserve"> </w:t>
      </w:r>
      <w:r w:rsidRPr="003B2FEC">
        <w:rPr>
          <w:rStyle w:val="Emphasis"/>
        </w:rPr>
        <w:t>but rather as necessitating a questioning of the universal liberal human project.</w:t>
      </w:r>
      <w:r w:rsidRPr="00D12A4E">
        <w:t xml:space="preserve"> </w:t>
      </w:r>
      <w:r w:rsidRPr="00D12A4E">
        <w:rPr>
          <w:u w:val="single"/>
        </w:rPr>
        <w:t xml:space="preserve">“The human” and “the universal” subject of rights and entitlements assumed a </w:t>
      </w:r>
      <w:r w:rsidRPr="003B2FEC">
        <w:rPr>
          <w:rStyle w:val="Emphasis"/>
        </w:rPr>
        <w:t>highly particularized subject that is held as paradigmatic, subjugating all other conceptions of being and justice.</w:t>
      </w:r>
      <w:r w:rsidRPr="00D12A4E">
        <w:t xml:space="preserve"> </w:t>
      </w:r>
      <w:r w:rsidRPr="00D12A4E">
        <w:rPr>
          <w:sz w:val="16"/>
          <w:szCs w:val="16"/>
        </w:rPr>
        <w:t>Furthermore, if the following assertion by Achille Mbembe is correct,</w:t>
      </w:r>
      <w:r w:rsidRPr="00D12A4E">
        <w:t xml:space="preserve"> “</w:t>
      </w:r>
      <w:r w:rsidRPr="00D12A4E">
        <w:rPr>
          <w:u w:val="single"/>
        </w:rPr>
        <w:t>the obsession with hierarchy... provides the constant impetus to count, judge, classify, and eliminate, both persons and things” in the name of “humanizing” the colonized</w:t>
      </w:r>
      <w:r w:rsidRPr="00D12A4E">
        <w:rPr>
          <w:sz w:val="16"/>
          <w:szCs w:val="16"/>
          <w:u w:val="single"/>
        </w:rPr>
        <w:t xml:space="preserve">, </w:t>
      </w:r>
      <w:r w:rsidRPr="00D12A4E">
        <w:rPr>
          <w:sz w:val="16"/>
          <w:szCs w:val="16"/>
        </w:rPr>
        <w:t xml:space="preserve">I ask, how can we condently distinguish humanization from animalization (Mbembe )? </w:t>
      </w:r>
      <w:r w:rsidRPr="00D12A4E">
        <w:rPr>
          <w:u w:val="single"/>
        </w:rPr>
        <w:t>What we have at hand is more complicated than a simple opposition such as “exclusion versus inclusion,”</w:t>
      </w:r>
      <w:r w:rsidRPr="00D12A4E">
        <w:t xml:space="preserve"> </w:t>
      </w:r>
      <w:r w:rsidRPr="00D12A4E">
        <w:rPr>
          <w:sz w:val="16"/>
          <w:szCs w:val="16"/>
        </w:rPr>
        <w:t xml:space="preserve">“the human” versus “the animal,” and “humanization versus dehumanization.” </w:t>
      </w:r>
      <w:r w:rsidRPr="00D12A4E">
        <w:t>Consequently,</w:t>
      </w:r>
      <w:r w:rsidRPr="00D12A4E">
        <w:rPr>
          <w:b/>
          <w:bCs/>
          <w:u w:val="single"/>
        </w:rPr>
        <w:t xml:space="preserve"> a new epistemology and transformative approach to being is needed rather than the extension of human recognition under the state’s normative conception. </w:t>
      </w:r>
      <w:r w:rsidRPr="00D12A4E">
        <w:rPr>
          <w:u w:val="single"/>
        </w:rPr>
        <w:t>As long as “the animal” remains an intrinsic but abject feature of “the human,” black freedom will remain elusive and black lives in peril,</w:t>
      </w:r>
      <w:r w:rsidRPr="00D12A4E">
        <w:t xml:space="preserve"> </w:t>
      </w:r>
      <w:r w:rsidRPr="00D12A4E">
        <w:rPr>
          <w:sz w:val="14"/>
          <w:szCs w:val="14"/>
        </w:rPr>
        <w:t>as “the animal” and “the black” are not only interdependent representations but also entangled concepts. While there are particular Euroanthropocentric discourses about specific animals, just as there are particular | forms of antiblack racialization based on ethnicity, gender, sexuality, and national origin, for instance, these particularizing discourses are in relation to the organizing abstraction of “the animal” as “the black.” To disaggregate “humanity” from the production of “black humanity,” the one imposed on black(ened) people, assumes one could neutralize blackness and maintain the human’s coherence. But the neutralization of blackness requires the dissolution of discourses on “the animal” and vice versa, but that is, to say the least, unlikely because “the animal” is a mode of being for which Man is at war. What is more plausible is that attempts to neutralize blackness and “the animal” will continue to be in practice, if not word, a means of discipline and eradication</w:t>
      </w:r>
      <w:r w:rsidRPr="00D12A4E">
        <w:rPr>
          <w:sz w:val="14"/>
          <w:szCs w:val="14"/>
          <w:u w:val="single"/>
        </w:rPr>
        <w:t xml:space="preserve">. </w:t>
      </w:r>
      <w:r w:rsidRPr="003B2FEC">
        <w:rPr>
          <w:rStyle w:val="Emphasis"/>
        </w:rPr>
        <w:t>When humanization is thought to be synonymous with black freedom</w:t>
      </w:r>
      <w:r w:rsidRPr="00D12A4E">
        <w:rPr>
          <w:u w:val="single"/>
        </w:rPr>
        <w:t>,</w:t>
      </w:r>
      <w:r w:rsidRPr="00D12A4E">
        <w:t xml:space="preserve"> </w:t>
      </w:r>
      <w:r w:rsidRPr="00D12A4E">
        <w:rPr>
          <w:sz w:val="14"/>
          <w:szCs w:val="14"/>
        </w:rPr>
        <w:t>or even a means to freedom</w:t>
      </w:r>
      <w:r w:rsidRPr="00D12A4E">
        <w:t xml:space="preserve">, </w:t>
      </w:r>
      <w:r w:rsidRPr="00D12A4E">
        <w:rPr>
          <w:u w:val="single"/>
        </w:rPr>
        <w:t xml:space="preserve">one risks inadvertently minimizing or extending the violence of “universal humanity.” The “universal” is a site of imperial imposition and constant contestation rather than simply an ideal. </w:t>
      </w:r>
      <w:r w:rsidRPr="00D12A4E">
        <w:rPr>
          <w:sz w:val="14"/>
          <w:szCs w:val="14"/>
        </w:rPr>
        <w:t xml:space="preserve">The ongoing process of universalization is purchased precisely through the abjection and ontologizing plasticization of “the African.” As Hegel argued, Africans are barred from universal humanity or spirit because they are not aware of themselves as conscious historical beings, a consequence of two intrinsic qualities. First, Africans worship them selves or nature rather than God. Second, Africans kill their king, which is a failure to recognize the superiority of a higher authority than them selves, whether that of God or law. </w:t>
      </w:r>
    </w:p>
    <w:p w:rsidR="00C81131" w:rsidRPr="00D12A4E" w:rsidRDefault="00C81131" w:rsidP="00C81131"/>
    <w:p w:rsidR="00C81131" w:rsidRPr="00D12A4E" w:rsidRDefault="00C81131" w:rsidP="00C81131">
      <w:pPr>
        <w:pStyle w:val="Heading4"/>
        <w:rPr>
          <w:rFonts w:cs="Calibri"/>
        </w:rPr>
      </w:pPr>
      <w:r w:rsidRPr="00D12A4E">
        <w:rPr>
          <w:rFonts w:cs="Calibri"/>
        </w:rPr>
        <w:t>Notions of liberal humanism maintain the position of the African as abject</w:t>
      </w:r>
    </w:p>
    <w:p w:rsidR="00C81131" w:rsidRPr="00D12A4E" w:rsidRDefault="00C81131" w:rsidP="00C81131">
      <w:pPr>
        <w:rPr>
          <w:sz w:val="14"/>
          <w:szCs w:val="14"/>
        </w:rPr>
      </w:pPr>
      <w:r w:rsidRPr="00D12A4E">
        <w:t xml:space="preserve">Zakiyyah Iman </w:t>
      </w:r>
      <w:r w:rsidRPr="00D12A4E">
        <w:rPr>
          <w:b/>
          <w:bCs/>
          <w:sz w:val="26"/>
          <w:szCs w:val="26"/>
        </w:rPr>
        <w:t>Jackson</w:t>
      </w:r>
      <w:r w:rsidRPr="00D12A4E">
        <w:t xml:space="preserve"> 20</w:t>
      </w:r>
      <w:r w:rsidRPr="00D12A4E">
        <w:rPr>
          <w:b/>
          <w:bCs/>
          <w:sz w:val="26"/>
          <w:szCs w:val="26"/>
        </w:rPr>
        <w:t>20</w:t>
      </w:r>
      <w:r w:rsidRPr="00D12A4E">
        <w:rPr>
          <w:sz w:val="26"/>
          <w:szCs w:val="26"/>
        </w:rPr>
        <w:t xml:space="preserve"> </w:t>
      </w:r>
      <w:r w:rsidRPr="00D12A4E">
        <w:rPr>
          <w:sz w:val="12"/>
          <w:szCs w:val="12"/>
        </w:rPr>
        <w:t xml:space="preserve">Zakiyyah Iman Jackson is Associate Professor of Literature at Duke University. Her research explores the literary and aesthetic aspects of Western philosophical and scientific discourse and investigates the engagement of African diasporic literature, film, and visual art with the historical concerns, knowledge claims, and rhetoric of Western science and philosophy. Professor Jackson is the author of </w:t>
      </w:r>
      <w:r w:rsidRPr="00D12A4E">
        <w:rPr>
          <w:i/>
          <w:iCs/>
          <w:sz w:val="12"/>
          <w:szCs w:val="12"/>
        </w:rPr>
        <w:t>Becoming Human: Matter and Meaning in an Antiblack World</w:t>
      </w:r>
      <w:r w:rsidRPr="00D12A4E">
        <w:rPr>
          <w:sz w:val="12"/>
          <w:szCs w:val="12"/>
        </w:rPr>
        <w:t xml:space="preserve">. </w:t>
      </w:r>
      <w:r w:rsidRPr="00D12A4E">
        <w:rPr>
          <w:i/>
          <w:iCs/>
          <w:sz w:val="12"/>
          <w:szCs w:val="12"/>
        </w:rPr>
        <w:t>Becoming Human</w:t>
      </w:r>
      <w:r w:rsidRPr="00D12A4E">
        <w:rPr>
          <w:sz w:val="12"/>
          <w:szCs w:val="12"/>
        </w:rPr>
        <w:t xml:space="preserve"> is a call for rethinking the philosophical import of African diasporic literature and visual art. It demonstrates that gender, sexuality, and maternity are integral sites for producing a human-animal distinction that persistently reproduces the racial logics and orders of Western thought.</w:t>
      </w:r>
      <w:r w:rsidRPr="00D12A4E">
        <w:rPr>
          <w:sz w:val="14"/>
          <w:szCs w:val="14"/>
        </w:rPr>
        <w:t>.[Becoming Human</w:t>
      </w:r>
      <w:r w:rsidRPr="00D12A4E">
        <w:rPr>
          <w:b/>
          <w:bCs/>
          <w:sz w:val="14"/>
          <w:szCs w:val="14"/>
        </w:rPr>
        <w:t xml:space="preserve"> </w:t>
      </w:r>
      <w:r w:rsidRPr="00D12A4E">
        <w:rPr>
          <w:sz w:val="14"/>
          <w:szCs w:val="14"/>
        </w:rPr>
        <w:t>Matter and Meaning in an Antiblack World</w:t>
      </w:r>
      <w:r w:rsidRPr="00D12A4E">
        <w:rPr>
          <w:b/>
          <w:bCs/>
          <w:sz w:val="14"/>
          <w:szCs w:val="14"/>
        </w:rPr>
        <w:t xml:space="preserve"> </w:t>
      </w:r>
      <w:r w:rsidRPr="00D12A4E">
        <w:rPr>
          <w:sz w:val="14"/>
          <w:szCs w:val="14"/>
        </w:rPr>
        <w:t>pg 32-34]//MMouss</w:t>
      </w:r>
    </w:p>
    <w:p w:rsidR="00C81131" w:rsidRPr="00D12A4E" w:rsidRDefault="00C81131" w:rsidP="00C81131">
      <w:pPr>
        <w:rPr>
          <w:b/>
          <w:bCs/>
          <w:sz w:val="16"/>
          <w:szCs w:val="16"/>
        </w:rPr>
      </w:pPr>
      <w:r w:rsidRPr="00D12A4E">
        <w:rPr>
          <w:sz w:val="16"/>
          <w:szCs w:val="16"/>
        </w:rPr>
        <w:t>When the prevailing notion of (human) being becomes synonymous with “universal humanity” or “the human” in discourses of law and popular consciousness, this is an outcome of power, whereby one worldview is able to supplant another onto- epistemological system with a different set of ethical possibilities</w:t>
      </w:r>
      <w:r w:rsidRPr="00D12A4E">
        <w:rPr>
          <w:u w:val="single"/>
        </w:rPr>
        <w:t xml:space="preserve">. </w:t>
      </w:r>
      <w:r w:rsidRPr="003B2FEC">
        <w:rPr>
          <w:rStyle w:val="Emphasis"/>
        </w:rPr>
        <w:t>The more “the human” declares itself “universal,”</w:t>
      </w:r>
      <w:r w:rsidRPr="00D12A4E">
        <w:rPr>
          <w:u w:val="single"/>
        </w:rPr>
        <w:t xml:space="preserve"> the more it </w:t>
      </w:r>
      <w:r w:rsidRPr="003B2FEC">
        <w:rPr>
          <w:rStyle w:val="Emphasis"/>
        </w:rPr>
        <w:t>imposes itself</w:t>
      </w:r>
      <w:r w:rsidRPr="00D12A4E">
        <w:rPr>
          <w:u w:val="single"/>
        </w:rPr>
        <w:t xml:space="preserve"> and attempts to crowd out correspondence across the fabric of being and competing conceptions of being.</w:t>
      </w:r>
      <w:r w:rsidRPr="00D12A4E">
        <w:t xml:space="preserve"> </w:t>
      </w:r>
      <w:r w:rsidRPr="00D12A4E">
        <w:rPr>
          <w:u w:val="single"/>
        </w:rPr>
        <w:t xml:space="preserve">The </w:t>
      </w:r>
      <w:r w:rsidRPr="003B2FEC">
        <w:rPr>
          <w:rStyle w:val="Emphasis"/>
        </w:rPr>
        <w:t>insistence</w:t>
      </w:r>
      <w:r w:rsidRPr="00D12A4E">
        <w:rPr>
          <w:u w:val="single"/>
        </w:rPr>
        <w:t xml:space="preserve"> on the universality of “the human” </w:t>
      </w:r>
      <w:r w:rsidRPr="003B2FEC">
        <w:rPr>
          <w:rStyle w:val="Emphasis"/>
        </w:rPr>
        <w:t xml:space="preserve">allows for the multiplication and proliferation of this abstraction’s aggression. </w:t>
      </w:r>
      <w:r w:rsidRPr="00D12A4E">
        <w:rPr>
          <w:sz w:val="16"/>
          <w:szCs w:val="16"/>
        </w:rPr>
        <w:t>To overcome a competing model,</w:t>
      </w:r>
      <w:r w:rsidRPr="00D12A4E">
        <w:t xml:space="preserve"> </w:t>
      </w:r>
      <w:r w:rsidRPr="00D12A4E">
        <w:rPr>
          <w:u w:val="single"/>
        </w:rPr>
        <w:t xml:space="preserve">Western humanism has historically </w:t>
      </w:r>
      <w:r w:rsidRPr="003B2FEC">
        <w:rPr>
          <w:rStyle w:val="Emphasis"/>
        </w:rPr>
        <w:t>harnessed the force of the state</w:t>
      </w:r>
      <w:r w:rsidRPr="00D12A4E">
        <w:rPr>
          <w:sz w:val="18"/>
          <w:szCs w:val="18"/>
          <w:u w:val="single"/>
        </w:rPr>
        <w:t>;</w:t>
      </w:r>
      <w:r w:rsidRPr="00D12A4E">
        <w:rPr>
          <w:sz w:val="18"/>
          <w:szCs w:val="18"/>
        </w:rPr>
        <w:t xml:space="preserve"> not only does this take the form of direct state violence, but it is also </w:t>
      </w:r>
      <w:r w:rsidRPr="00D12A4E">
        <w:rPr>
          <w:u w:val="single"/>
        </w:rPr>
        <w:t xml:space="preserve">accomplished by </w:t>
      </w:r>
      <w:r w:rsidRPr="003B2FEC">
        <w:rPr>
          <w:rStyle w:val="Emphasis"/>
        </w:rPr>
        <w:t>epistemic erasure</w:t>
      </w:r>
      <w:r w:rsidRPr="00D12A4E">
        <w:t xml:space="preserve">. </w:t>
      </w:r>
      <w:r w:rsidRPr="003B2FEC">
        <w:rPr>
          <w:rStyle w:val="Emphasis"/>
        </w:rPr>
        <w:t>Attacks</w:t>
      </w:r>
      <w:r w:rsidRPr="00D12A4E">
        <w:rPr>
          <w:u w:val="single"/>
        </w:rPr>
        <w:t xml:space="preserve"> on indigenous forms of knowledge </w:t>
      </w:r>
      <w:r w:rsidRPr="003B2FEC">
        <w:rPr>
          <w:rStyle w:val="Emphasis"/>
        </w:rPr>
        <w:t>are essential to the process of normalizing a colonial episteme</w:t>
      </w:r>
      <w:r w:rsidRPr="00D12A4E">
        <w:t xml:space="preserve">. </w:t>
      </w:r>
      <w:r w:rsidRPr="003B2FEC">
        <w:rPr>
          <w:rStyle w:val="Emphasis"/>
        </w:rPr>
        <w:t>In bids for recognition and legibility of suffering,</w:t>
      </w:r>
      <w:r w:rsidRPr="00D12A4E">
        <w:rPr>
          <w:sz w:val="16"/>
          <w:szCs w:val="16"/>
        </w:rPr>
        <w:t xml:space="preserve"> within national and global judicial bodies,</w:t>
      </w:r>
      <w:r w:rsidRPr="00D12A4E">
        <w:t xml:space="preserve"> </w:t>
      </w:r>
      <w:r w:rsidRPr="003B2FEC">
        <w:rPr>
          <w:rStyle w:val="Emphasis"/>
        </w:rPr>
        <w:t>one’s legal identity</w:t>
      </w:r>
      <w:r w:rsidRPr="00D12A4E">
        <w:rPr>
          <w:u w:val="single"/>
        </w:rPr>
        <w:t xml:space="preserve"> and injury </w:t>
      </w:r>
      <w:r w:rsidRPr="003B2FEC">
        <w:rPr>
          <w:rStyle w:val="Emphasis"/>
        </w:rPr>
        <w:t>must speak the language of a particular philosophy of the human</w:t>
      </w:r>
      <w:r w:rsidRPr="00D12A4E">
        <w:t xml:space="preserve">. </w:t>
      </w:r>
      <w:r w:rsidRPr="00D12A4E">
        <w:rPr>
          <w:sz w:val="16"/>
          <w:szCs w:val="16"/>
        </w:rPr>
        <w:t>This is so despite the fact that universal humanity, as denied by Hegel and taken up in</w:t>
      </w:r>
      <w:r w:rsidRPr="00D12A4E">
        <w:t xml:space="preserve"> </w:t>
      </w:r>
      <w:r w:rsidRPr="003B2FEC">
        <w:rPr>
          <w:rStyle w:val="Emphasis"/>
        </w:rPr>
        <w:t>liberal humanist</w:t>
      </w:r>
      <w:r w:rsidRPr="00D12A4E">
        <w:t xml:space="preserve"> </w:t>
      </w:r>
      <w:r w:rsidRPr="00D12A4E">
        <w:rPr>
          <w:sz w:val="16"/>
          <w:szCs w:val="16"/>
        </w:rPr>
        <w:t>judicial bodies</w:t>
      </w:r>
      <w:r w:rsidRPr="00D12A4E">
        <w:t xml:space="preserve">, </w:t>
      </w:r>
      <w:r w:rsidRPr="00D12A4E">
        <w:rPr>
          <w:u w:val="single"/>
        </w:rPr>
        <w:t xml:space="preserve">is rooted in an </w:t>
      </w:r>
      <w:r w:rsidRPr="003B2FEC">
        <w:rPr>
          <w:rStyle w:val="Emphasis"/>
        </w:rPr>
        <w:t>anti- African epistemology</w:t>
      </w:r>
      <w:r w:rsidRPr="00D12A4E">
        <w:rPr>
          <w:u w:val="single"/>
        </w:rPr>
        <w:t>.</w:t>
      </w:r>
      <w:r w:rsidRPr="00D12A4E">
        <w:t xml:space="preserve"> </w:t>
      </w:r>
      <w:r w:rsidRPr="00D12A4E">
        <w:rPr>
          <w:sz w:val="16"/>
          <w:szCs w:val="16"/>
        </w:rPr>
        <w:t xml:space="preserve">However, under the circumstances, </w:t>
      </w:r>
      <w:r w:rsidRPr="00D12A4E">
        <w:rPr>
          <w:sz w:val="20"/>
          <w:szCs w:val="20"/>
          <w:u w:val="single"/>
        </w:rPr>
        <w:t>Legae’s protest did benefit,</w:t>
      </w:r>
      <w:r w:rsidRPr="00D12A4E">
        <w:rPr>
          <w:sz w:val="16"/>
          <w:szCs w:val="16"/>
        </w:rPr>
        <w:t xml:space="preserve"> to an extent, </w:t>
      </w:r>
      <w:r w:rsidRPr="00D12A4E">
        <w:rPr>
          <w:sz w:val="20"/>
          <w:szCs w:val="20"/>
          <w:u w:val="single"/>
        </w:rPr>
        <w:t>from its opacity</w:t>
      </w:r>
      <w:r w:rsidRPr="00D12A4E">
        <w:rPr>
          <w:u w:val="single"/>
        </w:rPr>
        <w:t xml:space="preserve"> and incommensurability with respect to the state’s conception of the human</w:t>
      </w:r>
      <w:r w:rsidRPr="00D12A4E">
        <w:t>,</w:t>
      </w:r>
      <w:r w:rsidRPr="00D12A4E">
        <w:rPr>
          <w:u w:val="single"/>
        </w:rPr>
        <w:t xml:space="preserve"> as its critique was obscured from the state</w:t>
      </w:r>
      <w:r w:rsidRPr="00D12A4E">
        <w:rPr>
          <w:sz w:val="16"/>
          <w:szCs w:val="16"/>
        </w:rPr>
        <w:t>. Its cosmological codes, its animating conception of humanity, were rendered illegible by the same force of law that sparked his outrage and grief. However, what was opaque to the state was immediately identifiable to South Africans like himself.The</w:t>
      </w:r>
      <w:r w:rsidRPr="00D12A4E">
        <w:t xml:space="preserve"> </w:t>
      </w:r>
      <w:r w:rsidRPr="003B2FEC">
        <w:rPr>
          <w:rStyle w:val="Emphasis"/>
        </w:rPr>
        <w:t xml:space="preserve">current conception of universal humanity </w:t>
      </w:r>
      <w:r w:rsidRPr="00D12A4E">
        <w:rPr>
          <w:u w:val="single"/>
        </w:rPr>
        <w:t xml:space="preserve">does not move beyond a Western, </w:t>
      </w:r>
      <w:r w:rsidRPr="003B2FEC">
        <w:rPr>
          <w:rStyle w:val="Emphasis"/>
        </w:rPr>
        <w:t>secularized cultural mode and thus misrecognizes and occludes African subjectivity</w:t>
      </w:r>
      <w:r w:rsidRPr="00D12A4E">
        <w:rPr>
          <w:u w:val="single"/>
        </w:rPr>
        <w:t>.</w:t>
      </w:r>
      <w:r w:rsidRPr="00D12A4E">
        <w:t xml:space="preserve"> </w:t>
      </w:r>
      <w:r w:rsidRPr="00D12A4E">
        <w:rPr>
          <w:sz w:val="16"/>
          <w:szCs w:val="16"/>
        </w:rPr>
        <w:t>Thus, we cannot take universal humanity at its word that it is indeed “universal.” Hegel’s | conception of universal humanity aggressively negates Legae’s conception of being and world. Namely, Hegel’s humanism disregards the rationality, reflexivity, and abstract reasoning and idiom of representation that constitute Legae’s vitalizing mode of insubordination. According to Hegel, such a considered act could never spring from “nature- worship” cosmological worldviews ( ). Ironically, the manner in which “the human” announces its universality provides the occasion for Legae’s protest to slip under the radar of the apartheid South African government and elude censorship. Evoking the latent animal potential of those brutalized by the state’s violence, an alternative mode of being (human) and attendant to spirit, the Chicken Series bypasses the problem of the representationalism and its histori cal rei cation of the traumatized black body. us, Legae could provide powerful witness to events barred from public discourse by an apart heid government, challenging apartheid state terror overtly (opaque). His conception of being, or ontology, defends indigenous</w:t>
      </w:r>
      <w:r w:rsidRPr="00D12A4E">
        <w:t xml:space="preserve"> </w:t>
      </w:r>
      <w:r w:rsidRPr="00D12A4E">
        <w:rPr>
          <w:sz w:val="16"/>
          <w:szCs w:val="16"/>
        </w:rPr>
        <w:t xml:space="preserve">African life from the encroachment of a humanism that universalizes itself through torture and intimidation, yes, but also via imperial epistemology, ontology, and ethics. Considering that much of the world does not adhere to a worldview guided by human– animal binarism nor is legible within these terms, I wonder what other modes of relating, epistemologies of being, and ethical possibilities exist beyond the horizon of “the human” and “the animal”? </w:t>
      </w:r>
      <w:r w:rsidRPr="00D12A4E">
        <w:rPr>
          <w:u w:val="single"/>
        </w:rPr>
        <w:t xml:space="preserve">Some believe, like </w:t>
      </w:r>
      <w:r w:rsidRPr="003B2FEC">
        <w:rPr>
          <w:rStyle w:val="Emphasis"/>
        </w:rPr>
        <w:t>Lewis Gordon</w:t>
      </w:r>
      <w:r w:rsidRPr="00D12A4E">
        <w:rPr>
          <w:u w:val="single"/>
        </w:rPr>
        <w:t xml:space="preserve">, that </w:t>
      </w:r>
      <w:r w:rsidRPr="003B2FEC">
        <w:rPr>
          <w:rStyle w:val="Emphasis"/>
        </w:rPr>
        <w:t>black people must be humanists for the “obvious” reason</w:t>
      </w:r>
      <w:r w:rsidRPr="00D12A4E">
        <w:rPr>
          <w:u w:val="single"/>
        </w:rPr>
        <w:t xml:space="preserve">, that the dominant group can “give up” humanism for the simple fact that their humanity is presumed, while other communities have struggled too long for the “humanistic prize” (Gordon – ). But </w:t>
      </w:r>
      <w:r w:rsidRPr="003B2FEC">
        <w:rPr>
          <w:rStyle w:val="Emphasis"/>
        </w:rPr>
        <w:t>what if the enslaved and colonized “no longer accept concepts as gifts , nor merely purify and polish them, but first make and create them, present them and make them convincing?”</w:t>
      </w:r>
      <w:r w:rsidRPr="00D12A4E">
        <w:t xml:space="preserve"> </w:t>
      </w:r>
      <w:r w:rsidRPr="00D12A4E">
        <w:rPr>
          <w:sz w:val="16"/>
          <w:szCs w:val="16"/>
        </w:rPr>
        <w:t>(Nietzsche ).The elusive “humanist prize”— the formal, symmetrical extension of European humanism— makes achieving its conception of “the human” a prerequisite of equitable recognition, yet its</w:t>
      </w:r>
      <w:r w:rsidRPr="00D12A4E">
        <w:t xml:space="preserve"> </w:t>
      </w:r>
      <w:r w:rsidRPr="00D12A4E">
        <w:rPr>
          <w:b/>
          <w:bCs/>
          <w:u w:val="single"/>
        </w:rPr>
        <w:t>conception of humanity already includes the African, but as abject, as plastic.</w:t>
      </w:r>
      <w:r w:rsidRPr="00D12A4E">
        <w:t xml:space="preserve"> </w:t>
      </w:r>
      <w:r w:rsidRPr="00D12A4E">
        <w:rPr>
          <w:u w:val="single"/>
        </w:rPr>
        <w:t xml:space="preserve">Thus, in order </w:t>
      </w:r>
      <w:r w:rsidRPr="003B2FEC">
        <w:rPr>
          <w:rStyle w:val="Emphasis"/>
        </w:rPr>
        <w:t>to become human without qualification</w:t>
      </w:r>
      <w:r w:rsidRPr="00D12A4E">
        <w:rPr>
          <w:u w:val="single"/>
        </w:rPr>
        <w:t xml:space="preserve">, you must already be Man in its idealized form, yet Man, understood simultaneously as an achievement and bio- ontology, </w:t>
      </w:r>
      <w:r w:rsidRPr="003B2FEC">
        <w:rPr>
          <w:rStyle w:val="Emphasis"/>
        </w:rPr>
        <w:t>implies whiteness and specifically nonblackness</w:t>
      </w:r>
      <w:r w:rsidRPr="00D12A4E">
        <w:rPr>
          <w:u w:val="single"/>
        </w:rPr>
        <w:t>. |</w:t>
      </w:r>
      <w:r w:rsidRPr="00D12A4E">
        <w:t xml:space="preserve"> </w:t>
      </w:r>
      <w:r w:rsidRPr="00D12A4E">
        <w:rPr>
          <w:sz w:val="16"/>
          <w:szCs w:val="16"/>
        </w:rPr>
        <w:t>We misdiagnose the problems of Western globalizing humanism when we take universalism at its word, seeing its failures as simply a problem of implementation or procedure. is results in a further misdiagnosis of the causes and outcomes of freedom and unfreedom. Freedom itself is an evolving practice rather than a normative ideal (D. Roberts, Killing ). As an ideal, freedom is shielded from critique by alternative conceptions rooted in another order of being/knowing/feeling. at said, I also believe that we have misrecognized the refractory desires of black culture, which are commonly not to assimilate but to transform</w:t>
      </w:r>
    </w:p>
    <w:p w:rsidR="00C81131" w:rsidRPr="00D12A4E" w:rsidRDefault="00C81131" w:rsidP="00C81131"/>
    <w:p w:rsidR="00C81131" w:rsidRPr="00D12A4E" w:rsidRDefault="00C81131" w:rsidP="00C81131"/>
    <w:p w:rsidR="00C81131" w:rsidRPr="00D12A4E" w:rsidRDefault="00C81131" w:rsidP="00C81131"/>
    <w:bookmarkEnd w:id="14"/>
    <w:p w:rsidR="00C81131" w:rsidRPr="00D12A4E" w:rsidRDefault="00C81131" w:rsidP="00C81131"/>
    <w:p w:rsidR="00C81131" w:rsidRPr="00D12A4E" w:rsidRDefault="00C81131" w:rsidP="00C81131">
      <w:pPr>
        <w:pStyle w:val="Heading4"/>
        <w:rPr>
          <w:rFonts w:cs="Calibri"/>
        </w:rPr>
      </w:pPr>
      <w:r w:rsidRPr="00D12A4E">
        <w:rPr>
          <w:rFonts w:cs="Calibri"/>
        </w:rPr>
        <w:t>The middle passage created a void of relationality in which the African became the black through separation from any cultural ties.</w:t>
      </w:r>
    </w:p>
    <w:p w:rsidR="00C81131" w:rsidRPr="00D12A4E" w:rsidRDefault="00C81131" w:rsidP="00C81131">
      <w:r w:rsidRPr="00D12A4E">
        <w:t xml:space="preserve">Jerome </w:t>
      </w:r>
      <w:r w:rsidRPr="00D12A4E">
        <w:rPr>
          <w:b/>
          <w:bCs/>
          <w:sz w:val="28"/>
          <w:szCs w:val="28"/>
        </w:rPr>
        <w:t>Clark</w:t>
      </w:r>
      <w:r w:rsidRPr="00D12A4E">
        <w:t xml:space="preserve"> 20</w:t>
      </w:r>
      <w:r w:rsidRPr="00D12A4E">
        <w:rPr>
          <w:b/>
          <w:bCs/>
          <w:sz w:val="28"/>
          <w:szCs w:val="28"/>
        </w:rPr>
        <w:t>23</w:t>
      </w:r>
      <w:r w:rsidRPr="00D12A4E">
        <w:rPr>
          <w:b/>
          <w:bCs/>
          <w:sz w:val="24"/>
          <w:szCs w:val="24"/>
        </w:rPr>
        <w:t xml:space="preserve"> </w:t>
      </w:r>
      <w:r w:rsidRPr="00D12A4E">
        <w:t>Jerome Clarke is a Ph.D. Candidate in African American Studies and Philosophy.[ “Politics after Slavery? On Afropessimism’s Practical Philosophy” Philosophy Today Volume 67, Issue 4 (Fall 2023): 797–814]//MMouss</w:t>
      </w:r>
    </w:p>
    <w:p w:rsidR="00C81131" w:rsidRPr="00D12A4E" w:rsidRDefault="00C81131" w:rsidP="00C81131">
      <w:pPr>
        <w:rPr>
          <w:u w:val="single"/>
        </w:rPr>
      </w:pPr>
      <w:r w:rsidRPr="00D12A4E">
        <w:rPr>
          <w:sz w:val="14"/>
          <w:szCs w:val="14"/>
        </w:rPr>
        <w:t>The theory’s many invocations of the Lacanian conceit of “suture” hint at a framework for which Lacan’s interdependent yet discrete and ungraded trinity of psychological experience has considerable explanatory power.</w:t>
      </w:r>
      <w:r w:rsidRPr="00D12A4E">
        <w:t xml:space="preserve"> “</w:t>
      </w:r>
      <w:r w:rsidRPr="00D12A4E">
        <w:rPr>
          <w:u w:val="single"/>
        </w:rPr>
        <w:t>Suture” designates processes by which the psychoanalytic subject is stitched into their situation</w:t>
      </w:r>
      <w:r w:rsidRPr="00D12A4E">
        <w:t xml:space="preserve">, </w:t>
      </w:r>
      <w:r w:rsidRPr="00D12A4E">
        <w:rPr>
          <w:sz w:val="18"/>
          <w:szCs w:val="18"/>
        </w:rPr>
        <w:t>that which roughly corresponds to a “historically specific symbolic order” (Allen and Ruti 2019: 207), and these processes entail the subject’s aphanisis, a constitutive abjection or fading, whereby “the insertion of the subject into a [signifying] chain is representation, necessarily correlative to an exclusion which is a vanishing” (Miller 2012, emph. added). Lacan describes socialization in general as an alienating, reductive process whereby the subject becomes a signifier, a lossy formalization of what they once were, intelligible to other signifiers (Lacan 1998: 207), and this entrance into a societal “discourse” has a real remainder which that discourse lacks. For Lacan, analysis stages an encounter between the analysand and their lack. He further argues that the (unsocialized) subject’s biological appetite is altogether replaced when they are sutured into a signifying chain. When a subject’s “needs are subjected to [society’s/the Other’s] demand, they come back to [the subject] in an alienated form” (Lacan 2006: 579). The difference of demand and need is a “point of lack” from which the subject’s “desire” emerges (Lacan 1998: 218–19). The subject’s original lack, their aphanisis, returns at these moments where symbolic expectation cannot compute real instinctive need. With socialization, needs are replaced with (societal) desire, chiefly the desire to be desired by</w:t>
      </w:r>
      <w:r w:rsidRPr="00D12A4E">
        <w:t xml:space="preserve"> </w:t>
      </w:r>
      <w:r w:rsidRPr="00D12A4E">
        <w:rPr>
          <w:u w:val="single"/>
        </w:rPr>
        <w:t>another signifier</w:t>
      </w:r>
      <w:r w:rsidRPr="00D12A4E">
        <w:t xml:space="preserve"> (</w:t>
      </w:r>
      <w:r w:rsidRPr="00D12A4E">
        <w:rPr>
          <w:sz w:val="18"/>
          <w:szCs w:val="18"/>
        </w:rPr>
        <w:t>i.e., a rendition of Hegelian recognition), and desire manifests in various drives that move the subject (205).</w:t>
      </w:r>
      <w:r w:rsidRPr="00D12A4E">
        <w:t xml:space="preserve"> </w:t>
      </w:r>
      <w:r w:rsidRPr="00D12A4E">
        <w:rPr>
          <w:u w:val="single"/>
        </w:rPr>
        <w:t>Suture</w:t>
      </w:r>
      <w:r w:rsidRPr="00D12A4E">
        <w:t xml:space="preserve"> thus </w:t>
      </w:r>
      <w:r w:rsidRPr="003B2FEC">
        <w:rPr>
          <w:rStyle w:val="Emphasis"/>
        </w:rPr>
        <w:t>implicates the cultural, symbolic order</w:t>
      </w:r>
      <w:r w:rsidRPr="00D12A4E">
        <w:t xml:space="preserve"> </w:t>
      </w:r>
      <w:r w:rsidRPr="00D12A4E">
        <w:rPr>
          <w:sz w:val="14"/>
          <w:szCs w:val="14"/>
        </w:rPr>
        <w:t>to “the element which is lacking,” not absolutely lacking, but lacking relative to that discourse. Such relative lack takes “the form of a placeholder [tenant-lieu]” for lack in general (Miller 2012)</w:t>
      </w:r>
      <w:r w:rsidRPr="00D12A4E">
        <w:t xml:space="preserve">. </w:t>
      </w:r>
      <w:r w:rsidRPr="00D12A4E">
        <w:rPr>
          <w:u w:val="single"/>
        </w:rPr>
        <w:t>Is the black modernity’s placeholder of lack</w:t>
      </w:r>
      <w:r w:rsidRPr="00D12A4E">
        <w:t xml:space="preserve">? If in </w:t>
      </w:r>
      <w:r w:rsidRPr="00D12A4E">
        <w:rPr>
          <w:sz w:val="14"/>
          <w:szCs w:val="14"/>
        </w:rPr>
        <w:t>Lacan’s view all subjects are foundationally alienated</w:t>
      </w:r>
      <w:r w:rsidRPr="00D12A4E">
        <w:t xml:space="preserve">, </w:t>
      </w:r>
      <w:r w:rsidRPr="003B2FEC">
        <w:rPr>
          <w:rStyle w:val="Emphasis"/>
        </w:rPr>
        <w:t>what separates the black from the signifier</w:t>
      </w:r>
      <w:r w:rsidRPr="00D12A4E">
        <w:t xml:space="preserve">? </w:t>
      </w:r>
      <w:r w:rsidRPr="00D12A4E">
        <w:rPr>
          <w:sz w:val="18"/>
          <w:szCs w:val="18"/>
        </w:rPr>
        <w:t>Afropessimists answer this question of difference by enriching Patterson’s (1982</w:t>
      </w:r>
      <w:r w:rsidRPr="00D12A4E">
        <w:t>:</w:t>
      </w:r>
      <w:r w:rsidRPr="00D12A4E">
        <w:rPr>
          <w:sz w:val="14"/>
          <w:szCs w:val="14"/>
        </w:rPr>
        <w:t>7) description of</w:t>
      </w:r>
      <w:r w:rsidRPr="00D12A4E">
        <w:t xml:space="preserve"> </w:t>
      </w:r>
      <w:r w:rsidRPr="003B2FEC">
        <w:rPr>
          <w:rStyle w:val="Emphasis"/>
        </w:rPr>
        <w:t>natal alienation</w:t>
      </w:r>
      <w:r w:rsidRPr="00D12A4E">
        <w:rPr>
          <w:u w:val="single"/>
        </w:rPr>
        <w:t>—how enslavement leaves the slave bereft of cultural and genealogical ties</w:t>
      </w:r>
      <w:r w:rsidRPr="00D12A4E">
        <w:t>—</w:t>
      </w:r>
      <w:r w:rsidRPr="00D12A4E">
        <w:rPr>
          <w:sz w:val="14"/>
          <w:szCs w:val="14"/>
        </w:rPr>
        <w:t>with Spillers’s account of racial captivity. Specifically, reference is made to Spillers’s essay “Mama’s Baby, Papa’s Maybe,” which depicts early modern enslavement as the deanimation of the African captive’s body into what she calls</w:t>
      </w:r>
      <w:r w:rsidRPr="00D12A4E">
        <w:t xml:space="preserve"> “</w:t>
      </w:r>
      <w:r w:rsidRPr="003B2FEC">
        <w:rPr>
          <w:rStyle w:val="Emphasis"/>
        </w:rPr>
        <w:t>flesh</w:t>
      </w:r>
      <w:r w:rsidRPr="00D12A4E">
        <w:t xml:space="preserve">,” </w:t>
      </w:r>
      <w:r w:rsidRPr="00D12A4E">
        <w:rPr>
          <w:sz w:val="14"/>
          <w:szCs w:val="14"/>
        </w:rPr>
        <w:t>a void homunculus</w:t>
      </w:r>
      <w:r w:rsidRPr="00D12A4E">
        <w:t xml:space="preserve"> </w:t>
      </w:r>
      <w:r w:rsidRPr="003B2FEC">
        <w:rPr>
          <w:rStyle w:val="Emphasis"/>
        </w:rPr>
        <w:t>without culture</w:t>
      </w:r>
      <w:r w:rsidRPr="00D12A4E">
        <w:t xml:space="preserve">, </w:t>
      </w:r>
      <w:r w:rsidRPr="00D12A4E">
        <w:rPr>
          <w:sz w:val="14"/>
          <w:szCs w:val="14"/>
        </w:rPr>
        <w:t>a quant without quale—interchangeable with all other captive units despite even sexual difference, hence her language of the slave’s “ungendering” (Spillers 1987: 67–68). Spillers adds that</w:t>
      </w:r>
      <w:r w:rsidRPr="00D12A4E">
        <w:t xml:space="preserve"> </w:t>
      </w:r>
      <w:r w:rsidRPr="00D12A4E">
        <w:rPr>
          <w:sz w:val="14"/>
          <w:szCs w:val="14"/>
        </w:rPr>
        <w:t>the slave relation affords the master the capacity to, at whim, designate and evaluate their captured, deracinated canvasses. Her essay ends with a reflection on partus sequitur ventrum, another exemplary (US) statute which inscribes slavery into the womb, making enslavement all that the slave’s issue inherits as if “descent and identity through the female line [is] comparable to a brute animality” (80). Hartman follows the implication of this and other laws that license the master’s sexual assault (e.g., to, in this case, reproduce their labor instruments) irrespective of utility calculation. Such accumulative legislation individuates “slave humans,” or “reasoning subject[s] who possessed intent and rationality solely in the context of criminal liability”; blacks could will, consent, and seduce only insofar as they could be punished for so doing (Hartman 1997: 82). The result is a system which “indifferently translated the rape of slave women into adultery or sexual intercourse” while simultaneously neglecting “to recognize or grant any legitimacy to relations forged among the enslaved” (83). What constitutes black accumulation are relations where volenti non fit iniuria is brandished against slaves regardless of their convoluted consent—creating a specifically treacherous environment for slaves with wombs who could neither protest assault from masters nor fellow slaves.</w:t>
      </w:r>
      <w:r w:rsidRPr="00D12A4E">
        <w:t xml:space="preserve"> </w:t>
      </w:r>
      <w:r w:rsidRPr="00D12A4E">
        <w:rPr>
          <w:sz w:val="14"/>
          <w:szCs w:val="14"/>
        </w:rPr>
        <w:t>Both Sexton and Wilderson bring the black’s non-relationality to bear upon Lacan’s account of socialization, but Sexton specifically engages the latter’s elucidation of lack.4 Lacan articulates suture in terms of a logical disjunction or vel (</w:t>
      </w:r>
      <w:r w:rsidRPr="00D12A4E">
        <w:rPr>
          <w:rFonts w:ascii="Cambria Math" w:hAnsi="Cambria Math" w:cs="Cambria Math"/>
          <w:sz w:val="14"/>
          <w:szCs w:val="14"/>
        </w:rPr>
        <w:t>∨</w:t>
      </w:r>
      <w:r w:rsidRPr="00D12A4E">
        <w:rPr>
          <w:sz w:val="14"/>
          <w:szCs w:val="14"/>
        </w:rPr>
        <w:t>), an operation with two choices: meaning (representation in the symbolic) or being (i.e., non-meaning). Choosing the former is also choosing aphanisis, the subject’s original lack, which re-emerges when the subject experiences a noncongruence between societal demand and their need. Lacan names this repetition of aphanisis in terms of another operation that the subject undertakes. Separation (</w:t>
      </w:r>
      <w:r w:rsidRPr="00D12A4E">
        <w:rPr>
          <w:rFonts w:ascii="Cambria Math" w:hAnsi="Cambria Math" w:cs="Cambria Math"/>
          <w:sz w:val="14"/>
          <w:szCs w:val="14"/>
        </w:rPr>
        <w:t>∧</w:t>
      </w:r>
      <w:r w:rsidRPr="00D12A4E">
        <w:rPr>
          <w:sz w:val="14"/>
          <w:szCs w:val="14"/>
        </w:rPr>
        <w:t>) denotes the subject, at the interval where the signifying chain cannot compute his lack, “attribut[ing] to himself [se parer] the signifier to which he succumbs” (Lacan 2006: 715–16).5 In what seems to be a free, sovereign operation, the subject separates their self from their lack and subjects their self as signifier to a cultural imposition, the signifying chain. To summarize, Lacan states that the “the vel returns in the form of a velle,” a sovereign wish for subjection (715). In the essay “The Devil’s Choice,”</w:t>
      </w:r>
      <w:r w:rsidRPr="00D12A4E">
        <w:t xml:space="preserve"> </w:t>
      </w:r>
      <w:r w:rsidRPr="00D12A4E">
        <w:rPr>
          <w:u w:val="single"/>
        </w:rPr>
        <w:t>Sexton</w:t>
      </w:r>
      <w:r w:rsidRPr="00D12A4E">
        <w:t xml:space="preserve"> </w:t>
      </w:r>
      <w:r w:rsidRPr="00D12A4E">
        <w:rPr>
          <w:u w:val="single"/>
        </w:rPr>
        <w:t>and Sora Han</w:t>
      </w:r>
      <w:r w:rsidRPr="00D12A4E">
        <w:t xml:space="preserve"> (2020: 146) </w:t>
      </w:r>
      <w:r w:rsidRPr="00D12A4E">
        <w:rPr>
          <w:u w:val="single"/>
        </w:rPr>
        <w:t>suggest that for modern subjects the “‘</w:t>
      </w:r>
      <w:r w:rsidRPr="003B2FEC">
        <w:rPr>
          <w:rStyle w:val="Emphasis"/>
        </w:rPr>
        <w:t>alienating vel’ constituting symbolic life</w:t>
      </w:r>
      <w:r w:rsidRPr="00D12A4E">
        <w:rPr>
          <w:u w:val="single"/>
        </w:rPr>
        <w:t xml:space="preserve">” coincides with “the blackening vel constituting political life,” </w:t>
      </w:r>
      <w:r w:rsidRPr="003B2FEC">
        <w:rPr>
          <w:rStyle w:val="Emphasis"/>
        </w:rPr>
        <w:t xml:space="preserve">a choice between sovereignty and racial slavery. Racial captivity in their view “inhabits the field of language </w:t>
      </w:r>
      <w:r w:rsidRPr="00D12A4E">
        <w:rPr>
          <w:sz w:val="18"/>
          <w:szCs w:val="18"/>
        </w:rPr>
        <w:t>(and thus, thought, politics, etc.) as a pause, or hiatus, registering the reality of the [blackening] vel,” at the interval where</w:t>
      </w:r>
      <w:r w:rsidRPr="00D12A4E">
        <w:t xml:space="preserve"> </w:t>
      </w:r>
      <w:r w:rsidRPr="00D12A4E">
        <w:rPr>
          <w:u w:val="single"/>
        </w:rPr>
        <w:t>signifying chain cannot compute the black</w:t>
      </w:r>
      <w:r w:rsidRPr="00D12A4E">
        <w:t xml:space="preserve"> (</w:t>
      </w:r>
      <w:r w:rsidRPr="00D12A4E">
        <w:rPr>
          <w:sz w:val="18"/>
          <w:szCs w:val="18"/>
        </w:rPr>
        <w:t>148</w:t>
      </w:r>
      <w:r w:rsidRPr="00D12A4E">
        <w:rPr>
          <w:sz w:val="14"/>
          <w:szCs w:val="14"/>
        </w:rPr>
        <w:t>). With a superimposition of meaning and sovereignty, non-meaning and blackness, Han and Sexton suggest that the choice of sovereignty eventually arrives at slavery. In this way, Sexton performs a “stretching” of Lacanian analysis as Fanon does Marxism in Wretched of the Earth. Even if their paths are different, Afropessimists arrive at the same position:</w:t>
      </w:r>
      <w:r w:rsidRPr="00D12A4E">
        <w:t xml:space="preserve"> </w:t>
      </w:r>
      <w:r w:rsidRPr="003B2FEC">
        <w:rPr>
          <w:rStyle w:val="Emphasis"/>
        </w:rPr>
        <w:t>black accumulation is a grammar of suffering radically different from all other kinds of alienation and hence requires another, more totalizing remedy</w:t>
      </w:r>
      <w:r w:rsidRPr="00D12A4E">
        <w:t xml:space="preserve">. </w:t>
      </w:r>
      <w:r w:rsidRPr="00D12A4E">
        <w:rPr>
          <w:sz w:val="14"/>
          <w:szCs w:val="14"/>
        </w:rPr>
        <w:t xml:space="preserve">“The Devil’s Choice” is of a piece with Sexton’s earlier essay “The Vel of Slavery,” wherein he works to spell out the singularity of black accumulation as the black bearing no relationship to what or whoever it was before racialization. Sexton’s argument in “Vel” stands upon the claim </w:t>
      </w:r>
      <w:r w:rsidRPr="00D12A4E">
        <w:rPr>
          <w:rStyle w:val="StyleUnderline"/>
        </w:rPr>
        <w:t>that “</w:t>
      </w:r>
      <w:r w:rsidRPr="003B2FEC">
        <w:rPr>
          <w:rStyle w:val="Emphasis"/>
        </w:rPr>
        <w:t>slavery is not a loss that the self experiences</w:t>
      </w:r>
      <w:r w:rsidRPr="00D12A4E">
        <w:rPr>
          <w:rStyle w:val="StyleUnderline"/>
        </w:rPr>
        <w:t xml:space="preserve">—of language, lineage, land, or labor—but rather </w:t>
      </w:r>
      <w:r w:rsidRPr="003B2FEC">
        <w:rPr>
          <w:rStyle w:val="Emphasis"/>
        </w:rPr>
        <w:t>the loss of any self that could experience such loss</w:t>
      </w:r>
      <w:r w:rsidRPr="00D12A4E">
        <w:t>” (</w:t>
      </w:r>
      <w:r w:rsidRPr="00D12A4E">
        <w:rPr>
          <w:sz w:val="16"/>
          <w:szCs w:val="16"/>
        </w:rPr>
        <w:t>2016b: 591). Unlike the colonized, the Jew, the native, and the refugee,</w:t>
      </w:r>
      <w:r w:rsidRPr="00D12A4E">
        <w:t xml:space="preserve"> </w:t>
      </w:r>
      <w:r w:rsidRPr="00D12A4E">
        <w:rPr>
          <w:u w:val="single"/>
        </w:rPr>
        <w:t>there is no corresponding history of alienation for the black, since, as flesh, blackness is a timeless nullity outside of human history, or a lack</w:t>
      </w:r>
      <w:r w:rsidRPr="00D12A4E">
        <w:t xml:space="preserve"> </w:t>
      </w:r>
      <w:r w:rsidRPr="00D12A4E">
        <w:rPr>
          <w:sz w:val="14"/>
          <w:szCs w:val="14"/>
        </w:rPr>
        <w:t>(of the capacity to lack and lose, e.g., a homeland, in the germane case). The theory in turn distinguishes itself from the majority of sociological approaches to race and the bevy of political movements that, by this logic, tend towards integration with institutions that stem from antiblackness. These movements are not only identifiable (and made intelligible) via narratives of reconciliation, rematriation, and return but also, in such justifications and narratives, always-already repeat the world-historical lack in terms of outright choosing sovereignty in a blackened vel (via treaties, rights claims, etc.) or in blatant analogy to (the afterlives of) antebellum racial slavery. In both cases, slavery is mobilized as nothing but a “metaphor”—a testament to the way in which the master puts the black to work (Garba and Sorentino 2020).</w:t>
      </w:r>
      <w:r w:rsidRPr="00D12A4E">
        <w:t xml:space="preserve"> </w:t>
      </w:r>
      <w:r w:rsidRPr="00D12A4E">
        <w:rPr>
          <w:u w:val="single"/>
        </w:rPr>
        <w:t xml:space="preserve">The </w:t>
      </w:r>
      <w:r w:rsidRPr="003B2FEC">
        <w:rPr>
          <w:rStyle w:val="Emphasis"/>
        </w:rPr>
        <w:t>forced choice for sovereign meaning is a disavowal of black nonsense</w:t>
      </w:r>
      <w:r w:rsidRPr="00D12A4E">
        <w:rPr>
          <w:u w:val="single"/>
        </w:rPr>
        <w:t>. If the unconscious is structured like a language</w:t>
      </w:r>
      <w:r w:rsidRPr="00D12A4E">
        <w:t xml:space="preserve">, </w:t>
      </w:r>
      <w:r w:rsidRPr="00D12A4E">
        <w:rPr>
          <w:sz w:val="14"/>
          <w:szCs w:val="14"/>
        </w:rPr>
        <w:t>the Afropessimist understands all of society (whites, nonblacks, and their projects)</w:t>
      </w:r>
      <w:r w:rsidRPr="00D12A4E">
        <w:t xml:space="preserve"> </w:t>
      </w:r>
      <w:r w:rsidRPr="00D12A4E">
        <w:rPr>
          <w:u w:val="single"/>
        </w:rPr>
        <w:t>as a talking away from its founding alienation, black accumulation.</w:t>
      </w:r>
    </w:p>
    <w:p w:rsidR="00C81131" w:rsidRPr="00D12A4E" w:rsidRDefault="00C81131" w:rsidP="00C81131"/>
    <w:p w:rsidR="00C81131" w:rsidRPr="00D12A4E" w:rsidRDefault="00C81131" w:rsidP="00C81131">
      <w:pPr>
        <w:pStyle w:val="Heading4"/>
        <w:rPr>
          <w:rFonts w:cs="Calibri"/>
        </w:rPr>
      </w:pPr>
      <w:r w:rsidRPr="00D12A4E">
        <w:rPr>
          <w:rFonts w:cs="Calibri"/>
        </w:rPr>
        <w:t>Black violence</w:t>
      </w:r>
      <w:r>
        <w:rPr>
          <w:rFonts w:cs="Calibri"/>
        </w:rPr>
        <w:t xml:space="preserve"> is</w:t>
      </w:r>
      <w:r w:rsidRPr="00D12A4E">
        <w:rPr>
          <w:rFonts w:cs="Calibri"/>
        </w:rPr>
        <w:t xml:space="preserve"> unable to be expressed through the confines of civil society, winning blackness is ontological is enough because politics have already failed in the present future and the past because they operate within an irredeemable matrix, which assume that the slave isn’t trapped in an ontological grammar and progress is possible </w:t>
      </w:r>
    </w:p>
    <w:p w:rsidR="00C81131" w:rsidRPr="00D12A4E" w:rsidRDefault="00C81131" w:rsidP="00C81131">
      <w:r w:rsidRPr="00D12A4E">
        <w:t xml:space="preserve"> John </w:t>
      </w:r>
      <w:r w:rsidRPr="00D12A4E">
        <w:rPr>
          <w:b/>
          <w:bCs/>
          <w:sz w:val="28"/>
          <w:szCs w:val="28"/>
        </w:rPr>
        <w:t>Gillespie</w:t>
      </w:r>
      <w:r w:rsidRPr="00D12A4E">
        <w:t xml:space="preserve"> 20</w:t>
      </w:r>
      <w:r w:rsidRPr="00D12A4E">
        <w:rPr>
          <w:b/>
          <w:bCs/>
          <w:sz w:val="28"/>
          <w:szCs w:val="28"/>
        </w:rPr>
        <w:t>23</w:t>
      </w:r>
      <w:r w:rsidRPr="00D12A4E">
        <w:t xml:space="preserve"> Graduate Student at </w:t>
      </w:r>
      <w:hyperlink r:id="rId25" w:history="1">
        <w:r w:rsidRPr="00D12A4E">
          <w:t>University of California, Irvine</w:t>
        </w:r>
      </w:hyperlink>
      <w:r w:rsidRPr="00D12A4E">
        <w:t>, </w:t>
      </w:r>
      <w:hyperlink r:id="rId26" w:history="1">
        <w:r w:rsidRPr="00D12A4E">
          <w:t>Comparative Literature</w:t>
        </w:r>
      </w:hyperlink>
      <w:r w:rsidRPr="00D12A4E">
        <w:t xml:space="preserve"> [“</w:t>
      </w:r>
      <w:hyperlink r:id="rId27" w:history="1">
        <w:r w:rsidRPr="00D12A4E">
          <w:t>Consent Not to Be a (Human) Being: A Black Anti-Philosophy of Science</w:t>
        </w:r>
      </w:hyperlink>
      <w:r w:rsidRPr="00D12A4E">
        <w:t>”</w:t>
      </w:r>
      <w:r>
        <w:t xml:space="preserve"> </w:t>
      </w:r>
      <w:r w:rsidRPr="00D12A4E">
        <w:t>Philosophy Today Volume 67, Issue 4 (Fall 2023): 851–870]//MMouss</w:t>
      </w:r>
    </w:p>
    <w:p w:rsidR="00C81131" w:rsidRPr="00D12A4E" w:rsidRDefault="00C81131" w:rsidP="00C81131">
      <w:pPr>
        <w:rPr>
          <w:u w:val="single"/>
        </w:rPr>
      </w:pPr>
      <w:r w:rsidRPr="00D12A4E">
        <w:rPr>
          <w:sz w:val="16"/>
          <w:szCs w:val="16"/>
        </w:rPr>
        <w:t>Frank Wilderson’s take on language and</w:t>
      </w:r>
      <w:r w:rsidRPr="00D12A4E">
        <w:t xml:space="preserve"> </w:t>
      </w:r>
      <w:r w:rsidRPr="00107C10">
        <w:rPr>
          <w:rStyle w:val="Emphasis"/>
        </w:rPr>
        <w:t>Blackness</w:t>
      </w:r>
      <w:r w:rsidRPr="00D12A4E">
        <w:rPr>
          <w:sz w:val="16"/>
          <w:szCs w:val="16"/>
        </w:rPr>
        <w:t>, in parallel inquiry with David Marriott and Jared Sexton</w:t>
      </w:r>
      <w:r w:rsidRPr="00D12A4E">
        <w:t xml:space="preserve">, </w:t>
      </w:r>
      <w:r w:rsidRPr="00107C10">
        <w:rPr>
          <w:rStyle w:val="Emphasis"/>
        </w:rPr>
        <w:t>disrupts the coherence of universal narrative capacities</w:t>
      </w:r>
      <w:r w:rsidRPr="00D12A4E">
        <w:t xml:space="preserve"> </w:t>
      </w:r>
      <w:r w:rsidRPr="00D12A4E">
        <w:rPr>
          <w:sz w:val="16"/>
          <w:szCs w:val="16"/>
        </w:rPr>
        <w:t>that remain the fulcrum of Wynter’s definition of the Human as universal.</w:t>
      </w:r>
      <w:r w:rsidRPr="00D12A4E">
        <w:t xml:space="preserve"> Wilderson’s </w:t>
      </w:r>
      <w:r w:rsidRPr="00107C10">
        <w:rPr>
          <w:rStyle w:val="Emphasis"/>
        </w:rPr>
        <w:t>antagonism towards the Human and Humanism is roote</w:t>
      </w:r>
      <w:r w:rsidRPr="00D12A4E">
        <w:rPr>
          <w:u w:val="single"/>
        </w:rPr>
        <w:t xml:space="preserve">d </w:t>
      </w:r>
      <w:r w:rsidRPr="00D12A4E">
        <w:rPr>
          <w:sz w:val="16"/>
          <w:szCs w:val="16"/>
          <w:u w:val="single"/>
        </w:rPr>
        <w:t>in</w:t>
      </w:r>
      <w:r w:rsidRPr="00D12A4E">
        <w:rPr>
          <w:sz w:val="16"/>
          <w:szCs w:val="16"/>
        </w:rPr>
        <w:t xml:space="preserve"> what he argues is</w:t>
      </w:r>
      <w:r w:rsidRPr="00D12A4E">
        <w:t xml:space="preserve"> </w:t>
      </w:r>
      <w:r w:rsidRPr="00107C10">
        <w:rPr>
          <w:rStyle w:val="Emphasis"/>
        </w:rPr>
        <w:t>the fundamental insufficiency of language and grammar to provide a stasis point of recognition, reciprocity, and consent for black grammars of suffering</w:t>
      </w:r>
      <w:r w:rsidRPr="00D12A4E">
        <w:rPr>
          <w:u w:val="single"/>
        </w:rPr>
        <w:t>.</w:t>
      </w:r>
      <w:r w:rsidRPr="00D12A4E">
        <w:t xml:space="preserve"> </w:t>
      </w:r>
      <w:r w:rsidRPr="00D12A4E">
        <w:rPr>
          <w:sz w:val="18"/>
          <w:szCs w:val="18"/>
        </w:rPr>
        <w:t>Wilderson can therefore be understood as rooting his answer to the “Why?” of the Black’s being-as-a-problem to the following statement: “The Black is a phobic object because he or she presents me with a problem that is beyond language, that leaves me with no way to redress what this person represents. This person is the antithesis of Humanity” (Wilderson 2014: 11). This statement urges a reading of Frantz Fanon which is closer to Marriott and Sexton’s philosophically psychoanalytic leanings. For it is not by coincidence that Fanon starts his analysis in Black Skin, White Masks on language</w:t>
      </w:r>
      <w:r w:rsidRPr="00D12A4E">
        <w:t xml:space="preserve">, </w:t>
      </w:r>
      <w:r w:rsidRPr="00D12A4E">
        <w:rPr>
          <w:u w:val="single"/>
        </w:rPr>
        <w:t>it is by virtue of the simple fact that narration</w:t>
      </w:r>
      <w:r w:rsidRPr="00D12A4E">
        <w:t xml:space="preserve">, </w:t>
      </w:r>
      <w:r w:rsidRPr="00D12A4E">
        <w:rPr>
          <w:sz w:val="18"/>
          <w:szCs w:val="18"/>
        </w:rPr>
        <w:t>in the age of the Human</w:t>
      </w:r>
      <w:r w:rsidRPr="00D12A4E">
        <w:t xml:space="preserve">, </w:t>
      </w:r>
      <w:r w:rsidRPr="00D12A4E">
        <w:rPr>
          <w:u w:val="single"/>
        </w:rPr>
        <w:t xml:space="preserve">rather than </w:t>
      </w:r>
      <w:r w:rsidRPr="00107C10">
        <w:rPr>
          <w:rStyle w:val="Emphasis"/>
        </w:rPr>
        <w:t>being a unifying ground</w:t>
      </w:r>
      <w:r w:rsidRPr="00D12A4E">
        <w:rPr>
          <w:u w:val="single"/>
        </w:rPr>
        <w:t xml:space="preserve"> for affiliation and sociogenic relation is rather one of the </w:t>
      </w:r>
      <w:r w:rsidRPr="00107C10">
        <w:rPr>
          <w:rStyle w:val="Emphasis"/>
        </w:rPr>
        <w:t>determining factors</w:t>
      </w:r>
      <w:r w:rsidRPr="00D12A4E">
        <w:rPr>
          <w:u w:val="single"/>
        </w:rPr>
        <w:t xml:space="preserve"> in consolidating the </w:t>
      </w:r>
      <w:r w:rsidRPr="00107C10">
        <w:rPr>
          <w:rStyle w:val="Emphasis"/>
        </w:rPr>
        <w:t>Black as an anti-Human thing</w:t>
      </w:r>
      <w:r w:rsidRPr="00D12A4E">
        <w:rPr>
          <w:sz w:val="18"/>
          <w:szCs w:val="18"/>
          <w:u w:val="single"/>
        </w:rPr>
        <w:t xml:space="preserve">. </w:t>
      </w:r>
      <w:r w:rsidRPr="00D12A4E">
        <w:rPr>
          <w:sz w:val="18"/>
          <w:szCs w:val="18"/>
        </w:rPr>
        <w:t>Early on in his section “The Black Man and Language,”</w:t>
      </w:r>
      <w:r w:rsidRPr="00D12A4E">
        <w:t xml:space="preserve"> </w:t>
      </w:r>
      <w:r w:rsidRPr="00D12A4E">
        <w:rPr>
          <w:u w:val="single"/>
        </w:rPr>
        <w:t>Fanon centers not only the physiological capacity to speak</w:t>
      </w:r>
      <w:r w:rsidRPr="00D12A4E">
        <w:t xml:space="preserve">, </w:t>
      </w:r>
      <w:r w:rsidRPr="00D12A4E">
        <w:rPr>
          <w:u w:val="single"/>
        </w:rPr>
        <w:t>but the socio-cultural density of speaking</w:t>
      </w:r>
      <w:r w:rsidRPr="00D12A4E">
        <w:t xml:space="preserve"> when he writes, “</w:t>
      </w:r>
      <w:r w:rsidRPr="00D12A4E">
        <w:rPr>
          <w:u w:val="single"/>
        </w:rPr>
        <w:t>To</w:t>
      </w:r>
      <w:r w:rsidRPr="00107C10">
        <w:rPr>
          <w:rStyle w:val="Emphasis"/>
        </w:rPr>
        <w:t xml:space="preserve"> speak means being able to use syntax and possessing the morphology of such and such a language, but it means above all assuming a culture and bearing the weight of a civilization</w:t>
      </w:r>
      <w:r w:rsidRPr="00D12A4E">
        <w:t xml:space="preserve">” </w:t>
      </w:r>
      <w:r w:rsidRPr="00D12A4E">
        <w:rPr>
          <w:sz w:val="18"/>
          <w:szCs w:val="18"/>
        </w:rPr>
        <w:t xml:space="preserve">(2008: 1–2). While the former—syntax and morphology—allude to the unique evolutionary trajectory of a biological entity, the latter is written within the sociogenic principles which further cement the distinction through which a Black becomes an anti-Human. Fanon continues, “the more the Black Antillean assimilates the French language, the whiter he gets—i.e., the closer he comes to becoming a true human being” (2). </w:t>
      </w:r>
      <w:r w:rsidRPr="00D12A4E">
        <w:rPr>
          <w:u w:val="single"/>
        </w:rPr>
        <w:t>To be a “true human being,”</w:t>
      </w:r>
      <w:r w:rsidRPr="00D12A4E">
        <w:t xml:space="preserve"> </w:t>
      </w:r>
      <w:r w:rsidRPr="00D12A4E">
        <w:rPr>
          <w:sz w:val="18"/>
          <w:szCs w:val="18"/>
        </w:rPr>
        <w:t>then, is not simply possessing the capacity to speak, but</w:t>
      </w:r>
      <w:r w:rsidRPr="00D12A4E">
        <w:t xml:space="preserve"> </w:t>
      </w:r>
      <w:r w:rsidRPr="00D12A4E">
        <w:rPr>
          <w:u w:val="single"/>
        </w:rPr>
        <w:t xml:space="preserve">means being able to </w:t>
      </w:r>
      <w:r w:rsidRPr="00107C10">
        <w:rPr>
          <w:rStyle w:val="Emphasis"/>
        </w:rPr>
        <w:t>speak a civilization</w:t>
      </w:r>
      <w:r w:rsidRPr="00D12A4E">
        <w:t>—</w:t>
      </w:r>
      <w:r w:rsidRPr="00D12A4E">
        <w:rPr>
          <w:u w:val="single"/>
        </w:rPr>
        <w:t xml:space="preserve">and it is exactly civilization, </w:t>
      </w:r>
      <w:r w:rsidRPr="00107C10">
        <w:rPr>
          <w:rStyle w:val="Emphasis"/>
        </w:rPr>
        <w:t>custom, metaphysics and ontology</w:t>
      </w:r>
      <w:r w:rsidRPr="00D12A4E">
        <w:rPr>
          <w:u w:val="single"/>
        </w:rPr>
        <w:t xml:space="preserve"> which the current system of overdetermined reference, </w:t>
      </w:r>
      <w:r w:rsidRPr="00107C10">
        <w:rPr>
          <w:rStyle w:val="Emphasis"/>
        </w:rPr>
        <w:t xml:space="preserve">semiotics, and structure denies to the Black. </w:t>
      </w:r>
      <w:r w:rsidRPr="00D12A4E">
        <w:t>Henceforth</w:t>
      </w:r>
      <w:r w:rsidRPr="00D12A4E">
        <w:rPr>
          <w:u w:val="single"/>
        </w:rPr>
        <w:t>, the current “</w:t>
      </w:r>
      <w:r w:rsidRPr="00107C10">
        <w:rPr>
          <w:rStyle w:val="Emphasis"/>
        </w:rPr>
        <w:t>descriptive statement”</w:t>
      </w:r>
      <w:r w:rsidRPr="00D12A4E">
        <w:rPr>
          <w:u w:val="single"/>
        </w:rPr>
        <w:t xml:space="preserve"> </w:t>
      </w:r>
      <w:r w:rsidRPr="00107C10">
        <w:rPr>
          <w:rStyle w:val="Emphasis"/>
        </w:rPr>
        <w:t>renders Black speech as paradigmatically pidgin</w:t>
      </w:r>
      <w:r w:rsidRPr="00D12A4E">
        <w:rPr>
          <w:u w:val="single"/>
        </w:rPr>
        <w:t xml:space="preserve"> in the face of the grammar and syntax of Ma</w:t>
      </w:r>
      <w:r w:rsidRPr="00D12A4E">
        <w:t xml:space="preserve">n </w:t>
      </w:r>
      <w:r w:rsidRPr="00D12A4E">
        <w:rPr>
          <w:u w:val="single"/>
        </w:rPr>
        <w:t>The consequences of such</w:t>
      </w:r>
      <w:r w:rsidRPr="00D12A4E">
        <w:t xml:space="preserve"> </w:t>
      </w:r>
      <w:r w:rsidRPr="00D12A4E">
        <w:rPr>
          <w:sz w:val="16"/>
          <w:szCs w:val="16"/>
        </w:rPr>
        <w:t>an observation</w:t>
      </w:r>
      <w:r w:rsidRPr="00D12A4E">
        <w:t xml:space="preserve"> </w:t>
      </w:r>
      <w:r w:rsidRPr="00D12A4E">
        <w:rPr>
          <w:sz w:val="16"/>
          <w:szCs w:val="16"/>
          <w:u w:val="single"/>
        </w:rPr>
        <w:t>are</w:t>
      </w:r>
      <w:r w:rsidRPr="00D12A4E">
        <w:rPr>
          <w:sz w:val="16"/>
          <w:szCs w:val="16"/>
        </w:rPr>
        <w:t xml:space="preserve"> structural articulations of which Wilderson has appropriated the medical terminology of “</w:t>
      </w:r>
      <w:r w:rsidRPr="00107C10">
        <w:rPr>
          <w:rStyle w:val="Emphasis"/>
        </w:rPr>
        <w:t>aphasia</w:t>
      </w:r>
      <w:r w:rsidRPr="00D12A4E">
        <w:rPr>
          <w:u w:val="single"/>
        </w:rPr>
        <w:t xml:space="preserve">” as a means to </w:t>
      </w:r>
      <w:r w:rsidRPr="00107C10">
        <w:rPr>
          <w:rStyle w:val="Emphasis"/>
        </w:rPr>
        <w:t>describe the sense of lack in relation to Black narrative capacities</w:t>
      </w:r>
      <w:r w:rsidRPr="00D12A4E">
        <w:t xml:space="preserve">. </w:t>
      </w:r>
      <w:r w:rsidRPr="00D12A4E">
        <w:rPr>
          <w:sz w:val="16"/>
          <w:szCs w:val="16"/>
        </w:rPr>
        <w:t xml:space="preserve">He writes, It is as though </w:t>
      </w:r>
      <w:r w:rsidRPr="00D12A4E">
        <w:rPr>
          <w:u w:val="single"/>
        </w:rPr>
        <w:t>the writer</w:t>
      </w:r>
      <w:r w:rsidRPr="00D12A4E">
        <w:t xml:space="preserve"> </w:t>
      </w:r>
      <w:r w:rsidRPr="00D12A4E">
        <w:rPr>
          <w:u w:val="single"/>
        </w:rPr>
        <w:t>who</w:t>
      </w:r>
      <w:r w:rsidRPr="00D12A4E">
        <w:t xml:space="preserve">, </w:t>
      </w:r>
      <w:r w:rsidRPr="00D12A4E">
        <w:rPr>
          <w:sz w:val="16"/>
          <w:szCs w:val="16"/>
        </w:rPr>
        <w:t>until that point in the narrative,</w:t>
      </w:r>
      <w:r w:rsidRPr="00D12A4E">
        <w:t xml:space="preserve"> </w:t>
      </w:r>
      <w:r w:rsidRPr="00D12A4E">
        <w:rPr>
          <w:u w:val="single"/>
        </w:rPr>
        <w:t xml:space="preserve">has demonstrated political sophistication, complexity, and a unique capacity to muse on the socio-economic woes of Black people </w:t>
      </w:r>
      <w:r w:rsidRPr="00D12A4E">
        <w:rPr>
          <w:sz w:val="18"/>
          <w:szCs w:val="18"/>
        </w:rPr>
        <w:t>writ large</w:t>
      </w:r>
      <w:r w:rsidRPr="00D12A4E">
        <w:t xml:space="preserve">, </w:t>
      </w:r>
      <w:r w:rsidRPr="00D12A4E">
        <w:rPr>
          <w:u w:val="single"/>
        </w:rPr>
        <w:t>is suddenly struck with aphasia</w:t>
      </w:r>
      <w:r w:rsidRPr="00D12A4E">
        <w:t xml:space="preserve"> </w:t>
      </w:r>
      <w:r w:rsidRPr="00D12A4E">
        <w:rPr>
          <w:sz w:val="18"/>
          <w:szCs w:val="18"/>
        </w:rPr>
        <w:t xml:space="preserve">or reduced to the most unadorned and empirical patterns of speech </w:t>
      </w:r>
      <w:r w:rsidRPr="00D12A4E">
        <w:rPr>
          <w:u w:val="single"/>
        </w:rPr>
        <w:t xml:space="preserve">when dramatizing assaults on her/his body; as though they are sure of neither the </w:t>
      </w:r>
      <w:r w:rsidRPr="00107C10">
        <w:rPr>
          <w:rStyle w:val="Emphasis"/>
        </w:rPr>
        <w:t>presence</w:t>
      </w:r>
      <w:r w:rsidRPr="00D12A4E">
        <w:rPr>
          <w:u w:val="single"/>
        </w:rPr>
        <w:t xml:space="preserve"> of their bodies </w:t>
      </w:r>
      <w:r w:rsidRPr="00107C10">
        <w:rPr>
          <w:rStyle w:val="Emphasis"/>
        </w:rPr>
        <w:t>nor the presence of an auditor</w:t>
      </w:r>
      <w:r w:rsidRPr="00D12A4E">
        <w:rPr>
          <w:u w:val="single"/>
        </w:rPr>
        <w:t xml:space="preserve"> were they to </w:t>
      </w:r>
      <w:r w:rsidRPr="00107C10">
        <w:rPr>
          <w:rStyle w:val="Emphasis"/>
        </w:rPr>
        <w:t>articulate</w:t>
      </w:r>
      <w:r w:rsidRPr="00D12A4E">
        <w:rPr>
          <w:u w:val="single"/>
        </w:rPr>
        <w:t xml:space="preserve"> their suffering</w:t>
      </w:r>
      <w:r w:rsidRPr="00D12A4E">
        <w:rPr>
          <w:sz w:val="18"/>
          <w:szCs w:val="18"/>
          <w:u w:val="single"/>
        </w:rPr>
        <w:t>.</w:t>
      </w:r>
      <w:r w:rsidRPr="00D12A4E">
        <w:rPr>
          <w:sz w:val="18"/>
          <w:szCs w:val="18"/>
        </w:rPr>
        <w:t xml:space="preserve"> (Wilderson 2011: 21) Here, the shortcomings of narrative as a savior for the category of the Human become incommensurable with the fate of the Black, and what becomes clear is that the only possible articulation of a “true humanism” for our space-time must necessarily imply the universal applicability of the capacity to language in such a way that one can build Being inside of one’s own formal elaboration of a descriptive statement. Put differently</w:t>
      </w:r>
      <w:r w:rsidRPr="00D12A4E">
        <w:t xml:space="preserve">, </w:t>
      </w:r>
      <w:r w:rsidRPr="00107C10">
        <w:rPr>
          <w:rStyle w:val="Emphasis"/>
        </w:rPr>
        <w:t>universal Humanism requires that one can build a language which can auto-institute itself as language</w:t>
      </w:r>
      <w:r w:rsidRPr="00D12A4E">
        <w:rPr>
          <w:u w:val="single"/>
        </w:rPr>
        <w:t xml:space="preserve"> without falling victim to the “</w:t>
      </w:r>
      <w:r w:rsidRPr="00107C10">
        <w:rPr>
          <w:rStyle w:val="Emphasis"/>
        </w:rPr>
        <w:t>shared sense</w:t>
      </w:r>
      <w:r w:rsidRPr="00D12A4E">
        <w:rPr>
          <w:u w:val="single"/>
        </w:rPr>
        <w:t xml:space="preserve"> that violence and captivity are the grammar and ghosts </w:t>
      </w:r>
      <w:r w:rsidRPr="00107C10">
        <w:rPr>
          <w:rStyle w:val="Emphasis"/>
        </w:rPr>
        <w:t>of our every gesture</w:t>
      </w:r>
      <w:r w:rsidRPr="00D12A4E">
        <w:rPr>
          <w:u w:val="single"/>
        </w:rPr>
        <w:t xml:space="preserve">.” </w:t>
      </w:r>
      <w:r w:rsidRPr="00D12A4E">
        <w:t>(</w:t>
      </w:r>
      <w:r w:rsidRPr="00D12A4E">
        <w:rPr>
          <w:sz w:val="18"/>
          <w:szCs w:val="18"/>
        </w:rPr>
        <w:t xml:space="preserve">Wilderson 2009: 119). Wilderson’s primary issue with </w:t>
      </w:r>
      <w:r w:rsidRPr="00107C10">
        <w:rPr>
          <w:rStyle w:val="Emphasis"/>
        </w:rPr>
        <w:t>modern grammar</w:t>
      </w:r>
      <w:r w:rsidRPr="00D12A4E">
        <w:rPr>
          <w:u w:val="single"/>
        </w:rPr>
        <w:t xml:space="preserve"> and syntax</w:t>
      </w:r>
      <w:r w:rsidRPr="00D12A4E">
        <w:t xml:space="preserve"> </w:t>
      </w:r>
      <w:r w:rsidRPr="00D12A4E">
        <w:rPr>
          <w:sz w:val="18"/>
          <w:szCs w:val="18"/>
        </w:rPr>
        <w:t>is that it</w:t>
      </w:r>
      <w:r w:rsidRPr="00D12A4E">
        <w:t xml:space="preserve"> </w:t>
      </w:r>
      <w:r w:rsidRPr="00107C10">
        <w:rPr>
          <w:rStyle w:val="Emphasis"/>
        </w:rPr>
        <w:t>requires one to “rejects his blackness and the bush”</w:t>
      </w:r>
      <w:r w:rsidRPr="00D12A4E">
        <w:rPr>
          <w:sz w:val="16"/>
          <w:szCs w:val="16"/>
        </w:rPr>
        <w:t xml:space="preserve"> (Fanon 2008: 2–3),</w:t>
      </w:r>
      <w:r w:rsidRPr="00D12A4E">
        <w:t xml:space="preserve"> </w:t>
      </w:r>
      <w:r w:rsidRPr="00D12A4E">
        <w:rPr>
          <w:u w:val="single"/>
        </w:rPr>
        <w:t xml:space="preserve">with the effect that </w:t>
      </w:r>
      <w:r w:rsidRPr="00107C10">
        <w:rPr>
          <w:rStyle w:val="Emphasis"/>
        </w:rPr>
        <w:t>one will become</w:t>
      </w:r>
      <w:r w:rsidRPr="00D12A4E">
        <w:t xml:space="preserve"> “</w:t>
      </w:r>
      <w:r w:rsidRPr="00D12A4E">
        <w:rPr>
          <w:sz w:val="16"/>
          <w:szCs w:val="16"/>
        </w:rPr>
        <w:t>whiter” or, better,</w:t>
      </w:r>
      <w:r w:rsidRPr="00D12A4E">
        <w:t xml:space="preserve"> </w:t>
      </w:r>
      <w:r w:rsidRPr="00107C10">
        <w:rPr>
          <w:rStyle w:val="Emphasis"/>
        </w:rPr>
        <w:t>a “true human being,</w:t>
      </w:r>
      <w:r w:rsidRPr="00D12A4E">
        <w:rPr>
          <w:u w:val="single"/>
        </w:rPr>
        <w:t xml:space="preserve">” in doing so. In this sense, </w:t>
      </w:r>
      <w:r w:rsidRPr="00107C10">
        <w:rPr>
          <w:rStyle w:val="Emphasis"/>
        </w:rPr>
        <w:t>speech is not liberating</w:t>
      </w:r>
      <w:r w:rsidRPr="00D12A4E">
        <w:rPr>
          <w:u w:val="single"/>
        </w:rPr>
        <w:t xml:space="preserve">, but it instead </w:t>
      </w:r>
      <w:r w:rsidRPr="00107C10">
        <w:rPr>
          <w:rStyle w:val="Emphasis"/>
        </w:rPr>
        <w:t>opens the space for language to play a fundamental role in obfuscating the complexity and uniqueness of the problem of being a Problem</w:t>
      </w:r>
      <w:r w:rsidRPr="00D12A4E">
        <w:rPr>
          <w:u w:val="single"/>
        </w:rPr>
        <w:t>.</w:t>
      </w:r>
      <w:r w:rsidRPr="00D12A4E">
        <w:t xml:space="preserve"> </w:t>
      </w:r>
      <w:r w:rsidRPr="00D12A4E">
        <w:rPr>
          <w:sz w:val="18"/>
          <w:szCs w:val="18"/>
        </w:rPr>
        <w:t>As a result,</w:t>
      </w:r>
      <w:r w:rsidRPr="00D12A4E">
        <w:t xml:space="preserve"> </w:t>
      </w:r>
      <w:r w:rsidRPr="00D12A4E">
        <w:rPr>
          <w:u w:val="single"/>
        </w:rPr>
        <w:t xml:space="preserve">the Black is </w:t>
      </w:r>
      <w:r w:rsidRPr="00107C10">
        <w:rPr>
          <w:rStyle w:val="Emphasis"/>
        </w:rPr>
        <w:t>incapable of comprehensively narrating or coherently articulating its grammars of suffering</w:t>
      </w:r>
      <w:r w:rsidRPr="00D12A4E">
        <w:rPr>
          <w:u w:val="single"/>
        </w:rPr>
        <w:t xml:space="preserve"> into a potential redress or a conception of capacity</w:t>
      </w:r>
      <w:r w:rsidRPr="00D12A4E">
        <w:t xml:space="preserve">. </w:t>
      </w:r>
      <w:r w:rsidRPr="00D12A4E">
        <w:rPr>
          <w:sz w:val="18"/>
          <w:szCs w:val="18"/>
        </w:rPr>
        <w:t xml:space="preserve">Wilderson writes: Simply </w:t>
      </w:r>
      <w:r w:rsidRPr="00D12A4E">
        <w:rPr>
          <w:sz w:val="16"/>
          <w:szCs w:val="16"/>
        </w:rPr>
        <w:t>put, Humankind is taken as a given. Its reification as a rhetorical commodity goes something like this:</w:t>
      </w:r>
      <w:r w:rsidRPr="00D12A4E">
        <w:t xml:space="preserve"> </w:t>
      </w:r>
      <w:r w:rsidRPr="00D12A4E">
        <w:rPr>
          <w:u w:val="single"/>
        </w:rPr>
        <w:t>Through symbolic interventions all people are capable</w:t>
      </w:r>
      <w:r w:rsidRPr="00D12A4E">
        <w:t xml:space="preserve">, </w:t>
      </w:r>
      <w:r w:rsidRPr="00D12A4E">
        <w:rPr>
          <w:sz w:val="16"/>
          <w:szCs w:val="16"/>
        </w:rPr>
        <w:t>have the capacity</w:t>
      </w:r>
      <w:r w:rsidRPr="00D12A4E">
        <w:t xml:space="preserve">, </w:t>
      </w:r>
      <w:r w:rsidRPr="00D12A4E">
        <w:rPr>
          <w:u w:val="single"/>
        </w:rPr>
        <w:t>of transformation and recomposition.</w:t>
      </w:r>
      <w:r w:rsidRPr="00D12A4E">
        <w:rPr>
          <w:sz w:val="16"/>
          <w:szCs w:val="16"/>
          <w:u w:val="single"/>
        </w:rPr>
        <w:t xml:space="preserve"> </w:t>
      </w:r>
      <w:r w:rsidRPr="00D12A4E">
        <w:rPr>
          <w:sz w:val="16"/>
          <w:szCs w:val="16"/>
        </w:rPr>
        <w:t>This change-power</w:t>
      </w:r>
      <w:r w:rsidRPr="00D12A4E">
        <w:t xml:space="preserve">, </w:t>
      </w:r>
      <w:r w:rsidRPr="00D12A4E">
        <w:rPr>
          <w:u w:val="single"/>
        </w:rPr>
        <w:t xml:space="preserve">this </w:t>
      </w:r>
      <w:r w:rsidRPr="00107C10">
        <w:rPr>
          <w:rStyle w:val="Emphasis"/>
        </w:rPr>
        <w:t>subjective transformation and recomposition</w:t>
      </w:r>
      <w:r w:rsidRPr="00D12A4E">
        <w:t xml:space="preserve">, </w:t>
      </w:r>
      <w:r w:rsidRPr="00D12A4E">
        <w:rPr>
          <w:u w:val="single"/>
        </w:rPr>
        <w:t>happens over time and</w:t>
      </w:r>
      <w:r w:rsidRPr="00D12A4E">
        <w:t xml:space="preserve"> </w:t>
      </w:r>
      <w:r w:rsidRPr="00D12A4E">
        <w:rPr>
          <w:sz w:val="16"/>
          <w:szCs w:val="16"/>
        </w:rPr>
        <w:t>across</w:t>
      </w:r>
      <w:r w:rsidRPr="00D12A4E">
        <w:t xml:space="preserve"> </w:t>
      </w:r>
      <w:r w:rsidRPr="00D12A4E">
        <w:rPr>
          <w:u w:val="single"/>
        </w:rPr>
        <w:t>space</w:t>
      </w:r>
      <w:r w:rsidRPr="00D12A4E">
        <w:t>. We</w:t>
      </w:r>
      <w:r w:rsidRPr="00D12A4E">
        <w:rPr>
          <w:u w:val="single"/>
        </w:rPr>
        <w:t>, then, registers in cultural discourse</w:t>
      </w:r>
      <w:r w:rsidRPr="00D12A4E">
        <w:t xml:space="preserve">, </w:t>
      </w:r>
      <w:r w:rsidRPr="00D12A4E">
        <w:rPr>
          <w:sz w:val="16"/>
          <w:szCs w:val="16"/>
        </w:rPr>
        <w:t>albeit superficially</w:t>
      </w:r>
      <w:r w:rsidRPr="00D12A4E">
        <w:t xml:space="preserve">, </w:t>
      </w:r>
      <w:r w:rsidRPr="00D12A4E">
        <w:rPr>
          <w:u w:val="single"/>
        </w:rPr>
        <w:t xml:space="preserve">as in we </w:t>
      </w:r>
      <w:r w:rsidRPr="00107C10">
        <w:rPr>
          <w:rStyle w:val="Emphasis"/>
        </w:rPr>
        <w:t>all have a language</w:t>
      </w:r>
      <w:r w:rsidRPr="00D12A4E">
        <w:rPr>
          <w:u w:val="single"/>
        </w:rPr>
        <w:t>, we all have</w:t>
      </w:r>
      <w:r w:rsidRPr="00D12A4E">
        <w:t xml:space="preserve"> </w:t>
      </w:r>
      <w:r w:rsidRPr="00D12A4E">
        <w:rPr>
          <w:sz w:val="16"/>
          <w:szCs w:val="16"/>
        </w:rPr>
        <w:t>customs, we all can dream of home, we all have families, we all have a heritage, we all have</w:t>
      </w:r>
      <w:r w:rsidRPr="00D12A4E">
        <w:t xml:space="preserve"> </w:t>
      </w:r>
      <w:r w:rsidRPr="00D12A4E">
        <w:rPr>
          <w:u w:val="single"/>
        </w:rPr>
        <w:t>a place of origin</w:t>
      </w:r>
      <w:r w:rsidRPr="00D12A4E">
        <w:t xml:space="preserve">. </w:t>
      </w:r>
      <w:r w:rsidRPr="00D12A4E">
        <w:rPr>
          <w:sz w:val="16"/>
          <w:szCs w:val="16"/>
        </w:rPr>
        <w:t xml:space="preserve">The inspiration </w:t>
      </w:r>
      <w:r w:rsidRPr="00D12A4E">
        <w:rPr>
          <w:u w:val="single"/>
        </w:rPr>
        <w:t xml:space="preserve">of we is a </w:t>
      </w:r>
      <w:r w:rsidRPr="00107C10">
        <w:rPr>
          <w:rStyle w:val="Emphasis"/>
        </w:rPr>
        <w:t>Humanizing inspiration</w:t>
      </w:r>
      <w:r w:rsidRPr="00D12A4E">
        <w:rPr>
          <w:sz w:val="16"/>
          <w:szCs w:val="16"/>
        </w:rPr>
        <w:t>. It welcomes all to the family of (wo)man except the Family Thanatos. (Wilderson 2010: 262)</w:t>
      </w:r>
      <w:r w:rsidRPr="00D12A4E">
        <w:t xml:space="preserve"> </w:t>
      </w:r>
      <w:r w:rsidRPr="00D12A4E">
        <w:rPr>
          <w:sz w:val="16"/>
          <w:szCs w:val="16"/>
        </w:rPr>
        <w:t>Here lies a fundamental incommensurability that arises when attempting to think Sylvia Wynter’s post-humanism with Afro-pessimist anti-Humanism. The empiricist logics which make the observed archaeological findings in Blombos Cave objects for meditations on mythopoetics and onto-ethics aside</w:t>
      </w:r>
      <w:r w:rsidRPr="00D12A4E">
        <w:rPr>
          <w:sz w:val="18"/>
          <w:szCs w:val="18"/>
        </w:rPr>
        <w:t>, it is necessary to underscore the way in which archaeology methodologically requires a shadow of the archive of graves that is the anti-Black World. Archaeology is methodology which traffics in and through death as an unquenchable thirst for origins.</w:t>
      </w:r>
      <w:r w:rsidRPr="00D12A4E">
        <w:t xml:space="preserve"> </w:t>
      </w:r>
      <w:r w:rsidRPr="00D12A4E">
        <w:rPr>
          <w:sz w:val="16"/>
          <w:szCs w:val="16"/>
        </w:rPr>
        <w:t>For if the Human is a sort of paleoanthropological fact rendered possible through the First, Second, and Third Event, temporalities which both precede and exceed the modern existence of Man, then the problem of this Human still presents a problem for the Black.</w:t>
      </w:r>
      <w:r w:rsidRPr="00D12A4E">
        <w:t xml:space="preserve"> </w:t>
      </w:r>
      <w:r w:rsidRPr="00D12A4E">
        <w:rPr>
          <w:u w:val="single"/>
        </w:rPr>
        <w:t>For the Black, under the modern discursive field comes-into-Being as a coming-into-anti-Being. Therefore, foc</w:t>
      </w:r>
      <w:r w:rsidRPr="00107C10">
        <w:rPr>
          <w:rStyle w:val="Emphasis"/>
        </w:rPr>
        <w:t>using on “what is present” or “what can be presented” or “what has been presented</w:t>
      </w:r>
      <w:r w:rsidRPr="00D12A4E">
        <w:rPr>
          <w:u w:val="single"/>
        </w:rPr>
        <w:t>”</w:t>
      </w:r>
      <w:r w:rsidRPr="00D12A4E">
        <w:t xml:space="preserve"> </w:t>
      </w:r>
      <w:r w:rsidRPr="00D12A4E">
        <w:rPr>
          <w:sz w:val="16"/>
          <w:szCs w:val="16"/>
        </w:rPr>
        <w:t>in the archaeological records functions to</w:t>
      </w:r>
      <w:r w:rsidRPr="00D12A4E">
        <w:t xml:space="preserve"> </w:t>
      </w:r>
      <w:r w:rsidRPr="00D12A4E">
        <w:rPr>
          <w:u w:val="single"/>
        </w:rPr>
        <w:t>contribute to a process of méconnaissance in our thinking around the position of the unthought from within the structure of archaeology</w:t>
      </w:r>
      <w:r w:rsidRPr="00D12A4E">
        <w:rPr>
          <w:i/>
          <w:iCs/>
        </w:rPr>
        <w:t>.</w:t>
      </w:r>
      <w:r w:rsidRPr="00D12A4E">
        <w:t xml:space="preserve"> </w:t>
      </w:r>
      <w:r w:rsidRPr="00D12A4E">
        <w:rPr>
          <w:sz w:val="16"/>
          <w:szCs w:val="16"/>
        </w:rPr>
        <w:t xml:space="preserve">Falsified in the production of an abstract We, archaeology is the unwillingness to accept an irreversibly indeterminate genesis. </w:t>
      </w:r>
      <w:r w:rsidRPr="00D12A4E">
        <w:rPr>
          <w:u w:val="single"/>
        </w:rPr>
        <w:t xml:space="preserve">Archaeology is rooted in the denial of the oblivion to which Black metaphysics has been cosigned. </w:t>
      </w:r>
      <w:r w:rsidRPr="00D12A4E">
        <w:rPr>
          <w:sz w:val="14"/>
          <w:szCs w:val="14"/>
        </w:rPr>
        <w:t xml:space="preserve">To not consider the Blombos Cave event alongside the impossible grammatology of Black suffering is therefore </w:t>
      </w:r>
      <w:r w:rsidRPr="00107C10">
        <w:rPr>
          <w:rStyle w:val="Emphasis"/>
        </w:rPr>
        <w:t>to participate</w:t>
      </w:r>
      <w:r w:rsidRPr="00D12A4E">
        <w:rPr>
          <w:u w:val="single"/>
        </w:rPr>
        <w:t>,</w:t>
      </w:r>
      <w:r w:rsidRPr="00D12A4E">
        <w:t xml:space="preserve"> </w:t>
      </w:r>
      <w:r w:rsidRPr="00D12A4E">
        <w:rPr>
          <w:sz w:val="16"/>
          <w:szCs w:val="16"/>
        </w:rPr>
        <w:t>even if nonconsciously</w:t>
      </w:r>
      <w:r w:rsidRPr="00D12A4E">
        <w:t xml:space="preserve">, </w:t>
      </w:r>
      <w:r w:rsidRPr="00107C10">
        <w:rPr>
          <w:rStyle w:val="Emphasis"/>
        </w:rPr>
        <w:t>in a symbolic life/death matrix</w:t>
      </w:r>
      <w:r w:rsidRPr="00D12A4E">
        <w:rPr>
          <w:u w:val="single"/>
        </w:rPr>
        <w:t xml:space="preserve"> which always </w:t>
      </w:r>
      <w:r w:rsidRPr="00107C10">
        <w:rPr>
          <w:rStyle w:val="Emphasis"/>
        </w:rPr>
        <w:t>already positions the representational value of Life/Presence/Humanity over that of Death/Absence/Blackness.</w:t>
      </w:r>
      <w:r w:rsidRPr="00D12A4E">
        <w:rPr>
          <w:u w:val="single"/>
        </w:rPr>
        <w:t xml:space="preserve"> The Human comes into being</w:t>
      </w:r>
      <w:r w:rsidRPr="00D12A4E">
        <w:t xml:space="preserve"> </w:t>
      </w:r>
      <w:r w:rsidRPr="00D12A4E">
        <w:rPr>
          <w:sz w:val="16"/>
          <w:szCs w:val="16"/>
        </w:rPr>
        <w:t xml:space="preserve">as Homo sapiens, as Homo scientificus, as Homo narrans </w:t>
      </w:r>
      <w:r w:rsidRPr="00D12A4E">
        <w:rPr>
          <w:u w:val="single"/>
        </w:rPr>
        <w:t xml:space="preserve">through a scientific archaeology based on a </w:t>
      </w:r>
      <w:r w:rsidRPr="00107C10">
        <w:rPr>
          <w:rStyle w:val="Emphasis"/>
        </w:rPr>
        <w:t>metaphysics of presence</w:t>
      </w:r>
      <w:r w:rsidRPr="00D12A4E">
        <w:rPr>
          <w:u w:val="single"/>
        </w:rPr>
        <w:t xml:space="preserve"> premised on a </w:t>
      </w:r>
      <w:r w:rsidRPr="00107C10">
        <w:rPr>
          <w:rStyle w:val="Emphasis"/>
        </w:rPr>
        <w:t>disavowal of the Black meta-aporetic</w:t>
      </w:r>
      <w:r w:rsidRPr="00D12A4E">
        <w:rPr>
          <w:u w:val="single"/>
        </w:rPr>
        <w:t xml:space="preserve"> and the innumerable and uncountable deaths that this term serves to </w:t>
      </w:r>
      <w:r w:rsidRPr="00107C10">
        <w:rPr>
          <w:rStyle w:val="Emphasis"/>
        </w:rPr>
        <w:t>outline</w:t>
      </w:r>
      <w:r w:rsidRPr="00D12A4E">
        <w:t xml:space="preserve">. </w:t>
      </w:r>
      <w:r w:rsidRPr="00D12A4E">
        <w:rPr>
          <w:sz w:val="14"/>
          <w:szCs w:val="14"/>
        </w:rPr>
        <w:t xml:space="preserve">logical assemblage of a certain taxonomical configuration, but additionally the capacity to narrate, to story-tell as a means of auto-instituting oneself, </w:t>
      </w:r>
      <w:r w:rsidRPr="00D12A4E">
        <w:rPr>
          <w:sz w:val="14"/>
          <w:szCs w:val="14"/>
          <w:u w:val="single"/>
        </w:rPr>
        <w:t xml:space="preserve">to </w:t>
      </w:r>
      <w:r w:rsidRPr="00D12A4E">
        <w:rPr>
          <w:u w:val="single"/>
        </w:rPr>
        <w:t xml:space="preserve">potentially elaborate, </w:t>
      </w:r>
      <w:r w:rsidRPr="00107C10">
        <w:rPr>
          <w:rStyle w:val="Emphasis"/>
        </w:rPr>
        <w:t xml:space="preserve">enunciate and/or inaugurate oneself </w:t>
      </w:r>
      <w:r w:rsidRPr="00D12A4E">
        <w:rPr>
          <w:u w:val="single"/>
        </w:rPr>
        <w:t xml:space="preserve">and then one’s World as a sociogenic principle, it is precisely this capacity which Wilderson argues is denied the Black in the modern World, rendering Blackness the </w:t>
      </w:r>
      <w:r w:rsidRPr="00107C10">
        <w:rPr>
          <w:rStyle w:val="Emphasis"/>
        </w:rPr>
        <w:t>anti-thesis</w:t>
      </w:r>
      <w:r w:rsidRPr="00D12A4E">
        <w:rPr>
          <w:u w:val="single"/>
        </w:rPr>
        <w:t xml:space="preserve"> to the Human being</w:t>
      </w:r>
      <w:r w:rsidRPr="00D12A4E">
        <w:t xml:space="preserve">. </w:t>
      </w:r>
      <w:r w:rsidRPr="00D12A4E">
        <w:rPr>
          <w:sz w:val="16"/>
          <w:szCs w:val="16"/>
        </w:rPr>
        <w:t xml:space="preserve">The presupposition of Wynter’s universal Human as Homo narrans or rather, the fact of our Humanness as praxis is that Blackness can “write itself into being” (Davis and Gates 1985: xxiii). When Wilderson articulates the fact of Black incapacity as the inability to produce “a kind of facility or matrix through which possibility itself—whether tragic or triumphant—can be elaborated” (Wilderson 2010: 45), we can think this as necessarily incommensurable with the concept of Wynter’s Human, in large part because it functions to destitute the truth of the universal applicability of the category of the Human itself. This anti-philosophical side of Wilderson’s grammatological project both forges an assumptive logic between the Afropessimist and Sylvia Wynter while at the same time calling for a uniquely anti-Humanist horizon. </w:t>
      </w:r>
      <w:r w:rsidRPr="00D12A4E">
        <w:rPr>
          <w:sz w:val="16"/>
          <w:szCs w:val="16"/>
          <w:u w:val="single"/>
        </w:rPr>
        <w:t>For</w:t>
      </w:r>
      <w:r w:rsidRPr="00D12A4E">
        <w:rPr>
          <w:u w:val="single"/>
        </w:rPr>
        <w:t xml:space="preserve"> </w:t>
      </w:r>
      <w:r w:rsidRPr="00107C10">
        <w:rPr>
          <w:rStyle w:val="Emphasis"/>
        </w:rPr>
        <w:t>if “language is the house of being</w:t>
      </w:r>
      <w:r w:rsidRPr="00D12A4E">
        <w:t xml:space="preserve">” </w:t>
      </w:r>
      <w:r w:rsidRPr="00D12A4E">
        <w:rPr>
          <w:sz w:val="14"/>
          <w:szCs w:val="14"/>
        </w:rPr>
        <w:t>as Heidegger (2008: 217) writes, and Wynter seems to assume,</w:t>
      </w:r>
      <w:r w:rsidRPr="00D12A4E">
        <w:t xml:space="preserve"> </w:t>
      </w:r>
      <w:r w:rsidRPr="00D12A4E">
        <w:rPr>
          <w:u w:val="single"/>
        </w:rPr>
        <w:t xml:space="preserve">then </w:t>
      </w:r>
      <w:r w:rsidRPr="00107C10">
        <w:rPr>
          <w:rStyle w:val="Emphasis"/>
        </w:rPr>
        <w:t>Blackness’s status inside the house of being through a process of embedded negation causes Blackness to speak in</w:t>
      </w:r>
      <w:r w:rsidRPr="00D12A4E">
        <w:rPr>
          <w:u w:val="single"/>
        </w:rPr>
        <w:t>, as, and through incapacity (madness/absurdity) or feigned capacity (assimilation</w:t>
      </w:r>
      <w:r w:rsidRPr="00D12A4E">
        <w:t xml:space="preserve">). </w:t>
      </w:r>
      <w:r w:rsidRPr="00D12A4E">
        <w:rPr>
          <w:u w:val="single"/>
        </w:rPr>
        <w:t>Whereas the former elucidates an incomprehensible grammar of suffering, calling into question the entire conceptual coherence of the World, it always already makes the Black appear “sentient yet not Human,”</w:t>
      </w:r>
      <w:r w:rsidRPr="00D12A4E">
        <w:t xml:space="preserve"> </w:t>
      </w:r>
      <w:r w:rsidRPr="00D12A4E">
        <w:rPr>
          <w:sz w:val="18"/>
          <w:szCs w:val="18"/>
        </w:rPr>
        <w:t>like the condemned dialect of the Martinican or the Black woman Wilderson describes in his introduction to Red, White &amp; Black, who stands outside of Columbia University uttering “unspeakable ethics” (Wilderson 2010: 1). The latter forces the Black to treat its entrance into cognitive coherence through the rubric laid out by the universalized sociogenic discourse of Man which the Black is thought to always already be mimetically re-producing.4</w:t>
      </w:r>
      <w:r w:rsidRPr="00D12A4E">
        <w:t xml:space="preserve"> Both of </w:t>
      </w:r>
      <w:r w:rsidRPr="00D12A4E">
        <w:rPr>
          <w:u w:val="single"/>
        </w:rPr>
        <w:t xml:space="preserve">these </w:t>
      </w:r>
      <w:r w:rsidRPr="00107C10">
        <w:rPr>
          <w:rStyle w:val="Emphasis"/>
        </w:rPr>
        <w:t xml:space="preserve">linguistic problematics </w:t>
      </w:r>
      <w:r w:rsidRPr="00D12A4E">
        <w:rPr>
          <w:u w:val="single"/>
        </w:rPr>
        <w:t xml:space="preserve">are </w:t>
      </w:r>
      <w:r w:rsidRPr="00107C10">
        <w:rPr>
          <w:rStyle w:val="Emphasis"/>
        </w:rPr>
        <w:t>structured</w:t>
      </w:r>
      <w:r w:rsidRPr="00D12A4E">
        <w:rPr>
          <w:u w:val="single"/>
        </w:rPr>
        <w:t xml:space="preserve"> through an </w:t>
      </w:r>
      <w:r w:rsidRPr="00107C10">
        <w:rPr>
          <w:rStyle w:val="Emphasis"/>
        </w:rPr>
        <w:t>onto-ethico-epistemi</w:t>
      </w:r>
      <w:r w:rsidRPr="00D12A4E">
        <w:rPr>
          <w:u w:val="single"/>
        </w:rPr>
        <w:t xml:space="preserve">c limit that </w:t>
      </w:r>
      <w:r w:rsidRPr="00107C10">
        <w:rPr>
          <w:rStyle w:val="Emphasis"/>
        </w:rPr>
        <w:t>locates Blackness as the absolute negation of the Human</w:t>
      </w:r>
      <w:r w:rsidRPr="00D12A4E">
        <w:rPr>
          <w:u w:val="single"/>
        </w:rPr>
        <w:t xml:space="preserve"> </w:t>
      </w:r>
      <w:r w:rsidRPr="00D12A4E">
        <w:rPr>
          <w:sz w:val="14"/>
          <w:szCs w:val="14"/>
        </w:rPr>
        <w:t>and the barometer through which “What is Human” and “What is Not Human” gets measured.</w:t>
      </w:r>
      <w:r w:rsidRPr="00D12A4E">
        <w:t xml:space="preserve"> </w:t>
      </w:r>
      <w:r w:rsidRPr="00D12A4E">
        <w:rPr>
          <w:u w:val="single"/>
        </w:rPr>
        <w:t>The Black</w:t>
      </w:r>
      <w:r w:rsidRPr="00D12A4E">
        <w:t xml:space="preserve">, </w:t>
      </w:r>
      <w:r w:rsidRPr="00D12A4E">
        <w:rPr>
          <w:sz w:val="16"/>
          <w:szCs w:val="16"/>
        </w:rPr>
        <w:t xml:space="preserve">in other words, due to the fact that it enters into ontology through a metaphysical violence, </w:t>
      </w:r>
      <w:r w:rsidRPr="00107C10">
        <w:rPr>
          <w:rStyle w:val="Emphasis"/>
        </w:rPr>
        <w:t>enters into language</w:t>
      </w:r>
      <w:r w:rsidRPr="00D12A4E">
        <w:rPr>
          <w:u w:val="single"/>
        </w:rPr>
        <w:t>—which is the house of Being—</w:t>
      </w:r>
      <w:r w:rsidRPr="00107C10">
        <w:rPr>
          <w:rStyle w:val="Emphasis"/>
        </w:rPr>
        <w:t>either as irruption or imitation</w:t>
      </w:r>
      <w:r w:rsidRPr="00D12A4E">
        <w:rPr>
          <w:u w:val="single"/>
        </w:rPr>
        <w:t xml:space="preserve">, assault or assimilation, </w:t>
      </w:r>
      <w:r w:rsidRPr="00107C10">
        <w:rPr>
          <w:rStyle w:val="Emphasis"/>
        </w:rPr>
        <w:t>but never as Human</w:t>
      </w:r>
      <w:r w:rsidRPr="00D12A4E">
        <w:rPr>
          <w:u w:val="single"/>
        </w:rPr>
        <w:t>.</w:t>
      </w:r>
    </w:p>
    <w:p w:rsidR="00C81131" w:rsidRPr="00D12A4E" w:rsidRDefault="00C81131" w:rsidP="00C81131"/>
    <w:p w:rsidR="00C81131" w:rsidRPr="00D12A4E" w:rsidRDefault="00C81131" w:rsidP="00C81131"/>
    <w:p w:rsidR="00C81131" w:rsidRPr="00D97D24" w:rsidRDefault="00C81131" w:rsidP="00C81131">
      <w:pPr>
        <w:pStyle w:val="Heading3"/>
      </w:pPr>
      <w:r>
        <w:t>Framework---2NC</w:t>
      </w:r>
    </w:p>
    <w:p w:rsidR="00C81131" w:rsidRPr="00D12A4E" w:rsidRDefault="00C81131" w:rsidP="00C81131">
      <w:pPr>
        <w:pStyle w:val="Heading4"/>
        <w:rPr>
          <w:rFonts w:cs="Calibri"/>
        </w:rPr>
      </w:pPr>
      <w:bookmarkStart w:id="15" w:name="_Hlk172990835"/>
      <w:r w:rsidRPr="00D12A4E">
        <w:rPr>
          <w:rFonts w:cs="Calibri"/>
        </w:rPr>
        <w:t xml:space="preserve">Plan focus creates a </w:t>
      </w:r>
      <w:r w:rsidRPr="00D12A4E">
        <w:rPr>
          <w:rFonts w:cs="Calibri"/>
          <w:u w:val="single"/>
        </w:rPr>
        <w:t>curriculum</w:t>
      </w:r>
      <w:r w:rsidRPr="00D12A4E">
        <w:rPr>
          <w:rFonts w:cs="Calibri"/>
        </w:rPr>
        <w:t xml:space="preserve"> conducive to </w:t>
      </w:r>
      <w:r w:rsidRPr="00D12A4E">
        <w:rPr>
          <w:rFonts w:cs="Calibri"/>
          <w:u w:val="single"/>
        </w:rPr>
        <w:t>hypothetical consequences</w:t>
      </w:r>
      <w:r w:rsidRPr="00D12A4E">
        <w:rPr>
          <w:rFonts w:cs="Calibri"/>
        </w:rPr>
        <w:t xml:space="preserve"> OVER </w:t>
      </w:r>
      <w:r w:rsidRPr="00D12A4E">
        <w:rPr>
          <w:rFonts w:cs="Calibri"/>
          <w:u w:val="single"/>
        </w:rPr>
        <w:t>epistemic violence</w:t>
      </w:r>
      <w:r w:rsidRPr="00D12A4E">
        <w:rPr>
          <w:rFonts w:cs="Calibri"/>
        </w:rPr>
        <w:t xml:space="preserve"> – mentally tolling acts in the </w:t>
      </w:r>
      <w:r w:rsidRPr="00D12A4E">
        <w:rPr>
          <w:rFonts w:cs="Calibri"/>
          <w:u w:val="single"/>
        </w:rPr>
        <w:t>classroom</w:t>
      </w:r>
      <w:r w:rsidRPr="00D12A4E">
        <w:rPr>
          <w:rFonts w:cs="Calibri"/>
        </w:rPr>
        <w:t xml:space="preserve"> zap incentive and possibility for </w:t>
      </w:r>
      <w:r w:rsidRPr="00D12A4E">
        <w:rPr>
          <w:rFonts w:cs="Calibri"/>
          <w:u w:val="single"/>
        </w:rPr>
        <w:t>blacks</w:t>
      </w:r>
      <w:r w:rsidRPr="00D12A4E">
        <w:rPr>
          <w:rFonts w:cs="Calibri"/>
        </w:rPr>
        <w:t xml:space="preserve"> to learn AND it’s worse for </w:t>
      </w:r>
      <w:r w:rsidRPr="00D12A4E">
        <w:rPr>
          <w:rFonts w:cs="Calibri"/>
          <w:u w:val="single"/>
        </w:rPr>
        <w:t>non blacks</w:t>
      </w:r>
      <w:r w:rsidRPr="00D12A4E">
        <w:rPr>
          <w:rFonts w:cs="Calibri"/>
        </w:rPr>
        <w:t xml:space="preserve"> who unconsciously normalize anti-black rhetoric.</w:t>
      </w:r>
    </w:p>
    <w:p w:rsidR="00C81131" w:rsidRPr="00D12A4E" w:rsidRDefault="00C81131" w:rsidP="00C81131">
      <w:r w:rsidRPr="00D12A4E">
        <w:t xml:space="preserve">Keffrelyn D. </w:t>
      </w:r>
      <w:r w:rsidRPr="00D12A4E">
        <w:rPr>
          <w:rStyle w:val="Style13ptBold"/>
        </w:rPr>
        <w:t>Brown and</w:t>
      </w:r>
      <w:r w:rsidRPr="00D12A4E">
        <w:t xml:space="preserve"> Anthony L. </w:t>
      </w:r>
      <w:r w:rsidRPr="00D12A4E">
        <w:rPr>
          <w:rStyle w:val="Style13ptBold"/>
        </w:rPr>
        <w:t>Brown 21</w:t>
      </w:r>
      <w:r w:rsidRPr="00D12A4E">
        <w:t>,</w:t>
      </w:r>
      <w:r w:rsidRPr="00D12A4E">
        <w:rPr>
          <w:rStyle w:val="Style13ptBold"/>
        </w:rPr>
        <w:t xml:space="preserve"> </w:t>
      </w:r>
      <w:r w:rsidRPr="00D12A4E">
        <w:t>“ANTI-BLACKNESS AND THE SCHOOL CURRICULUM”, Published in “The Future is Black: Afropessimism, Fugitivity, and Radical Hope in Education”, Published by Routledge</w:t>
      </w:r>
    </w:p>
    <w:p w:rsidR="00C81131" w:rsidRPr="00D12A4E" w:rsidRDefault="00C81131" w:rsidP="00C81131">
      <w:pPr>
        <w:rPr>
          <w:rStyle w:val="StyleUnderline"/>
        </w:rPr>
      </w:pPr>
      <w:r w:rsidRPr="00D12A4E">
        <w:rPr>
          <w:sz w:val="14"/>
        </w:rPr>
        <w:t xml:space="preserve">Although the contexts of history helped to create different conditions of Black exclusion and suffering, </w:t>
      </w:r>
      <w:r w:rsidRPr="00D12A4E">
        <w:rPr>
          <w:rStyle w:val="Emphasis"/>
          <w:highlight w:val="cyan"/>
        </w:rPr>
        <w:t>Black life remained enclosed within</w:t>
      </w:r>
      <w:r w:rsidRPr="00D12A4E">
        <w:rPr>
          <w:rStyle w:val="Emphasis"/>
        </w:rPr>
        <w:t xml:space="preserve"> an ideology of </w:t>
      </w:r>
      <w:r w:rsidRPr="00D12A4E">
        <w:rPr>
          <w:rStyle w:val="Emphasis"/>
          <w:highlight w:val="cyan"/>
        </w:rPr>
        <w:t>racial exclusion</w:t>
      </w:r>
      <w:r w:rsidRPr="00D12A4E">
        <w:rPr>
          <w:sz w:val="14"/>
        </w:rPr>
        <w:t xml:space="preserve">. </w:t>
      </w:r>
      <w:r w:rsidRPr="00D12A4E">
        <w:rPr>
          <w:rStyle w:val="StyleUnderline"/>
        </w:rPr>
        <w:t xml:space="preserve">These forms of anti-Black racism are not just relegated to one space. </w:t>
      </w:r>
      <w:r w:rsidRPr="00D12A4E">
        <w:rPr>
          <w:rStyle w:val="StyleUnderline"/>
          <w:highlight w:val="cyan"/>
        </w:rPr>
        <w:t>The construct of race</w:t>
      </w:r>
      <w:r w:rsidRPr="00D12A4E">
        <w:rPr>
          <w:rStyle w:val="StyleUnderline"/>
        </w:rPr>
        <w:t xml:space="preserve"> and the practices of racism </w:t>
      </w:r>
      <w:r w:rsidRPr="00D12A4E">
        <w:rPr>
          <w:rStyle w:val="StyleUnderline"/>
          <w:highlight w:val="cyan"/>
        </w:rPr>
        <w:t>are all-encompassing in</w:t>
      </w:r>
      <w:r w:rsidRPr="00D12A4E">
        <w:rPr>
          <w:rStyle w:val="StyleUnderline"/>
        </w:rPr>
        <w:t xml:space="preserve"> multiple facets of society</w:t>
      </w:r>
      <w:r w:rsidRPr="00D12A4E">
        <w:rPr>
          <w:sz w:val="14"/>
        </w:rPr>
        <w:t xml:space="preserve">—including economics, law, philosophy, morality, beauty, </w:t>
      </w:r>
      <w:r w:rsidRPr="00D12A4E">
        <w:rPr>
          <w:rStyle w:val="Emphasis"/>
        </w:rPr>
        <w:t xml:space="preserve">and </w:t>
      </w:r>
      <w:r w:rsidRPr="00D12A4E">
        <w:rPr>
          <w:rStyle w:val="Emphasis"/>
          <w:highlight w:val="cyan"/>
        </w:rPr>
        <w:t>schooling</w:t>
      </w:r>
      <w:r w:rsidRPr="00D12A4E">
        <w:rPr>
          <w:sz w:val="14"/>
        </w:rPr>
        <w:t xml:space="preserve">. </w:t>
      </w:r>
      <w:r w:rsidRPr="00D12A4E">
        <w:rPr>
          <w:rStyle w:val="StyleUnderline"/>
        </w:rPr>
        <w:t xml:space="preserve">This conception of power suggests that </w:t>
      </w:r>
      <w:r w:rsidRPr="00D12A4E">
        <w:rPr>
          <w:rStyle w:val="StyleUnderline"/>
          <w:highlight w:val="cyan"/>
        </w:rPr>
        <w:t>the dispersal of hegemony is not top-down but</w:t>
      </w:r>
      <w:r w:rsidRPr="00D12A4E">
        <w:rPr>
          <w:rStyle w:val="StyleUnderline"/>
        </w:rPr>
        <w:t xml:space="preserve"> is </w:t>
      </w:r>
      <w:r w:rsidRPr="00D12A4E">
        <w:rPr>
          <w:rStyle w:val="Emphasis"/>
          <w:highlight w:val="cyan"/>
        </w:rPr>
        <w:t>informed by</w:t>
      </w:r>
      <w:r w:rsidRPr="00D12A4E">
        <w:rPr>
          <w:rStyle w:val="Emphasis"/>
        </w:rPr>
        <w:t xml:space="preserve"> a confluence of </w:t>
      </w:r>
      <w:r w:rsidRPr="00D12A4E">
        <w:rPr>
          <w:rStyle w:val="Emphasis"/>
          <w:highlight w:val="cyan"/>
        </w:rPr>
        <w:t>discourses</w:t>
      </w:r>
      <w:r w:rsidRPr="00D12A4E">
        <w:rPr>
          <w:rStyle w:val="Emphasis"/>
        </w:rPr>
        <w:t xml:space="preserve"> and ideological practices</w:t>
      </w:r>
      <w:r w:rsidRPr="00D12A4E">
        <w:rPr>
          <w:sz w:val="14"/>
        </w:rPr>
        <w:t xml:space="preserve">. The second tenet of Black critical theory we draw from in this chapter is the idea that </w:t>
      </w:r>
      <w:r w:rsidRPr="00D12A4E">
        <w:rPr>
          <w:rStyle w:val="StyleUnderline"/>
          <w:highlight w:val="cyan"/>
        </w:rPr>
        <w:t>African Americans have</w:t>
      </w:r>
      <w:r w:rsidRPr="00D12A4E">
        <w:rPr>
          <w:rStyle w:val="StyleUnderline"/>
        </w:rPr>
        <w:t xml:space="preserve"> consistently fought, challenged, and </w:t>
      </w:r>
      <w:r w:rsidRPr="00D12A4E">
        <w:rPr>
          <w:rStyle w:val="Emphasis"/>
          <w:highlight w:val="cyan"/>
        </w:rPr>
        <w:t>sought to redefine the discursive</w:t>
      </w:r>
      <w:r w:rsidRPr="00D12A4E">
        <w:rPr>
          <w:rStyle w:val="Emphasis"/>
        </w:rPr>
        <w:t xml:space="preserve"> and material </w:t>
      </w:r>
      <w:r w:rsidRPr="00D12A4E">
        <w:rPr>
          <w:rStyle w:val="Emphasis"/>
          <w:highlight w:val="cyan"/>
        </w:rPr>
        <w:t>realities of</w:t>
      </w:r>
      <w:r w:rsidRPr="00D12A4E">
        <w:rPr>
          <w:rStyle w:val="Emphasis"/>
        </w:rPr>
        <w:t xml:space="preserve"> </w:t>
      </w:r>
      <w:r w:rsidRPr="00D12A4E">
        <w:rPr>
          <w:rStyle w:val="Emphasis"/>
          <w:highlight w:val="cyan"/>
        </w:rPr>
        <w:t>Black life</w:t>
      </w:r>
      <w:r w:rsidRPr="00D12A4E">
        <w:rPr>
          <w:rStyle w:val="Emphasis"/>
        </w:rPr>
        <w:t>.</w:t>
      </w:r>
      <w:r w:rsidRPr="00D12A4E">
        <w:rPr>
          <w:sz w:val="14"/>
        </w:rPr>
        <w:t xml:space="preserve"> We share in the ideas of Afropessimists and critical race theorists that despite the enduring reali- ties of anti-Black racism, African Americans have consisted created and defined an “outer space” (Sexton, 2011) to mitigate the blows of white racism. </w:t>
      </w:r>
      <w:r w:rsidRPr="00D12A4E">
        <w:rPr>
          <w:rStyle w:val="StyleUnderline"/>
          <w:highlight w:val="cyan"/>
        </w:rPr>
        <w:t>These</w:t>
      </w:r>
      <w:r w:rsidRPr="00D12A4E">
        <w:rPr>
          <w:rStyle w:val="StyleUnderline"/>
        </w:rPr>
        <w:t xml:space="preserve"> spaces, often outside of formal school spaces, </w:t>
      </w:r>
      <w:r w:rsidRPr="00D12A4E">
        <w:rPr>
          <w:rStyle w:val="StyleUnderline"/>
          <w:highlight w:val="cyan"/>
        </w:rPr>
        <w:t xml:space="preserve">are designed to </w:t>
      </w:r>
      <w:r w:rsidRPr="00D12A4E">
        <w:rPr>
          <w:rStyle w:val="Emphasis"/>
          <w:highlight w:val="cyan"/>
        </w:rPr>
        <w:t>buffer against the epistemic violence</w:t>
      </w:r>
      <w:r w:rsidRPr="00D12A4E">
        <w:rPr>
          <w:rStyle w:val="StyleUnderline"/>
          <w:highlight w:val="cyan"/>
        </w:rPr>
        <w:t xml:space="preserve"> </w:t>
      </w:r>
      <w:r w:rsidRPr="00D12A4E">
        <w:rPr>
          <w:rStyle w:val="Emphasis"/>
          <w:highlight w:val="cyan"/>
        </w:rPr>
        <w:t>incurred by Black students</w:t>
      </w:r>
      <w:r w:rsidRPr="00D12A4E">
        <w:rPr>
          <w:rStyle w:val="Emphasis"/>
        </w:rPr>
        <w:t xml:space="preserve"> in schools</w:t>
      </w:r>
      <w:r w:rsidRPr="00D12A4E">
        <w:rPr>
          <w:rStyle w:val="StyleUnderline"/>
        </w:rPr>
        <w:t xml:space="preserve"> that devalue both their knowledge and personhood</w:t>
      </w:r>
      <w:r w:rsidRPr="00D12A4E">
        <w:rPr>
          <w:sz w:val="14"/>
        </w:rPr>
        <w:t xml:space="preserve"> (Mills, 1998). In the sections that follow we consider how </w:t>
      </w:r>
      <w:r w:rsidRPr="00D12A4E">
        <w:rPr>
          <w:rStyle w:val="StyleUnderline"/>
          <w:highlight w:val="cyan"/>
        </w:rPr>
        <w:t>school curriculum</w:t>
      </w:r>
      <w:r w:rsidRPr="00D12A4E">
        <w:rPr>
          <w:rStyle w:val="StyleUnderline"/>
        </w:rPr>
        <w:t xml:space="preserve"> </w:t>
      </w:r>
      <w:r w:rsidRPr="00D12A4E">
        <w:rPr>
          <w:rStyle w:val="StyleUnderline"/>
          <w:highlight w:val="cyan"/>
        </w:rPr>
        <w:t>used race to</w:t>
      </w:r>
      <w:r w:rsidRPr="00D12A4E">
        <w:rPr>
          <w:rStyle w:val="StyleUnderline"/>
        </w:rPr>
        <w:t xml:space="preserve"> </w:t>
      </w:r>
      <w:r w:rsidRPr="00D12A4E">
        <w:rPr>
          <w:rStyle w:val="Emphasis"/>
        </w:rPr>
        <w:t xml:space="preserve">discursively position </w:t>
      </w:r>
      <w:r w:rsidRPr="00D12A4E">
        <w:rPr>
          <w:rStyle w:val="Emphasis"/>
          <w:highlight w:val="cyan"/>
        </w:rPr>
        <w:t>Black people as the proverbial racial Other</w:t>
      </w:r>
      <w:r w:rsidRPr="00D12A4E">
        <w:rPr>
          <w:rStyle w:val="StyleUnderline"/>
        </w:rPr>
        <w:t>.</w:t>
      </w:r>
      <w:r w:rsidRPr="00D12A4E">
        <w:rPr>
          <w:sz w:val="14"/>
        </w:rPr>
        <w:t xml:space="preserve"> Anti-Black Racism is an Enduring and Shifting Construct in School and Societal Curriculum School curriculum is a key site for understanding how anti-Black racism was anchored as a construct of white supremacy. We conceptualize </w:t>
      </w:r>
      <w:r w:rsidRPr="00D12A4E">
        <w:rPr>
          <w:rStyle w:val="StyleUnderline"/>
        </w:rPr>
        <w:t xml:space="preserve">school curricu- </w:t>
      </w:r>
      <w:r w:rsidRPr="00D12A4E">
        <w:rPr>
          <w:rStyle w:val="Emphasis"/>
        </w:rPr>
        <w:t>lum as any text that conveys academic knowledge in a learning environment</w:t>
      </w:r>
      <w:r w:rsidRPr="00D12A4E">
        <w:rPr>
          <w:sz w:val="14"/>
        </w:rPr>
        <w:t xml:space="preserve">— whether in textbooks, children’s literature, poems, nursery rhymes, maps, etc. The specific context of schools informs the effectiveness of curricular spaces to reproduce anti-Black racial ideologies. </w:t>
      </w:r>
      <w:r w:rsidRPr="00D12A4E">
        <w:rPr>
          <w:rStyle w:val="Emphasis"/>
          <w:highlight w:val="cyan"/>
        </w:rPr>
        <w:t>The making</w:t>
      </w:r>
      <w:r w:rsidRPr="00D12A4E">
        <w:rPr>
          <w:rStyle w:val="Emphasis"/>
        </w:rPr>
        <w:t xml:space="preserve"> and remaking </w:t>
      </w:r>
      <w:r w:rsidRPr="00D12A4E">
        <w:rPr>
          <w:rStyle w:val="Emphasis"/>
          <w:highlight w:val="cyan"/>
        </w:rPr>
        <w:t xml:space="preserve">of anti-Black discourses </w:t>
      </w:r>
      <w:r w:rsidRPr="00D12A4E">
        <w:rPr>
          <w:rStyle w:val="StyleUnderline"/>
          <w:highlight w:val="cyan"/>
        </w:rPr>
        <w:t xml:space="preserve">has the capacity to </w:t>
      </w:r>
      <w:r w:rsidRPr="00D12A4E">
        <w:rPr>
          <w:rStyle w:val="Emphasis"/>
          <w:highlight w:val="cyan"/>
        </w:rPr>
        <w:t>instill</w:t>
      </w:r>
      <w:r w:rsidRPr="00D12A4E">
        <w:rPr>
          <w:rStyle w:val="Emphasis"/>
        </w:rPr>
        <w:t xml:space="preserve"> in students </w:t>
      </w:r>
      <w:r w:rsidRPr="00D12A4E">
        <w:rPr>
          <w:rStyle w:val="Emphasis"/>
          <w:highlight w:val="cyan"/>
        </w:rPr>
        <w:t>a set of truths about Black people</w:t>
      </w:r>
      <w:r w:rsidRPr="00D12A4E">
        <w:rPr>
          <w:sz w:val="14"/>
        </w:rPr>
        <w:t xml:space="preserve">. Because children enter school as young as 3, how anti-Blackness is framed through received curricula knowledge is particularly dangerous. Schools are spaces where students receive knowledge about academic disciplines, including language, math, history, and geography. </w:t>
      </w:r>
      <w:r w:rsidRPr="00D12A4E">
        <w:rPr>
          <w:rStyle w:val="Emphasis"/>
        </w:rPr>
        <w:t>This knowledge is often not presented as contested or partial</w:t>
      </w:r>
      <w:r w:rsidRPr="00D12A4E">
        <w:rPr>
          <w:rStyle w:val="StyleUnderline"/>
        </w:rPr>
        <w:t xml:space="preserve">, </w:t>
      </w:r>
      <w:r w:rsidRPr="00D12A4E">
        <w:rPr>
          <w:rStyle w:val="Emphasis"/>
        </w:rPr>
        <w:t>but rather as the “truth”</w:t>
      </w:r>
      <w:r w:rsidRPr="00D12A4E">
        <w:rPr>
          <w:rStyle w:val="StyleUnderline"/>
        </w:rPr>
        <w:t xml:space="preserve"> about particular disciplines</w:t>
      </w:r>
      <w:r w:rsidRPr="00D12A4E">
        <w:rPr>
          <w:sz w:val="14"/>
        </w:rPr>
        <w:t xml:space="preserve"> (Apple, 2014). Students are expected to acquire this knowledge and then show evidence of its acquisition through the use of standardized tests. Thus, knowledge in school curriculum holds a powerful, hegemonic quality. For example, Black scholars and activists throughout the twentieth cen- tury addressed the long-standing concerns around exposing Black children to stereotypical or myopic depictions of Black people in school curriculum (Au, Brown &amp; Calderon, 2016; Grant, Brown &amp; Brown, 2015). This literature typ- ically noted that children were impressionable and particularly vulnerable to viewing the curriculum they received as truth. When this knowledge positions Blackness in an anti-Black fashion, it anchors in place for students, myopic meanings of Blackness and Black people. </w:t>
      </w:r>
      <w:r w:rsidRPr="00D12A4E">
        <w:rPr>
          <w:rStyle w:val="StyleUnderline"/>
        </w:rPr>
        <w:t xml:space="preserve">We argue that </w:t>
      </w:r>
      <w:r w:rsidRPr="00D12A4E">
        <w:rPr>
          <w:rStyle w:val="StyleUnderline"/>
          <w:highlight w:val="cyan"/>
        </w:rPr>
        <w:t>anti-Blackness in curriculum</w:t>
      </w:r>
      <w:r w:rsidRPr="00D12A4E">
        <w:rPr>
          <w:rStyle w:val="StyleUnderline"/>
        </w:rPr>
        <w:t>—both historically and in the contemporary context—</w:t>
      </w:r>
      <w:r w:rsidRPr="00D12A4E">
        <w:rPr>
          <w:rStyle w:val="Emphasis"/>
          <w:highlight w:val="cyan"/>
        </w:rPr>
        <w:t>explicitly made Black people into</w:t>
      </w:r>
      <w:r w:rsidRPr="00D12A4E">
        <w:rPr>
          <w:sz w:val="14"/>
        </w:rPr>
        <w:t xml:space="preserve"> what Charles Mills (1998) calls </w:t>
      </w:r>
      <w:r w:rsidRPr="00D12A4E">
        <w:rPr>
          <w:rStyle w:val="Emphasis"/>
          <w:highlight w:val="cyan"/>
        </w:rPr>
        <w:t>a sub-person</w:t>
      </w:r>
      <w:r w:rsidRPr="00D12A4E">
        <w:rPr>
          <w:sz w:val="14"/>
        </w:rPr>
        <w:t xml:space="preserve">. In this context, the white supremacist discourse of the post-Reconstruction Era utilized the space of schools to proffer anti-Black ideas. An example of this is found in textbooks during the early twentieth cen- tury that regularly portrayed racial violence as a rational choice for the South to regain control of the South (Brown &amp; Brown, 2015). </w:t>
      </w:r>
      <w:r w:rsidRPr="00D12A4E">
        <w:rPr>
          <w:rStyle w:val="StyleUnderline"/>
        </w:rPr>
        <w:t xml:space="preserve">Anti-Blackness also persisted in making Black people sub-human through its </w:t>
      </w:r>
      <w:r w:rsidRPr="00D12A4E">
        <w:rPr>
          <w:rStyle w:val="Emphasis"/>
        </w:rPr>
        <w:t>capacity to</w:t>
      </w:r>
      <w:r w:rsidRPr="00D12A4E">
        <w:rPr>
          <w:rStyle w:val="StyleUnderline"/>
        </w:rPr>
        <w:t xml:space="preserve"> include and </w:t>
      </w:r>
      <w:r w:rsidRPr="00D12A4E">
        <w:rPr>
          <w:rStyle w:val="Emphasis"/>
        </w:rPr>
        <w:t>exclude stories about Black history and life</w:t>
      </w:r>
      <w:r w:rsidRPr="00D12A4E">
        <w:rPr>
          <w:sz w:val="14"/>
        </w:rPr>
        <w:t>. After Reconstruction and into the early to mid-twentieth century, it was common to see negative images of African American in popular culture, an important form of curriculum that impacted school knowledge. Sterling Brown (1933) found that popular culture helped shape the public imagination about Black Anti-Blackness and the School Curriculum 75 people during the early twentieth century. It was in the context of popular culture that authors were given great flexibility to produce fictions about Black life. Similarly, educational texts and school materials, including poetry, songs, and children's literature produced some of the most graphic anti-Black images of the early twentieth century.</w:t>
      </w:r>
    </w:p>
    <w:p w:rsidR="00C81131" w:rsidRPr="00D12A4E" w:rsidRDefault="00C81131" w:rsidP="00C81131"/>
    <w:p w:rsidR="00C81131" w:rsidRPr="00D12A4E" w:rsidRDefault="00C81131" w:rsidP="00C81131"/>
    <w:bookmarkEnd w:id="15"/>
    <w:p w:rsidR="00C81131" w:rsidRPr="00D12A4E" w:rsidRDefault="00C81131" w:rsidP="00C81131">
      <w:pPr>
        <w:pStyle w:val="Heading4"/>
        <w:rPr>
          <w:rFonts w:cs="Calibri"/>
        </w:rPr>
      </w:pPr>
      <w:r w:rsidRPr="00D12A4E">
        <w:rPr>
          <w:rFonts w:cs="Calibri"/>
        </w:rPr>
        <w:t>Plan Focus is wrong, prioritizing big stick impacts over discursive violence in the classroom masks antiblackness which manifests itself in spirit murder</w:t>
      </w:r>
    </w:p>
    <w:p w:rsidR="00C81131" w:rsidRPr="00D12A4E" w:rsidRDefault="00C81131" w:rsidP="00C81131">
      <w:r w:rsidRPr="00D12A4E">
        <w:t xml:space="preserve">Demarcus A. </w:t>
      </w:r>
      <w:r w:rsidRPr="00D12A4E">
        <w:rPr>
          <w:b/>
          <w:bCs/>
          <w:sz w:val="28"/>
          <w:szCs w:val="28"/>
        </w:rPr>
        <w:t>Jenkins</w:t>
      </w:r>
      <w:r w:rsidRPr="00D12A4E">
        <w:t xml:space="preserve"> 20</w:t>
      </w:r>
      <w:r w:rsidRPr="00D12A4E">
        <w:rPr>
          <w:b/>
          <w:bCs/>
          <w:sz w:val="24"/>
          <w:szCs w:val="24"/>
        </w:rPr>
        <w:t xml:space="preserve">21 </w:t>
      </w:r>
      <w:r w:rsidRPr="00D12A4E">
        <w:rPr>
          <w:sz w:val="16"/>
          <w:szCs w:val="16"/>
        </w:rPr>
        <w:t>DeMarcus A. Jenkins is an assistant professor in the School of Social Policy and Practice with a secondary appointment in the Annenberg School for Communication at the University of Pennsylvania. Broadly, his program of research centers on important policy- and practice-relevant issues concerning Black and other vulnerable populations in relation to education, housing, and criminal/juvenile justice. Specifically, his work focuses on (1) the interconnectedness of education and criminal justice, including the strategies, technologies, and logics of carceral systems that appear in schools; (2) the relationship between education reform and urban development with a focus on housing policies; and (3) the politics of policy change or how marginalized populations interact with the policy process. He investigates the intersection of race, urban space, and policy and its implications for educational equity and justice. Dr. Jenkins’ interdisciplinary scholarship draws on critical theories of race, critical spatial theory, Black geographies, critical policy studies, and urban sociology. [“Unspoken Grammar of Place: Anti-Blackness as a Spatial Imaginary in Education”, Journal of School Leadership2021,Vol. 31(1-2) 107–126]//MMouss</w:t>
      </w:r>
    </w:p>
    <w:p w:rsidR="00C81131" w:rsidRPr="00D12A4E" w:rsidRDefault="00C81131" w:rsidP="00C81131">
      <w:pPr>
        <w:rPr>
          <w:sz w:val="18"/>
          <w:szCs w:val="18"/>
        </w:rPr>
      </w:pPr>
      <w:r w:rsidRPr="00D12A4E">
        <w:rPr>
          <w:u w:val="single"/>
        </w:rPr>
        <w:t xml:space="preserve">Anti-Blackness is the </w:t>
      </w:r>
      <w:r w:rsidRPr="00D12A4E">
        <w:rPr>
          <w:b/>
          <w:bCs/>
          <w:u w:val="single"/>
        </w:rPr>
        <w:t>immovable junction</w:t>
      </w:r>
      <w:r w:rsidRPr="00D12A4E">
        <w:rPr>
          <w:u w:val="single"/>
        </w:rPr>
        <w:t xml:space="preserve"> that </w:t>
      </w:r>
      <w:r w:rsidRPr="00D12A4E">
        <w:rPr>
          <w:b/>
          <w:bCs/>
          <w:u w:val="single"/>
        </w:rPr>
        <w:t>sutures</w:t>
      </w:r>
      <w:r w:rsidRPr="00D12A4E">
        <w:rPr>
          <w:u w:val="single"/>
        </w:rPr>
        <w:t xml:space="preserve"> our social and spatial logic in education</w:t>
      </w:r>
      <w:r w:rsidRPr="00D12A4E">
        <w:rPr>
          <w:sz w:val="16"/>
          <w:szCs w:val="16"/>
        </w:rPr>
        <w:t>. In this section, I argue that</w:t>
      </w:r>
      <w:r w:rsidRPr="00D12A4E">
        <w:t xml:space="preserve"> </w:t>
      </w:r>
      <w:r w:rsidRPr="00D12A4E">
        <w:rPr>
          <w:u w:val="single"/>
        </w:rPr>
        <w:t>for Black people, schools are sites of spatialized terror where the existence and consequence of the anti-Black spatial imaginary is pervasive</w:t>
      </w:r>
      <w:r w:rsidRPr="00D12A4E">
        <w:rPr>
          <w:sz w:val="18"/>
          <w:szCs w:val="18"/>
        </w:rPr>
        <w:t xml:space="preserve">. A central question emerges: How do schools produce and reproduce forms of terror that are manifested in and through space? Calvin Warren (2017) posits that an understanding of terror is necessary to analyze anti-Blackness. </w:t>
      </w:r>
      <w:r w:rsidRPr="00D12A4E">
        <w:rPr>
          <w:u w:val="single"/>
        </w:rPr>
        <w:t xml:space="preserve">The “ontological terror” that he proposes foregrounds not only the terror that Black people feel with a lack of security, but also how non-Blacks project terror onto Black bodies. Thus, Blacks become both the </w:t>
      </w:r>
      <w:r w:rsidRPr="00D12A4E">
        <w:rPr>
          <w:b/>
          <w:bCs/>
          <w:u w:val="single"/>
        </w:rPr>
        <w:t>terrorized and the alleged source of terror</w:t>
      </w:r>
      <w:r w:rsidRPr="00D12A4E">
        <w:rPr>
          <w:u w:val="single"/>
        </w:rPr>
        <w:t>.</w:t>
      </w:r>
      <w:r w:rsidRPr="00D12A4E">
        <w:t xml:space="preserve"> </w:t>
      </w:r>
      <w:r w:rsidRPr="00D12A4E">
        <w:rPr>
          <w:sz w:val="16"/>
          <w:szCs w:val="16"/>
        </w:rPr>
        <w:t>Returning briefly to that fatal night that Trayvon was murdered, Zimmerman claimed that he feared for his life—marking Martin as the source of his terror—and Zimmerman terrorized Martin by following him, accosting him, and eventually killing him</w:t>
      </w:r>
      <w:r w:rsidRPr="00D12A4E">
        <w:t xml:space="preserve">. </w:t>
      </w:r>
      <w:r w:rsidRPr="00D12A4E">
        <w:rPr>
          <w:sz w:val="16"/>
          <w:szCs w:val="16"/>
        </w:rPr>
        <w:t>Fundamentally, terror can be understood as a state of intense or overwhelming fear With the expansion of social media,</w:t>
      </w:r>
      <w:r w:rsidRPr="00D12A4E">
        <w:t xml:space="preserve"> </w:t>
      </w:r>
      <w:r w:rsidRPr="00D12A4E">
        <w:rPr>
          <w:u w:val="single"/>
        </w:rPr>
        <w:t>viral videos have captured Black students’ experiences with terror while attending school.</w:t>
      </w:r>
      <w:r w:rsidRPr="00D12A4E">
        <w:t xml:space="preserve"> </w:t>
      </w:r>
      <w:r w:rsidRPr="00D12A4E">
        <w:rPr>
          <w:sz w:val="16"/>
          <w:szCs w:val="16"/>
        </w:rPr>
        <w:t>A few examples of recent videos include the following: a school resource officer body-slamming a 14-year-old Black girl in Covington, Georgia; a 15-year old Black girl being punched and having her hair pulled by a school security officer in Hazle Township, Pennsylvania; and a 16-yearold girl being thrown out of her desk and across the classroom in a high school in Spring Valley, South Carolina. These occurrences demonstrate what is happening to so many Black students in schools across the nation. In addition to these high-profile media accounts, scholars have documented how students encounter terror while navigating the institution of schooling.</w:t>
      </w:r>
      <w:r w:rsidRPr="00D12A4E">
        <w:t xml:space="preserve"> </w:t>
      </w:r>
      <w:r w:rsidRPr="00D12A4E">
        <w:rPr>
          <w:sz w:val="18"/>
          <w:szCs w:val="18"/>
        </w:rPr>
        <w:t>For instance, Jenkins et al. (2020) document how</w:t>
      </w:r>
      <w:r w:rsidRPr="00D12A4E">
        <w:t xml:space="preserve"> </w:t>
      </w:r>
      <w:r w:rsidRPr="00D12A4E">
        <w:rPr>
          <w:u w:val="single"/>
        </w:rPr>
        <w:t>Black males in college are surveilled and confronted by campus police officers and forced to prove their legitimate presence on college and university campuses</w:t>
      </w:r>
      <w:r w:rsidRPr="00D12A4E">
        <w:t xml:space="preserve">. </w:t>
      </w:r>
      <w:r w:rsidRPr="00D12A4E">
        <w:rPr>
          <w:sz w:val="16"/>
          <w:szCs w:val="16"/>
        </w:rPr>
        <w:t>Related, Coles and Powell (2019) show how</w:t>
      </w:r>
      <w:r w:rsidRPr="00D12A4E">
        <w:t xml:space="preserve"> </w:t>
      </w:r>
      <w:r w:rsidRPr="00D12A4E">
        <w:rPr>
          <w:u w:val="single"/>
        </w:rPr>
        <w:t>Black students experience school discipline and suspension as a form of expressly anti-Black symbolic violence.</w:t>
      </w:r>
      <w:r w:rsidRPr="00D12A4E">
        <w:t xml:space="preserve"> </w:t>
      </w:r>
      <w:r w:rsidRPr="00D12A4E">
        <w:rPr>
          <w:sz w:val="18"/>
          <w:szCs w:val="18"/>
        </w:rPr>
        <w:t xml:space="preserve">Employing the anti-Black spatial imaginary to examine racialized school discipline and the disproportionate number of incidents of violent discipline involving Black children can illuminate how Black bodies, hairstyles, ways of dress and comportment, and language symbolize danger; often, these modes of being qualify them for suspicion, surveillance, security, or removal. In contrast to scholarship that is primarily focus on incidents of school shootings and other horrific acts of violence that are situational, </w:t>
      </w:r>
      <w:r w:rsidRPr="00D12A4E">
        <w:rPr>
          <w:u w:val="single"/>
        </w:rPr>
        <w:t xml:space="preserve">an anti-Black spatial imaginary is suited to reveal the mundane, everyday forms of terror that Black students face </w:t>
      </w:r>
      <w:r w:rsidRPr="000876EE">
        <w:rPr>
          <w:b/>
          <w:bCs/>
          <w:u w:val="single"/>
        </w:rPr>
        <w:t>Terror is spatialized in bodies, buildings, minds, classrooms, and other physical locations around schools</w:t>
      </w:r>
      <w:r w:rsidRPr="00D12A4E">
        <w:rPr>
          <w:u w:val="single"/>
        </w:rPr>
        <w:t xml:space="preserve">. It is experienced in the </w:t>
      </w:r>
      <w:r w:rsidRPr="000876EE">
        <w:rPr>
          <w:b/>
          <w:bCs/>
          <w:u w:val="single"/>
        </w:rPr>
        <w:t>routinized policies, practices, arrangements, and structures that work in tandem to perform the labor of terror</w:t>
      </w:r>
      <w:r w:rsidRPr="00D12A4E">
        <w:rPr>
          <w:u w:val="single"/>
        </w:rPr>
        <w:t>.</w:t>
      </w:r>
      <w:r w:rsidRPr="00D12A4E">
        <w:t xml:space="preserve"> </w:t>
      </w:r>
      <w:r w:rsidRPr="00D12A4E">
        <w:rPr>
          <w:sz w:val="18"/>
          <w:szCs w:val="18"/>
        </w:rPr>
        <w:t>A common misconception of terror is that it is only a linear mechanism and therefore can be traced to a singular cause and effect. However, terror is not only found in the shocking and the terrible, but terror is also experienced in the mundane and quotidian (Hartman 1997). Consequently,</w:t>
      </w:r>
      <w:r w:rsidRPr="00D12A4E">
        <w:t xml:space="preserve"> the spatialized terror that Black youth experience is a permanent condition of schooling that is inseparable from their everyday realities. </w:t>
      </w:r>
      <w:r w:rsidRPr="00D12A4E">
        <w:rPr>
          <w:u w:val="single"/>
        </w:rPr>
        <w:t xml:space="preserve">For Black people </w:t>
      </w:r>
      <w:r w:rsidRPr="00B566B9">
        <w:rPr>
          <w:b/>
          <w:bCs/>
          <w:u w:val="single"/>
        </w:rPr>
        <w:t>inhabiting school spaces</w:t>
      </w:r>
      <w:r w:rsidRPr="00D12A4E">
        <w:rPr>
          <w:u w:val="single"/>
        </w:rPr>
        <w:t xml:space="preserve">, the everydayness of terror is lived in the witnessing of pain endured by their Black peers. The exhibitions of terror consist of forcing students to observe other Black bodies being </w:t>
      </w:r>
      <w:r w:rsidRPr="000876EE">
        <w:rPr>
          <w:b/>
          <w:bCs/>
          <w:u w:val="single"/>
        </w:rPr>
        <w:t>forcibly removed</w:t>
      </w:r>
      <w:r w:rsidRPr="00D12A4E">
        <w:rPr>
          <w:u w:val="single"/>
        </w:rPr>
        <w:t xml:space="preserve"> from the classroom and school community; the constant </w:t>
      </w:r>
      <w:r w:rsidRPr="00D12A4E">
        <w:rPr>
          <w:b/>
          <w:bCs/>
          <w:u w:val="single"/>
        </w:rPr>
        <w:t>rejection of Black language</w:t>
      </w:r>
      <w:r w:rsidRPr="00D12A4E">
        <w:rPr>
          <w:u w:val="single"/>
        </w:rPr>
        <w:t>, traditions, music preferences, and other cultural forms of expression; the obliteration of Black names and by extension Black identities</w:t>
      </w:r>
      <w:r w:rsidRPr="00D12A4E">
        <w:rPr>
          <w:sz w:val="16"/>
          <w:szCs w:val="16"/>
          <w:u w:val="single"/>
        </w:rPr>
        <w:t>.</w:t>
      </w:r>
      <w:r w:rsidRPr="00D12A4E">
        <w:rPr>
          <w:sz w:val="16"/>
          <w:szCs w:val="16"/>
        </w:rPr>
        <w:t xml:space="preserve"> The anti-Black spatial imaginary constructs the existence of Black people, culture, artifacts, and their movement as inherently problematic.</w:t>
      </w:r>
      <w:r w:rsidRPr="00D12A4E">
        <w:t xml:space="preserve"> </w:t>
      </w:r>
      <w:r w:rsidRPr="00D12A4E">
        <w:rPr>
          <w:u w:val="single"/>
        </w:rPr>
        <w:t xml:space="preserve">This is demonstrated in the architecture of educational policy, segregated schools, discipline, and many other areas of the U.S. public education system that has worked to “spatialize Blackness” (Shabazz, 2015) through control, capture, and containment. </w:t>
      </w:r>
      <w:r w:rsidRPr="00D12A4E">
        <w:rPr>
          <w:sz w:val="16"/>
          <w:szCs w:val="16"/>
        </w:rPr>
        <w:t>As mentioned above,</w:t>
      </w:r>
      <w:r w:rsidRPr="00D12A4E">
        <w:t xml:space="preserve"> </w:t>
      </w:r>
      <w:r w:rsidRPr="00D12A4E">
        <w:rPr>
          <w:u w:val="single"/>
        </w:rPr>
        <w:t>school discipline is one exemplary site</w:t>
      </w:r>
      <w:r w:rsidRPr="00D12A4E">
        <w:t xml:space="preserve"> </w:t>
      </w:r>
      <w:r w:rsidRPr="00D12A4E">
        <w:rPr>
          <w:sz w:val="16"/>
          <w:szCs w:val="16"/>
        </w:rPr>
        <w:t xml:space="preserve">through which the anti-Black spatial imaginary is inescapable. </w:t>
      </w:r>
      <w:r w:rsidRPr="00D12A4E">
        <w:rPr>
          <w:u w:val="single"/>
        </w:rPr>
        <w:t>But there are many others</w:t>
      </w:r>
      <w:r w:rsidRPr="00D12A4E">
        <w:t xml:space="preserve">, </w:t>
      </w:r>
      <w:r w:rsidRPr="00D12A4E">
        <w:rPr>
          <w:u w:val="single"/>
        </w:rPr>
        <w:t xml:space="preserve">such as </w:t>
      </w:r>
      <w:r w:rsidRPr="00D12A4E">
        <w:rPr>
          <w:b/>
          <w:bCs/>
          <w:u w:val="single"/>
        </w:rPr>
        <w:t>school curriculum and pedagogical approaches</w:t>
      </w:r>
      <w:r w:rsidRPr="00D12A4E">
        <w:rPr>
          <w:u w:val="single"/>
        </w:rPr>
        <w:t xml:space="preserve">, </w:t>
      </w:r>
      <w:r w:rsidRPr="00D12A4E">
        <w:t xml:space="preserve">inequitable distribution of school resources, and the stratification of students due to difference in ability or language. </w:t>
      </w:r>
      <w:r w:rsidRPr="00D12A4E">
        <w:rPr>
          <w:u w:val="single"/>
        </w:rPr>
        <w:t>For Black children, schools and classrooms have become spaces where they are killed by anti-Black violence and live in a constant state of terror</w:t>
      </w:r>
      <w:r w:rsidRPr="00D12A4E">
        <w:t xml:space="preserve">. </w:t>
      </w:r>
      <w:r w:rsidRPr="00D12A4E">
        <w:rPr>
          <w:sz w:val="18"/>
          <w:szCs w:val="18"/>
        </w:rPr>
        <w:t>This killing is different from the violent murdering that claimed the life of Trayvon Martin</w:t>
      </w:r>
      <w:r w:rsidRPr="00D12A4E">
        <w:rPr>
          <w:sz w:val="18"/>
          <w:szCs w:val="18"/>
          <w:u w:val="single"/>
        </w:rPr>
        <w:t>.</w:t>
      </w:r>
      <w:r w:rsidRPr="00D12A4E">
        <w:rPr>
          <w:u w:val="single"/>
        </w:rPr>
        <w:t xml:space="preserve"> The murdering that Black youth face in education is a </w:t>
      </w:r>
      <w:r w:rsidRPr="00D12A4E">
        <w:rPr>
          <w:b/>
          <w:bCs/>
          <w:u w:val="single"/>
        </w:rPr>
        <w:t>slow death, a death of the spirit</w:t>
      </w:r>
      <w:r w:rsidRPr="00D12A4E">
        <w:rPr>
          <w:u w:val="single"/>
        </w:rPr>
        <w:t>,</w:t>
      </w:r>
      <w:r w:rsidRPr="00D12A4E">
        <w:t xml:space="preserve"> </w:t>
      </w:r>
      <w:r w:rsidRPr="00D12A4E">
        <w:rPr>
          <w:sz w:val="18"/>
          <w:szCs w:val="18"/>
        </w:rPr>
        <w:t>what Bettina Love (2014) refers to as</w:t>
      </w:r>
      <w:r w:rsidRPr="00D12A4E">
        <w:t xml:space="preserve"> “</w:t>
      </w:r>
      <w:r w:rsidRPr="00D12A4E">
        <w:rPr>
          <w:b/>
          <w:bCs/>
          <w:u w:val="single"/>
        </w:rPr>
        <w:t>spirit murder</w:t>
      </w:r>
      <w:r w:rsidRPr="00D12A4E">
        <w:rPr>
          <w:u w:val="single"/>
        </w:rPr>
        <w:t>,”</w:t>
      </w:r>
      <w:r w:rsidRPr="00D12A4E">
        <w:t xml:space="preserve"> </w:t>
      </w:r>
      <w:r w:rsidRPr="00D12A4E">
        <w:rPr>
          <w:sz w:val="18"/>
          <w:szCs w:val="18"/>
        </w:rPr>
        <w:t xml:space="preserve">that results in the claiming of the souls of Black children. Within a school context, </w:t>
      </w:r>
      <w:r w:rsidRPr="00D12A4E">
        <w:rPr>
          <w:sz w:val="18"/>
          <w:szCs w:val="18"/>
          <w:u w:val="single"/>
        </w:rPr>
        <w:t xml:space="preserve">spirit </w:t>
      </w:r>
      <w:r w:rsidRPr="00D12A4E">
        <w:rPr>
          <w:u w:val="single"/>
        </w:rPr>
        <w:t xml:space="preserve">murdering can be understood as the “denial of inclusion, protection, safety, nurturance, and acceptance because of fixed, yet fluid and moldable structures of racism” </w:t>
      </w:r>
      <w:r w:rsidRPr="00D12A4E">
        <w:rPr>
          <w:sz w:val="18"/>
          <w:szCs w:val="18"/>
        </w:rPr>
        <w:t>(Love, 2014) that are inscribed in the anti-Black spatial imaginary. As sites of spatialized terror,</w:t>
      </w:r>
      <w:r w:rsidRPr="00D12A4E">
        <w:t xml:space="preserve"> </w:t>
      </w:r>
      <w:r w:rsidRPr="00D12A4E">
        <w:rPr>
          <w:u w:val="single"/>
        </w:rPr>
        <w:t xml:space="preserve">Black youth are humiliated, invisibilized, dehumanized and destroyed by at least five types of antiBlack violence in schools: </w:t>
      </w:r>
      <w:r w:rsidRPr="00D12A4E">
        <w:rPr>
          <w:sz w:val="18"/>
          <w:szCs w:val="18"/>
        </w:rPr>
        <w:t xml:space="preserve">(a) physical, (b) symbolic, (c) linguistic, (d) curricular and pedagogical, and (e) systemic Boutte and Bryan (2019) define </w:t>
      </w:r>
      <w:r w:rsidRPr="00D12A4E">
        <w:rPr>
          <w:b/>
          <w:bCs/>
          <w:sz w:val="18"/>
          <w:szCs w:val="18"/>
        </w:rPr>
        <w:t>physical violence</w:t>
      </w:r>
      <w:r w:rsidRPr="00D12A4E">
        <w:rPr>
          <w:sz w:val="18"/>
          <w:szCs w:val="18"/>
        </w:rPr>
        <w:t xml:space="preserve"> as the abuse and assault that stems from racial discrimination and prejudicial ideologies and beliefs.</w:t>
      </w:r>
      <w:r w:rsidRPr="00D12A4E">
        <w:t xml:space="preserve"> They define </w:t>
      </w:r>
      <w:r w:rsidRPr="00D12A4E">
        <w:rPr>
          <w:b/>
          <w:bCs/>
          <w:u w:val="single"/>
        </w:rPr>
        <w:t>symbolic violence</w:t>
      </w:r>
      <w:r w:rsidRPr="00D12A4E">
        <w:rPr>
          <w:u w:val="single"/>
        </w:rPr>
        <w:t xml:space="preserve"> as a metaphorical representation of violence that stems from racial abuse and suffering against the humanity and spirit of Black people</w:t>
      </w:r>
      <w:r w:rsidRPr="00D12A4E">
        <w:t xml:space="preserve">. </w:t>
      </w:r>
      <w:r w:rsidRPr="00D12A4E">
        <w:rPr>
          <w:b/>
          <w:bCs/>
          <w:u w:val="single"/>
        </w:rPr>
        <w:t>Linguistic violence</w:t>
      </w:r>
      <w:r w:rsidRPr="00D12A4E">
        <w:t xml:space="preserve">, they define as </w:t>
      </w:r>
      <w:r w:rsidRPr="00D12A4E">
        <w:rPr>
          <w:u w:val="single"/>
        </w:rPr>
        <w:t>the policing of African American Language and ways of speech</w:t>
      </w:r>
      <w:r w:rsidRPr="00D12A4E">
        <w:t xml:space="preserve">. Boutte and Bryan define </w:t>
      </w:r>
      <w:r w:rsidRPr="00D12A4E">
        <w:rPr>
          <w:b/>
          <w:bCs/>
          <w:u w:val="single"/>
        </w:rPr>
        <w:t>curricular and pedagogical violence</w:t>
      </w:r>
      <w:r w:rsidRPr="00D12A4E">
        <w:rPr>
          <w:u w:val="single"/>
        </w:rPr>
        <w:t xml:space="preserve"> as a form of violence that infiltrates school curricular and pedagogy that value Eurocentric ways of knowing</w:t>
      </w:r>
      <w:r w:rsidRPr="00D12A4E">
        <w:t>. Finally</w:t>
      </w:r>
      <w:r w:rsidRPr="00D12A4E">
        <w:rPr>
          <w:b/>
          <w:bCs/>
          <w:u w:val="single"/>
        </w:rPr>
        <w:t>, systemic violence</w:t>
      </w:r>
      <w:r w:rsidRPr="00D12A4E">
        <w:t xml:space="preserve"> is deeply </w:t>
      </w:r>
      <w:r w:rsidRPr="00D12A4E">
        <w:rPr>
          <w:u w:val="single"/>
        </w:rPr>
        <w:t>ingrained within the structures, processes, and policies of schools.</w:t>
      </w:r>
      <w:r w:rsidRPr="00D12A4E">
        <w:t xml:space="preserve"> </w:t>
      </w:r>
      <w:r w:rsidRPr="00D12A4E">
        <w:rPr>
          <w:sz w:val="16"/>
          <w:szCs w:val="16"/>
        </w:rPr>
        <w:t xml:space="preserve">The aforementioned forms of violence work in tandem to terrorize Black children on a daily basis. The sheer reality for Black students that such violence encodes their educational experiences creates an environment of unrelenting fear. How do Black children learn and grow when their space of learning is defined by terror? How can a child academically and socially flourish when they know that they are never safe? How can school leaders reconstruct and reimagine schools to reduce (or altogether eliminate) the persistence of terror? </w:t>
      </w:r>
      <w:r w:rsidRPr="00D12A4E">
        <w:rPr>
          <w:u w:val="single"/>
        </w:rPr>
        <w:t xml:space="preserve">Given that schools are sites of spatialized terror, I believe that holistic </w:t>
      </w:r>
      <w:r w:rsidRPr="00D12A4E">
        <w:rPr>
          <w:b/>
          <w:bCs/>
          <w:u w:val="single"/>
        </w:rPr>
        <w:t>healing</w:t>
      </w:r>
      <w:r w:rsidRPr="00D12A4E">
        <w:rPr>
          <w:u w:val="single"/>
        </w:rPr>
        <w:t xml:space="preserve"> can happen if there is a </w:t>
      </w:r>
      <w:r w:rsidRPr="00D12A4E">
        <w:rPr>
          <w:b/>
          <w:bCs/>
          <w:u w:val="single"/>
        </w:rPr>
        <w:t>deliberate focus on</w:t>
      </w:r>
      <w:r w:rsidRPr="00D12A4E">
        <w:rPr>
          <w:u w:val="single"/>
        </w:rPr>
        <w:t xml:space="preserve"> centering the </w:t>
      </w:r>
      <w:r w:rsidRPr="00D12A4E">
        <w:rPr>
          <w:b/>
          <w:bCs/>
          <w:u w:val="single"/>
        </w:rPr>
        <w:t>possibilities</w:t>
      </w:r>
      <w:r w:rsidRPr="00D12A4E">
        <w:rPr>
          <w:u w:val="single"/>
        </w:rPr>
        <w:t xml:space="preserve"> and futures of Black children. </w:t>
      </w:r>
      <w:r w:rsidRPr="00D12A4E">
        <w:rPr>
          <w:sz w:val="18"/>
          <w:szCs w:val="18"/>
        </w:rPr>
        <w:t xml:space="preserve">Dumas and Nelson (2016) insist that educational researchers and practitioners </w:t>
      </w:r>
      <w:r w:rsidRPr="00D12A4E">
        <w:rPr>
          <w:u w:val="single"/>
        </w:rPr>
        <w:t>imagine</w:t>
      </w:r>
      <w:r w:rsidRPr="00D12A4E">
        <w:t xml:space="preserve"> </w:t>
      </w:r>
      <w:r w:rsidRPr="00D12A4E">
        <w:rPr>
          <w:u w:val="single"/>
        </w:rPr>
        <w:t>school spaces as “sites of possibility</w:t>
      </w:r>
      <w:r w:rsidRPr="00D12A4E">
        <w:t xml:space="preserve">.” In doing this, Warren and Coles (2020) theorize </w:t>
      </w:r>
      <w:r w:rsidRPr="00D12A4E">
        <w:rPr>
          <w:b/>
          <w:bCs/>
          <w:u w:val="single"/>
        </w:rPr>
        <w:t>Black Education Spaces (BES</w:t>
      </w:r>
      <w:r w:rsidRPr="00D12A4E">
        <w:rPr>
          <w:u w:val="single"/>
        </w:rPr>
        <w:t xml:space="preserve">) as physical locations in and around school buildings or other </w:t>
      </w:r>
      <w:r w:rsidRPr="00D12A4E">
        <w:rPr>
          <w:b/>
          <w:bCs/>
          <w:u w:val="single"/>
        </w:rPr>
        <w:t>Black cultural symbols, practices</w:t>
      </w:r>
      <w:r w:rsidRPr="00D12A4E">
        <w:rPr>
          <w:u w:val="single"/>
        </w:rPr>
        <w:t xml:space="preserve">, and traditions that facilitate Black people’s well-being. Such spaces, however, </w:t>
      </w:r>
      <w:r w:rsidRPr="00D12A4E">
        <w:rPr>
          <w:b/>
          <w:bCs/>
          <w:u w:val="single"/>
        </w:rPr>
        <w:t>cannot exist</w:t>
      </w:r>
      <w:r w:rsidRPr="00D12A4E">
        <w:rPr>
          <w:u w:val="single"/>
        </w:rPr>
        <w:t xml:space="preserve"> when educators are subjecting Black youth to </w:t>
      </w:r>
      <w:r w:rsidRPr="00D12A4E">
        <w:rPr>
          <w:b/>
          <w:bCs/>
          <w:u w:val="single"/>
        </w:rPr>
        <w:t>spirit murder in the classroom</w:t>
      </w:r>
      <w:r w:rsidRPr="00D12A4E">
        <w:t xml:space="preserve">. If the curation of BES is to occur and the process of healing is to commence, then school leaders must engage all </w:t>
      </w:r>
      <w:r w:rsidRPr="00D12A4E">
        <w:rPr>
          <w:u w:val="single"/>
        </w:rPr>
        <w:t>educators across the school in a process to actively reimagine schools to resist manifestations and imaginations of anti-Blackness. This is essential for Black children since the very foundation of schools is designed against their humanity.</w:t>
      </w:r>
      <w:r w:rsidRPr="00D12A4E">
        <w:t xml:space="preserve"> </w:t>
      </w:r>
      <w:r w:rsidRPr="00D12A4E">
        <w:rPr>
          <w:sz w:val="18"/>
          <w:szCs w:val="18"/>
        </w:rPr>
        <w:t>School leaders must develop pedagogies that acknowledge the anti-Black spatial imagination that is stabilized in schools. To begin, schools must eradicate disciplinary policies that terrorize Black bodies and replace those policies with approaches that affirm and restore Black students’ humanity. School leaders must center the revolutionary power and freedom dreams of Black youth. Black people have long persisted under terrorizing conditions. Yet, unsettling the terror that haunts Black people’s existence can play a critical role in transforming the hostile and assaultive climates of public education. Finally, school leaders must work in collaboration with families and communities in ways that foster the three dimensions of BES: selfdetermination, self-actualization, and self-efficacy (Warren &amp; Coles, 2020).</w:t>
      </w:r>
    </w:p>
    <w:p w:rsidR="00C81131" w:rsidRPr="00D12A4E" w:rsidRDefault="00C81131" w:rsidP="00C81131"/>
    <w:p w:rsidR="00C81131" w:rsidRPr="00D12A4E" w:rsidRDefault="00C81131" w:rsidP="00C81131">
      <w:pPr>
        <w:pStyle w:val="Heading4"/>
        <w:rPr>
          <w:rFonts w:cs="Calibri"/>
        </w:rPr>
      </w:pPr>
      <w:r w:rsidRPr="00D12A4E">
        <w:rPr>
          <w:rFonts w:cs="Calibri"/>
        </w:rPr>
        <w:t>Antiblackness permeates every aspect of schooling, black students are constantly exposed to instances of racism and cultural erasure, expressions of black spirituality allow meaning beyond the position of “the domestic enemy”</w:t>
      </w:r>
    </w:p>
    <w:p w:rsidR="00C81131" w:rsidRPr="00D12A4E" w:rsidRDefault="00C81131" w:rsidP="00C81131">
      <w:r w:rsidRPr="00D12A4E">
        <w:t xml:space="preserve">Demarcus A. </w:t>
      </w:r>
      <w:r w:rsidRPr="00D12A4E">
        <w:rPr>
          <w:b/>
          <w:bCs/>
          <w:sz w:val="28"/>
          <w:szCs w:val="28"/>
        </w:rPr>
        <w:t>Jenkins</w:t>
      </w:r>
      <w:r w:rsidRPr="00D12A4E">
        <w:t xml:space="preserve"> 20</w:t>
      </w:r>
      <w:r w:rsidRPr="00D12A4E">
        <w:rPr>
          <w:b/>
          <w:bCs/>
          <w:sz w:val="24"/>
          <w:szCs w:val="24"/>
        </w:rPr>
        <w:t xml:space="preserve">21 </w:t>
      </w:r>
      <w:r w:rsidRPr="00D12A4E">
        <w:rPr>
          <w:sz w:val="16"/>
          <w:szCs w:val="16"/>
        </w:rPr>
        <w:t>DeMarcus A. Jenkins is an assistant professor in the School of Social Policy and Practice with a secondary appointment in the Annenberg School for Communication at the University of Pennsylvania. Broadly, his program of research centers on important policy- and practice-relevant issues concerning Black and other vulnerable populations in relation to education, housing, and criminal/juvenile justice. Specifically, his work focuses on (1) the interconnectedness of education and criminal justice, including the strategies, technologies, and logics of carceral systems that appear in schools; (2) the relationship between education reform and urban development with a focus on housing policies; and (3) the politics of policy change or how marginalized populations interact with the policy process. He investigates the intersection of race, urban space, and policy and its implications for educational equity and justice. Dr. Jenkins’ interdisciplinary scholarship draws on critical theories of race, critical spatial theory, Black geographies, critical policy studies, and urban sociology. [“Unspoken Grammar of Place: Anti-Blackness as a Spatial Imaginary in Education”, Journal of School Leadership2021,Vol. 31(1-2) 107–126]//MMouss</w:t>
      </w:r>
    </w:p>
    <w:p w:rsidR="00C81131" w:rsidRPr="00D12A4E" w:rsidRDefault="00C81131" w:rsidP="00C81131">
      <w:pPr>
        <w:rPr>
          <w:sz w:val="18"/>
          <w:szCs w:val="18"/>
        </w:rPr>
      </w:pPr>
      <w:r w:rsidRPr="00D12A4E">
        <w:rPr>
          <w:sz w:val="18"/>
          <w:szCs w:val="18"/>
        </w:rPr>
        <w:t>Within the context of an anti-Black society</w:t>
      </w:r>
      <w:r w:rsidRPr="00D12A4E">
        <w:t xml:space="preserve">, </w:t>
      </w:r>
      <w:r w:rsidRPr="00D12A4E">
        <w:rPr>
          <w:u w:val="single"/>
        </w:rPr>
        <w:t xml:space="preserve">Black people are </w:t>
      </w:r>
      <w:r w:rsidRPr="000876EE">
        <w:rPr>
          <w:rStyle w:val="Emphasis"/>
        </w:rPr>
        <w:t>perpetually</w:t>
      </w:r>
      <w:r w:rsidRPr="00D12A4E">
        <w:rPr>
          <w:u w:val="single"/>
        </w:rPr>
        <w:t xml:space="preserve"> subjected to violence and </w:t>
      </w:r>
      <w:r w:rsidRPr="000876EE">
        <w:rPr>
          <w:rStyle w:val="Emphasis"/>
        </w:rPr>
        <w:t>abject terror through various state institutions</w:t>
      </w:r>
      <w:r w:rsidRPr="00D12A4E">
        <w:rPr>
          <w:sz w:val="16"/>
          <w:szCs w:val="16"/>
        </w:rPr>
        <w:t>, as well as their constituent polices and actors. These institutions are part of a larger social condition that permanently subjugates Black people by maintaining that they are socially dead in the wake of slavery’s afterlives (Patterson 1982). Writing about the histories of slavery, authority, and alienation, Orlando Patterson (1982) offers two conceptions of social death that are contingent upon how slaves initially were recruited. In the intrusive mode of representing social death,</w:t>
      </w:r>
      <w:r w:rsidRPr="00D12A4E">
        <w:t xml:space="preserve"> </w:t>
      </w:r>
      <w:r w:rsidRPr="00D12A4E">
        <w:rPr>
          <w:u w:val="single"/>
        </w:rPr>
        <w:t xml:space="preserve">Patterson posits that “the slave was ritually incorporated as the </w:t>
      </w:r>
      <w:r w:rsidRPr="000876EE">
        <w:rPr>
          <w:rStyle w:val="Emphasis"/>
        </w:rPr>
        <w:t xml:space="preserve">permanent enemy </w:t>
      </w:r>
      <w:r w:rsidRPr="00D12A4E">
        <w:rPr>
          <w:u w:val="single"/>
        </w:rPr>
        <w:t>on the inside—the ‘domestic enemy’</w:t>
      </w:r>
      <w:r w:rsidRPr="00D12A4E">
        <w:t xml:space="preserve">” </w:t>
      </w:r>
      <w:r w:rsidRPr="00D12A4E">
        <w:rPr>
          <w:sz w:val="16"/>
          <w:szCs w:val="16"/>
        </w:rPr>
        <w:t>(Patterson, 1982, p. 39). In contrast</w:t>
      </w:r>
      <w:r w:rsidRPr="00D12A4E">
        <w:rPr>
          <w:u w:val="single"/>
        </w:rPr>
        <w:t xml:space="preserve">, the </w:t>
      </w:r>
      <w:r w:rsidRPr="000876EE">
        <w:rPr>
          <w:rStyle w:val="Emphasis"/>
        </w:rPr>
        <w:t>extrusive mode</w:t>
      </w:r>
      <w:r w:rsidRPr="00D12A4E">
        <w:rPr>
          <w:u w:val="single"/>
        </w:rPr>
        <w:t xml:space="preserve">—which is </w:t>
      </w:r>
      <w:r w:rsidRPr="000876EE">
        <w:rPr>
          <w:rStyle w:val="Emphasis"/>
        </w:rPr>
        <w:t>apropos for a discussion of schools</w:t>
      </w:r>
      <w:r w:rsidRPr="00D12A4E">
        <w:rPr>
          <w:u w:val="single"/>
        </w:rPr>
        <w:t>—adheres to the following conditions:</w:t>
      </w:r>
      <w:r w:rsidRPr="00D12A4E">
        <w:t xml:space="preserve"> </w:t>
      </w:r>
      <w:r w:rsidRPr="00D12A4E">
        <w:rPr>
          <w:sz w:val="16"/>
          <w:szCs w:val="16"/>
        </w:rPr>
        <w:t>the dominant image of the slave was that of an</w:t>
      </w:r>
      <w:r w:rsidRPr="00D12A4E">
        <w:t xml:space="preserve"> in</w:t>
      </w:r>
      <w:r w:rsidRPr="00D12A4E">
        <w:rPr>
          <w:u w:val="single"/>
        </w:rPr>
        <w:t xml:space="preserve">sider who had fallen, one who </w:t>
      </w:r>
      <w:r w:rsidRPr="000876EE">
        <w:rPr>
          <w:rStyle w:val="Emphasis"/>
        </w:rPr>
        <w:t>ceased to belong</w:t>
      </w:r>
      <w:r w:rsidRPr="00D12A4E">
        <w:rPr>
          <w:u w:val="single"/>
        </w:rPr>
        <w:t xml:space="preserve"> and had been expelled from normal participation in the community because of a </w:t>
      </w:r>
      <w:r w:rsidRPr="000876EE">
        <w:rPr>
          <w:rStyle w:val="Emphasis"/>
        </w:rPr>
        <w:t>failure</w:t>
      </w:r>
      <w:r w:rsidRPr="00D12A4E">
        <w:rPr>
          <w:u w:val="single"/>
        </w:rPr>
        <w:t xml:space="preserve"> to meet certain minimal legal or socioeconomic </w:t>
      </w:r>
      <w:r w:rsidRPr="000876EE">
        <w:rPr>
          <w:rStyle w:val="Emphasis"/>
        </w:rPr>
        <w:t>norms of behavior</w:t>
      </w:r>
      <w:r w:rsidRPr="00D12A4E">
        <w:rPr>
          <w:u w:val="single"/>
        </w:rPr>
        <w:t xml:space="preserve">. </w:t>
      </w:r>
      <w:r w:rsidRPr="00D12A4E">
        <w:rPr>
          <w:sz w:val="16"/>
          <w:szCs w:val="16"/>
        </w:rPr>
        <w:t>(Patterson, 1982, p. 41) Motivating the extrusive representation of social death is the notion that slaves (i.e., Blacks) violated the codes of a racist social order</w:t>
      </w:r>
      <w:r w:rsidRPr="00D12A4E">
        <w:rPr>
          <w:sz w:val="16"/>
          <w:szCs w:val="16"/>
          <w:u w:val="single"/>
        </w:rPr>
        <w:t>.</w:t>
      </w:r>
      <w:r w:rsidRPr="00D12A4E">
        <w:rPr>
          <w:u w:val="single"/>
        </w:rPr>
        <w:t xml:space="preserve"> This idea of “</w:t>
      </w:r>
      <w:r w:rsidRPr="000876EE">
        <w:rPr>
          <w:rStyle w:val="Emphasis"/>
        </w:rPr>
        <w:t>violating</w:t>
      </w:r>
      <w:r w:rsidRPr="00D12A4E">
        <w:rPr>
          <w:u w:val="single"/>
        </w:rPr>
        <w:t xml:space="preserve">” the social order </w:t>
      </w:r>
      <w:r w:rsidRPr="000876EE">
        <w:rPr>
          <w:rStyle w:val="Emphasis"/>
        </w:rPr>
        <w:t>shapes the spatiality of contemporary education policy and practice</w:t>
      </w:r>
      <w:r w:rsidRPr="00D12A4E">
        <w:rPr>
          <w:u w:val="single"/>
        </w:rPr>
        <w:t xml:space="preserve">. </w:t>
      </w:r>
      <w:r w:rsidRPr="000876EE">
        <w:rPr>
          <w:rStyle w:val="Emphasis"/>
        </w:rPr>
        <w:t>Black education</w:t>
      </w:r>
      <w:r w:rsidRPr="00D12A4E">
        <w:rPr>
          <w:u w:val="single"/>
        </w:rPr>
        <w:t xml:space="preserve"> has always been and </w:t>
      </w:r>
      <w:r w:rsidRPr="000876EE">
        <w:rPr>
          <w:rStyle w:val="Emphasis"/>
        </w:rPr>
        <w:t>continues to be a struggle against specific anti Black practices,</w:t>
      </w:r>
      <w:r w:rsidRPr="00D12A4E">
        <w:rPr>
          <w:u w:val="single"/>
        </w:rPr>
        <w:t xml:space="preserve"> discourses, ideologies and the types of violence that Black bodies endure in schools</w:t>
      </w:r>
      <w:r w:rsidRPr="00D12A4E">
        <w:t xml:space="preserve">. </w:t>
      </w:r>
      <w:r w:rsidRPr="00D12A4E">
        <w:rPr>
          <w:sz w:val="16"/>
          <w:szCs w:val="16"/>
        </w:rPr>
        <w:t>For example</w:t>
      </w:r>
      <w:r w:rsidRPr="00D12A4E">
        <w:t xml:space="preserve">, scholars have documented how </w:t>
      </w:r>
      <w:r w:rsidRPr="00D12A4E">
        <w:rPr>
          <w:u w:val="single"/>
        </w:rPr>
        <w:t xml:space="preserve">school disciplinary procedures often reflect the </w:t>
      </w:r>
      <w:r w:rsidRPr="000876EE">
        <w:rPr>
          <w:rStyle w:val="Emphasis"/>
        </w:rPr>
        <w:t>positioning of Black youth</w:t>
      </w:r>
      <w:r w:rsidRPr="00D12A4E">
        <w:rPr>
          <w:u w:val="single"/>
        </w:rPr>
        <w:t xml:space="preserve"> as “captives” (Wun, 2016) who </w:t>
      </w:r>
      <w:r w:rsidRPr="000876EE">
        <w:rPr>
          <w:rStyle w:val="Emphasis"/>
        </w:rPr>
        <w:t>require violent removal</w:t>
      </w:r>
      <w:r w:rsidRPr="00D12A4E">
        <w:rPr>
          <w:u w:val="single"/>
        </w:rPr>
        <w:t xml:space="preserve"> and exclusion from classroom environments (Coles &amp; Powell, 2019).</w:t>
      </w:r>
      <w:r w:rsidRPr="00D12A4E">
        <w:t xml:space="preserve"> </w:t>
      </w:r>
      <w:r w:rsidRPr="00D12A4E">
        <w:rPr>
          <w:sz w:val="16"/>
          <w:szCs w:val="16"/>
        </w:rPr>
        <w:t xml:space="preserve">According to Patterson (1982), three characteristics that define social death are the experience of: gratuitous violence, natal alienation, and social dishonor. A discussion of gratuitous violence points to the direct and structural violence whites weaponized to originate and maintain slavery in America. Natal alienation refers to the destruction of kinship and familial bonds, as well as the loss of connection to space and place. Additionally, Blacks are perceived by non-Blacks to lack any legitimate or binding social and spatial relations. In other words, the very condition of Blackness renders the individual devoid of relationality (Wilderson, 2010, p. 18). Accordingly, the origin of the Black condition, which included an absence of social existence, limited power, and no legitimate claims, was a manifestation of their social dishonor. Thus, social death captures the non-existence of the slave and their dislocation and alienation from community as both a process and a condition that renders Blacks as fundamentally exposed to violence and terror. </w:t>
      </w:r>
      <w:r w:rsidRPr="00D12A4E">
        <w:rPr>
          <w:u w:val="single"/>
        </w:rPr>
        <w:t>The frequent news headlines about Black students being abused by non-Black teachers brings this point to bear by documenting the anti Black violence experienced by Black students</w:t>
      </w:r>
      <w:r w:rsidRPr="00D12A4E">
        <w:rPr>
          <w:sz w:val="18"/>
          <w:szCs w:val="18"/>
        </w:rPr>
        <w:t>. Recent incidents have included the following: an elementary school teacher in Milwaukee cutting the hair of a Black 1st grade girl, a high school geometry teacher in Beaumont, Texas repeatedly slapping a Black student for asking about his grade, a Baltimore middle school teacher yelling the N-word at a class of Black students, a Bronx middle school social studies teacher walking on the backs of Black students during a lesson about slavery. The status of social death extends to all Black people3 and is evident in the ways they remain “imperiled and devalued by a racial calculus and a political arithmetic that were entrenched centuries ago,” or what Saidiya Hartman (1997) calls the “afterlife of slavery.” Hartman argues that a history of anti-Blackness, in which Black bodies are structurally and continually subjected to “skewed life chances, limited access to health and education, premature death, incarceration, and impoverishment” (Hartman, 1997, p. 6) influences the society we currently inhabit. In his discussion about how the past lingers in the present moment, Dillon (2012) further suggests that the afterlife of slavery conceptually situates Black people in society in a manner that denies spatial legitimacy and coherence. He writes, the emptiness left by slavery’s regimes of unimaginable violence and terror, the nothingness left by the deaths of 60 million or more. Even as slavery’s afterlife is crushing, visible, and pervasive, it also looks like dust floating in the air. In other words, slavery’s mark on the now manifests as the prison, as poverty, as policing technologies; it emerges in insurance ledgers and in the organization of urban space. (p. 121, emphasis added) Evidence of slavery’s afterlives can be found intertwined in the spatial, discursive, cultural, and ontological arrangements of schools. In the afterlife of slavery,</w:t>
      </w:r>
      <w:r w:rsidRPr="00D12A4E">
        <w:t xml:space="preserve"> </w:t>
      </w:r>
      <w:r w:rsidRPr="000876EE">
        <w:rPr>
          <w:rStyle w:val="Emphasis"/>
        </w:rPr>
        <w:t xml:space="preserve">Black students </w:t>
      </w:r>
      <w:r w:rsidRPr="00D12A4E">
        <w:rPr>
          <w:u w:val="single"/>
        </w:rPr>
        <w:t xml:space="preserve">are </w:t>
      </w:r>
      <w:r w:rsidRPr="000876EE">
        <w:rPr>
          <w:rStyle w:val="Emphasis"/>
        </w:rPr>
        <w:t>forcibly thrusted to the margins</w:t>
      </w:r>
      <w:r w:rsidRPr="00D12A4E">
        <w:rPr>
          <w:u w:val="single"/>
        </w:rPr>
        <w:t xml:space="preserve">; they are repeatedly </w:t>
      </w:r>
      <w:r w:rsidRPr="000876EE">
        <w:rPr>
          <w:rStyle w:val="Emphasis"/>
        </w:rPr>
        <w:t>castigated for minor infractions</w:t>
      </w:r>
      <w:r w:rsidRPr="00D12A4E">
        <w:rPr>
          <w:u w:val="single"/>
        </w:rPr>
        <w:t xml:space="preserve">; they are constantly exposed to anti-Black technologies of surveillance that inhabit and structure schools; they are inflicted with cultural erasure; they are disproportionately extracted from learning environments; and their futures are macerated through a deprivation of adequate and sufficient opportunities to learn and grow. </w:t>
      </w:r>
      <w:r w:rsidRPr="00D12A4E">
        <w:rPr>
          <w:sz w:val="18"/>
          <w:szCs w:val="18"/>
        </w:rPr>
        <w:t>Frankly, for Black youth, slavery’s afterlife manifests as the very institution of schooling. In the following section, I demonstrate how anti-Blackness—and its position that Blacks lack spatial coherency—underwrites dominant conceptions about space and place. By recognizing how anti-Blackness gives way to the perception and usage of space, we can see how anti-Black geographies are established as a means to reinscribe social death as a condition of Black existence.</w:t>
      </w:r>
    </w:p>
    <w:p w:rsidR="00C81131" w:rsidRPr="000876EE" w:rsidRDefault="00C81131" w:rsidP="00C81131">
      <w:pPr>
        <w:rPr>
          <w:rStyle w:val="Emphasis"/>
        </w:rPr>
      </w:pPr>
    </w:p>
    <w:p w:rsidR="00C81131" w:rsidRPr="00D12A4E" w:rsidRDefault="00C81131" w:rsidP="00C81131"/>
    <w:p w:rsidR="00C81131" w:rsidRPr="00D12A4E" w:rsidRDefault="00C81131" w:rsidP="00C81131">
      <w:pPr>
        <w:pStyle w:val="Heading4"/>
        <w:rPr>
          <w:rFonts w:cs="Calibri"/>
        </w:rPr>
      </w:pPr>
      <w:r w:rsidRPr="00D12A4E">
        <w:rPr>
          <w:rFonts w:cs="Calibri"/>
        </w:rPr>
        <w:t>Antiblackness in the university is fueled by libidinal drives</w:t>
      </w:r>
    </w:p>
    <w:p w:rsidR="00C81131" w:rsidRPr="00D12A4E" w:rsidRDefault="00C81131" w:rsidP="00C81131">
      <w:r w:rsidRPr="00D12A4E">
        <w:t xml:space="preserve">Michael </w:t>
      </w:r>
      <w:r w:rsidRPr="00D12A4E">
        <w:rPr>
          <w:b/>
          <w:bCs/>
          <w:sz w:val="26"/>
          <w:szCs w:val="26"/>
        </w:rPr>
        <w:t>Baugh</w:t>
      </w:r>
      <w:r w:rsidRPr="00D12A4E">
        <w:t xml:space="preserve"> 20</w:t>
      </w:r>
      <w:r w:rsidRPr="00D12A4E">
        <w:rPr>
          <w:b/>
          <w:bCs/>
          <w:sz w:val="26"/>
          <w:szCs w:val="26"/>
        </w:rPr>
        <w:t>23</w:t>
      </w:r>
      <w:r w:rsidRPr="00D12A4E">
        <w:t xml:space="preserve"> Michael Baugh is an assistant professor at the University of Oklahoma, he works in Educational Leadership and Policy Studies he’s received a Doctor of Curriculum Studies (studied Multicultural education, racism and schooling, cultural studies) at the Cultural Curriculum Studies Georgia Southern University and a Master of Science in Urban Education from Florida International University [Michael Baugh (2023) The Ark of the Ontological Covenant: Anti-Blackness &amp; the University, Educational Studies, 59:4, 356-381]//MMouss</w:t>
      </w:r>
    </w:p>
    <w:p w:rsidR="00C81131" w:rsidRPr="00D12A4E" w:rsidRDefault="00C81131" w:rsidP="00C81131">
      <w:pPr>
        <w:rPr>
          <w:sz w:val="16"/>
          <w:szCs w:val="16"/>
        </w:rPr>
      </w:pPr>
      <w:r w:rsidRPr="00D12A4E">
        <w:rPr>
          <w:sz w:val="18"/>
          <w:szCs w:val="18"/>
        </w:rPr>
        <w:t xml:space="preserve">Allow me to also illuminate an essential Afropessimistic portrait, mixed (to a degree) with a taste of Calvin Warren’s (2018) Ontological Terror: Black Nihilism and Emancipation.13 I wish to insert Warren (2018) here </w:t>
      </w:r>
      <w:r w:rsidRPr="00D12A4E">
        <w:rPr>
          <w:u w:val="single"/>
        </w:rPr>
        <w:t>because I desire to address the form and function of Black faculty in the academy</w:t>
      </w:r>
      <w:r w:rsidRPr="00D12A4E">
        <w:rPr>
          <w:sz w:val="18"/>
          <w:szCs w:val="18"/>
          <w:u w:val="single"/>
        </w:rPr>
        <w:t>.</w:t>
      </w:r>
      <w:r w:rsidRPr="00D12A4E">
        <w:rPr>
          <w:u w:val="single"/>
        </w:rPr>
        <w:t xml:space="preserve"> I desire to address why Blacks are despised. To answer, we must understand—the Black is nothing. To be clear, I speak of “the </w:t>
      </w:r>
      <w:r w:rsidRPr="000876EE">
        <w:rPr>
          <w:rStyle w:val="Emphasis"/>
        </w:rPr>
        <w:t>metaphysical problem</w:t>
      </w:r>
      <w:r w:rsidRPr="00D12A4E">
        <w:rPr>
          <w:u w:val="single"/>
        </w:rPr>
        <w:t xml:space="preserve"> of black as nothing”</w:t>
      </w:r>
      <w:r w:rsidRPr="00D12A4E">
        <w:t xml:space="preserve"> (Warren, 2018, p. 51). </w:t>
      </w:r>
      <w:r w:rsidRPr="000876EE">
        <w:rPr>
          <w:rStyle w:val="Emphasis"/>
        </w:rPr>
        <w:t>The Black “must embody” this nothing</w:t>
      </w:r>
      <w:r w:rsidRPr="00D12A4E">
        <w:t xml:space="preserve"> “</w:t>
      </w:r>
      <w:r w:rsidRPr="00D12A4E">
        <w:rPr>
          <w:sz w:val="14"/>
          <w:szCs w:val="14"/>
        </w:rPr>
        <w:t>for the metaphysical world” (Warren, 2018, p. 9). (I am orbiting Dasein. Warren [2018] emphasizes, “the Negro—as commodity, object, slave, putative backdrop, prisoner, refugee, and corpse—is the quintessential tool Dasein uses” [p. 8]. It is the footstool for the thrownness that the Human basks in.) Warren (2018) adds, “civil society depends on a prohibition on blackness to function” and this “nothing” which the Black must represent, is that which “contaminates civil society and must be contained and removed. This is the metaphysical impetus behind anti-blackness” (p. 133). And what is “antiblackness” but “an accretion of practices, knowledge systems, and institutions designed to impose nothing onto blackness and the unending domination/eradication of black presence as nothing incarnated” (p. 9). In the depths</w:t>
      </w:r>
      <w:r w:rsidRPr="00D12A4E">
        <w:t xml:space="preserve">, </w:t>
      </w:r>
      <w:r w:rsidRPr="00D12A4E">
        <w:rPr>
          <w:u w:val="single"/>
        </w:rPr>
        <w:t xml:space="preserve">the Black is </w:t>
      </w:r>
      <w:r w:rsidRPr="000876EE">
        <w:rPr>
          <w:rStyle w:val="Emphasis"/>
        </w:rPr>
        <w:t>the nothing that must be overcome, the nothing that must be kept at bay,</w:t>
      </w:r>
      <w:r w:rsidRPr="00D12A4E">
        <w:rPr>
          <w:u w:val="single"/>
        </w:rPr>
        <w:t xml:space="preserve"> the nothing that must exist only as the loathed item which </w:t>
      </w:r>
      <w:r w:rsidRPr="000876EE">
        <w:rPr>
          <w:rStyle w:val="Emphasis"/>
        </w:rPr>
        <w:t>assists the Human in their ascension and extension</w:t>
      </w:r>
      <w:r w:rsidRPr="00D12A4E">
        <w:t>—</w:t>
      </w:r>
      <w:r w:rsidRPr="00D12A4E">
        <w:rPr>
          <w:sz w:val="14"/>
          <w:szCs w:val="14"/>
        </w:rPr>
        <w:t xml:space="preserve">and ultimately their thereness/thrownness into the world. Wrestle, we must, with the assertion: “Every lynching, castration, rape, shooting, and murder of blacks is an engagement with this nothing and the fantasy that nothing can be dominated once and for all” (Warren, 2018, p. 9). </w:t>
      </w:r>
      <w:r w:rsidRPr="00D12A4E">
        <w:t>(</w:t>
      </w:r>
      <w:r w:rsidRPr="00D12A4E">
        <w:rPr>
          <w:u w:val="single"/>
        </w:rPr>
        <w:t xml:space="preserve">On a smaller scale, every </w:t>
      </w:r>
      <w:r w:rsidRPr="000876EE">
        <w:rPr>
          <w:rStyle w:val="Emphasis"/>
        </w:rPr>
        <w:t>denial</w:t>
      </w:r>
      <w:r w:rsidRPr="00D12A4E">
        <w:rPr>
          <w:u w:val="single"/>
        </w:rPr>
        <w:t xml:space="preserve"> of tenure, every </w:t>
      </w:r>
      <w:r w:rsidRPr="000876EE">
        <w:rPr>
          <w:rStyle w:val="Emphasis"/>
        </w:rPr>
        <w:t>write up,</w:t>
      </w:r>
      <w:r w:rsidRPr="00D12A4E">
        <w:rPr>
          <w:u w:val="single"/>
        </w:rPr>
        <w:t xml:space="preserve"> every </w:t>
      </w:r>
      <w:r w:rsidRPr="000876EE">
        <w:rPr>
          <w:rStyle w:val="Emphasis"/>
        </w:rPr>
        <w:t xml:space="preserve">aggressive act </w:t>
      </w:r>
      <w:r w:rsidRPr="00D12A4E">
        <w:rPr>
          <w:u w:val="single"/>
        </w:rPr>
        <w:t>against Black faculty speaks to this fantasy. I speak of the administrative powers at the PWI. I speak as well of the White student’s interaction with any given Black faculty</w:t>
      </w:r>
      <w:r w:rsidRPr="00D12A4E">
        <w:rPr>
          <w:sz w:val="14"/>
          <w:szCs w:val="14"/>
          <w:u w:val="single"/>
        </w:rPr>
        <w:t>.)</w:t>
      </w:r>
      <w:r w:rsidRPr="00D12A4E">
        <w:rPr>
          <w:sz w:val="14"/>
          <w:szCs w:val="14"/>
        </w:rPr>
        <w:t xml:space="preserve"> If I understand Warren (2018) correctly, Blacks threaten the world (rather free [or the very notion of free] Blacks threaten it). The world (of non-Blacks) must do everything their power to keep the Black as the representative/embodiment of this nothing, as this primitive thing/object outside of ontology, as that which is like Heideggerian equipment. And if this dynamic/structure were to change, if Blacks were recategorized as part of Humanity, it would expose the ruse of an ascended Human/ascended beings that non-Blacks function as. It would expose the Human’s dramatic performance as the “something” of value. It would threaten the threads that bind civil society together. With this I wonder: What is the Black faculty member but an object that by default informs, via its absence/via its nothingness, the White subject of his/her/their thereness/presence/fullness? And civil society cannot live without this ubiquitous drama. </w:t>
      </w:r>
      <w:r w:rsidRPr="00D12A4E">
        <w:rPr>
          <w:u w:val="single"/>
        </w:rPr>
        <w:t xml:space="preserve">I find the Black faculty’s </w:t>
      </w:r>
      <w:r w:rsidRPr="000876EE">
        <w:rPr>
          <w:rStyle w:val="Emphasis"/>
        </w:rPr>
        <w:t>very attempt</w:t>
      </w:r>
      <w:r w:rsidRPr="00D12A4E">
        <w:rPr>
          <w:u w:val="single"/>
        </w:rPr>
        <w:t xml:space="preserve"> to perform as a </w:t>
      </w:r>
      <w:r w:rsidRPr="000876EE">
        <w:rPr>
          <w:rStyle w:val="Emphasis"/>
        </w:rPr>
        <w:t>Human being</w:t>
      </w:r>
      <w:r w:rsidRPr="00D12A4E">
        <w:rPr>
          <w:u w:val="single"/>
        </w:rPr>
        <w:t xml:space="preserve"> in their academic role </w:t>
      </w:r>
      <w:r w:rsidRPr="000876EE">
        <w:rPr>
          <w:rStyle w:val="Emphasis"/>
        </w:rPr>
        <w:t>unleashes a fright</w:t>
      </w:r>
      <w:r w:rsidRPr="00D12A4E">
        <w:rPr>
          <w:u w:val="single"/>
        </w:rPr>
        <w:t xml:space="preserve"> for the members of what I describe as the cult of Humanity</w:t>
      </w:r>
      <w:r w:rsidRPr="00D12A4E">
        <w:t xml:space="preserve">. I propose that the cult of Humanity (non-Blacks)/a cult of anti-Blackness exists. </w:t>
      </w:r>
      <w:r w:rsidRPr="00D12A4E">
        <w:rPr>
          <w:u w:val="single"/>
        </w:rPr>
        <w:t xml:space="preserve">Members of this cult are structurally positioned above Blacks and </w:t>
      </w:r>
      <w:r w:rsidRPr="000876EE">
        <w:rPr>
          <w:rStyle w:val="Emphasis"/>
        </w:rPr>
        <w:t>will not allow Black faculty to function</w:t>
      </w:r>
      <w:r w:rsidRPr="00D12A4E">
        <w:rPr>
          <w:u w:val="single"/>
        </w:rPr>
        <w:t xml:space="preserve"> as anything other than a nigga </w:t>
      </w:r>
      <w:r w:rsidRPr="000876EE">
        <w:rPr>
          <w:rStyle w:val="Emphasis"/>
        </w:rPr>
        <w:t>regardless of accolades</w:t>
      </w:r>
      <w:r w:rsidRPr="00D12A4E">
        <w:rPr>
          <w:u w:val="single"/>
        </w:rPr>
        <w:t xml:space="preserve"> or promotion</w:t>
      </w:r>
      <w:r w:rsidRPr="00D12A4E">
        <w:t xml:space="preserve">. The existence and psychic coherence of its members remains dependent upon Black nonbeing and exclusion from the world in which political subjects play. </w:t>
      </w:r>
      <w:r w:rsidRPr="00D12A4E">
        <w:rPr>
          <w:sz w:val="20"/>
          <w:szCs w:val="20"/>
        </w:rPr>
        <w:t>Whites are at the center of this organization, but a cult of coconspirators (minoritized populations) stand among them with great influence. Coconspirators (minoritized) operate through overt and covert agreement with Whites to further discipline Black flesh in the academy. They, too, have joined the slave patrol. They are already deputized and ready to testify before the congregation on the matter of Black deviance</w:t>
      </w:r>
      <w:r w:rsidRPr="00D12A4E">
        <w:rPr>
          <w:sz w:val="20"/>
          <w:szCs w:val="20"/>
          <w:u w:val="single"/>
        </w:rPr>
        <w:t>. People of color, for example, are still people.</w:t>
      </w:r>
      <w:r w:rsidRPr="00D12A4E">
        <w:rPr>
          <w:sz w:val="20"/>
          <w:szCs w:val="20"/>
        </w:rPr>
        <w:t xml:space="preserve"> Minoritized groups (ethnicity, gender, sex, ability) are still Humans. Blacks are not. Non-Black women are still people and may at any time use their membership in the Human family toward extending further rebuke of Black female flesh. Non-Black minoritized men, for example, are still men (with actual access to patriarchal weapons). </w:t>
      </w:r>
      <w:r w:rsidRPr="00D12A4E">
        <w:rPr>
          <w:sz w:val="20"/>
          <w:szCs w:val="20"/>
          <w:u w:val="single"/>
        </w:rPr>
        <w:t xml:space="preserve">Non-Black men have the backing of their Human family when encountering Black male flesh and will weaponize this power at any given time. </w:t>
      </w:r>
      <w:r w:rsidRPr="000876EE">
        <w:rPr>
          <w:rStyle w:val="Emphasis"/>
        </w:rPr>
        <w:t>Non-Blacks</w:t>
      </w:r>
      <w:r w:rsidRPr="00D12A4E">
        <w:rPr>
          <w:u w:val="single"/>
        </w:rPr>
        <w:t xml:space="preserve"> are aware of and wish to </w:t>
      </w:r>
      <w:r w:rsidRPr="000876EE">
        <w:rPr>
          <w:rStyle w:val="Emphasis"/>
        </w:rPr>
        <w:t>make clear that they are not niggers</w:t>
      </w:r>
      <w:r w:rsidRPr="00D12A4E">
        <w:rPr>
          <w:u w:val="single"/>
        </w:rPr>
        <w:t xml:space="preserve"> and are, too, in the business of pressing upon the necks of Black</w:t>
      </w:r>
      <w:r w:rsidRPr="00D12A4E">
        <w:t>s</w:t>
      </w:r>
      <w:r w:rsidRPr="00D12A4E">
        <w:rPr>
          <w:sz w:val="18"/>
          <w:szCs w:val="18"/>
        </w:rPr>
        <w:t>. But where am I going with this? I think of HSIs in Southern Texas, Southern California, and South Florida. I worked at a university in South Florida and have colleagues who have labored in higher education in other states. The anti-Black violence that Black faculty experience within Hispanic serving institutions is a matter most serious. Brown bodies, I have found, often wish to make clear before any lording White administrative order that they despise Blacks too (and are therefore true believers who are deserving of church membership). Wilderson (2017) reveals that Humanity’s coherence comes from the Black’s ontological annihilation/relegated position at the bottom of the world’s hierarchy.14 But Baldwin already posited this by imparting:</w:t>
      </w:r>
      <w:r w:rsidRPr="00D12A4E">
        <w:t xml:space="preserve"> “</w:t>
      </w:r>
      <w:r w:rsidRPr="00D12A4E">
        <w:rPr>
          <w:u w:val="single"/>
        </w:rPr>
        <w:t xml:space="preserve">One knew where one was by knowing where the negro was. You knew you were </w:t>
      </w:r>
      <w:r w:rsidRPr="000876EE">
        <w:rPr>
          <w:rStyle w:val="Emphasis"/>
        </w:rPr>
        <w:t>not at the bottom</w:t>
      </w:r>
      <w:r w:rsidRPr="00D12A4E">
        <w:rPr>
          <w:u w:val="single"/>
        </w:rPr>
        <w:t>, because the negro was there</w:t>
      </w:r>
      <w:r w:rsidRPr="00D12A4E">
        <w:t xml:space="preserve"> … ” (Canadian Broadcast Corporation [CBC], 1960). I wish to emphasize that a cult exists in the larger world and within the academy that takes its assurance and comfort from knowing where the Negro is. This cult places the Black as the phobogenic object and the ultimate enemy of Humanity’s continued ascension</w:t>
      </w:r>
      <w:r w:rsidRPr="00D12A4E">
        <w:rPr>
          <w:u w:val="single"/>
        </w:rPr>
        <w:t xml:space="preserve">. This cult makes plain to Black faculty (and staff) that there is something about them (Blacks) that is irredeemable, unforgivable, intolerable. To the cult, there is something about the Black that makes “it” (Black object) </w:t>
      </w:r>
      <w:r w:rsidRPr="000876EE">
        <w:rPr>
          <w:rStyle w:val="Emphasis"/>
        </w:rPr>
        <w:t>deserving of the violence</w:t>
      </w:r>
      <w:r w:rsidRPr="00D12A4E">
        <w:rPr>
          <w:u w:val="single"/>
        </w:rPr>
        <w:t xml:space="preserve"> that befalls “it.”</w:t>
      </w:r>
      <w:r w:rsidRPr="00D12A4E">
        <w:rPr>
          <w:sz w:val="14"/>
          <w:szCs w:val="14"/>
        </w:rPr>
        <w:t xml:space="preserve">Sexton (2016) reminds us, “Afro-Pessimism does not only describe the operations of systems, structures and institutions, but also, and perhaps more importantly, the fantasies of murderous hatred and unlimited destruction, of sexual consumption and social availability that animate the realization of such violence” (para. 14). Sexton’s (2016) trajectory with this statement brings us to is the libidinal economy.15 (This is essential for the lens of Afropessimism.) From Lyotard (1974/2004) this concept is more so understood. Lyotard (1974/2004) suggested the presence of a libidinal that underwrites the political economy. Sexton (2016) moves to then explain: “Afro-Pessimism seeks to decenter, without diminishing, the analysis of political economy by discerning the libidinal economy that underwrites and sutures its dynamics” (para. 14). The libidinal is concerned with what lieth behind the curtain. Any delving into the concept of the libidinal economy forces the researcher to confront the concept of unconscious desire. I view the libidinal as the unconscious undercurrent of desire within a said being/amongst the collective. Wilderson explains this in articulating the libidinal economy to be the collective unconscious (Ball et al., 2014). The “libidinal economy” is that which “saturates the collective unconscious” and is the very thing “that positions the Black imago as a phobogenic object” (Wilderson, 2021, p. 56). Kapoor and Zalloua (2022) contribute to this, writing: “The libidinal economy regulates the production and circulation of antiblackness” (p. 141). I ask now: What do Whites desire? What does the non-Black desire? </w:t>
      </w:r>
      <w:r w:rsidRPr="00D12A4E">
        <w:rPr>
          <w:u w:val="single"/>
        </w:rPr>
        <w:t xml:space="preserve">What, even, does the Black come to desire? For Black faculty, the </w:t>
      </w:r>
      <w:r w:rsidRPr="000876EE">
        <w:rPr>
          <w:rStyle w:val="Emphasis"/>
        </w:rPr>
        <w:t>shadow of the libidinal economy lurks palatably</w:t>
      </w:r>
      <w:r w:rsidRPr="00D12A4E">
        <w:rPr>
          <w:u w:val="single"/>
        </w:rPr>
        <w:t xml:space="preserve"> and uniquely in these spaces we call PWIs. Meditate we must on the phobogenic object that is the Black faculty.</w:t>
      </w:r>
      <w:r w:rsidRPr="00D12A4E">
        <w:t xml:space="preserve"> And this religion of </w:t>
      </w:r>
      <w:r w:rsidRPr="00D12A4E">
        <w:rPr>
          <w:u w:val="single"/>
        </w:rPr>
        <w:t>anti-Blackness is a universe ceremoniously honored through formal schooling.</w:t>
      </w:r>
      <w:r w:rsidRPr="00D12A4E">
        <w:t xml:space="preserve"> </w:t>
      </w:r>
      <w:r w:rsidRPr="00D12A4E">
        <w:rPr>
          <w:u w:val="single"/>
        </w:rPr>
        <w:t xml:space="preserve">The PWI’s establishment/storied birth, its </w:t>
      </w:r>
      <w:r w:rsidRPr="000876EE">
        <w:rPr>
          <w:rStyle w:val="Emphasis"/>
        </w:rPr>
        <w:t>curricular delivery</w:t>
      </w:r>
      <w:r w:rsidRPr="00D12A4E">
        <w:rPr>
          <w:u w:val="single"/>
        </w:rPr>
        <w:t xml:space="preserve">, its </w:t>
      </w:r>
      <w:r w:rsidRPr="000876EE">
        <w:rPr>
          <w:rStyle w:val="Emphasis"/>
        </w:rPr>
        <w:t>customs</w:t>
      </w:r>
      <w:r w:rsidRPr="00D12A4E">
        <w:rPr>
          <w:u w:val="single"/>
        </w:rPr>
        <w:t xml:space="preserve">, its clergy, move to </w:t>
      </w:r>
      <w:r w:rsidRPr="000876EE">
        <w:rPr>
          <w:rStyle w:val="Emphasis"/>
        </w:rPr>
        <w:t>further crystalize</w:t>
      </w:r>
      <w:r w:rsidRPr="00D12A4E">
        <w:rPr>
          <w:u w:val="single"/>
        </w:rPr>
        <w:t xml:space="preserve">, through various means and modes, the </w:t>
      </w:r>
      <w:r w:rsidRPr="000876EE">
        <w:rPr>
          <w:b/>
          <w:bCs/>
          <w:u w:val="single"/>
        </w:rPr>
        <w:t>Black imago as the ultimate phobogenic object</w:t>
      </w:r>
      <w:r w:rsidRPr="00D12A4E">
        <w:rPr>
          <w:u w:val="single"/>
        </w:rPr>
        <w:t xml:space="preserve"> </w:t>
      </w:r>
      <w:r w:rsidRPr="00D12A4E">
        <w:rPr>
          <w:sz w:val="16"/>
          <w:szCs w:val="16"/>
        </w:rPr>
        <w:t>When William David Hart (2022) describes the libidinal, he utilizes the contemporary moment—citing White psychic investment, across class lines, in support for Trump. When examining Whites across class lines, Hart (2022) explains that Whites were disproportionately represented in their support of President Trump. This is evident, Hart (2022) explains, “especially among the petit bourgeoisie.” But why is this so, one is led to ask? It is because these Whites were and are “more invested in antiblack fantasies than in their income, bank account, and 401(k).” Simply put, “Their investment interests in the antiblack libidinal economy trumps the economy of labor and capital. More than anything else, the antiblack libidinal economy explains White solidarity across class.” This ties well into this text. I am asking that we consider the ways in which White (and non-Black) solidarity across hierarchical/positional lines in the ivory tower can reinforce Black burial. For Hart (2022), the libidinal is essentially an “unconscious covenant” (p. 129). Ah yes, we arrive at the existence of a covenant. And what I will explore in proceeding sections is the power of covenants and the power of true believers in a faith that utilizes greatly the libidinal economy.</w:t>
      </w:r>
    </w:p>
    <w:p w:rsidR="00C81131" w:rsidRPr="00D12A4E" w:rsidRDefault="00C81131" w:rsidP="00C81131">
      <w:pPr>
        <w:rPr>
          <w:sz w:val="16"/>
          <w:szCs w:val="16"/>
        </w:rPr>
      </w:pPr>
    </w:p>
    <w:p w:rsidR="00C81131" w:rsidRPr="00D12A4E" w:rsidRDefault="00C81131" w:rsidP="00C81131">
      <w:pPr>
        <w:pStyle w:val="Heading4"/>
        <w:rPr>
          <w:rFonts w:cs="Calibri"/>
        </w:rPr>
      </w:pPr>
      <w:r w:rsidRPr="00D12A4E">
        <w:rPr>
          <w:rFonts w:cs="Calibri"/>
        </w:rPr>
        <w:t xml:space="preserve">Framework is </w:t>
      </w:r>
      <w:r w:rsidRPr="00D12A4E">
        <w:rPr>
          <w:rFonts w:cs="Calibri"/>
          <w:i/>
          <w:u w:val="single"/>
        </w:rPr>
        <w:t>curricular antiblackness</w:t>
      </w:r>
      <w:r w:rsidRPr="00D12A4E">
        <w:rPr>
          <w:rFonts w:cs="Calibri"/>
        </w:rPr>
        <w:t xml:space="preserve">---skepticize </w:t>
      </w:r>
      <w:r w:rsidRPr="00D12A4E">
        <w:rPr>
          <w:rFonts w:cs="Calibri"/>
          <w:u w:val="single"/>
        </w:rPr>
        <w:t>all</w:t>
      </w:r>
      <w:r w:rsidRPr="00D12A4E">
        <w:rPr>
          <w:rFonts w:cs="Calibri"/>
        </w:rPr>
        <w:t xml:space="preserve"> “other forums solve” and “debate not key” warrants when the US is </w:t>
      </w:r>
      <w:r w:rsidRPr="00D12A4E">
        <w:rPr>
          <w:rFonts w:cs="Calibri"/>
          <w:u w:val="single"/>
        </w:rPr>
        <w:t>rolling back</w:t>
      </w:r>
      <w:r w:rsidRPr="00D12A4E">
        <w:rPr>
          <w:rFonts w:cs="Calibri"/>
        </w:rPr>
        <w:t xml:space="preserve"> CRT and debate is one of few forums offering </w:t>
      </w:r>
      <w:r w:rsidRPr="00D12A4E">
        <w:rPr>
          <w:rFonts w:cs="Calibri"/>
          <w:u w:val="single"/>
        </w:rPr>
        <w:t>epistemic flexibility</w:t>
      </w:r>
      <w:r w:rsidRPr="00D12A4E">
        <w:rPr>
          <w:rFonts w:cs="Calibri"/>
        </w:rPr>
        <w:t xml:space="preserve">---categorically outweighs any impact to their model, including </w:t>
      </w:r>
      <w:r w:rsidRPr="00D12A4E">
        <w:rPr>
          <w:rFonts w:cs="Calibri"/>
          <w:u w:val="single"/>
        </w:rPr>
        <w:t>fairness</w:t>
      </w:r>
      <w:r w:rsidRPr="00D12A4E">
        <w:rPr>
          <w:rFonts w:cs="Calibri"/>
        </w:rPr>
        <w:t xml:space="preserve"> or </w:t>
      </w:r>
      <w:r w:rsidRPr="00D12A4E">
        <w:rPr>
          <w:rFonts w:cs="Calibri"/>
          <w:u w:val="single"/>
        </w:rPr>
        <w:t>clash</w:t>
      </w:r>
    </w:p>
    <w:p w:rsidR="00C81131" w:rsidRPr="00D12A4E" w:rsidRDefault="00C81131" w:rsidP="00C81131">
      <w:r w:rsidRPr="00D12A4E">
        <w:t xml:space="preserve">Michael </w:t>
      </w:r>
      <w:r w:rsidRPr="00D12A4E">
        <w:rPr>
          <w:b/>
          <w:bCs/>
          <w:sz w:val="26"/>
          <w:szCs w:val="26"/>
        </w:rPr>
        <w:t>Baugh</w:t>
      </w:r>
      <w:r w:rsidRPr="00D12A4E">
        <w:t xml:space="preserve"> 20</w:t>
      </w:r>
      <w:r w:rsidRPr="00D12A4E">
        <w:rPr>
          <w:b/>
          <w:bCs/>
          <w:sz w:val="26"/>
          <w:szCs w:val="26"/>
        </w:rPr>
        <w:t>23</w:t>
      </w:r>
      <w:r w:rsidRPr="00D12A4E">
        <w:t xml:space="preserve"> Michael Baugh is an assistant professor at the University of Oklahoma, he works in Educational Leadership and Policy Studies he’s received a Doctor of Curriculum Studies (studied Multicultural education, racism and schooling, cultural studies) at the Cultural Curriculum Studies Georgia Southern University and a Master of Science in Urban Education from Florida International University [Michael Baugh (2023) The Ark of the Ontological Covenant: Anti-Blackness &amp; the University, Educational Studies, 59:4, 356-381]//MMouss</w:t>
      </w:r>
    </w:p>
    <w:p w:rsidR="00C81131" w:rsidRPr="00D12A4E" w:rsidRDefault="00C81131" w:rsidP="00C81131">
      <w:r w:rsidRPr="00D12A4E">
        <w:rPr>
          <w:sz w:val="16"/>
          <w:szCs w:val="16"/>
        </w:rPr>
        <w:t>Like Protestantism and the religion of the Enlightenment, the religion of</w:t>
      </w:r>
      <w:r w:rsidRPr="00D12A4E">
        <w:t xml:space="preserve"> </w:t>
      </w:r>
      <w:r w:rsidRPr="00B566B9">
        <w:rPr>
          <w:b/>
          <w:bCs/>
          <w:u w:val="single"/>
        </w:rPr>
        <w:t>anti Blackness is foundational to the nation and to the creed of the university</w:t>
      </w:r>
      <w:r w:rsidRPr="00D12A4E">
        <w:t xml:space="preserve">. The religion of anti-Blackness is, like the religion of the Republic, a constellation of beliefs. The religion of anti-Blackness operates in similar fashion to the civil religion with its observances and sacred figures. The religion of anti-Blackness is a rhizomatic set of attitudes and practices that lusts after the perpetuation of the Manichean world.22 The religion of anti-Blackness is, essentially, a set of attitudes and activities that reinforce the “affiliations of white enjoyment and black subjection” (Hartman, 1997, p. 25), </w:t>
      </w:r>
      <w:r w:rsidRPr="00D12A4E">
        <w:rPr>
          <w:u w:val="single"/>
        </w:rPr>
        <w:t xml:space="preserve">that ignores White violence and </w:t>
      </w:r>
      <w:r w:rsidRPr="00B566B9">
        <w:rPr>
          <w:b/>
          <w:bCs/>
          <w:u w:val="single"/>
        </w:rPr>
        <w:t>assigns criminality</w:t>
      </w:r>
      <w:r w:rsidRPr="00D12A4E">
        <w:rPr>
          <w:u w:val="single"/>
        </w:rPr>
        <w:t xml:space="preserve"> to Blackness.</w:t>
      </w:r>
      <w:r w:rsidRPr="00D12A4E">
        <w:t xml:space="preserve"> </w:t>
      </w:r>
      <w:r w:rsidRPr="00D12A4E">
        <w:rPr>
          <w:u w:val="single"/>
        </w:rPr>
        <w:t xml:space="preserve">The religion is </w:t>
      </w:r>
      <w:r w:rsidRPr="00B566B9">
        <w:rPr>
          <w:b/>
          <w:bCs/>
          <w:u w:val="single"/>
        </w:rPr>
        <w:t>fueled by a negrophobogenesis</w:t>
      </w:r>
      <w:r w:rsidRPr="00D12A4E">
        <w:rPr>
          <w:u w:val="single"/>
        </w:rPr>
        <w:t xml:space="preserve"> and it traverses through and is stirred in the arena of the </w:t>
      </w:r>
      <w:r w:rsidRPr="00B566B9">
        <w:rPr>
          <w:b/>
          <w:bCs/>
          <w:u w:val="single"/>
        </w:rPr>
        <w:t>libidinal economy.</w:t>
      </w:r>
      <w:r w:rsidRPr="00D12A4E">
        <w:rPr>
          <w:u w:val="single"/>
        </w:rPr>
        <w:t xml:space="preserve"> Black faculty encounter believers of this religion when their credentials are interrogated.</w:t>
      </w:r>
      <w:r w:rsidRPr="00D12A4E">
        <w:t xml:space="preserve"> They have encountered believers </w:t>
      </w:r>
      <w:r w:rsidRPr="00D12A4E">
        <w:rPr>
          <w:u w:val="single"/>
        </w:rPr>
        <w:t xml:space="preserve">when their </w:t>
      </w:r>
      <w:r w:rsidRPr="00B566B9">
        <w:rPr>
          <w:b/>
          <w:bCs/>
          <w:u w:val="single"/>
        </w:rPr>
        <w:t>understanding</w:t>
      </w:r>
      <w:r w:rsidRPr="00D12A4E">
        <w:rPr>
          <w:u w:val="single"/>
        </w:rPr>
        <w:t xml:space="preserve"> about a topic is repeatedly, in public and private spaces, </w:t>
      </w:r>
      <w:r w:rsidRPr="00B566B9">
        <w:rPr>
          <w:b/>
          <w:bCs/>
          <w:u w:val="single"/>
        </w:rPr>
        <w:t>dismissed</w:t>
      </w:r>
      <w:r w:rsidRPr="00D12A4E">
        <w:rPr>
          <w:u w:val="single"/>
        </w:rPr>
        <w:t>.</w:t>
      </w:r>
      <w:r w:rsidRPr="00D12A4E">
        <w:t xml:space="preserve"> </w:t>
      </w:r>
      <w:r w:rsidRPr="00D12A4E">
        <w:rPr>
          <w:sz w:val="18"/>
          <w:szCs w:val="18"/>
        </w:rPr>
        <w:t>Black faculty who experiences greater scrutiny and who are accused of bias while working with students to correct course assignment submissions have also encountered the faithful. Black faculty encounter believers when they enter classrooms in the wake of state house bills (in red states). The supposed</w:t>
      </w:r>
      <w:r w:rsidRPr="00D12A4E">
        <w:t xml:space="preserve"> “</w:t>
      </w:r>
      <w:r w:rsidRPr="00B566B9">
        <w:rPr>
          <w:b/>
          <w:bCs/>
          <w:u w:val="single"/>
        </w:rPr>
        <w:t>anti-critical race theory” legislative bills turn all critical teachers, into enemies</w:t>
      </w:r>
      <w:r w:rsidRPr="00D12A4E">
        <w:rPr>
          <w:u w:val="single"/>
        </w:rPr>
        <w:t xml:space="preserve"> </w:t>
      </w:r>
      <w:r w:rsidRPr="00D12A4E">
        <w:rPr>
          <w:sz w:val="16"/>
          <w:szCs w:val="16"/>
        </w:rPr>
        <w:t>(to a degree), but specifically further remind Black teachers of the master’s power over them.</w:t>
      </w:r>
      <w:r w:rsidRPr="00D12A4E">
        <w:t xml:space="preserve"> </w:t>
      </w:r>
      <w:r w:rsidRPr="00D12A4E">
        <w:rPr>
          <w:u w:val="single"/>
        </w:rPr>
        <w:t>These bills provide students with more stones in which to use in the fantasyritual: the stoning of the supposed Black radical.</w:t>
      </w:r>
      <w:r w:rsidRPr="00D12A4E">
        <w:t xml:space="preserve"> </w:t>
      </w:r>
      <w:r w:rsidRPr="00D12A4E">
        <w:rPr>
          <w:u w:val="single"/>
        </w:rPr>
        <w:t xml:space="preserve">Here, libidinal fantasies of stoning faculty who are informed by CRT, and especially Black faculty whose scholarship is informed by CRT, runs amok. For it </w:t>
      </w:r>
      <w:r w:rsidRPr="00B566B9">
        <w:rPr>
          <w:b/>
          <w:bCs/>
          <w:u w:val="single"/>
        </w:rPr>
        <w:t>presents another grand opportunity to condemn the Black bod</w:t>
      </w:r>
      <w:r w:rsidRPr="00D12A4E">
        <w:rPr>
          <w:u w:val="single"/>
        </w:rPr>
        <w:t>y, to rid the school of the menace, the criminal, the perpetual sinner.</w:t>
      </w:r>
      <w:r w:rsidRPr="00D12A4E">
        <w:t xml:space="preserve"> It deputizes certain students, turns them into policing officials, and turns certain students and administrators into a collective lynching mob—awaiting the “CRT” infraction (though the Black faculty has already been deemed guilty and deserving of Sheol). This religion is informed always by the libidinal imaginary</w:t>
      </w:r>
    </w:p>
    <w:p w:rsidR="00C81131" w:rsidRPr="00D12A4E" w:rsidRDefault="00C81131" w:rsidP="00C81131">
      <w:pPr>
        <w:pStyle w:val="Heading3"/>
        <w:rPr>
          <w:rFonts w:cs="Calibri"/>
        </w:rPr>
      </w:pPr>
      <w:r w:rsidRPr="00D12A4E">
        <w:rPr>
          <w:rFonts w:cs="Calibri"/>
        </w:rPr>
        <w:t>AT: Extinction Outweighs</w:t>
      </w:r>
      <w:r>
        <w:rPr>
          <w:rFonts w:cs="Calibri"/>
        </w:rPr>
        <w:t>---2NC</w:t>
      </w:r>
    </w:p>
    <w:p w:rsidR="00C81131" w:rsidRPr="00D12A4E" w:rsidRDefault="00C81131" w:rsidP="00C81131">
      <w:pPr>
        <w:pStyle w:val="Heading4"/>
        <w:rPr>
          <w:rFonts w:cs="Calibri"/>
        </w:rPr>
      </w:pPr>
      <w:r w:rsidRPr="00D12A4E">
        <w:rPr>
          <w:rFonts w:cs="Calibri"/>
        </w:rPr>
        <w:t>Black time exists within two aspects of temporality where its social death has already occurred, thus is outside the area of time which holds death as its center of gravity means blacks already don’t have the subjectivity to be extinguished</w:t>
      </w:r>
    </w:p>
    <w:p w:rsidR="00C81131" w:rsidRPr="00D12A4E" w:rsidRDefault="00C81131" w:rsidP="00C81131">
      <w:r w:rsidRPr="00D12A4E">
        <w:t xml:space="preserve">Taija </w:t>
      </w:r>
      <w:r w:rsidRPr="00D12A4E">
        <w:rPr>
          <w:b/>
          <w:bCs/>
          <w:sz w:val="28"/>
          <w:szCs w:val="28"/>
        </w:rPr>
        <w:t>McDougall</w:t>
      </w:r>
      <w:r w:rsidRPr="00D12A4E">
        <w:t xml:space="preserve"> 20</w:t>
      </w:r>
      <w:r w:rsidRPr="00D12A4E">
        <w:rPr>
          <w:b/>
          <w:bCs/>
          <w:sz w:val="28"/>
          <w:szCs w:val="28"/>
        </w:rPr>
        <w:t xml:space="preserve">23 </w:t>
      </w:r>
      <w:hyperlink r:id="rId28" w:history="1">
        <w:r w:rsidRPr="00D12A4E">
          <w:t>University of California, Irvine</w:t>
        </w:r>
      </w:hyperlink>
      <w:r w:rsidRPr="00D12A4E">
        <w:t>, </w:t>
      </w:r>
      <w:hyperlink r:id="rId29" w:history="1">
        <w:r w:rsidRPr="00D12A4E">
          <w:t>Culture and Theory</w:t>
        </w:r>
      </w:hyperlink>
      <w:r w:rsidRPr="00D12A4E">
        <w:t>, Graduate Student [“Surpassed, Outstripped” Philosophy Today Volume 67, Issue 4 (Fall 2023): 815–831]//MMouss</w:t>
      </w:r>
    </w:p>
    <w:p w:rsidR="00C81131" w:rsidRPr="00D12A4E" w:rsidRDefault="00C81131" w:rsidP="00C81131">
      <w:r w:rsidRPr="00D12A4E">
        <w:rPr>
          <w:sz w:val="16"/>
          <w:szCs w:val="16"/>
        </w:rPr>
        <w:t>For Wilderson</w:t>
      </w:r>
      <w:r w:rsidRPr="00D12A4E">
        <w:t xml:space="preserve">, </w:t>
      </w:r>
      <w:r w:rsidRPr="003B2FEC">
        <w:rPr>
          <w:rStyle w:val="Emphasis"/>
        </w:rPr>
        <w:t>black time</w:t>
      </w:r>
      <w:r w:rsidRPr="00D12A4E">
        <w:rPr>
          <w:u w:val="single"/>
        </w:rPr>
        <w:t xml:space="preserve"> is not so much an ontological problem as a </w:t>
      </w:r>
      <w:r w:rsidRPr="003B2FEC">
        <w:rPr>
          <w:rStyle w:val="Emphasis"/>
        </w:rPr>
        <w:t>political-ontological problem</w:t>
      </w:r>
      <w:r w:rsidRPr="00D12A4E">
        <w:t xml:space="preserve">; </w:t>
      </w:r>
      <w:r w:rsidRPr="00D12A4E">
        <w:rPr>
          <w:sz w:val="18"/>
          <w:szCs w:val="18"/>
        </w:rPr>
        <w:t>there is a fine distinction between the two. Whereas an ontological problem would be a problem at the level of being, exposed and worked through by a set of questions and concepts that address the structure of reality, a political-ontological problem concerns the same narrative capacity, the capacity to cohere temporal coordinates and narrate them</w:t>
      </w:r>
      <w:r w:rsidRPr="00D12A4E">
        <w:t xml:space="preserve">. </w:t>
      </w:r>
      <w:r w:rsidRPr="00D12A4E">
        <w:rPr>
          <w:u w:val="single"/>
        </w:rPr>
        <w:t xml:space="preserve">A political-ontological problem is one that </w:t>
      </w:r>
      <w:r w:rsidRPr="003B2FEC">
        <w:rPr>
          <w:rStyle w:val="Emphasis"/>
        </w:rPr>
        <w:t>concerns that contestation of the drama of value</w:t>
      </w:r>
      <w:r w:rsidRPr="00D12A4E">
        <w:rPr>
          <w:u w:val="single"/>
        </w:rPr>
        <w:t xml:space="preserve">, but it has another twist that takes it from being solely a set of political questions, namely that </w:t>
      </w:r>
      <w:r w:rsidRPr="003B2FEC">
        <w:rPr>
          <w:rStyle w:val="Emphasis"/>
        </w:rPr>
        <w:t>political ontology “functions as if it were a metaphysical property</w:t>
      </w:r>
      <w:r w:rsidRPr="00D12A4E">
        <w:rPr>
          <w:u w:val="single"/>
        </w:rPr>
        <w:t>”</w:t>
      </w:r>
      <w:r w:rsidRPr="00D12A4E">
        <w:t xml:space="preserve"> (</w:t>
      </w:r>
      <w:r w:rsidRPr="00D12A4E">
        <w:rPr>
          <w:sz w:val="16"/>
          <w:szCs w:val="16"/>
        </w:rPr>
        <w:t xml:space="preserve">Sexton 2010: 37). </w:t>
      </w:r>
      <w:r w:rsidRPr="00D12A4E">
        <w:rPr>
          <w:sz w:val="18"/>
          <w:szCs w:val="18"/>
        </w:rPr>
        <w:t>It is not simply a question of the structure of reality, but the political operations that in this case make blackness or slaveness appear as if any of its features or attributes are themselves constant, transhistorical, and thus part of the structure of reality.</w:t>
      </w:r>
      <w:r w:rsidRPr="00D12A4E">
        <w:t xml:space="preserve"> </w:t>
      </w:r>
      <w:r w:rsidRPr="003B2FEC">
        <w:rPr>
          <w:rStyle w:val="Emphasis"/>
        </w:rPr>
        <w:t>Black time</w:t>
      </w:r>
      <w:r w:rsidRPr="00D12A4E">
        <w:rPr>
          <w:u w:val="single"/>
        </w:rPr>
        <w:t xml:space="preserve"> appears as though </w:t>
      </w:r>
      <w:r w:rsidRPr="003B2FEC">
        <w:rPr>
          <w:rStyle w:val="Emphasis"/>
        </w:rPr>
        <w:t>it is a question about the nature and structure of reality</w:t>
      </w:r>
      <w:r w:rsidRPr="00D12A4E">
        <w:rPr>
          <w:u w:val="single"/>
        </w:rPr>
        <w:t xml:space="preserve">. It even seems to behave as though it is a </w:t>
      </w:r>
      <w:r w:rsidRPr="003B2FEC">
        <w:rPr>
          <w:rStyle w:val="Emphasis"/>
        </w:rPr>
        <w:t>problem of</w:t>
      </w:r>
      <w:r w:rsidRPr="00D12A4E">
        <w:rPr>
          <w:u w:val="single"/>
        </w:rPr>
        <w:t xml:space="preserve"> internal time consciousness, </w:t>
      </w:r>
      <w:r w:rsidRPr="003B2FEC">
        <w:rPr>
          <w:rStyle w:val="Emphasis"/>
        </w:rPr>
        <w:t>temporal experience</w:t>
      </w:r>
      <w:r w:rsidRPr="00D12A4E">
        <w:rPr>
          <w:u w:val="single"/>
        </w:rPr>
        <w:t xml:space="preserve">, </w:t>
      </w:r>
      <w:r w:rsidRPr="00D12A4E">
        <w:t>hands moving around a clock and so on. Of course,</w:t>
      </w:r>
      <w:r w:rsidRPr="00D12A4E">
        <w:rPr>
          <w:u w:val="single"/>
        </w:rPr>
        <w:t xml:space="preserve"> </w:t>
      </w:r>
      <w:r w:rsidRPr="003B2FEC">
        <w:rPr>
          <w:rStyle w:val="Emphasis"/>
        </w:rPr>
        <w:t>black time</w:t>
      </w:r>
      <w:r w:rsidRPr="00D12A4E">
        <w:rPr>
          <w:u w:val="single"/>
        </w:rPr>
        <w:t xml:space="preserve"> is a time of one day after the next; 12:01 follows 12:00 and is followed by 12:02. We are born, we develop, we age, we die.</w:t>
      </w:r>
      <w:r w:rsidRPr="00D12A4E">
        <w:t xml:space="preserve"> </w:t>
      </w:r>
      <w:r w:rsidRPr="00D12A4E">
        <w:rPr>
          <w:u w:val="single"/>
        </w:rPr>
        <w:t xml:space="preserve">What is unavailable for the black is the presumed coherence of a black life </w:t>
      </w:r>
      <w:r w:rsidRPr="00D12A4E">
        <w:rPr>
          <w:sz w:val="18"/>
          <w:szCs w:val="18"/>
        </w:rPr>
        <w:t>as a narrative of development and struggle, contestation and success.</w:t>
      </w:r>
      <w:r w:rsidRPr="00D12A4E">
        <w:t xml:space="preserve"> </w:t>
      </w:r>
      <w:r w:rsidRPr="00D12A4E">
        <w:rPr>
          <w:u w:val="single"/>
        </w:rPr>
        <w:t xml:space="preserve">The black is infrastructural support for the coherence of the world of struggle and breaking free. </w:t>
      </w:r>
      <w:r w:rsidRPr="00D12A4E">
        <w:rPr>
          <w:sz w:val="16"/>
          <w:szCs w:val="16"/>
        </w:rPr>
        <w:t>A prop, not a protagonist, to extend Wilderson’s analysis, the world is seen as black captivity, but scened as white suffering (Wilderson 2010: 304).</w:t>
      </w:r>
      <w:r w:rsidRPr="00D12A4E">
        <w:t xml:space="preserve"> A </w:t>
      </w:r>
      <w:r w:rsidRPr="00D12A4E">
        <w:rPr>
          <w:sz w:val="18"/>
          <w:szCs w:val="18"/>
        </w:rPr>
        <w:t>prop cannot communicate its just-so story to the state, to the public and to the world, and it is in this incapacity to communicate through which ontological concepts tip themselves into political ontological concepts.</w:t>
      </w:r>
      <w:r w:rsidRPr="00D12A4E">
        <w:t xml:space="preserve"> </w:t>
      </w:r>
      <w:r w:rsidRPr="00D12A4E">
        <w:rPr>
          <w:u w:val="single"/>
        </w:rPr>
        <w:t xml:space="preserve">The only available temporality for a prop is </w:t>
      </w:r>
      <w:r w:rsidRPr="003B2FEC">
        <w:rPr>
          <w:rStyle w:val="Emphasis"/>
        </w:rPr>
        <w:t>duration</w:t>
      </w:r>
      <w:r w:rsidRPr="00D12A4E">
        <w:rPr>
          <w:u w:val="single"/>
        </w:rPr>
        <w:t xml:space="preserve">, caught </w:t>
      </w:r>
      <w:r w:rsidRPr="003B2FEC">
        <w:rPr>
          <w:rStyle w:val="Emphasis"/>
        </w:rPr>
        <w:t xml:space="preserve">between a primal impression and a retention, </w:t>
      </w:r>
      <w:r w:rsidRPr="00D12A4E">
        <w:rPr>
          <w:u w:val="single"/>
        </w:rPr>
        <w:t>in the flow of time but without a means to translate that flow into a story of human struggle, freedom or other cognates.</w:t>
      </w:r>
      <w:r w:rsidRPr="00D12A4E">
        <w:t xml:space="preserve"> </w:t>
      </w:r>
      <w:r w:rsidRPr="00D12A4E">
        <w:rPr>
          <w:sz w:val="18"/>
          <w:szCs w:val="18"/>
        </w:rPr>
        <w:t>A time without narrative capacity, as Wilderson posits, is closer to a pure duration than a without duration, but this does not settle the matter. Wilderson’s assertions about black time take us some of the way, but pure durationality has other implications that will force us to re-approach Wilderson’s claim, or tune in a different key, if we are to get at black time that can cope with the role of the slave, as a nexus and matrix of economy across registers in the drama of value. To approach what the slave actually is, and so what the black actually is, demands we go beyond Wilderson, because it requires an exploration of her features and function in the moment of captivity and what persists after emancipation in order to substantiate black time and its pure durationality. It is the misreading of Orlando Patterson that centers gratuitous violence rather than natal alienation that causes a problem. Without</w:t>
      </w:r>
      <w:r w:rsidRPr="00D12A4E">
        <w:t xml:space="preserve"> </w:t>
      </w:r>
      <w:r w:rsidRPr="003B2FEC">
        <w:rPr>
          <w:rStyle w:val="Emphasis"/>
        </w:rPr>
        <w:t>natal alienation</w:t>
      </w:r>
      <w:r w:rsidRPr="00D12A4E">
        <w:t xml:space="preserve"> </w:t>
      </w:r>
      <w:r w:rsidRPr="00D12A4E">
        <w:rPr>
          <w:sz w:val="18"/>
          <w:szCs w:val="18"/>
        </w:rPr>
        <w:t>and its meaning</w:t>
      </w:r>
      <w:r w:rsidRPr="00D12A4E">
        <w:t xml:space="preserve"> </w:t>
      </w:r>
      <w:r w:rsidRPr="003B2FEC">
        <w:rPr>
          <w:rStyle w:val="Emphasis"/>
        </w:rPr>
        <w:t>at the core of black time</w:t>
      </w:r>
      <w:r w:rsidRPr="00D12A4E">
        <w:rPr>
          <w:u w:val="single"/>
        </w:rPr>
        <w:t xml:space="preserve">, the mechanic by which slavery persists beyond emancipation and </w:t>
      </w:r>
      <w:r w:rsidRPr="003B2FEC">
        <w:rPr>
          <w:rStyle w:val="Emphasis"/>
        </w:rPr>
        <w:t>reaches back into the past beyond the advent of racial slavery</w:t>
      </w:r>
      <w:r w:rsidRPr="00D12A4E">
        <w:t xml:space="preserve"> </w:t>
      </w:r>
      <w:r w:rsidRPr="00D12A4E">
        <w:rPr>
          <w:sz w:val="14"/>
          <w:szCs w:val="14"/>
        </w:rPr>
        <w:t>remains unexplained. If black time is founded upon natal alienation, and thus far I have claimed it has the structure of pure duration, and if time without narrative capacity is a partial solution to the question of what black time might be, then where do we go from here? If Wilderson’s black time as without temporal capacity and coordinates takes us part of the way there, how can we substantiate it in a way that returns us to Fanon’s “primarily economic” problem? What sort of temporality could include pure duration and being outside of narrative capacity, while also centering the black-as-prop in the drama of value? To make Wilderson’s black time work, I identify</w:t>
      </w:r>
      <w:r w:rsidRPr="00D12A4E">
        <w:t xml:space="preserve"> </w:t>
      </w:r>
      <w:r w:rsidRPr="00D12A4E">
        <w:rPr>
          <w:u w:val="single"/>
        </w:rPr>
        <w:t>two aspects of temporality</w:t>
      </w:r>
      <w:r w:rsidRPr="00D12A4E">
        <w:t xml:space="preserve"> </w:t>
      </w:r>
      <w:r w:rsidRPr="00D12A4E">
        <w:rPr>
          <w:sz w:val="14"/>
          <w:szCs w:val="14"/>
        </w:rPr>
        <w:t>that expand on Wilderson’s notion while providing key theoretical struts that support his claim. The first is</w:t>
      </w:r>
      <w:r w:rsidRPr="00D12A4E">
        <w:t xml:space="preserve"> </w:t>
      </w:r>
      <w:r w:rsidRPr="00D12A4E">
        <w:rPr>
          <w:b/>
          <w:bCs/>
          <w:u w:val="single"/>
        </w:rPr>
        <w:t>non-authenticity</w:t>
      </w:r>
      <w:r w:rsidRPr="00D12A4E">
        <w:rPr>
          <w:sz w:val="16"/>
          <w:szCs w:val="16"/>
        </w:rPr>
        <w:t xml:space="preserve">, </w:t>
      </w:r>
      <w:r w:rsidRPr="00D12A4E">
        <w:rPr>
          <w:sz w:val="14"/>
          <w:szCs w:val="14"/>
        </w:rPr>
        <w:t>derived from Heidegger’s developments in Being and Time.</w:t>
      </w:r>
      <w:r w:rsidRPr="00D12A4E">
        <w:t xml:space="preserve"> The second,</w:t>
      </w:r>
      <w:r w:rsidRPr="00D12A4E">
        <w:rPr>
          <w:sz w:val="18"/>
          <w:szCs w:val="18"/>
        </w:rPr>
        <w:t xml:space="preserve"> descending from Derrida’s engagement with Heidegger’s On Time and Being with its revised concept of time and givens, is</w:t>
      </w:r>
      <w:r w:rsidRPr="00D12A4E">
        <w:t xml:space="preserve"> </w:t>
      </w:r>
      <w:r w:rsidRPr="00D12A4E">
        <w:rPr>
          <w:b/>
          <w:bCs/>
          <w:u w:val="single"/>
        </w:rPr>
        <w:t>interminability</w:t>
      </w:r>
      <w:r w:rsidRPr="00D12A4E">
        <w:rPr>
          <w:sz w:val="14"/>
          <w:szCs w:val="14"/>
        </w:rPr>
        <w:t>. I take on non-authenticity before moving into interminability. Wilderson’s political ontology appears to lapse into ontology proper, so to return his claims to the former, I move through Heidegger and Derrida and their interrogations of the latter. Specifically, natal alienation and the incapacity to locate oneself in time and to contest it are a means of turning ontology back on itself to reveal that it is in fact political ontology that is at issue. I use the implements of ontology to respond to the question of blackness, that which functions as though it is the structure of reality, but is instead a problem of contestation, narration, and intelligibility, as I have endeavored to demonstrate above Heidegger’s Being and Time is the first in series of revised articulations about time as a derivation from the originary or primordial [ursprünglich] temporality of Dasein, which is fundamental to one who can ask what it means to be. Dasein is crucially not the human being or the person, but is instead, as John Haugeland writes, “a way of life shared by the members of some community. It is ways of life, in this sense, that have the basic structure of being-in-the-world,” while at the same time, offering a challenge to the usual philosophical assumption that being is equivalent to presence, and at-hand (Haugeland 2005: 423; Massey 2016: 91). Dasein could be understood then as a collective means, method, or concept of sociality, the communally shared ways of being and the ways that Dasein is lived in the individual person through anxiety, and conscience, and the critical notion that will underwrite temporality for this period of Heidegger’s work, Sein-zum-Tode, Being-towards-Death. Dasein is, in short, a social relation of social life organized by Death. Death is, for Heidegger, “that possibility which is one’s ownmost, which is non-relational, and which is not to be outstripped . . . something distinctively impending” (Heidegger 2008: 294/H251, emphasis in original). Characterized in this way,</w:t>
      </w:r>
      <w:r w:rsidRPr="00D12A4E">
        <w:t xml:space="preserve"> </w:t>
      </w:r>
      <w:r w:rsidRPr="003B2FEC">
        <w:rPr>
          <w:rStyle w:val="Emphasis"/>
        </w:rPr>
        <w:t>Death has five features</w:t>
      </w:r>
      <w:r w:rsidRPr="00D12A4E">
        <w:t>: impending, ownmost, non-relational, not- to-be-outstripped, and possibility.</w:t>
      </w:r>
      <w:r w:rsidRPr="00D12A4E">
        <w:rPr>
          <w:sz w:val="16"/>
          <w:szCs w:val="16"/>
        </w:rPr>
        <w:t xml:space="preserve">2 Turning to these features and their internal interlocking structure, </w:t>
      </w:r>
      <w:r w:rsidRPr="003B2FEC">
        <w:rPr>
          <w:rStyle w:val="Emphasis"/>
        </w:rPr>
        <w:t>black time as non-authentic takes shape</w:t>
      </w:r>
      <w:r w:rsidRPr="00D12A4E">
        <w:t xml:space="preserve">. </w:t>
      </w:r>
      <w:r w:rsidRPr="00D12A4E">
        <w:rPr>
          <w:sz w:val="18"/>
          <w:szCs w:val="18"/>
        </w:rPr>
        <w:t>These five characteristics of the ontological structure of Death move together.</w:t>
      </w:r>
      <w:r w:rsidRPr="00D12A4E">
        <w:t xml:space="preserve"> </w:t>
      </w:r>
      <w:r w:rsidRPr="00D12A4E">
        <w:rPr>
          <w:sz w:val="14"/>
          <w:szCs w:val="14"/>
        </w:rPr>
        <w:t>It is something futural, on its way, Bevorstand; Dasein stands before it. What it stands before is its totality, “something towards which Dasein comports itself” (Heidegger 2008: H250/293, emphasis in original). By the fact of being Dasein, that communal shared way of being in the world, and being thrown, Dasein’s end is not about disappearing, perishing, or experiencing its demise qua physical or medical death. Instead, Death is an organizing point that is structurally absent, towards which Dasein is oriented, showing Dasein to be ahead-of-itself. This is the impending. Dasein’s ownmost is an individualizing feature of Dasein through which Dasein expresses its “each-ness” pulling it away from “all-ness” of genre and commonness (Kisiel 2020: 491–92). Ownmost is the limit of mineness (Jemeinigkeit) as the distinct and uncanny vanishing point that organizes each Dasein’s temporal particularity. This particularity can only take us to the threshold of the non-relational. Heidegger tells us that Death’s structure is the undoing of the relations that any Dasein has in the dense thicket of Beziehungen (relations) that constitutes entities, beings. Being-toward-Death is thus the standing before itself as isolated, cut off from all relation. In impending radical non-relation, Dasein is dislocated from the relations that make up its individuation as the each-ness of Dasein’s Death can only ever be its own Death, which is nothingness, as Dasein is constituted in its relations. It is through those relations that Dasein knows deaths in the dying of others, producing anxiety, fear, dread. It is in the necessary impossibility, the aporia of one’s demise as something</w:t>
      </w:r>
      <w:r w:rsidRPr="00D12A4E">
        <w:t xml:space="preserve"> </w:t>
      </w:r>
      <w:r w:rsidRPr="00D12A4E">
        <w:rPr>
          <w:u w:val="single"/>
        </w:rPr>
        <w:t xml:space="preserve">Dasein does not experience, but it is </w:t>
      </w:r>
      <w:r w:rsidRPr="003B2FEC">
        <w:rPr>
          <w:rStyle w:val="Emphasis"/>
        </w:rPr>
        <w:t>experienced as impending</w:t>
      </w:r>
      <w:r w:rsidRPr="00D12A4E">
        <w:rPr>
          <w:u w:val="single"/>
        </w:rPr>
        <w:t>.</w:t>
      </w:r>
      <w:r w:rsidRPr="00D12A4E">
        <w:t xml:space="preserve"> </w:t>
      </w:r>
      <w:r w:rsidRPr="00D12A4E">
        <w:rPr>
          <w:sz w:val="14"/>
          <w:szCs w:val="14"/>
        </w:rPr>
        <w:t>The possibility of one’s own impossibility as the phenomenology of Death is in a parallel structure to Lacan’s extimacy, something utterly alien and outside, but which is internal and structural—an uncanny nothingness at the very core of being-there</w:t>
      </w:r>
      <w:r w:rsidRPr="00D12A4E">
        <w:rPr>
          <w:u w:val="single"/>
        </w:rPr>
        <w:t>. In standing before Death, Dasein is its own undone-ness, its own nothingness,</w:t>
      </w:r>
      <w:r w:rsidRPr="00D12A4E">
        <w:t xml:space="preserve"> </w:t>
      </w:r>
      <w:r w:rsidRPr="00D12A4E">
        <w:rPr>
          <w:sz w:val="14"/>
          <w:szCs w:val="14"/>
        </w:rPr>
        <w:t>its own nullity. In this way, the existential-ontological character of Death is that point in which disclosedness of Being proceeds no further, not just in the sense of cessation, or stopping, but it is that which cannot be outstripped or surpassed. It is the ahead and impending unity of wholeness and nothingness that Dasein anticipates. That which cannot be outstripped is revealed to be the finitude that makes up authentic temporality. If we stay with Wilderson’s understanding of blackness being slaveness which is social death,</w:t>
      </w:r>
      <w:r w:rsidRPr="00D12A4E">
        <w:t xml:space="preserve"> </w:t>
      </w:r>
      <w:r w:rsidRPr="00D12A4E">
        <w:rPr>
          <w:u w:val="single"/>
        </w:rPr>
        <w:t xml:space="preserve">the first feature, </w:t>
      </w:r>
      <w:r w:rsidRPr="003B2FEC">
        <w:rPr>
          <w:rStyle w:val="Emphasis"/>
        </w:rPr>
        <w:t>impendingness, has immediate problems for the black</w:t>
      </w:r>
      <w:r w:rsidRPr="00D12A4E">
        <w:rPr>
          <w:sz w:val="14"/>
          <w:szCs w:val="14"/>
          <w:u w:val="single"/>
        </w:rPr>
        <w:t>. If</w:t>
      </w:r>
      <w:r w:rsidRPr="00D12A4E">
        <w:rPr>
          <w:sz w:val="14"/>
          <w:szCs w:val="14"/>
        </w:rPr>
        <w:t xml:space="preserve"> we return to Patterson, who in citing ‘Abd Al-Wahid Wafi’s 1931 comparative work on slavery as a substitution for death, Contribution a une théorie sociologique de l’esclavage, he writes that “</w:t>
      </w:r>
      <w:r w:rsidRPr="00D12A4E">
        <w:rPr>
          <w:u w:val="single"/>
        </w:rPr>
        <w:t>only slaves entered the relationship [of slavery] as a substitute for death</w:t>
      </w:r>
      <w:r w:rsidRPr="00D12A4E">
        <w:t xml:space="preserve">,” </w:t>
      </w:r>
      <w:r w:rsidRPr="00D12A4E">
        <w:rPr>
          <w:sz w:val="14"/>
          <w:szCs w:val="14"/>
        </w:rPr>
        <w:t xml:space="preserve">Suggesting that death has in some sense already occurred (quoted in Patterson 2018: 26). What is crucial is that for Heidegger, the </w:t>
      </w:r>
      <w:r w:rsidRPr="00D12A4E">
        <w:rPr>
          <w:u w:val="single"/>
        </w:rPr>
        <w:t>Death is not a question of one’s physical demise</w:t>
      </w:r>
      <w:r w:rsidRPr="00D12A4E">
        <w:t xml:space="preserve"> (</w:t>
      </w:r>
      <w:r w:rsidRPr="00D12A4E">
        <w:rPr>
          <w:sz w:val="14"/>
          <w:szCs w:val="14"/>
        </w:rPr>
        <w:t>Ableben</w:t>
      </w:r>
      <w:r w:rsidRPr="00D12A4E">
        <w:t xml:space="preserve">), </w:t>
      </w:r>
      <w:r w:rsidRPr="00D12A4E">
        <w:rPr>
          <w:u w:val="single"/>
        </w:rPr>
        <w:t>but instead is an organizing principle</w:t>
      </w:r>
      <w:r w:rsidRPr="00D12A4E">
        <w:t xml:space="preserve">, </w:t>
      </w:r>
      <w:r w:rsidRPr="00D12A4E">
        <w:rPr>
          <w:sz w:val="14"/>
          <w:szCs w:val="14"/>
        </w:rPr>
        <w:t>a futural way to be. It is only by being futural that Dasein can authentically be as having-been, the fold back, the backwards look from the futural possibility of one’s own nullity that is temporality</w:t>
      </w:r>
      <w:r w:rsidRPr="00D12A4E">
        <w:t xml:space="preserve">. </w:t>
      </w:r>
      <w:r w:rsidRPr="003B2FEC">
        <w:rPr>
          <w:rStyle w:val="Emphasis"/>
        </w:rPr>
        <w:t>For the black, who lives socially dead</w:t>
      </w:r>
      <w:r w:rsidRPr="00D12A4E">
        <w:rPr>
          <w:u w:val="single"/>
        </w:rPr>
        <w:t xml:space="preserve">, there is </w:t>
      </w:r>
      <w:r w:rsidRPr="00D12A4E">
        <w:rPr>
          <w:b/>
          <w:bCs/>
          <w:u w:val="single"/>
        </w:rPr>
        <w:t>nothing impending</w:t>
      </w:r>
      <w:r w:rsidRPr="00D12A4E">
        <w:rPr>
          <w:u w:val="single"/>
        </w:rPr>
        <w:t xml:space="preserve">; death as social </w:t>
      </w:r>
      <w:r w:rsidRPr="00D12A4E">
        <w:rPr>
          <w:b/>
          <w:bCs/>
          <w:u w:val="single"/>
        </w:rPr>
        <w:t>death</w:t>
      </w:r>
      <w:r w:rsidRPr="00D12A4E">
        <w:rPr>
          <w:u w:val="single"/>
        </w:rPr>
        <w:t xml:space="preserve"> has always </w:t>
      </w:r>
      <w:r w:rsidRPr="00D12A4E">
        <w:rPr>
          <w:b/>
          <w:bCs/>
          <w:u w:val="single"/>
        </w:rPr>
        <w:t>already occurred</w:t>
      </w:r>
      <w:r w:rsidRPr="00D12A4E">
        <w:rPr>
          <w:sz w:val="14"/>
          <w:szCs w:val="14"/>
        </w:rPr>
        <w:t>. In terms of death being one’s ownmost,</w:t>
      </w:r>
      <w:r w:rsidRPr="00D12A4E">
        <w:t xml:space="preserve"> </w:t>
      </w:r>
      <w:r w:rsidRPr="00D12A4E">
        <w:rPr>
          <w:u w:val="single"/>
        </w:rPr>
        <w:t>for the black slave, there is nothing “ownmost</w:t>
      </w:r>
      <w:r w:rsidRPr="00D12A4E">
        <w:t xml:space="preserve">.” </w:t>
      </w:r>
      <w:r w:rsidRPr="00D12A4E">
        <w:rPr>
          <w:u w:val="single"/>
        </w:rPr>
        <w:t xml:space="preserve">As she </w:t>
      </w:r>
      <w:r w:rsidRPr="003B2FEC">
        <w:rPr>
          <w:rStyle w:val="Emphasis"/>
        </w:rPr>
        <w:t>cannot be a subject—a subject that contractually owns a negativity with a promise to repay</w:t>
      </w:r>
      <w:r w:rsidRPr="00D12A4E">
        <w:t>—</w:t>
      </w:r>
      <w:r w:rsidRPr="00D12A4E">
        <w:rPr>
          <w:sz w:val="18"/>
          <w:szCs w:val="18"/>
        </w:rPr>
        <w:t>she certainly cannot make a claim to any kind of Jemeinigkeit. Yet, she is also not intelligibly part of das Man, as she is an isolate, living in a state of social death. Neither her life nor her death are her ownmost, belonging instead to her Master or to the public, to civil society.</w:t>
      </w:r>
      <w:r w:rsidRPr="00D12A4E">
        <w:t xml:space="preserve"> </w:t>
      </w:r>
      <w:r w:rsidRPr="00D12A4E">
        <w:rPr>
          <w:u w:val="single"/>
        </w:rPr>
        <w:t xml:space="preserve">This is linked to </w:t>
      </w:r>
      <w:r w:rsidRPr="00D12A4E">
        <w:rPr>
          <w:b/>
          <w:bCs/>
          <w:u w:val="single"/>
        </w:rPr>
        <w:t>non-relationality</w:t>
      </w:r>
      <w:r w:rsidRPr="00D12A4E">
        <w:rPr>
          <w:u w:val="single"/>
        </w:rPr>
        <w:t>.</w:t>
      </w:r>
      <w:r w:rsidRPr="00D12A4E">
        <w:t xml:space="preserve"> </w:t>
      </w:r>
      <w:r w:rsidRPr="00D12A4E">
        <w:rPr>
          <w:sz w:val="18"/>
          <w:szCs w:val="18"/>
        </w:rPr>
        <w:t>This Death that Heidegger describes as non-relational is not only one’s ownmost, but it is for one and for one alone. It creates non-relationality</w:t>
      </w:r>
      <w:r w:rsidRPr="00D12A4E">
        <w:rPr>
          <w:sz w:val="18"/>
          <w:szCs w:val="18"/>
          <w:u w:val="single"/>
        </w:rPr>
        <w:t>.</w:t>
      </w:r>
      <w:r w:rsidRPr="00D12A4E">
        <w:rPr>
          <w:u w:val="single"/>
        </w:rPr>
        <w:t xml:space="preserve"> The </w:t>
      </w:r>
      <w:r w:rsidRPr="003B2FEC">
        <w:rPr>
          <w:rStyle w:val="Emphasis"/>
        </w:rPr>
        <w:t>black lives non-relationally as a way of being alive, not as the futural tense</w:t>
      </w:r>
      <w:r w:rsidRPr="00D12A4E">
        <w:t xml:space="preserve"> </w:t>
      </w:r>
      <w:r w:rsidRPr="00D12A4E">
        <w:rPr>
          <w:sz w:val="18"/>
          <w:szCs w:val="18"/>
        </w:rPr>
        <w:t>that Heidegger earmarks as existential Death for Dasein. Social death for the black is not so much on the spectrum of possibility to impossibility, even in Heidegger’s technical sense of its being the ontological structure of Dasein that grounds what we think of as the capacity to do or be whatever thing</w:t>
      </w:r>
      <w:r w:rsidRPr="00D12A4E">
        <w:t xml:space="preserve">. </w:t>
      </w:r>
      <w:r w:rsidRPr="003B2FEC">
        <w:rPr>
          <w:rStyle w:val="Emphasis"/>
        </w:rPr>
        <w:t>Death is not a possibility for the black</w:t>
      </w:r>
      <w:r w:rsidRPr="00D12A4E">
        <w:t xml:space="preserve"> </w:t>
      </w:r>
      <w:r w:rsidRPr="00D12A4E">
        <w:rPr>
          <w:sz w:val="14"/>
          <w:szCs w:val="14"/>
        </w:rPr>
        <w:t>slave even in Heidegger’s sense</w:t>
      </w:r>
      <w:r w:rsidRPr="00D12A4E">
        <w:t xml:space="preserve"> </w:t>
      </w:r>
      <w:r w:rsidRPr="003B2FEC">
        <w:rPr>
          <w:rStyle w:val="Emphasis"/>
        </w:rPr>
        <w:t>because that ontological structure of possibilit</w:t>
      </w:r>
      <w:r w:rsidRPr="00D12A4E">
        <w:rPr>
          <w:u w:val="single"/>
        </w:rPr>
        <w:t>y,</w:t>
      </w:r>
      <w:r w:rsidRPr="00D12A4E">
        <w:t xml:space="preserve"> </w:t>
      </w:r>
      <w:r w:rsidRPr="00D12A4E">
        <w:rPr>
          <w:sz w:val="14"/>
          <w:szCs w:val="14"/>
        </w:rPr>
        <w:t>of being available to be or do a given thing</w:t>
      </w:r>
      <w:r w:rsidRPr="00D12A4E">
        <w:t xml:space="preserve"> </w:t>
      </w:r>
      <w:r w:rsidRPr="00D12A4E">
        <w:rPr>
          <w:u w:val="single"/>
        </w:rPr>
        <w:t>is restricted down to one Cutting through to the problem of ownmost</w:t>
      </w:r>
      <w:r w:rsidRPr="00D12A4E">
        <w:t xml:space="preserve">, </w:t>
      </w:r>
      <w:r w:rsidRPr="00D12A4E">
        <w:rPr>
          <w:sz w:val="14"/>
          <w:szCs w:val="14"/>
        </w:rPr>
        <w:t>the black slave can be one thing, and it is a preposition: for. The slave is for-the-captor, for-exchange, just for anything but herself. She does not have the capacity to be for her own possibility because her potentiality-for-Being is restricted from the spectrum of possibility. In being-for, the ontological structure of possibility, the ontological structure of Dasein, is foreclosed for the slave. She is without the capacity for possibility that is fundamental to the Being-there of Dasein. Finally, with all of these features of Heidegger’s Death at work, is that which is not to be outstripped and it takes us to the core of non-authentic time. By the fact of her being for, living a life of social death, the black slave has outstripped her own remotest possibility, her nullity in death</w:t>
      </w:r>
      <w:r w:rsidRPr="00D12A4E">
        <w:t xml:space="preserve">. </w:t>
      </w:r>
      <w:r w:rsidRPr="00D12A4E">
        <w:rPr>
          <w:sz w:val="14"/>
          <w:szCs w:val="14"/>
        </w:rPr>
        <w:t>What these five features reveal is that</w:t>
      </w:r>
      <w:r w:rsidRPr="00D12A4E">
        <w:t xml:space="preserve"> </w:t>
      </w:r>
      <w:r w:rsidRPr="003B2FEC">
        <w:rPr>
          <w:rStyle w:val="Emphasis"/>
        </w:rPr>
        <w:t>the black</w:t>
      </w:r>
      <w:r w:rsidRPr="00D12A4E">
        <w:t xml:space="preserve"> </w:t>
      </w:r>
      <w:r w:rsidRPr="00D12A4E">
        <w:rPr>
          <w:sz w:val="18"/>
          <w:szCs w:val="18"/>
        </w:rPr>
        <w:t>slave</w:t>
      </w:r>
      <w:r w:rsidRPr="00D12A4E">
        <w:t xml:space="preserve"> </w:t>
      </w:r>
      <w:r w:rsidRPr="003B2FEC">
        <w:rPr>
          <w:rStyle w:val="Emphasis"/>
        </w:rPr>
        <w:t xml:space="preserve">is not Being-toward Death </w:t>
      </w:r>
      <w:r w:rsidRPr="00D12A4E">
        <w:rPr>
          <w:u w:val="single"/>
        </w:rPr>
        <w:t xml:space="preserve">and thus not part of the </w:t>
      </w:r>
      <w:r w:rsidRPr="003B2FEC">
        <w:rPr>
          <w:rStyle w:val="Emphasis"/>
        </w:rPr>
        <w:t xml:space="preserve">matrix of authentic and inauthentic time </w:t>
      </w:r>
      <w:r w:rsidRPr="00D12A4E">
        <w:rPr>
          <w:u w:val="single"/>
        </w:rPr>
        <w:t xml:space="preserve">which holds </w:t>
      </w:r>
      <w:r w:rsidRPr="003B2FEC">
        <w:rPr>
          <w:rStyle w:val="Emphasis"/>
        </w:rPr>
        <w:t>Death as its center of gravity and organizing principle.</w:t>
      </w:r>
      <w:r w:rsidRPr="00D12A4E">
        <w:t xml:space="preserve"> </w:t>
      </w:r>
      <w:r w:rsidRPr="003B2FEC">
        <w:rPr>
          <w:rStyle w:val="Emphasis"/>
        </w:rPr>
        <w:t>Black time</w:t>
      </w:r>
      <w:r w:rsidRPr="00D12A4E">
        <w:t xml:space="preserve"> </w:t>
      </w:r>
      <w:r w:rsidRPr="00D12A4E">
        <w:rPr>
          <w:sz w:val="14"/>
          <w:szCs w:val="14"/>
        </w:rPr>
        <w:t>is neither authentic or inauthentic; rather it is a time that is non-authentic. Because the slave has outstripped the possibility of her nullity, does not have a claim to her ownmost anything</w:t>
      </w:r>
      <w:r w:rsidRPr="00D12A4E">
        <w:t xml:space="preserve">, </w:t>
      </w:r>
      <w:r w:rsidRPr="003B2FEC">
        <w:rPr>
          <w:rStyle w:val="Emphasis"/>
        </w:rPr>
        <w:t>lives as non-relational already, and is without the ontological structure of possibility</w:t>
      </w:r>
      <w:r w:rsidRPr="00D12A4E">
        <w:rPr>
          <w:sz w:val="14"/>
          <w:szCs w:val="14"/>
        </w:rPr>
        <w:t>, the anticipatory resoluteness that Heidegger identifies as the futural temporality of authenticity is foreclosed, while the inauthentic past-present-future is fatally disrupted by the dismantling of the originary temporality that organizes it. What then is the structure of non-authentic temporality such that it could be half of what underlies Wilderson’s claim of black time being the incapacity to nar- rate, change, or contest time, and so the absence of coherent temporal coordinates? If there is no futural anticipation of the limit case Death for the black because it firstly has happened, that which cannot be outstripped has been outstripped, it could be that the answer lies in the past. After all, the refrain of the presence of the past appears throughout Black Studies that attempts to cope with slavery. But this seems to fly in the face of “without temporal coordinates.” If we can locate the slave firmly in a present past, then black time has coordinates and capacity, and moreover, it lapses into Heidegger’s inauthentic time, suggesting that we will, through cunning theory, find a way to institute authentic time. This would be to craft a black Dasein, a black-being-towards-death that would again evacuate the slave and slavery’s afterlife to underwrite a black claim to humanity and humanism that is specifically what Wilderson argues is not possible. Non-authentic time, the time of one who lives the encounter with their impossibility, the fatal way of being alive—as David Marriott terms it and Wilderson picks up—is not enough to get us to the temporality that I am trying to unfold from Wilderson. A non-authentic temporality, that which is not considered by Heidegger, requires the other half of the equation, and it is through a re-reading of Heidegger’s own claims about Death and what is outstanding that gets us to the second term and out of the trap of pure ontology, back to political ontology</w:t>
      </w:r>
      <w:r w:rsidRPr="00D12A4E">
        <w:t xml:space="preserve">. </w:t>
      </w:r>
    </w:p>
    <w:p w:rsidR="00C81131" w:rsidRPr="00D12A4E" w:rsidRDefault="00C81131" w:rsidP="00C81131"/>
    <w:p w:rsidR="00C81131" w:rsidRPr="00D12A4E" w:rsidRDefault="00C81131" w:rsidP="00C81131"/>
    <w:p w:rsidR="00C81131" w:rsidRPr="00D12A4E" w:rsidRDefault="00C81131" w:rsidP="00C81131">
      <w:pPr>
        <w:pStyle w:val="Heading3"/>
        <w:rPr>
          <w:rFonts w:cs="Calibri"/>
        </w:rPr>
      </w:pPr>
      <w:r w:rsidRPr="00D12A4E">
        <w:rPr>
          <w:rFonts w:cs="Calibri"/>
        </w:rPr>
        <w:t>AT</w:t>
      </w:r>
      <w:r>
        <w:rPr>
          <w:rFonts w:cs="Calibri"/>
        </w:rPr>
        <w:t>:</w:t>
      </w:r>
      <w:r w:rsidRPr="00D12A4E">
        <w:rPr>
          <w:rFonts w:cs="Calibri"/>
        </w:rPr>
        <w:t xml:space="preserve"> Gordon</w:t>
      </w:r>
      <w:r>
        <w:rPr>
          <w:rFonts w:cs="Calibri"/>
        </w:rPr>
        <w:t>---2NC</w:t>
      </w:r>
    </w:p>
    <w:p w:rsidR="00C81131" w:rsidRPr="00D12A4E" w:rsidRDefault="00C81131" w:rsidP="00C81131">
      <w:pPr>
        <w:pStyle w:val="Heading4"/>
        <w:rPr>
          <w:rFonts w:cs="Calibri"/>
        </w:rPr>
      </w:pPr>
      <w:r w:rsidRPr="00D12A4E">
        <w:rPr>
          <w:rFonts w:cs="Calibri"/>
        </w:rPr>
        <w:t>Gordon misses the boat, the capacity for discourse within the political is rested on the abjection of blacks from that very space</w:t>
      </w:r>
    </w:p>
    <w:p w:rsidR="00C81131" w:rsidRPr="00D12A4E" w:rsidRDefault="00C81131" w:rsidP="00C81131">
      <w:r w:rsidRPr="00D12A4E">
        <w:t xml:space="preserve">Jerome </w:t>
      </w:r>
      <w:r w:rsidRPr="00D12A4E">
        <w:rPr>
          <w:b/>
          <w:bCs/>
          <w:sz w:val="28"/>
          <w:szCs w:val="28"/>
        </w:rPr>
        <w:t>Clark</w:t>
      </w:r>
      <w:r w:rsidRPr="00D12A4E">
        <w:t xml:space="preserve"> 20</w:t>
      </w:r>
      <w:r w:rsidRPr="00D12A4E">
        <w:rPr>
          <w:b/>
          <w:bCs/>
          <w:sz w:val="28"/>
          <w:szCs w:val="28"/>
        </w:rPr>
        <w:t>23</w:t>
      </w:r>
      <w:r w:rsidRPr="00D12A4E">
        <w:rPr>
          <w:b/>
          <w:bCs/>
          <w:sz w:val="24"/>
          <w:szCs w:val="24"/>
        </w:rPr>
        <w:t xml:space="preserve"> </w:t>
      </w:r>
      <w:r w:rsidRPr="00D12A4E">
        <w:t>Jerome Clarke is a Ph.D. Candidate in African American Studies and Philosophy.[ “Politics after Slavery? On Afropessimism’s Practical Philosophy”  Philosophy Today Volume 67, Issue 4 (Fall 2023): 797–814]//MMouss</w:t>
      </w:r>
    </w:p>
    <w:p w:rsidR="00C81131" w:rsidRPr="00D12A4E" w:rsidRDefault="00C81131" w:rsidP="00C81131">
      <w:pPr>
        <w:rPr>
          <w:sz w:val="14"/>
          <w:szCs w:val="14"/>
        </w:rPr>
      </w:pPr>
      <w:r w:rsidRPr="00D12A4E">
        <w:rPr>
          <w:sz w:val="18"/>
          <w:szCs w:val="18"/>
        </w:rPr>
        <w:t>These considerations prompt a question plausibly undergirding Gordon and Spillers’s critique</w:t>
      </w:r>
      <w:r w:rsidRPr="00D12A4E">
        <w:t xml:space="preserve">, </w:t>
      </w:r>
      <w:r w:rsidRPr="00D12A4E">
        <w:rPr>
          <w:u w:val="single"/>
        </w:rPr>
        <w:t>often asked to pessimists in general: “</w:t>
      </w:r>
      <w:r w:rsidRPr="00107C10">
        <w:rPr>
          <w:rStyle w:val="Emphasis"/>
        </w:rPr>
        <w:t>why write</w:t>
      </w:r>
      <w:r w:rsidRPr="00D12A4E">
        <w:rPr>
          <w:u w:val="single"/>
        </w:rPr>
        <w:t>”</w:t>
      </w:r>
      <w:r w:rsidRPr="00D12A4E">
        <w:t xml:space="preserve"> (Gordon 2021: 82)? If, by many accounts, it seems as if there is no alternative to our current political-economic situation, except a more plausible apocalypse, what expectation is there for whatever a libidinal economic revolution is supposed to be? </w:t>
      </w:r>
      <w:r w:rsidRPr="00D12A4E">
        <w:rPr>
          <w:u w:val="single"/>
        </w:rPr>
        <w:t>Another possible intent behind the question concerns whether such writing can wrest the reader into a critical distance if in fact it implies that all speech and writing are antiblack.</w:t>
      </w:r>
      <w:r w:rsidRPr="00D12A4E">
        <w:t xml:space="preserve"> </w:t>
      </w:r>
      <w:r w:rsidRPr="00D12A4E">
        <w:rPr>
          <w:sz w:val="18"/>
          <w:szCs w:val="18"/>
        </w:rPr>
        <w:t>This latter sense is a whiplash back to this essay’s initial scene where Wilderson, a black writer, is at an impasse:</w:t>
      </w:r>
      <w:r w:rsidRPr="00D12A4E">
        <w:t xml:space="preserve"> how to write that society is antiblack if all words hint at blackness being the impasse? </w:t>
      </w:r>
      <w:r w:rsidRPr="00D12A4E">
        <w:rPr>
          <w:u w:val="single"/>
        </w:rPr>
        <w:t>The political danger is</w:t>
      </w:r>
      <w:r w:rsidRPr="00D12A4E">
        <w:t xml:space="preserve"> </w:t>
      </w:r>
      <w:r w:rsidRPr="00D12A4E">
        <w:rPr>
          <w:sz w:val="18"/>
          <w:szCs w:val="18"/>
        </w:rPr>
        <w:t>not</w:t>
      </w:r>
      <w:r w:rsidRPr="00D12A4E">
        <w:t xml:space="preserve"> </w:t>
      </w:r>
      <w:r w:rsidRPr="00D12A4E">
        <w:rPr>
          <w:u w:val="single"/>
        </w:rPr>
        <w:t>Wilderson</w:t>
      </w:r>
      <w:r w:rsidRPr="00D12A4E">
        <w:t xml:space="preserve"> </w:t>
      </w:r>
      <w:r w:rsidRPr="00D12A4E">
        <w:rPr>
          <w:sz w:val="16"/>
          <w:szCs w:val="16"/>
        </w:rPr>
        <w:t xml:space="preserve">setting himself up to fail in doing justice to the BLA, but rather him </w:t>
      </w:r>
      <w:r w:rsidRPr="00D12A4E">
        <w:rPr>
          <w:u w:val="single"/>
        </w:rPr>
        <w:t>bringing his black readers to a standstill where they neither know what to do nor whether it will matter</w:t>
      </w:r>
      <w:r w:rsidRPr="00D12A4E">
        <w:t xml:space="preserve">. Describing a totalizing situation that thwarts moves to transcend it, even in thought, is self-defeating on its face. </w:t>
      </w:r>
      <w:r w:rsidRPr="00D12A4E">
        <w:rPr>
          <w:u w:val="single"/>
        </w:rPr>
        <w:t>When Gordon poses the above question</w:t>
      </w:r>
      <w:r w:rsidRPr="00D12A4E">
        <w:t xml:space="preserve">, </w:t>
      </w:r>
      <w:r w:rsidRPr="00D12A4E">
        <w:rPr>
          <w:u w:val="single"/>
        </w:rPr>
        <w:t>he</w:t>
      </w:r>
      <w:r w:rsidRPr="00D12A4E">
        <w:t xml:space="preserve"> has, in some respect, this latter reason in mind, and </w:t>
      </w:r>
      <w:r w:rsidRPr="00D12A4E">
        <w:rPr>
          <w:u w:val="single"/>
        </w:rPr>
        <w:t>designates it as Afropessimism’s “performative contradiction</w:t>
      </w:r>
      <w:r w:rsidRPr="00D12A4E">
        <w:t xml:space="preserve">,” </w:t>
      </w:r>
      <w:r w:rsidRPr="00D12A4E">
        <w:rPr>
          <w:sz w:val="18"/>
          <w:szCs w:val="18"/>
        </w:rPr>
        <w:t>which “requires, at least for consistency, the appropriate course of action: silence” (81). More important is how, by his lights, the Afropessimist altogether resigns from politics just as they purport a political problem, and examining why that may be would only elicit “the unfortunate revelation of cynicism”—a nod to how vendible the theory is in (white) academia’s labor and idea marketplaces (82). As ancestral abdication and power play,</w:t>
      </w:r>
      <w:r w:rsidRPr="00D12A4E">
        <w:t xml:space="preserve"> </w:t>
      </w:r>
      <w:r w:rsidRPr="00D12A4E">
        <w:rPr>
          <w:u w:val="single"/>
        </w:rPr>
        <w:t>the black critic’s theory shores up what it lambasts</w:t>
      </w:r>
      <w:r w:rsidRPr="00D12A4E">
        <w:t xml:space="preserve">. </w:t>
      </w:r>
      <w:r w:rsidRPr="00D12A4E">
        <w:rPr>
          <w:sz w:val="18"/>
          <w:szCs w:val="18"/>
        </w:rPr>
        <w:t>Gordon identifies in Afropessimism a convoluted form of consent. Adorno summarizes a similar objection to Frankfurt critical theory, that</w:t>
      </w:r>
      <w:r w:rsidRPr="00D12A4E">
        <w:t xml:space="preserve"> “</w:t>
      </w:r>
      <w:r w:rsidRPr="00D12A4E">
        <w:rPr>
          <w:u w:val="single"/>
        </w:rPr>
        <w:t>by leaving the conditions untouched, [the critic] condones them without admitting it” (Adorno 2005a: 289</w:t>
      </w:r>
      <w:r w:rsidRPr="00D12A4E">
        <w:rPr>
          <w:sz w:val="18"/>
          <w:szCs w:val="18"/>
        </w:rPr>
        <w:t xml:space="preserve">). In the harshest reading, antiblackness is a genetic fallacy without clear genesis and is thereby as much delusion as its referent. One may less harshly reproach the thesis’s unfalsifiability, yet putting antiblackness to a debate of empirics and historical detail is itself under suspicion. </w:t>
      </w:r>
      <w:r w:rsidRPr="00D12A4E">
        <w:rPr>
          <w:b/>
          <w:bCs/>
          <w:sz w:val="18"/>
          <w:szCs w:val="18"/>
          <w:u w:val="single"/>
        </w:rPr>
        <w:t>The</w:t>
      </w:r>
      <w:r w:rsidRPr="00D12A4E">
        <w:rPr>
          <w:b/>
          <w:bCs/>
          <w:u w:val="single"/>
        </w:rPr>
        <w:t xml:space="preserve"> very field of politics as a terrain of deliberation, recognition, and/or calculable redistribution depends on a black abjection from spaces of appearance, reasons, and history its</w:t>
      </w:r>
      <w:r w:rsidRPr="00D12A4E">
        <w:rPr>
          <w:b/>
          <w:bCs/>
        </w:rPr>
        <w:t>elf</w:t>
      </w:r>
      <w:r w:rsidRPr="00D12A4E">
        <w:t xml:space="preserve">. Is this an incontrovertible thesis, closed even to critique, and an article of perverse faith? Various elements certainly put breaks to a naïvely antipolitical reading of Afropessimism: the ascent of the theory out of prison abolitionism (see King 2020: 52–73), affinities to Black Liberationist struggle, and the persistent appeals to Fanonian world-abolition that involves “introducing invention into existence” (Fanon 1967: 227). However, if the theory takes issue with discourse itself, how does it not impede the prospect of collective struggle that </w:t>
      </w:r>
      <w:r w:rsidRPr="00107C10">
        <w:rPr>
          <w:rStyle w:val="Emphasis"/>
        </w:rPr>
        <w:t>Sexton</w:t>
      </w:r>
      <w:r w:rsidRPr="00D12A4E">
        <w:t xml:space="preserve">, </w:t>
      </w:r>
      <w:r w:rsidRPr="00D12A4E">
        <w:rPr>
          <w:sz w:val="18"/>
          <w:szCs w:val="18"/>
        </w:rPr>
        <w:t>in “People-of-Color Blindness</w:t>
      </w:r>
      <w:r w:rsidRPr="00107C10">
        <w:rPr>
          <w:rStyle w:val="Emphasis"/>
        </w:rPr>
        <w:t>,” sees as a possible challenge to slave law</w:t>
      </w:r>
      <w:r w:rsidRPr="00D12A4E">
        <w:rPr>
          <w:sz w:val="14"/>
          <w:szCs w:val="14"/>
        </w:rPr>
        <w:t>. Perhaps this is a slip in language since, as his Lacan-inflected theory suggests, the black is out of history. Such slips speak precisely to what stymies Wilderson in his writing: Afropessimism is in history.</w:t>
      </w:r>
    </w:p>
    <w:p w:rsidR="00C81131" w:rsidRPr="00D12A4E" w:rsidRDefault="00C81131" w:rsidP="00C81131"/>
    <w:p w:rsidR="00C81131" w:rsidRPr="00D12A4E" w:rsidRDefault="00C81131" w:rsidP="00C81131">
      <w:pPr>
        <w:pStyle w:val="Heading4"/>
        <w:rPr>
          <w:rFonts w:cs="Calibri"/>
        </w:rPr>
      </w:pPr>
      <w:r w:rsidRPr="00D12A4E">
        <w:rPr>
          <w:rFonts w:cs="Calibri"/>
        </w:rPr>
        <w:t>Pessimism isn’t radical abdication, theory is just as important in the struggle against the political institutions that suppress other modes of resistance</w:t>
      </w:r>
    </w:p>
    <w:p w:rsidR="00C81131" w:rsidRPr="00D12A4E" w:rsidRDefault="00C81131" w:rsidP="00C81131">
      <w:r w:rsidRPr="00D12A4E">
        <w:t xml:space="preserve">Jerome </w:t>
      </w:r>
      <w:r w:rsidRPr="00D12A4E">
        <w:rPr>
          <w:b/>
          <w:bCs/>
          <w:sz w:val="28"/>
          <w:szCs w:val="28"/>
        </w:rPr>
        <w:t>Clark</w:t>
      </w:r>
      <w:r w:rsidRPr="00D12A4E">
        <w:t xml:space="preserve"> 20</w:t>
      </w:r>
      <w:r w:rsidRPr="00D12A4E">
        <w:rPr>
          <w:b/>
          <w:bCs/>
          <w:sz w:val="28"/>
          <w:szCs w:val="28"/>
        </w:rPr>
        <w:t>23</w:t>
      </w:r>
      <w:r w:rsidRPr="00D12A4E">
        <w:rPr>
          <w:b/>
          <w:bCs/>
          <w:sz w:val="24"/>
          <w:szCs w:val="24"/>
        </w:rPr>
        <w:t xml:space="preserve"> </w:t>
      </w:r>
      <w:r w:rsidRPr="00D12A4E">
        <w:t>Jerome Clarke is a Ph.D. Candidate in African American Studies and Philosophy.[ “Politics after Slavery? On Afropessimism’s Practical Philosophy” Philosophy Today Volume 67, Issue 4 (Fall 2023): 797–814]//MMouss</w:t>
      </w:r>
    </w:p>
    <w:p w:rsidR="00C81131" w:rsidRPr="00D12A4E" w:rsidRDefault="00C81131" w:rsidP="00C81131">
      <w:r w:rsidRPr="00D12A4E">
        <w:t xml:space="preserve">Returning to Gordon’s critique, </w:t>
      </w:r>
      <w:r w:rsidRPr="00D12A4E">
        <w:rPr>
          <w:u w:val="single"/>
        </w:rPr>
        <w:t xml:space="preserve">it is </w:t>
      </w:r>
      <w:r w:rsidRPr="00D12A4E">
        <w:rPr>
          <w:b/>
          <w:bCs/>
          <w:u w:val="single"/>
        </w:rPr>
        <w:t>less likely</w:t>
      </w:r>
      <w:r w:rsidRPr="00D12A4E">
        <w:rPr>
          <w:u w:val="single"/>
        </w:rPr>
        <w:t xml:space="preserve"> that Afropessimism gives its readers </w:t>
      </w:r>
      <w:r w:rsidRPr="00D12A4E">
        <w:rPr>
          <w:b/>
          <w:bCs/>
          <w:u w:val="single"/>
        </w:rPr>
        <w:t>license</w:t>
      </w:r>
      <w:r w:rsidRPr="00D12A4E">
        <w:rPr>
          <w:u w:val="single"/>
        </w:rPr>
        <w:t xml:space="preserve"> to </w:t>
      </w:r>
      <w:r w:rsidRPr="00D12A4E">
        <w:rPr>
          <w:b/>
          <w:bCs/>
          <w:u w:val="single"/>
        </w:rPr>
        <w:t>not practice</w:t>
      </w:r>
      <w:r w:rsidRPr="00D12A4E">
        <w:rPr>
          <w:u w:val="single"/>
        </w:rPr>
        <w:t xml:space="preserve"> than it seeks to </w:t>
      </w:r>
      <w:r w:rsidRPr="00D12A4E">
        <w:rPr>
          <w:b/>
          <w:bCs/>
          <w:u w:val="single"/>
        </w:rPr>
        <w:t>keep thought and practice in a relation of “discontinuity</w:t>
      </w:r>
      <w:r w:rsidRPr="00D12A4E">
        <w:rPr>
          <w:u w:val="single"/>
        </w:rPr>
        <w:t>,” of suspension</w:t>
      </w:r>
      <w:r w:rsidRPr="00D12A4E">
        <w:t xml:space="preserve"> (see Adorno 2005a: 276). </w:t>
      </w:r>
      <w:r w:rsidRPr="00107C10">
        <w:rPr>
          <w:rStyle w:val="Emphasis"/>
        </w:rPr>
        <w:t>There is no politics after slavery inasmuch as politics, as we know it, is slavery</w:t>
      </w:r>
      <w:r w:rsidRPr="00D12A4E">
        <w:t xml:space="preserve">. In that revelation, however, </w:t>
      </w:r>
      <w:r w:rsidRPr="00D12A4E">
        <w:rPr>
          <w:u w:val="single"/>
        </w:rPr>
        <w:t>politics is reduced to theater</w:t>
      </w:r>
      <w:r w:rsidRPr="00D12A4E">
        <w:t xml:space="preserve">, what Adorno calls “pseudo-activity,” </w:t>
      </w:r>
      <w:r w:rsidRPr="00D12A4E">
        <w:rPr>
          <w:u w:val="single"/>
        </w:rPr>
        <w:t>the “</w:t>
      </w:r>
      <w:r w:rsidRPr="00107C10">
        <w:rPr>
          <w:rStyle w:val="Emphasis"/>
        </w:rPr>
        <w:t>action that overdoes and aggravates itself for the sake of its own publicity</w:t>
      </w:r>
      <w:r w:rsidRPr="00D12A4E">
        <w:t xml:space="preserve">, without admitting to itself to what extent it serves as a substitute satisfaction, elevating itself into an end in itself ” (291). </w:t>
      </w:r>
      <w:r w:rsidRPr="00D12A4E">
        <w:rPr>
          <w:u w:val="single"/>
        </w:rPr>
        <w:t xml:space="preserve">As much as Gordon suggests that Afropessimism is a </w:t>
      </w:r>
      <w:r w:rsidRPr="00D12A4E">
        <w:rPr>
          <w:b/>
          <w:bCs/>
          <w:u w:val="single"/>
        </w:rPr>
        <w:t>cynical</w:t>
      </w:r>
      <w:r w:rsidRPr="00D12A4E">
        <w:rPr>
          <w:u w:val="single"/>
        </w:rPr>
        <w:t xml:space="preserve">, industrial </w:t>
      </w:r>
      <w:r w:rsidRPr="00D12A4E">
        <w:rPr>
          <w:b/>
          <w:bCs/>
          <w:u w:val="single"/>
        </w:rPr>
        <w:t>performance</w:t>
      </w:r>
      <w:r w:rsidRPr="00D12A4E">
        <w:rPr>
          <w:u w:val="single"/>
        </w:rPr>
        <w:t>, so too is its critique a vie for market prominence</w:t>
      </w:r>
      <w:r w:rsidRPr="00D12A4E">
        <w:t>—</w:t>
      </w:r>
      <w:r w:rsidRPr="00D12A4E">
        <w:rPr>
          <w:b/>
          <w:bCs/>
          <w:u w:val="single"/>
        </w:rPr>
        <w:t>as are calls to imagine otherwise</w:t>
      </w:r>
      <w:r w:rsidRPr="00D12A4E">
        <w:rPr>
          <w:u w:val="single"/>
        </w:rPr>
        <w:t>, as are demands to decolonize.</w:t>
      </w:r>
      <w:r w:rsidRPr="00D12A4E">
        <w:t xml:space="preserve"> Is there anything but such enactment under an academic aspect of assetization and precarity? All the while, the relation between thought and practice, however discontinuous, is subject to erasure—and not necessarily by the dogmatism of practice that troubles Adorno in his last moments (see Freyenhagen 2014), nor the implicit antiblackness of social justice movements. Our everyday actions to self-reproduce coalesce in a system of practices that produces enough to feed and shelter—the bare necessities for action and thought—yet misallocates and wastes its products and earthly inputs. </w:t>
      </w:r>
      <w:r w:rsidRPr="00D12A4E">
        <w:rPr>
          <w:u w:val="single"/>
        </w:rPr>
        <w:t xml:space="preserve">You do not have to be dead to the world (because you are black) to have your capacities for contestation suppressed. </w:t>
      </w:r>
      <w:r w:rsidRPr="00D12A4E">
        <w:rPr>
          <w:b/>
          <w:bCs/>
          <w:u w:val="single"/>
        </w:rPr>
        <w:t>Theory and practice</w:t>
      </w:r>
      <w:r w:rsidRPr="00D12A4E">
        <w:rPr>
          <w:u w:val="single"/>
        </w:rPr>
        <w:t xml:space="preserve"> must </w:t>
      </w:r>
      <w:r w:rsidRPr="00D12A4E">
        <w:rPr>
          <w:b/>
          <w:bCs/>
          <w:u w:val="single"/>
        </w:rPr>
        <w:t>struggle</w:t>
      </w:r>
      <w:r w:rsidRPr="00D12A4E">
        <w:rPr>
          <w:u w:val="single"/>
        </w:rPr>
        <w:t xml:space="preserve"> against the norms and </w:t>
      </w:r>
      <w:r w:rsidRPr="00D12A4E">
        <w:rPr>
          <w:b/>
          <w:bCs/>
          <w:u w:val="single"/>
        </w:rPr>
        <w:t>institutions</w:t>
      </w:r>
      <w:r w:rsidRPr="00D12A4E">
        <w:rPr>
          <w:u w:val="single"/>
        </w:rPr>
        <w:t xml:space="preserve"> that make </w:t>
      </w:r>
      <w:r w:rsidRPr="00D12A4E">
        <w:rPr>
          <w:b/>
          <w:bCs/>
          <w:u w:val="single"/>
        </w:rPr>
        <w:t>critical thinking</w:t>
      </w:r>
      <w:r w:rsidRPr="00D12A4E">
        <w:rPr>
          <w:u w:val="single"/>
        </w:rPr>
        <w:t xml:space="preserve"> and </w:t>
      </w:r>
      <w:r w:rsidRPr="00D12A4E">
        <w:rPr>
          <w:b/>
          <w:bCs/>
          <w:u w:val="single"/>
        </w:rPr>
        <w:t>rebellion impossible</w:t>
      </w:r>
      <w:r w:rsidRPr="00D12A4E">
        <w:t>—especially if those impediments bear the name “critical.” It is worth asking how much Afro pessimism bears upon that struggle, but doing so must eventually examine what the theory takes to be a point of intramundane transcendence.</w:t>
      </w:r>
    </w:p>
    <w:p w:rsidR="00C81131" w:rsidRPr="00D12A4E" w:rsidRDefault="00C81131" w:rsidP="00C81131">
      <w:pPr>
        <w:pStyle w:val="Heading3"/>
        <w:rPr>
          <w:rFonts w:cs="Calibri"/>
        </w:rPr>
      </w:pPr>
      <w:bookmarkStart w:id="16" w:name="_Hlk172990867"/>
      <w:r w:rsidRPr="00D12A4E">
        <w:rPr>
          <w:rFonts w:cs="Calibri"/>
        </w:rPr>
        <w:t>Gordon</w:t>
      </w:r>
      <w:r>
        <w:rPr>
          <w:rFonts w:cs="Calibri"/>
        </w:rPr>
        <w:t>---2AC</w:t>
      </w:r>
    </w:p>
    <w:p w:rsidR="00C81131" w:rsidRPr="00D12A4E" w:rsidRDefault="00C81131" w:rsidP="00C81131">
      <w:pPr>
        <w:pStyle w:val="Heading4"/>
        <w:rPr>
          <w:rFonts w:cs="Calibri"/>
        </w:rPr>
      </w:pPr>
      <w:r w:rsidRPr="00D12A4E">
        <w:rPr>
          <w:rFonts w:cs="Calibri"/>
        </w:rPr>
        <w:t xml:space="preserve">Afropessimists misread Fanon </w:t>
      </w:r>
      <w:r>
        <w:rPr>
          <w:rFonts w:cs="Calibri"/>
        </w:rPr>
        <w:t>by</w:t>
      </w:r>
      <w:r w:rsidRPr="00D12A4E">
        <w:rPr>
          <w:rFonts w:cs="Calibri"/>
        </w:rPr>
        <w:t xml:space="preserve"> </w:t>
      </w:r>
      <w:r>
        <w:rPr>
          <w:rFonts w:cs="Calibri"/>
        </w:rPr>
        <w:t>presuming</w:t>
      </w:r>
      <w:r w:rsidRPr="00D12A4E">
        <w:rPr>
          <w:rFonts w:cs="Calibri"/>
        </w:rPr>
        <w:t xml:space="preserve"> the future to be known bracketing out the capacity for</w:t>
      </w:r>
      <w:r>
        <w:rPr>
          <w:rFonts w:cs="Calibri"/>
        </w:rPr>
        <w:t xml:space="preserve"> and the history of</w:t>
      </w:r>
      <w:r w:rsidRPr="00D12A4E">
        <w:rPr>
          <w:rFonts w:cs="Calibri"/>
        </w:rPr>
        <w:t xml:space="preserve"> political action</w:t>
      </w:r>
    </w:p>
    <w:p w:rsidR="00C81131" w:rsidRPr="00D12A4E" w:rsidRDefault="00C81131" w:rsidP="00C81131">
      <w:pPr>
        <w:rPr>
          <w:sz w:val="18"/>
          <w:szCs w:val="18"/>
        </w:rPr>
      </w:pPr>
      <w:r w:rsidRPr="00D12A4E">
        <w:t xml:space="preserve">Lewis </w:t>
      </w:r>
      <w:r w:rsidRPr="00D12A4E">
        <w:rPr>
          <w:b/>
          <w:bCs/>
          <w:sz w:val="24"/>
          <w:szCs w:val="24"/>
        </w:rPr>
        <w:t>Gordon</w:t>
      </w:r>
      <w:r w:rsidRPr="00D12A4E">
        <w:t xml:space="preserve"> 20</w:t>
      </w:r>
      <w:r w:rsidRPr="00D12A4E">
        <w:rPr>
          <w:b/>
          <w:bCs/>
          <w:sz w:val="26"/>
          <w:szCs w:val="26"/>
        </w:rPr>
        <w:t>20</w:t>
      </w:r>
      <w:r w:rsidRPr="00D12A4E">
        <w:t xml:space="preserve"> </w:t>
      </w:r>
      <w:r w:rsidRPr="00D12A4E">
        <w:rPr>
          <w:sz w:val="18"/>
          <w:szCs w:val="18"/>
        </w:rPr>
        <w:t>Lewis Gordon is an American </w:t>
      </w:r>
      <w:hyperlink r:id="rId30" w:tooltip="Philosopher" w:history="1">
        <w:r w:rsidRPr="00D12A4E">
          <w:rPr>
            <w:sz w:val="18"/>
            <w:szCs w:val="18"/>
          </w:rPr>
          <w:t>philosopher</w:t>
        </w:r>
      </w:hyperlink>
      <w:r w:rsidRPr="00D12A4E">
        <w:rPr>
          <w:sz w:val="18"/>
          <w:szCs w:val="18"/>
        </w:rPr>
        <w:t> at the </w:t>
      </w:r>
      <w:hyperlink r:id="rId31" w:tooltip="University of Connecticut" w:history="1">
        <w:r w:rsidRPr="00D12A4E">
          <w:rPr>
            <w:sz w:val="18"/>
            <w:szCs w:val="18"/>
          </w:rPr>
          <w:t>University of Connecticut</w:t>
        </w:r>
      </w:hyperlink>
      <w:r w:rsidRPr="00D12A4E">
        <w:rPr>
          <w:sz w:val="18"/>
          <w:szCs w:val="18"/>
        </w:rPr>
        <w:t> who works in the areas of </w:t>
      </w:r>
      <w:hyperlink r:id="rId32" w:tooltip="Africana philosophy" w:history="1">
        <w:r w:rsidRPr="00D12A4E">
          <w:rPr>
            <w:sz w:val="18"/>
            <w:szCs w:val="18"/>
          </w:rPr>
          <w:t>Africana philosophy</w:t>
        </w:r>
      </w:hyperlink>
      <w:r w:rsidRPr="00D12A4E">
        <w:rPr>
          <w:sz w:val="18"/>
          <w:szCs w:val="18"/>
        </w:rPr>
        <w:t>, </w:t>
      </w:r>
      <w:hyperlink r:id="rId33" w:tooltip="Existentialism" w:history="1">
        <w:r w:rsidRPr="00D12A4E">
          <w:rPr>
            <w:sz w:val="18"/>
            <w:szCs w:val="18"/>
          </w:rPr>
          <w:t>existentialism</w:t>
        </w:r>
      </w:hyperlink>
      <w:r w:rsidRPr="00D12A4E">
        <w:rPr>
          <w:sz w:val="18"/>
          <w:szCs w:val="18"/>
        </w:rPr>
        <w:t>, </w:t>
      </w:r>
      <w:hyperlink r:id="rId34" w:tooltip="Phenomenology (philosophy)" w:history="1">
        <w:r w:rsidRPr="00D12A4E">
          <w:rPr>
            <w:sz w:val="18"/>
            <w:szCs w:val="18"/>
          </w:rPr>
          <w:t>phenomenology</w:t>
        </w:r>
      </w:hyperlink>
      <w:r w:rsidRPr="00D12A4E">
        <w:rPr>
          <w:sz w:val="18"/>
          <w:szCs w:val="18"/>
        </w:rPr>
        <w:t>, </w:t>
      </w:r>
      <w:hyperlink r:id="rId35" w:tooltip="Political philosophy" w:history="1">
        <w:r w:rsidRPr="00D12A4E">
          <w:rPr>
            <w:sz w:val="18"/>
            <w:szCs w:val="18"/>
          </w:rPr>
          <w:t>social and political theory</w:t>
        </w:r>
      </w:hyperlink>
      <w:r w:rsidRPr="00D12A4E">
        <w:rPr>
          <w:sz w:val="18"/>
          <w:szCs w:val="18"/>
        </w:rPr>
        <w:t>, </w:t>
      </w:r>
      <w:hyperlink r:id="rId36" w:tooltip="Postcolonialism" w:history="1">
        <w:r w:rsidRPr="00D12A4E">
          <w:rPr>
            <w:sz w:val="18"/>
            <w:szCs w:val="18"/>
          </w:rPr>
          <w:t>postcolonial</w:t>
        </w:r>
      </w:hyperlink>
      <w:r w:rsidRPr="00D12A4E">
        <w:rPr>
          <w:sz w:val="18"/>
          <w:szCs w:val="18"/>
        </w:rPr>
        <w:t> thought, theories of race and racism, </w:t>
      </w:r>
      <w:hyperlink r:id="rId37" w:tooltip="Philosophy of liberation" w:history="1">
        <w:r w:rsidRPr="00D12A4E">
          <w:rPr>
            <w:sz w:val="18"/>
            <w:szCs w:val="18"/>
          </w:rPr>
          <w:t>philosophies of liberation</w:t>
        </w:r>
      </w:hyperlink>
      <w:r w:rsidRPr="00D12A4E">
        <w:rPr>
          <w:sz w:val="18"/>
          <w:szCs w:val="18"/>
        </w:rPr>
        <w:t>, </w:t>
      </w:r>
      <w:hyperlink r:id="rId38" w:tooltip="Aesthetics" w:history="1">
        <w:r w:rsidRPr="00D12A4E">
          <w:rPr>
            <w:sz w:val="18"/>
            <w:szCs w:val="18"/>
          </w:rPr>
          <w:t>aesthetics</w:t>
        </w:r>
      </w:hyperlink>
      <w:r w:rsidRPr="00D12A4E">
        <w:rPr>
          <w:sz w:val="18"/>
          <w:szCs w:val="18"/>
        </w:rPr>
        <w:t>, </w:t>
      </w:r>
      <w:hyperlink r:id="rId39" w:tooltip="Philosophy of education" w:history="1">
        <w:r w:rsidRPr="00D12A4E">
          <w:rPr>
            <w:sz w:val="18"/>
            <w:szCs w:val="18"/>
          </w:rPr>
          <w:t>philosophy of education</w:t>
        </w:r>
      </w:hyperlink>
      <w:r w:rsidRPr="00D12A4E">
        <w:rPr>
          <w:sz w:val="18"/>
          <w:szCs w:val="18"/>
        </w:rPr>
        <w:t>, and </w:t>
      </w:r>
      <w:hyperlink r:id="rId40" w:tooltip="Philosophy of religion" w:history="1">
        <w:r w:rsidRPr="00D12A4E">
          <w:rPr>
            <w:sz w:val="18"/>
            <w:szCs w:val="18"/>
          </w:rPr>
          <w:t>philosophy of religion</w:t>
        </w:r>
      </w:hyperlink>
      <w:r w:rsidRPr="00D12A4E">
        <w:rPr>
          <w:sz w:val="18"/>
          <w:szCs w:val="18"/>
        </w:rPr>
        <w:t>. He has written particularly extensively on Africana and </w:t>
      </w:r>
      <w:hyperlink r:id="rId41" w:tooltip="Black existentialism" w:history="1">
        <w:r w:rsidRPr="00D12A4E">
          <w:rPr>
            <w:sz w:val="18"/>
            <w:szCs w:val="18"/>
          </w:rPr>
          <w:t>black existentialism</w:t>
        </w:r>
      </w:hyperlink>
      <w:r w:rsidRPr="00D12A4E">
        <w:rPr>
          <w:sz w:val="18"/>
          <w:szCs w:val="18"/>
        </w:rPr>
        <w:t>, postcolonial phenomenology, race and racism, and on the works and thought of </w:t>
      </w:r>
      <w:hyperlink r:id="rId42" w:tooltip="W. E. B. Du Bois" w:history="1">
        <w:r w:rsidRPr="00D12A4E">
          <w:rPr>
            <w:sz w:val="18"/>
            <w:szCs w:val="18"/>
          </w:rPr>
          <w:t>W. E. B. Du Bois</w:t>
        </w:r>
      </w:hyperlink>
      <w:r w:rsidRPr="00D12A4E">
        <w:rPr>
          <w:sz w:val="18"/>
          <w:szCs w:val="18"/>
        </w:rPr>
        <w:t> and </w:t>
      </w:r>
      <w:hyperlink r:id="rId43" w:tooltip="Frantz Fanon" w:history="1">
        <w:r w:rsidRPr="00D12A4E">
          <w:rPr>
            <w:sz w:val="18"/>
            <w:szCs w:val="18"/>
          </w:rPr>
          <w:t>Frantz Fanon</w:t>
        </w:r>
      </w:hyperlink>
      <w:r w:rsidRPr="00D12A4E">
        <w:rPr>
          <w:sz w:val="18"/>
          <w:szCs w:val="18"/>
        </w:rPr>
        <w:t>.  [Freedom Justice and Decolonization, Chapter 5: Thoughts on Afropessimism]//MMouss</w:t>
      </w:r>
    </w:p>
    <w:p w:rsidR="00C81131" w:rsidRPr="00D12A4E" w:rsidRDefault="00C81131" w:rsidP="00C81131">
      <w:pPr>
        <w:rPr>
          <w:u w:val="single"/>
        </w:rPr>
      </w:pPr>
      <w:r w:rsidRPr="00D12A4E">
        <w:rPr>
          <w:sz w:val="14"/>
          <w:szCs w:val="14"/>
        </w:rPr>
        <w:t>The first is that</w:t>
      </w:r>
      <w:r w:rsidRPr="00D12A4E">
        <w:t xml:space="preserve"> “an</w:t>
      </w:r>
      <w:r w:rsidRPr="00D12A4E">
        <w:rPr>
          <w:u w:val="single"/>
        </w:rPr>
        <w:t xml:space="preserve"> </w:t>
      </w:r>
      <w:r w:rsidRPr="00107C10">
        <w:rPr>
          <w:rStyle w:val="Emphasis"/>
        </w:rPr>
        <w:t>antiblack world” is not identical with</w:t>
      </w:r>
      <w:r w:rsidRPr="00D12A4E">
        <w:rPr>
          <w:u w:val="single"/>
        </w:rPr>
        <w:t xml:space="preserve"> “ </w:t>
      </w:r>
      <w:r w:rsidRPr="00107C10">
        <w:rPr>
          <w:rStyle w:val="Emphasis"/>
        </w:rPr>
        <w:t>the world is antiblack</w:t>
      </w:r>
      <w:r w:rsidRPr="00D12A4E">
        <w:t xml:space="preserve"> .” </w:t>
      </w:r>
      <w:r w:rsidRPr="00D12A4E">
        <w:rPr>
          <w:u w:val="single"/>
        </w:rPr>
        <w:t>The latter is an antiblack racist project</w:t>
      </w:r>
      <w:r w:rsidRPr="00D12A4E">
        <w:t xml:space="preserve"> . </w:t>
      </w:r>
      <w:r w:rsidRPr="00D12A4E">
        <w:rPr>
          <w:u w:val="single"/>
        </w:rPr>
        <w:t>It is not the historical achievement of such</w:t>
      </w:r>
      <w:r w:rsidRPr="00D12A4E">
        <w:t xml:space="preserve">. </w:t>
      </w:r>
      <w:r w:rsidRPr="00D12A4E">
        <w:rPr>
          <w:sz w:val="16"/>
          <w:szCs w:val="16"/>
        </w:rPr>
        <w:t>Its limitations emerge from a basic fact.</w:t>
      </w:r>
      <w:r w:rsidRPr="00D12A4E">
        <w:t xml:space="preserve"> </w:t>
      </w:r>
      <w:r w:rsidRPr="00D12A4E">
        <w:rPr>
          <w:u w:val="single"/>
        </w:rPr>
        <w:t>Black people</w:t>
      </w:r>
      <w:r w:rsidRPr="00D12A4E">
        <w:t xml:space="preserve"> </w:t>
      </w:r>
      <w:r w:rsidRPr="00D12A4E">
        <w:rPr>
          <w:sz w:val="16"/>
          <w:szCs w:val="16"/>
        </w:rPr>
        <w:t>and other opponents of such an enterprise</w:t>
      </w:r>
      <w:r w:rsidRPr="00D12A4E">
        <w:t xml:space="preserve"> </w:t>
      </w:r>
      <w:r w:rsidRPr="00D12A4E">
        <w:rPr>
          <w:u w:val="single"/>
        </w:rPr>
        <w:t>fought, and continue to fight, against</w:t>
      </w:r>
      <w:r w:rsidRPr="00D12A4E">
        <w:t xml:space="preserve"> it</w:t>
      </w:r>
      <w:r w:rsidRPr="00D12A4E">
        <w:rPr>
          <w:sz w:val="16"/>
          <w:szCs w:val="16"/>
        </w:rPr>
        <w:t>. The same argument applies to the argument about social death. Such an achievement would have rendered even those authors’ and the reflections I am offering here stillborn.</w:t>
      </w:r>
      <w:r w:rsidRPr="00D12A4E">
        <w:t xml:space="preserve"> </w:t>
      </w:r>
      <w:r w:rsidRPr="00D12A4E">
        <w:rPr>
          <w:u w:val="single"/>
        </w:rPr>
        <w:t xml:space="preserve">The </w:t>
      </w:r>
      <w:r w:rsidRPr="00107C10">
        <w:rPr>
          <w:rStyle w:val="Emphasis"/>
        </w:rPr>
        <w:t>basic premises</w:t>
      </w:r>
      <w:r w:rsidRPr="00D12A4E">
        <w:rPr>
          <w:u w:val="single"/>
        </w:rPr>
        <w:t xml:space="preserve"> of the antiblack world and social death arguments are, then, </w:t>
      </w:r>
      <w:r w:rsidRPr="00107C10">
        <w:rPr>
          <w:rStyle w:val="Emphasis"/>
        </w:rPr>
        <w:t>locked in performative contradictions</w:t>
      </w:r>
      <w:r w:rsidRPr="00D12A4E">
        <w:t xml:space="preserve">. </w:t>
      </w:r>
      <w:r w:rsidRPr="00D12A4E">
        <w:rPr>
          <w:sz w:val="14"/>
          <w:szCs w:val="14"/>
        </w:rPr>
        <w:t>They fail at the moment they are articulated.</w:t>
      </w:r>
      <w:r w:rsidRPr="00D12A4E">
        <w:t xml:space="preserve"> </w:t>
      </w:r>
      <w:r w:rsidRPr="00D12A4E">
        <w:rPr>
          <w:u w:val="single"/>
        </w:rPr>
        <w:t>Yet, they have rhetorical force</w:t>
      </w:r>
      <w:r w:rsidRPr="00D12A4E">
        <w:t>. T</w:t>
      </w:r>
      <w:r w:rsidRPr="00D12A4E">
        <w:rPr>
          <w:sz w:val="16"/>
          <w:szCs w:val="16"/>
        </w:rPr>
        <w:t xml:space="preserve">his is evident through the continued growth of its proponents, literature, and forums devoted to it, in which all lay claim to stillborn status. In Bad Faith and Antiblack Racism , I argued that </w:t>
      </w:r>
      <w:r w:rsidRPr="00D12A4E">
        <w:rPr>
          <w:u w:val="single"/>
        </w:rPr>
        <w:t>there are forms of antiblack racism that are also offered under the guise of love</w:t>
      </w:r>
      <w:r w:rsidRPr="00D12A4E">
        <w:rPr>
          <w:sz w:val="14"/>
          <w:szCs w:val="14"/>
          <w:u w:val="single"/>
        </w:rPr>
        <w:t>.</w:t>
      </w:r>
      <w:r w:rsidRPr="00D12A4E">
        <w:rPr>
          <w:sz w:val="14"/>
          <w:szCs w:val="14"/>
        </w:rPr>
        <w:t xml:space="preserve"> I was writing about whites who exoticize blacks while offering themselves as white sources of black salvation. It was a response to those who regard racism exclusively as acts of demonization</w:t>
      </w:r>
      <w:r w:rsidRPr="00D12A4E">
        <w:t xml:space="preserve">. </w:t>
      </w:r>
      <w:r w:rsidRPr="00D12A4E">
        <w:rPr>
          <w:u w:val="single"/>
        </w:rPr>
        <w:t>There are also racist forms of valorization</w:t>
      </w:r>
      <w:r w:rsidRPr="00D12A4E">
        <w:rPr>
          <w:sz w:val="16"/>
          <w:szCs w:val="16"/>
        </w:rPr>
        <w:t>.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a godlike status and another is pushed below or outside that of human despite both claiming to be human. Antiblack racism offers whites self– other relations (necessary for ethics) with each other but not so for groups forced in a “zone of nonbeing” below or outside them. Although to be outside is not necessarily to be below, it is so in a system of hierarchy in which above is also interpreted as being within. There is asymmetry where whites and any designated racially superior groups stand as others who look downward to those who are not their others or their analogs.</w:t>
      </w:r>
      <w:r w:rsidRPr="00D12A4E">
        <w:t xml:space="preserve"> </w:t>
      </w:r>
      <w:r w:rsidRPr="00107C10">
        <w:rPr>
          <w:rStyle w:val="Emphasis"/>
        </w:rPr>
        <w:t>Antiblack racism</w:t>
      </w:r>
      <w:r w:rsidRPr="00D12A4E">
        <w:rPr>
          <w:u w:val="single"/>
        </w:rPr>
        <w:t xml:space="preserve"> is, thus, </w:t>
      </w:r>
      <w:r w:rsidRPr="00107C10">
        <w:rPr>
          <w:rStyle w:val="Emphasis"/>
        </w:rPr>
        <w:t>not a problem of blacks being “others.”</w:t>
      </w:r>
      <w:r w:rsidRPr="00D12A4E">
        <w:t xml:space="preserve"> </w:t>
      </w:r>
      <w:r w:rsidRPr="00107C10">
        <w:rPr>
          <w:rStyle w:val="Emphasis"/>
        </w:rPr>
        <w:t>It is a problem of their not-being-analogical-selves-and-not-even-being-others</w:t>
      </w:r>
      <w:r w:rsidRPr="00D12A4E">
        <w:rPr>
          <w:sz w:val="16"/>
          <w:szCs w:val="16"/>
        </w:rPr>
        <w:t xml:space="preserve"> .</w:t>
      </w:r>
      <w:r w:rsidRPr="00D12A4E">
        <w:t xml:space="preserve"> </w:t>
      </w:r>
      <w:r w:rsidRPr="00D12A4E">
        <w:rPr>
          <w:u w:val="single"/>
        </w:rPr>
        <w:t>Fanon, in Black Skin, White Masks, reminds us that Blacks among each other live in a world of selves and others.</w:t>
      </w:r>
      <w:r w:rsidRPr="00D12A4E">
        <w:t xml:space="preserve"> </w:t>
      </w:r>
      <w:r w:rsidRPr="00D12A4E">
        <w:rPr>
          <w:sz w:val="18"/>
          <w:szCs w:val="18"/>
        </w:rPr>
        <w:t>It is in attempted relations with whites under circumstances where whites control the conditions that these problems of dehumanization and subordination occur. Reason in such contexts, as he observes, has a bad habit of walking out when Blacks enter</w:t>
      </w:r>
      <w:r w:rsidRPr="00D12A4E">
        <w:t xml:space="preserve">. </w:t>
      </w:r>
      <w:r w:rsidRPr="00D12A4E">
        <w:rPr>
          <w:sz w:val="16"/>
          <w:szCs w:val="16"/>
        </w:rPr>
        <w:t>What are Blacks to do?</w:t>
      </w:r>
      <w:r w:rsidRPr="00D12A4E">
        <w:t xml:space="preserve"> </w:t>
      </w:r>
      <w:r w:rsidRPr="00D12A4E">
        <w:rPr>
          <w:sz w:val="14"/>
          <w:szCs w:val="14"/>
        </w:rPr>
        <w:t xml:space="preserve">As reason cannot be forced to recognize Blacks because that would be “violence,” they must ironically reason reasonably with such forms of unreasonable reason. Contradictions loom. </w:t>
      </w:r>
      <w:r w:rsidRPr="00D12A4E">
        <w:rPr>
          <w:u w:val="single"/>
        </w:rPr>
        <w:t xml:space="preserve">Racism is, given these arguments, a </w:t>
      </w:r>
      <w:r w:rsidRPr="00107C10">
        <w:rPr>
          <w:rStyle w:val="Emphasis"/>
        </w:rPr>
        <w:t>project of imposing nonrelations as the model of dealing with people designated “black.”</w:t>
      </w:r>
      <w:r w:rsidRPr="00D12A4E">
        <w:t xml:space="preserve"> </w:t>
      </w:r>
      <w:r w:rsidRPr="00D12A4E">
        <w:rPr>
          <w:sz w:val="14"/>
          <w:szCs w:val="14"/>
        </w:rPr>
        <w:t>In The Damned of the Earth, Fanon goes further and argues that colonialism is an attempt to impose a Manichean structure of contraries instead of a dialectical one of ongoing, human negotiations of contradictions. The former segregates the groups; the latter is produced from interaction. The police, he observes, is the primary mediator between the two models, as their role is the use of force/violence to maintain the contraries instead of the human, discursive one of politics and civility requiring the elimination of separation through the interactive, and ultimately intimate, dynamics of communication. Such societies draw legitimacy from Black nonexistence or invisibility. Black appearance, in other words, would be a violation of those systems. Think of the continued blight of police, extra-judicial killings of blacks and Blacks in those countries.13 The ongoing model of fascist white rule as the daily condition of blacks is to prevent the emergence of Blacks. An immediate observation of many postcolonies is that antiblack attitudes, practices, and institutions are not exclusively white. Black antiblack dispositions make this clear. In addition to black antiblackness taking the form of white hatred of black people, there is also the adoption of black exoticism. Where this exists, blacks simultaneously receive avowed black love alongside black rejection of agency. Many problems follow. The absence of agency bars maturation, which would reinforce the racial logic of blacks as in effect wards of whites</w:t>
      </w:r>
      <w:r w:rsidRPr="00D12A4E">
        <w:t xml:space="preserve">. </w:t>
      </w:r>
      <w:r w:rsidRPr="00107C10">
        <w:rPr>
          <w:rStyle w:val="Emphasis"/>
        </w:rPr>
        <w:t>Without agency, ethics, liberation, maturation, politics, and responsibility could not be possible</w:t>
      </w:r>
      <w:r w:rsidRPr="00D12A4E">
        <w:rPr>
          <w:u w:val="single"/>
        </w:rPr>
        <w:t xml:space="preserve">. This is because blacks would not actually be able to do anything outside of the sphere of white </w:t>
      </w:r>
      <w:r w:rsidRPr="00107C10">
        <w:rPr>
          <w:rStyle w:val="Emphasis"/>
        </w:rPr>
        <w:t>approbation and commands</w:t>
      </w:r>
      <w:r w:rsidRPr="00D12A4E">
        <w:rPr>
          <w:u w:val="single"/>
        </w:rPr>
        <w:t xml:space="preserve">. Afropessimism endorses the previous set of observations, but this agreement is supported by a </w:t>
      </w:r>
      <w:r w:rsidRPr="00107C10">
        <w:rPr>
          <w:rStyle w:val="Emphasis"/>
        </w:rPr>
        <w:t>hidden premise of white agency versus black and Black incapacit</w:t>
      </w:r>
      <w:r w:rsidRPr="00D12A4E">
        <w:rPr>
          <w:u w:val="single"/>
        </w:rPr>
        <w:t>y.</w:t>
      </w:r>
      <w:r w:rsidRPr="00D12A4E">
        <w:t xml:space="preserve"> </w:t>
      </w:r>
      <w:r w:rsidRPr="00D12A4E">
        <w:rPr>
          <w:sz w:val="14"/>
          <w:szCs w:val="14"/>
        </w:rPr>
        <w:t xml:space="preserve">They make much of </w:t>
      </w:r>
      <w:r w:rsidRPr="00107C10">
        <w:rPr>
          <w:rStyle w:val="Emphasis"/>
        </w:rPr>
        <w:t>Fanon’s</w:t>
      </w:r>
      <w:r w:rsidRPr="00D12A4E">
        <w:t xml:space="preserve"> </w:t>
      </w:r>
      <w:r w:rsidRPr="00D12A4E">
        <w:rPr>
          <w:sz w:val="18"/>
          <w:szCs w:val="18"/>
        </w:rPr>
        <w:t>remark that “the Black has no ontological resistance in the eyes of the white.”14 Fanon’s rhetorical flare led many unfortunate souls to misread this remark. As he had already</w:t>
      </w:r>
      <w:r w:rsidRPr="00D12A4E">
        <w:t xml:space="preserve"> </w:t>
      </w:r>
      <w:r w:rsidRPr="00107C10">
        <w:rPr>
          <w:rStyle w:val="Emphasis"/>
        </w:rPr>
        <w:t>argued that racism is a socially produced phenomenon</w:t>
      </w:r>
      <w:r w:rsidRPr="00D12A4E">
        <w:t xml:space="preserve">, </w:t>
      </w:r>
      <w:r w:rsidRPr="00D12A4E">
        <w:rPr>
          <w:u w:val="single"/>
        </w:rPr>
        <w:t>his point was that those who produced it take it to be ontological</w:t>
      </w:r>
      <w:r w:rsidRPr="00D12A4E">
        <w:t xml:space="preserve">. </w:t>
      </w:r>
      <w:r w:rsidRPr="00D12A4E">
        <w:rPr>
          <w:sz w:val="18"/>
          <w:szCs w:val="18"/>
        </w:rPr>
        <w:t xml:space="preserve">In other words, such people—in this case whites—do not take seriously that blacks have any ontological resistance to white points of view. </w:t>
      </w:r>
      <w:r w:rsidRPr="00D12A4E">
        <w:rPr>
          <w:u w:val="single"/>
        </w:rPr>
        <w:t xml:space="preserve">Fanon was not arguing that blacks are ontologically beings, or even nonbeings, of that kind. If this were so, he would not have pointed out, in numerous sections of that book, </w:t>
      </w:r>
      <w:r w:rsidRPr="00107C10">
        <w:rPr>
          <w:rStyle w:val="Emphasis"/>
        </w:rPr>
        <w:t>black and Black experiences with each other</w:t>
      </w:r>
      <w:r w:rsidRPr="00D12A4E">
        <w:t xml:space="preserve">. </w:t>
      </w:r>
      <w:r w:rsidRPr="00D12A4E">
        <w:rPr>
          <w:u w:val="single"/>
        </w:rPr>
        <w:t xml:space="preserve">The whole point of the </w:t>
      </w:r>
      <w:r w:rsidRPr="00D12A4E">
        <w:rPr>
          <w:sz w:val="18"/>
          <w:szCs w:val="18"/>
          <w:u w:val="single"/>
        </w:rPr>
        <w:t>chapter</w:t>
      </w:r>
      <w:r w:rsidRPr="00D12A4E">
        <w:rPr>
          <w:sz w:val="18"/>
          <w:szCs w:val="18"/>
        </w:rPr>
        <w:t xml:space="preserve"> in which that remark is made, “The Lived-Experience of the Black,”</w:t>
      </w:r>
      <w:r w:rsidRPr="00D12A4E">
        <w:t xml:space="preserve"> </w:t>
      </w:r>
      <w:r w:rsidRPr="00D12A4E">
        <w:rPr>
          <w:u w:val="single"/>
        </w:rPr>
        <w:t xml:space="preserve">is to explore blacks’ and </w:t>
      </w:r>
      <w:r w:rsidRPr="00107C10">
        <w:rPr>
          <w:rStyle w:val="Emphasis"/>
        </w:rPr>
        <w:t xml:space="preserve">Blacks’ points of view. </w:t>
      </w:r>
      <w:r w:rsidRPr="00107C10">
        <w:rPr>
          <w:rStyle w:val="Emphasis"/>
          <w:bCs/>
        </w:rPr>
        <w:t>This is</w:t>
      </w:r>
      <w:r w:rsidRPr="00107C10">
        <w:rPr>
          <w:rStyle w:val="Emphasis"/>
        </w:rPr>
        <w:t xml:space="preserve"> a patent rejection of an ontological</w:t>
      </w:r>
      <w:r w:rsidRPr="00D12A4E">
        <w:rPr>
          <w:u w:val="single"/>
        </w:rPr>
        <w:t xml:space="preserve"> status</w:t>
      </w:r>
      <w:r w:rsidRPr="00D12A4E">
        <w:t xml:space="preserve"> </w:t>
      </w:r>
      <w:r w:rsidRPr="00D12A4E">
        <w:rPr>
          <w:sz w:val="18"/>
          <w:szCs w:val="18"/>
        </w:rPr>
        <w:t>while pointing to the presumed ontological status of a skewed perspective. Proponents of Afropessimism might respond that their position on white agency and black incapacity comes from Fanon’s famous remark that though whites created le Nègre—the French term for, depending on the context, “negro,” “nigger,” and “black”—it was les Nègres who created Négritude.15 Whites clearly did not create Afropessimism, which Black liberationists should, in agreement, celebrate. We should avoid the fallacy of confusing the source with the outcome. History is not short of bad ideas from good or well-intentioned people. If intrinsically good, each person of African descent would become ethically and epistemologically a switching of the Manichean contraries, which means in effect only changing the players instead of the racist game</w:t>
      </w:r>
      <w:r w:rsidRPr="00D12A4E">
        <w:t xml:space="preserve">. </w:t>
      </w:r>
      <w:r w:rsidRPr="00D12A4E">
        <w:rPr>
          <w:sz w:val="18"/>
          <w:szCs w:val="18"/>
        </w:rPr>
        <w:t>We come, then, to the crux of the matter</w:t>
      </w:r>
      <w:r w:rsidRPr="00D12A4E">
        <w:t xml:space="preserve">. </w:t>
      </w:r>
      <w:r w:rsidRPr="00D12A4E">
        <w:rPr>
          <w:sz w:val="18"/>
          <w:szCs w:val="18"/>
        </w:rPr>
        <w:t>If the goal of Afropessimism is Afropessimism, its achievement would be attitudinal and, in the language of old, stoic—in short, a symptom of antiblack society. At this point, there are several observations that follow.</w:t>
      </w:r>
      <w:r w:rsidRPr="00D12A4E">
        <w:t xml:space="preserve"> </w:t>
      </w:r>
      <w:r w:rsidRPr="00D12A4E">
        <w:rPr>
          <w:u w:val="single"/>
        </w:rPr>
        <w:t xml:space="preserve">The first is a </w:t>
      </w:r>
      <w:r w:rsidRPr="00107C10">
        <w:rPr>
          <w:rStyle w:val="Emphasis"/>
        </w:rPr>
        <w:t>diagnosis of the implications</w:t>
      </w:r>
      <w:r w:rsidRPr="00D12A4E">
        <w:rPr>
          <w:u w:val="single"/>
        </w:rPr>
        <w:t xml:space="preserve"> of Afropessimism as a symptom. The second pertains to the </w:t>
      </w:r>
      <w:r w:rsidRPr="00107C10">
        <w:rPr>
          <w:rStyle w:val="Emphasis"/>
        </w:rPr>
        <w:t>epistemological implications</w:t>
      </w:r>
      <w:r w:rsidRPr="00D12A4E">
        <w:rPr>
          <w:u w:val="single"/>
        </w:rPr>
        <w:t xml:space="preserve"> of Afropessimism</w:t>
      </w:r>
      <w:r w:rsidRPr="00D12A4E">
        <w:t xml:space="preserve">. </w:t>
      </w:r>
      <w:r w:rsidRPr="00D12A4E">
        <w:rPr>
          <w:u w:val="single"/>
        </w:rPr>
        <w:t xml:space="preserve">The third is whether a </w:t>
      </w:r>
      <w:r w:rsidRPr="00107C10">
        <w:rPr>
          <w:rStyle w:val="Emphasis"/>
        </w:rPr>
        <w:t>disposition counts as a political act</w:t>
      </w:r>
      <w:r w:rsidRPr="00D12A4E">
        <w:rPr>
          <w:u w:val="single"/>
        </w:rPr>
        <w:t xml:space="preserve"> and, if so, is it sufficient for its avowed aims</w:t>
      </w:r>
      <w:r w:rsidRPr="00D12A4E">
        <w:t xml:space="preserve">. </w:t>
      </w:r>
      <w:r w:rsidRPr="00D12A4E">
        <w:rPr>
          <w:sz w:val="14"/>
          <w:szCs w:val="14"/>
        </w:rPr>
        <w:t>There are more, but for the sake of brevity, I will simply focus on these.16 An ironic dimension of pessimism is that it is the other side of optimism. Oddly enough, both are connected to nihilism, which is, as Nietzsche showed, a decline of values during periods of social decay.17 It emerges when people no longer want to be responsible for their actions. The same problem surfaces in movements</w:t>
      </w:r>
      <w:r w:rsidRPr="00D12A4E">
        <w:rPr>
          <w:sz w:val="18"/>
          <w:szCs w:val="18"/>
        </w:rPr>
        <w:t>. When one such as the Black Liberation movement is suffering from decay, nihilism is symptomatic. Familiar tropes follow. Optimists expect intervention from beyond. Pessimists declare that relief is not forthcoming. Neither takes responsibility for what is valued. The valuing is what leads to the second, epistemic point</w:t>
      </w:r>
      <w:r w:rsidRPr="00D12A4E">
        <w:rPr>
          <w:sz w:val="18"/>
          <w:szCs w:val="18"/>
          <w:u w:val="single"/>
        </w:rPr>
        <w:t xml:space="preserve">. </w:t>
      </w:r>
      <w:r w:rsidRPr="00D12A4E">
        <w:rPr>
          <w:u w:val="single"/>
        </w:rPr>
        <w:t xml:space="preserve">The presumption that what is at stake is what can be known to determine what can be done is the problem. </w:t>
      </w:r>
      <w:r w:rsidRPr="00107C10">
        <w:rPr>
          <w:rStyle w:val="Emphasis"/>
        </w:rPr>
        <w:t>If such knowledge were possible, the debate would be about who is reading the evidence correctly</w:t>
      </w:r>
      <w:r w:rsidRPr="00D12A4E">
        <w:rPr>
          <w:u w:val="single"/>
        </w:rPr>
        <w:t>.</w:t>
      </w:r>
      <w:r w:rsidRPr="00D12A4E">
        <w:t xml:space="preserve"> </w:t>
      </w:r>
      <w:r w:rsidRPr="00D12A4E">
        <w:rPr>
          <w:u w:val="single"/>
        </w:rPr>
        <w:t xml:space="preserve">Such judgment would be </w:t>
      </w:r>
      <w:r w:rsidRPr="00107C10">
        <w:rPr>
          <w:rStyle w:val="Emphasis"/>
        </w:rPr>
        <w:t>a priori</w:t>
      </w:r>
      <w:r w:rsidRPr="00D12A4E">
        <w:rPr>
          <w:u w:val="single"/>
        </w:rPr>
        <w:t>—that is, prior to events actually occurring.</w:t>
      </w:r>
      <w:r w:rsidRPr="00D12A4E">
        <w:t xml:space="preserve"> </w:t>
      </w:r>
      <w:r w:rsidRPr="00107C10">
        <w:rPr>
          <w:rStyle w:val="Emphasis"/>
        </w:rPr>
        <w:t>The future</w:t>
      </w:r>
      <w:r w:rsidRPr="00D12A4E">
        <w:rPr>
          <w:u w:val="single"/>
        </w:rPr>
        <w:t>,</w:t>
      </w:r>
      <w:r w:rsidRPr="00D12A4E">
        <w:t xml:space="preserve"> </w:t>
      </w:r>
      <w:r w:rsidRPr="00D12A4E">
        <w:rPr>
          <w:sz w:val="18"/>
          <w:szCs w:val="18"/>
        </w:rPr>
        <w:t xml:space="preserve">unlike transcendental conditions such as language, signs, and reality, </w:t>
      </w:r>
      <w:r w:rsidRPr="00107C10">
        <w:rPr>
          <w:rStyle w:val="Emphasis"/>
        </w:rPr>
        <w:t>is ex post facto; it is yet to come.</w:t>
      </w:r>
      <w:r w:rsidRPr="00D12A4E">
        <w:t xml:space="preserve"> Facing the future, the </w:t>
      </w:r>
      <w:r w:rsidRPr="00D12A4E">
        <w:rPr>
          <w:u w:val="single"/>
        </w:rPr>
        <w:t xml:space="preserve">question is </w:t>
      </w:r>
      <w:r w:rsidRPr="00107C10">
        <w:rPr>
          <w:rStyle w:val="Emphasis"/>
        </w:rPr>
        <w:t>not what will be or how do we know what will be but instead the realization that whatever is done will be that on which the future will depend</w:t>
      </w:r>
      <w:r w:rsidRPr="00D12A4E">
        <w:rPr>
          <w:u w:val="single"/>
        </w:rPr>
        <w:t>.</w:t>
      </w:r>
      <w:r w:rsidRPr="00D12A4E">
        <w:t xml:space="preserve"> </w:t>
      </w:r>
      <w:r w:rsidRPr="00D12A4E">
        <w:rPr>
          <w:sz w:val="18"/>
          <w:szCs w:val="18"/>
        </w:rPr>
        <w:t>Rejecting optimism and pessimism</w:t>
      </w:r>
      <w:r w:rsidRPr="00D12A4E">
        <w:t xml:space="preserve">, </w:t>
      </w:r>
      <w:r w:rsidRPr="00D12A4E">
        <w:rPr>
          <w:u w:val="single"/>
        </w:rPr>
        <w:t xml:space="preserve">there is a </w:t>
      </w:r>
      <w:r w:rsidRPr="00107C10">
        <w:rPr>
          <w:rStyle w:val="Emphasis"/>
        </w:rPr>
        <w:t>supervening alternative</w:t>
      </w:r>
      <w:r w:rsidRPr="00D12A4E">
        <w:t xml:space="preserve">, </w:t>
      </w:r>
      <w:r w:rsidRPr="00D12A4E">
        <w:rPr>
          <w:sz w:val="18"/>
          <w:szCs w:val="18"/>
        </w:rPr>
        <w:t>as we have seen throughout the reflections offered throughout this book—namely</w:t>
      </w:r>
      <w:r w:rsidRPr="00D12A4E">
        <w:rPr>
          <w:sz w:val="18"/>
          <w:szCs w:val="18"/>
          <w:u w:val="single"/>
        </w:rPr>
        <w:t>,</w:t>
      </w:r>
      <w:r w:rsidRPr="00D12A4E">
        <w:rPr>
          <w:u w:val="single"/>
        </w:rPr>
        <w:t xml:space="preserve"> </w:t>
      </w:r>
      <w:r w:rsidRPr="00107C10">
        <w:rPr>
          <w:rStyle w:val="Emphasis"/>
        </w:rPr>
        <w:t>political commitment</w:t>
      </w:r>
      <w:r w:rsidRPr="00D12A4E">
        <w:t xml:space="preserve">. </w:t>
      </w:r>
      <w:r w:rsidRPr="00D12A4E">
        <w:rPr>
          <w:sz w:val="18"/>
          <w:szCs w:val="18"/>
        </w:rPr>
        <w:t>The appeal to political commitment is not only in stream with what French existentialists call l’intellectuel engagé (the committed intellectual) but also in what reaches back through the history and existential situation of enslaved, racialized ancestors. Many were, in truth, an existential paradox of commitment to action without guarantees.</w:t>
      </w:r>
      <w:r w:rsidRPr="00D12A4E">
        <w:t xml:space="preserve"> </w:t>
      </w:r>
      <w:r w:rsidRPr="00D12A4E">
        <w:rPr>
          <w:u w:val="single"/>
        </w:rPr>
        <w:t xml:space="preserve">The slave revolts, micro and </w:t>
      </w:r>
      <w:r w:rsidRPr="00107C10">
        <w:rPr>
          <w:rStyle w:val="Emphasis"/>
        </w:rPr>
        <w:t>macro acts of resistance</w:t>
      </w:r>
      <w:r w:rsidRPr="00D12A4E">
        <w:rPr>
          <w:u w:val="single"/>
        </w:rPr>
        <w:t xml:space="preserve">, escapes, and returns to help others do the same, the cultivated instability of plantations and other forms of enslavement, and countless other actions, </w:t>
      </w:r>
      <w:r w:rsidRPr="00107C10">
        <w:rPr>
          <w:rStyle w:val="Emphasis"/>
        </w:rPr>
        <w:t>were waged against a gauntlet of forces designed to eliminate any hope of success. The claim of colonialists and enslavers was that the future belonged to them, not to the enslaved and the indigenous. Such people were, in colonial eyes, incapable of ontological resistance</w:t>
      </w:r>
      <w:r w:rsidRPr="00D12A4E">
        <w:rPr>
          <w:u w:val="single"/>
        </w:rPr>
        <w:t>.</w:t>
      </w:r>
      <w:r w:rsidRPr="00D12A4E">
        <w:t xml:space="preserve"> </w:t>
      </w:r>
      <w:r w:rsidRPr="00D12A4E">
        <w:rPr>
          <w:sz w:val="18"/>
          <w:szCs w:val="18"/>
        </w:rPr>
        <w:t>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w:t>
      </w:r>
      <w:r w:rsidRPr="00D12A4E">
        <w:t xml:space="preserve">; </w:t>
      </w:r>
      <w:r w:rsidRPr="00D12A4E">
        <w:rPr>
          <w:u w:val="single"/>
        </w:rPr>
        <w:t>what, after all, are Africana, Black, and Indigenous Studies? What, after all, are those many sites of intellectual production and activism outside of hegemonic academies? Such actions set the course for different kinds of struggle today.</w:t>
      </w:r>
    </w:p>
    <w:p w:rsidR="00C81131" w:rsidRPr="00D12A4E" w:rsidRDefault="00C81131" w:rsidP="00C81131"/>
    <w:p w:rsidR="00C81131" w:rsidRPr="00D12A4E" w:rsidRDefault="00C81131" w:rsidP="00C81131"/>
    <w:p w:rsidR="00C81131" w:rsidRPr="00D12A4E" w:rsidRDefault="00C81131" w:rsidP="00C81131">
      <w:pPr>
        <w:pStyle w:val="Heading4"/>
        <w:rPr>
          <w:rFonts w:cs="Calibri"/>
        </w:rPr>
      </w:pPr>
      <w:r>
        <w:rPr>
          <w:rFonts w:cs="Calibri"/>
        </w:rPr>
        <w:t>Afropessimism rests on a tower of performative contradictions, providing an antipolitical solution to a political problem instead of actually addressing antiblack institutions only makes the violence worse</w:t>
      </w:r>
    </w:p>
    <w:p w:rsidR="00C81131" w:rsidRPr="00D12A4E" w:rsidRDefault="00C81131" w:rsidP="00C81131">
      <w:pPr>
        <w:rPr>
          <w:sz w:val="18"/>
          <w:szCs w:val="18"/>
        </w:rPr>
      </w:pPr>
      <w:r w:rsidRPr="00D12A4E">
        <w:t xml:space="preserve">Lewis </w:t>
      </w:r>
      <w:r w:rsidRPr="00D12A4E">
        <w:rPr>
          <w:b/>
          <w:bCs/>
          <w:sz w:val="24"/>
          <w:szCs w:val="24"/>
        </w:rPr>
        <w:t>Gordon</w:t>
      </w:r>
      <w:r w:rsidRPr="00D12A4E">
        <w:t xml:space="preserve"> 2020 </w:t>
      </w:r>
      <w:r w:rsidRPr="00D12A4E">
        <w:rPr>
          <w:sz w:val="18"/>
          <w:szCs w:val="18"/>
        </w:rPr>
        <w:t>Lewis Gordon is an American </w:t>
      </w:r>
      <w:hyperlink r:id="rId44" w:tooltip="Philosopher" w:history="1">
        <w:r w:rsidRPr="00D12A4E">
          <w:rPr>
            <w:sz w:val="18"/>
            <w:szCs w:val="18"/>
          </w:rPr>
          <w:t>philosopher</w:t>
        </w:r>
      </w:hyperlink>
      <w:r w:rsidRPr="00D12A4E">
        <w:rPr>
          <w:sz w:val="18"/>
          <w:szCs w:val="18"/>
        </w:rPr>
        <w:t> at the </w:t>
      </w:r>
      <w:hyperlink r:id="rId45" w:tooltip="University of Connecticut" w:history="1">
        <w:r w:rsidRPr="00D12A4E">
          <w:rPr>
            <w:sz w:val="18"/>
            <w:szCs w:val="18"/>
          </w:rPr>
          <w:t>University of Connecticut</w:t>
        </w:r>
      </w:hyperlink>
      <w:r w:rsidRPr="00D12A4E">
        <w:rPr>
          <w:sz w:val="18"/>
          <w:szCs w:val="18"/>
        </w:rPr>
        <w:t> who works in the areas of </w:t>
      </w:r>
      <w:hyperlink r:id="rId46" w:tooltip="Africana philosophy" w:history="1">
        <w:r w:rsidRPr="00D12A4E">
          <w:rPr>
            <w:sz w:val="18"/>
            <w:szCs w:val="18"/>
          </w:rPr>
          <w:t>Africana philosophy</w:t>
        </w:r>
      </w:hyperlink>
      <w:r w:rsidRPr="00D12A4E">
        <w:rPr>
          <w:sz w:val="18"/>
          <w:szCs w:val="18"/>
        </w:rPr>
        <w:t>, </w:t>
      </w:r>
      <w:hyperlink r:id="rId47" w:tooltip="Existentialism" w:history="1">
        <w:r w:rsidRPr="00D12A4E">
          <w:rPr>
            <w:sz w:val="18"/>
            <w:szCs w:val="18"/>
          </w:rPr>
          <w:t>existentialism</w:t>
        </w:r>
      </w:hyperlink>
      <w:r w:rsidRPr="00D12A4E">
        <w:rPr>
          <w:sz w:val="18"/>
          <w:szCs w:val="18"/>
        </w:rPr>
        <w:t>, </w:t>
      </w:r>
      <w:hyperlink r:id="rId48" w:tooltip="Phenomenology (philosophy)" w:history="1">
        <w:r w:rsidRPr="00D12A4E">
          <w:rPr>
            <w:sz w:val="18"/>
            <w:szCs w:val="18"/>
          </w:rPr>
          <w:t>phenomenology</w:t>
        </w:r>
      </w:hyperlink>
      <w:r w:rsidRPr="00D12A4E">
        <w:rPr>
          <w:sz w:val="18"/>
          <w:szCs w:val="18"/>
        </w:rPr>
        <w:t>, </w:t>
      </w:r>
      <w:hyperlink r:id="rId49" w:tooltip="Political philosophy" w:history="1">
        <w:r w:rsidRPr="00D12A4E">
          <w:rPr>
            <w:sz w:val="18"/>
            <w:szCs w:val="18"/>
          </w:rPr>
          <w:t>social and political theory</w:t>
        </w:r>
      </w:hyperlink>
      <w:r w:rsidRPr="00D12A4E">
        <w:rPr>
          <w:sz w:val="18"/>
          <w:szCs w:val="18"/>
        </w:rPr>
        <w:t>, </w:t>
      </w:r>
      <w:hyperlink r:id="rId50" w:tooltip="Postcolonialism" w:history="1">
        <w:r w:rsidRPr="00D12A4E">
          <w:rPr>
            <w:sz w:val="18"/>
            <w:szCs w:val="18"/>
          </w:rPr>
          <w:t>postcolonial</w:t>
        </w:r>
      </w:hyperlink>
      <w:r w:rsidRPr="00D12A4E">
        <w:rPr>
          <w:sz w:val="18"/>
          <w:szCs w:val="18"/>
        </w:rPr>
        <w:t> thought, theories of race and racism, </w:t>
      </w:r>
      <w:hyperlink r:id="rId51" w:tooltip="Philosophy of liberation" w:history="1">
        <w:r w:rsidRPr="00D12A4E">
          <w:rPr>
            <w:sz w:val="18"/>
            <w:szCs w:val="18"/>
          </w:rPr>
          <w:t>philosophies of liberation</w:t>
        </w:r>
      </w:hyperlink>
      <w:r w:rsidRPr="00D12A4E">
        <w:rPr>
          <w:sz w:val="18"/>
          <w:szCs w:val="18"/>
        </w:rPr>
        <w:t>, </w:t>
      </w:r>
      <w:hyperlink r:id="rId52" w:tooltip="Aesthetics" w:history="1">
        <w:r w:rsidRPr="00D12A4E">
          <w:rPr>
            <w:sz w:val="18"/>
            <w:szCs w:val="18"/>
          </w:rPr>
          <w:t>aesthetics</w:t>
        </w:r>
      </w:hyperlink>
      <w:r w:rsidRPr="00D12A4E">
        <w:rPr>
          <w:sz w:val="18"/>
          <w:szCs w:val="18"/>
        </w:rPr>
        <w:t>, </w:t>
      </w:r>
      <w:hyperlink r:id="rId53" w:tooltip="Philosophy of education" w:history="1">
        <w:r w:rsidRPr="00D12A4E">
          <w:rPr>
            <w:sz w:val="18"/>
            <w:szCs w:val="18"/>
          </w:rPr>
          <w:t>philosophy of education</w:t>
        </w:r>
      </w:hyperlink>
      <w:r w:rsidRPr="00D12A4E">
        <w:rPr>
          <w:sz w:val="18"/>
          <w:szCs w:val="18"/>
        </w:rPr>
        <w:t>, and </w:t>
      </w:r>
      <w:hyperlink r:id="rId54" w:tooltip="Philosophy of religion" w:history="1">
        <w:r w:rsidRPr="00D12A4E">
          <w:rPr>
            <w:sz w:val="18"/>
            <w:szCs w:val="18"/>
          </w:rPr>
          <w:t>philosophy of religion</w:t>
        </w:r>
      </w:hyperlink>
      <w:r w:rsidRPr="00D12A4E">
        <w:rPr>
          <w:sz w:val="18"/>
          <w:szCs w:val="18"/>
        </w:rPr>
        <w:t>. He has written particularly extensively on Africana and </w:t>
      </w:r>
      <w:hyperlink r:id="rId55" w:tooltip="Black existentialism" w:history="1">
        <w:r w:rsidRPr="00D12A4E">
          <w:rPr>
            <w:sz w:val="18"/>
            <w:szCs w:val="18"/>
          </w:rPr>
          <w:t>black existentialism</w:t>
        </w:r>
      </w:hyperlink>
      <w:r w:rsidRPr="00D12A4E">
        <w:rPr>
          <w:sz w:val="18"/>
          <w:szCs w:val="18"/>
        </w:rPr>
        <w:t>, postcolonial phenomenology, race and racism, and on the works and thought of </w:t>
      </w:r>
      <w:hyperlink r:id="rId56" w:tooltip="W. E. B. Du Bois" w:history="1">
        <w:r w:rsidRPr="00D12A4E">
          <w:rPr>
            <w:sz w:val="18"/>
            <w:szCs w:val="18"/>
          </w:rPr>
          <w:t>W. E. B. Du Bois</w:t>
        </w:r>
      </w:hyperlink>
      <w:r w:rsidRPr="00D12A4E">
        <w:rPr>
          <w:sz w:val="18"/>
          <w:szCs w:val="18"/>
        </w:rPr>
        <w:t> and </w:t>
      </w:r>
      <w:hyperlink r:id="rId57" w:tooltip="Frantz Fanon" w:history="1">
        <w:r w:rsidRPr="00D12A4E">
          <w:rPr>
            <w:sz w:val="18"/>
            <w:szCs w:val="18"/>
          </w:rPr>
          <w:t>Frantz Fanon</w:t>
        </w:r>
      </w:hyperlink>
      <w:r w:rsidRPr="00D12A4E">
        <w:rPr>
          <w:sz w:val="18"/>
          <w:szCs w:val="18"/>
        </w:rPr>
        <w:t>.  [Freedom Justice and Decolonization, Chapter 5: Thoughts on Afropessimism]//MMouss</w:t>
      </w:r>
    </w:p>
    <w:p w:rsidR="00C81131" w:rsidRPr="00ED1BC6" w:rsidRDefault="00C81131" w:rsidP="00C81131">
      <w:pPr>
        <w:rPr>
          <w:sz w:val="14"/>
          <w:szCs w:val="14"/>
        </w:rPr>
      </w:pPr>
      <w:r w:rsidRPr="00D12A4E">
        <w:rPr>
          <w:sz w:val="18"/>
          <w:szCs w:val="18"/>
        </w:rPr>
        <w:t>In existential terms, then, many ancestors of the African diaspora embodied what Kierkegaard calls an existential paradox. All the evidence around them suggested failure and the futility of hope. They first had to make a movement of infinite resignation—that is, resigning themselves to their situation. Yet they must simultaneously act against that resignation.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w:t>
      </w:r>
      <w:r w:rsidRPr="00D12A4E">
        <w:t xml:space="preserve"> </w:t>
      </w:r>
      <w:r w:rsidRPr="00D12A4E">
        <w:rPr>
          <w:u w:val="single"/>
        </w:rPr>
        <w:t xml:space="preserve">Ironically, </w:t>
      </w:r>
      <w:r w:rsidRPr="00107C10">
        <w:rPr>
          <w:rStyle w:val="Emphasis"/>
        </w:rPr>
        <w:t>if Afropessimism appeals to transcendent intervention</w:t>
      </w:r>
      <w:r w:rsidRPr="00D12A4E">
        <w:rPr>
          <w:u w:val="single"/>
        </w:rPr>
        <w:t xml:space="preserve">, </w:t>
      </w:r>
      <w:r w:rsidRPr="00107C10">
        <w:rPr>
          <w:rStyle w:val="Emphasis"/>
        </w:rPr>
        <w:t>it would collapse into faith.</w:t>
      </w:r>
      <w:r w:rsidRPr="00D12A4E">
        <w:rPr>
          <w:u w:val="single"/>
        </w:rPr>
        <w:t xml:space="preserve"> If the Afropessimist’s argument rejects transcendent intervention and </w:t>
      </w:r>
      <w:r w:rsidRPr="00107C10">
        <w:rPr>
          <w:rStyle w:val="Emphasis"/>
        </w:rPr>
        <w:t>focuses on committed political action</w:t>
      </w:r>
      <w:r w:rsidRPr="00D12A4E">
        <w:rPr>
          <w:u w:val="single"/>
        </w:rPr>
        <w:t xml:space="preserve">, of taking responsibility for a future that offers no guarantees, </w:t>
      </w:r>
      <w:r w:rsidRPr="00107C10">
        <w:rPr>
          <w:rStyle w:val="Emphasis"/>
        </w:rPr>
        <w:t>then the movement from infinite resignation becomes existential political action</w:t>
      </w:r>
      <w:r w:rsidRPr="00D12A4E">
        <w:rPr>
          <w:sz w:val="18"/>
          <w:szCs w:val="18"/>
        </w:rPr>
        <w:t xml:space="preserve">. 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w:t>
      </w:r>
      <w:r w:rsidRPr="00D12A4E">
        <w:rPr>
          <w:u w:val="single"/>
        </w:rPr>
        <w:t xml:space="preserve">there is a form of failure at </w:t>
      </w:r>
      <w:r w:rsidRPr="00107C10">
        <w:rPr>
          <w:rStyle w:val="Emphasis"/>
        </w:rPr>
        <w:t>failing</w:t>
      </w:r>
      <w:r w:rsidRPr="00D12A4E">
        <w:rPr>
          <w:u w:val="single"/>
        </w:rPr>
        <w:t xml:space="preserve"> in the </w:t>
      </w:r>
      <w:r w:rsidRPr="00107C10">
        <w:rPr>
          <w:rStyle w:val="Emphasis"/>
        </w:rPr>
        <w:t>pessimistic turn</w:t>
      </w:r>
      <w:r w:rsidRPr="00D12A4E">
        <w:t xml:space="preserve"> </w:t>
      </w:r>
      <w:r w:rsidRPr="00D12A4E">
        <w:rPr>
          <w:sz w:val="18"/>
          <w:szCs w:val="18"/>
        </w:rPr>
        <w:t>versus the optimistic one</w:t>
      </w:r>
      <w:r w:rsidRPr="00D12A4E">
        <w:t xml:space="preserve">, </w:t>
      </w:r>
      <w:r w:rsidRPr="00D12A4E">
        <w:rPr>
          <w:u w:val="single"/>
        </w:rPr>
        <w:t xml:space="preserve">since if </w:t>
      </w:r>
      <w:r w:rsidRPr="00107C10">
        <w:rPr>
          <w:rStyle w:val="Emphasis"/>
        </w:rPr>
        <w:t>focused exclusively</w:t>
      </w:r>
      <w:r w:rsidRPr="00D12A4E">
        <w:rPr>
          <w:u w:val="single"/>
        </w:rPr>
        <w:t xml:space="preserve"> on resignation </w:t>
      </w:r>
      <w:r w:rsidRPr="00107C10">
        <w:rPr>
          <w:rStyle w:val="Emphasis"/>
        </w:rPr>
        <w:t>as the goal</w:t>
      </w:r>
      <w:r w:rsidRPr="00D12A4E">
        <w:rPr>
          <w:u w:val="single"/>
        </w:rPr>
        <w:t>, then the “</w:t>
      </w:r>
      <w:r w:rsidRPr="00107C10">
        <w:rPr>
          <w:rStyle w:val="Emphasis"/>
        </w:rPr>
        <w:t>act” of resignation would have been achieved, which, paradoxically, would be a success; it would be a successful failing of failure</w:t>
      </w:r>
      <w:r w:rsidRPr="00D12A4E">
        <w:rPr>
          <w:sz w:val="18"/>
          <w:szCs w:val="18"/>
          <w:u w:val="single"/>
        </w:rPr>
        <w:t>.</w:t>
      </w:r>
      <w:r w:rsidRPr="00D12A4E">
        <w:rPr>
          <w:sz w:val="18"/>
          <w:szCs w:val="18"/>
        </w:rPr>
        <w:t xml:space="preserve"> For politics to emerge, there are two missing elements in inward pessimistic resignation to consider. The first is </w:t>
      </w:r>
      <w:r w:rsidRPr="00107C10">
        <w:rPr>
          <w:rStyle w:val="Emphasis"/>
        </w:rPr>
        <w:t>that politics is a social phenomenon,</w:t>
      </w:r>
      <w:r w:rsidRPr="00D12A4E">
        <w:rPr>
          <w:u w:val="single"/>
        </w:rPr>
        <w:t xml:space="preserve"> which means it </w:t>
      </w:r>
      <w:r w:rsidRPr="00107C10">
        <w:rPr>
          <w:rStyle w:val="Emphasis"/>
        </w:rPr>
        <w:t>requires the expanding options of a social world.</w:t>
      </w:r>
      <w:r w:rsidRPr="00D12A4E">
        <w:rPr>
          <w:u w:val="single"/>
        </w:rPr>
        <w:t xml:space="preserve"> It must transcend the self. Turning away from the social world</w:t>
      </w:r>
      <w:r w:rsidRPr="00107C10">
        <w:rPr>
          <w:rStyle w:val="Emphasis"/>
        </w:rPr>
        <w:t>, though a statement about politics</w:t>
      </w:r>
      <w:r w:rsidRPr="00D12A4E">
        <w:rPr>
          <w:u w:val="single"/>
        </w:rPr>
        <w:t>, is not in and of itself political.</w:t>
      </w:r>
      <w:r w:rsidRPr="00D12A4E">
        <w:t xml:space="preserve"> </w:t>
      </w:r>
      <w:r w:rsidRPr="00D12A4E">
        <w:rPr>
          <w:sz w:val="18"/>
          <w:szCs w:val="18"/>
        </w:rPr>
        <w:t>As we have seen, the ancients from whom much Western political theory or philosophy claimed affinity had a disparaging term for an individual resigned from political life—namely, idiōtēs, a private person, one not concerned with public affairs, in English: an idiot. I mention</w:t>
      </w:r>
      <w:r w:rsidRPr="00D12A4E">
        <w:t xml:space="preserve"> “</w:t>
      </w:r>
      <w:r w:rsidRPr="00107C10">
        <w:rPr>
          <w:rStyle w:val="Emphasis"/>
        </w:rPr>
        <w:t>Western political theory</w:t>
      </w:r>
      <w:r w:rsidRPr="00D12A4E">
        <w:t xml:space="preserve">” </w:t>
      </w:r>
      <w:r w:rsidRPr="00D12A4E">
        <w:rPr>
          <w:sz w:val="16"/>
          <w:szCs w:val="16"/>
        </w:rPr>
        <w:t>because</w:t>
      </w:r>
      <w:r w:rsidRPr="00D12A4E">
        <w:t xml:space="preserve"> </w:t>
      </w:r>
      <w:r w:rsidRPr="00D12A4E">
        <w:rPr>
          <w:sz w:val="16"/>
          <w:szCs w:val="16"/>
        </w:rPr>
        <w:t>that</w:t>
      </w:r>
      <w:r w:rsidRPr="00D12A4E">
        <w:t xml:space="preserve"> </w:t>
      </w:r>
      <w:r w:rsidRPr="00107C10">
        <w:rPr>
          <w:rStyle w:val="Emphasis"/>
        </w:rPr>
        <w:t>is the hegemonic intellectual context of Afropessimism;</w:t>
      </w:r>
      <w:r w:rsidRPr="00D12A4E">
        <w:t xml:space="preserve"> </w:t>
      </w:r>
      <w:r w:rsidRPr="00D12A4E">
        <w:rPr>
          <w:sz w:val="16"/>
          <w:szCs w:val="16"/>
        </w:rPr>
        <w:t>I have not come across Afropessimistic writings on thought outside of that framework</w:t>
      </w:r>
      <w:r w:rsidRPr="00D12A4E">
        <w:t xml:space="preserve">. </w:t>
      </w:r>
      <w:r w:rsidRPr="00D12A4E">
        <w:rPr>
          <w:u w:val="single"/>
        </w:rPr>
        <w:t>We do not have to end our etymological journey in ancient Greek</w:t>
      </w:r>
      <w:r w:rsidRPr="00D12A4E">
        <w:t xml:space="preserve">. </w:t>
      </w:r>
      <w:r w:rsidRPr="00D12A4E">
        <w:rPr>
          <w:sz w:val="16"/>
          <w:szCs w:val="16"/>
        </w:rPr>
        <w:t>Recall that extending our linguistic archaeology back a few thousand years we could examine the Middle Kingdom (2000 BCE–1700 BCE) of Kmt’s Mdw Ntr word idi (deaf). The presumption, later taken on by the ancient Athenians and other Greek-speaking peoples, was that a lack of hearing entailed isolation, at least in terms of audio speech.</w:t>
      </w:r>
      <w:r w:rsidRPr="00D12A4E">
        <w:t xml:space="preserve"> </w:t>
      </w:r>
      <w:r w:rsidRPr="00D12A4E">
        <w:rPr>
          <w:u w:val="single"/>
        </w:rPr>
        <w:t xml:space="preserve">The </w:t>
      </w:r>
      <w:r w:rsidRPr="00107C10">
        <w:rPr>
          <w:rStyle w:val="Emphasis"/>
        </w:rPr>
        <w:t>contemporary inward resignati</w:t>
      </w:r>
      <w:r w:rsidRPr="00D12A4E">
        <w:rPr>
          <w:u w:val="single"/>
        </w:rPr>
        <w:t xml:space="preserve">on of seeking a form of purity from the loathsome historical reality of racial oppression, in this reading, </w:t>
      </w:r>
      <w:r w:rsidRPr="00107C10">
        <w:rPr>
          <w:rStyle w:val="Emphasis"/>
        </w:rPr>
        <w:t>retreats ultimately into a form of moralism</w:t>
      </w:r>
      <w:r w:rsidRPr="00D12A4E">
        <w:rPr>
          <w:u w:val="single"/>
        </w:rPr>
        <w:t xml:space="preserve"> (private, normative satisfaction) </w:t>
      </w:r>
      <w:r w:rsidRPr="00107C10">
        <w:rPr>
          <w:rStyle w:val="Emphasis"/>
        </w:rPr>
        <w:t>instead of public responsibility</w:t>
      </w:r>
      <w:r w:rsidRPr="00D12A4E">
        <w:rPr>
          <w:u w:val="single"/>
        </w:rPr>
        <w:t xml:space="preserve"> born of and borne by action.</w:t>
      </w:r>
      <w:r w:rsidRPr="00D12A4E">
        <w:t xml:space="preserve"> </w:t>
      </w:r>
      <w:r w:rsidRPr="00D12A4E">
        <w:rPr>
          <w:u w:val="single"/>
        </w:rPr>
        <w:t xml:space="preserve">The </w:t>
      </w:r>
      <w:r w:rsidRPr="00AF557C">
        <w:rPr>
          <w:rStyle w:val="Emphasis"/>
        </w:rPr>
        <w:t>nonbeing</w:t>
      </w:r>
      <w:r w:rsidRPr="00D12A4E">
        <w:rPr>
          <w:u w:val="single"/>
        </w:rPr>
        <w:t xml:space="preserve"> to which Afropessimists </w:t>
      </w:r>
      <w:r w:rsidRPr="00AF557C">
        <w:rPr>
          <w:rStyle w:val="Emphasis"/>
        </w:rPr>
        <w:t>refer is also a form of inaudibility.</w:t>
      </w:r>
      <w:r w:rsidRPr="00D12A4E">
        <w:rPr>
          <w:u w:val="single"/>
        </w:rPr>
        <w:t xml:space="preserve"> The second is the </w:t>
      </w:r>
      <w:r w:rsidRPr="00AF557C">
        <w:rPr>
          <w:rStyle w:val="Emphasis"/>
        </w:rPr>
        <w:t>importance of power.</w:t>
      </w:r>
      <w:r w:rsidRPr="00D12A4E">
        <w:rPr>
          <w:u w:val="single"/>
        </w:rPr>
        <w:t xml:space="preserve"> Politics makes </w:t>
      </w:r>
      <w:r w:rsidRPr="00AF557C">
        <w:rPr>
          <w:rStyle w:val="Emphasis"/>
        </w:rPr>
        <w:t>no sense without</w:t>
      </w:r>
      <w:r w:rsidRPr="00D12A4E">
        <w:rPr>
          <w:u w:val="single"/>
        </w:rPr>
        <w:t xml:space="preserve"> it.</w:t>
      </w:r>
      <w:r w:rsidRPr="00D12A4E">
        <w:t xml:space="preserve"> </w:t>
      </w:r>
      <w:r w:rsidRPr="00D12A4E">
        <w:rPr>
          <w:sz w:val="14"/>
          <w:szCs w:val="14"/>
        </w:rPr>
        <w:t>As we have seen throughout our earlier reflections on power, Eurocentric etymology points to the Latin word potis as its source, from which came the word “potent” as in an omnipotent god. If we again look back farther, we will notice the Middle Kingdom Mdw Ntr word pHty, which refers to godlike strength. Yet for those ancient Northeast Africans, even the gods’ abilities came from a source. In the Coffin Texts, HqAw or heka activates the ka (sometimes, as we have seen, translated as soul, spirit, womb, or “magic”), which makes reality.20 All this amounts to a straightforward thesis on power as the ability with the means to make things happen. as the ability with the means to make things happen. There is an alchemical quality of power. The human world, premised on symbolic communication, brings many forms of meaning into being, and those new meanings afford relationships that build institutions through a world of culture, a phenomenon that Freud, we should recall, rightly described as “a prosthetic god.” It is godlike because it addresses what humanity historically sought from the gods—protection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Afropessimism and this entire meditation. The discussion points to a demand for political commitment. Politics is manifested under different names throughout the history of our species, but pólis, which refers to ancient Hellenic city-states. It identifies specific kinds of activities conducted inside the city-state, where order necessitated the resolution of conflicts through rules of discourse the violation of which could lead to (civil) war, a breaking down of relations into those appropriate for “outsiders.” Returning to the Fanonian observation of selves and others, it is clear that imposed limitations on certain groups amount to impeding or blocking the option and activities of politics. Yet, as a problem occurring within the polity, the problem short of war becomes a political one. Returning to Afropessimistic challenges, the question becomes this.</w:t>
      </w:r>
      <w:r w:rsidRPr="00D12A4E">
        <w:t xml:space="preserve"> </w:t>
      </w:r>
      <w:r w:rsidRPr="00AF557C">
        <w:rPr>
          <w:rStyle w:val="Emphasis"/>
        </w:rPr>
        <w:t>If the problem of antiblack racism</w:t>
      </w:r>
      <w:r w:rsidRPr="00D12A4E">
        <w:rPr>
          <w:u w:val="single"/>
        </w:rPr>
        <w:t xml:space="preserve"> is conceded as </w:t>
      </w:r>
      <w:r w:rsidRPr="00AF557C">
        <w:rPr>
          <w:rStyle w:val="Emphasis"/>
        </w:rPr>
        <w:t>political</w:t>
      </w:r>
      <w:r w:rsidRPr="00D12A4E">
        <w:rPr>
          <w:u w:val="single"/>
        </w:rPr>
        <w:t xml:space="preserve">—where antiblack institutions of power have, as their project, the </w:t>
      </w:r>
      <w:r w:rsidRPr="00AF557C">
        <w:rPr>
          <w:rStyle w:val="Emphasis"/>
        </w:rPr>
        <w:t>impeding of Black power</w:t>
      </w:r>
      <w:r w:rsidRPr="00D12A4E">
        <w:rPr>
          <w:u w:val="single"/>
        </w:rPr>
        <w:t xml:space="preserve">, which in effect </w:t>
      </w:r>
      <w:r w:rsidRPr="00AF557C">
        <w:rPr>
          <w:rStyle w:val="Emphasis"/>
        </w:rPr>
        <w:t>requires barring Black access to political institutions</w:t>
      </w:r>
      <w:r w:rsidRPr="00D12A4E">
        <w:rPr>
          <w:u w:val="single"/>
        </w:rPr>
        <w:t xml:space="preserve">—then </w:t>
      </w:r>
      <w:r w:rsidRPr="00AF557C">
        <w:rPr>
          <w:rStyle w:val="Emphasis"/>
        </w:rPr>
        <w:t xml:space="preserve">antiblack societies </w:t>
      </w:r>
      <w:r w:rsidRPr="00D12A4E">
        <w:rPr>
          <w:u w:val="single"/>
        </w:rPr>
        <w:t xml:space="preserve">are ultimately </w:t>
      </w:r>
      <w:r w:rsidRPr="00AF557C">
        <w:rPr>
          <w:rStyle w:val="Emphasis"/>
        </w:rPr>
        <w:t>threats also to politics defined</w:t>
      </w:r>
      <w:r w:rsidRPr="00D12A4E">
        <w:rPr>
          <w:u w:val="single"/>
        </w:rPr>
        <w:t xml:space="preserve"> as the </w:t>
      </w:r>
      <w:r w:rsidRPr="00AF557C">
        <w:rPr>
          <w:rStyle w:val="Emphasis"/>
        </w:rPr>
        <w:t>human negotiation of the expansion o f human capabilities</w:t>
      </w:r>
      <w:r w:rsidRPr="00D12A4E">
        <w:rPr>
          <w:u w:val="single"/>
        </w:rPr>
        <w:t xml:space="preserve"> or, more to the point, appearance, speech, and freedom</w:t>
      </w:r>
      <w:r w:rsidRPr="00D12A4E">
        <w:t xml:space="preserve">. </w:t>
      </w:r>
      <w:r w:rsidRPr="00AF557C">
        <w:rPr>
          <w:rStyle w:val="Emphasis"/>
        </w:rPr>
        <w:t>Antipolitics</w:t>
      </w:r>
      <w:r w:rsidRPr="00D12A4E">
        <w:rPr>
          <w:u w:val="single"/>
        </w:rPr>
        <w:t xml:space="preserve"> is one of the reasons </w:t>
      </w:r>
      <w:r w:rsidRPr="00AF557C">
        <w:rPr>
          <w:rStyle w:val="Emphasis"/>
        </w:rPr>
        <w:t>why societies</w:t>
      </w:r>
      <w:r w:rsidRPr="00D12A4E">
        <w:rPr>
          <w:u w:val="single"/>
        </w:rPr>
        <w:t xml:space="preserve"> in </w:t>
      </w:r>
      <w:r w:rsidRPr="00AF557C">
        <w:rPr>
          <w:rStyle w:val="Emphasis"/>
        </w:rPr>
        <w:t>which antiblack racism is hegemonic</w:t>
      </w:r>
      <w:r w:rsidRPr="00D12A4E">
        <w:rPr>
          <w:u w:val="single"/>
        </w:rPr>
        <w:t xml:space="preserve"> </w:t>
      </w:r>
      <w:r w:rsidRPr="00AF557C">
        <w:rPr>
          <w:rStyle w:val="Emphasis"/>
        </w:rPr>
        <w:t>are also those in which racial moralizing dominates</w:t>
      </w:r>
      <w:r w:rsidRPr="00D12A4E">
        <w:rPr>
          <w:u w:val="single"/>
        </w:rPr>
        <w:t xml:space="preserve">; </w:t>
      </w:r>
      <w:r w:rsidRPr="00AF557C">
        <w:rPr>
          <w:rStyle w:val="Emphasis"/>
        </w:rPr>
        <w:t>moralizing stops at individuals at the expense of addressing institutions the transformation of which would make immoral individuals irrelevant</w:t>
      </w:r>
      <w:r w:rsidRPr="00D12A4E">
        <w:rPr>
          <w:u w:val="single"/>
        </w:rPr>
        <w:t>.</w:t>
      </w:r>
      <w:r w:rsidRPr="00D12A4E">
        <w:t xml:space="preserve"> </w:t>
      </w:r>
      <w:r w:rsidRPr="00D12A4E">
        <w:rPr>
          <w:sz w:val="14"/>
          <w:szCs w:val="14"/>
        </w:rPr>
        <w:t>As</w:t>
      </w:r>
      <w:r w:rsidRPr="00D12A4E">
        <w:t xml:space="preserve"> </w:t>
      </w:r>
      <w:r w:rsidRPr="00D12A4E">
        <w:rPr>
          <w:u w:val="single"/>
        </w:rPr>
        <w:t xml:space="preserve">a </w:t>
      </w:r>
      <w:r w:rsidRPr="00AF557C">
        <w:rPr>
          <w:rStyle w:val="Emphasis"/>
        </w:rPr>
        <w:t>political problem</w:t>
      </w:r>
      <w:r w:rsidRPr="00D12A4E">
        <w:t xml:space="preserve">, </w:t>
      </w:r>
      <w:r w:rsidRPr="00D12A4E">
        <w:rPr>
          <w:sz w:val="14"/>
          <w:szCs w:val="14"/>
        </w:rPr>
        <w:t>it</w:t>
      </w:r>
      <w:r w:rsidRPr="00D12A4E">
        <w:t xml:space="preserve"> </w:t>
      </w:r>
      <w:r w:rsidRPr="00AF557C">
        <w:rPr>
          <w:rStyle w:val="Emphasis"/>
        </w:rPr>
        <w:t>demands a political solution.</w:t>
      </w:r>
      <w:r w:rsidRPr="00D12A4E">
        <w:t xml:space="preserve"> </w:t>
      </w:r>
      <w:r w:rsidRPr="00D12A4E">
        <w:rPr>
          <w:sz w:val="14"/>
          <w:szCs w:val="14"/>
        </w:rPr>
        <w:t xml:space="preserve">It is not accidental that blacks continue to be the continued exemplars of unrealized freedom and against whom violence is waged against appearance and speech. As so many from Ida B. Wells-Barnett to Angela Y. Davis, Michelle Alexander, Angela J. Davis, Noël Cazenave have shown the expansion of privatization and incarceration is squarely placed in a structure of states and civil societies premised on the limitations of freedom (Blacks)—ironically, as seen in countries such as South Africa and the United States, in the name of freedom. 21 That power is a facilitating or enabling phenomenon, a functional element of the human world, a viable response must be the establishment of relations that reach beyond the singularity of the body. I bring this up because </w:t>
      </w:r>
      <w:r w:rsidRPr="00ED1BC6">
        <w:rPr>
          <w:u w:val="single"/>
        </w:rPr>
        <w:t>proponents</w:t>
      </w:r>
      <w:r w:rsidRPr="00D12A4E">
        <w:t xml:space="preserve"> </w:t>
      </w:r>
      <w:r w:rsidRPr="00ED1BC6">
        <w:rPr>
          <w:sz w:val="14"/>
          <w:szCs w:val="14"/>
        </w:rPr>
        <w:t>of Afropessimism</w:t>
      </w:r>
      <w:r w:rsidRPr="00D12A4E">
        <w:t xml:space="preserve"> </w:t>
      </w:r>
      <w:r w:rsidRPr="00ED1BC6">
        <w:rPr>
          <w:u w:val="single"/>
        </w:rPr>
        <w:t>might object to this analysis because of its appeal to a human world</w:t>
      </w:r>
      <w:r w:rsidRPr="00AF557C">
        <w:rPr>
          <w:u w:val="single"/>
        </w:rPr>
        <w:t>. If that world is abrogated, the site of struggle becomes that which is patently not human</w:t>
      </w:r>
      <w:r w:rsidRPr="00ED1BC6">
        <w:t>.</w:t>
      </w:r>
      <w:r w:rsidRPr="00ED1BC6">
        <w:rPr>
          <w:sz w:val="14"/>
          <w:szCs w:val="14"/>
        </w:rPr>
        <w:t xml:space="preserve"> It is not accidental that popular race discourse refers today to “black bodies” instead of “black people,” for instance. As the human world is discursive, social, and relational, this abandonment amounts to an appeal to the nonrelational, the incommunicability of radicalized singularity, and appeals to the body and its very limited reach, if not isolation. At that point, it is perhaps the psychologist, psychiatrist, or psychoanalyst who would be helpful, as turning radically inward offers the promise of despair, narcissistic delusions of divine power, and, as Fanon also observed, madness.22 Even if that slippery slope were rejected, </w:t>
      </w:r>
      <w:r w:rsidRPr="00AF557C">
        <w:rPr>
          <w:rStyle w:val="Emphasis"/>
        </w:rPr>
        <w:t>the performative contradiction of attempting to communicate such singularity or absence thereof requires, at least for consistency, the appropriate course of action: silence.</w:t>
      </w:r>
      <w:r w:rsidRPr="00ED1BC6">
        <w:rPr>
          <w:sz w:val="14"/>
          <w:szCs w:val="14"/>
        </w:rPr>
        <w:t xml:space="preserve"> The remaining question for Afropessimism, especially those who are primarily academics, becomes this: Why write? It is a question for which, in both existential and political terms, I do not see how an answer could be given from an Afropessimistic perspective without the unfortunate revelation of cynicism. The marketability of Afropessimists in predominantly white institutions—perhaps as an exotic phenomenon that affirms white standpoints as ontological sites of legitimacy—is no doubt in the immediate and paradoxical satisfaction in dissatisfaction it offers. Indeed, if Afropessimists were correct, their only solace would be in black institutions, but that, too, would pose a problem since the argument is that such institutions lack agency because, as black, they are absent. This is not to say that critical black and Black thinkers should not do their work in predominantly white spaces. It is simply that the argument of the impossibility of their doing so makes their location in such places patently contradictory. We are at this point on familiar terrain. As with ancient logical paradoxes denying the viability of time and motion, the best option, after a moment of immobilized reflection, is, eventually, to move on, even where the pause is itself significant as an encomium of thought.</w:t>
      </w:r>
    </w:p>
    <w:p w:rsidR="00C81131" w:rsidRPr="00D12A4E" w:rsidRDefault="00C81131" w:rsidP="00C81131">
      <w:pPr>
        <w:pStyle w:val="Heading3"/>
        <w:rPr>
          <w:rFonts w:cs="Calibri"/>
        </w:rPr>
      </w:pPr>
      <w:r>
        <w:rPr>
          <w:rFonts w:cs="Calibri"/>
        </w:rPr>
        <w:t>Ontology---2AC</w:t>
      </w:r>
    </w:p>
    <w:p w:rsidR="00C81131" w:rsidRPr="00D12A4E" w:rsidRDefault="00C81131" w:rsidP="00C81131">
      <w:pPr>
        <w:pStyle w:val="Heading4"/>
        <w:rPr>
          <w:rFonts w:cs="Calibri"/>
        </w:rPr>
      </w:pPr>
      <w:r w:rsidRPr="00D12A4E">
        <w:rPr>
          <w:rFonts w:cs="Calibri"/>
        </w:rPr>
        <w:t>Wilderson’s conclusion is warped from Pattersons original thesis, slavery may have reduced the black human to a “thing”, yet communities never lost relation to Being proved by communal formations on plantations through songs and continued resistance, the violence Wilderson posits to have been “libidinal” were all calculated actions made but never fully able to reduce</w:t>
      </w:r>
      <w:r>
        <w:rPr>
          <w:rFonts w:cs="Calibri"/>
        </w:rPr>
        <w:t xml:space="preserve"> black people’s</w:t>
      </w:r>
      <w:r w:rsidRPr="00D12A4E">
        <w:rPr>
          <w:rFonts w:cs="Calibri"/>
        </w:rPr>
        <w:t xml:space="preserve"> humanity</w:t>
      </w:r>
    </w:p>
    <w:p w:rsidR="00C81131" w:rsidRPr="00D12A4E" w:rsidRDefault="00C81131" w:rsidP="00C81131">
      <w:pPr>
        <w:rPr>
          <w:sz w:val="18"/>
          <w:szCs w:val="18"/>
        </w:rPr>
      </w:pPr>
      <w:r w:rsidRPr="00D12A4E">
        <w:rPr>
          <w:b/>
          <w:bCs/>
          <w:sz w:val="26"/>
          <w:szCs w:val="26"/>
        </w:rPr>
        <w:t>Wacquant 23</w:t>
      </w:r>
      <w:r w:rsidRPr="00D12A4E">
        <w:t xml:space="preserve"> </w:t>
      </w:r>
      <w:r w:rsidRPr="00D12A4E">
        <w:rPr>
          <w:sz w:val="18"/>
          <w:szCs w:val="18"/>
        </w:rPr>
        <w:t>Loïc Wacquant is a professor of Sociology at the University of California, Berkeley, where he is affiliated with the Center for the Study of Law and Society, the Global Metropolitan Studies Program, the Institute of Governmental Studies, the Center for Race and Gender, the Designated Emphasis in Critical Theory, and the Center for Ethnographic Research. He is also a research associate at the Centre européen de sociologie et de science politique in Paris. [https://newleftreview.org/issues/ii144/articles/loic-wacquant-afropessimism-s-radical-abdication “Afro pessimism’s radical abdication: Some Sociological Notes”]//MMouss</w:t>
      </w:r>
    </w:p>
    <w:p w:rsidR="00C81131" w:rsidRPr="00C00C24" w:rsidRDefault="00C81131" w:rsidP="00C81131">
      <w:pPr>
        <w:rPr>
          <w:rStyle w:val="Emphasis"/>
        </w:rPr>
      </w:pPr>
      <w:r w:rsidRPr="00D12A4E">
        <w:rPr>
          <w:u w:val="single"/>
        </w:rPr>
        <w:t xml:space="preserve">Afropessimism asserts the </w:t>
      </w:r>
      <w:r w:rsidRPr="00AF557C">
        <w:rPr>
          <w:rStyle w:val="Emphasis"/>
        </w:rPr>
        <w:t>uniqueness of the black plight,</w:t>
      </w:r>
      <w:r w:rsidRPr="00D12A4E">
        <w:rPr>
          <w:u w:val="single"/>
        </w:rPr>
        <w:t xml:space="preserve"> not through methodical genealogy and comparison, but on the authority of the author’s identity, experiences and meta-theoretical virtuosity.</w:t>
      </w:r>
      <w:r w:rsidRPr="00D12A4E">
        <w:t xml:space="preserve"> </w:t>
      </w:r>
      <w:r w:rsidRPr="00D12A4E">
        <w:rPr>
          <w:sz w:val="14"/>
          <w:szCs w:val="14"/>
        </w:rPr>
        <w:t>The notion at the heart of Afropessimism is that of ‘</w:t>
      </w:r>
      <w:r w:rsidRPr="00D12A4E">
        <w:rPr>
          <w:i/>
          <w:iCs/>
          <w:sz w:val="14"/>
          <w:szCs w:val="14"/>
        </w:rPr>
        <w:t>slaveness</w:t>
      </w:r>
      <w:r w:rsidRPr="00D12A4E">
        <w:rPr>
          <w:sz w:val="14"/>
          <w:szCs w:val="14"/>
        </w:rPr>
        <w:t>’:</w:t>
      </w:r>
      <w:r w:rsidRPr="00D12A4E">
        <w:rPr>
          <w:u w:val="single"/>
        </w:rPr>
        <w:t xml:space="preserve"> ‘Afro pessimism is </w:t>
      </w:r>
      <w:r w:rsidRPr="00C00C24">
        <w:rPr>
          <w:rStyle w:val="Emphasis"/>
        </w:rPr>
        <w:t>premised on a comprehensive and iconoclastic claim</w:t>
      </w:r>
      <w:r w:rsidRPr="00D12A4E">
        <w:rPr>
          <w:u w:val="single"/>
        </w:rPr>
        <w:t>: that Blackness is coterminous with Slaveness: Blackness </w:t>
      </w:r>
      <w:r w:rsidRPr="00D12A4E">
        <w:rPr>
          <w:i/>
          <w:iCs/>
          <w:u w:val="single"/>
        </w:rPr>
        <w:t>is </w:t>
      </w:r>
      <w:r w:rsidRPr="00D12A4E">
        <w:rPr>
          <w:u w:val="single"/>
        </w:rPr>
        <w:t>social death:</w:t>
      </w:r>
      <w:r w:rsidRPr="00D12A4E">
        <w:t xml:space="preserve"> </w:t>
      </w:r>
      <w:r w:rsidRPr="00D12A4E">
        <w:rPr>
          <w:sz w:val="14"/>
          <w:szCs w:val="14"/>
        </w:rPr>
        <w:t>which is to say that there was never a prior metamoment of plenitude, never equilibrium: never a moment of social life.’ Afropessimists claim that their use of slavery is not metaphorical but tautegorical, grounded in Orlando Patterson’s sociology of slavery: ‘The black is positioned, a priori, as slave. The definition of slave’, the </w:t>
      </w:r>
      <w:r w:rsidRPr="00D12A4E">
        <w:rPr>
          <w:i/>
          <w:iCs/>
          <w:sz w:val="14"/>
          <w:szCs w:val="14"/>
        </w:rPr>
        <w:t>Oxford Bibliographies </w:t>
      </w:r>
      <w:r w:rsidRPr="00D12A4E">
        <w:rPr>
          <w:sz w:val="14"/>
          <w:szCs w:val="14"/>
        </w:rPr>
        <w:t>entry explains, ‘is taken from Orlando Patterson who theorizes slavery as a relational dynamic between “social death” (the slave) and “social life” (the human). </w:t>
      </w:r>
      <w:r w:rsidRPr="00D12A4E">
        <w:rPr>
          <w:u w:val="single"/>
        </w:rPr>
        <w:t xml:space="preserve">For Patterson, however, </w:t>
      </w:r>
      <w:r w:rsidRPr="00C00C24">
        <w:rPr>
          <w:rStyle w:val="Emphasis"/>
        </w:rPr>
        <w:t xml:space="preserve">slavery is not a racial institution </w:t>
      </w:r>
      <w:r w:rsidRPr="00D12A4E">
        <w:rPr>
          <w:u w:val="single"/>
        </w:rPr>
        <w:t xml:space="preserve">but an </w:t>
      </w:r>
      <w:r w:rsidRPr="00C00C24">
        <w:rPr>
          <w:rStyle w:val="Emphasis"/>
        </w:rPr>
        <w:t>organization of extreme domination</w:t>
      </w:r>
      <w:r w:rsidRPr="00D12A4E">
        <w:rPr>
          <w:u w:val="single"/>
        </w:rPr>
        <w:t xml:space="preserve"> that </w:t>
      </w:r>
      <w:r w:rsidRPr="00C00C24">
        <w:rPr>
          <w:rStyle w:val="Emphasis"/>
        </w:rPr>
        <w:t>may or may not be racialized</w:t>
      </w:r>
      <w:r w:rsidRPr="00D12A4E">
        <w:rPr>
          <w:u w:val="single"/>
        </w:rPr>
        <w:t xml:space="preserve">. It is, moreover, an institution that not only </w:t>
      </w:r>
      <w:r w:rsidRPr="00C00C24">
        <w:rPr>
          <w:rStyle w:val="Emphasis"/>
        </w:rPr>
        <w:t>varies</w:t>
      </w:r>
      <w:r w:rsidRPr="00D12A4E">
        <w:rPr>
          <w:u w:val="single"/>
        </w:rPr>
        <w:t xml:space="preserve"> </w:t>
      </w:r>
      <w:r w:rsidRPr="00C00C24">
        <w:rPr>
          <w:rStyle w:val="Emphasis"/>
        </w:rPr>
        <w:t>immensely across the span of human history</w:t>
      </w:r>
      <w:r w:rsidRPr="00D12A4E">
        <w:rPr>
          <w:u w:val="single"/>
        </w:rPr>
        <w:t xml:space="preserve">, from the familial to the genocidal, but also everywhere </w:t>
      </w:r>
      <w:r w:rsidRPr="00C00C24">
        <w:rPr>
          <w:rStyle w:val="Emphasis"/>
        </w:rPr>
        <w:t>fails to quash the slave’s humanity</w:t>
      </w:r>
      <w:r w:rsidRPr="00D12A4E">
        <w:rPr>
          <w:u w:val="single"/>
        </w:rPr>
        <w:t>.</w:t>
      </w:r>
      <w:r w:rsidRPr="00D12A4E">
        <w:t xml:space="preserve"> </w:t>
      </w:r>
      <w:r w:rsidRPr="00D12A4E">
        <w:rPr>
          <w:sz w:val="14"/>
          <w:szCs w:val="14"/>
        </w:rPr>
        <w:t>Indeed, slavery, in Patterson’s telling, is haunted by the slave’s refusal of the denial of their humanity.</w:t>
      </w:r>
      <w:r w:rsidRPr="00D12A4E">
        <w:t xml:space="preserve"> </w:t>
      </w:r>
      <w:r w:rsidRPr="00D12A4E">
        <w:rPr>
          <w:sz w:val="14"/>
          <w:szCs w:val="14"/>
        </w:rPr>
        <w:t xml:space="preserve">This is why it needs brute force to sustain itself. This is why an analysis of the internal relations of slavery must be articulated with an analysis of enslavement (entry) and manumission (exit): ‘Enslavement, slavery and manumission are not merely related events: they are one and the same process in different phases.’ Thus the master dangles the possibility of manumission before the eyes of the slaves precisely because they remain human under bondage: ‘The slave desires nothing more passionately than dignity, belonging and release. By holding out the promise of redemption, the master provides himself with a motivating force more powerful than any whip. Slavery in this way was a self-correcting institution: what it denied the slave it utilized as the major means of motivating him.’ </w:t>
      </w:r>
      <w:r w:rsidRPr="00C00C24">
        <w:rPr>
          <w:rStyle w:val="Emphasis"/>
        </w:rPr>
        <w:t>Slavery</w:t>
      </w:r>
      <w:r w:rsidRPr="00D12A4E">
        <w:rPr>
          <w:u w:val="single"/>
        </w:rPr>
        <w:t xml:space="preserve">, in other words, </w:t>
      </w:r>
      <w:r w:rsidRPr="00C00C24">
        <w:rPr>
          <w:rStyle w:val="Emphasis"/>
        </w:rPr>
        <w:t>contains its own negation</w:t>
      </w:r>
      <w:r w:rsidRPr="00D12A4E">
        <w:rPr>
          <w:u w:val="single"/>
        </w:rPr>
        <w:t>, and so ‘</w:t>
      </w:r>
      <w:r w:rsidRPr="00C00C24">
        <w:rPr>
          <w:rStyle w:val="Emphasis"/>
        </w:rPr>
        <w:t>slaveness’</w:t>
      </w:r>
      <w:r w:rsidRPr="00D12A4E">
        <w:rPr>
          <w:u w:val="single"/>
        </w:rPr>
        <w:t xml:space="preserve">, for Patterson, </w:t>
      </w:r>
      <w:r w:rsidRPr="00C00C24">
        <w:rPr>
          <w:rStyle w:val="Emphasis"/>
        </w:rPr>
        <w:t>marks a liminal state, not an ontological one</w:t>
      </w:r>
      <w:r w:rsidRPr="00D12A4E">
        <w:t xml:space="preserve">. Again, this is because </w:t>
      </w:r>
      <w:r w:rsidRPr="00C00C24">
        <w:rPr>
          <w:rStyle w:val="Emphasis"/>
        </w:rPr>
        <w:t>human bondage curtails but fails to annihilate the humanity of the slave</w:t>
      </w:r>
      <w:r w:rsidRPr="00D12A4E">
        <w:t xml:space="preserve">: </w:t>
      </w:r>
      <w:r w:rsidRPr="00D12A4E">
        <w:rPr>
          <w:sz w:val="14"/>
          <w:szCs w:val="14"/>
        </w:rPr>
        <w:t>‘Everywhere the slave’s zest for life and fellowship confounded the slaveholder class; and in all slaveholding societies the existential dignity of the slave belied the slaveholder’s denial of its existence</w:t>
      </w:r>
      <w:r w:rsidRPr="00D12A4E">
        <w:t>. </w:t>
      </w:r>
      <w:r w:rsidRPr="00C00C24">
        <w:rPr>
          <w:rStyle w:val="Emphasis"/>
        </w:rPr>
        <w:t>To conceive of ‘the Black’ as ‘the Slave</w:t>
      </w:r>
      <w:r w:rsidRPr="00D12A4E">
        <w:rPr>
          <w:u w:val="single"/>
        </w:rPr>
        <w:t xml:space="preserve">’ in the singular also </w:t>
      </w:r>
      <w:r w:rsidRPr="00C00C24">
        <w:rPr>
          <w:rStyle w:val="Emphasis"/>
        </w:rPr>
        <w:t>elides the fact that slaves are not alone;</w:t>
      </w:r>
      <w:r w:rsidRPr="00D12A4E">
        <w:rPr>
          <w:u w:val="single"/>
        </w:rPr>
        <w:t xml:space="preserve"> </w:t>
      </w:r>
      <w:r w:rsidRPr="00C00C24">
        <w:rPr>
          <w:rStyle w:val="Emphasis"/>
        </w:rPr>
        <w:t>they live in a community of slaves which is the crucible sustaining their</w:t>
      </w:r>
      <w:r w:rsidRPr="00D12A4E">
        <w:rPr>
          <w:u w:val="single"/>
        </w:rPr>
        <w:t xml:space="preserve"> </w:t>
      </w:r>
      <w:r w:rsidRPr="00C00C24">
        <w:rPr>
          <w:rStyle w:val="Emphasis"/>
        </w:rPr>
        <w:t>humanness</w:t>
      </w:r>
      <w:r w:rsidRPr="00D12A4E">
        <w:rPr>
          <w:u w:val="single"/>
        </w:rPr>
        <w:t xml:space="preserve">, as Patterson demonstrates in his ground-breaking 1967 study of the </w:t>
      </w:r>
      <w:r w:rsidRPr="00C00C24">
        <w:rPr>
          <w:rStyle w:val="Emphasis"/>
        </w:rPr>
        <w:t>distinctive social relations</w:t>
      </w:r>
      <w:r w:rsidRPr="00D12A4E">
        <w:rPr>
          <w:u w:val="single"/>
        </w:rPr>
        <w:t xml:space="preserve"> and </w:t>
      </w:r>
      <w:r w:rsidRPr="00C00C24">
        <w:rPr>
          <w:rStyle w:val="Emphasis"/>
        </w:rPr>
        <w:t>communal values</w:t>
      </w:r>
      <w:r w:rsidRPr="00D12A4E">
        <w:rPr>
          <w:u w:val="single"/>
        </w:rPr>
        <w:t xml:space="preserve"> of slaves </w:t>
      </w:r>
      <w:r w:rsidRPr="00C00C24">
        <w:rPr>
          <w:rStyle w:val="Emphasis"/>
        </w:rPr>
        <w:t>on the plantation</w:t>
      </w:r>
      <w:r w:rsidRPr="00D12A4E">
        <w:rPr>
          <w:u w:val="single"/>
        </w:rPr>
        <w:t xml:space="preserve">s of Jamaica in the 18th and 19th centuries  </w:t>
      </w:r>
      <w:r w:rsidRPr="00D12A4E">
        <w:t xml:space="preserve">It follows that the violence of </w:t>
      </w:r>
      <w:r w:rsidRPr="00C00C24">
        <w:rPr>
          <w:rStyle w:val="Emphasis"/>
        </w:rPr>
        <w:t>slavery is not ‘gratuitous’</w:t>
      </w:r>
      <w:r w:rsidRPr="00D12A4E">
        <w:rPr>
          <w:u w:val="single"/>
        </w:rPr>
        <w:t xml:space="preserve">, indiscriminate and Pavlovian, as Wilderson and his followers would have it. Patterson is clear that ‘it was </w:t>
      </w:r>
      <w:r w:rsidRPr="00C00C24">
        <w:rPr>
          <w:rStyle w:val="Emphasis"/>
        </w:rPr>
        <w:t>necessary continually to repeat the original</w:t>
      </w:r>
      <w:r w:rsidRPr="00D12A4E">
        <w:rPr>
          <w:u w:val="single"/>
        </w:rPr>
        <w:t xml:space="preserve">, </w:t>
      </w:r>
      <w:r w:rsidRPr="00C00C24">
        <w:rPr>
          <w:rStyle w:val="Emphasis"/>
        </w:rPr>
        <w:t>violent act of transforming free man into slave’ because enslavement was never accepted</w:t>
      </w:r>
      <w:r w:rsidRPr="00D12A4E">
        <w:rPr>
          <w:u w:val="single"/>
        </w:rPr>
        <w:t>.</w:t>
      </w:r>
      <w:r w:rsidRPr="00D12A4E">
        <w:t xml:space="preserve"> ‘The continuous violence in the slave order was also made necessary by the low motivation of the slave to work.’ </w:t>
      </w:r>
      <w:r w:rsidRPr="00D12A4E">
        <w:rPr>
          <w:u w:val="single"/>
        </w:rPr>
        <w:t xml:space="preserve">Far from being needless and wanton, then, </w:t>
      </w:r>
      <w:r w:rsidRPr="00C00C24">
        <w:rPr>
          <w:rStyle w:val="Emphasis"/>
        </w:rPr>
        <w:t>the brute force of the master was strategic and calibrated, and thus highly variable in both form and frequency across societies and epochs. It was needed to reduce a human to a living thing (res) which existed only as an extension of the master, but remained human all the same.</w:t>
      </w:r>
    </w:p>
    <w:p w:rsidR="00C81131" w:rsidRPr="00B87FD1" w:rsidRDefault="00C81131" w:rsidP="00C81131">
      <w:pPr>
        <w:rPr>
          <w:sz w:val="14"/>
          <w:szCs w:val="14"/>
        </w:rPr>
      </w:pPr>
    </w:p>
    <w:p w:rsidR="00C81131" w:rsidRPr="00D12A4E" w:rsidRDefault="00C81131" w:rsidP="00C81131">
      <w:pPr>
        <w:pStyle w:val="Heading4"/>
        <w:rPr>
          <w:rFonts w:cs="Calibri"/>
        </w:rPr>
      </w:pPr>
      <w:r>
        <w:rPr>
          <w:rFonts w:cs="Calibri"/>
        </w:rPr>
        <w:t>Wilderson’s analysis is American-centric and fails to grapple with the different developments of racial dynamics within and beyond the U.S. The horrificness of antiblack violence isn’t “beyond reason” but calculated under the logic of maintaining symbolic power</w:t>
      </w:r>
    </w:p>
    <w:p w:rsidR="00C81131" w:rsidRPr="00D12A4E" w:rsidRDefault="00C81131" w:rsidP="00C81131">
      <w:pPr>
        <w:rPr>
          <w:sz w:val="18"/>
          <w:szCs w:val="18"/>
        </w:rPr>
      </w:pPr>
      <w:r w:rsidRPr="00D12A4E">
        <w:rPr>
          <w:b/>
          <w:bCs/>
          <w:sz w:val="26"/>
          <w:szCs w:val="26"/>
        </w:rPr>
        <w:t>Wacquant 23</w:t>
      </w:r>
      <w:r w:rsidRPr="00D12A4E">
        <w:t xml:space="preserve"> </w:t>
      </w:r>
      <w:r w:rsidRPr="00D12A4E">
        <w:rPr>
          <w:sz w:val="18"/>
          <w:szCs w:val="18"/>
        </w:rPr>
        <w:t>Loïc Wacquant is a professor of Sociology at the University of California, Berkeley, where he is affiliated with the Center for the Study of Law and Society, the Global Metropolitan Studies Program, the Institute of Governmental Studies, the Center for Race and Gender, the Designated Emphasis in Critical Theory, and the Center for Ethnographic Research. He is also a research associate at the Centre européen de sociologie et de science politique in Paris. [https://newleftreview.org/issues/ii144/articles/loic-wacquant-afropessimism-s-radical-abdication “Afro pessimism’s radical abdication: Some Sociological Notes”]//MMouss</w:t>
      </w:r>
    </w:p>
    <w:p w:rsidR="00C81131" w:rsidRPr="00D12A4E" w:rsidRDefault="00C81131" w:rsidP="00C81131">
      <w:pPr>
        <w:rPr>
          <w:u w:val="single"/>
        </w:rPr>
      </w:pPr>
      <w:r w:rsidRPr="00D12A4E">
        <w:rPr>
          <w:sz w:val="14"/>
          <w:szCs w:val="14"/>
        </w:rPr>
        <w:t>So much for slavery and violence. What of blackness now? In his critique of </w:t>
      </w:r>
      <w:r w:rsidRPr="00D12A4E">
        <w:rPr>
          <w:i/>
          <w:iCs/>
          <w:sz w:val="14"/>
          <w:szCs w:val="14"/>
        </w:rPr>
        <w:t>Afropessimism</w:t>
      </w:r>
      <w:r w:rsidRPr="00D12A4E">
        <w:rPr>
          <w:sz w:val="14"/>
          <w:szCs w:val="14"/>
        </w:rPr>
        <w:t>, the </w:t>
      </w:r>
      <w:r w:rsidRPr="00D12A4E">
        <w:rPr>
          <w:i/>
          <w:iCs/>
          <w:sz w:val="14"/>
          <w:szCs w:val="14"/>
        </w:rPr>
        <w:t>New Yorker</w:t>
      </w:r>
      <w:r w:rsidRPr="00D12A4E">
        <w:rPr>
          <w:sz w:val="14"/>
          <w:szCs w:val="14"/>
        </w:rPr>
        <w:t> writer</w:t>
      </w:r>
      <w:r w:rsidRPr="00D12A4E">
        <w:rPr>
          <w:i/>
          <w:iCs/>
          <w:sz w:val="14"/>
          <w:szCs w:val="14"/>
        </w:rPr>
        <w:t> </w:t>
      </w:r>
      <w:r w:rsidRPr="00D12A4E">
        <w:rPr>
          <w:sz w:val="14"/>
          <w:szCs w:val="14"/>
        </w:rPr>
        <w:t>Vinson Cunningham wryly describes Wilderson’s book as ‘the story of an American who thinks of his Blackness as normative and therefore as characteristic of Blackness around the world.</w:t>
      </w:r>
      <w:r w:rsidRPr="00D12A4E">
        <w:rPr>
          <w:u w:val="single"/>
        </w:rPr>
        <w:t xml:space="preserve">’ Indeed, mired in the racial doxa of his home country, </w:t>
      </w:r>
      <w:r w:rsidRPr="00C00C24">
        <w:rPr>
          <w:rStyle w:val="Emphasis"/>
        </w:rPr>
        <w:t>Wilderson takes blackness as a self-evident</w:t>
      </w:r>
      <w:r w:rsidRPr="00D12A4E">
        <w:rPr>
          <w:u w:val="single"/>
        </w:rPr>
        <w:t xml:space="preserve">, fixed and </w:t>
      </w:r>
      <w:r w:rsidRPr="00C00C24">
        <w:rPr>
          <w:rStyle w:val="Emphasis"/>
        </w:rPr>
        <w:t>homogeneous category</w:t>
      </w:r>
      <w:r w:rsidRPr="00D12A4E">
        <w:rPr>
          <w:u w:val="single"/>
        </w:rPr>
        <w:t>. He never stops to ponder the question posed by the sociologist F. James Davis in his classic book </w:t>
      </w:r>
      <w:r w:rsidRPr="00D12A4E">
        <w:rPr>
          <w:i/>
          <w:iCs/>
          <w:u w:val="single"/>
        </w:rPr>
        <w:t>Who Is Black</w:t>
      </w:r>
      <w:r w:rsidRPr="00D12A4E">
        <w:rPr>
          <w:u w:val="single"/>
        </w:rPr>
        <w:t xml:space="preserve">? (1991), which establishes that </w:t>
      </w:r>
      <w:r w:rsidRPr="00C00C24">
        <w:rPr>
          <w:rStyle w:val="Emphasis"/>
        </w:rPr>
        <w:t>the us definition of blackness</w:t>
      </w:r>
      <w:r w:rsidRPr="00D12A4E">
        <w:rPr>
          <w:u w:val="single"/>
        </w:rPr>
        <w:t xml:space="preserve"> </w:t>
      </w:r>
      <w:r w:rsidRPr="00D12A4E">
        <w:t>through strict hypodescent (the ‘one-drop rule’), disregarding phenotype, social status and non-African ancestry,</w:t>
      </w:r>
      <w:r w:rsidRPr="00D12A4E">
        <w:rPr>
          <w:u w:val="single"/>
        </w:rPr>
        <w:t xml:space="preserve"> </w:t>
      </w:r>
      <w:r w:rsidRPr="00C00C24">
        <w:rPr>
          <w:rStyle w:val="Emphasis"/>
        </w:rPr>
        <w:t>is a global outlier</w:t>
      </w:r>
      <w:r w:rsidRPr="00D12A4E">
        <w:rPr>
          <w:u w:val="single"/>
        </w:rPr>
        <w:t>.</w:t>
      </w:r>
      <w:r w:rsidRPr="00D12A4E">
        <w:t xml:space="preserve"> </w:t>
      </w:r>
      <w:r w:rsidRPr="00C00C24">
        <w:rPr>
          <w:rStyle w:val="Emphasis"/>
        </w:rPr>
        <w:t>Even within the United States</w:t>
      </w:r>
      <w:r w:rsidRPr="00D12A4E">
        <w:rPr>
          <w:u w:val="single"/>
        </w:rPr>
        <w:t xml:space="preserve">, a rival system of </w:t>
      </w:r>
      <w:r w:rsidRPr="00C00C24">
        <w:rPr>
          <w:rStyle w:val="Emphasis"/>
        </w:rPr>
        <w:t>ethno-racial classification built on gradations of colour</w:t>
      </w:r>
      <w:r w:rsidRPr="00D12A4E">
        <w:t xml:space="preserve"> </w:t>
      </w:r>
      <w:r w:rsidRPr="00D12A4E">
        <w:rPr>
          <w:sz w:val="14"/>
          <w:szCs w:val="14"/>
        </w:rPr>
        <w:t>that recognizes intermediate categories between blacks and whites (mulatto, quadroon, octoroon, sambo, mango, etc.)</w:t>
      </w:r>
      <w:r w:rsidRPr="00D12A4E">
        <w:t xml:space="preserve"> </w:t>
      </w:r>
      <w:r w:rsidRPr="00D12A4E">
        <w:rPr>
          <w:u w:val="single"/>
        </w:rPr>
        <w:t xml:space="preserve">was operative in southern states </w:t>
      </w:r>
      <w:r w:rsidRPr="00D12A4E">
        <w:t>such as</w:t>
      </w:r>
      <w:r w:rsidRPr="00D12A4E">
        <w:rPr>
          <w:u w:val="single"/>
        </w:rPr>
        <w:t xml:space="preserve"> </w:t>
      </w:r>
      <w:r w:rsidRPr="00C00C24">
        <w:rPr>
          <w:rStyle w:val="Emphasis"/>
        </w:rPr>
        <w:t>South Carolina</w:t>
      </w:r>
      <w:r w:rsidRPr="00D12A4E">
        <w:rPr>
          <w:u w:val="single"/>
        </w:rPr>
        <w:t xml:space="preserve"> </w:t>
      </w:r>
      <w:r w:rsidRPr="00D12A4E">
        <w:t>and</w:t>
      </w:r>
      <w:r w:rsidRPr="00D12A4E">
        <w:rPr>
          <w:u w:val="single"/>
        </w:rPr>
        <w:t xml:space="preserve"> </w:t>
      </w:r>
      <w:r w:rsidRPr="00C00C24">
        <w:rPr>
          <w:rStyle w:val="Emphasis"/>
        </w:rPr>
        <w:t>Louisiana</w:t>
      </w:r>
      <w:r w:rsidRPr="00D12A4E">
        <w:rPr>
          <w:u w:val="single"/>
        </w:rPr>
        <w:t xml:space="preserve"> until the mid-19th century</w:t>
      </w:r>
      <w:r w:rsidRPr="00D12A4E">
        <w:t xml:space="preserve"> under the influence of Caribbean migration and imports from Catholic French and Spanish culture. So </w:t>
      </w:r>
      <w:r w:rsidRPr="00D12A4E">
        <w:rPr>
          <w:u w:val="single"/>
        </w:rPr>
        <w:t xml:space="preserve">the </w:t>
      </w:r>
      <w:r w:rsidRPr="00C00C24">
        <w:rPr>
          <w:rStyle w:val="Emphasis"/>
        </w:rPr>
        <w:t>clearcut black–white or black–other dichotomy is neither universal nor transhistorical: the racial classification of ‘blacks’ varies across societies and eras and so does their racial stratification</w:t>
      </w:r>
      <w:r w:rsidRPr="00D12A4E">
        <w:t>. In his little-known yet cardinal essay, ‘Four Modes of Ethno-Somatic Stratification’</w:t>
      </w:r>
      <w:r w:rsidRPr="00D12A4E">
        <w:rPr>
          <w:u w:val="single"/>
        </w:rPr>
        <w:t>, Orlando Patterson</w:t>
      </w:r>
      <w:r w:rsidRPr="00D12A4E">
        <w:t>—Wilderson’s favourite sociologist—</w:t>
      </w:r>
      <w:r w:rsidRPr="00D12A4E">
        <w:rPr>
          <w:u w:val="single"/>
        </w:rPr>
        <w:t xml:space="preserve">shows how the </w:t>
      </w:r>
      <w:r w:rsidRPr="00C00C24">
        <w:rPr>
          <w:rStyle w:val="Emphasis"/>
        </w:rPr>
        <w:t>same root population,</w:t>
      </w:r>
      <w:r w:rsidRPr="00D12A4E">
        <w:t xml:space="preserve"> the descendants of African slaves, </w:t>
      </w:r>
      <w:r w:rsidRPr="00D12A4E">
        <w:rPr>
          <w:u w:val="single"/>
        </w:rPr>
        <w:t xml:space="preserve">were </w:t>
      </w:r>
      <w:r w:rsidRPr="00C00C24">
        <w:rPr>
          <w:rStyle w:val="Emphasis"/>
        </w:rPr>
        <w:t>differentially defined</w:t>
      </w:r>
      <w:r w:rsidRPr="00D12A4E">
        <w:rPr>
          <w:u w:val="single"/>
        </w:rPr>
        <w:t xml:space="preserve"> and </w:t>
      </w:r>
      <w:r w:rsidRPr="00C00C24">
        <w:rPr>
          <w:rStyle w:val="Emphasis"/>
        </w:rPr>
        <w:t>incorporated in the United States</w:t>
      </w:r>
      <w:r w:rsidRPr="00D12A4E">
        <w:rPr>
          <w:u w:val="single"/>
        </w:rPr>
        <w:t xml:space="preserve"> </w:t>
      </w:r>
      <w:r w:rsidRPr="00D12A4E">
        <w:t>(‘</w:t>
      </w:r>
      <w:r w:rsidRPr="00C00C24">
        <w:rPr>
          <w:rStyle w:val="Emphasis"/>
        </w:rPr>
        <w:t>binary mobilization’</w:t>
      </w:r>
      <w:r w:rsidRPr="00D12A4E">
        <w:t>),</w:t>
      </w:r>
      <w:r w:rsidRPr="00D12A4E">
        <w:rPr>
          <w:u w:val="single"/>
        </w:rPr>
        <w:t xml:space="preserve"> </w:t>
      </w:r>
      <w:r w:rsidRPr="00C00C24">
        <w:rPr>
          <w:rStyle w:val="Emphasis"/>
        </w:rPr>
        <w:t>Latin America (‘hegemonic whitening’</w:t>
      </w:r>
      <w:r w:rsidRPr="00D12A4E">
        <w:rPr>
          <w:u w:val="single"/>
        </w:rPr>
        <w:t xml:space="preserve">), the </w:t>
      </w:r>
      <w:r w:rsidRPr="00C00C24">
        <w:rPr>
          <w:rStyle w:val="Emphasis"/>
        </w:rPr>
        <w:t>Caribbean (‘pluralistic underdevelopment’</w:t>
      </w:r>
      <w:r w:rsidRPr="00D12A4E">
        <w:rPr>
          <w:u w:val="single"/>
        </w:rPr>
        <w:t xml:space="preserve">) and northern </w:t>
      </w:r>
      <w:r w:rsidRPr="00C00C24">
        <w:rPr>
          <w:rStyle w:val="Emphasis"/>
        </w:rPr>
        <w:t>Europe (‘proletarian incorporation’</w:t>
      </w:r>
      <w:r w:rsidRPr="00D12A4E">
        <w:t>).</w:t>
      </w:r>
      <w:r w:rsidRPr="00D12A4E">
        <w:rPr>
          <w:u w:val="single"/>
        </w:rPr>
        <w:t xml:space="preserve"> </w:t>
      </w:r>
      <w:r w:rsidRPr="00D12A4E">
        <w:t>‘</w:t>
      </w:r>
      <w:r w:rsidRPr="00C00C24">
        <w:rPr>
          <w:rStyle w:val="Emphasis"/>
        </w:rPr>
        <w:t>Each mode refers to a unique configuration of ethno-racial ideology</w:t>
      </w:r>
      <w:r w:rsidRPr="00D12A4E">
        <w:rPr>
          <w:u w:val="single"/>
        </w:rPr>
        <w:t>, ethno-demographic mix, ethno-class stratification, and level of societal racialization.’ </w:t>
      </w:r>
      <w:r w:rsidRPr="00C00C24">
        <w:rPr>
          <w:rStyle w:val="Emphasis"/>
        </w:rPr>
        <w:t>This historical variation in modes of racial domination is just what the rhetoric of Afropessimism unknowingly denies and magically disappears</w:t>
      </w:r>
      <w:r w:rsidRPr="00D12A4E">
        <w:rPr>
          <w:u w:val="single"/>
        </w:rPr>
        <w:t xml:space="preserve">. </w:t>
      </w:r>
      <w:r w:rsidRPr="00D12A4E">
        <w:rPr>
          <w:sz w:val="14"/>
          <w:szCs w:val="14"/>
        </w:rPr>
        <w:t>But there is more when it comes to blackness in the United States specifically</w:t>
      </w:r>
      <w:r w:rsidRPr="00D12A4E">
        <w:t xml:space="preserve">. </w:t>
      </w:r>
      <w:r w:rsidRPr="00C00C24">
        <w:rPr>
          <w:rStyle w:val="Emphasis"/>
        </w:rPr>
        <w:t>The notion that it is a compact construct is a social fiction and thus a literary facility that ignores the long, ongoing history of skin tone differentiation and discrimination among both blacks and nonblacks</w:t>
      </w:r>
      <w:r w:rsidRPr="00D12A4E">
        <w:rPr>
          <w:sz w:val="14"/>
          <w:szCs w:val="14"/>
        </w:rPr>
        <w:t>. It is well established that since the days of Emancipation, African Americans have been ‘colour struck’, establishing invidious distinctions among themselves based on complexion along a gradient nested inside descent-based categorization that has operated to diffract life chances and inflect social strategies such as marriage, social club membership and political allegiance.</w:t>
      </w:r>
      <w:r w:rsidRPr="00D12A4E">
        <w:t xml:space="preserve"> </w:t>
      </w:r>
      <w:r w:rsidRPr="00C00C24">
        <w:rPr>
          <w:rStyle w:val="Emphasis"/>
        </w:rPr>
        <w:t>Whites also distinguish African Americans,</w:t>
      </w:r>
      <w:r w:rsidRPr="00D12A4E">
        <w:t xml:space="preserve"> native and immigrant, </w:t>
      </w:r>
      <w:r w:rsidRPr="00C00C24">
        <w:rPr>
          <w:rStyle w:val="Emphasis"/>
        </w:rPr>
        <w:t>by phenotype</w:t>
      </w:r>
      <w:r w:rsidRPr="00D12A4E">
        <w:rPr>
          <w:u w:val="single"/>
        </w:rPr>
        <w:t>, including complexion</w:t>
      </w:r>
      <w:r w:rsidRPr="00D12A4E">
        <w:t xml:space="preserve">, </w:t>
      </w:r>
      <w:r w:rsidRPr="00D12A4E">
        <w:rPr>
          <w:u w:val="single"/>
        </w:rPr>
        <w:t>facial features, body size and corpulence</w:t>
      </w:r>
      <w:r w:rsidRPr="00D12A4E">
        <w:t>.</w:t>
      </w:r>
      <w:r w:rsidRPr="00D12A4E">
        <w:rPr>
          <w:sz w:val="14"/>
          <w:szCs w:val="14"/>
        </w:rPr>
        <w:t xml:space="preserve"> In a string of innovative papers, the</w:t>
      </w:r>
      <w:r w:rsidRPr="00D12A4E">
        <w:t xml:space="preserve"> </w:t>
      </w:r>
      <w:r w:rsidRPr="00C00C24">
        <w:rPr>
          <w:rStyle w:val="Emphasis"/>
        </w:rPr>
        <w:t>Harvard sociologist Ellis Monk</w:t>
      </w:r>
      <w:r w:rsidRPr="00D12A4E">
        <w:t xml:space="preserve"> </w:t>
      </w:r>
      <w:r w:rsidRPr="00D12A4E">
        <w:rPr>
          <w:sz w:val="14"/>
          <w:szCs w:val="14"/>
        </w:rPr>
        <w:t>has, moreover,</w:t>
      </w:r>
      <w:r w:rsidRPr="00D12A4E">
        <w:t xml:space="preserve"> </w:t>
      </w:r>
      <w:r w:rsidRPr="00C00C24">
        <w:rPr>
          <w:rStyle w:val="Emphasis"/>
        </w:rPr>
        <w:t>revealed</w:t>
      </w:r>
      <w:r w:rsidRPr="00D12A4E">
        <w:rPr>
          <w:u w:val="single"/>
        </w:rPr>
        <w:t xml:space="preserve"> that the </w:t>
      </w:r>
      <w:r w:rsidRPr="00C00C24">
        <w:rPr>
          <w:rStyle w:val="Emphasis"/>
        </w:rPr>
        <w:t>disparity between light-skin and dark-skin blacks is greater than the white–black disparity for a range of critical life outcomes</w:t>
      </w:r>
      <w:r w:rsidRPr="00D12A4E">
        <w:rPr>
          <w:u w:val="single"/>
        </w:rPr>
        <w:t>, including education, household income, health and ageing, police contact and incarceration.</w:t>
      </w:r>
      <w:r w:rsidRPr="00D12A4E">
        <w:t> </w:t>
      </w:r>
      <w:r w:rsidRPr="00D12A4E">
        <w:rPr>
          <w:sz w:val="14"/>
          <w:szCs w:val="14"/>
        </w:rPr>
        <w:t>This suggests that</w:t>
      </w:r>
      <w:r w:rsidRPr="00D12A4E">
        <w:t xml:space="preserve">, </w:t>
      </w:r>
      <w:r w:rsidRPr="00D12A4E">
        <w:rPr>
          <w:u w:val="single"/>
        </w:rPr>
        <w:t>at a minimum, Wild</w:t>
      </w:r>
      <w:r w:rsidRPr="00C00C24">
        <w:rPr>
          <w:rStyle w:val="Emphasis"/>
        </w:rPr>
        <w:t>erson’s proposition that ‘Blackness is a locus of abjection to be instrumentalized on a whim’ needs to be qualified to connect with historical reality</w:t>
      </w:r>
      <w:r w:rsidRPr="00D12A4E">
        <w:rPr>
          <w:u w:val="single"/>
        </w:rPr>
        <w:t xml:space="preserve">.  </w:t>
      </w:r>
      <w:r w:rsidRPr="00D12A4E">
        <w:rPr>
          <w:sz w:val="14"/>
          <w:szCs w:val="14"/>
        </w:rPr>
        <w:t>Is the protrusive and suffusive tenor of blackness beautifully conveyed by </w:t>
      </w:r>
      <w:r w:rsidRPr="00D12A4E">
        <w:rPr>
          <w:i/>
          <w:iCs/>
          <w:sz w:val="14"/>
          <w:szCs w:val="14"/>
        </w:rPr>
        <w:t>Afropessimism</w:t>
      </w:r>
      <w:r w:rsidRPr="00D12A4E">
        <w:rPr>
          <w:sz w:val="14"/>
          <w:szCs w:val="14"/>
        </w:rPr>
        <w:t>’s rhapsodic prose</w:t>
      </w:r>
      <w:r w:rsidRPr="00D12A4E">
        <w:rPr>
          <w:i/>
          <w:iCs/>
          <w:sz w:val="14"/>
          <w:szCs w:val="14"/>
        </w:rPr>
        <w:t> </w:t>
      </w:r>
      <w:r w:rsidRPr="00D12A4E">
        <w:rPr>
          <w:sz w:val="14"/>
          <w:szCs w:val="14"/>
        </w:rPr>
        <w:t>a property of the social world or a projection of the racially obsessed and obsessive gaze that Wilderson trains on that world—that is, the product of a thoroughly racialized</w:t>
      </w:r>
      <w:r w:rsidRPr="00D12A4E">
        <w:rPr>
          <w:i/>
          <w:iCs/>
          <w:sz w:val="14"/>
          <w:szCs w:val="14"/>
        </w:rPr>
        <w:t> </w:t>
      </w:r>
      <w:r w:rsidRPr="00D12A4E">
        <w:rPr>
          <w:sz w:val="14"/>
          <w:szCs w:val="14"/>
        </w:rPr>
        <w:t>habitus? The answer is both. There is no question that the United States is a historical formation resting on a deep and enduring caesura relegating the descendants of African slaves to a subordinate position in symbolic, social and physical space, and in which the black/nonblack binary operates in multiple domains, each echoing and reinforcing the others. It is also abundantly evident that, as a properly socialized member of that society,</w:t>
      </w:r>
      <w:r w:rsidRPr="00D12A4E">
        <w:t xml:space="preserve"> </w:t>
      </w:r>
      <w:r w:rsidRPr="00D12A4E">
        <w:rPr>
          <w:sz w:val="14"/>
          <w:szCs w:val="14"/>
        </w:rPr>
        <w:t>Wilderson has been trained to see, feel and act in racially inflected ways—as vividly demonstrated by all the episodes of his childhood recounted in </w:t>
      </w:r>
      <w:r w:rsidRPr="00D12A4E">
        <w:rPr>
          <w:i/>
          <w:iCs/>
          <w:sz w:val="14"/>
          <w:szCs w:val="14"/>
        </w:rPr>
        <w:t>Afropessimism</w:t>
      </w:r>
      <w:r w:rsidRPr="00D12A4E">
        <w:rPr>
          <w:sz w:val="14"/>
          <w:szCs w:val="14"/>
        </w:rPr>
        <w:t> </w:t>
      </w:r>
      <w:r w:rsidRPr="00D12A4E">
        <w:rPr>
          <w:u w:val="single"/>
        </w:rPr>
        <w:t xml:space="preserve">The meeting of </w:t>
      </w:r>
      <w:r w:rsidRPr="00C00C24">
        <w:rPr>
          <w:rStyle w:val="Emphasis"/>
        </w:rPr>
        <w:t>social structure and mental structure,</w:t>
      </w:r>
      <w:r w:rsidRPr="00D12A4E">
        <w:rPr>
          <w:u w:val="single"/>
        </w:rPr>
        <w:t xml:space="preserve"> position and disposition, produces a </w:t>
      </w:r>
      <w:r w:rsidRPr="00C00C24">
        <w:rPr>
          <w:rStyle w:val="Emphasis"/>
        </w:rPr>
        <w:t>spontaneous agreement</w:t>
      </w:r>
      <w:r w:rsidRPr="00D12A4E">
        <w:rPr>
          <w:u w:val="single"/>
        </w:rPr>
        <w:t xml:space="preserve"> such that racialized world and </w:t>
      </w:r>
      <w:r w:rsidRPr="00C00C24">
        <w:rPr>
          <w:rStyle w:val="Emphasis"/>
        </w:rPr>
        <w:t>racialized gaze reinforce</w:t>
      </w:r>
      <w:r w:rsidRPr="00D12A4E">
        <w:rPr>
          <w:u w:val="single"/>
        </w:rPr>
        <w:t xml:space="preserve"> and validate each other. The </w:t>
      </w:r>
      <w:r w:rsidRPr="00C00C24">
        <w:rPr>
          <w:rStyle w:val="Emphasis"/>
        </w:rPr>
        <w:t>proposition that ‘without Black people, Human existence would be unintelligible’ might, with suitable qualifications, apply in ‘race-divided societies’ such as the United States and South Africa</w:t>
      </w:r>
      <w:r w:rsidRPr="00D12A4E">
        <w:rPr>
          <w:u w:val="single"/>
        </w:rPr>
        <w:t>,</w:t>
      </w:r>
      <w:r w:rsidRPr="00D12A4E">
        <w:t xml:space="preserve"> </w:t>
      </w:r>
      <w:r w:rsidRPr="00D12A4E">
        <w:rPr>
          <w:sz w:val="14"/>
          <w:szCs w:val="14"/>
        </w:rPr>
        <w:t>where Wilderson sojourned to join the fight against apartheid, and where ethno-racial division remains highly salient, suffusive and consequential </w:t>
      </w:r>
      <w:r w:rsidRPr="00D12A4E">
        <w:t xml:space="preserve">But it is </w:t>
      </w:r>
      <w:r w:rsidRPr="00C00C24">
        <w:rPr>
          <w:rStyle w:val="Emphasis"/>
        </w:rPr>
        <w:t>questionable whether it holds</w:t>
      </w:r>
      <w:r w:rsidRPr="00D12A4E">
        <w:rPr>
          <w:u w:val="single"/>
        </w:rPr>
        <w:t xml:space="preserve"> in ‘societies with race’ where </w:t>
      </w:r>
      <w:r w:rsidRPr="00C00C24">
        <w:rPr>
          <w:rStyle w:val="Emphasis"/>
        </w:rPr>
        <w:t>ethno-racial division is ancillary</w:t>
      </w:r>
      <w:r w:rsidRPr="00D12A4E">
        <w:t xml:space="preserve"> </w:t>
      </w:r>
      <w:r w:rsidRPr="00D12A4E">
        <w:rPr>
          <w:sz w:val="14"/>
          <w:szCs w:val="14"/>
        </w:rPr>
        <w:t>to the makeup of social space, the state and subjectivity—</w:t>
      </w:r>
      <w:r w:rsidRPr="00D12A4E">
        <w:rPr>
          <w:u w:val="single"/>
        </w:rPr>
        <w:t xml:space="preserve">think of </w:t>
      </w:r>
      <w:r w:rsidRPr="00C00C24">
        <w:rPr>
          <w:rStyle w:val="Emphasis"/>
        </w:rPr>
        <w:t>China</w:t>
      </w:r>
      <w:r w:rsidRPr="00D12A4E">
        <w:rPr>
          <w:u w:val="single"/>
        </w:rPr>
        <w:t xml:space="preserve"> and its one-and-a-half billion citizens</w:t>
      </w:r>
      <w:r w:rsidRPr="00D12A4E">
        <w:t xml:space="preserve">, </w:t>
      </w:r>
      <w:r w:rsidRPr="00D12A4E">
        <w:rPr>
          <w:sz w:val="14"/>
          <w:szCs w:val="14"/>
        </w:rPr>
        <w:t>for instance, compared to the roughly 164 million persons of African ancestry, part or whole, residing in Europe and the Americas.</w:t>
      </w:r>
      <w:r w:rsidRPr="00D12A4E">
        <w:t xml:space="preserve"> </w:t>
      </w:r>
      <w:r w:rsidRPr="00C00C24">
        <w:rPr>
          <w:rStyle w:val="Emphasis"/>
        </w:rPr>
        <w:t>Wilderson speaks of the World</w:t>
      </w:r>
      <w:r w:rsidRPr="00D12A4E">
        <w:t xml:space="preserve">, capital W, Life, capital L, Slave, capital S and Human, capital H, </w:t>
      </w:r>
      <w:r w:rsidRPr="00C00C24">
        <w:rPr>
          <w:rStyle w:val="Emphasis"/>
        </w:rPr>
        <w:t>but these are scholastic archetypes that erase essential distinctions</w:t>
      </w:r>
      <w:r w:rsidRPr="00D12A4E">
        <w:rPr>
          <w:u w:val="single"/>
        </w:rPr>
        <w:t xml:space="preserve"> between </w:t>
      </w:r>
      <w:r w:rsidRPr="00C00C24">
        <w:rPr>
          <w:rStyle w:val="Emphasis"/>
        </w:rPr>
        <w:t>historical epochs</w:t>
      </w:r>
      <w:r w:rsidRPr="00D12A4E">
        <w:rPr>
          <w:u w:val="single"/>
        </w:rPr>
        <w:t xml:space="preserve"> and </w:t>
      </w:r>
      <w:r w:rsidRPr="00C00C24">
        <w:rPr>
          <w:rStyle w:val="Emphasis"/>
        </w:rPr>
        <w:t>geographical formations</w:t>
      </w:r>
      <w:r w:rsidRPr="00D12A4E">
        <w:rPr>
          <w:u w:val="single"/>
        </w:rPr>
        <w:t xml:space="preserve"> </w:t>
      </w:r>
      <w:r w:rsidRPr="00D12A4E">
        <w:t xml:space="preserve">that </w:t>
      </w:r>
      <w:r w:rsidRPr="00D12A4E">
        <w:rPr>
          <w:u w:val="single"/>
        </w:rPr>
        <w:t xml:space="preserve">an adequate theory of racial domination must </w:t>
      </w:r>
      <w:r w:rsidRPr="00D12A4E">
        <w:t xml:space="preserve">imperatively </w:t>
      </w:r>
      <w:r w:rsidRPr="00D12A4E">
        <w:rPr>
          <w:u w:val="single"/>
        </w:rPr>
        <w:t>capture</w:t>
      </w:r>
      <w:r w:rsidRPr="00D12A4E">
        <w:t>.</w:t>
      </w:r>
      <w:r w:rsidRPr="00D12A4E">
        <w:rPr>
          <w:u w:val="single"/>
        </w:rPr>
        <w:t xml:space="preserve"> </w:t>
      </w:r>
      <w:r w:rsidRPr="00D12A4E">
        <w:rPr>
          <w:sz w:val="14"/>
          <w:szCs w:val="14"/>
        </w:rPr>
        <w:t>The racial exceptionalism of the United States is reinforced by what might be described as a rhetoric of extremism. At multiple points in his narration, whether recounting scenes from everyday life, political episodes or academic encounters,</w:t>
      </w:r>
      <w:r w:rsidRPr="00D12A4E">
        <w:t xml:space="preserve"> Wilderson presents extreme cases or extreme interpretations as the baseline against which antiblackness is tallied. Thus, in his account of the violence of slavery in the us South, he draws on the stunning 1853 memoir by the former slave Solomon Northup, </w:t>
      </w:r>
      <w:r w:rsidRPr="00D12A4E">
        <w:rPr>
          <w:i/>
          <w:iCs/>
        </w:rPr>
        <w:t>Twelve Years a Slave</w:t>
      </w:r>
      <w:r w:rsidRPr="00D12A4E">
        <w:t>, which depicts in vivid detail the sadistic and seemingly gratuitous brutality of Northup’s master. But this account needs to be read alongside those evoking the paternalistic cast of American slavery well established by historians of the South’s ‘peculiar institution’. </w:t>
      </w:r>
      <w:r w:rsidRPr="00C00C24">
        <w:rPr>
          <w:rStyle w:val="Emphasis"/>
        </w:rPr>
        <w:t>To say that American slavery was paternalistic takes nothing away from the horror, violence and immorality of human bondage</w:t>
      </w:r>
      <w:r w:rsidRPr="00D12A4E">
        <w:rPr>
          <w:u w:val="single"/>
        </w:rPr>
        <w:t>.</w:t>
      </w:r>
      <w:r w:rsidRPr="00D12A4E">
        <w:t xml:space="preserve"> It is simply a statement of historical fact born of the comparative study of different regimes of enslavement, both in the Americas and around the world, which ranged from domestic to paternalistic to despotic. </w:t>
      </w:r>
      <w:r w:rsidRPr="00D12A4E">
        <w:rPr>
          <w:u w:val="single"/>
        </w:rPr>
        <w:t>Contrary to Wilderson’s thesis that such violence against blacks is ‘</w:t>
      </w:r>
      <w:r w:rsidRPr="00C00C24">
        <w:rPr>
          <w:rStyle w:val="Emphasis"/>
        </w:rPr>
        <w:t>beyond the grasp of reaso</w:t>
      </w:r>
      <w:r w:rsidRPr="00D12A4E">
        <w:rPr>
          <w:u w:val="single"/>
        </w:rPr>
        <w:t xml:space="preserve">n’ and ‘secures the order of life itself’, </w:t>
      </w:r>
      <w:r w:rsidRPr="00C00C24">
        <w:rPr>
          <w:rStyle w:val="Emphasis"/>
        </w:rPr>
        <w:t>horrific punishment is perfectly intelligible in the prosaically materialistic—as opposed to ontogenetic—terms of instilling terror into the slaves who witness it in order to enforce discipline and facilitate the extraction of labour on the plantation, as well as in the symbolic logic of affirming caste superiority</w:t>
      </w:r>
      <w:r w:rsidRPr="00D12A4E">
        <w:t xml:space="preserve">. </w:t>
      </w:r>
      <w:r w:rsidRPr="00D12A4E">
        <w:rPr>
          <w:u w:val="single"/>
        </w:rPr>
        <w:t xml:space="preserve"> </w:t>
      </w:r>
      <w:r w:rsidRPr="00D12A4E">
        <w:rPr>
          <w:sz w:val="18"/>
          <w:szCs w:val="18"/>
        </w:rPr>
        <w:t xml:space="preserve">Another germane technique Wilderson uses is to resort to analytic hyperbole as though the dramatization of a claim were its own validation because it silences the would-be critic: </w:t>
      </w:r>
      <w:r w:rsidRPr="00D12A4E">
        <w:t>‘You can’t make an analogy between the violence immigrants, Native Americans and workers are subjected to and the violence that attends to Black people. I</w:t>
      </w:r>
      <w:r w:rsidRPr="00D12A4E">
        <w:rPr>
          <w:sz w:val="18"/>
          <w:szCs w:val="18"/>
        </w:rPr>
        <w:t>t is </w:t>
      </w:r>
      <w:r w:rsidRPr="00D12A4E">
        <w:rPr>
          <w:i/>
          <w:iCs/>
          <w:sz w:val="18"/>
          <w:szCs w:val="18"/>
        </w:rPr>
        <w:t>absolutely necessary</w:t>
      </w:r>
      <w:r w:rsidRPr="00D12A4E">
        <w:rPr>
          <w:sz w:val="18"/>
          <w:szCs w:val="18"/>
        </w:rPr>
        <w:t> for Blacks to be castrated, raped, genitally mutilated and violated, beaten, shot and maimed.’ Or when he presents</w:t>
      </w:r>
      <w:r w:rsidRPr="00D12A4E">
        <w:t xml:space="preserve"> ‘the logic of White feminism, the logic of working-class struggle, the logic of multicultural coalitions, and the logic of immigrant rights’ not as disconnected from, or impediments to, the struggles of blacks (insofar as such a notion makes sense anymore), but as partaking of the ‘unrelenting terror’ that threatens black thought, ‘an essential terror as constitutive of an anti-Black world as the military or the megachurch’. </w:t>
      </w:r>
      <w:r w:rsidRPr="00D12A4E">
        <w:rPr>
          <w:sz w:val="14"/>
          <w:szCs w:val="14"/>
        </w:rPr>
        <w:t>Another example: ‘Whoever says “rape” says Black, whoever says “prison” says Black; and whoever says “aids” says Black—</w:t>
      </w:r>
      <w:r w:rsidRPr="00D12A4E">
        <w:rPr>
          <w:i/>
          <w:iCs/>
          <w:sz w:val="14"/>
          <w:szCs w:val="14"/>
        </w:rPr>
        <w:t>the Negro is a phobogenic object</w:t>
      </w:r>
      <w:r w:rsidRPr="00D12A4E">
        <w:rPr>
          <w:sz w:val="14"/>
          <w:szCs w:val="14"/>
        </w:rPr>
        <w:t xml:space="preserve">: a past without a heritage, the map of gratuitous violence, and a programme of complete disorder.’ </w:t>
      </w:r>
      <w:r w:rsidRPr="00C00C24">
        <w:rPr>
          <w:rStyle w:val="Emphasis"/>
        </w:rPr>
        <w:t xml:space="preserve">These associations may be operative in us history and public culture, but everywhere and at all times? </w:t>
      </w:r>
      <w:r w:rsidRPr="00D12A4E">
        <w:rPr>
          <w:sz w:val="14"/>
          <w:szCs w:val="14"/>
        </w:rPr>
        <w:t>Even in the United States, it is highly questionable whether such connotations are transhistorical: the dominant image of the convict in the postwar decades, for example, when the prison population of the country was 70 per cent white, was a bumbling, socially incompetent white male, not a violent black man.</w:t>
      </w:r>
    </w:p>
    <w:p w:rsidR="00C81131" w:rsidRPr="00D12A4E" w:rsidRDefault="00C81131" w:rsidP="00C81131"/>
    <w:p w:rsidR="00C81131" w:rsidRPr="00D12A4E" w:rsidRDefault="00C81131" w:rsidP="00C81131">
      <w:pPr>
        <w:pStyle w:val="Heading4"/>
        <w:rPr>
          <w:rFonts w:cs="Calibri"/>
        </w:rPr>
      </w:pPr>
      <w:r>
        <w:rPr>
          <w:rFonts w:cs="Calibri"/>
        </w:rPr>
        <w:t>Pessimism rests on an ivory tower which does nothing for black people who aren’t comfortable professors within the academy, prefer a model that lets us export policy advocacy skills to produce real material change beyond the debate space.</w:t>
      </w:r>
    </w:p>
    <w:p w:rsidR="00C81131" w:rsidRPr="00D12A4E" w:rsidRDefault="00C81131" w:rsidP="00C81131">
      <w:pPr>
        <w:rPr>
          <w:sz w:val="18"/>
          <w:szCs w:val="18"/>
        </w:rPr>
      </w:pPr>
      <w:r w:rsidRPr="00D12A4E">
        <w:rPr>
          <w:b/>
          <w:bCs/>
          <w:sz w:val="26"/>
          <w:szCs w:val="26"/>
        </w:rPr>
        <w:t>Wacquant 23</w:t>
      </w:r>
      <w:r w:rsidRPr="00D12A4E">
        <w:t xml:space="preserve"> </w:t>
      </w:r>
      <w:r w:rsidRPr="00D12A4E">
        <w:rPr>
          <w:sz w:val="18"/>
          <w:szCs w:val="18"/>
        </w:rPr>
        <w:t xml:space="preserve">Loïc Wacquant is a professor of Sociology at the University of California, Berkeley, where he is affiliated with the Center for the Study of Law and Society, the Global Metropolitan Studies Program, the Institute of Governmental Studies, the Center for Race and Gender, the Designated Emphasis in Critical Theory, and the Center for Ethnographic Research. He is also a research associate at the Centre européen de sociologie et de science politique in Paris. [https://newleftreview.org/issues/ii144/articles/loic-wacquant-afropessimism-s-radical-abdication “Afro pessimism’s radical abdication: Some Sociological Notes”]//MMouss </w:t>
      </w:r>
    </w:p>
    <w:p w:rsidR="00C81131" w:rsidRPr="00C00C24" w:rsidRDefault="00C81131" w:rsidP="00C81131">
      <w:pPr>
        <w:rPr>
          <w:rStyle w:val="Emphasis"/>
        </w:rPr>
      </w:pPr>
      <w:r w:rsidRPr="00D12A4E">
        <w:rPr>
          <w:u w:val="single"/>
        </w:rPr>
        <w:t xml:space="preserve">Where does this time-stamped </w:t>
      </w:r>
      <w:r w:rsidRPr="00C00C24">
        <w:rPr>
          <w:rStyle w:val="Emphasis"/>
        </w:rPr>
        <w:t>Americanocentric ontologization</w:t>
      </w:r>
      <w:r w:rsidRPr="00D12A4E">
        <w:rPr>
          <w:u w:val="single"/>
        </w:rPr>
        <w:t xml:space="preserve"> of blackness based on the ‘structural antagonism’ </w:t>
      </w:r>
      <w:r w:rsidRPr="00C00C24">
        <w:rPr>
          <w:rStyle w:val="Emphasis"/>
        </w:rPr>
        <w:t>between humans and blacks lead us on the political front</w:t>
      </w:r>
      <w:r w:rsidRPr="00D12A4E">
        <w:rPr>
          <w:u w:val="single"/>
        </w:rPr>
        <w:t>?</w:t>
      </w:r>
      <w:r w:rsidRPr="00D12A4E">
        <w:rPr>
          <w:sz w:val="14"/>
          <w:szCs w:val="14"/>
        </w:rPr>
        <w:t xml:space="preserve"> It is hard to see light at the end of an intellectual tunnel dug on the principled negation of black agency, individual and collective. Indeed, the only goal one can meaningfully pursue according to Wilderson is to expedite ‘the end of the world’—real or metaphorical, it is hard to say. The Afropessimistic diagnosis of the black predicament yields a conviction in the futility, worse the utter impossibility, of a politics of freedom.</w:t>
      </w:r>
      <w:r w:rsidRPr="00D12A4E">
        <w:t xml:space="preserve"> </w:t>
      </w:r>
      <w:r w:rsidRPr="00D12A4E">
        <w:rPr>
          <w:sz w:val="14"/>
          <w:szCs w:val="14"/>
        </w:rPr>
        <w:t>For Wilderson, ‘Blackness is a positionality of “absolute dereliction”, abandonment, in the face of civil society and therefore cannot be liberated or be made legible through counter-hegemonic interventions.’</w:t>
      </w:r>
      <w:r w:rsidRPr="00D12A4E">
        <w:t xml:space="preserve"> </w:t>
      </w:r>
      <w:r w:rsidRPr="00D12A4E">
        <w:rPr>
          <w:u w:val="single"/>
        </w:rPr>
        <w:t xml:space="preserve">Instead of seeking to liberate blackness, </w:t>
      </w:r>
      <w:r w:rsidRPr="00C00C24">
        <w:rPr>
          <w:rStyle w:val="Emphasis"/>
        </w:rPr>
        <w:t>Wilderson urges us to ‘embrace its disorder, its incoherence’</w:t>
      </w:r>
      <w:r w:rsidRPr="00D12A4E">
        <w:rPr>
          <w:u w:val="single"/>
        </w:rPr>
        <w:t xml:space="preserve">. This may be a </w:t>
      </w:r>
      <w:r w:rsidRPr="00C00C24">
        <w:rPr>
          <w:rStyle w:val="Emphasis"/>
        </w:rPr>
        <w:t>comfortable</w:t>
      </w:r>
      <w:r w:rsidRPr="00D12A4E">
        <w:rPr>
          <w:u w:val="single"/>
        </w:rPr>
        <w:t xml:space="preserve"> attitude to adopt </w:t>
      </w:r>
      <w:r w:rsidRPr="00C00C24">
        <w:rPr>
          <w:rStyle w:val="Emphasis"/>
        </w:rPr>
        <w:t>for a tenured university professor</w:t>
      </w:r>
      <w:r w:rsidRPr="00D12A4E">
        <w:rPr>
          <w:u w:val="single"/>
        </w:rPr>
        <w:t xml:space="preserve"> and kindred specialists in cultural production who trade in symbolic representations, the more captivating the better, </w:t>
      </w:r>
      <w:r w:rsidRPr="00C00C24">
        <w:rPr>
          <w:rStyle w:val="Emphasis"/>
        </w:rPr>
        <w:t>but for a black janitor, a black fast-food worker, a black accountant or a black physician in their day-to-day?</w:t>
      </w:r>
      <w:r w:rsidRPr="00D12A4E">
        <w:t xml:space="preserve"> </w:t>
      </w:r>
      <w:r w:rsidRPr="00D12A4E">
        <w:rPr>
          <w:sz w:val="14"/>
          <w:szCs w:val="14"/>
        </w:rPr>
        <w:t>At most, the paradoxical quietism of Afropessimism yields an ethic, sustained by those ‘in the know’ about the necessary eternity of black enslavement, that fuels a negative solidarity of eternal exclusion. Occasionally, Wilderson vacillates, perhaps sensing that his radical racial essentialism could be plunging his reader into an abyss of despair, so he gestures in the direction of constructivism: ‘Like class and gender, which are also </w:t>
      </w:r>
      <w:r w:rsidRPr="00D12A4E">
        <w:rPr>
          <w:i/>
          <w:iCs/>
          <w:sz w:val="14"/>
          <w:szCs w:val="14"/>
        </w:rPr>
        <w:t>constructs</w:t>
      </w:r>
      <w:r w:rsidRPr="00D12A4E">
        <w:rPr>
          <w:sz w:val="14"/>
          <w:szCs w:val="14"/>
        </w:rPr>
        <w:t>, not divine designations, social death can be destroyed. But</w:t>
      </w:r>
      <w:r w:rsidRPr="00D12A4E">
        <w:t xml:space="preserve"> </w:t>
      </w:r>
      <w:r w:rsidRPr="00D12A4E">
        <w:rPr>
          <w:u w:val="single"/>
        </w:rPr>
        <w:t xml:space="preserve">the first step toward the destruction is to </w:t>
      </w:r>
      <w:r w:rsidRPr="00C00C24">
        <w:rPr>
          <w:rStyle w:val="Emphasis"/>
        </w:rPr>
        <w:t>assume one’s position (</w:t>
      </w:r>
      <w:r w:rsidRPr="00D12A4E">
        <w:rPr>
          <w:i/>
          <w:iCs/>
          <w:u w:val="single"/>
        </w:rPr>
        <w:t>assume, not celebrate or disavow</w:t>
      </w:r>
      <w:r w:rsidRPr="00D12A4E">
        <w:rPr>
          <w:u w:val="single"/>
        </w:rPr>
        <w:t>), and then burn the ship or the plantation, in its past and present incarnations.</w:t>
      </w:r>
      <w:r w:rsidRPr="00D12A4E">
        <w:t xml:space="preserve">’ </w:t>
      </w:r>
      <w:r w:rsidRPr="00D12A4E">
        <w:rPr>
          <w:sz w:val="14"/>
          <w:szCs w:val="14"/>
        </w:rPr>
        <w:t>But this concession is quickly withdrawn:</w:t>
      </w:r>
      <w:r w:rsidRPr="00D12A4E">
        <w:t xml:space="preserve"> </w:t>
      </w:r>
      <w:r w:rsidRPr="00C00C24">
        <w:rPr>
          <w:rStyle w:val="Emphasis"/>
        </w:rPr>
        <w:t>blacks are ‘often psychically unable and unwilling to assume this position’</w:t>
      </w:r>
      <w:r w:rsidRPr="00D12A4E">
        <w:rPr>
          <w:sz w:val="14"/>
          <w:szCs w:val="14"/>
        </w:rPr>
        <w:t xml:space="preserve">, which ‘is as understandable as it is impossible.’ And so, </w:t>
      </w:r>
      <w:r w:rsidRPr="00C00C24">
        <w:rPr>
          <w:rStyle w:val="Emphasis"/>
        </w:rPr>
        <w:t>Wilderson writes, ‘Black people form a mass of indistinguishable flesh</w:t>
      </w:r>
      <w:r w:rsidRPr="00D12A4E">
        <w:t xml:space="preserve"> in the collective unconscious, not a social formation of interests, agendas or ideas.’  </w:t>
      </w:r>
      <w:r w:rsidRPr="00C00C24">
        <w:rPr>
          <w:rStyle w:val="Emphasis"/>
        </w:rPr>
        <w:t>This raises a conundrum: what is the status of Wilderson’s own discourse as the ‘narrative’ of a ‘slave’? Does its author not believe that Afropessimism offers a sober, accurate assessment of the quandary of blackness? Would that not mean that there is an ‘outside’ to the condition of ‘slaveness’ from which a black author can speak—and possibly ‘speak truth to power’</w:t>
      </w:r>
      <w:r w:rsidRPr="00D12A4E">
        <w:t xml:space="preserve">? </w:t>
      </w:r>
      <w:r w:rsidRPr="00D12A4E">
        <w:rPr>
          <w:sz w:val="14"/>
          <w:szCs w:val="14"/>
        </w:rPr>
        <w:t>An erudite ‘slave’ writing for an attentive audience of educated readers, black and nonblack, is surely more than a generic Slave capital-s. His very existence points, if not to an outside of slaveness, at least to gradations within the category</w:t>
      </w:r>
      <w:r w:rsidRPr="00D12A4E">
        <w:rPr>
          <w:sz w:val="14"/>
          <w:szCs w:val="14"/>
          <w:u w:val="single"/>
        </w:rPr>
        <w:t>.</w:t>
      </w:r>
      <w:r w:rsidRPr="00D12A4E">
        <w:rPr>
          <w:u w:val="single"/>
        </w:rPr>
        <w:t xml:space="preserve"> Does Wilderson’s ability to reflect on his own social position and existential injuries suffered on the sole account of being black in American </w:t>
      </w:r>
      <w:r w:rsidRPr="00D12A4E">
        <w:t>society, to share his insights, broadcast his view in and outside academia, and enlighten his readers</w:t>
      </w:r>
      <w:r w:rsidRPr="00D12A4E">
        <w:rPr>
          <w:u w:val="single"/>
        </w:rPr>
        <w:t xml:space="preserve"> not invalidate his account of blackness as </w:t>
      </w:r>
      <w:r w:rsidRPr="00D12A4E">
        <w:rPr>
          <w:i/>
          <w:iCs/>
          <w:u w:val="single"/>
        </w:rPr>
        <w:t>paralysing</w:t>
      </w:r>
      <w:r w:rsidRPr="00D12A4E">
        <w:rPr>
          <w:u w:val="single"/>
        </w:rPr>
        <w:t xml:space="preserve"> slaveness? </w:t>
      </w:r>
      <w:r w:rsidRPr="00D12A4E">
        <w:rPr>
          <w:sz w:val="14"/>
          <w:szCs w:val="14"/>
        </w:rPr>
        <w:t>Otherwise what would be the point of propagandizing ‘a looter’s creed: critique without redemption’?</w:t>
      </w:r>
      <w:r w:rsidRPr="00D12A4E">
        <w:t xml:space="preserve"> </w:t>
      </w:r>
      <w:r w:rsidRPr="00D12A4E">
        <w:rPr>
          <w:u w:val="single"/>
        </w:rPr>
        <w:t xml:space="preserve">Afropessimism is not a theory so much as a </w:t>
      </w:r>
      <w:r w:rsidRPr="00C00C24">
        <w:rPr>
          <w:rStyle w:val="Emphasis"/>
        </w:rPr>
        <w:t>mood coalescing in the hangover from the Obama years</w:t>
      </w:r>
      <w:r w:rsidRPr="00D12A4E">
        <w:rPr>
          <w:u w:val="single"/>
        </w:rPr>
        <w:t xml:space="preserve"> and a paradoxical expression of the</w:t>
      </w:r>
      <w:r w:rsidRPr="00C00C24">
        <w:rPr>
          <w:rStyle w:val="Emphasis"/>
        </w:rPr>
        <w:t xml:space="preserve"> yearning of the African American cultural bourgeoisie for black solidarity,</w:t>
      </w:r>
      <w:r w:rsidRPr="00D12A4E">
        <w:t xml:space="preserve"> </w:t>
      </w:r>
      <w:r w:rsidRPr="00D12A4E">
        <w:rPr>
          <w:sz w:val="14"/>
          <w:szCs w:val="14"/>
        </w:rPr>
        <w:t>be it negative, made more tenuous by upward class mobility or inheritance. It offers a rhetorical radicalization of racial nihilism in the face of shifting yet enduring black oppression that leads straight to political abdication</w:t>
      </w:r>
      <w:r w:rsidRPr="00C00C24">
        <w:rPr>
          <w:sz w:val="14"/>
          <w:szCs w:val="14"/>
        </w:rPr>
        <w:t>. It is ironic and revealing that Afropessimism would thrive in the academy and seduce college-educated black millennials at the very moment when Black Lives Matter, the most significant movement of black mobilization since the Civil Rights Movement, surged in the streets, challenging the premises of white rule across the gamut of American institutions, starting with the university. Ultimately</w:t>
      </w:r>
      <w:r w:rsidRPr="00D12A4E">
        <w:t xml:space="preserve">, </w:t>
      </w:r>
      <w:r w:rsidRPr="00C00C24">
        <w:rPr>
          <w:rStyle w:val="Emphasis"/>
        </w:rPr>
        <w:t>Afropessimism flounders because it denies the varieties of blackness and the historicity of racial domination that have been demonstrated time and again—first and foremost by the long string of hard-fought victories of black struggles for dignity in America, Africa and beyond.</w:t>
      </w:r>
    </w:p>
    <w:p w:rsidR="00C81131" w:rsidRPr="00D12A4E" w:rsidRDefault="00C81131" w:rsidP="00C81131"/>
    <w:p w:rsidR="00C81131" w:rsidRPr="00D12A4E" w:rsidRDefault="00C81131" w:rsidP="00C81131">
      <w:pPr>
        <w:pStyle w:val="Heading4"/>
        <w:rPr>
          <w:rFonts w:cs="Calibri"/>
        </w:rPr>
      </w:pPr>
      <w:r>
        <w:rPr>
          <w:rFonts w:cs="Calibri"/>
        </w:rPr>
        <w:t xml:space="preserve">Rejections of political hope </w:t>
      </w:r>
      <w:r w:rsidRPr="00D12A4E">
        <w:rPr>
          <w:rFonts w:cs="Calibri"/>
        </w:rPr>
        <w:t>are born out of an epistemic arrogance</w:t>
      </w:r>
      <w:r>
        <w:rPr>
          <w:rFonts w:cs="Calibri"/>
        </w:rPr>
        <w:t xml:space="preserve"> which prevents the ability for any future change</w:t>
      </w:r>
    </w:p>
    <w:p w:rsidR="00C81131" w:rsidRPr="00D12A4E" w:rsidRDefault="00C81131" w:rsidP="00C81131">
      <w:pPr>
        <w:rPr>
          <w:sz w:val="14"/>
          <w:szCs w:val="14"/>
        </w:rPr>
      </w:pPr>
      <w:r w:rsidRPr="00D12A4E">
        <w:t xml:space="preserve">Brandon M. </w:t>
      </w:r>
      <w:r w:rsidRPr="00D12A4E">
        <w:rPr>
          <w:b/>
          <w:bCs/>
        </w:rPr>
        <w:t>Terry</w:t>
      </w:r>
      <w:r w:rsidRPr="00D12A4E">
        <w:t xml:space="preserve"> 20</w:t>
      </w:r>
      <w:r w:rsidRPr="00D12A4E">
        <w:rPr>
          <w:b/>
          <w:bCs/>
          <w:sz w:val="26"/>
          <w:szCs w:val="26"/>
        </w:rPr>
        <w:t>23</w:t>
      </w:r>
      <w:r w:rsidRPr="00D12A4E">
        <w:t xml:space="preserve"> </w:t>
      </w:r>
      <w:r w:rsidRPr="00D12A4E">
        <w:rPr>
          <w:sz w:val="14"/>
          <w:szCs w:val="14"/>
        </w:rPr>
        <w:t>Brandon M. Terry is the John L. Loeb Associate Professor of the Social Sciences at Harvard University and the co-director of the Institute on Policing, Incarceration, and Public Safety at the Hutchins Center for African and African American Research. In addition to these main appointments, Brandon is a Faculty Affiliate of American Studies, Women's, Gender, and Sexuality Studies, and the Center for History and Economics.Terry earned a PhD with distinction in Political Science and African American Studies from Yale University, an MSc in Political Theory Research as a Michael von Clemm Fellow at Corpus Christi College at the University of Oxford, and an AB, </w:t>
      </w:r>
      <w:r w:rsidRPr="00D12A4E">
        <w:rPr>
          <w:i/>
          <w:iCs/>
          <w:sz w:val="14"/>
          <w:szCs w:val="14"/>
        </w:rPr>
        <w:t>magna cum laude</w:t>
      </w:r>
      <w:r w:rsidRPr="00D12A4E">
        <w:rPr>
          <w:sz w:val="14"/>
          <w:szCs w:val="14"/>
        </w:rPr>
        <w:t>, in Government and African and African American Studies from Harvard College. [Chapter 3, Nihilism, Pessimism, and Tragic Hope: Black Nihilism Reconsidered pg. 63-88]//MMouss</w:t>
      </w:r>
    </w:p>
    <w:p w:rsidR="00C81131" w:rsidRPr="00D12A4E" w:rsidRDefault="00C81131" w:rsidP="00C81131">
      <w:pPr>
        <w:rPr>
          <w:sz w:val="14"/>
          <w:szCs w:val="14"/>
        </w:rPr>
      </w:pPr>
      <w:r w:rsidRPr="00D12A4E">
        <w:rPr>
          <w:sz w:val="14"/>
          <w:szCs w:val="14"/>
        </w:rPr>
        <w:t>This subversive</w:t>
      </w:r>
      <w:r w:rsidRPr="00D12A4E">
        <w:t xml:space="preserve">, </w:t>
      </w:r>
      <w:r w:rsidRPr="00C00C24">
        <w:rPr>
          <w:rStyle w:val="Emphasis"/>
        </w:rPr>
        <w:t>tragic imagination</w:t>
      </w:r>
      <w:r w:rsidRPr="00D12A4E">
        <w:rPr>
          <w:u w:val="single"/>
        </w:rPr>
        <w:t xml:space="preserve"> also helps </w:t>
      </w:r>
      <w:r w:rsidRPr="00C00C24">
        <w:rPr>
          <w:rStyle w:val="Emphasis"/>
        </w:rPr>
        <w:t>inoculate us against a particular form of nihilism</w:t>
      </w:r>
      <w:r w:rsidRPr="00D12A4E">
        <w:rPr>
          <w:u w:val="single"/>
        </w:rPr>
        <w:t xml:space="preserve">, </w:t>
      </w:r>
      <w:r w:rsidRPr="00C00C24">
        <w:rPr>
          <w:rStyle w:val="Emphasis"/>
        </w:rPr>
        <w:t>one born from the lack of epistemic humility at the heart of the historical imagination promoted by Afropessimism</w:t>
      </w:r>
      <w:r w:rsidRPr="00D12A4E">
        <w:t xml:space="preserve">. </w:t>
      </w:r>
      <w:r w:rsidRPr="00D12A4E">
        <w:rPr>
          <w:u w:val="single"/>
        </w:rPr>
        <w:t xml:space="preserve">The insistence on, and </w:t>
      </w:r>
      <w:r w:rsidRPr="00C00C24">
        <w:rPr>
          <w:rStyle w:val="Emphasis"/>
        </w:rPr>
        <w:t>demonstrated recovery of</w:t>
      </w:r>
      <w:r w:rsidRPr="00D12A4E">
        <w:rPr>
          <w:u w:val="single"/>
        </w:rPr>
        <w:t xml:space="preserve">, contingency, unpredictability, and </w:t>
      </w:r>
      <w:r w:rsidRPr="00C00C24">
        <w:rPr>
          <w:rStyle w:val="Emphasis"/>
        </w:rPr>
        <w:t>natality give reason to be critical of Afropessimism’s</w:t>
      </w:r>
      <w:r w:rsidRPr="00D12A4E">
        <w:rPr>
          <w:u w:val="single"/>
        </w:rPr>
        <w:t xml:space="preserve"> </w:t>
      </w:r>
      <w:r w:rsidRPr="00C00C24">
        <w:rPr>
          <w:rStyle w:val="Emphasis"/>
        </w:rPr>
        <w:t>unwarranted faith in the (metaphysical) ability to predict a permanent future of antiblack abjection</w:t>
      </w:r>
      <w:r w:rsidRPr="00D12A4E">
        <w:t xml:space="preserve">. This </w:t>
      </w:r>
      <w:r w:rsidRPr="00C00C24">
        <w:rPr>
          <w:rStyle w:val="Emphasis"/>
        </w:rPr>
        <w:t>epistemic arrogance is “sustained</w:t>
      </w:r>
      <w:r w:rsidRPr="00D12A4E">
        <w:rPr>
          <w:u w:val="single"/>
        </w:rPr>
        <w:t>,”</w:t>
      </w:r>
      <w:r w:rsidRPr="00D12A4E">
        <w:t xml:space="preserve"> </w:t>
      </w:r>
      <w:r w:rsidRPr="00D12A4E">
        <w:rPr>
          <w:sz w:val="14"/>
          <w:szCs w:val="14"/>
        </w:rPr>
        <w:t>as Theodor Adorno wrote of such doctrines,</w:t>
      </w:r>
      <w:r w:rsidRPr="00D12A4E">
        <w:t xml:space="preserve"> “</w:t>
      </w:r>
      <w:r w:rsidRPr="00C00C24">
        <w:rPr>
          <w:rStyle w:val="Emphasis"/>
        </w:rPr>
        <w:t xml:space="preserve">by the false inference </w:t>
      </w:r>
      <w:r w:rsidRPr="00D12A4E">
        <w:rPr>
          <w:u w:val="single"/>
        </w:rPr>
        <w:t>that because there has been no progress up until now, there will never be any.”</w:t>
      </w:r>
      <w:r w:rsidRPr="00D12A4E">
        <w:t xml:space="preserve">94 While Warren excoriates “optimists” for shielding themselves from critique by appealing to an unknown and unknowable future, </w:t>
      </w:r>
      <w:r w:rsidRPr="00D12A4E">
        <w:rPr>
          <w:u w:val="single"/>
        </w:rPr>
        <w:t xml:space="preserve">his </w:t>
      </w:r>
      <w:r w:rsidRPr="004E0F92">
        <w:rPr>
          <w:rStyle w:val="Emphasis"/>
        </w:rPr>
        <w:t xml:space="preserve">futural gestures </w:t>
      </w:r>
      <w:r w:rsidRPr="00D12A4E">
        <w:rPr>
          <w:u w:val="single"/>
        </w:rPr>
        <w:t>toward the “impossibility</w:t>
      </w:r>
      <w:r w:rsidRPr="004E0F92">
        <w:rPr>
          <w:rStyle w:val="Emphasis"/>
        </w:rPr>
        <w:t>” of alternative political arrangements are even more insulated in a posture devoid of epistemic humility.</w:t>
      </w:r>
      <w:r w:rsidRPr="00D12A4E">
        <w:t xml:space="preserve"> </w:t>
      </w:r>
      <w:r w:rsidRPr="00D12A4E">
        <w:rPr>
          <w:sz w:val="18"/>
          <w:szCs w:val="18"/>
        </w:rPr>
        <w:t>This is especially bewildering given that, for Warren, black abjection is not ordained by God, written into cosmology or biology, forged in a messianic transformation, or even the necessary outcome of human history.</w:t>
      </w:r>
      <w:r w:rsidRPr="00D12A4E">
        <w:t xml:space="preserve"> </w:t>
      </w:r>
      <w:r w:rsidRPr="00D12A4E">
        <w:rPr>
          <w:u w:val="single"/>
        </w:rPr>
        <w:t xml:space="preserve">The </w:t>
      </w:r>
      <w:r w:rsidRPr="004E0F92">
        <w:rPr>
          <w:rStyle w:val="Emphasis"/>
        </w:rPr>
        <w:t>antiblack</w:t>
      </w:r>
      <w:r w:rsidRPr="00D12A4E">
        <w:rPr>
          <w:u w:val="single"/>
        </w:rPr>
        <w:t xml:space="preserve"> order, insofar as one can discern from his account, </w:t>
      </w:r>
      <w:r w:rsidRPr="004E0F92">
        <w:rPr>
          <w:rStyle w:val="Emphasis"/>
        </w:rPr>
        <w:t>is the artifact of a complex,</w:t>
      </w:r>
      <w:r w:rsidRPr="00D12A4E">
        <w:rPr>
          <w:u w:val="single"/>
        </w:rPr>
        <w:t xml:space="preserve"> interdependent </w:t>
      </w:r>
      <w:r w:rsidRPr="004E0F92">
        <w:rPr>
          <w:rStyle w:val="Emphasis"/>
        </w:rPr>
        <w:t>web of human decisions,</w:t>
      </w:r>
      <w:r w:rsidRPr="00D12A4E">
        <w:rPr>
          <w:u w:val="single"/>
        </w:rPr>
        <w:t xml:space="preserve"> ideas, practices, desires, and other myriad strivings and sayings of human beings that </w:t>
      </w:r>
      <w:r w:rsidRPr="004E0F92">
        <w:rPr>
          <w:rStyle w:val="Emphasis"/>
        </w:rPr>
        <w:t>fused</w:t>
      </w:r>
      <w:r w:rsidRPr="00D12A4E">
        <w:rPr>
          <w:u w:val="single"/>
        </w:rPr>
        <w:t xml:space="preserve"> to </w:t>
      </w:r>
      <w:r w:rsidRPr="004E0F92">
        <w:rPr>
          <w:rStyle w:val="Emphasis"/>
        </w:rPr>
        <w:t>create the African slave trade, imperialism, and antiblack racial ideology. It is unclear how</w:t>
      </w:r>
      <w:r w:rsidRPr="00D12A4E">
        <w:rPr>
          <w:u w:val="single"/>
        </w:rPr>
        <w:t xml:space="preserve">, without escaping these human dynamics into the realm of metaphysical speculation, the </w:t>
      </w:r>
      <w:r w:rsidRPr="004E0F92">
        <w:rPr>
          <w:rStyle w:val="Emphasis"/>
        </w:rPr>
        <w:t>Afropessimist can presume, a priori, to predict the whole range of possible outcomes of interpenetrating complex systems of scientific research global governance, economic markets, cultural production, etc.</w:t>
      </w:r>
      <w:r w:rsidRPr="00D12A4E">
        <w:t xml:space="preserve"> </w:t>
      </w:r>
      <w:r w:rsidRPr="00D12A4E">
        <w:rPr>
          <w:sz w:val="18"/>
          <w:szCs w:val="18"/>
        </w:rPr>
        <w:t>It is impossible to avoid the sense in which the most extreme blend of ironic history and pessimistic prophecy is extraordinarily flattering to its proselytizers’ supposed oracular, spiritual, and cognitive gifts. Warren treats (black) suffering as the central evil of existence, and seeing no way to eliminate antiblackness in its totality or to impose a sovereign will upon the antiblack world, suggests, like Schopenhauer’s ascetic, withdrawal. He counsels us to turn the will away from the world itself, and instead look inward, toward the worldly hopes, strivings, and desires that intensify our suffering instead. Such advice not only unjustly deepens our responsibility for our own suffering, as Nietzsche warned, but reflects, like Schopenhauer, the view that it would be best if the world did not exist.</w:t>
      </w:r>
      <w:r w:rsidRPr="00D12A4E">
        <w:t xml:space="preserve"> Here, </w:t>
      </w:r>
      <w:r w:rsidRPr="00D12A4E">
        <w:rPr>
          <w:u w:val="single"/>
        </w:rPr>
        <w:t>West’s early attempts to develop a “</w:t>
      </w:r>
      <w:r w:rsidRPr="004E0F92">
        <w:rPr>
          <w:rStyle w:val="Emphasis"/>
        </w:rPr>
        <w:t>tragic” pragmatism allows for a persuasive response</w:t>
      </w:r>
      <w:r w:rsidRPr="00D12A4E">
        <w:rPr>
          <w:sz w:val="14"/>
          <w:szCs w:val="14"/>
          <w:u w:val="single"/>
        </w:rPr>
        <w:t>,</w:t>
      </w:r>
      <w:r w:rsidRPr="00D12A4E">
        <w:rPr>
          <w:sz w:val="14"/>
          <w:szCs w:val="14"/>
        </w:rPr>
        <w:t xml:space="preserve"> insofar as its overlap with Rorty and Ludwig Wittgenstein aims for a therapeutic approach to some philosophical problems. From this vantage,</w:t>
      </w:r>
      <w:r w:rsidRPr="00D12A4E">
        <w:t xml:space="preserve"> </w:t>
      </w:r>
      <w:r w:rsidRPr="00D12A4E">
        <w:rPr>
          <w:u w:val="single"/>
        </w:rPr>
        <w:t>the arguments that Warren musters</w:t>
      </w:r>
      <w:r w:rsidRPr="00D12A4E">
        <w:rPr>
          <w:sz w:val="18"/>
          <w:szCs w:val="18"/>
        </w:rPr>
        <w:t>—from his sense of the irrelevancy of political organization to his broad dismissal of the enlargement of human flourishing occasioned by black political struggles to his paralysis in the face of the unintended consequences of political action—</w:t>
      </w:r>
      <w:r w:rsidRPr="00D12A4E">
        <w:rPr>
          <w:u w:val="single"/>
        </w:rPr>
        <w:t>suggest a picture that lies behind his apostasy from political hope</w:t>
      </w:r>
      <w:r w:rsidRPr="00D12A4E">
        <w:t xml:space="preserve">. </w:t>
      </w:r>
      <w:r w:rsidRPr="00D12A4E">
        <w:rPr>
          <w:u w:val="single"/>
        </w:rPr>
        <w:t>This picture</w:t>
      </w:r>
      <w:r w:rsidRPr="00D12A4E">
        <w:t xml:space="preserve">, </w:t>
      </w:r>
      <w:r w:rsidRPr="00D12A4E">
        <w:rPr>
          <w:sz w:val="14"/>
          <w:szCs w:val="14"/>
        </w:rPr>
        <w:t>which ennobles sovereign agency, the philosophy of the will, and an apolitical epistemology, may simply—like the view from nowhere or the fantasy of total consensus—be a picture that</w:t>
      </w:r>
      <w:r w:rsidRPr="00D12A4E">
        <w:t xml:space="preserve"> </w:t>
      </w:r>
      <w:r w:rsidRPr="00D12A4E">
        <w:rPr>
          <w:u w:val="single"/>
        </w:rPr>
        <w:t>holds the pessimist captive. It may lead him to bludgeon the hard-won victories of the world as it is</w:t>
      </w:r>
      <w:r w:rsidRPr="00D12A4E">
        <w:t xml:space="preserve">, </w:t>
      </w:r>
      <w:r w:rsidRPr="00D12A4E">
        <w:rPr>
          <w:sz w:val="18"/>
          <w:szCs w:val="18"/>
        </w:rPr>
        <w:t>with the image of a world that belongs more to God than the kind of beings we are.</w:t>
      </w:r>
      <w:r w:rsidRPr="00D12A4E">
        <w:t xml:space="preserve"> Insofar as </w:t>
      </w:r>
      <w:r w:rsidRPr="00D12A4E">
        <w:rPr>
          <w:u w:val="single"/>
        </w:rPr>
        <w:t xml:space="preserve">Warren tells us that the ethical standard that </w:t>
      </w:r>
      <w:r w:rsidRPr="004E0F92">
        <w:rPr>
          <w:rStyle w:val="Emphasis"/>
        </w:rPr>
        <w:t>authorizes his pessimism is the demand that recognition and flourishing</w:t>
      </w:r>
      <w:r w:rsidRPr="00D12A4E">
        <w:t xml:space="preserve">, </w:t>
      </w:r>
      <w:r w:rsidRPr="00D12A4E">
        <w:rPr>
          <w:sz w:val="18"/>
          <w:szCs w:val="18"/>
        </w:rPr>
        <w:t>love and meaning, be placed “beyond extant structures of violence and destruction,” and constructed upon foundations of self and society that are not “subject to shift, transform[ation], and decay,” this is</w:t>
      </w:r>
      <w:r w:rsidRPr="00D12A4E">
        <w:t xml:space="preserve"> </w:t>
      </w:r>
      <w:r w:rsidRPr="00D12A4E">
        <w:rPr>
          <w:u w:val="single"/>
        </w:rPr>
        <w:t xml:space="preserve">a </w:t>
      </w:r>
      <w:r w:rsidRPr="004E0F92">
        <w:rPr>
          <w:rStyle w:val="Emphasis"/>
        </w:rPr>
        <w:t>standard of purity that is beyond any possible world, for blacks or anyone else</w:t>
      </w:r>
      <w:r w:rsidRPr="00D12A4E">
        <w:rPr>
          <w:u w:val="single"/>
        </w:rPr>
        <w:t>.</w:t>
      </w:r>
      <w:r w:rsidRPr="00D12A4E">
        <w:t xml:space="preserve">95 </w:t>
      </w:r>
      <w:r w:rsidRPr="00D12A4E">
        <w:rPr>
          <w:u w:val="single"/>
        </w:rPr>
        <w:t xml:space="preserve">This lurking ideal of purity and perfection authorizes the judgment of everything in history as profane and ironic and is, in the last instance, </w:t>
      </w:r>
      <w:r w:rsidRPr="004E0F92">
        <w:rPr>
          <w:rStyle w:val="Emphasis"/>
        </w:rPr>
        <w:t>the most sweeping source of nihilism in Warren’s account.</w:t>
      </w:r>
      <w:r w:rsidRPr="00D12A4E">
        <w:rPr>
          <w:u w:val="single"/>
        </w:rPr>
        <w:t xml:space="preserve"> I</w:t>
      </w:r>
      <w:r w:rsidRPr="00D12A4E">
        <w:t xml:space="preserve">f, as West argues, </w:t>
      </w:r>
      <w:r w:rsidRPr="00D12A4E">
        <w:rPr>
          <w:u w:val="single"/>
        </w:rPr>
        <w:t xml:space="preserve">nihilism </w:t>
      </w:r>
      <w:r w:rsidRPr="004E0F92">
        <w:rPr>
          <w:rStyle w:val="Emphasis"/>
        </w:rPr>
        <w:t>demands a “politics of conversion</w:t>
      </w:r>
      <w:r w:rsidRPr="00D12A4E">
        <w:t xml:space="preserve">,” </w:t>
      </w:r>
      <w:r w:rsidRPr="00D12A4E">
        <w:rPr>
          <w:u w:val="single"/>
        </w:rPr>
        <w:t xml:space="preserve">one essential </w:t>
      </w:r>
      <w:r w:rsidRPr="00D12A4E">
        <w:rPr>
          <w:sz w:val="14"/>
          <w:szCs w:val="14"/>
        </w:rPr>
        <w:t>and under-emphasized</w:t>
      </w:r>
      <w:r w:rsidRPr="00D12A4E">
        <w:t xml:space="preserve"> </w:t>
      </w:r>
      <w:r w:rsidRPr="00D12A4E">
        <w:rPr>
          <w:u w:val="single"/>
        </w:rPr>
        <w:t xml:space="preserve">element of it must be about </w:t>
      </w:r>
      <w:r w:rsidRPr="004E0F92">
        <w:rPr>
          <w:rStyle w:val="Emphasis"/>
        </w:rPr>
        <w:t>uprooting these fears</w:t>
      </w:r>
      <w:r w:rsidRPr="00D12A4E">
        <w:rPr>
          <w:u w:val="single"/>
        </w:rPr>
        <w:t>, of ourselves and the world,</w:t>
      </w:r>
      <w:r w:rsidRPr="00D12A4E">
        <w:t xml:space="preserve"> </w:t>
      </w:r>
      <w:r w:rsidRPr="00D12A4E">
        <w:rPr>
          <w:u w:val="single"/>
        </w:rPr>
        <w:t xml:space="preserve">that are </w:t>
      </w:r>
      <w:r w:rsidRPr="004E0F92">
        <w:rPr>
          <w:rStyle w:val="Emphasis"/>
        </w:rPr>
        <w:t>reflected in such attachments to permanence and purity</w:t>
      </w:r>
      <w:r w:rsidRPr="00D12A4E">
        <w:t xml:space="preserve">. </w:t>
      </w:r>
      <w:r w:rsidRPr="00D12A4E">
        <w:rPr>
          <w:u w:val="single"/>
        </w:rPr>
        <w:t>Such a politics of conversion must</w:t>
      </w:r>
      <w:r w:rsidRPr="00D12A4E">
        <w:t xml:space="preserve"> aim, at bottom, to </w:t>
      </w:r>
      <w:r w:rsidRPr="00D12A4E">
        <w:rPr>
          <w:u w:val="single"/>
        </w:rPr>
        <w:t>cultivate an ethos of care for</w:t>
      </w:r>
      <w:r w:rsidRPr="00D12A4E">
        <w:t xml:space="preserve"> </w:t>
      </w:r>
      <w:r w:rsidRPr="00D12A4E">
        <w:rPr>
          <w:sz w:val="14"/>
          <w:szCs w:val="14"/>
        </w:rPr>
        <w:t>the plurality, agency, and natality</w:t>
      </w:r>
      <w:r w:rsidRPr="00D12A4E">
        <w:t xml:space="preserve"> </w:t>
      </w:r>
      <w:r w:rsidRPr="00D12A4E">
        <w:rPr>
          <w:u w:val="single"/>
        </w:rPr>
        <w:t>that makes life worth living</w:t>
      </w:r>
      <w:r w:rsidRPr="00D12A4E">
        <w:rPr>
          <w:sz w:val="14"/>
          <w:szCs w:val="14"/>
        </w:rPr>
        <w:t xml:space="preserve">, and the world worth our concern precisely because of our tragic fragility and finitude.96 It does so, not simply through critique but through critique and praxis. 97 </w:t>
      </w:r>
      <w:r w:rsidRPr="00D12A4E">
        <w:t xml:space="preserve">For West, even </w:t>
      </w:r>
      <w:r w:rsidRPr="00D12A4E">
        <w:rPr>
          <w:u w:val="single"/>
        </w:rPr>
        <w:t>historical “</w:t>
      </w:r>
      <w:r w:rsidRPr="004E0F92">
        <w:rPr>
          <w:rStyle w:val="Emphasis"/>
        </w:rPr>
        <w:t>evidence is dynamic</w:t>
      </w:r>
      <w:r w:rsidRPr="00D12A4E">
        <w:rPr>
          <w:u w:val="single"/>
        </w:rPr>
        <w:t xml:space="preserve">, </w:t>
      </w:r>
      <w:r w:rsidRPr="004E0F92">
        <w:rPr>
          <w:rStyle w:val="Emphasis"/>
        </w:rPr>
        <w:t>it is not static. It</w:t>
      </w:r>
      <w:r w:rsidRPr="00D12A4E">
        <w:rPr>
          <w:u w:val="single"/>
        </w:rPr>
        <w:t xml:space="preserve"> can be changed based on what we do.”</w:t>
      </w:r>
      <w:r w:rsidRPr="00D12A4E">
        <w:t xml:space="preserve">98 </w:t>
      </w:r>
      <w:r w:rsidRPr="00D12A4E">
        <w:rPr>
          <w:u w:val="single"/>
        </w:rPr>
        <w:t xml:space="preserve">The </w:t>
      </w:r>
      <w:r w:rsidRPr="004E0F92">
        <w:rPr>
          <w:rStyle w:val="Emphasis"/>
        </w:rPr>
        <w:t>defense of political hope this mode of historical imagination engenders,</w:t>
      </w:r>
      <w:r w:rsidRPr="00D12A4E">
        <w:rPr>
          <w:u w:val="single"/>
        </w:rPr>
        <w:t xml:space="preserve"> contra Warren, is </w:t>
      </w:r>
      <w:r w:rsidRPr="004E0F92">
        <w:rPr>
          <w:rStyle w:val="Emphasis"/>
        </w:rPr>
        <w:t>not rooted in optimism but the epistemic humility of tragedy</w:t>
      </w:r>
      <w:r w:rsidRPr="00D12A4E">
        <w:rPr>
          <w:u w:val="single"/>
        </w:rPr>
        <w:t xml:space="preserve">. </w:t>
      </w:r>
      <w:r w:rsidRPr="00D12A4E">
        <w:rPr>
          <w:sz w:val="14"/>
          <w:szCs w:val="14"/>
        </w:rPr>
        <w:t>As West writes,</w:t>
      </w:r>
      <w:r w:rsidRPr="00D12A4E">
        <w:t xml:space="preserve"> “</w:t>
      </w:r>
      <w:r w:rsidRPr="00D12A4E">
        <w:rPr>
          <w:u w:val="single"/>
        </w:rPr>
        <w:t xml:space="preserve">the </w:t>
      </w:r>
      <w:r w:rsidRPr="004E0F92">
        <w:rPr>
          <w:rStyle w:val="Emphasis"/>
        </w:rPr>
        <w:t>decline</w:t>
      </w:r>
      <w:r w:rsidRPr="00D12A4E">
        <w:rPr>
          <w:u w:val="single"/>
        </w:rPr>
        <w:t xml:space="preserve"> and decay in American life </w:t>
      </w:r>
      <w:r w:rsidRPr="004E0F92">
        <w:rPr>
          <w:rStyle w:val="Emphasis"/>
        </w:rPr>
        <w:t>appears,</w:t>
      </w:r>
      <w:r w:rsidRPr="00D12A4E">
        <w:rPr>
          <w:u w:val="single"/>
        </w:rPr>
        <w:t xml:space="preserve"> at the moment, to be </w:t>
      </w:r>
      <w:r w:rsidRPr="004E0F92">
        <w:rPr>
          <w:rStyle w:val="Emphasis"/>
        </w:rPr>
        <w:t>irreversible</w:t>
      </w:r>
      <w:r w:rsidRPr="00D12A4E">
        <w:rPr>
          <w:u w:val="single"/>
        </w:rPr>
        <w:t xml:space="preserve">; yet it </w:t>
      </w:r>
      <w:r w:rsidRPr="004E0F92">
        <w:rPr>
          <w:rStyle w:val="Emphasis"/>
        </w:rPr>
        <w:t>may not be</w:t>
      </w:r>
      <w:r w:rsidRPr="00D12A4E">
        <w:rPr>
          <w:u w:val="single"/>
        </w:rPr>
        <w:t>.</w:t>
      </w:r>
      <w:r w:rsidRPr="00D12A4E">
        <w:t xml:space="preserve"> </w:t>
      </w:r>
      <w:r w:rsidRPr="00D12A4E">
        <w:rPr>
          <w:sz w:val="18"/>
          <w:szCs w:val="18"/>
        </w:rPr>
        <w:t>This slight possibility—the historic chance that a window of opportunity can be opened by our prophetic thought and action— is, in part, what keeping faith is all about.”99 We do not lack for voices of those who claim to see nothing but darkness, in the past and on the horizon, but as West argues,</w:t>
      </w:r>
      <w:r w:rsidRPr="00D12A4E">
        <w:t xml:space="preserve"> “</w:t>
      </w:r>
      <w:r w:rsidRPr="004E0F92">
        <w:rPr>
          <w:rStyle w:val="Emphasis"/>
        </w:rPr>
        <w:t>sometimes you have to create the ligh</w:t>
      </w:r>
      <w:r w:rsidRPr="00D12A4E">
        <w:rPr>
          <w:u w:val="single"/>
        </w:rPr>
        <w:t>t</w:t>
      </w:r>
      <w:r w:rsidRPr="00D12A4E">
        <w:t xml:space="preserve">.” </w:t>
      </w:r>
      <w:r w:rsidRPr="00D12A4E">
        <w:rPr>
          <w:sz w:val="18"/>
          <w:szCs w:val="18"/>
        </w:rPr>
        <w:t xml:space="preserve">The light—a metaphor that opens Arendt’s Men in Dark Times—“is concretized, exemplified in your courageous thinking and courageous action,” and the exemplarity that such thought and action might engender in the subversive memories that follow. </w:t>
      </w:r>
      <w:r w:rsidRPr="00D12A4E">
        <w:rPr>
          <w:u w:val="single"/>
        </w:rPr>
        <w:t>The exhaustion of emancipatory ideals</w:t>
      </w:r>
      <w:r w:rsidRPr="00D12A4E">
        <w:t xml:space="preserve"> and struggles </w:t>
      </w:r>
      <w:r w:rsidRPr="00D12A4E">
        <w:rPr>
          <w:u w:val="single"/>
        </w:rPr>
        <w:t>that would make nihilism victorious</w:t>
      </w:r>
      <w:r w:rsidRPr="00D12A4E">
        <w:t>, and perhaps even true, can b</w:t>
      </w:r>
      <w:r w:rsidRPr="00D12A4E">
        <w:rPr>
          <w:u w:val="single"/>
        </w:rPr>
        <w:t>ecome “ubiquitous only when you reach the point in which everybody chooses to be cowardly, everybody chooses to be complacent, everybody chooses to be conformi</w:t>
      </w:r>
      <w:r w:rsidRPr="00D12A4E">
        <w:t>st.”</w:t>
      </w:r>
      <w:r w:rsidRPr="00D12A4E">
        <w:rPr>
          <w:sz w:val="14"/>
          <w:szCs w:val="14"/>
        </w:rPr>
        <w:t>100 The subversive memory of a past where such exhaustion did not come to pass stands as a perpetual rejoinder to this threat, making our historical imaginings and the genre of their articulation pressing questions of vice and virtue, hope and despair.</w:t>
      </w:r>
      <w:bookmarkEnd w:id="16"/>
    </w:p>
    <w:p w:rsidR="00C81131" w:rsidRDefault="00C81131" w:rsidP="00C81131"/>
    <w:p w:rsidR="00C81131" w:rsidRPr="00D12A4E" w:rsidRDefault="00C81131" w:rsidP="00C81131">
      <w:pPr>
        <w:pStyle w:val="Heading4"/>
        <w:rPr>
          <w:rFonts w:cs="Calibri"/>
        </w:rPr>
      </w:pPr>
      <w:r w:rsidRPr="00D12A4E">
        <w:rPr>
          <w:rFonts w:cs="Calibri"/>
        </w:rPr>
        <w:t>Nihilism prevents black life from finding true meaning,</w:t>
      </w:r>
      <w:r>
        <w:rPr>
          <w:rFonts w:cs="Calibri"/>
        </w:rPr>
        <w:t>prefer a pragmatic vision of political engagement</w:t>
      </w:r>
    </w:p>
    <w:p w:rsidR="00C81131" w:rsidRPr="00D12A4E" w:rsidRDefault="00C81131" w:rsidP="00C81131">
      <w:pPr>
        <w:rPr>
          <w:sz w:val="14"/>
          <w:szCs w:val="14"/>
        </w:rPr>
      </w:pPr>
      <w:r w:rsidRPr="00D12A4E">
        <w:t xml:space="preserve">Andrew </w:t>
      </w:r>
      <w:r w:rsidRPr="00D12A4E">
        <w:rPr>
          <w:b/>
          <w:bCs/>
          <w:sz w:val="26"/>
          <w:szCs w:val="26"/>
        </w:rPr>
        <w:t>Prevot</w:t>
      </w:r>
      <w:r w:rsidRPr="00D12A4E">
        <w:t xml:space="preserve"> 20</w:t>
      </w:r>
      <w:r w:rsidRPr="00D12A4E">
        <w:rPr>
          <w:b/>
          <w:bCs/>
          <w:sz w:val="26"/>
          <w:szCs w:val="26"/>
        </w:rPr>
        <w:t>23</w:t>
      </w:r>
      <w:r w:rsidRPr="00D12A4E">
        <w:rPr>
          <w:b/>
          <w:bCs/>
          <w:i/>
          <w:iCs/>
          <w:sz w:val="26"/>
          <w:szCs w:val="26"/>
        </w:rPr>
        <w:t xml:space="preserve"> </w:t>
      </w:r>
      <w:r w:rsidRPr="00D12A4E">
        <w:rPr>
          <w:sz w:val="14"/>
          <w:szCs w:val="14"/>
        </w:rPr>
        <w:t>Andrew Prevot is the Joseph and Winifred Amaturo Chair in Catholic Studies, senior fellow at the Berkley Center for Religion, Peace, and World Affairs, and professor in the Department of Theology and Religious Studies at Georgetown University. He studies the vital roles that Christian spirituality plays in contemporary theology, philosophy, culture, and politics, with a particular focus on Roman Catholic and Black/African American traditions. He is the author of The Mysticism of Ordinary Life: Theology, Philosophy, and Feminism (Oxford University Press, 2023); Theology and Race: Black and Womanist Traditions in the United States (Brill, 2018); and Thinking Prayer: Theology and Spirituality amid the Crises of Modernity (University of Notre Dame Press, 2015). He co-edited Anti-Blackness and Christian Ethics (Orbis Books, 2017) and has published more than 30 articles and essays. Before coming to Georgetown, he was on the faculty at Boston College. He holds a Ph.D. and M.T.S. in systematic theology from the University of Notre Dame and a B.A. in philosophy from Colorado College. [Prophetic Leadership and Visionary Hope: New Essays on the Work of Cornel West, Philadelphia: University of Pennsylvania Press, 2023. Chapter 4, Not Nothing: A Mystical Theological Reading of “Nihilism in Black America” pg. 94-106]//Mouss</w:t>
      </w:r>
    </w:p>
    <w:p w:rsidR="00C81131" w:rsidRPr="00C00C24" w:rsidRDefault="00C81131" w:rsidP="00C81131">
      <w:pPr>
        <w:rPr>
          <w:rStyle w:val="Emphasis"/>
        </w:rPr>
      </w:pPr>
      <w:r w:rsidRPr="00D12A4E">
        <w:rPr>
          <w:u w:val="single"/>
        </w:rPr>
        <w:t xml:space="preserve">When one </w:t>
      </w:r>
      <w:r w:rsidRPr="00C00C24">
        <w:rPr>
          <w:rStyle w:val="Emphasis"/>
        </w:rPr>
        <w:t>acknowledges that irreversible events</w:t>
      </w:r>
      <w:r w:rsidRPr="00D12A4E">
        <w:rPr>
          <w:u w:val="single"/>
        </w:rPr>
        <w:t xml:space="preserve"> include decisions that </w:t>
      </w:r>
      <w:r w:rsidRPr="00C00C24">
        <w:rPr>
          <w:rStyle w:val="Emphasis"/>
        </w:rPr>
        <w:t>generate ontologically</w:t>
      </w:r>
      <w:r w:rsidRPr="00D12A4E">
        <w:rPr>
          <w:u w:val="single"/>
        </w:rPr>
        <w:t xml:space="preserve"> </w:t>
      </w:r>
      <w:r w:rsidRPr="00C00C24">
        <w:rPr>
          <w:rStyle w:val="Emphasis"/>
        </w:rPr>
        <w:t xml:space="preserve">determinative structures </w:t>
      </w:r>
      <w:r w:rsidRPr="00D12A4E">
        <w:rPr>
          <w:u w:val="single"/>
        </w:rPr>
        <w:t>of antiblack racism, one finds the logical grounds for Afropessimism</w:t>
      </w:r>
      <w:r w:rsidRPr="00D12A4E">
        <w:t xml:space="preserve">. West’s concern about such pessimism, and mine as well, is that </w:t>
      </w:r>
      <w:r w:rsidRPr="00D12A4E">
        <w:rPr>
          <w:u w:val="single"/>
        </w:rPr>
        <w:t xml:space="preserve">it presents the threat of nihilism too much as a </w:t>
      </w:r>
      <w:r w:rsidRPr="00C00C24">
        <w:rPr>
          <w:rStyle w:val="Emphasis"/>
        </w:rPr>
        <w:t>fait accompli</w:t>
      </w:r>
      <w:r w:rsidRPr="00D12A4E">
        <w:rPr>
          <w:u w:val="single"/>
        </w:rPr>
        <w:t>.</w:t>
      </w:r>
      <w:r w:rsidRPr="00D12A4E">
        <w:t xml:space="preserve"> </w:t>
      </w:r>
      <w:r w:rsidRPr="00D12A4E">
        <w:rPr>
          <w:u w:val="single"/>
        </w:rPr>
        <w:t xml:space="preserve">It not only seems to </w:t>
      </w:r>
      <w:r w:rsidRPr="00C00C24">
        <w:rPr>
          <w:rStyle w:val="Emphasis"/>
        </w:rPr>
        <w:t>foreclose a future</w:t>
      </w:r>
      <w:r w:rsidRPr="00D12A4E">
        <w:rPr>
          <w:u w:val="single"/>
        </w:rPr>
        <w:t xml:space="preserve"> of alternative </w:t>
      </w:r>
      <w:r w:rsidRPr="00C00C24">
        <w:rPr>
          <w:rStyle w:val="Emphasis"/>
        </w:rPr>
        <w:t>social and ontological possibilities</w:t>
      </w:r>
      <w:r w:rsidRPr="00D12A4E">
        <w:rPr>
          <w:u w:val="single"/>
        </w:rPr>
        <w:t xml:space="preserve">; it also </w:t>
      </w:r>
      <w:r w:rsidRPr="00C00C24">
        <w:rPr>
          <w:rStyle w:val="Emphasis"/>
        </w:rPr>
        <w:t>minimizes alternative meanings of black life</w:t>
      </w:r>
      <w:r w:rsidRPr="00D12A4E">
        <w:rPr>
          <w:u w:val="single"/>
        </w:rPr>
        <w:t xml:space="preserve"> that are already discernible in the past and present. </w:t>
      </w:r>
      <w:r w:rsidRPr="00D12A4E">
        <w:t xml:space="preserve">West’s more recent preference for speaking not merely of the tragic but of the “tragicomic” suggests a desire to explore creative possibilities within and beyond the irreversible facts of history. One sees this in his thoughts on Anton Chekhov and John Coltrane (Smith and West), as well as in his appreciation for Christian, Jewish, Buddhist, Sufi, and other spiritualities that “mitigate against the seemingly absurd character of our existence” (hooks and West 53). Without ignoring the nihilistic seriousness of antiblack racism, West refuses to absolutize it. The “comic” in his work is not equivalent to the silly, the escapist, or the deluded. Rather, </w:t>
      </w:r>
      <w:r w:rsidRPr="00D12A4E">
        <w:rPr>
          <w:u w:val="single"/>
        </w:rPr>
        <w:t>it names a pluriform emergence of hope and love even in the midst of hopelessness and lovelessness</w:t>
      </w:r>
      <w:r w:rsidRPr="00D12A4E">
        <w:t>. At a time when the nihilistic threat prompts both activist protests against the (state-sanctioned) murder of black people and the return of fatalistic ontology in some quarters of black studies</w:t>
      </w:r>
      <w:r w:rsidRPr="00D12A4E">
        <w:rPr>
          <w:u w:val="single"/>
        </w:rPr>
        <w:t xml:space="preserve">, West’s tragicomic, </w:t>
      </w:r>
      <w:r w:rsidRPr="00C00C24">
        <w:rPr>
          <w:rStyle w:val="Emphasis"/>
        </w:rPr>
        <w:t>love-oriented politics offers a promising path forward.</w:t>
      </w:r>
    </w:p>
    <w:p w:rsidR="00C81131" w:rsidRPr="00D12A4E" w:rsidRDefault="00C81131" w:rsidP="00C81131">
      <w:pPr>
        <w:pStyle w:val="Heading3"/>
        <w:rPr>
          <w:rFonts w:cs="Calibri"/>
        </w:rPr>
      </w:pPr>
      <w:r>
        <w:t>AT: Warren---2AC</w:t>
      </w:r>
    </w:p>
    <w:p w:rsidR="00C81131" w:rsidRPr="00D12A4E" w:rsidRDefault="00C81131" w:rsidP="00C81131">
      <w:pPr>
        <w:pStyle w:val="Heading4"/>
        <w:rPr>
          <w:rFonts w:cs="Calibri"/>
        </w:rPr>
      </w:pPr>
      <w:r>
        <w:rPr>
          <w:rFonts w:cs="Calibri"/>
        </w:rPr>
        <w:t>Warren’s historiography makes a key misstep in his conclusion of the nexus point of blackness’ void of relationality being the middle passage, he fails to account for native and other colonized peoples dehumanization</w:t>
      </w:r>
    </w:p>
    <w:p w:rsidR="00C81131" w:rsidRPr="00D12A4E" w:rsidRDefault="00C81131" w:rsidP="00C81131">
      <w:r w:rsidRPr="00D12A4E">
        <w:t xml:space="preserve">Jasmine </w:t>
      </w:r>
      <w:r w:rsidRPr="00D12A4E">
        <w:rPr>
          <w:b/>
          <w:bCs/>
          <w:sz w:val="24"/>
          <w:szCs w:val="24"/>
        </w:rPr>
        <w:t>Wallace</w:t>
      </w:r>
      <w:r w:rsidRPr="00D12A4E">
        <w:t xml:space="preserve"> 20</w:t>
      </w:r>
      <w:r w:rsidRPr="00D12A4E">
        <w:rPr>
          <w:b/>
          <w:bCs/>
          <w:sz w:val="24"/>
          <w:szCs w:val="24"/>
        </w:rPr>
        <w:t>23</w:t>
      </w:r>
      <w:r w:rsidRPr="00D12A4E">
        <w:rPr>
          <w:sz w:val="16"/>
          <w:szCs w:val="16"/>
        </w:rPr>
        <w:t xml:space="preserve"> [Assistant Professor of Philosophy in African American Philosophy at Penn State University, specializes in Critical philosophy of race,Social and political philosophy, Black feminist and queer theory 2009 B.A. in Philosophy, Salisbury University 2013 M.A. in Philosophy, The University of Memphis, 2016 M.A. in Philosophy, Villanova University, 2021 Ph.D. in Philosophy, The University of Memphis. “Conceptually Misaligned: Black Being, the Human, and Fungibility” Jasmine Wallace The Journal of Speculative Philosophy, Volume 37, Number 3, 2023, pp.333-344 (Article)Published by Penn State University Press]//MMouss</w:t>
      </w:r>
    </w:p>
    <w:p w:rsidR="00C81131" w:rsidRPr="00ED1BC6" w:rsidRDefault="00C81131" w:rsidP="00C81131">
      <w:pPr>
        <w:rPr>
          <w:sz w:val="14"/>
          <w:szCs w:val="14"/>
        </w:rPr>
      </w:pPr>
      <w:r w:rsidRPr="00ED1BC6">
        <w:rPr>
          <w:sz w:val="18"/>
          <w:szCs w:val="18"/>
        </w:rPr>
        <w:t>The elision of contemporary Black existence with enslaved Black existence during US chattel slavery is the focus of this article. I agree with the Afropessimist position that emancipation transformed, rather than eliminated, modes of domination, oppression, and subjection, which continue to characterize contemporary Black life as “social death.”4 However, I argue that</w:t>
      </w:r>
      <w:r w:rsidRPr="00D12A4E">
        <w:t xml:space="preserve"> </w:t>
      </w:r>
      <w:r w:rsidRPr="00ED1BC6">
        <w:rPr>
          <w:u w:val="single"/>
        </w:rPr>
        <w:t xml:space="preserve">Warren’s historiography fails in </w:t>
      </w:r>
      <w:r w:rsidRPr="004E0F92">
        <w:rPr>
          <w:rStyle w:val="Emphasis"/>
        </w:rPr>
        <w:t>three important ways</w:t>
      </w:r>
      <w:r w:rsidRPr="00D12A4E">
        <w:t xml:space="preserve">. First, as I demonstrate in the first section of this article, </w:t>
      </w:r>
      <w:r w:rsidRPr="004E0F92">
        <w:rPr>
          <w:rStyle w:val="Emphasis"/>
        </w:rPr>
        <w:t>Warren</w:t>
      </w:r>
      <w:r w:rsidRPr="00ED1BC6">
        <w:rPr>
          <w:u w:val="single"/>
        </w:rPr>
        <w:t xml:space="preserve"> aligns himself with Sylvia Wynter’s account of the Human though he importantly </w:t>
      </w:r>
      <w:r w:rsidRPr="004E0F92">
        <w:rPr>
          <w:rStyle w:val="Emphasis"/>
        </w:rPr>
        <w:t>neglects her theory of “Man1,” which identifies the divide between the Human and the Other created through American colonialism. Lacking an account of colonialism</w:t>
      </w:r>
      <w:r w:rsidRPr="00ED1BC6">
        <w:rPr>
          <w:sz w:val="18"/>
          <w:szCs w:val="18"/>
        </w:rPr>
        <w:t xml:space="preserve">, </w:t>
      </w:r>
      <w:r w:rsidRPr="004E0F92">
        <w:rPr>
          <w:rStyle w:val="Emphasis"/>
        </w:rPr>
        <w:t>Warren’s</w:t>
      </w:r>
      <w:r w:rsidRPr="00ED1BC6">
        <w:rPr>
          <w:u w:val="single"/>
        </w:rPr>
        <w:t xml:space="preserve"> </w:t>
      </w:r>
      <w:r w:rsidRPr="004E0F92">
        <w:rPr>
          <w:rStyle w:val="Emphasis"/>
        </w:rPr>
        <w:t>theory</w:t>
      </w:r>
      <w:r w:rsidRPr="00ED1BC6">
        <w:rPr>
          <w:u w:val="single"/>
        </w:rPr>
        <w:t xml:space="preserve"> leads him to </w:t>
      </w:r>
      <w:r w:rsidRPr="004E0F92">
        <w:rPr>
          <w:rStyle w:val="Emphasis"/>
        </w:rPr>
        <w:t xml:space="preserve">identify the original breach </w:t>
      </w:r>
      <w:r w:rsidRPr="00ED1BC6">
        <w:rPr>
          <w:u w:val="single"/>
        </w:rPr>
        <w:t xml:space="preserve">as occurring in </w:t>
      </w:r>
      <w:r w:rsidRPr="004E0F92">
        <w:rPr>
          <w:rStyle w:val="Emphasis"/>
        </w:rPr>
        <w:t>1619 with US chattel slavery as opposed to Columbus’s arrival in the Americas in 149</w:t>
      </w:r>
      <w:r w:rsidRPr="00ED1BC6">
        <w:rPr>
          <w:u w:val="single"/>
        </w:rPr>
        <w:t xml:space="preserve">2. As a result, Warren wrongly </w:t>
      </w:r>
      <w:r w:rsidRPr="004E0F92">
        <w:rPr>
          <w:rStyle w:val="Emphasis"/>
        </w:rPr>
        <w:t>singles out Black</w:t>
      </w:r>
      <w:r w:rsidRPr="00ED1BC6">
        <w:rPr>
          <w:u w:val="single"/>
        </w:rPr>
        <w:t xml:space="preserve"> </w:t>
      </w:r>
      <w:r w:rsidRPr="004E0F92">
        <w:rPr>
          <w:rStyle w:val="Emphasis"/>
        </w:rPr>
        <w:t>existence as non-being</w:t>
      </w:r>
      <w:r w:rsidRPr="00ED1BC6">
        <w:rPr>
          <w:u w:val="single"/>
        </w:rPr>
        <w:t xml:space="preserve"> without consideration </w:t>
      </w:r>
      <w:r w:rsidRPr="004E0F92">
        <w:rPr>
          <w:rStyle w:val="Emphasis"/>
        </w:rPr>
        <w:t>for the ongoing exclusion of the Native from the Human</w:t>
      </w:r>
      <w:r w:rsidRPr="00D12A4E">
        <w:t xml:space="preserve">. </w:t>
      </w:r>
      <w:r w:rsidRPr="00ED1BC6">
        <w:rPr>
          <w:sz w:val="14"/>
          <w:szCs w:val="14"/>
        </w:rPr>
        <w:t>Second, I explicate</w:t>
      </w:r>
      <w:r w:rsidRPr="00D12A4E">
        <w:t xml:space="preserve"> </w:t>
      </w:r>
      <w:r w:rsidRPr="00ED1BC6">
        <w:rPr>
          <w:u w:val="single"/>
        </w:rPr>
        <w:t>Warren’s misuse of Wynter’s concept “genre-of-man” to reference Black existence as a noun</w:t>
      </w:r>
      <w:r w:rsidRPr="00D12A4E">
        <w:t xml:space="preserve"> </w:t>
      </w:r>
      <w:r w:rsidRPr="00ED1BC6">
        <w:rPr>
          <w:sz w:val="18"/>
          <w:szCs w:val="18"/>
        </w:rPr>
        <w:t>where Wynter understands this as a praxis. Third</w:t>
      </w:r>
      <w:r w:rsidRPr="00D12A4E">
        <w:t xml:space="preserve">, </w:t>
      </w:r>
      <w:r w:rsidRPr="00ED1BC6">
        <w:rPr>
          <w:u w:val="single"/>
        </w:rPr>
        <w:t xml:space="preserve">Warren’s critique of emancipation for its failure to restore ontological Being for the “free” Black leads him to </w:t>
      </w:r>
      <w:r w:rsidRPr="004E0F92">
        <w:rPr>
          <w:rStyle w:val="Emphasis"/>
        </w:rPr>
        <w:t>overlook the transformation</w:t>
      </w:r>
      <w:r w:rsidRPr="00ED1BC6">
        <w:rPr>
          <w:u w:val="single"/>
        </w:rPr>
        <w:t xml:space="preserve"> of enslaved Black as fungible commodity </w:t>
      </w:r>
      <w:r w:rsidRPr="004E0F92">
        <w:rPr>
          <w:rStyle w:val="Emphasis"/>
        </w:rPr>
        <w:t>to freed Black</w:t>
      </w:r>
      <w:r w:rsidRPr="00ED1BC6">
        <w:rPr>
          <w:u w:val="single"/>
        </w:rPr>
        <w:t xml:space="preserve"> as fungible person</w:t>
      </w:r>
      <w:r w:rsidRPr="00D12A4E">
        <w:t xml:space="preserve">. </w:t>
      </w:r>
      <w:r w:rsidRPr="00ED1BC6">
        <w:rPr>
          <w:sz w:val="16"/>
          <w:szCs w:val="16"/>
        </w:rPr>
        <w:t xml:space="preserve">The enslaved Black was both legal property for their captor and legal person before the law. Though the freed Black retained the condition of fungibility, they were freed from commodification and restored personhood. The influences of Black women scholars within Afropessimism are far reaching and yet only sparingly made explicit by Warren. Hortense Spillers’s theory of “flesh” allows Warren to elaborate on the ontological transmutation of Black bodies into a non-being for which, he argues, we lack an adequate grammar. That is, Spillers’s conceptual framework concerning the technologies of violence that targeted enslaved Africans provides Warren with the grammar necessary to articulate what he regards as inarticulable. Saidiya Hartman’s concepts “fungibility” and “afterlives of slavery” provide additional conceptual labor for Warren’s figuration of contemporary Black non-being, though, as I discuss in the next section, Warren’s engagement with Hartman is more substantive than his use of Spillers, and Sylvia Wynter’s account of the Human gives Warren the greatest theoretical purchase, although he references Wynter only in passing. </w:t>
      </w:r>
      <w:r w:rsidRPr="00ED1BC6">
        <w:rPr>
          <w:u w:val="single"/>
        </w:rPr>
        <w:t xml:space="preserve">Tracing their uses and </w:t>
      </w:r>
      <w:r w:rsidRPr="004E0F92">
        <w:rPr>
          <w:rStyle w:val="Emphasis"/>
        </w:rPr>
        <w:t>misuses</w:t>
      </w:r>
      <w:r w:rsidRPr="00ED1BC6">
        <w:rPr>
          <w:u w:val="single"/>
        </w:rPr>
        <w:t xml:space="preserve"> of Black women thinkers, Sirma Bilge critiques </w:t>
      </w:r>
      <w:r w:rsidRPr="004E0F92">
        <w:rPr>
          <w:rStyle w:val="Emphasis"/>
        </w:rPr>
        <w:t>Afropessimism for the erasure of Black women in their discourse</w:t>
      </w:r>
      <w:r w:rsidRPr="00ED1BC6">
        <w:rPr>
          <w:u w:val="single"/>
        </w:rPr>
        <w:t xml:space="preserve"> while, at the same time, relying on Black women’s thought to advance ostensibly new philosophical projects</w:t>
      </w:r>
      <w:r w:rsidRPr="00ED1BC6">
        <w:rPr>
          <w:sz w:val="16"/>
          <w:szCs w:val="16"/>
        </w:rPr>
        <w:t>.5 Given this, locating direct references made to Wynter throughout Warren’s work proves challenging. Those familiar with Wynterian theory, however, will quickly recognize when she is invoked, if only implicitly. This section begins with a brief reconstruction of Wynter’s account of the Human in order to contextualize Warren’s (mis)appropriation of her theory. Beginning in the fifteenth century,</w:t>
      </w:r>
      <w:r w:rsidRPr="00D12A4E">
        <w:t xml:space="preserve"> </w:t>
      </w:r>
      <w:r w:rsidRPr="00ED1BC6">
        <w:rPr>
          <w:sz w:val="16"/>
          <w:szCs w:val="16"/>
        </w:rPr>
        <w:t>Wynter argues</w:t>
      </w:r>
      <w:r w:rsidRPr="00D12A4E">
        <w:t xml:space="preserve">, </w:t>
      </w:r>
      <w:r w:rsidRPr="004E0F92">
        <w:rPr>
          <w:rStyle w:val="Emphasis"/>
        </w:rPr>
        <w:t>Man was defined according to a matrix of rationality</w:t>
      </w:r>
      <w:r w:rsidRPr="00ED1BC6">
        <w:rPr>
          <w:u w:val="single"/>
        </w:rPr>
        <w:t xml:space="preserve"> and Christianity: the Human was rational and the irrational nonhuman animal constituted the primary referent of Human’s opposite; Christianity was further evidence of one’s rationality and, in turn, status as Human—Man1. Conversely, the non-Human was believed closer to the nonhuman animal and, therefore, irrational; and their irrationality was further demonstrated in their “secularity.”</w:t>
      </w:r>
      <w:r w:rsidRPr="00D12A4E">
        <w:t xml:space="preserve"> </w:t>
      </w:r>
      <w:r w:rsidRPr="00ED1BC6">
        <w:rPr>
          <w:sz w:val="16"/>
          <w:szCs w:val="16"/>
        </w:rPr>
        <w:t>Within this matrix, however, there was a hierarchy between the Human and non-Human. That is, the matrix “rational/irrational” and “Christian/ non-Christian” was not a strict binary, but code along which people would be arranged to determine their relation to Man. Wynter describes this hierarchy as “the status-ordering principles generated from their respective codes—one based on ostensibly differential degrees of enslavement to sin/redemption from sin, the other on ostensibly differential degrees of rational nature/enslavement to the irrational nature.”7 Beginning in the nineteenth century, however, the governing episteme shifted because of Darwin’s evolutionary theory. According to Wynter, Darwin’s evolutionary theory erased the sharp divide between the human and nonhuman animal and it also challenged the Christian narrative of Man’s origin. Thus, the matrix according to which the Human was defined had to be reinvented; this new order was based primarily on race.</w:t>
      </w:r>
      <w:r w:rsidRPr="00D12A4E">
        <w:t xml:space="preserve"> </w:t>
      </w:r>
      <w:r w:rsidRPr="00ED1BC6">
        <w:rPr>
          <w:u w:val="single"/>
        </w:rPr>
        <w:t>The Human</w:t>
      </w:r>
      <w:r w:rsidRPr="00D12A4E">
        <w:t>—</w:t>
      </w:r>
      <w:r w:rsidRPr="00ED1BC6">
        <w:rPr>
          <w:sz w:val="18"/>
          <w:szCs w:val="18"/>
        </w:rPr>
        <w:t>Man2</w:t>
      </w:r>
      <w:r w:rsidRPr="00D12A4E">
        <w:t>—</w:t>
      </w:r>
      <w:r w:rsidRPr="00ED1BC6">
        <w:rPr>
          <w:u w:val="single"/>
        </w:rPr>
        <w:t xml:space="preserve">was defined as white and the </w:t>
      </w:r>
      <w:r w:rsidRPr="004E0F92">
        <w:rPr>
          <w:rStyle w:val="Emphasis"/>
        </w:rPr>
        <w:t>nonhuman was defined as non-white</w:t>
      </w:r>
      <w:r w:rsidRPr="00ED1BC6">
        <w:rPr>
          <w:u w:val="single"/>
        </w:rPr>
        <w:t>.</w:t>
      </w:r>
      <w:r w:rsidRPr="00D12A4E">
        <w:t xml:space="preserve"> </w:t>
      </w:r>
      <w:r w:rsidRPr="00ED1BC6">
        <w:rPr>
          <w:sz w:val="14"/>
          <w:szCs w:val="14"/>
        </w:rPr>
        <w:t>Within this new matrix, however, Blackness constituted the ultimate referent of the non-Human. Wynter explains: Then along comes the Darwinian revolution, with its new halfscientific, half-mythic Origin Narrative of Evolution, and sweeps away this value difference between humans and animals. It is in the wake of this that bourgeois intellectuals are going to redefine Man in purely secular, because biological, terms. By placing human origins totally in evolution and natural selection, they are going to be able to map the structuring principle of their now bourgeois social structure, that of the selected versus dysselected, the evolved versus non-evolved. 8 Darwin’s evolutionary theory placed Man on a scale with nonhuman animals. The nonhuman animal was no longer the opposite of Man because Darwinian theory held that humans evolved from the nonhuman animal. The rational/irrational distinction, which previously distinguished the Human from the nonhuman (animal), gave way to secular and biological claims concerning the Human. Evolution, as a guiding paradigm, was supplemented with biocentric claims regarding the nature of races and their respective relation to Man. Wynter explains that “evolution—was now to be mapped and anchored on the only available ‘objective set of facts’ that remained. This was the set of environmentally, climactically determined phenotypical differences between human hereditary variations.”9 Where Man1 was characterized as a political subject, Man2, that of our contemporary order, is defined according to biological features believed to be shared within a race and vary between the races. And, today, Black people represent the “ultimate referent of the ‘racially inferior’ Human Other” according to the ostensibly biological truth of eugenics.10 However, Wynter argues that the Native did not magically gain the status of Human once Blackness was rendered the ultimate referent for the non-Human. The previous hierarchy governing Man1 was replaced with a new one: “the status-ordering principle based upon ostensibly differential degrees of evolutionary selectedness/eugenicity and/ or dysselectedness/dysgenicity.”11 Thus, under Man2, whiteness constitutes the highest end of the Human, and Blackness the ultimate referent of the Other.</w:t>
      </w:r>
      <w:r w:rsidRPr="00D12A4E">
        <w:t xml:space="preserve"> </w:t>
      </w:r>
      <w:r w:rsidRPr="004E0F92">
        <w:rPr>
          <w:rStyle w:val="Emphasis"/>
        </w:rPr>
        <w:t>Among the nonhuman are included the Native, the Black Diaspora, Africa—African people and the continent itself, dark-skinned colonized people, and poor Europeans are also relegated to this position of nonhuman</w:t>
      </w:r>
      <w:r w:rsidRPr="00D12A4E">
        <w:t xml:space="preserve"> </w:t>
      </w:r>
      <w:r w:rsidRPr="00ED1BC6">
        <w:rPr>
          <w:sz w:val="16"/>
          <w:szCs w:val="16"/>
        </w:rPr>
        <w:t>Other.12 This is an important qualification because it means that Wynter’s historiography does not cite chattel slavery as the event that radically altered the ontology of humanity. Instead</w:t>
      </w:r>
      <w:r w:rsidRPr="004E0F92">
        <w:rPr>
          <w:rStyle w:val="Emphasis"/>
        </w:rPr>
        <w:t>, the original tear in the world occurred during American colonialism</w:t>
      </w:r>
      <w:r w:rsidRPr="00D12A4E">
        <w:t xml:space="preserve">; </w:t>
      </w:r>
      <w:r w:rsidRPr="00ED1BC6">
        <w:rPr>
          <w:sz w:val="14"/>
          <w:szCs w:val="14"/>
        </w:rPr>
        <w:t>and, according to Wynter, the same system of defining Man as rational/irrational that originally rendered the American Native Other to the European Man continued to reign throughout chattel slavery, altering only to include enslaved Africans into the category of Other. Onticide In his 2017 article, “Onticide: Afro-pessimism, Gay Nigger #1, and Surplus,” Warren discusses the 2000 murder of Steen Keith Fenrich.13 As Warren explains, Fenrich’s body was found dismembered, stored in a blue plastic tub, and on his flayed and bleached skull was written both his social security number and “Gay Nigger #1.”14 Warren considers Fenrich’s death through the lens of anti-humanism, a feature constitutive of Afropessimism. While he identifies Vittorio Possenti as his primary interlocuter regarding the violence subtending humanism, it is Wynter who provides the historiography to register the gratuitous violence that founds modernity: US chattel slavery. Wynter appears only once in Warren’s “Onticide,” and she does so only in an analogical relation with Warren’s own claims. Rejecting the possibility for difference to adhere to Black existence, Warren writes: “I would suggest that we think of the terms of human difference, such as woman, man, worker, and in this case Gay, as the discursive vehicles of differentiating violence, or the ‘genres of Man’ according to Sylvia Wynter.”15 Here, sociopolitical identities are understood as discursively constituted through the violence of differentiation wherein boundaries between self and other are mapped through “ontological cutting.” Because Black existence is nonbeing, Warren argues that such differentiation through ontological cutting is impossible. Fenrich was not a gay, Black man who was murdered, but a Black who was murdered. His Blackness lacked the ontological resistance to achieve differentiation afforded the Human. Because the position of Human is achieved only through the violent expulsion of Blackness from Being, where Black existence is reduced to an ontometaphysical tool, Fenrich’s Blackness placed him outside of the Human and, thereby, made him ineligible for differentiating violence. Thus, Warren concludes, Fenrich was the victim of gratuitous anti-Black violence, and violence we might conceive of as “antigay” is superfluous</w:t>
      </w:r>
    </w:p>
    <w:p w:rsidR="00C81131" w:rsidRPr="00D12A4E" w:rsidRDefault="00C81131" w:rsidP="00C81131"/>
    <w:p w:rsidR="00C81131" w:rsidRPr="00D12A4E" w:rsidRDefault="00C81131" w:rsidP="00C81131">
      <w:pPr>
        <w:pStyle w:val="Heading4"/>
        <w:rPr>
          <w:rFonts w:cs="Calibri"/>
        </w:rPr>
      </w:pPr>
      <w:r>
        <w:rPr>
          <w:rFonts w:cs="Calibri"/>
        </w:rPr>
        <w:t>Warren’s articulation of histography is based on a misuse of Hartmans work, she explicitly says the free black was restored personhood and thus no longer fungible</w:t>
      </w:r>
    </w:p>
    <w:p w:rsidR="00C81131" w:rsidRPr="00D12A4E" w:rsidRDefault="00C81131" w:rsidP="00C81131">
      <w:r w:rsidRPr="00D12A4E">
        <w:t xml:space="preserve">Jasmine </w:t>
      </w:r>
      <w:r w:rsidRPr="00D12A4E">
        <w:rPr>
          <w:b/>
          <w:bCs/>
          <w:sz w:val="24"/>
          <w:szCs w:val="24"/>
        </w:rPr>
        <w:t>Wallace</w:t>
      </w:r>
      <w:r w:rsidRPr="00D12A4E">
        <w:t xml:space="preserve"> 20</w:t>
      </w:r>
      <w:r w:rsidRPr="00D12A4E">
        <w:rPr>
          <w:b/>
          <w:bCs/>
          <w:sz w:val="24"/>
          <w:szCs w:val="24"/>
        </w:rPr>
        <w:t>23</w:t>
      </w:r>
      <w:r w:rsidRPr="00D12A4E">
        <w:rPr>
          <w:sz w:val="16"/>
          <w:szCs w:val="16"/>
        </w:rPr>
        <w:t xml:space="preserve"> [Assistant Professor of Philosophy in African American Philosophy at Penn State University, specializes in Critical philosophy of race,Social and political philosophy, Black feminist and queer theory 2009 B.A. in Philosophy, Salisbury University 2013 M.A. in Philosophy, The University of Memphis, 2016 M.A. in Philosophy, Villanova University, 2021 Ph.D. in Philosophy, The University of Memphis. “Conceptually Misaligned: Black Being, the Human, and Fungibility” Jasmine Wallace The Journal of Speculative Philosophy, Volume 37, Number 3, 2023, pp.333-344 (Article)Published by Penn State University Press]//MMouss</w:t>
      </w:r>
    </w:p>
    <w:p w:rsidR="00C81131" w:rsidRPr="004E0F92" w:rsidRDefault="00C81131" w:rsidP="00C81131">
      <w:pPr>
        <w:rPr>
          <w:rStyle w:val="Emphasis"/>
        </w:rPr>
      </w:pPr>
      <w:r w:rsidRPr="00D760F4">
        <w:rPr>
          <w:sz w:val="14"/>
          <w:szCs w:val="14"/>
        </w:rPr>
        <w:t>In “Onticide,” Warren relies upon Hartman’s theory of fungibility to articulate the impossibility of Black differentiation. Because Blackness is always and necessarily fungible, according to Warren, terms that index the various sociopolitical identities of the Human are superfluous. Reflecting on “Gay Nigger # 1” branded onto Fenrich’s skull, Warren writes: “The term Gay Nigger #1 carved into Steen’s skull is a philosophical conundrum, or problem space, precisely because it carries the antagonism between humanism and fungibility within its discursive structure. The term Gay indexes human identity, and Nigger is the ‘thing’ void of human ontology—ontology’s mystery.”19</w:t>
      </w:r>
      <w:r w:rsidRPr="00D12A4E">
        <w:t xml:space="preserve"> </w:t>
      </w:r>
      <w:r w:rsidRPr="004E0F92">
        <w:rPr>
          <w:rStyle w:val="Emphasis"/>
        </w:rPr>
        <w:t>The antagonism that Warren identifies between humanism and fungibility is derived from his reading of Hartman’s concept of the enslaved as a fungible commodity</w:t>
      </w:r>
      <w:r w:rsidRPr="00D760F4">
        <w:rPr>
          <w:sz w:val="14"/>
          <w:szCs w:val="14"/>
          <w:u w:val="single"/>
        </w:rPr>
        <w:t>.</w:t>
      </w:r>
      <w:r w:rsidRPr="00D760F4">
        <w:rPr>
          <w:sz w:val="14"/>
          <w:szCs w:val="14"/>
        </w:rPr>
        <w:t xml:space="preserve"> In her work, Scenes of Subjection, Hartman explains that the enslaved subject was neither mere property nor merely exploited in their labor but, rather, was rendered a “fungible commodity.” As fungible, enslaved subjects lacked individuality; they were interchangeable. Of course, they were exchangeable with other enslaved subjects, but this was not all that this fungibility entailed. For this interchangeability meant in addition that enslaved subjects occupied a position that white subjects themselves could psychically occupy and could employ to reflect upon their own desires and humanity.</w:t>
      </w:r>
      <w:r w:rsidRPr="00D12A4E">
        <w:t xml:space="preserve"> </w:t>
      </w:r>
      <w:r w:rsidRPr="00D760F4">
        <w:rPr>
          <w:sz w:val="14"/>
          <w:szCs w:val="14"/>
        </w:rPr>
        <w:t>According to Hartman, post-emancipation Black persons were freed from slavery, but not freed from the position of a fungibility. For Warren, humanism and fungibility are antagonistic because Blackness has remained a fungible commodity since its origination in US chattel slavery.</w:t>
      </w:r>
      <w:r w:rsidRPr="00D12A4E">
        <w:t xml:space="preserve"> </w:t>
      </w:r>
      <w:r w:rsidRPr="00D760F4">
        <w:rPr>
          <w:sz w:val="14"/>
          <w:szCs w:val="14"/>
        </w:rPr>
        <w:t>But Warren goes further than Hartman here by characterizing Blackness as “void of human ontology.” Where Hartman restricted her analysis of the enslaved Black to their ambivalent relation to humanity, Warren characterizes both enslaved and contemporary Black existence as entirely outside of humanity because they are void of Human ontology. For Hartman, fungibility indicated the exchangeability and interchangeability of the enslaved Black. However,</w:t>
      </w:r>
      <w:r w:rsidRPr="00D12A4E">
        <w:t xml:space="preserve"> </w:t>
      </w:r>
      <w:r w:rsidRPr="00D760F4">
        <w:rPr>
          <w:u w:val="single"/>
        </w:rPr>
        <w:t xml:space="preserve">Warren, </w:t>
      </w:r>
      <w:r w:rsidRPr="004E0F92">
        <w:rPr>
          <w:rStyle w:val="Emphasis"/>
        </w:rPr>
        <w:t>understands fungibility’s exchangeability to mean “the undifferentiated zone of blackness</w:t>
      </w:r>
      <w:r w:rsidRPr="00D760F4">
        <w:rPr>
          <w:u w:val="single"/>
        </w:rPr>
        <w:t>.”</w:t>
      </w:r>
      <w:r w:rsidRPr="00D12A4E">
        <w:t xml:space="preserve"> </w:t>
      </w:r>
      <w:r w:rsidRPr="00D760F4">
        <w:rPr>
          <w:sz w:val="14"/>
          <w:szCs w:val="14"/>
        </w:rPr>
        <w:t>For Warren, this means that identity markers such as “gay,” “woman,” “child” do not really qualify the Black subject because it is inherently undifferentiated; “the undifferentiated space of black fungibility in which differences are irrelevant, since violence is gratuitous (antiblackness).”20 Again,</w:t>
      </w:r>
      <w:r w:rsidRPr="00D12A4E">
        <w:t xml:space="preserve"> </w:t>
      </w:r>
      <w:r w:rsidRPr="00D760F4">
        <w:rPr>
          <w:u w:val="single"/>
        </w:rPr>
        <w:t xml:space="preserve">if we grant Warren his misuse of Hartman’s concept “fungible commodity” within an ontological framework, his </w:t>
      </w:r>
      <w:r w:rsidRPr="004E0F92">
        <w:rPr>
          <w:rStyle w:val="Emphasis"/>
        </w:rPr>
        <w:t>continued use of “commodity</w:t>
      </w:r>
      <w:r w:rsidRPr="00D760F4">
        <w:rPr>
          <w:u w:val="single"/>
        </w:rPr>
        <w:t xml:space="preserve">” to characterize the fungibility of Black persons post-emancipation </w:t>
      </w:r>
      <w:r w:rsidRPr="004E0F92">
        <w:rPr>
          <w:rStyle w:val="Emphasis"/>
        </w:rPr>
        <w:t>misaligns with Hartman almost entirely</w:t>
      </w:r>
      <w:r w:rsidRPr="00D760F4">
        <w:rPr>
          <w:u w:val="single"/>
        </w:rPr>
        <w:t>.</w:t>
      </w:r>
      <w:r w:rsidRPr="00D12A4E">
        <w:t xml:space="preserve"> </w:t>
      </w:r>
      <w:r w:rsidRPr="00D760F4">
        <w:rPr>
          <w:u w:val="single"/>
        </w:rPr>
        <w:t>Warren describes his method, “onticide</w:t>
      </w:r>
      <w:r w:rsidRPr="00D12A4E">
        <w:t xml:space="preserve">,” </w:t>
      </w:r>
      <w:r w:rsidRPr="00D760F4">
        <w:rPr>
          <w:u w:val="single"/>
        </w:rPr>
        <w:t>as useful for understanding Fenrich’s murder:</w:t>
      </w:r>
      <w:r w:rsidRPr="00D12A4E">
        <w:t xml:space="preserve"> “</w:t>
      </w:r>
      <w:r w:rsidRPr="00D760F4">
        <w:rPr>
          <w:sz w:val="14"/>
          <w:szCs w:val="14"/>
        </w:rPr>
        <w:t>Onticide . . . provides a procedure for negotiating with (un)differentiating violence because it also allows us to conceptualize the fracturing within the fungible commodity and the specificity of the violence this commodity experiences.”2</w:t>
      </w:r>
      <w:r w:rsidRPr="00D12A4E">
        <w:t xml:space="preserve">1 </w:t>
      </w:r>
      <w:r w:rsidRPr="00D760F4">
        <w:rPr>
          <w:u w:val="single"/>
        </w:rPr>
        <w:t>Why Warren refers to Fenrich as a commodity is left unexplained</w:t>
      </w:r>
      <w:r w:rsidRPr="00D12A4E">
        <w:t xml:space="preserve">. In Scenes, Hartman is clear that, </w:t>
      </w:r>
      <w:r w:rsidRPr="00D760F4">
        <w:rPr>
          <w:u w:val="single"/>
        </w:rPr>
        <w:t xml:space="preserve">despite her critique of emancipation, the </w:t>
      </w:r>
      <w:r w:rsidRPr="004E0F92">
        <w:rPr>
          <w:rStyle w:val="Emphasis"/>
        </w:rPr>
        <w:t>existence of enslaved subjects was significantly altered through freedom from bondage</w:t>
      </w:r>
      <w:r w:rsidRPr="00D760F4">
        <w:rPr>
          <w:u w:val="single"/>
        </w:rPr>
        <w:t xml:space="preserve">: “It is not my intention to argue that differences between slavery and freedom were negligible. . . . </w:t>
      </w:r>
      <w:r w:rsidRPr="004E0F92">
        <w:rPr>
          <w:rStyle w:val="Emphasis"/>
        </w:rPr>
        <w:t>The advent of freedom marked the transition from the pained and minimally sensate existence of the slave to the burdened individuality of the responsible and encumbered freedperson.</w:t>
      </w:r>
      <w:r w:rsidRPr="00D760F4">
        <w:rPr>
          <w:u w:val="single"/>
        </w:rPr>
        <w:t>”</w:t>
      </w:r>
      <w:r w:rsidRPr="00D760F4">
        <w:rPr>
          <w:sz w:val="16"/>
          <w:szCs w:val="16"/>
        </w:rPr>
        <w:t>22 Where enslaved Blacks existed as fungible commodity</w:t>
      </w:r>
      <w:r w:rsidRPr="00D12A4E">
        <w:t xml:space="preserve">, </w:t>
      </w:r>
      <w:r w:rsidRPr="004E0F92">
        <w:rPr>
          <w:rStyle w:val="Emphasis"/>
        </w:rPr>
        <w:t xml:space="preserve">the “free” Black is restored personhood before the law and, thereby, freed from commodification. </w:t>
      </w:r>
      <w:r w:rsidRPr="00D760F4">
        <w:rPr>
          <w:sz w:val="14"/>
          <w:szCs w:val="14"/>
        </w:rPr>
        <w:t>Black persons could no longer be owned by another as property. In Ontological Terror, Warren attempts a distinction between freedom and emancipation in an effort to reconcile the above tension. Utilizing Spillers’s account of “flesh,” Warren argues against the notion that emancipation accomplished Black freedom from non-being: “Rather than restoring black being, reuniting the body and the flesh, emancipation solidifies this fissure.”23 Accepting that liberalist discourse wrongly assumed that freedom from bondage constituted full freedom under the law,</w:t>
      </w:r>
      <w:r w:rsidRPr="00D12A4E">
        <w:t xml:space="preserve"> </w:t>
      </w:r>
      <w:r w:rsidRPr="004E0F92">
        <w:rPr>
          <w:rStyle w:val="Emphasis"/>
        </w:rPr>
        <w:t>how does Warren account for the continued nonbeing of Black existence</w:t>
      </w:r>
      <w:r w:rsidRPr="00D760F4">
        <w:rPr>
          <w:u w:val="single"/>
        </w:rPr>
        <w:t xml:space="preserve">? </w:t>
      </w:r>
      <w:r w:rsidRPr="004E0F92">
        <w:rPr>
          <w:rStyle w:val="Emphasis"/>
        </w:rPr>
        <w:t>We are not told how the ontological violence forced upon the enslaved Black has transferred through the years to remain a constitutive feature of contemporary Black persons</w:t>
      </w:r>
      <w:r w:rsidRPr="00D760F4">
        <w:rPr>
          <w:u w:val="single"/>
        </w:rPr>
        <w:t>.</w:t>
      </w:r>
      <w:r w:rsidRPr="00D12A4E">
        <w:t xml:space="preserve"> </w:t>
      </w:r>
      <w:r w:rsidRPr="00D760F4">
        <w:rPr>
          <w:sz w:val="16"/>
          <w:szCs w:val="16"/>
        </w:rPr>
        <w:t>Perhaps Warren is correct in his Black nihilistic position that humanism can never accommodate Black being. However</w:t>
      </w:r>
      <w:r w:rsidRPr="00D760F4">
        <w:rPr>
          <w:u w:val="single"/>
        </w:rPr>
        <w:t xml:space="preserve">, </w:t>
      </w:r>
      <w:r w:rsidRPr="004E0F92">
        <w:rPr>
          <w:rStyle w:val="Emphasis"/>
        </w:rPr>
        <w:t>he fails to produce a historiography that would support such a position, opting instead for an abstract and transhistorical theory of Black existence.</w:t>
      </w:r>
    </w:p>
    <w:p w:rsidR="00C81131" w:rsidRPr="00066D36" w:rsidRDefault="00C81131" w:rsidP="00C81131">
      <w:pPr>
        <w:pStyle w:val="Heading4"/>
        <w:rPr>
          <w:rFonts w:cs="Calibri"/>
        </w:rPr>
      </w:pPr>
      <w:r w:rsidRPr="00D12A4E">
        <w:rPr>
          <w:rFonts w:cs="Calibri"/>
        </w:rPr>
        <w:t>Critiques of Humanism through Warrens lens brackets out countless other black scholars and their theorizations for blackness’ relation to humanity.</w:t>
      </w:r>
    </w:p>
    <w:p w:rsidR="00C81131" w:rsidRPr="00D12A4E" w:rsidRDefault="00C81131" w:rsidP="00C81131">
      <w:r w:rsidRPr="00D12A4E">
        <w:t xml:space="preserve">Edward </w:t>
      </w:r>
      <w:r w:rsidRPr="00D12A4E">
        <w:rPr>
          <w:b/>
          <w:bCs/>
          <w:sz w:val="26"/>
          <w:szCs w:val="26"/>
        </w:rPr>
        <w:t>O’byrn</w:t>
      </w:r>
      <w:r w:rsidRPr="00D12A4E">
        <w:t xml:space="preserve"> 20</w:t>
      </w:r>
      <w:r w:rsidRPr="00D12A4E">
        <w:rPr>
          <w:b/>
          <w:bCs/>
          <w:sz w:val="26"/>
          <w:szCs w:val="26"/>
        </w:rPr>
        <w:t>24</w:t>
      </w:r>
      <w:r w:rsidRPr="00D12A4E">
        <w:t xml:space="preserve"> Dr. O’Byrn is a scholar of critical philosophy of race and Black American philosophy with research spanning 19th, 20th, and 21st century Western philosophy. Research interests include; Existential Philosophy, Black Feminist Philosophies, Frederick Douglass, Race/Racism, Black American Intellectual Histories, Humanism/Anti-Humanism, Media Representation, Antiblackness, Empowerment. The Pennsylvania State University, Ph.D., Philosophy, 2019, Concordia College, B.A. Philosophy, 2012 [“Nothing and Infinity: Black lifes response to ontological terror”, pg 394-396]//MMouss</w:t>
      </w:r>
    </w:p>
    <w:p w:rsidR="00C81131" w:rsidRPr="00D12A4E" w:rsidRDefault="00C81131" w:rsidP="00C81131">
      <w:pPr>
        <w:spacing w:after="0"/>
        <w:rPr>
          <w:sz w:val="16"/>
          <w:szCs w:val="16"/>
        </w:rPr>
      </w:pPr>
      <w:r w:rsidRPr="00D12A4E">
        <w:rPr>
          <w:u w:val="single"/>
        </w:rPr>
        <w:t xml:space="preserve">What can Black life forms do in </w:t>
      </w:r>
      <w:r w:rsidRPr="00AF557C">
        <w:rPr>
          <w:rStyle w:val="Emphasis"/>
        </w:rPr>
        <w:t>response to the tragic humanist</w:t>
      </w:r>
      <w:r w:rsidRPr="00D12A4E">
        <w:rPr>
          <w:u w:val="single"/>
        </w:rPr>
        <w:t xml:space="preserve"> </w:t>
      </w:r>
      <w:r w:rsidRPr="00AF557C">
        <w:rPr>
          <w:rStyle w:val="Emphasis"/>
        </w:rPr>
        <w:t>narrative</w:t>
      </w:r>
      <w:r w:rsidRPr="00D12A4E">
        <w:rPr>
          <w:u w:val="single"/>
        </w:rPr>
        <w:t xml:space="preserve"> that Warren's nihilism outlines?</w:t>
      </w:r>
      <w:r w:rsidRPr="00D12A4E">
        <w:t xml:space="preserve"> </w:t>
      </w:r>
      <w:r w:rsidRPr="00D12A4E">
        <w:rPr>
          <w:sz w:val="14"/>
          <w:szCs w:val="14"/>
        </w:rPr>
        <w:t>While this Warren-Kierkegaard graft presents a charitable interpretation of the nihilist suggestion to divest from humanism,</w:t>
      </w:r>
      <w:r w:rsidRPr="00D12A4E">
        <w:t xml:space="preserve"> </w:t>
      </w:r>
      <w:r w:rsidRPr="00D12A4E">
        <w:rPr>
          <w:u w:val="single"/>
        </w:rPr>
        <w:t>Warren provides very little sense of an alternative investment to tragic humanism</w:t>
      </w:r>
      <w:r w:rsidRPr="00D12A4E">
        <w:t xml:space="preserve">. </w:t>
      </w:r>
      <w:r w:rsidRPr="00D12A4E">
        <w:rPr>
          <w:sz w:val="16"/>
          <w:szCs w:val="16"/>
        </w:rPr>
        <w:t>Rather than posit options as alternative solutions</w:t>
      </w:r>
      <w:r w:rsidRPr="00D12A4E">
        <w:rPr>
          <w:sz w:val="16"/>
          <w:szCs w:val="16"/>
          <w:u w:val="single"/>
        </w:rPr>
        <w:t>,</w:t>
      </w:r>
      <w:r w:rsidRPr="00D12A4E">
        <w:rPr>
          <w:u w:val="single"/>
        </w:rPr>
        <w:t xml:space="preserve"> </w:t>
      </w:r>
      <w:r w:rsidRPr="00AF557C">
        <w:rPr>
          <w:rStyle w:val="Emphasis"/>
        </w:rPr>
        <w:t>Warren leaves us to "walk through the valley of the shadow of death"</w:t>
      </w:r>
      <w:r w:rsidRPr="00D12A4E">
        <w:rPr>
          <w:u w:val="single"/>
        </w:rPr>
        <w:t xml:space="preserve"> without demanding the comforts or security that humanism once provided</w:t>
      </w:r>
      <w:r w:rsidRPr="00D12A4E">
        <w:t xml:space="preserve"> (172). </w:t>
      </w:r>
      <w:r w:rsidRPr="00AF557C">
        <w:rPr>
          <w:u w:val="single"/>
        </w:rPr>
        <w:t>He offers</w:t>
      </w:r>
      <w:r w:rsidRPr="00D12A4E">
        <w:t xml:space="preserve"> </w:t>
      </w:r>
      <w:r w:rsidRPr="00AF557C">
        <w:rPr>
          <w:rStyle w:val="Emphasis"/>
        </w:rPr>
        <w:t>reasons to reject the fatal and tragic logic of humanism but</w:t>
      </w:r>
      <w:r w:rsidRPr="00D12A4E">
        <w:t xml:space="preserve"> </w:t>
      </w:r>
      <w:r w:rsidRPr="00D12A4E">
        <w:rPr>
          <w:u w:val="single"/>
        </w:rPr>
        <w:t xml:space="preserve">offers </w:t>
      </w:r>
      <w:r w:rsidRPr="00AF557C">
        <w:rPr>
          <w:rStyle w:val="Emphasis"/>
        </w:rPr>
        <w:t>no proleptic vision</w:t>
      </w:r>
      <w:r w:rsidRPr="00D12A4E">
        <w:rPr>
          <w:u w:val="single"/>
        </w:rPr>
        <w:t xml:space="preserve"> of worlds we could, or ought to, </w:t>
      </w:r>
      <w:r w:rsidRPr="00AF557C">
        <w:rPr>
          <w:rStyle w:val="Emphasis"/>
        </w:rPr>
        <w:t>create for Black life</w:t>
      </w:r>
      <w:r w:rsidRPr="00D12A4E">
        <w:t xml:space="preserve">. </w:t>
      </w:r>
      <w:r w:rsidRPr="00D12A4E">
        <w:rPr>
          <w:sz w:val="16"/>
          <w:szCs w:val="16"/>
        </w:rPr>
        <w:t>The best alternative we receive is Warren's nihilism, which demands resignation from humanism and faith in an otherwise than human.</w:t>
      </w:r>
    </w:p>
    <w:p w:rsidR="00C81131" w:rsidRPr="00AF557C" w:rsidRDefault="00C81131" w:rsidP="00C81131">
      <w:pPr>
        <w:spacing w:after="0"/>
        <w:rPr>
          <w:rStyle w:val="Emphasis"/>
        </w:rPr>
      </w:pPr>
      <w:r w:rsidRPr="00D12A4E">
        <w:rPr>
          <w:sz w:val="16"/>
          <w:szCs w:val="16"/>
        </w:rPr>
        <w:t xml:space="preserve">While we can affirm the critique of tragic humanism, </w:t>
      </w:r>
      <w:r w:rsidRPr="00D12A4E">
        <w:rPr>
          <w:u w:val="single"/>
        </w:rPr>
        <w:t xml:space="preserve">we are </w:t>
      </w:r>
      <w:r w:rsidRPr="00AF557C">
        <w:rPr>
          <w:rStyle w:val="Emphasis"/>
        </w:rPr>
        <w:t>confronted</w:t>
      </w:r>
      <w:r w:rsidRPr="00D12A4E">
        <w:rPr>
          <w:u w:val="single"/>
        </w:rPr>
        <w:t xml:space="preserve"> with more than the </w:t>
      </w:r>
      <w:r w:rsidRPr="00AF557C">
        <w:rPr>
          <w:rStyle w:val="Emphasis"/>
        </w:rPr>
        <w:t>loss of comfort and meaning</w:t>
      </w:r>
      <w:r w:rsidRPr="00D12A4E">
        <w:rPr>
          <w:u w:val="single"/>
        </w:rPr>
        <w:t xml:space="preserve">. We must also contend with a </w:t>
      </w:r>
      <w:r w:rsidRPr="00AF557C">
        <w:rPr>
          <w:rStyle w:val="Emphasis"/>
        </w:rPr>
        <w:t>fear of the future</w:t>
      </w:r>
      <w:r w:rsidRPr="00D12A4E">
        <w:rPr>
          <w:u w:val="single"/>
        </w:rPr>
        <w:t xml:space="preserve"> that emerges from the </w:t>
      </w:r>
      <w:r w:rsidRPr="00AF557C">
        <w:rPr>
          <w:rStyle w:val="Emphasis"/>
        </w:rPr>
        <w:t>nihilistic rejection of all humanism</w:t>
      </w:r>
      <w:r w:rsidRPr="00D12A4E">
        <w:rPr>
          <w:u w:val="single"/>
        </w:rPr>
        <w:t xml:space="preserve">s. </w:t>
      </w:r>
      <w:r w:rsidRPr="00D12A4E">
        <w:rPr>
          <w:sz w:val="18"/>
          <w:szCs w:val="18"/>
        </w:rPr>
        <w:t xml:space="preserve">On Warren's account, Black life ought to be wary of any futuristic or proleptic visions of the human as always already bound up with tragic humanism. This stems from Warren's paradigm of the "Free Black" as an illustration of persistent forms of ontological terror present in anti-Black terrorism, forms of re-enslavement, and routinized violation. From his nihilist perspective, projections of a humanist future rely on the same onto-metaphysical assumptions. Rejecting the romantic vision of humanism, he asks, </w:t>
      </w:r>
      <w:r w:rsidRPr="00D12A4E">
        <w:rPr>
          <w:sz w:val="20"/>
          <w:szCs w:val="20"/>
        </w:rPr>
        <w:t>"How do we live without metaphysical schemes of political hope, freedom, and humanity?"</w:t>
      </w:r>
      <w:r w:rsidRPr="00D12A4E">
        <w:rPr>
          <w:sz w:val="18"/>
          <w:szCs w:val="18"/>
        </w:rPr>
        <w:t xml:space="preserve"> (172). </w:t>
      </w:r>
      <w:r w:rsidRPr="00D12A4E">
        <w:rPr>
          <w:u w:val="single"/>
        </w:rPr>
        <w:t xml:space="preserve">Importantly, </w:t>
      </w:r>
      <w:r w:rsidRPr="00AF557C">
        <w:rPr>
          <w:rStyle w:val="Emphasis"/>
        </w:rPr>
        <w:t>Warren insists</w:t>
      </w:r>
      <w:r w:rsidRPr="00D12A4E">
        <w:rPr>
          <w:u w:val="single"/>
        </w:rPr>
        <w:t xml:space="preserve"> that his </w:t>
      </w:r>
      <w:r w:rsidRPr="00AF557C">
        <w:rPr>
          <w:rStyle w:val="Emphasis"/>
        </w:rPr>
        <w:t>nihilism is not equivalent to hopelessness</w:t>
      </w:r>
      <w:r w:rsidRPr="00D12A4E">
        <w:rPr>
          <w:u w:val="single"/>
        </w:rPr>
        <w:t xml:space="preserve">. Instead, he presents a nihilistic </w:t>
      </w:r>
      <w:r w:rsidRPr="00AF557C">
        <w:rPr>
          <w:rStyle w:val="Emphasis"/>
        </w:rPr>
        <w:t>resignation from humanism</w:t>
      </w:r>
      <w:r w:rsidRPr="00D12A4E">
        <w:rPr>
          <w:u w:val="single"/>
        </w:rPr>
        <w:t xml:space="preserve"> that leads Black life to address necropolitical realities produced by humanism and </w:t>
      </w:r>
      <w:r w:rsidRPr="00AF557C">
        <w:rPr>
          <w:rStyle w:val="Emphasis"/>
        </w:rPr>
        <w:t>make the choice to invest our hope in other arrangements for Black life. Hope emerges in the divestment from humanism and investment in an elsewhere.</w:t>
      </w:r>
    </w:p>
    <w:p w:rsidR="00C81131" w:rsidRPr="00D12A4E" w:rsidRDefault="00C81131" w:rsidP="00C81131">
      <w:pPr>
        <w:spacing w:after="0"/>
      </w:pPr>
      <w:r w:rsidRPr="00D12A4E">
        <w:t xml:space="preserve">To create this hope, </w:t>
      </w:r>
      <w:r w:rsidRPr="00D12A4E">
        <w:rPr>
          <w:u w:val="single"/>
        </w:rPr>
        <w:t xml:space="preserve">Warren underscores investigating </w:t>
      </w:r>
      <w:r w:rsidRPr="00AF557C">
        <w:rPr>
          <w:rStyle w:val="Emphasis"/>
        </w:rPr>
        <w:t>Black archives</w:t>
      </w:r>
      <w:r w:rsidRPr="00D12A4E">
        <w:rPr>
          <w:u w:val="single"/>
        </w:rPr>
        <w:t xml:space="preserve"> as phenomenological records and </w:t>
      </w:r>
      <w:r w:rsidRPr="00AF557C">
        <w:rPr>
          <w:rStyle w:val="Emphasis"/>
        </w:rPr>
        <w:t>assessing</w:t>
      </w:r>
      <w:r w:rsidRPr="00D12A4E">
        <w:rPr>
          <w:u w:val="single"/>
        </w:rPr>
        <w:t xml:space="preserve"> the quality of </w:t>
      </w:r>
      <w:r w:rsidRPr="00AF557C">
        <w:rPr>
          <w:rStyle w:val="Emphasis"/>
        </w:rPr>
        <w:t>Black life's endurance</w:t>
      </w:r>
      <w:r w:rsidRPr="00D12A4E">
        <w:rPr>
          <w:u w:val="single"/>
        </w:rPr>
        <w:t xml:space="preserve"> through anti-Blackness</w:t>
      </w:r>
      <w:r w:rsidRPr="00D12A4E">
        <w:rPr>
          <w:sz w:val="14"/>
          <w:szCs w:val="14"/>
          <w:u w:val="single"/>
        </w:rPr>
        <w:t xml:space="preserve"> (</w:t>
      </w:r>
      <w:r w:rsidRPr="00D12A4E">
        <w:rPr>
          <w:sz w:val="14"/>
          <w:szCs w:val="14"/>
        </w:rPr>
        <w:t xml:space="preserve">19, 21, 178, 179). He writes that </w:t>
      </w:r>
      <w:r w:rsidRPr="00D12A4E">
        <w:t>"</w:t>
      </w:r>
      <w:r w:rsidRPr="00AF557C">
        <w:rPr>
          <w:rStyle w:val="Emphasis"/>
        </w:rPr>
        <w:t>Black nihilism must rest in the crevice between the impossibility of transforming the world and the dynamic enduring power of the spirit"</w:t>
      </w:r>
      <w:r w:rsidRPr="00D12A4E">
        <w:t xml:space="preserve"> </w:t>
      </w:r>
      <w:r w:rsidRPr="00D12A4E">
        <w:rPr>
          <w:sz w:val="16"/>
          <w:szCs w:val="16"/>
        </w:rPr>
        <w:t>(171).</w:t>
      </w:r>
      <w:r w:rsidRPr="00D12A4E">
        <w:t xml:space="preserve"> </w:t>
      </w:r>
      <w:r w:rsidRPr="00D12A4E">
        <w:rPr>
          <w:sz w:val="14"/>
          <w:szCs w:val="14"/>
        </w:rPr>
        <w:t>Within Black archives we simultaneously see the impossibilities of humanist assimilation and possibilities for living despite violent exclusion. However, Warren's endorsement of phenomenology opens up an important question</w:t>
      </w:r>
      <w:r w:rsidRPr="00D12A4E">
        <w:rPr>
          <w:rStyle w:val="Strong"/>
          <w:sz w:val="14"/>
          <w:szCs w:val="14"/>
        </w:rPr>
        <w:t> </w:t>
      </w:r>
      <w:r w:rsidRPr="00D12A4E">
        <w:rPr>
          <w:sz w:val="14"/>
          <w:szCs w:val="14"/>
        </w:rPr>
        <w:t>regarding humanism. Must we reject all of Black life's phenomenological claims about itself that evoke the human? Does resting in the crevice between impossibility and Black life's enduring spirit require an openness to other arrangements of the human? While the nihilistic divestment from tragic humanism is warranted,</w:t>
      </w:r>
      <w:r w:rsidRPr="00D12A4E">
        <w:t xml:space="preserve"> </w:t>
      </w:r>
      <w:r w:rsidRPr="00D12A4E">
        <w:rPr>
          <w:u w:val="single"/>
        </w:rPr>
        <w:t xml:space="preserve">all Black views about humanism may not be susceptible to the same critique. </w:t>
      </w:r>
      <w:r w:rsidRPr="00AF557C">
        <w:rPr>
          <w:rStyle w:val="Emphasis"/>
        </w:rPr>
        <w:t>Lumping all Black approaches to humanism into the assimilative teleological discourse of tragic humanism risks occluding ways in which Black life has attended to anti-Blackness</w:t>
      </w:r>
      <w:r w:rsidRPr="00D12A4E">
        <w:rPr>
          <w:u w:val="single"/>
        </w:rPr>
        <w:t>.</w:t>
      </w:r>
      <w:r w:rsidRPr="00D12A4E">
        <w:rPr>
          <w:sz w:val="14"/>
          <w:szCs w:val="14"/>
          <w:u w:val="single"/>
        </w:rPr>
        <w:t xml:space="preserve"> </w:t>
      </w:r>
      <w:r w:rsidRPr="00D12A4E">
        <w:rPr>
          <w:sz w:val="14"/>
          <w:szCs w:val="14"/>
        </w:rPr>
        <w:t>Is it possible for Black humanistic claims to undermine anti-Blackness rather than reinforce it? In his 2016 piece "Black Care," Warren describes Black practices of care that perform "address without redress" and facilitate Black life's endurance of anti-Blackness.</w:t>
      </w:r>
      <w:bookmarkStart w:id="17" w:name="f13-text"/>
      <w:r w:rsidRPr="00D12A4E">
        <w:rPr>
          <w:sz w:val="14"/>
          <w:szCs w:val="14"/>
          <w:vertAlign w:val="superscript"/>
        </w:rPr>
        <w:fldChar w:fldCharType="begin"/>
      </w:r>
      <w:r w:rsidRPr="00D12A4E">
        <w:rPr>
          <w:sz w:val="14"/>
          <w:szCs w:val="14"/>
          <w:vertAlign w:val="superscript"/>
        </w:rPr>
        <w:instrText>HYPERLINK "https://muse-jhu-edu.proxy.lib.umich.edu/article/932784" \l "f13"</w:instrText>
      </w:r>
      <w:r w:rsidRPr="00D12A4E">
        <w:rPr>
          <w:sz w:val="14"/>
          <w:szCs w:val="14"/>
          <w:vertAlign w:val="superscript"/>
        </w:rPr>
      </w:r>
      <w:r w:rsidRPr="00D12A4E">
        <w:rPr>
          <w:sz w:val="14"/>
          <w:szCs w:val="14"/>
          <w:vertAlign w:val="superscript"/>
        </w:rPr>
        <w:fldChar w:fldCharType="separate"/>
      </w:r>
      <w:r w:rsidRPr="00D12A4E">
        <w:rPr>
          <w:rStyle w:val="Hyperlink"/>
          <w:sz w:val="14"/>
          <w:szCs w:val="14"/>
          <w:vertAlign w:val="superscript"/>
        </w:rPr>
        <w:t>13</w:t>
      </w:r>
      <w:r w:rsidRPr="00D12A4E">
        <w:rPr>
          <w:sz w:val="14"/>
          <w:szCs w:val="14"/>
          <w:vertAlign w:val="superscript"/>
        </w:rPr>
        <w:fldChar w:fldCharType="end"/>
      </w:r>
      <w:bookmarkEnd w:id="17"/>
      <w:r w:rsidRPr="00D12A4E">
        <w:rPr>
          <w:sz w:val="14"/>
          <w:szCs w:val="14"/>
        </w:rPr>
        <w:t> In light of this, is it possible for Black radical reconstructions of the human to address anti-Blackness without any promise of remedy or solution? Is it impossible to untether humanism from its colonial and anti-Black ontology?</w:t>
      </w:r>
    </w:p>
    <w:p w:rsidR="00C81131" w:rsidRPr="00D12A4E" w:rsidRDefault="00C81131" w:rsidP="00C81131">
      <w:pPr>
        <w:spacing w:after="0"/>
        <w:rPr>
          <w:u w:val="single"/>
        </w:rPr>
      </w:pPr>
      <w:r w:rsidRPr="00D12A4E">
        <w:t xml:space="preserve">Another formulation of this question can reveal a shared assumption between Warren's nihilism and Black reconstructions of the human. </w:t>
      </w:r>
      <w:r w:rsidRPr="00AF557C">
        <w:rPr>
          <w:rStyle w:val="Emphasis"/>
        </w:rPr>
        <w:t>When Black life expresses humanness, must it always exist as tragic humanism?</w:t>
      </w:r>
      <w:r w:rsidRPr="00D12A4E">
        <w:t xml:space="preserve"> </w:t>
      </w:r>
      <w:r w:rsidRPr="00D12A4E">
        <w:rPr>
          <w:sz w:val="14"/>
          <w:szCs w:val="14"/>
        </w:rPr>
        <w:t>For a nihilist the answer is yes, and for an existential phenomenologist the answer is no. While the initial answers diverge, it must be noted that both positions share a rejection of the anti-Black terms that tragic humanism uses to organize our existence.</w:t>
      </w:r>
      <w:r w:rsidRPr="00D12A4E">
        <w:t xml:space="preserve"> </w:t>
      </w:r>
      <w:r w:rsidRPr="00D12A4E">
        <w:rPr>
          <w:sz w:val="16"/>
          <w:szCs w:val="16"/>
        </w:rPr>
        <w:t>While</w:t>
      </w:r>
      <w:r w:rsidRPr="00D12A4E">
        <w:t xml:space="preserve"> </w:t>
      </w:r>
      <w:r w:rsidRPr="00AF557C">
        <w:rPr>
          <w:rStyle w:val="Emphasis"/>
        </w:rPr>
        <w:t>nihilists</w:t>
      </w:r>
      <w:r w:rsidRPr="00D12A4E">
        <w:t xml:space="preserve"> </w:t>
      </w:r>
      <w:r w:rsidRPr="00D12A4E">
        <w:rPr>
          <w:sz w:val="16"/>
          <w:szCs w:val="16"/>
        </w:rPr>
        <w:t>reject humanism out of a concern that it is foundationally irredeemable, it</w:t>
      </w:r>
      <w:r w:rsidRPr="00D12A4E">
        <w:t xml:space="preserve"> </w:t>
      </w:r>
      <w:r w:rsidRPr="00AF557C">
        <w:rPr>
          <w:rStyle w:val="Emphasis"/>
        </w:rPr>
        <w:t>remains hopeful by affirming Black life's existence</w:t>
      </w:r>
      <w:r w:rsidRPr="00AF557C">
        <w:rPr>
          <w:u w:val="single"/>
        </w:rPr>
        <w:t xml:space="preserve">, creative endurance, and phenomenological significance. While Black existential phenomenology may express humanness as a </w:t>
      </w:r>
      <w:r w:rsidRPr="00AF557C">
        <w:rPr>
          <w:rStyle w:val="Emphasis"/>
        </w:rPr>
        <w:t>direct rejection of the anti-Black world,</w:t>
      </w:r>
      <w:r w:rsidRPr="00D12A4E">
        <w:t xml:space="preserve"> </w:t>
      </w:r>
      <w:r w:rsidRPr="00D12A4E">
        <w:rPr>
          <w:u w:val="single"/>
        </w:rPr>
        <w:t xml:space="preserve">there remains a need to solemnly </w:t>
      </w:r>
      <w:r w:rsidRPr="00AF557C">
        <w:rPr>
          <w:rStyle w:val="Emphasis"/>
        </w:rPr>
        <w:t>entertain a nihilist skepticism about the seductive metaphysics of tragic humanism</w:t>
      </w:r>
      <w:r w:rsidRPr="00D12A4E">
        <w:t xml:space="preserve">. </w:t>
      </w:r>
      <w:r w:rsidRPr="00D12A4E">
        <w:rPr>
          <w:sz w:val="14"/>
          <w:szCs w:val="14"/>
        </w:rPr>
        <w:t>For both positions, Black life's enduring spirit in the face of a rampant anti-Black world is the starting point for thinking Black life beyond the tragic realities of anti-Blackness</w:t>
      </w:r>
      <w:r w:rsidRPr="00D12A4E">
        <w:t xml:space="preserve">. </w:t>
      </w:r>
      <w:r w:rsidRPr="00AF557C">
        <w:rPr>
          <w:rStyle w:val="Emphasis"/>
        </w:rPr>
        <w:t>Black life's care, endurance, and spirit provide the means for constructing life on terms otherwise than existing "as an instrument to serve the needs of the human's ontological project</w:t>
      </w:r>
      <w:r w:rsidRPr="00D12A4E">
        <w:t xml:space="preserve">" </w:t>
      </w:r>
      <w:r w:rsidRPr="00D12A4E">
        <w:rPr>
          <w:sz w:val="14"/>
          <w:szCs w:val="14"/>
        </w:rPr>
        <w:t>and this should not be overlooked (</w:t>
      </w:r>
      <w:hyperlink r:id="rId58" w:anchor="b17" w:history="1">
        <w:r w:rsidRPr="00D12A4E">
          <w:rPr>
            <w:rStyle w:val="Hyperlink"/>
            <w:sz w:val="14"/>
            <w:szCs w:val="14"/>
          </w:rPr>
          <w:t>Warren 2018, 47</w:t>
        </w:r>
      </w:hyperlink>
      <w:r w:rsidRPr="00D12A4E">
        <w:rPr>
          <w:sz w:val="14"/>
          <w:szCs w:val="14"/>
        </w:rPr>
        <w:t>). Although Warren may not endorse this interplay of Black humanism with his Black nihilism,</w:t>
      </w:r>
      <w:r w:rsidRPr="00D12A4E">
        <w:t xml:space="preserve"> </w:t>
      </w:r>
      <w:r w:rsidRPr="00D12A4E">
        <w:rPr>
          <w:sz w:val="16"/>
          <w:szCs w:val="16"/>
        </w:rPr>
        <w:t>the conclusion of </w:t>
      </w:r>
      <w:r w:rsidRPr="00D12A4E">
        <w:rPr>
          <w:rStyle w:val="Emphasis"/>
          <w:bCs/>
          <w:sz w:val="16"/>
          <w:szCs w:val="16"/>
          <w:u w:val="none"/>
        </w:rPr>
        <w:t>Ontological Terror</w:t>
      </w:r>
      <w:r w:rsidRPr="00D12A4E">
        <w:rPr>
          <w:sz w:val="16"/>
          <w:szCs w:val="16"/>
        </w:rPr>
        <w:t> reminds us that</w:t>
      </w:r>
      <w:r w:rsidRPr="00D12A4E">
        <w:t xml:space="preserve"> "</w:t>
      </w:r>
      <w:r w:rsidRPr="00AF557C">
        <w:rPr>
          <w:rStyle w:val="Emphasis"/>
        </w:rPr>
        <w:t>we are still on the path to developing a phenomenology of black spirit</w:t>
      </w:r>
      <w:r w:rsidRPr="00D12A4E">
        <w:rPr>
          <w:u w:val="single"/>
        </w:rPr>
        <w:t>" and it may beget radical possibilities</w:t>
      </w:r>
      <w:r w:rsidRPr="00D12A4E">
        <w:t xml:space="preserve"> (171). </w:t>
      </w:r>
      <w:r w:rsidRPr="00D12A4E">
        <w:rPr>
          <w:u w:val="single"/>
        </w:rPr>
        <w:t>In works by Black feminist philosophers</w:t>
      </w:r>
      <w:r w:rsidRPr="00D12A4E">
        <w:t xml:space="preserve"> Tiffany Lethabo King, Zakiyyah Iman Jackson, Nathalie Etoke,</w:t>
      </w:r>
      <w:r w:rsidRPr="00D12A4E">
        <w:rPr>
          <w:rStyle w:val="Strong"/>
        </w:rPr>
        <w:t> </w:t>
      </w:r>
      <w:r w:rsidRPr="00D12A4E">
        <w:t xml:space="preserve"> and Lindsey Stewart, </w:t>
      </w:r>
      <w:r w:rsidRPr="00D12A4E">
        <w:rPr>
          <w:u w:val="single"/>
        </w:rPr>
        <w:t>we find critical phenomenologies and existential philosophies that promote non-nihilistic responses to the ontological terror Black life confronts</w:t>
      </w:r>
      <w:r w:rsidRPr="00D12A4E">
        <w:t xml:space="preserve">. </w:t>
      </w:r>
      <w:r w:rsidRPr="00D12A4E">
        <w:rPr>
          <w:u w:val="single"/>
        </w:rPr>
        <w:t>King calls it "</w:t>
      </w:r>
      <w:r w:rsidRPr="00AF557C">
        <w:rPr>
          <w:rStyle w:val="Emphasis"/>
        </w:rPr>
        <w:t>perverse and reprehensible</w:t>
      </w:r>
      <w:r w:rsidRPr="00D12A4E">
        <w:rPr>
          <w:u w:val="single"/>
        </w:rPr>
        <w:t xml:space="preserve">" for </w:t>
      </w:r>
      <w:r w:rsidRPr="00AF557C">
        <w:rPr>
          <w:rStyle w:val="Emphasis"/>
        </w:rPr>
        <w:t>posthumanism to ask Black and Indigenous peoples to give up on the human</w:t>
      </w:r>
      <w:r w:rsidRPr="00D12A4E">
        <w:rPr>
          <w:u w:val="single"/>
        </w:rPr>
        <w:t xml:space="preserve"> and demonstrates how many of </w:t>
      </w:r>
      <w:r w:rsidRPr="00AF557C">
        <w:rPr>
          <w:rStyle w:val="Emphasis"/>
        </w:rPr>
        <w:t>these arguments are similarly invested in anti-Blackness</w:t>
      </w:r>
      <w:r w:rsidRPr="00D12A4E">
        <w:rPr>
          <w:u w:val="single"/>
        </w:rPr>
        <w:t>.</w:t>
      </w:r>
      <w:bookmarkStart w:id="18" w:name="f14-text"/>
      <w:r w:rsidRPr="00D12A4E">
        <w:rPr>
          <w:vertAlign w:val="superscript"/>
        </w:rPr>
        <w:fldChar w:fldCharType="begin"/>
      </w:r>
      <w:r w:rsidRPr="00D12A4E">
        <w:rPr>
          <w:vertAlign w:val="superscript"/>
        </w:rPr>
        <w:instrText>HYPERLINK "https://muse-jhu-edu.proxy.lib.umich.edu/article/932784" \l "f14"</w:instrText>
      </w:r>
      <w:r w:rsidRPr="00D12A4E">
        <w:rPr>
          <w:vertAlign w:val="superscript"/>
        </w:rPr>
      </w:r>
      <w:r w:rsidRPr="00D12A4E">
        <w:rPr>
          <w:vertAlign w:val="superscript"/>
        </w:rPr>
        <w:fldChar w:fldCharType="separate"/>
      </w:r>
      <w:r w:rsidRPr="00D12A4E">
        <w:rPr>
          <w:rStyle w:val="Hyperlink"/>
          <w:vertAlign w:val="superscript"/>
        </w:rPr>
        <w:t>14</w:t>
      </w:r>
      <w:r w:rsidRPr="00D12A4E">
        <w:rPr>
          <w:vertAlign w:val="superscript"/>
        </w:rPr>
        <w:fldChar w:fldCharType="end"/>
      </w:r>
      <w:bookmarkEnd w:id="18"/>
      <w:r w:rsidRPr="00D12A4E">
        <w:t> Instead</w:t>
      </w:r>
      <w:r w:rsidRPr="00D12A4E">
        <w:rPr>
          <w:u w:val="single"/>
        </w:rPr>
        <w:t xml:space="preserve">, she asserts the need to </w:t>
      </w:r>
      <w:r w:rsidRPr="00AF557C">
        <w:rPr>
          <w:rStyle w:val="Emphasis"/>
        </w:rPr>
        <w:t>shift our conceptual assumptions</w:t>
      </w:r>
      <w:r w:rsidRPr="00D12A4E">
        <w:rPr>
          <w:u w:val="single"/>
        </w:rPr>
        <w:t xml:space="preserve">, divest </w:t>
      </w:r>
      <w:r w:rsidRPr="00AF557C">
        <w:rPr>
          <w:rStyle w:val="Emphasis"/>
        </w:rPr>
        <w:t xml:space="preserve">from historical Western constructs </w:t>
      </w:r>
      <w:r w:rsidRPr="00D12A4E">
        <w:rPr>
          <w:u w:val="single"/>
        </w:rPr>
        <w:t>of the human linked to colonialism, and invest in Black as well as Indigenous constructions of the human.</w:t>
      </w:r>
      <w:r w:rsidRPr="00D12A4E">
        <w:t xml:space="preserve"> Similarly, </w:t>
      </w:r>
      <w:r w:rsidRPr="00D12A4E">
        <w:rPr>
          <w:u w:val="single"/>
        </w:rPr>
        <w:t>Jackson champions "</w:t>
      </w:r>
      <w:r w:rsidRPr="00AF557C">
        <w:rPr>
          <w:rStyle w:val="Emphasis"/>
        </w:rPr>
        <w:t>a transvaluation of the human</w:t>
      </w:r>
      <w:r w:rsidRPr="00D12A4E">
        <w:rPr>
          <w:u w:val="single"/>
        </w:rPr>
        <w:t xml:space="preserve">" that </w:t>
      </w:r>
      <w:r w:rsidRPr="00AF557C">
        <w:rPr>
          <w:rStyle w:val="Emphasis"/>
        </w:rPr>
        <w:t>rejects the transcendental Western desire for a beyond the human and calls for an alteration of the underlying structures defining the concept</w:t>
      </w:r>
      <w:r w:rsidRPr="00D12A4E">
        <w:t>.</w:t>
      </w:r>
      <w:bookmarkStart w:id="19" w:name="f15-text"/>
      <w:r w:rsidRPr="00D12A4E">
        <w:rPr>
          <w:vertAlign w:val="superscript"/>
        </w:rPr>
        <w:fldChar w:fldCharType="begin"/>
      </w:r>
      <w:r w:rsidRPr="00D12A4E">
        <w:rPr>
          <w:vertAlign w:val="superscript"/>
        </w:rPr>
        <w:instrText>HYPERLINK "https://muse-jhu-edu.proxy.lib.umich.edu/article/932784" \l "f15"</w:instrText>
      </w:r>
      <w:r w:rsidRPr="00D12A4E">
        <w:rPr>
          <w:vertAlign w:val="superscript"/>
        </w:rPr>
      </w:r>
      <w:r w:rsidRPr="00D12A4E">
        <w:rPr>
          <w:vertAlign w:val="superscript"/>
        </w:rPr>
        <w:fldChar w:fldCharType="separate"/>
      </w:r>
      <w:r w:rsidRPr="00D12A4E">
        <w:rPr>
          <w:rStyle w:val="Hyperlink"/>
          <w:vertAlign w:val="superscript"/>
        </w:rPr>
        <w:t>15</w:t>
      </w:r>
      <w:r w:rsidRPr="00D12A4E">
        <w:rPr>
          <w:vertAlign w:val="superscript"/>
        </w:rPr>
        <w:fldChar w:fldCharType="end"/>
      </w:r>
      <w:bookmarkEnd w:id="19"/>
      <w:r w:rsidRPr="00D12A4E">
        <w:t xml:space="preserve"> Both Lindsey </w:t>
      </w:r>
      <w:r w:rsidRPr="00D12A4E">
        <w:rPr>
          <w:u w:val="single"/>
        </w:rPr>
        <w:t xml:space="preserve">Stewart and Nathalie Etoke remind us </w:t>
      </w:r>
      <w:r w:rsidRPr="00D12A4E">
        <w:t xml:space="preserve">that an </w:t>
      </w:r>
      <w:r w:rsidRPr="00AF557C">
        <w:rPr>
          <w:rStyle w:val="Emphasis"/>
        </w:rPr>
        <w:t>obsession with Black social death or ontological terror risks fixating on oppression and sorrow while downplaying or silencing other expressions of Black life</w:t>
      </w:r>
      <w:r w:rsidRPr="00D12A4E">
        <w:rPr>
          <w:u w:val="single"/>
        </w:rPr>
        <w:t>.</w:t>
      </w:r>
      <w:bookmarkStart w:id="20" w:name="f16-text"/>
      <w:r w:rsidRPr="00D12A4E">
        <w:rPr>
          <w:u w:val="single"/>
          <w:vertAlign w:val="superscript"/>
        </w:rPr>
        <w:fldChar w:fldCharType="begin"/>
      </w:r>
      <w:r w:rsidRPr="00D12A4E">
        <w:rPr>
          <w:u w:val="single"/>
          <w:vertAlign w:val="superscript"/>
        </w:rPr>
        <w:instrText>HYPERLINK "https://muse-jhu-edu.proxy.lib.umich.edu/article/932784" \l "f16"</w:instrText>
      </w:r>
      <w:r w:rsidRPr="00D12A4E">
        <w:rPr>
          <w:u w:val="single"/>
          <w:vertAlign w:val="superscript"/>
        </w:rPr>
      </w:r>
      <w:r w:rsidRPr="00D12A4E">
        <w:rPr>
          <w:u w:val="single"/>
          <w:vertAlign w:val="superscript"/>
        </w:rPr>
        <w:fldChar w:fldCharType="separate"/>
      </w:r>
      <w:r w:rsidRPr="00D12A4E">
        <w:rPr>
          <w:rStyle w:val="Hyperlink"/>
          <w:vertAlign w:val="superscript"/>
        </w:rPr>
        <w:t>16</w:t>
      </w:r>
      <w:r w:rsidRPr="00D12A4E">
        <w:rPr>
          <w:u w:val="single"/>
          <w:vertAlign w:val="superscript"/>
        </w:rPr>
        <w:fldChar w:fldCharType="end"/>
      </w:r>
      <w:bookmarkEnd w:id="20"/>
      <w:r w:rsidRPr="00D12A4E">
        <w:t> In contrast, Ste</w:t>
      </w:r>
      <w:r w:rsidRPr="00D12A4E">
        <w:rPr>
          <w:u w:val="single"/>
        </w:rPr>
        <w:t>wart conceives of Black joy as "an internal barometer by which we assess the ways our social environment inhibits or enhances our flourishing."</w:t>
      </w:r>
      <w:bookmarkStart w:id="21" w:name="f17-text"/>
      <w:r w:rsidRPr="00D12A4E">
        <w:rPr>
          <w:sz w:val="14"/>
          <w:szCs w:val="14"/>
          <w:u w:val="single"/>
          <w:vertAlign w:val="superscript"/>
        </w:rPr>
        <w:fldChar w:fldCharType="begin"/>
      </w:r>
      <w:r w:rsidRPr="00D12A4E">
        <w:rPr>
          <w:sz w:val="14"/>
          <w:szCs w:val="14"/>
          <w:u w:val="single"/>
          <w:vertAlign w:val="superscript"/>
        </w:rPr>
        <w:instrText>HYPERLINK "https://muse-jhu-edu.proxy.lib.umich.edu/article/932784" \l "f17"</w:instrText>
      </w:r>
      <w:r w:rsidRPr="00D12A4E">
        <w:rPr>
          <w:sz w:val="14"/>
          <w:szCs w:val="14"/>
          <w:u w:val="single"/>
          <w:vertAlign w:val="superscript"/>
        </w:rPr>
      </w:r>
      <w:r w:rsidRPr="00D12A4E">
        <w:rPr>
          <w:sz w:val="14"/>
          <w:szCs w:val="14"/>
          <w:u w:val="single"/>
          <w:vertAlign w:val="superscript"/>
        </w:rPr>
        <w:fldChar w:fldCharType="separate"/>
      </w:r>
      <w:r w:rsidRPr="00D12A4E">
        <w:rPr>
          <w:rStyle w:val="Hyperlink"/>
          <w:sz w:val="14"/>
          <w:szCs w:val="14"/>
          <w:vertAlign w:val="superscript"/>
        </w:rPr>
        <w:t>17</w:t>
      </w:r>
      <w:r w:rsidRPr="00D12A4E">
        <w:rPr>
          <w:sz w:val="14"/>
          <w:szCs w:val="14"/>
          <w:u w:val="single"/>
          <w:vertAlign w:val="superscript"/>
        </w:rPr>
        <w:fldChar w:fldCharType="end"/>
      </w:r>
      <w:bookmarkEnd w:id="21"/>
      <w:r w:rsidRPr="00D12A4E">
        <w:rPr>
          <w:sz w:val="14"/>
          <w:szCs w:val="14"/>
        </w:rPr>
        <w:t> Each theorist acknowledges reasons to resign from tragic humanism, but they all emphasize alternative possibilities that exceed or elude anti-Blackness. Instead of nihilism</w:t>
      </w:r>
      <w:r w:rsidRPr="00D12A4E">
        <w:t xml:space="preserve">, </w:t>
      </w:r>
      <w:r w:rsidRPr="00D12A4E">
        <w:rPr>
          <w:u w:val="single"/>
        </w:rPr>
        <w:t>they leap toward a faithful and persistent lesson: Black life exceeds anti-Blackness, straddling nihilistic realities of terror and infinite possibilities for thriving.</w:t>
      </w:r>
    </w:p>
    <w:p w:rsidR="00C81131" w:rsidRPr="00D12A4E" w:rsidRDefault="00C81131" w:rsidP="00C81131"/>
    <w:p w:rsidR="00C81131" w:rsidRDefault="00C81131" w:rsidP="00C81131">
      <w:pPr>
        <w:rPr>
          <w:rFonts w:asciiTheme="minorHAnsi" w:hAnsiTheme="minorHAnsi" w:cstheme="minorBidi"/>
          <w:kern w:val="2"/>
          <w14:ligatures w14:val="standardContextual"/>
        </w:rPr>
      </w:pPr>
    </w:p>
    <w:p w:rsidR="00655542" w:rsidRDefault="00655542" w:rsidP="00C81131">
      <w:pPr>
        <w:pStyle w:val="Heading2"/>
      </w:pPr>
      <w:r>
        <w:t>Baudrillard K</w:t>
      </w:r>
    </w:p>
    <w:p w:rsidR="00655542" w:rsidRDefault="00655542" w:rsidP="00655542">
      <w:pPr>
        <w:pStyle w:val="Heading3"/>
      </w:pPr>
      <w:r>
        <w:t>AT: Charity Cannibalism</w:t>
      </w:r>
      <w:r>
        <w:t>---2AC</w:t>
      </w:r>
    </w:p>
    <w:p w:rsidR="00655542" w:rsidRPr="00580147" w:rsidRDefault="00655542" w:rsidP="00655542">
      <w:pPr>
        <w:pStyle w:val="Heading4"/>
        <w:rPr>
          <w:rFonts w:cs="Arial"/>
        </w:rPr>
      </w:pPr>
      <w:r w:rsidRPr="00580147">
        <w:rPr>
          <w:rFonts w:cs="Arial"/>
        </w:rPr>
        <w:t xml:space="preserve">Charity cannibalism wrong — Contextualizing vulnerability to injustice </w:t>
      </w:r>
      <w:r w:rsidRPr="00580147">
        <w:rPr>
          <w:rFonts w:cs="Arial"/>
          <w:u w:val="single"/>
        </w:rPr>
        <w:t>balances emphasizing with material suffering</w:t>
      </w:r>
      <w:r w:rsidRPr="00580147">
        <w:rPr>
          <w:rFonts w:cs="Arial"/>
        </w:rPr>
        <w:t>.</w:t>
      </w:r>
    </w:p>
    <w:p w:rsidR="00655542" w:rsidRPr="00580147" w:rsidRDefault="00655542" w:rsidP="00655542">
      <w:r w:rsidRPr="00580147">
        <w:rPr>
          <w:rStyle w:val="Style13ptBold"/>
        </w:rPr>
        <w:t>Zembylas 13</w:t>
      </w:r>
      <w:r w:rsidRPr="00580147">
        <w:t xml:space="preserve"> — Michalinos Zembylas, Professor of Education at Open University, 2013 (“The ‘Crisis of Pity” and the Radicalization of Solidarity: Toward Critical Pedagogies of Compassion,” </w:t>
      </w:r>
      <w:r w:rsidRPr="00580147">
        <w:rPr>
          <w:i/>
          <w:iCs/>
        </w:rPr>
        <w:t>Educational Studies,</w:t>
      </w:r>
      <w:r w:rsidRPr="00580147">
        <w:t xml:space="preserve"> Vol. 49, Available via Subscribing Institutions to Taylor and Francis Online Library, Accessed On 07-13-2016) </w:t>
      </w:r>
    </w:p>
    <w:p w:rsidR="00655542" w:rsidRPr="00580147" w:rsidRDefault="00655542" w:rsidP="00655542">
      <w:r w:rsidRPr="00580147">
        <w:t>First of all, </w:t>
      </w:r>
      <w:r w:rsidRPr="0009239E">
        <w:rPr>
          <w:rStyle w:val="StyleUnderline"/>
          <w:highlight w:val="cyan"/>
        </w:rPr>
        <w:t xml:space="preserve">a politics of compassion </w:t>
      </w:r>
      <w:r w:rsidRPr="00580147">
        <w:rPr>
          <w:rStyle w:val="StyleUnderline"/>
        </w:rPr>
        <w:t xml:space="preserve">that takes into </w:t>
      </w:r>
      <w:r w:rsidRPr="0009239E">
        <w:rPr>
          <w:rStyle w:val="StyleUnderline"/>
          <w:highlight w:val="cyan"/>
        </w:rPr>
        <w:t>consider</w:t>
      </w:r>
      <w:r w:rsidRPr="00580147">
        <w:rPr>
          <w:rStyle w:val="StyleUnderline"/>
        </w:rPr>
        <w:t xml:space="preserve">ation the possible </w:t>
      </w:r>
      <w:r w:rsidRPr="0009239E">
        <w:rPr>
          <w:rStyle w:val="StyleUnderline"/>
          <w:highlight w:val="cyan"/>
        </w:rPr>
        <w:t>dangers of</w:t>
      </w:r>
      <w:r w:rsidRPr="00580147">
        <w:rPr>
          <w:rStyle w:val="StyleUnderline"/>
        </w:rPr>
        <w:t xml:space="preserve"> compassion fatigue</w:t>
      </w:r>
      <w:r w:rsidRPr="0009239E">
        <w:rPr>
          <w:rStyle w:val="StyleUnderline"/>
          <w:highlight w:val="cyan"/>
        </w:rPr>
        <w:t>, desensitization, and</w:t>
      </w:r>
      <w:r w:rsidRPr="00580147">
        <w:t xml:space="preserve"> self-</w:t>
      </w:r>
      <w:r w:rsidRPr="0009239E">
        <w:rPr>
          <w:rStyle w:val="StyleUnderline"/>
          <w:highlight w:val="cyan"/>
        </w:rPr>
        <w:t>victimization </w:t>
      </w:r>
      <w:r w:rsidRPr="00580147">
        <w:rPr>
          <w:rStyle w:val="StyleUnderline"/>
        </w:rPr>
        <w:t xml:space="preserve">has to begin </w:t>
      </w:r>
      <w:r w:rsidRPr="0009239E">
        <w:rPr>
          <w:rStyle w:val="StyleUnderline"/>
          <w:highlight w:val="cyan"/>
        </w:rPr>
        <w:t>from</w:t>
      </w:r>
      <w:r w:rsidRPr="00580147">
        <w:rPr>
          <w:rStyle w:val="StyleUnderline"/>
        </w:rPr>
        <w:t xml:space="preserve"> </w:t>
      </w:r>
      <w:r w:rsidRPr="0009239E">
        <w:rPr>
          <w:rStyle w:val="StyleUnderline"/>
          <w:highlight w:val="cyan"/>
        </w:rPr>
        <w:t>acknowledging </w:t>
      </w:r>
      <w:r w:rsidRPr="00580147">
        <w:rPr>
          <w:rStyle w:val="StyleUnderline"/>
        </w:rPr>
        <w:t>common</w:t>
      </w:r>
      <w:r w:rsidRPr="00580147">
        <w:t> human </w:t>
      </w:r>
      <w:r w:rsidRPr="00580147">
        <w:rPr>
          <w:rStyle w:val="StyleUnderline"/>
        </w:rPr>
        <w:t xml:space="preserve">vulnerability and its influence in </w:t>
      </w:r>
      <w:r w:rsidRPr="0009239E">
        <w:rPr>
          <w:rStyle w:val="Emphasis"/>
          <w:highlight w:val="cyan"/>
        </w:rPr>
        <w:t>inspiring meaningful actions that avoid</w:t>
      </w:r>
      <w:r w:rsidRPr="00580147">
        <w:rPr>
          <w:rStyle w:val="Emphasis"/>
        </w:rPr>
        <w:t xml:space="preserve"> presumptuous </w:t>
      </w:r>
      <w:r w:rsidRPr="0009239E">
        <w:rPr>
          <w:rStyle w:val="Emphasis"/>
          <w:highlight w:val="cyan"/>
        </w:rPr>
        <w:t>paternalism</w:t>
      </w:r>
      <w:r w:rsidRPr="00580147">
        <w:t xml:space="preserve"> (Porter 2006; Whitebrook 2002). </w:t>
      </w:r>
      <w:r w:rsidRPr="00580147">
        <w:rPr>
          <w:rStyle w:val="StyleUnderline"/>
        </w:rPr>
        <w:t>The recognition of one’s own vulnerability can constitute a powerful point of departure for developing compassion and solidarity</w:t>
      </w:r>
      <w:r w:rsidRPr="00580147">
        <w:t xml:space="preserve"> with the other’s vulnerability (Butler 2004). As Butler asserts: </w:t>
      </w:r>
    </w:p>
    <w:p w:rsidR="00655542" w:rsidRPr="00580147" w:rsidRDefault="00655542" w:rsidP="00655542">
      <w:pPr>
        <w:ind w:left="720"/>
      </w:pPr>
      <w:r w:rsidRPr="00580147">
        <w:t xml:space="preserve">“Each of us is constituted politically in part by virtue of the social vulnerability of our bodies. ... We cannot ... will away this vulnerability. We must attend to it” (2004, p. 29). </w:t>
      </w:r>
    </w:p>
    <w:p w:rsidR="00655542" w:rsidRPr="00580147" w:rsidRDefault="00655542" w:rsidP="00655542">
      <w:r w:rsidRPr="00580147">
        <w:t xml:space="preserve">Butler’s description of the vulnerable body and self refers to the way we perform and are performed upon, and part of what we fear in the other is a projection of our own selves. Hence, Butler suggests that </w:t>
      </w:r>
      <w:r w:rsidRPr="00580147">
        <w:rPr>
          <w:rStyle w:val="StyleUnderline"/>
        </w:rPr>
        <w:t xml:space="preserve">recognition of our own vulnerability opens up the potential for recognition of all humanity as vulnerable. </w:t>
      </w:r>
      <w:r w:rsidRPr="0009239E">
        <w:rPr>
          <w:rStyle w:val="StyleUnderline"/>
          <w:highlight w:val="cyan"/>
        </w:rPr>
        <w:t>Vulnerability may</w:t>
      </w:r>
      <w:r w:rsidRPr="0009239E">
        <w:rPr>
          <w:highlight w:val="cyan"/>
        </w:rPr>
        <w:t>,</w:t>
      </w:r>
      <w:r w:rsidRPr="00580147">
        <w:t xml:space="preserve"> therefore, </w:t>
      </w:r>
      <w:r w:rsidRPr="0009239E">
        <w:rPr>
          <w:rStyle w:val="StyleUnderline"/>
          <w:highlight w:val="cyan"/>
        </w:rPr>
        <w:t>be</w:t>
      </w:r>
      <w:r w:rsidRPr="00580147">
        <w:rPr>
          <w:rStyle w:val="StyleUnderline"/>
        </w:rPr>
        <w:t xml:space="preserve"> a </w:t>
      </w:r>
      <w:r w:rsidRPr="0009239E">
        <w:rPr>
          <w:rStyle w:val="StyleUnderline"/>
          <w:highlight w:val="cyan"/>
        </w:rPr>
        <w:t>more appropriate</w:t>
      </w:r>
      <w:r w:rsidRPr="00580147">
        <w:rPr>
          <w:rStyle w:val="StyleUnderline"/>
        </w:rPr>
        <w:t xml:space="preserve"> term </w:t>
      </w:r>
      <w:r w:rsidRPr="0009239E">
        <w:rPr>
          <w:rStyle w:val="StyleUnderline"/>
          <w:highlight w:val="cyan"/>
        </w:rPr>
        <w:t>than suffering</w:t>
      </w:r>
      <w:r w:rsidRPr="00580147">
        <w:t xml:space="preserve"> to ground the political applications of compassion, </w:t>
      </w:r>
      <w:r w:rsidRPr="0009239E">
        <w:rPr>
          <w:rStyle w:val="StyleUnderline"/>
          <w:highlight w:val="cyan"/>
        </w:rPr>
        <w:t>because </w:t>
      </w:r>
      <w:r w:rsidRPr="0009239E">
        <w:rPr>
          <w:rStyle w:val="Emphasis"/>
          <w:highlight w:val="cyan"/>
        </w:rPr>
        <w:t>the focus is not merely on</w:t>
      </w:r>
      <w:r w:rsidRPr="00580147">
        <w:rPr>
          <w:rStyle w:val="Emphasis"/>
        </w:rPr>
        <w:t xml:space="preserve"> the </w:t>
      </w:r>
      <w:r w:rsidRPr="0009239E">
        <w:rPr>
          <w:rStyle w:val="Emphasis"/>
          <w:highlight w:val="cyan"/>
        </w:rPr>
        <w:t>alleviation of material suffering and hence a slide from compassion to benevolence and sentimentality</w:t>
      </w:r>
      <w:r w:rsidRPr="00580147">
        <w:t xml:space="preserve"> (Porter 2006; Whitebrook 2002). </w:t>
      </w:r>
      <w:r w:rsidRPr="0009239E">
        <w:rPr>
          <w:rStyle w:val="StyleUnderline"/>
          <w:highlight w:val="cyan"/>
        </w:rPr>
        <w:t>Suggesting this</w:t>
      </w:r>
      <w:r w:rsidRPr="00580147">
        <w:rPr>
          <w:rStyle w:val="StyleUnderline"/>
        </w:rPr>
        <w:t xml:space="preserve"> epistemological </w:t>
      </w:r>
      <w:r w:rsidRPr="0009239E">
        <w:rPr>
          <w:rStyle w:val="StyleUnderline"/>
          <w:highlight w:val="cyan"/>
        </w:rPr>
        <w:t>shift</w:t>
      </w:r>
      <w:r w:rsidRPr="00580147">
        <w:t xml:space="preserve"> of focus </w:t>
      </w:r>
      <w:r w:rsidRPr="0009239E">
        <w:rPr>
          <w:rStyle w:val="StyleUnderline"/>
          <w:highlight w:val="cyan"/>
        </w:rPr>
        <w:t>does not imply</w:t>
      </w:r>
      <w:r w:rsidRPr="00580147">
        <w:t>, however, </w:t>
      </w:r>
      <w:r w:rsidRPr="0009239E">
        <w:rPr>
          <w:rStyle w:val="Emphasis"/>
          <w:highlight w:val="cyan"/>
        </w:rPr>
        <w:t>that a narrative that focuses on</w:t>
      </w:r>
      <w:r w:rsidRPr="00580147">
        <w:rPr>
          <w:rStyle w:val="Emphasis"/>
        </w:rPr>
        <w:t xml:space="preserve"> the alleviation of </w:t>
      </w:r>
      <w:r w:rsidRPr="0009239E">
        <w:rPr>
          <w:rStyle w:val="Emphasis"/>
          <w:highlight w:val="cyan"/>
        </w:rPr>
        <w:t>material suffering will</w:t>
      </w:r>
      <w:r w:rsidRPr="00580147">
        <w:rPr>
          <w:rStyle w:val="Emphasis"/>
        </w:rPr>
        <w:t xml:space="preserve"> necessarily </w:t>
      </w:r>
      <w:r w:rsidRPr="0009239E">
        <w:rPr>
          <w:rStyle w:val="Emphasis"/>
          <w:highlight w:val="cyan"/>
        </w:rPr>
        <w:t>result in</w:t>
      </w:r>
      <w:r w:rsidRPr="00580147">
        <w:rPr>
          <w:rStyle w:val="Emphasis"/>
        </w:rPr>
        <w:t xml:space="preserve"> a slide into </w:t>
      </w:r>
      <w:r w:rsidRPr="0009239E">
        <w:rPr>
          <w:rStyle w:val="Emphasis"/>
          <w:highlight w:val="cyan"/>
        </w:rPr>
        <w:t>sentimentality</w:t>
      </w:r>
      <w:r w:rsidRPr="00580147">
        <w:t xml:space="preserve">. </w:t>
      </w:r>
    </w:p>
    <w:p w:rsidR="00655542" w:rsidRPr="00580147" w:rsidRDefault="00655542" w:rsidP="00655542">
      <w:r w:rsidRPr="00580147">
        <w:t>Undoubtedly, the </w:t>
      </w:r>
      <w:r w:rsidRPr="0009239E">
        <w:rPr>
          <w:rStyle w:val="StyleUnderline"/>
          <w:highlight w:val="cyan"/>
        </w:rPr>
        <w:t xml:space="preserve">political </w:t>
      </w:r>
      <w:r w:rsidRPr="00580147">
        <w:rPr>
          <w:rStyle w:val="StyleUnderline"/>
        </w:rPr>
        <w:t xml:space="preserve">applications of </w:t>
      </w:r>
      <w:r w:rsidRPr="0009239E">
        <w:rPr>
          <w:rStyle w:val="StyleUnderline"/>
          <w:highlight w:val="cyan"/>
        </w:rPr>
        <w:t>compassion cannot be</w:t>
      </w:r>
      <w:r w:rsidRPr="00580147">
        <w:rPr>
          <w:rStyle w:val="StyleUnderline"/>
        </w:rPr>
        <w:t xml:space="preserve"> completely </w:t>
      </w:r>
      <w:r w:rsidRPr="0009239E">
        <w:rPr>
          <w:rStyle w:val="StyleUnderline"/>
          <w:highlight w:val="cyan"/>
        </w:rPr>
        <w:t>separated from</w:t>
      </w:r>
      <w:r w:rsidRPr="00580147">
        <w:rPr>
          <w:rStyle w:val="StyleUnderline"/>
        </w:rPr>
        <w:t xml:space="preserve"> questions of </w:t>
      </w:r>
      <w:r w:rsidRPr="0009239E">
        <w:rPr>
          <w:rStyle w:val="StyleUnderline"/>
          <w:highlight w:val="cyan"/>
        </w:rPr>
        <w:t>material suffering</w:t>
      </w:r>
      <w:r w:rsidRPr="00580147">
        <w:t xml:space="preserve">. Thus, it needs to be acknowledged that although the move away from suffering may be theoretically useful, the shift to a narrative of common human vulnerability is not completely unproblematic. 8 </w:t>
      </w:r>
      <w:r w:rsidRPr="00580147">
        <w:rPr>
          <w:rStyle w:val="StyleUnderline"/>
        </w:rPr>
        <w:t xml:space="preserve">The idea of common vulnerability </w:t>
      </w:r>
      <w:r w:rsidRPr="0009239E">
        <w:rPr>
          <w:rStyle w:val="StyleUnderline"/>
          <w:highlight w:val="cyan"/>
        </w:rPr>
        <w:t>enables us</w:t>
      </w:r>
      <w:r w:rsidRPr="00580147">
        <w:rPr>
          <w:rStyle w:val="StyleUnderline"/>
        </w:rPr>
        <w:t>—teachers and</w:t>
      </w:r>
      <w:r w:rsidRPr="00580147">
        <w:t xml:space="preserve"> </w:t>
      </w:r>
      <w:r w:rsidRPr="00580147">
        <w:rPr>
          <w:rStyle w:val="Emphasis"/>
        </w:rPr>
        <w:t xml:space="preserve">students </w:t>
      </w:r>
      <w:r w:rsidRPr="00580147">
        <w:t>in the classroom, for instance—</w:t>
      </w:r>
      <w:r w:rsidRPr="0009239E">
        <w:rPr>
          <w:rStyle w:val="StyleUnderline"/>
          <w:highlight w:val="cyan"/>
        </w:rPr>
        <w:t>to explore</w:t>
      </w:r>
      <w:r w:rsidRPr="00580147">
        <w:rPr>
          <w:rStyle w:val="StyleUnderline"/>
        </w:rPr>
        <w:t xml:space="preserve"> how we might move </w:t>
      </w:r>
      <w:r w:rsidRPr="0009239E">
        <w:rPr>
          <w:rStyle w:val="StyleUnderline"/>
          <w:highlight w:val="cyan"/>
        </w:rPr>
        <w:t>beyond dichotomies</w:t>
      </w:r>
      <w:r w:rsidRPr="00580147">
        <w:rPr>
          <w:rStyle w:val="StyleUnderline"/>
        </w:rPr>
        <w:t xml:space="preserve"> </w:t>
      </w:r>
      <w:r w:rsidRPr="0009239E">
        <w:rPr>
          <w:rStyle w:val="StyleUnderline"/>
          <w:highlight w:val="cyan"/>
        </w:rPr>
        <w:t>that single out</w:t>
      </w:r>
      <w:r w:rsidRPr="00580147">
        <w:rPr>
          <w:rStyle w:val="StyleUnderline"/>
        </w:rPr>
        <w:t xml:space="preserve"> the self or the other as victims, and therefore</w:t>
      </w:r>
      <w:r w:rsidRPr="00580147">
        <w:t xml:space="preserve"> as </w:t>
      </w:r>
      <w:r w:rsidRPr="00580147">
        <w:rPr>
          <w:rStyle w:val="StyleUnderline"/>
        </w:rPr>
        <w:t xml:space="preserve">deserving someone else’s pity. That is, the idea of common vulnerability puts in perspective the notion of all of us as vulnerable, rather than the individual-other who needs our compassion. </w:t>
      </w:r>
      <w:r w:rsidRPr="0009239E">
        <w:rPr>
          <w:rStyle w:val="StyleUnderline"/>
          <w:highlight w:val="cyan"/>
        </w:rPr>
        <w:t>This</w:t>
      </w:r>
      <w:r w:rsidRPr="00580147">
        <w:t xml:space="preserve"> notion </w:t>
      </w:r>
      <w:r w:rsidRPr="0009239E">
        <w:rPr>
          <w:rStyle w:val="StyleUnderline"/>
          <w:highlight w:val="cyan"/>
        </w:rPr>
        <w:t>addresses</w:t>
      </w:r>
      <w:r w:rsidRPr="00580147">
        <w:t xml:space="preserve"> the </w:t>
      </w:r>
      <w:r w:rsidRPr="00580147">
        <w:rPr>
          <w:rStyle w:val="StyleUnderline"/>
        </w:rPr>
        <w:t xml:space="preserve">concerns of </w:t>
      </w:r>
      <w:r w:rsidRPr="0009239E">
        <w:rPr>
          <w:rStyle w:val="Emphasis"/>
          <w:highlight w:val="cyan"/>
        </w:rPr>
        <w:t>students</w:t>
      </w:r>
      <w:r w:rsidRPr="00580147">
        <w:t xml:space="preserve">, for example, </w:t>
      </w:r>
      <w:r w:rsidRPr="00580147">
        <w:rPr>
          <w:rStyle w:val="StyleUnderline"/>
        </w:rPr>
        <w:t xml:space="preserve">who </w:t>
      </w:r>
      <w:r w:rsidRPr="00580147">
        <w:rPr>
          <w:rStyle w:val="Emphasis"/>
        </w:rPr>
        <w:t xml:space="preserve">seem to be </w:t>
      </w:r>
      <w:r w:rsidRPr="0009239E">
        <w:rPr>
          <w:rStyle w:val="Emphasis"/>
          <w:highlight w:val="cyan"/>
        </w:rPr>
        <w:t>stuck in self-victimization</w:t>
      </w:r>
      <w:r w:rsidRPr="00580147">
        <w:rPr>
          <w:rStyle w:val="Emphasis"/>
        </w:rPr>
        <w:t xml:space="preserve"> claims and refuse to acknowledge that others also suffer</w:t>
      </w:r>
      <w:r w:rsidRPr="00580147">
        <w:t xml:space="preserve">. </w:t>
      </w:r>
    </w:p>
    <w:p w:rsidR="00655542" w:rsidRPr="00580147" w:rsidRDefault="00655542" w:rsidP="00655542">
      <w:r w:rsidRPr="00580147">
        <w:t xml:space="preserve">Although the idea of </w:t>
      </w:r>
      <w:r w:rsidRPr="00580147">
        <w:rPr>
          <w:rStyle w:val="StyleUnderline"/>
        </w:rPr>
        <w:t>common vulnerability</w:t>
      </w:r>
      <w:r w:rsidRPr="00580147">
        <w:t xml:space="preserve"> does not guarantee any departure from such claims, it </w:t>
      </w:r>
      <w:r w:rsidRPr="00580147">
        <w:rPr>
          <w:rStyle w:val="StyleUnderline"/>
        </w:rPr>
        <w:t>opens</w:t>
      </w:r>
      <w:r w:rsidRPr="00580147">
        <w:t xml:space="preserve"> some </w:t>
      </w:r>
      <w:r w:rsidRPr="00580147">
        <w:rPr>
          <w:rStyle w:val="StyleUnderline"/>
        </w:rPr>
        <w:t>space to problematize moralistic positioning</w:t>
      </w:r>
      <w:r w:rsidRPr="00580147">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580147">
        <w:rPr>
          <w:rStyle w:val="StyleUnderline"/>
        </w:rPr>
        <w:t>Through addressing this issue</w:t>
      </w:r>
      <w:r w:rsidRPr="00580147">
        <w:t xml:space="preserve"> in ways that do not reify stereotypes or promote essentialism, </w:t>
      </w:r>
      <w:r w:rsidRPr="00580147">
        <w:rPr>
          <w:rStyle w:val="StyleUnderline"/>
        </w:rPr>
        <w:t>it is possible to respond to some of the desensitization concerns outlined earlier, because the dichotomies between we and they will become meaningless and unproductive.</w:t>
      </w:r>
      <w:r w:rsidRPr="00580147">
        <w:t xml:space="preserve"> Second, </w:t>
      </w:r>
      <w:r w:rsidRPr="0009239E">
        <w:rPr>
          <w:rStyle w:val="Emphasis"/>
          <w:highlight w:val="cyan"/>
        </w:rPr>
        <w:t>compassion serves to reinforce a strong connection between the personal and the political</w:t>
      </w:r>
      <w:r w:rsidRPr="00580147">
        <w:rPr>
          <w:rStyle w:val="StyleUnderline"/>
        </w:rPr>
        <w:t xml:space="preserve"> and accentuates the interpersonal and the interrelational</w:t>
      </w:r>
      <w:r w:rsidRPr="00580147">
        <w:t xml:space="preserve"> (Whitebrook 2002). </w:t>
      </w:r>
    </w:p>
    <w:p w:rsidR="00655542" w:rsidRPr="00580147" w:rsidRDefault="00655542" w:rsidP="00655542">
      <w:r w:rsidRPr="0009239E">
        <w:rPr>
          <w:rStyle w:val="Emphasis"/>
          <w:highlight w:val="cyan"/>
        </w:rPr>
        <w:t>Empathetic identification </w:t>
      </w:r>
      <w:r w:rsidRPr="00580147">
        <w:rPr>
          <w:rStyle w:val="Emphasis"/>
        </w:rPr>
        <w:t>with the plight of others</w:t>
      </w:r>
      <w:r w:rsidRPr="00580147">
        <w:rPr>
          <w:rStyle w:val="StyleUnderline"/>
        </w:rPr>
        <w:t>, then, </w:t>
      </w:r>
      <w:r w:rsidRPr="00580147">
        <w:rPr>
          <w:rStyle w:val="Emphasis"/>
        </w:rPr>
        <w:t>is </w:t>
      </w:r>
      <w:r w:rsidRPr="0009239E">
        <w:rPr>
          <w:rStyle w:val="Emphasis"/>
          <w:highlight w:val="cyan"/>
        </w:rPr>
        <w:t>not a </w:t>
      </w:r>
      <w:r w:rsidRPr="00580147">
        <w:rPr>
          <w:rStyle w:val="Emphasis"/>
        </w:rPr>
        <w:t>sentimental </w:t>
      </w:r>
      <w:r w:rsidRPr="0009239E">
        <w:rPr>
          <w:rStyle w:val="Emphasis"/>
          <w:highlight w:val="cyan"/>
        </w:rPr>
        <w:t>recognition of</w:t>
      </w:r>
      <w:r w:rsidRPr="00580147">
        <w:rPr>
          <w:rStyle w:val="Emphasis"/>
        </w:rPr>
        <w:t xml:space="preserve"> potential </w:t>
      </w:r>
      <w:r w:rsidRPr="0009239E">
        <w:rPr>
          <w:rStyle w:val="Emphasis"/>
          <w:highlight w:val="cyan"/>
        </w:rPr>
        <w:t>sameness</w:t>
      </w:r>
      <w:r w:rsidRPr="00580147">
        <w:rPr>
          <w:rStyle w:val="StyleUnderline"/>
        </w:rPr>
        <w:t>—you are in pain and so am I, so we both suffer the same—</w:t>
      </w:r>
      <w:r w:rsidRPr="0009239E">
        <w:rPr>
          <w:rStyle w:val="Emphasis"/>
          <w:highlight w:val="cyan"/>
        </w:rPr>
        <w:t xml:space="preserve">but </w:t>
      </w:r>
      <w:r w:rsidRPr="00580147">
        <w:rPr>
          <w:rStyle w:val="Emphasis"/>
        </w:rPr>
        <w:t xml:space="preserve">a realization of our own common </w:t>
      </w:r>
      <w:r w:rsidRPr="0009239E">
        <w:rPr>
          <w:rStyle w:val="Emphasis"/>
          <w:highlight w:val="cyan"/>
        </w:rPr>
        <w:t xml:space="preserve">humanity, while acknowledging </w:t>
      </w:r>
      <w:r w:rsidRPr="00580147">
        <w:rPr>
          <w:rStyle w:val="Emphasis"/>
        </w:rPr>
        <w:t xml:space="preserve">asymmetries of </w:t>
      </w:r>
      <w:r w:rsidRPr="0009239E">
        <w:rPr>
          <w:rStyle w:val="Emphasis"/>
          <w:highlight w:val="cyan"/>
        </w:rPr>
        <w:t>suffering</w:t>
      </w:r>
      <w:r w:rsidRPr="00580147">
        <w:rPr>
          <w:rStyle w:val="StyleUnderline"/>
        </w:rPr>
        <w:t xml:space="preserve">, inequality, </w:t>
      </w:r>
      <w:r w:rsidRPr="0009239E">
        <w:rPr>
          <w:rStyle w:val="StyleUnderline"/>
          <w:highlight w:val="cyan"/>
        </w:rPr>
        <w:t>and</w:t>
      </w:r>
      <w:r w:rsidRPr="00580147">
        <w:rPr>
          <w:rStyle w:val="StyleUnderline"/>
        </w:rPr>
        <w:t xml:space="preserve"> injustice. A discourse of vulnerability neither eschews questions of material suffering nor obscures issues of </w:t>
      </w:r>
      <w:r w:rsidRPr="0009239E">
        <w:rPr>
          <w:rStyle w:val="StyleUnderline"/>
          <w:highlight w:val="cyan"/>
        </w:rPr>
        <w:t>inequality</w:t>
      </w:r>
      <w:r w:rsidRPr="00580147">
        <w:t xml:space="preserve"> and injustice; </w:t>
      </w:r>
      <w:r w:rsidRPr="00580147">
        <w:rPr>
          <w:rStyle w:val="StyleUnderline"/>
        </w:rPr>
        <w:t>on the contrary, it highlights both the symmetries and the asymmetries of vulnerability</w:t>
      </w:r>
      <w:r w:rsidRPr="00580147">
        <w:t xml:space="preserve">. That is, </w:t>
      </w:r>
      <w:r w:rsidRPr="00580147">
        <w:rPr>
          <w:rStyle w:val="StyleUnderline"/>
        </w:rPr>
        <w:t>although the experience of vulnerability may be</w:t>
      </w:r>
      <w:r w:rsidRPr="00580147">
        <w:t xml:space="preserve"> more or less </w:t>
      </w:r>
      <w:r w:rsidRPr="00580147">
        <w:rPr>
          <w:rStyle w:val="StyleUnderline"/>
        </w:rPr>
        <w:t>universal, the discourse of common vulnerability raises important critical questions such as “vulnerable to what? to whom?” to dismiss the possibility of sliding into a sentimental recognition of</w:t>
      </w:r>
      <w:r w:rsidRPr="00580147">
        <w:t xml:space="preserve"> potential </w:t>
      </w:r>
      <w:r w:rsidRPr="00580147">
        <w:rPr>
          <w:rStyle w:val="StyleUnderline"/>
        </w:rPr>
        <w:t>sameness—which is</w:t>
      </w:r>
      <w:r w:rsidRPr="00580147">
        <w:t xml:space="preserve"> exactly </w:t>
      </w:r>
      <w:r w:rsidRPr="00580147">
        <w:rPr>
          <w:rStyle w:val="StyleUnderline"/>
        </w:rPr>
        <w:t>what a politics of compassion</w:t>
      </w:r>
      <w:r w:rsidRPr="00580147">
        <w:t xml:space="preserve"> ardently </w:t>
      </w:r>
      <w:r w:rsidRPr="00580147">
        <w:rPr>
          <w:rStyle w:val="StyleUnderline"/>
        </w:rPr>
        <w:t>seeks to avoid</w:t>
      </w:r>
      <w:r w:rsidRPr="00580147">
        <w:t>. Without this double realization—that is, we are all vulnerable but not in the same manner—our actions run the danger of being a form of charity and condescension toward those who are systematically and institutionally oppressed (Bunch 2002).</w:t>
      </w:r>
    </w:p>
    <w:p w:rsidR="00655542" w:rsidRPr="00580147" w:rsidRDefault="00655542" w:rsidP="00655542">
      <w:pPr>
        <w:rPr>
          <w:rStyle w:val="StyleUnderline"/>
        </w:rPr>
      </w:pPr>
      <w:r w:rsidRPr="00580147">
        <w:rPr>
          <w:rStyle w:val="StyleUnderline"/>
        </w:rPr>
        <w:t>If properly recognized</w:t>
      </w:r>
      <w:r w:rsidRPr="00580147">
        <w:t xml:space="preserve"> in schools, </w:t>
      </w:r>
      <w:r w:rsidRPr="00580147">
        <w:rPr>
          <w:rStyle w:val="StyleUnderline"/>
        </w:rPr>
        <w:t>this</w:t>
      </w:r>
      <w:r w:rsidRPr="00580147">
        <w:t xml:space="preserve"> double </w:t>
      </w:r>
      <w:r w:rsidRPr="00580147">
        <w:rPr>
          <w:rStyle w:val="StyleUnderline"/>
        </w:rPr>
        <w:t xml:space="preserve">realization can potentially address both the concern about the desensitization of students and that of their self-victimization, because </w:t>
      </w:r>
      <w:r w:rsidRPr="0009239E">
        <w:rPr>
          <w:rStyle w:val="Emphasis"/>
          <w:highlight w:val="cyan"/>
        </w:rPr>
        <w:t>the distance between spectator and sufferer will not be taken for granted</w:t>
      </w:r>
      <w:r w:rsidRPr="00580147">
        <w:rPr>
          <w:rStyle w:val="Emphasis"/>
        </w:rPr>
        <w:t xml:space="preserve"> any more, </w:t>
      </w:r>
      <w:r w:rsidRPr="0009239E">
        <w:rPr>
          <w:rStyle w:val="Emphasis"/>
          <w:highlight w:val="cyan"/>
        </w:rPr>
        <w:t>but</w:t>
      </w:r>
      <w:r w:rsidRPr="00580147">
        <w:rPr>
          <w:rStyle w:val="Emphasis"/>
        </w:rPr>
        <w:t xml:space="preserve"> rather </w:t>
      </w:r>
      <w:r w:rsidRPr="0009239E">
        <w:rPr>
          <w:rStyle w:val="Emphasis"/>
          <w:highlight w:val="cyan"/>
        </w:rPr>
        <w:t xml:space="preserve">its multiple complexities will be </w:t>
      </w:r>
      <w:r w:rsidRPr="00580147">
        <w:rPr>
          <w:rStyle w:val="Emphasis"/>
        </w:rPr>
        <w:t xml:space="preserve">acknowledged and </w:t>
      </w:r>
      <w:r w:rsidRPr="0009239E">
        <w:rPr>
          <w:rStyle w:val="Emphasis"/>
          <w:highlight w:val="cyan"/>
        </w:rPr>
        <w:t>interrogated</w:t>
      </w:r>
      <w:r w:rsidRPr="00580147">
        <w:t xml:space="preserve">. In a sense then, </w:t>
      </w:r>
      <w:r w:rsidRPr="00580147">
        <w:rPr>
          <w:rStyle w:val="StyleUnderline"/>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580147">
        <w:t xml:space="preserve"> pain and </w:t>
      </w:r>
      <w:r w:rsidRPr="00580147">
        <w:rPr>
          <w:rStyle w:val="StyleUnderline"/>
        </w:rPr>
        <w:t xml:space="preserve">suffering. </w:t>
      </w:r>
    </w:p>
    <w:p w:rsidR="00655542" w:rsidRPr="00580147" w:rsidRDefault="00655542" w:rsidP="00655542">
      <w:r w:rsidRPr="0009239E">
        <w:rPr>
          <w:rStyle w:val="StyleUnderline"/>
          <w:highlight w:val="cyan"/>
        </w:rPr>
        <w:t>This</w:t>
      </w:r>
      <w:r w:rsidRPr="00580147">
        <w:rPr>
          <w:rStyle w:val="StyleUnderline"/>
        </w:rPr>
        <w:t xml:space="preserve"> emotional ambivalence of </w:t>
      </w:r>
      <w:r w:rsidRPr="0009239E">
        <w:rPr>
          <w:rStyle w:val="StyleUnderline"/>
          <w:highlight w:val="cyan"/>
        </w:rPr>
        <w:t>simultaneous identification and disidentification is needed to focus attention on</w:t>
      </w:r>
      <w:r w:rsidRPr="00580147">
        <w:rPr>
          <w:rStyle w:val="StyleUnderline"/>
        </w:rPr>
        <w:t xml:space="preserve"> the </w:t>
      </w:r>
      <w:r w:rsidRPr="0009239E">
        <w:rPr>
          <w:rStyle w:val="StyleUnderline"/>
          <w:highlight w:val="cyan"/>
        </w:rPr>
        <w:t>other’s suffering, but not becoming too identified</w:t>
      </w:r>
      <w:r w:rsidRPr="00580147">
        <w:rPr>
          <w:rStyle w:val="StyleUnderline"/>
        </w:rPr>
        <w:t xml:space="preserve"> with it</w:t>
      </w:r>
      <w:r w:rsidRPr="00580147">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09239E">
        <w:rPr>
          <w:rStyle w:val="StyleUnderline"/>
          <w:highlight w:val="cyan"/>
        </w:rPr>
        <w:t>awareness that others are vulnerable</w:t>
      </w:r>
      <w:r w:rsidRPr="00580147">
        <w:t xml:space="preserve">, too, </w:t>
      </w:r>
      <w:r w:rsidRPr="0009239E">
        <w:rPr>
          <w:rStyle w:val="StyleUnderline"/>
          <w:highlight w:val="cyan"/>
        </w:rPr>
        <w:t>is important</w:t>
      </w:r>
      <w:r w:rsidRPr="00580147">
        <w:rPr>
          <w:rStyle w:val="StyleUnderline"/>
        </w:rPr>
        <w:t xml:space="preserve"> in the struggle </w:t>
      </w:r>
      <w:r w:rsidRPr="0009239E">
        <w:rPr>
          <w:rStyle w:val="StyleUnderline"/>
          <w:highlight w:val="cyan"/>
        </w:rPr>
        <w:t xml:space="preserve">for </w:t>
      </w:r>
      <w:r w:rsidRPr="0009239E">
        <w:rPr>
          <w:rStyle w:val="Emphasis"/>
          <w:highlight w:val="cyan"/>
        </w:rPr>
        <w:t>action-oriented solidarity</w:t>
      </w:r>
      <w:r w:rsidRPr="0009239E">
        <w:rPr>
          <w:rStyle w:val="StyleUnderline"/>
          <w:highlight w:val="cyan"/>
        </w:rPr>
        <w:t xml:space="preserve"> and the avoidance of</w:t>
      </w:r>
      <w:r w:rsidRPr="00580147">
        <w:rPr>
          <w:rStyle w:val="StyleUnderline"/>
        </w:rPr>
        <w:t xml:space="preserve"> egocentricity and cultural </w:t>
      </w:r>
      <w:r w:rsidRPr="0009239E">
        <w:rPr>
          <w:rStyle w:val="Emphasis"/>
          <w:highlight w:val="cyan"/>
        </w:rPr>
        <w:t>narcissism</w:t>
      </w:r>
      <w:r w:rsidRPr="00580147">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w:t>
      </w:r>
    </w:p>
    <w:p w:rsidR="00655542" w:rsidRPr="00580147" w:rsidRDefault="00655542" w:rsidP="00655542">
      <w:r w:rsidRPr="00580147">
        <w:t xml:space="preserve">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580147">
        <w:rPr>
          <w:rStyle w:val="StyleUnderline"/>
        </w:rPr>
        <w:t>The pedagogical challenge for critical pedagogues is how to encourage students to become active participants with a nuanced understanding of the emotional complexities involved in histories of injustice and oppression</w:t>
      </w:r>
      <w:r w:rsidRPr="00580147">
        <w:t>.</w:t>
      </w:r>
    </w:p>
    <w:p w:rsidR="00C81131" w:rsidRDefault="00C81131" w:rsidP="00C81131">
      <w:pPr>
        <w:pStyle w:val="Heading2"/>
      </w:pPr>
      <w:r>
        <w:t>China K</w:t>
      </w:r>
    </w:p>
    <w:p w:rsidR="00C81131" w:rsidRPr="00C81131" w:rsidRDefault="00C81131" w:rsidP="00C81131">
      <w:pPr>
        <w:pStyle w:val="Heading3"/>
      </w:pPr>
      <w:r>
        <w:t>Link---1NC</w:t>
      </w:r>
    </w:p>
    <w:p w:rsidR="00C81131" w:rsidRPr="00A91A35" w:rsidRDefault="00C81131" w:rsidP="00C81131">
      <w:pPr>
        <w:pStyle w:val="Heading4"/>
        <w:rPr>
          <w:lang w:val="en"/>
        </w:rPr>
      </w:pPr>
      <w:r w:rsidRPr="00A91A35">
        <w:rPr>
          <w:lang w:val="en"/>
        </w:rPr>
        <w:t xml:space="preserve">The 1AC’s presentation of intellectual property as a “natural truth” </w:t>
      </w:r>
      <w:r w:rsidRPr="00A91A35">
        <w:rPr>
          <w:u w:val="single"/>
          <w:lang w:val="en"/>
        </w:rPr>
        <w:t>further entrenches</w:t>
      </w:r>
      <w:r w:rsidRPr="00A91A35">
        <w:rPr>
          <w:lang w:val="en"/>
        </w:rPr>
        <w:t xml:space="preserve"> colonialist and hierarchical understandings of the human---the narrative of authenticity they endorse only serves to </w:t>
      </w:r>
      <w:r w:rsidRPr="00A91A35">
        <w:rPr>
          <w:u w:val="single"/>
          <w:lang w:val="en"/>
        </w:rPr>
        <w:t>exploit</w:t>
      </w:r>
      <w:r w:rsidRPr="00A91A35">
        <w:rPr>
          <w:lang w:val="en"/>
        </w:rPr>
        <w:t xml:space="preserve"> and </w:t>
      </w:r>
      <w:r w:rsidRPr="00A91A35">
        <w:rPr>
          <w:u w:val="single"/>
          <w:lang w:val="en"/>
        </w:rPr>
        <w:t>commodify</w:t>
      </w:r>
      <w:r w:rsidRPr="00A91A35">
        <w:rPr>
          <w:lang w:val="en"/>
        </w:rPr>
        <w:t xml:space="preserve"> Chinese bodies through marking their production as “</w:t>
      </w:r>
      <w:r w:rsidRPr="00A91A35">
        <w:rPr>
          <w:u w:val="single"/>
          <w:lang w:val="en"/>
        </w:rPr>
        <w:t>unauthorized</w:t>
      </w:r>
      <w:r w:rsidRPr="00A91A35">
        <w:rPr>
          <w:lang w:val="en"/>
        </w:rPr>
        <w:t>” and “</w:t>
      </w:r>
      <w:r w:rsidRPr="00A91A35">
        <w:rPr>
          <w:u w:val="single"/>
          <w:lang w:val="en"/>
        </w:rPr>
        <w:t>inferior</w:t>
      </w:r>
      <w:r w:rsidRPr="00A91A35">
        <w:rPr>
          <w:lang w:val="en"/>
        </w:rPr>
        <w:t>”.</w:t>
      </w:r>
    </w:p>
    <w:p w:rsidR="00C81131" w:rsidRPr="00A91A35" w:rsidRDefault="00C81131" w:rsidP="00C81131">
      <w:pPr>
        <w:rPr>
          <w:lang w:val="en"/>
        </w:rPr>
      </w:pPr>
      <w:r w:rsidRPr="00A91A35">
        <w:rPr>
          <w:b/>
          <w:lang w:val="en"/>
        </w:rPr>
        <w:t>Heinrich 18</w:t>
      </w:r>
      <w:r w:rsidRPr="00A91A35">
        <w:rPr>
          <w:lang w:val="en"/>
        </w:rPr>
        <w:t xml:space="preserve"> [Ari Larissa is Associate Professor in the Department of Literature at the University of California, San Diego. He is a coeditor of Embodied Modernities: Corporeality and Representation in Chinese Cultures. "Chinese Surplus," March 2018, </w:t>
      </w:r>
      <w:r w:rsidRPr="00A91A35">
        <w:rPr>
          <w:i/>
          <w:lang w:val="en"/>
        </w:rPr>
        <w:t>Biopolitical Aesthetics and the Medically Commodified Body</w:t>
      </w:r>
      <w:r w:rsidRPr="00A91A35">
        <w:rPr>
          <w:lang w:val="en"/>
        </w:rPr>
        <w:t>] //Wu</w:t>
      </w:r>
      <w:r w:rsidRPr="00A91A35">
        <w:rPr>
          <w:rFonts w:ascii="Yu Gothic" w:eastAsia="Yu Gothic" w:hAnsi="Yu Gothic" w:cs="Yu Gothic" w:hint="eastAsia"/>
          <w:lang w:val="en"/>
        </w:rPr>
        <w:t>吳</w:t>
      </w:r>
    </w:p>
    <w:p w:rsidR="00C81131" w:rsidRPr="00A91A35" w:rsidRDefault="00C81131" w:rsidP="00C81131">
      <w:pPr>
        <w:rPr>
          <w:lang w:val="en"/>
        </w:rPr>
      </w:pPr>
      <w:r w:rsidRPr="00A91A35">
        <w:rPr>
          <w:lang w:val="en"/>
        </w:rPr>
        <w:t xml:space="preserve">At first glance, </w:t>
      </w:r>
      <w:r w:rsidRPr="00A91A35">
        <w:rPr>
          <w:u w:val="single"/>
          <w:lang w:val="en"/>
        </w:rPr>
        <w:t xml:space="preserve">the idea of seeking intellectual property protection for plastinated human bodies may </w:t>
      </w:r>
      <w:r w:rsidRPr="00A91A35">
        <w:rPr>
          <w:b/>
          <w:u w:val="single"/>
          <w:lang w:val="en"/>
        </w:rPr>
        <w:t>seem absurd</w:t>
      </w:r>
      <w:r w:rsidRPr="00A91A35">
        <w:rPr>
          <w:u w:val="single"/>
          <w:lang w:val="en"/>
        </w:rPr>
        <w:t>: further evidence of the more systemic degradation of the “human” in the confusion of neoliberalism and postmodernity</w:t>
      </w:r>
      <w:r w:rsidRPr="00A91A35">
        <w:rPr>
          <w:lang w:val="en"/>
        </w:rPr>
        <w:t xml:space="preserve">. After all, </w:t>
      </w:r>
      <w:r w:rsidRPr="00A91A35">
        <w:rPr>
          <w:u w:val="single"/>
          <w:lang w:val="en"/>
        </w:rPr>
        <w:t>the “object</w:t>
      </w:r>
      <w:r w:rsidRPr="00A91A35">
        <w:rPr>
          <w:lang w:val="en"/>
        </w:rPr>
        <w:t xml:space="preserve">” at the center of the contest </w:t>
      </w:r>
      <w:r w:rsidRPr="00A91A35">
        <w:rPr>
          <w:u w:val="single"/>
          <w:lang w:val="en"/>
        </w:rPr>
        <w:t>is the human body</w:t>
      </w:r>
      <w:r w:rsidRPr="00A91A35">
        <w:rPr>
          <w:lang w:val="en"/>
        </w:rPr>
        <w:t xml:space="preserve">, </w:t>
      </w:r>
      <w:r w:rsidRPr="00A91A35">
        <w:rPr>
          <w:u w:val="single"/>
          <w:lang w:val="en"/>
        </w:rPr>
        <w:t>something that</w:t>
      </w:r>
      <w:r w:rsidRPr="00A91A35">
        <w:rPr>
          <w:lang w:val="en"/>
        </w:rPr>
        <w:t xml:space="preserve">, unlike a pirated dvd or a fake Louis Vuitton purse, </w:t>
      </w:r>
      <w:r w:rsidRPr="00A91A35">
        <w:rPr>
          <w:u w:val="single"/>
          <w:lang w:val="en"/>
        </w:rPr>
        <w:t>is usually understood as the last refuge of the “real” and therefore not</w:t>
      </w:r>
      <w:r w:rsidRPr="00A91A35">
        <w:rPr>
          <w:lang w:val="en"/>
        </w:rPr>
        <w:t xml:space="preserve"> (or not </w:t>
      </w:r>
      <w:r w:rsidRPr="00A91A35">
        <w:rPr>
          <w:u w:val="single"/>
          <w:lang w:val="en"/>
        </w:rPr>
        <w:t>yet) subject to the “artificial” enhancement of value</w:t>
      </w:r>
      <w:r w:rsidRPr="00A91A35">
        <w:rPr>
          <w:lang w:val="en"/>
        </w:rPr>
        <w:t xml:space="preserve">.9 So </w:t>
      </w:r>
      <w:r w:rsidRPr="00A91A35">
        <w:rPr>
          <w:u w:val="single"/>
          <w:lang w:val="en"/>
        </w:rPr>
        <w:t>to suggest that a human body can be subject to tests of authenticity can sound</w:t>
      </w:r>
      <w:r w:rsidRPr="00A91A35">
        <w:rPr>
          <w:lang w:val="en"/>
        </w:rPr>
        <w:t xml:space="preserve"> less </w:t>
      </w:r>
      <w:r w:rsidRPr="00A91A35">
        <w:rPr>
          <w:u w:val="single"/>
          <w:lang w:val="en"/>
        </w:rPr>
        <w:t>like</w:t>
      </w:r>
      <w:r w:rsidRPr="00A91A35">
        <w:rPr>
          <w:lang w:val="en"/>
        </w:rPr>
        <w:t xml:space="preserve"> a comment on the limits of artificiality in postmodernity than </w:t>
      </w:r>
      <w:r w:rsidRPr="00A91A35">
        <w:rPr>
          <w:u w:val="single"/>
          <w:lang w:val="en"/>
        </w:rPr>
        <w:t xml:space="preserve">a joke about the </w:t>
      </w:r>
      <w:r w:rsidRPr="00A91A35">
        <w:rPr>
          <w:b/>
          <w:u w:val="single"/>
          <w:lang w:val="en"/>
        </w:rPr>
        <w:t>greed of the parties involved</w:t>
      </w:r>
      <w:r w:rsidRPr="00A91A35">
        <w:rPr>
          <w:lang w:val="en"/>
        </w:rPr>
        <w:t xml:space="preserve">. Not only that, but the fact that </w:t>
      </w:r>
      <w:r w:rsidRPr="00A91A35">
        <w:rPr>
          <w:u w:val="single"/>
          <w:lang w:val="en"/>
        </w:rPr>
        <w:t>media treatments</w:t>
      </w:r>
      <w:r w:rsidRPr="00A91A35">
        <w:rPr>
          <w:lang w:val="en"/>
        </w:rPr>
        <w:t xml:space="preserve"> of these disputes </w:t>
      </w:r>
      <w:r w:rsidRPr="00A91A35">
        <w:rPr>
          <w:u w:val="single"/>
          <w:lang w:val="en"/>
        </w:rPr>
        <w:t>regularly contrast the European “inventor”</w:t>
      </w:r>
      <w:r w:rsidRPr="00A91A35">
        <w:rPr>
          <w:lang w:val="en"/>
        </w:rPr>
        <w:t xml:space="preserve"> of plastination </w:t>
      </w:r>
      <w:r w:rsidRPr="00A91A35">
        <w:rPr>
          <w:u w:val="single"/>
          <w:lang w:val="en"/>
        </w:rPr>
        <w:t>with the various Chinese usurpers or “copycats”</w:t>
      </w:r>
      <w:r w:rsidRPr="00A91A35">
        <w:rPr>
          <w:lang w:val="en"/>
        </w:rPr>
        <w:t xml:space="preserve"> also </w:t>
      </w:r>
      <w:r w:rsidRPr="00A91A35">
        <w:rPr>
          <w:u w:val="single"/>
          <w:lang w:val="en"/>
        </w:rPr>
        <w:t>borrows the triviality of common perceptions that</w:t>
      </w:r>
      <w:r w:rsidRPr="00A91A35">
        <w:rPr>
          <w:lang w:val="en"/>
        </w:rPr>
        <w:t xml:space="preserve"> (as one article puts it) “</w:t>
      </w:r>
      <w:r w:rsidRPr="00A91A35">
        <w:rPr>
          <w:u w:val="single"/>
          <w:lang w:val="en"/>
        </w:rPr>
        <w:t xml:space="preserve">the </w:t>
      </w:r>
      <w:r w:rsidRPr="00A91A35">
        <w:rPr>
          <w:b/>
          <w:u w:val="single"/>
          <w:lang w:val="en"/>
        </w:rPr>
        <w:t>Chinese will fake anything</w:t>
      </w:r>
      <w:r w:rsidRPr="00A91A35">
        <w:rPr>
          <w:lang w:val="en"/>
        </w:rPr>
        <w:t xml:space="preserve">”—even something organic like a fossil or a cell line.10 Like any trivia, then, copyright cases related to the plastinated human body exhibits can seem (from the point of view of what art historian Winnie Won Yin Wong might call “a leftist critique of cultural globalization and third world commodity production”) relatively superficial.11 Especially when compared to allegations of human rights violations, critiques that Chinese manufacturers are culturally incapable of respecting copyright law can seem beside the point. Yet in these closing pages I suggest that the fact that </w:t>
      </w:r>
      <w:r w:rsidRPr="00A91A35">
        <w:rPr>
          <w:u w:val="single"/>
          <w:lang w:val="en"/>
        </w:rPr>
        <w:t>these debates about authenticity and profitability</w:t>
      </w:r>
      <w:r w:rsidRPr="00A91A35">
        <w:rPr>
          <w:lang w:val="en"/>
        </w:rPr>
        <w:t xml:space="preserve"> occur in the theater of plastination and anatomical exhibition </w:t>
      </w:r>
      <w:r w:rsidRPr="00A91A35">
        <w:rPr>
          <w:u w:val="single"/>
          <w:lang w:val="en"/>
        </w:rPr>
        <w:t>means they are</w:t>
      </w:r>
      <w:r w:rsidRPr="00A91A35">
        <w:rPr>
          <w:lang w:val="en"/>
        </w:rPr>
        <w:t xml:space="preserve"> anything but superficial, and indeed that </w:t>
      </w:r>
      <w:r w:rsidRPr="00A91A35">
        <w:rPr>
          <w:u w:val="single"/>
          <w:lang w:val="en"/>
        </w:rPr>
        <w:t>a more contextualized grasp of the relationship of</w:t>
      </w:r>
      <w:r w:rsidRPr="00A91A35">
        <w:rPr>
          <w:lang w:val="en"/>
        </w:rPr>
        <w:t xml:space="preserve"> intellectual property discourse to the traveling plastinated cadaver exhibits will shed light on </w:t>
      </w:r>
      <w:r w:rsidRPr="00A91A35">
        <w:rPr>
          <w:u w:val="single"/>
          <w:lang w:val="en"/>
        </w:rPr>
        <w:t xml:space="preserve">the evolving aesthetics of the </w:t>
      </w:r>
      <w:r w:rsidRPr="00A91A35">
        <w:rPr>
          <w:b/>
          <w:u w:val="single"/>
          <w:lang w:val="en"/>
        </w:rPr>
        <w:t>medically commodified body</w:t>
      </w:r>
      <w:r w:rsidRPr="00A91A35">
        <w:rPr>
          <w:lang w:val="en"/>
        </w:rPr>
        <w:t xml:space="preserve"> today. </w:t>
      </w:r>
      <w:r w:rsidRPr="00A91A35">
        <w:rPr>
          <w:u w:val="single"/>
          <w:lang w:val="en"/>
        </w:rPr>
        <w:t>Popular discourses of Chinese intellectual property violation</w:t>
      </w:r>
      <w:r w:rsidRPr="00A91A35">
        <w:rPr>
          <w:lang w:val="en"/>
        </w:rPr>
        <w:t xml:space="preserve"> may lack the sex appeal of allegations of human rights abuse, but if anything they </w:t>
      </w:r>
      <w:r w:rsidRPr="00A91A35">
        <w:rPr>
          <w:u w:val="single"/>
          <w:lang w:val="en"/>
        </w:rPr>
        <w:t xml:space="preserve">are more sinister, because they represent in </w:t>
      </w:r>
      <w:r w:rsidRPr="00A91A35">
        <w:rPr>
          <w:b/>
          <w:u w:val="single"/>
          <w:lang w:val="en"/>
        </w:rPr>
        <w:t>concentrated form</w:t>
      </w:r>
      <w:r w:rsidRPr="00A91A35">
        <w:rPr>
          <w:u w:val="single"/>
          <w:lang w:val="en"/>
        </w:rPr>
        <w:t xml:space="preserve"> the same hierarchies of race, gender, class, and ability that color the </w:t>
      </w:r>
      <w:r w:rsidRPr="00A91A35">
        <w:rPr>
          <w:b/>
          <w:u w:val="single"/>
          <w:lang w:val="en"/>
        </w:rPr>
        <w:t>fool’s gold</w:t>
      </w:r>
      <w:r w:rsidRPr="00A91A35">
        <w:rPr>
          <w:u w:val="single"/>
          <w:lang w:val="en"/>
        </w:rPr>
        <w:t xml:space="preserve"> of “universality” in understandings of the human</w:t>
      </w:r>
      <w:r w:rsidRPr="00A91A35">
        <w:rPr>
          <w:lang w:val="en"/>
        </w:rPr>
        <w:t xml:space="preserve"> in modern times. On the one hand, my interest in further interrogating these particular discourses therefore stems from a more general concern about popular cultural narratives of intellectual property law (and copyright in particular) that portray the “right” to profit as historically immaculate, when in fact the opposite is true: as historical narratives go, few stories are more deeply determined by the combination of power, prejudice, and lust for profit than those claiming “ownership” over “property”—and of reserving the “right” to define what that property consists of in the first place. As the scholar Laikwan Pang observes, “</w:t>
      </w:r>
      <w:r w:rsidRPr="00A91A35">
        <w:rPr>
          <w:u w:val="single"/>
          <w:lang w:val="en"/>
        </w:rPr>
        <w:t xml:space="preserve">Although presented as natural law, copyright is </w:t>
      </w:r>
      <w:r w:rsidRPr="00A91A35">
        <w:rPr>
          <w:b/>
          <w:u w:val="single"/>
          <w:lang w:val="en"/>
        </w:rPr>
        <w:t>heavily embedded</w:t>
      </w:r>
      <w:r w:rsidRPr="00A91A35">
        <w:rPr>
          <w:u w:val="single"/>
          <w:lang w:val="en"/>
        </w:rPr>
        <w:t xml:space="preserve"> in a </w:t>
      </w:r>
      <w:r w:rsidRPr="00A91A35">
        <w:rPr>
          <w:b/>
          <w:u w:val="single"/>
          <w:lang w:val="en"/>
        </w:rPr>
        <w:t>positivist system</w:t>
      </w:r>
      <w:r w:rsidRPr="00A91A35">
        <w:rPr>
          <w:u w:val="single"/>
          <w:lang w:val="en"/>
        </w:rPr>
        <w:t>. . . . The ethics of copyright is becoming so dense that it is presented . . . not as a rational system but as a ‘truth,’ making copyright a ‘belief’ system</w:t>
      </w:r>
      <w:r w:rsidRPr="00A91A35">
        <w:rPr>
          <w:lang w:val="en"/>
        </w:rPr>
        <w:t>”—</w:t>
      </w:r>
      <w:r w:rsidRPr="00A91A35">
        <w:rPr>
          <w:u w:val="single"/>
          <w:lang w:val="en"/>
        </w:rPr>
        <w:t xml:space="preserve">a belief system that in turn exposes the “fictitiousness of </w:t>
      </w:r>
      <w:r w:rsidRPr="00A91A35">
        <w:rPr>
          <w:b/>
          <w:u w:val="single"/>
          <w:lang w:val="en"/>
        </w:rPr>
        <w:t>originality and authorship</w:t>
      </w:r>
      <w:r w:rsidRPr="00A91A35">
        <w:rPr>
          <w:lang w:val="en"/>
        </w:rPr>
        <w:t xml:space="preserve">.”12 And as a number of scholars have elaborated(and as Waldby and Mitchell have argued so convincingly in their discussion of challenges of the “gift” economy model for solving the problems of property when it comes to the products of the human body), </w:t>
      </w:r>
      <w:r w:rsidRPr="00A91A35">
        <w:rPr>
          <w:u w:val="single"/>
          <w:lang w:val="en"/>
        </w:rPr>
        <w:t xml:space="preserve">we know that questions of copyright and intellectual property, born in revolution and in testing the limits of sovereign reach and resistance, are </w:t>
      </w:r>
      <w:r w:rsidRPr="00A91A35">
        <w:rPr>
          <w:b/>
          <w:u w:val="single"/>
          <w:lang w:val="en"/>
        </w:rPr>
        <w:t>hardly exempt from culture</w:t>
      </w:r>
      <w:r w:rsidRPr="00A91A35">
        <w:rPr>
          <w:u w:val="single"/>
          <w:lang w:val="en"/>
        </w:rPr>
        <w:t xml:space="preserve">, and in fact have far </w:t>
      </w:r>
      <w:r w:rsidRPr="00A91A35">
        <w:rPr>
          <w:b/>
          <w:u w:val="single"/>
          <w:lang w:val="en"/>
        </w:rPr>
        <w:t>more complicated histories</w:t>
      </w:r>
      <w:r w:rsidRPr="00A91A35">
        <w:rPr>
          <w:u w:val="single"/>
          <w:lang w:val="en"/>
        </w:rPr>
        <w:t xml:space="preserve"> than popular understandings typically allow</w:t>
      </w:r>
      <w:r w:rsidRPr="00A91A35">
        <w:rPr>
          <w:lang w:val="en"/>
        </w:rPr>
        <w:t xml:space="preserve">.13 Perhaps especially when it comes to biological materials and biotechnological processes and products, </w:t>
      </w:r>
      <w:r w:rsidRPr="00A91A35">
        <w:rPr>
          <w:u w:val="single"/>
          <w:lang w:val="en"/>
        </w:rPr>
        <w:t xml:space="preserve">it would be a </w:t>
      </w:r>
      <w:r w:rsidRPr="00A91A35">
        <w:rPr>
          <w:b/>
          <w:u w:val="single"/>
          <w:lang w:val="en"/>
        </w:rPr>
        <w:t>fallacy</w:t>
      </w:r>
      <w:r w:rsidRPr="00A91A35">
        <w:rPr>
          <w:u w:val="single"/>
          <w:lang w:val="en"/>
        </w:rPr>
        <w:t xml:space="preserve"> to assume that the history of copyright and intellectual property law is somehow</w:t>
      </w:r>
      <w:r w:rsidRPr="00A91A35">
        <w:rPr>
          <w:lang w:val="en"/>
        </w:rPr>
        <w:t xml:space="preserve"> innocent of (or for that matter wholly </w:t>
      </w:r>
      <w:r w:rsidRPr="00A91A35">
        <w:rPr>
          <w:u w:val="single"/>
          <w:lang w:val="en"/>
        </w:rPr>
        <w:t>distinct from</w:t>
      </w:r>
      <w:r w:rsidRPr="00A91A35">
        <w:rPr>
          <w:lang w:val="en"/>
        </w:rPr>
        <w:t xml:space="preserve">) </w:t>
      </w:r>
      <w:r w:rsidRPr="00A91A35">
        <w:rPr>
          <w:u w:val="single"/>
          <w:lang w:val="en"/>
        </w:rPr>
        <w:t>historically embedded “belief systems” related to profit and “value</w:t>
      </w:r>
      <w:r w:rsidRPr="00A91A35">
        <w:rPr>
          <w:lang w:val="en"/>
        </w:rPr>
        <w:t xml:space="preserve">.” But my interest in further interrogating these discourses also stems from a more specific concern about the role of popular understandings of Chinese culture in the development and enforcement of global intellectual property law with respect to the human body and its products. For in conjunction with self-perpetuating narratives about the “immaculate conception” of intellectual property law, </w:t>
      </w:r>
      <w:r w:rsidRPr="00A91A35">
        <w:rPr>
          <w:u w:val="single"/>
          <w:lang w:val="en"/>
        </w:rPr>
        <w:t>popular discourses of authenticity</w:t>
      </w:r>
      <w:r w:rsidRPr="00A91A35">
        <w:rPr>
          <w:lang w:val="en"/>
        </w:rPr>
        <w:t xml:space="preserve"> also tend to </w:t>
      </w:r>
      <w:r w:rsidRPr="00A91A35">
        <w:rPr>
          <w:u w:val="single"/>
          <w:lang w:val="en"/>
        </w:rPr>
        <w:t>reinforce the perception that</w:t>
      </w:r>
      <w:r w:rsidRPr="00A91A35">
        <w:rPr>
          <w:lang w:val="en"/>
        </w:rPr>
        <w:t xml:space="preserve"> China (or </w:t>
      </w:r>
      <w:r w:rsidRPr="00A91A35">
        <w:rPr>
          <w:u w:val="single"/>
          <w:lang w:val="en"/>
        </w:rPr>
        <w:t>“China”</w:t>
      </w:r>
      <w:r w:rsidRPr="00A91A35">
        <w:rPr>
          <w:lang w:val="en"/>
        </w:rPr>
        <w:t xml:space="preserve">) </w:t>
      </w:r>
      <w:r w:rsidRPr="00A91A35">
        <w:rPr>
          <w:u w:val="single"/>
          <w:lang w:val="en"/>
        </w:rPr>
        <w:t xml:space="preserve">is </w:t>
      </w:r>
      <w:r w:rsidRPr="00A91A35">
        <w:rPr>
          <w:b/>
          <w:u w:val="single"/>
          <w:lang w:val="en"/>
        </w:rPr>
        <w:t>uniquely vulnerable</w:t>
      </w:r>
      <w:r w:rsidRPr="00A91A35">
        <w:rPr>
          <w:u w:val="single"/>
          <w:lang w:val="en"/>
        </w:rPr>
        <w:t xml:space="preserve"> to the temptations of unauthorized reproduction</w:t>
      </w:r>
      <w:r w:rsidRPr="00A91A35">
        <w:rPr>
          <w:lang w:val="en"/>
        </w:rPr>
        <w:t xml:space="preserve">, either </w:t>
      </w:r>
      <w:r w:rsidRPr="00A91A35">
        <w:rPr>
          <w:u w:val="single"/>
          <w:lang w:val="en"/>
        </w:rPr>
        <w:t>because of a basic cultural alienation</w:t>
      </w:r>
      <w:r w:rsidRPr="00A91A35">
        <w:rPr>
          <w:lang w:val="en"/>
        </w:rPr>
        <w:t xml:space="preserve"> from the principles of copyright </w:t>
      </w:r>
      <w:r w:rsidRPr="00A91A35">
        <w:rPr>
          <w:u w:val="single"/>
          <w:lang w:val="en"/>
        </w:rPr>
        <w:t xml:space="preserve">or because of a willingness to cut corners that, when combined with a </w:t>
      </w:r>
      <w:r w:rsidRPr="00A91A35">
        <w:rPr>
          <w:b/>
          <w:u w:val="single"/>
          <w:lang w:val="en"/>
        </w:rPr>
        <w:t>perceived native lack of creativity</w:t>
      </w:r>
      <w:r w:rsidRPr="00A91A35">
        <w:rPr>
          <w:u w:val="single"/>
          <w:lang w:val="en"/>
        </w:rPr>
        <w:t>, invariably leads to the production of inferior copies of “Western” innovations</w:t>
      </w:r>
      <w:r w:rsidRPr="00A91A35">
        <w:rPr>
          <w:lang w:val="en"/>
        </w:rPr>
        <w:t xml:space="preserve">. As a result, </w:t>
      </w:r>
      <w:r w:rsidRPr="00A91A35">
        <w:rPr>
          <w:u w:val="single"/>
          <w:lang w:val="en"/>
        </w:rPr>
        <w:t>while piracy is practiced regularly around the world, “China is particularly stigmatized</w:t>
      </w:r>
      <w:r w:rsidRPr="00A91A35">
        <w:rPr>
          <w:lang w:val="en"/>
        </w:rPr>
        <w:t xml:space="preserve">.”14 Yet scholars have also begun to debunk such stigmas, showing how </w:t>
      </w:r>
      <w:r w:rsidRPr="00A91A35">
        <w:rPr>
          <w:u w:val="single"/>
          <w:lang w:val="en"/>
        </w:rPr>
        <w:t>stereotypes associating China with copy culture actually emerge</w:t>
      </w:r>
      <w:r w:rsidRPr="00A91A35">
        <w:rPr>
          <w:lang w:val="en"/>
        </w:rPr>
        <w:t xml:space="preserve"> not </w:t>
      </w:r>
      <w:r w:rsidRPr="00A91A35">
        <w:rPr>
          <w:u w:val="single"/>
          <w:lang w:val="en"/>
        </w:rPr>
        <w:t>from</w:t>
      </w:r>
      <w:r w:rsidRPr="00A91A35">
        <w:rPr>
          <w:lang w:val="en"/>
        </w:rPr>
        <w:t xml:space="preserve"> some inherently Chinese disregard for the value of authenticity but from </w:t>
      </w:r>
      <w:r w:rsidRPr="00A91A35">
        <w:rPr>
          <w:u w:val="single"/>
          <w:lang w:val="en"/>
        </w:rPr>
        <w:t xml:space="preserve">highly specific trade dynamics between “China” and the “West” that have </w:t>
      </w:r>
      <w:r w:rsidRPr="00A91A35">
        <w:rPr>
          <w:b/>
          <w:u w:val="single"/>
          <w:lang w:val="en"/>
        </w:rPr>
        <w:t>evolved over several hundred years</w:t>
      </w:r>
      <w:r w:rsidRPr="00A91A35">
        <w:rPr>
          <w:lang w:val="en"/>
        </w:rPr>
        <w:t xml:space="preserve">. To start with, Western perceptions of Chinese copy culture (or as Wong might say, Chinese practices of “belated mimesis”) were not always negative; on the contrary, </w:t>
      </w:r>
      <w:r w:rsidRPr="00A91A35">
        <w:rPr>
          <w:u w:val="single"/>
          <w:lang w:val="en"/>
        </w:rPr>
        <w:t>European travelers in the seventeenth century embraced Chinese ingenuity and admired Chinese mastery not just in copying but in improving on all manner of art and artifacts</w:t>
      </w:r>
      <w:r w:rsidRPr="00A91A35">
        <w:rPr>
          <w:lang w:val="en"/>
        </w:rPr>
        <w:t xml:space="preserve">.15 Similarly, narratives about the eighteenth-century intrigues of French, German, and British attempts to secure the well-guarded secrets of authentic Chinese porcelain manufacture make electrifyingly good reading.16 When the tides turned and China was no longer the more powerful trading partner—and coincident also with the spectacular failure of the Macartney Embassy, which only reinforced popular rhetorics about China’s constitutional hostility to imports—so too the rhetoric of rights began to evolve, coming to a head in the contest for the “right” to sell imported drugs to Chinese markets: the Opium Wars. </w:t>
      </w:r>
      <w:r w:rsidRPr="00A91A35">
        <w:rPr>
          <w:u w:val="single"/>
          <w:lang w:val="en"/>
        </w:rPr>
        <w:t xml:space="preserve">What is now more </w:t>
      </w:r>
      <w:r w:rsidRPr="00A91A35">
        <w:rPr>
          <w:b/>
          <w:u w:val="single"/>
          <w:lang w:val="en"/>
        </w:rPr>
        <w:t>familiarly characterized</w:t>
      </w:r>
      <w:r w:rsidRPr="00A91A35">
        <w:rPr>
          <w:u w:val="single"/>
          <w:lang w:val="en"/>
        </w:rPr>
        <w:t xml:space="preserve"> as Chinese “copy culture” can therefore be traced to the </w:t>
      </w:r>
      <w:r w:rsidRPr="00A91A35">
        <w:rPr>
          <w:b/>
          <w:u w:val="single"/>
          <w:lang w:val="en"/>
        </w:rPr>
        <w:t>end of the nineteenth century</w:t>
      </w:r>
      <w:r w:rsidRPr="00A91A35">
        <w:rPr>
          <w:u w:val="single"/>
          <w:lang w:val="en"/>
        </w:rPr>
        <w:t xml:space="preserve"> when, following the collapse of the self-strengthening movement in China, the need for cheaper goods at home intensified, and a politics of domestic manufacturing emerged as part of what Frank Dikötter calls a “</w:t>
      </w:r>
      <w:r w:rsidRPr="00A91A35">
        <w:rPr>
          <w:b/>
          <w:u w:val="single"/>
          <w:lang w:val="en"/>
        </w:rPr>
        <w:t>nationalist movement of import substitution</w:t>
      </w:r>
      <w:r w:rsidRPr="00A91A35">
        <w:rPr>
          <w:u w:val="single"/>
          <w:lang w:val="en"/>
        </w:rPr>
        <w:t>.”17 In this new environment of Chinese nationalist rhetoric, notes Dikötter, the notion of imitation in fact became “the cornerstone of a strategy of economic warfare against the West proposed by a number of reformers</w:t>
      </w:r>
      <w:r w:rsidRPr="00A91A35">
        <w:rPr>
          <w:lang w:val="en"/>
        </w:rPr>
        <w:t xml:space="preserve">.”18 </w:t>
      </w:r>
      <w:r w:rsidRPr="00A91A35">
        <w:rPr>
          <w:u w:val="single"/>
          <w:lang w:val="en"/>
        </w:rPr>
        <w:t>In looking at the history of intellectual property battles between Chinese and Western players</w:t>
      </w:r>
      <w:r w:rsidRPr="00A91A35">
        <w:rPr>
          <w:lang w:val="en"/>
        </w:rPr>
        <w:t xml:space="preserve">, then, </w:t>
      </w:r>
      <w:r w:rsidRPr="00A91A35">
        <w:rPr>
          <w:u w:val="single"/>
          <w:lang w:val="en"/>
        </w:rPr>
        <w:t>it is crucial to correct for</w:t>
      </w:r>
      <w:r w:rsidRPr="00A91A35">
        <w:rPr>
          <w:lang w:val="en"/>
        </w:rPr>
        <w:t xml:space="preserve"> what Yukiko Koga calls a kind of pervasive “</w:t>
      </w:r>
      <w:r w:rsidRPr="00A91A35">
        <w:rPr>
          <w:b/>
          <w:u w:val="single"/>
          <w:lang w:val="en"/>
        </w:rPr>
        <w:t>colonial amnesia</w:t>
      </w:r>
      <w:r w:rsidRPr="00A91A35">
        <w:rPr>
          <w:u w:val="single"/>
          <w:lang w:val="en"/>
        </w:rPr>
        <w:t>” by recalling that copyright’s neocolonial roots, like those of the “human,” extend out across hundreds of years and multiple epistemes</w:t>
      </w:r>
      <w:r w:rsidRPr="00A91A35">
        <w:rPr>
          <w:lang w:val="en"/>
        </w:rPr>
        <w:t>— historical, cultural, scientific, geographic—</w:t>
      </w:r>
      <w:r w:rsidRPr="00A91A35">
        <w:rPr>
          <w:u w:val="single"/>
          <w:lang w:val="en"/>
        </w:rPr>
        <w:t>each and any of which may claim</w:t>
      </w:r>
      <w:r w:rsidRPr="00A91A35">
        <w:rPr>
          <w:lang w:val="en"/>
        </w:rPr>
        <w:t xml:space="preserve"> at dif</w:t>
      </w:r>
      <w:r w:rsidRPr="00A91A35">
        <w:rPr>
          <w:lang w:val="en"/>
        </w:rPr>
        <w:softHyphen/>
        <w:t xml:space="preserve">ferent times </w:t>
      </w:r>
      <w:r w:rsidRPr="00A91A35">
        <w:rPr>
          <w:u w:val="single"/>
          <w:lang w:val="en"/>
        </w:rPr>
        <w:t>to tell the “true” story behind contemporary conflicts over copyright between “China” and the “West</w:t>
      </w:r>
      <w:r w:rsidRPr="00A91A35">
        <w:rPr>
          <w:lang w:val="en"/>
        </w:rPr>
        <w:t>.”19</w:t>
      </w:r>
    </w:p>
    <w:p w:rsidR="00C81131" w:rsidRDefault="00C81131" w:rsidP="00C81131">
      <w:pPr>
        <w:pStyle w:val="Heading3"/>
      </w:pPr>
      <w:r>
        <w:t>AT: Link---2AC</w:t>
      </w:r>
    </w:p>
    <w:p w:rsidR="00C81131" w:rsidRDefault="00C81131" w:rsidP="00C81131">
      <w:pPr>
        <w:pStyle w:val="Heading4"/>
      </w:pPr>
      <w:r>
        <w:t xml:space="preserve">The security dilemma </w:t>
      </w:r>
      <w:r>
        <w:rPr>
          <w:u w:val="single"/>
        </w:rPr>
        <w:t xml:space="preserve">accurately characterizes </w:t>
      </w:r>
      <w:r w:rsidRPr="0023404D">
        <w:t>the US-China relationship</w:t>
      </w:r>
      <w:r>
        <w:t>. China doesn’t want a war, but threats of US first-use makes it inevitable.</w:t>
      </w:r>
    </w:p>
    <w:p w:rsidR="00C81131" w:rsidRDefault="00C81131" w:rsidP="00C81131">
      <w:r w:rsidRPr="005F2C3B">
        <w:rPr>
          <w:rFonts w:eastAsiaTheme="majorEastAsia" w:cstheme="majorBidi"/>
          <w:b/>
          <w:iCs/>
          <w:sz w:val="26"/>
        </w:rPr>
        <w:t>Trøan et al. 23</w:t>
      </w:r>
      <w:r>
        <w:t>, *Researcher, Norwegian Institute of International Affairs, **Associate Professor at the Norwegian Institute for Defense Studies at the Norwegian Defense University College, **(</w:t>
      </w:r>
      <w:r w:rsidRPr="00DE75A8">
        <w:t>Professor of Political Science, Massachusetts Institute of Technology, Ph.D., Stanford University</w:t>
      </w:r>
      <w:r>
        <w:t xml:space="preserve"> (*Magnus Langset Trøan, **Henrik Stålhane-Hiim, ***M. Taylor Fravel, 2023, “The Dynamics of an Entangled Security Dilemma,” MIT Press, International Security, Vol. 47, No. 4, University of Kansas Libraries, JSTOR) &lt;&lt;Footnotes&gt;&gt;</w:t>
      </w:r>
    </w:p>
    <w:p w:rsidR="00C81131" w:rsidRPr="00EA0E0E" w:rsidRDefault="00C81131" w:rsidP="00C81131">
      <w:r w:rsidRPr="00EA0E0E">
        <w:t xml:space="preserve">The remainder of this article proceeds as follows. In the first section, we describe how conventional and </w:t>
      </w:r>
      <w:r w:rsidRPr="00EA0E0E">
        <w:rPr>
          <w:rStyle w:val="StyleUnderline"/>
        </w:rPr>
        <w:t xml:space="preserve">nuclear </w:t>
      </w:r>
      <w:r w:rsidRPr="00EA0E0E">
        <w:rPr>
          <w:rStyle w:val="Emphasis"/>
        </w:rPr>
        <w:t>modernization</w:t>
      </w:r>
      <w:r w:rsidRPr="00EA0E0E">
        <w:rPr>
          <w:rStyle w:val="StyleUnderline"/>
        </w:rPr>
        <w:t xml:space="preserve"> together create an entangled </w:t>
      </w:r>
      <w:r w:rsidRPr="00EA0E0E">
        <w:rPr>
          <w:rStyle w:val="Emphasis"/>
        </w:rPr>
        <w:t>security dilemma</w:t>
      </w:r>
      <w:r w:rsidRPr="00EA0E0E">
        <w:rPr>
          <w:rStyle w:val="StyleUnderline"/>
        </w:rPr>
        <w:t xml:space="preserve"> between the </w:t>
      </w:r>
      <w:r w:rsidRPr="00EA0E0E">
        <w:rPr>
          <w:rStyle w:val="Emphasis"/>
        </w:rPr>
        <w:t>U</w:t>
      </w:r>
      <w:r w:rsidRPr="00EA0E0E">
        <w:rPr>
          <w:rStyle w:val="StyleUnderline"/>
        </w:rPr>
        <w:t xml:space="preserve">nited </w:t>
      </w:r>
      <w:r w:rsidRPr="00EA0E0E">
        <w:rPr>
          <w:rStyle w:val="Emphasis"/>
        </w:rPr>
        <w:t>S</w:t>
      </w:r>
      <w:r w:rsidRPr="00EA0E0E">
        <w:rPr>
          <w:rStyle w:val="StyleUnderline"/>
        </w:rPr>
        <w:t xml:space="preserve">tates and </w:t>
      </w:r>
      <w:r w:rsidRPr="00EA0E0E">
        <w:rPr>
          <w:rStyle w:val="Emphasis"/>
        </w:rPr>
        <w:t>China</w:t>
      </w:r>
      <w:r w:rsidRPr="00EA0E0E">
        <w:rPr>
          <w:rStyle w:val="StyleUnderline"/>
        </w:rPr>
        <w:t>, which shapes U.S.-China nuclear dynamics</w:t>
      </w:r>
      <w:r w:rsidRPr="00EA0E0E">
        <w:t xml:space="preserve">. Second, we analyze </w:t>
      </w:r>
      <w:r w:rsidRPr="00EA0E0E">
        <w:rPr>
          <w:rStyle w:val="StyleUnderline"/>
        </w:rPr>
        <w:t xml:space="preserve">Chinese </w:t>
      </w:r>
      <w:r w:rsidRPr="00EA0E0E">
        <w:rPr>
          <w:rStyle w:val="Emphasis"/>
        </w:rPr>
        <w:t>assessments</w:t>
      </w:r>
      <w:r w:rsidRPr="00EA0E0E">
        <w:rPr>
          <w:rStyle w:val="StyleUnderline"/>
        </w:rPr>
        <w:t xml:space="preserve"> of the </w:t>
      </w:r>
      <w:r w:rsidRPr="00EA0E0E">
        <w:rPr>
          <w:rStyle w:val="Emphasis"/>
        </w:rPr>
        <w:t>U</w:t>
      </w:r>
      <w:r w:rsidRPr="00EA0E0E">
        <w:rPr>
          <w:rStyle w:val="StyleUnderline"/>
        </w:rPr>
        <w:t xml:space="preserve">nited </w:t>
      </w:r>
      <w:r w:rsidRPr="00EA0E0E">
        <w:rPr>
          <w:rStyle w:val="Emphasis"/>
        </w:rPr>
        <w:t>S</w:t>
      </w:r>
      <w:r w:rsidRPr="00EA0E0E">
        <w:rPr>
          <w:rStyle w:val="StyleUnderline"/>
        </w:rPr>
        <w:t xml:space="preserve">tates’ nuclear </w:t>
      </w:r>
      <w:r w:rsidRPr="00EA0E0E">
        <w:rPr>
          <w:rStyle w:val="Emphasis"/>
        </w:rPr>
        <w:t>posture</w:t>
      </w:r>
      <w:r w:rsidRPr="00EA0E0E">
        <w:rPr>
          <w:rStyle w:val="StyleUnderline"/>
        </w:rPr>
        <w:t xml:space="preserve">, including </w:t>
      </w:r>
      <w:r w:rsidRPr="00EA0E0E">
        <w:rPr>
          <w:rStyle w:val="Emphasis"/>
        </w:rPr>
        <w:t>threats</w:t>
      </w:r>
      <w:r w:rsidRPr="00EA0E0E">
        <w:rPr>
          <w:rStyle w:val="StyleUnderline"/>
        </w:rPr>
        <w:t xml:space="preserve"> to China’s </w:t>
      </w:r>
      <w:r w:rsidRPr="00EA0E0E">
        <w:rPr>
          <w:rStyle w:val="Emphasis"/>
        </w:rPr>
        <w:t>deterrent</w:t>
      </w:r>
      <w:r w:rsidRPr="00EA0E0E">
        <w:rPr>
          <w:rStyle w:val="StyleUnderline"/>
        </w:rPr>
        <w:t xml:space="preserve"> springing from </w:t>
      </w:r>
      <w:r w:rsidRPr="00EA0E0E">
        <w:rPr>
          <w:rStyle w:val="Emphasis"/>
        </w:rPr>
        <w:t>U.S.</w:t>
      </w:r>
      <w:r w:rsidRPr="00EA0E0E">
        <w:rPr>
          <w:rStyle w:val="StyleUnderline"/>
        </w:rPr>
        <w:t xml:space="preserve"> lower-yield </w:t>
      </w:r>
      <w:r w:rsidRPr="00EA0E0E">
        <w:rPr>
          <w:rStyle w:val="Emphasis"/>
        </w:rPr>
        <w:t>nuclear weapons</w:t>
      </w:r>
      <w:r w:rsidRPr="00EA0E0E">
        <w:t xml:space="preserve"> as well as U.S. missile defense and conventional counterforce capabilities. Third, we analyze debates about how China may respond in terms of its nuclear strategy. Fourth, we examine how China’s nuclear posture is changing, and how conventional capabilities play an increasingly important role in Chinese nuclear strategy. The conclusion points to some of the lessons that the Chinese case may have for debates about arms control between the United States and China, the prospects for strategic stability, and broader debates about the security dilemma as well as the implications of increasing entanglement between conventional and nuclear weapons.</w:t>
      </w:r>
    </w:p>
    <w:p w:rsidR="00C81131" w:rsidRPr="005D4DD8" w:rsidRDefault="00C81131" w:rsidP="00C81131">
      <w:pPr>
        <w:rPr>
          <w:sz w:val="14"/>
          <w:szCs w:val="14"/>
        </w:rPr>
      </w:pPr>
      <w:r w:rsidRPr="005D4DD8">
        <w:rPr>
          <w:sz w:val="14"/>
          <w:szCs w:val="14"/>
        </w:rPr>
        <w:t>Nuclear-Conventional Entanglement in a Security Dilemma</w:t>
      </w:r>
    </w:p>
    <w:p w:rsidR="00C81131" w:rsidRPr="00EA0E0E" w:rsidRDefault="00C81131" w:rsidP="00C81131">
      <w:r w:rsidRPr="00EA0E0E">
        <w:t xml:space="preserve">The </w:t>
      </w:r>
      <w:r w:rsidRPr="0009239E">
        <w:rPr>
          <w:rStyle w:val="StyleUnderline"/>
          <w:highlight w:val="cyan"/>
        </w:rPr>
        <w:t xml:space="preserve">security </w:t>
      </w:r>
      <w:r w:rsidRPr="0009239E">
        <w:rPr>
          <w:rStyle w:val="Emphasis"/>
          <w:highlight w:val="cyan"/>
        </w:rPr>
        <w:t>dilemma</w:t>
      </w:r>
      <w:r w:rsidRPr="0009239E">
        <w:rPr>
          <w:rStyle w:val="StyleUnderline"/>
          <w:highlight w:val="cyan"/>
        </w:rPr>
        <w:t xml:space="preserve"> is a</w:t>
      </w:r>
      <w:r w:rsidRPr="00EA0E0E">
        <w:rPr>
          <w:rStyle w:val="StyleUnderline"/>
        </w:rPr>
        <w:t xml:space="preserve">n important </w:t>
      </w:r>
      <w:r w:rsidRPr="0009239E">
        <w:rPr>
          <w:rStyle w:val="Emphasis"/>
          <w:highlight w:val="cyan"/>
        </w:rPr>
        <w:t>driver</w:t>
      </w:r>
      <w:r w:rsidRPr="0009239E">
        <w:rPr>
          <w:rStyle w:val="StyleUnderline"/>
          <w:highlight w:val="cyan"/>
        </w:rPr>
        <w:t xml:space="preserve"> of the</w:t>
      </w:r>
      <w:r w:rsidRPr="00EA0E0E">
        <w:rPr>
          <w:rStyle w:val="StyleUnderline"/>
        </w:rPr>
        <w:t xml:space="preserve"> intensifying </w:t>
      </w:r>
      <w:r w:rsidRPr="0009239E">
        <w:rPr>
          <w:rStyle w:val="StyleUnderline"/>
          <w:highlight w:val="cyan"/>
        </w:rPr>
        <w:t>rivalry</w:t>
      </w:r>
      <w:r w:rsidRPr="00EA0E0E">
        <w:t xml:space="preserve"> and military competition </w:t>
      </w:r>
      <w:r w:rsidRPr="00EA0E0E">
        <w:rPr>
          <w:rStyle w:val="StyleUnderline"/>
        </w:rPr>
        <w:t xml:space="preserve">between the </w:t>
      </w:r>
      <w:r w:rsidRPr="00EA0E0E">
        <w:rPr>
          <w:rStyle w:val="Emphasis"/>
        </w:rPr>
        <w:t>U</w:t>
      </w:r>
      <w:r w:rsidRPr="00EA0E0E">
        <w:rPr>
          <w:rStyle w:val="StyleUnderline"/>
        </w:rPr>
        <w:t xml:space="preserve">nited </w:t>
      </w:r>
      <w:r w:rsidRPr="00EA0E0E">
        <w:rPr>
          <w:rStyle w:val="Emphasis"/>
        </w:rPr>
        <w:t>S</w:t>
      </w:r>
      <w:r w:rsidRPr="00EA0E0E">
        <w:rPr>
          <w:rStyle w:val="StyleUnderline"/>
        </w:rPr>
        <w:t xml:space="preserve">tates and </w:t>
      </w:r>
      <w:r w:rsidRPr="00EA0E0E">
        <w:rPr>
          <w:rStyle w:val="Emphasis"/>
        </w:rPr>
        <w:t>China</w:t>
      </w:r>
      <w:r w:rsidRPr="00EA0E0E">
        <w:t xml:space="preserve">.10 The security dilemma refers to actions that one state takes to enhance its security that another state perceives as offensive and threatening, thus increasing its own military capabilities in response. Even though both states may view themselves as pursuing defensive goals, the security dilemma is </w:t>
      </w:r>
      <w:r w:rsidRPr="00EA0E0E">
        <w:rPr>
          <w:rStyle w:val="StyleUnderline"/>
        </w:rPr>
        <w:t xml:space="preserve">associated with increased </w:t>
      </w:r>
      <w:r w:rsidRPr="00EA0E0E">
        <w:rPr>
          <w:rStyle w:val="Emphasis"/>
        </w:rPr>
        <w:t>instability</w:t>
      </w:r>
      <w:r w:rsidRPr="00EA0E0E">
        <w:rPr>
          <w:rStyle w:val="StyleUnderline"/>
        </w:rPr>
        <w:t xml:space="preserve"> and spirals of </w:t>
      </w:r>
      <w:r w:rsidRPr="00EA0E0E">
        <w:rPr>
          <w:rStyle w:val="Emphasis"/>
        </w:rPr>
        <w:t>tensions</w:t>
      </w:r>
      <w:r w:rsidRPr="00EA0E0E">
        <w:t xml:space="preserve">.11 </w:t>
      </w:r>
      <w:r w:rsidRPr="00EA0E0E">
        <w:rPr>
          <w:rStyle w:val="StyleUnderline"/>
        </w:rPr>
        <w:t xml:space="preserve">In the current </w:t>
      </w:r>
      <w:r w:rsidRPr="00EA0E0E">
        <w:rPr>
          <w:rStyle w:val="Emphasis"/>
        </w:rPr>
        <w:t>U.S.-China</w:t>
      </w:r>
      <w:r w:rsidRPr="00EA0E0E">
        <w:rPr>
          <w:rStyle w:val="StyleUnderline"/>
        </w:rPr>
        <w:t xml:space="preserve"> relationship, </w:t>
      </w:r>
      <w:r w:rsidRPr="0009239E">
        <w:rPr>
          <w:rStyle w:val="StyleUnderline"/>
          <w:highlight w:val="cyan"/>
        </w:rPr>
        <w:t xml:space="preserve">China’s </w:t>
      </w:r>
      <w:r w:rsidRPr="0009239E">
        <w:rPr>
          <w:rStyle w:val="Emphasis"/>
          <w:highlight w:val="cyan"/>
        </w:rPr>
        <w:t>rapid</w:t>
      </w:r>
      <w:r w:rsidRPr="00EA0E0E">
        <w:rPr>
          <w:rStyle w:val="StyleUnderline"/>
        </w:rPr>
        <w:t xml:space="preserve"> military </w:t>
      </w:r>
      <w:r w:rsidRPr="0009239E">
        <w:rPr>
          <w:rStyle w:val="Emphasis"/>
          <w:highlight w:val="cyan"/>
        </w:rPr>
        <w:t>modernization</w:t>
      </w:r>
      <w:r w:rsidRPr="00EA0E0E">
        <w:t xml:space="preserve">, and its economic growth more generally, </w:t>
      </w:r>
      <w:r w:rsidRPr="0009239E">
        <w:rPr>
          <w:rStyle w:val="StyleUnderline"/>
          <w:highlight w:val="cyan"/>
        </w:rPr>
        <w:t>create</w:t>
      </w:r>
      <w:r w:rsidRPr="00EA0E0E">
        <w:rPr>
          <w:rStyle w:val="StyleUnderline"/>
        </w:rPr>
        <w:t xml:space="preserve"> apprehension and </w:t>
      </w:r>
      <w:r w:rsidRPr="0009239E">
        <w:rPr>
          <w:rStyle w:val="Emphasis"/>
          <w:highlight w:val="cyan"/>
        </w:rPr>
        <w:t>uncertainty</w:t>
      </w:r>
      <w:r w:rsidRPr="0009239E">
        <w:rPr>
          <w:rStyle w:val="StyleUnderline"/>
          <w:highlight w:val="cyan"/>
        </w:rPr>
        <w:t xml:space="preserve"> in</w:t>
      </w:r>
      <w:r w:rsidRPr="00EA0E0E">
        <w:rPr>
          <w:rStyle w:val="StyleUnderline"/>
        </w:rPr>
        <w:t xml:space="preserve"> the </w:t>
      </w:r>
      <w:r w:rsidRPr="0009239E">
        <w:rPr>
          <w:rStyle w:val="Emphasis"/>
          <w:highlight w:val="cyan"/>
        </w:rPr>
        <w:t>U</w:t>
      </w:r>
      <w:r w:rsidRPr="00EA0E0E">
        <w:rPr>
          <w:rStyle w:val="StyleUnderline"/>
        </w:rPr>
        <w:t xml:space="preserve">nited </w:t>
      </w:r>
      <w:r w:rsidRPr="0009239E">
        <w:rPr>
          <w:rStyle w:val="Emphasis"/>
          <w:highlight w:val="cyan"/>
        </w:rPr>
        <w:t>S</w:t>
      </w:r>
      <w:r w:rsidRPr="00EA0E0E">
        <w:rPr>
          <w:rStyle w:val="StyleUnderline"/>
        </w:rPr>
        <w:t xml:space="preserve">tates </w:t>
      </w:r>
      <w:r w:rsidRPr="0009239E">
        <w:rPr>
          <w:rStyle w:val="StyleUnderline"/>
          <w:highlight w:val="cyan"/>
        </w:rPr>
        <w:t xml:space="preserve">about China’s </w:t>
      </w:r>
      <w:r w:rsidRPr="0009239E">
        <w:rPr>
          <w:rStyle w:val="Emphasis"/>
          <w:highlight w:val="cyan"/>
        </w:rPr>
        <w:t>intentions</w:t>
      </w:r>
      <w:r w:rsidRPr="00EA0E0E">
        <w:t xml:space="preserve">.12 </w:t>
      </w:r>
      <w:r w:rsidRPr="0009239E">
        <w:rPr>
          <w:rStyle w:val="StyleUnderline"/>
          <w:highlight w:val="cyan"/>
        </w:rPr>
        <w:t xml:space="preserve">Although China </w:t>
      </w:r>
      <w:r w:rsidRPr="005227B7">
        <w:rPr>
          <w:rStyle w:val="StyleUnderline"/>
        </w:rPr>
        <w:t xml:space="preserve">may </w:t>
      </w:r>
      <w:r w:rsidRPr="0009239E">
        <w:rPr>
          <w:rStyle w:val="Emphasis"/>
          <w:highlight w:val="cyan"/>
        </w:rPr>
        <w:t>view</w:t>
      </w:r>
      <w:r w:rsidRPr="0009239E">
        <w:rPr>
          <w:rStyle w:val="StyleUnderline"/>
          <w:highlight w:val="cyan"/>
        </w:rPr>
        <w:t xml:space="preserve"> </w:t>
      </w:r>
      <w:r w:rsidRPr="005227B7">
        <w:rPr>
          <w:rStyle w:val="StyleUnderline"/>
        </w:rPr>
        <w:t>its</w:t>
      </w:r>
      <w:r w:rsidRPr="00EA0E0E">
        <w:rPr>
          <w:rStyle w:val="StyleUnderline"/>
        </w:rPr>
        <w:t xml:space="preserve"> military </w:t>
      </w:r>
      <w:r w:rsidRPr="0009239E">
        <w:rPr>
          <w:rStyle w:val="Emphasis"/>
          <w:highlight w:val="cyan"/>
        </w:rPr>
        <w:t>modernization</w:t>
      </w:r>
      <w:r w:rsidRPr="0009239E">
        <w:rPr>
          <w:rStyle w:val="StyleUnderline"/>
          <w:highlight w:val="cyan"/>
        </w:rPr>
        <w:t xml:space="preserve"> as</w:t>
      </w:r>
      <w:r w:rsidRPr="00EA0E0E">
        <w:rPr>
          <w:rStyle w:val="StyleUnderline"/>
        </w:rPr>
        <w:t xml:space="preserve"> largely </w:t>
      </w:r>
      <w:r w:rsidRPr="0009239E">
        <w:rPr>
          <w:rStyle w:val="Emphasis"/>
          <w:highlight w:val="cyan"/>
        </w:rPr>
        <w:t>defensive</w:t>
      </w:r>
      <w:r w:rsidRPr="0009239E">
        <w:rPr>
          <w:rStyle w:val="StyleUnderline"/>
          <w:highlight w:val="cyan"/>
        </w:rPr>
        <w:t>, it</w:t>
      </w:r>
      <w:r w:rsidRPr="00EA0E0E">
        <w:rPr>
          <w:rStyle w:val="StyleUnderline"/>
        </w:rPr>
        <w:t xml:space="preserve"> has </w:t>
      </w:r>
      <w:r w:rsidRPr="0009239E">
        <w:rPr>
          <w:rStyle w:val="StyleUnderline"/>
          <w:highlight w:val="cyan"/>
        </w:rPr>
        <w:t>elicited</w:t>
      </w:r>
      <w:r w:rsidRPr="00EA0E0E">
        <w:rPr>
          <w:rStyle w:val="StyleUnderline"/>
        </w:rPr>
        <w:t xml:space="preserve"> a sharp </w:t>
      </w:r>
      <w:r w:rsidRPr="0009239E">
        <w:rPr>
          <w:rStyle w:val="Emphasis"/>
          <w:highlight w:val="cyan"/>
        </w:rPr>
        <w:t>U.S. response</w:t>
      </w:r>
      <w:r w:rsidRPr="00EA0E0E">
        <w:rPr>
          <w:rStyle w:val="StyleUnderline"/>
        </w:rPr>
        <w:t xml:space="preserve">, with the </w:t>
      </w:r>
      <w:r w:rsidRPr="00EA0E0E">
        <w:rPr>
          <w:rStyle w:val="Emphasis"/>
        </w:rPr>
        <w:t>U</w:t>
      </w:r>
      <w:r w:rsidRPr="00EA0E0E">
        <w:rPr>
          <w:rStyle w:val="StyleUnderline"/>
        </w:rPr>
        <w:t xml:space="preserve">nited </w:t>
      </w:r>
      <w:r w:rsidRPr="00EA0E0E">
        <w:rPr>
          <w:rStyle w:val="Emphasis"/>
        </w:rPr>
        <w:t>S</w:t>
      </w:r>
      <w:r w:rsidRPr="00EA0E0E">
        <w:rPr>
          <w:rStyle w:val="StyleUnderline"/>
        </w:rPr>
        <w:t xml:space="preserve">tates </w:t>
      </w:r>
      <w:r w:rsidRPr="0009239E">
        <w:rPr>
          <w:rStyle w:val="StyleUnderline"/>
          <w:highlight w:val="cyan"/>
        </w:rPr>
        <w:t>bolstering its</w:t>
      </w:r>
      <w:r w:rsidRPr="00EA0E0E">
        <w:rPr>
          <w:rStyle w:val="StyleUnderline"/>
        </w:rPr>
        <w:t xml:space="preserve"> military </w:t>
      </w:r>
      <w:r w:rsidRPr="0009239E">
        <w:rPr>
          <w:rStyle w:val="Emphasis"/>
          <w:highlight w:val="cyan"/>
        </w:rPr>
        <w:t>presence</w:t>
      </w:r>
      <w:r w:rsidRPr="0009239E">
        <w:rPr>
          <w:rStyle w:val="StyleUnderline"/>
          <w:highlight w:val="cyan"/>
        </w:rPr>
        <w:t xml:space="preserve"> in</w:t>
      </w:r>
      <w:r w:rsidRPr="00EA0E0E">
        <w:rPr>
          <w:rStyle w:val="StyleUnderline"/>
        </w:rPr>
        <w:t xml:space="preserve"> East </w:t>
      </w:r>
      <w:r w:rsidRPr="0009239E">
        <w:rPr>
          <w:rStyle w:val="Emphasis"/>
          <w:highlight w:val="cyan"/>
        </w:rPr>
        <w:t>Asia</w:t>
      </w:r>
      <w:r w:rsidRPr="00EA0E0E">
        <w:rPr>
          <w:rStyle w:val="StyleUnderline"/>
        </w:rPr>
        <w:t xml:space="preserve"> and preparing its </w:t>
      </w:r>
      <w:r w:rsidRPr="00EA0E0E">
        <w:rPr>
          <w:rStyle w:val="Emphasis"/>
        </w:rPr>
        <w:t>forces</w:t>
      </w:r>
      <w:r w:rsidRPr="00EA0E0E">
        <w:rPr>
          <w:rStyle w:val="StyleUnderline"/>
        </w:rPr>
        <w:t xml:space="preserve"> </w:t>
      </w:r>
      <w:r w:rsidRPr="0009239E">
        <w:rPr>
          <w:rStyle w:val="StyleUnderline"/>
          <w:highlight w:val="cyan"/>
        </w:rPr>
        <w:t>for</w:t>
      </w:r>
      <w:r w:rsidRPr="00EA0E0E">
        <w:rPr>
          <w:rStyle w:val="StyleUnderline"/>
        </w:rPr>
        <w:t xml:space="preserve"> potential military </w:t>
      </w:r>
      <w:r w:rsidRPr="0009239E">
        <w:rPr>
          <w:rStyle w:val="Emphasis"/>
          <w:highlight w:val="cyan"/>
        </w:rPr>
        <w:t>conflict</w:t>
      </w:r>
      <w:r w:rsidRPr="0009239E">
        <w:rPr>
          <w:rStyle w:val="StyleUnderline"/>
          <w:highlight w:val="cyan"/>
        </w:rPr>
        <w:t xml:space="preserve"> with </w:t>
      </w:r>
      <w:r w:rsidRPr="0009239E">
        <w:rPr>
          <w:rStyle w:val="Emphasis"/>
          <w:highlight w:val="cyan"/>
        </w:rPr>
        <w:t>China</w:t>
      </w:r>
      <w:r w:rsidRPr="0009239E">
        <w:rPr>
          <w:rStyle w:val="StyleUnderline"/>
          <w:highlight w:val="cyan"/>
        </w:rPr>
        <w:t xml:space="preserve">. Both </w:t>
      </w:r>
      <w:r w:rsidRPr="005227B7">
        <w:rPr>
          <w:rStyle w:val="StyleUnderline"/>
        </w:rPr>
        <w:t>states</w:t>
      </w:r>
      <w:r w:rsidRPr="00EA0E0E">
        <w:rPr>
          <w:rStyle w:val="StyleUnderline"/>
        </w:rPr>
        <w:t xml:space="preserve"> now </w:t>
      </w:r>
      <w:r w:rsidRPr="0009239E">
        <w:rPr>
          <w:rStyle w:val="Emphasis"/>
          <w:highlight w:val="cyan"/>
        </w:rPr>
        <w:t>view</w:t>
      </w:r>
      <w:r w:rsidRPr="0009239E">
        <w:rPr>
          <w:rStyle w:val="StyleUnderline"/>
          <w:highlight w:val="cyan"/>
        </w:rPr>
        <w:t xml:space="preserve"> the </w:t>
      </w:r>
      <w:r w:rsidRPr="0009239E">
        <w:rPr>
          <w:rStyle w:val="Emphasis"/>
          <w:highlight w:val="cyan"/>
        </w:rPr>
        <w:t>other</w:t>
      </w:r>
      <w:r w:rsidRPr="0009239E">
        <w:rPr>
          <w:rStyle w:val="StyleUnderline"/>
          <w:highlight w:val="cyan"/>
        </w:rPr>
        <w:t xml:space="preserve"> as harboring </w:t>
      </w:r>
      <w:r w:rsidRPr="0009239E">
        <w:rPr>
          <w:rStyle w:val="Emphasis"/>
          <w:highlight w:val="cyan"/>
        </w:rPr>
        <w:t>hostile</w:t>
      </w:r>
      <w:r w:rsidRPr="0009239E">
        <w:rPr>
          <w:rStyle w:val="StyleUnderline"/>
          <w:highlight w:val="cyan"/>
        </w:rPr>
        <w:t xml:space="preserve"> intentions:</w:t>
      </w:r>
      <w:r w:rsidRPr="00EA0E0E">
        <w:rPr>
          <w:rStyle w:val="StyleUnderline"/>
        </w:rPr>
        <w:t xml:space="preserve"> The </w:t>
      </w:r>
      <w:r w:rsidRPr="0009239E">
        <w:rPr>
          <w:rStyle w:val="Emphasis"/>
          <w:highlight w:val="cyan"/>
        </w:rPr>
        <w:t>U</w:t>
      </w:r>
      <w:r w:rsidRPr="00EA0E0E">
        <w:rPr>
          <w:rStyle w:val="StyleUnderline"/>
        </w:rPr>
        <w:t xml:space="preserve">nited </w:t>
      </w:r>
      <w:r w:rsidRPr="0009239E">
        <w:rPr>
          <w:rStyle w:val="Emphasis"/>
          <w:highlight w:val="cyan"/>
        </w:rPr>
        <w:t>S</w:t>
      </w:r>
      <w:r w:rsidRPr="00EA0E0E">
        <w:rPr>
          <w:rStyle w:val="StyleUnderline"/>
        </w:rPr>
        <w:t xml:space="preserve">tates </w:t>
      </w:r>
      <w:r w:rsidRPr="0009239E">
        <w:rPr>
          <w:rStyle w:val="StyleUnderline"/>
          <w:highlight w:val="cyan"/>
        </w:rPr>
        <w:t xml:space="preserve">describes </w:t>
      </w:r>
      <w:r w:rsidRPr="0009239E">
        <w:rPr>
          <w:rStyle w:val="Emphasis"/>
          <w:highlight w:val="cyan"/>
        </w:rPr>
        <w:t>China</w:t>
      </w:r>
      <w:r w:rsidRPr="0009239E">
        <w:rPr>
          <w:rStyle w:val="StyleUnderline"/>
          <w:highlight w:val="cyan"/>
        </w:rPr>
        <w:t xml:space="preserve"> as having</w:t>
      </w:r>
      <w:r w:rsidRPr="00EA0E0E">
        <w:rPr>
          <w:rStyle w:val="StyleUnderline"/>
        </w:rPr>
        <w:t xml:space="preserve"> “the </w:t>
      </w:r>
      <w:r w:rsidRPr="0009239E">
        <w:rPr>
          <w:rStyle w:val="Emphasis"/>
          <w:highlight w:val="cyan"/>
        </w:rPr>
        <w:t>intent</w:t>
      </w:r>
      <w:r w:rsidRPr="0009239E">
        <w:rPr>
          <w:rStyle w:val="StyleUnderline"/>
          <w:highlight w:val="cyan"/>
        </w:rPr>
        <w:t xml:space="preserve"> to reshape the</w:t>
      </w:r>
      <w:r w:rsidRPr="00EA0E0E">
        <w:rPr>
          <w:rStyle w:val="StyleUnderline"/>
        </w:rPr>
        <w:t xml:space="preserve"> international </w:t>
      </w:r>
      <w:r w:rsidRPr="0009239E">
        <w:rPr>
          <w:rStyle w:val="Emphasis"/>
          <w:highlight w:val="cyan"/>
        </w:rPr>
        <w:t>order</w:t>
      </w:r>
      <w:r w:rsidRPr="00EA0E0E">
        <w:rPr>
          <w:rStyle w:val="StyleUnderline"/>
        </w:rPr>
        <w:t xml:space="preserve">,” </w:t>
      </w:r>
      <w:r w:rsidRPr="0009239E">
        <w:rPr>
          <w:rStyle w:val="StyleUnderline"/>
          <w:highlight w:val="cyan"/>
        </w:rPr>
        <w:t xml:space="preserve">whereas </w:t>
      </w:r>
      <w:r w:rsidRPr="0009239E">
        <w:rPr>
          <w:rStyle w:val="Emphasis"/>
          <w:highlight w:val="cyan"/>
        </w:rPr>
        <w:t>Chinese</w:t>
      </w:r>
      <w:r w:rsidRPr="00EA0E0E">
        <w:rPr>
          <w:rStyle w:val="StyleUnderline"/>
        </w:rPr>
        <w:t xml:space="preserve"> leaders </w:t>
      </w:r>
      <w:r w:rsidRPr="0009239E">
        <w:rPr>
          <w:rStyle w:val="StyleUnderline"/>
          <w:highlight w:val="cyan"/>
        </w:rPr>
        <w:t>point to</w:t>
      </w:r>
      <w:r w:rsidRPr="00EA0E0E">
        <w:rPr>
          <w:rStyle w:val="StyleUnderline"/>
        </w:rPr>
        <w:t xml:space="preserve"> “external </w:t>
      </w:r>
      <w:r w:rsidRPr="0009239E">
        <w:rPr>
          <w:rStyle w:val="Emphasis"/>
          <w:highlight w:val="cyan"/>
        </w:rPr>
        <w:t>attempts</w:t>
      </w:r>
      <w:r w:rsidRPr="0009239E">
        <w:rPr>
          <w:rStyle w:val="StyleUnderline"/>
          <w:highlight w:val="cyan"/>
        </w:rPr>
        <w:t xml:space="preserve"> to blackmail, </w:t>
      </w:r>
      <w:r w:rsidRPr="0009239E">
        <w:rPr>
          <w:rStyle w:val="Emphasis"/>
          <w:highlight w:val="cyan"/>
        </w:rPr>
        <w:t>contain</w:t>
      </w:r>
      <w:r w:rsidRPr="00EA0E0E">
        <w:rPr>
          <w:rStyle w:val="StyleUnderline"/>
        </w:rPr>
        <w:t xml:space="preserve">, blockade </w:t>
      </w:r>
      <w:r w:rsidRPr="0009239E">
        <w:rPr>
          <w:rStyle w:val="StyleUnderline"/>
          <w:highlight w:val="cyan"/>
        </w:rPr>
        <w:t xml:space="preserve">and </w:t>
      </w:r>
      <w:r w:rsidRPr="00FB3C6E">
        <w:rPr>
          <w:rStyle w:val="StyleUnderline"/>
        </w:rPr>
        <w:t>exert</w:t>
      </w:r>
      <w:r w:rsidRPr="00EA0E0E">
        <w:rPr>
          <w:rStyle w:val="StyleUnderline"/>
        </w:rPr>
        <w:t xml:space="preserve"> maximum </w:t>
      </w:r>
      <w:r w:rsidRPr="0009239E">
        <w:rPr>
          <w:rStyle w:val="Emphasis"/>
          <w:highlight w:val="cyan"/>
        </w:rPr>
        <w:t>pressure</w:t>
      </w:r>
      <w:r w:rsidRPr="00FB3C6E">
        <w:rPr>
          <w:rStyle w:val="StyleUnderline"/>
        </w:rPr>
        <w:t xml:space="preserve"> on </w:t>
      </w:r>
      <w:r w:rsidRPr="0009239E">
        <w:rPr>
          <w:rStyle w:val="Emphasis"/>
          <w:highlight w:val="cyan"/>
        </w:rPr>
        <w:t>China</w:t>
      </w:r>
      <w:r w:rsidRPr="00EA0E0E">
        <w:rPr>
          <w:rStyle w:val="StyleUnderline"/>
        </w:rPr>
        <w:t>.”</w:t>
      </w:r>
      <w:r w:rsidRPr="00EA0E0E">
        <w:t>13</w:t>
      </w:r>
    </w:p>
    <w:p w:rsidR="00C81131" w:rsidRPr="005F2C3B" w:rsidRDefault="00C81131" w:rsidP="00C81131">
      <w:pPr>
        <w:rPr>
          <w:sz w:val="14"/>
          <w:szCs w:val="14"/>
        </w:rPr>
      </w:pPr>
      <w:r w:rsidRPr="005F2C3B">
        <w:rPr>
          <w:sz w:val="14"/>
          <w:szCs w:val="14"/>
        </w:rPr>
        <w:t>&lt;&lt;FN 13&gt;&gt;</w:t>
      </w:r>
    </w:p>
    <w:p w:rsidR="00C81131" w:rsidRPr="005F2C3B" w:rsidRDefault="00C81131" w:rsidP="00C81131">
      <w:r w:rsidRPr="005F2C3B">
        <w:t xml:space="preserve">13. National Security Strategy (Washington, DC: White House, October 2022), 8, https:// www.whitehouse.gov/wp-content/uploads/2022/10/Biden-Harris-Administrations-NationalSecurity-Strategy-10.2022.pdf; Xi Jinping, “Hold High the Great Banner of Socialism with Chinese Characteristics and Strive in Unity to Build a Modern Socialist Country in All Respects,” report to the 20th National Congress of the Communist Party of China, October 16, 2022, </w:t>
      </w:r>
      <w:r w:rsidRPr="005D4DD8">
        <w:rPr>
          <w:rStyle w:val="StyleUnderline"/>
        </w:rPr>
        <w:t xml:space="preserve">3. </w:t>
      </w:r>
      <w:r w:rsidRPr="0009239E">
        <w:rPr>
          <w:rStyle w:val="StyleUnderline"/>
          <w:highlight w:val="cyan"/>
        </w:rPr>
        <w:t>Some</w:t>
      </w:r>
      <w:r w:rsidRPr="005F2C3B">
        <w:rPr>
          <w:rStyle w:val="StyleUnderline"/>
        </w:rPr>
        <w:t xml:space="preserve"> observers </w:t>
      </w:r>
      <w:r w:rsidRPr="0009239E">
        <w:rPr>
          <w:rStyle w:val="StyleUnderline"/>
          <w:highlight w:val="cyan"/>
        </w:rPr>
        <w:t>claim</w:t>
      </w:r>
      <w:r w:rsidRPr="005F2C3B">
        <w:rPr>
          <w:rStyle w:val="StyleUnderline"/>
        </w:rPr>
        <w:t xml:space="preserve"> that </w:t>
      </w:r>
      <w:r w:rsidRPr="0009239E">
        <w:rPr>
          <w:rStyle w:val="Emphasis"/>
          <w:highlight w:val="cyan"/>
        </w:rPr>
        <w:t>China’s</w:t>
      </w:r>
      <w:r w:rsidRPr="0009239E">
        <w:rPr>
          <w:rStyle w:val="StyleUnderline"/>
          <w:highlight w:val="cyan"/>
        </w:rPr>
        <w:t xml:space="preserve"> intentions are</w:t>
      </w:r>
      <w:r w:rsidRPr="005F2C3B">
        <w:rPr>
          <w:rStyle w:val="StyleUnderline"/>
        </w:rPr>
        <w:t xml:space="preserve"> indeed </w:t>
      </w:r>
      <w:r w:rsidRPr="0009239E">
        <w:rPr>
          <w:rStyle w:val="Emphasis"/>
          <w:highlight w:val="cyan"/>
        </w:rPr>
        <w:t>revisionist</w:t>
      </w:r>
      <w:r w:rsidRPr="0009239E">
        <w:rPr>
          <w:rStyle w:val="StyleUnderline"/>
          <w:highlight w:val="cyan"/>
        </w:rPr>
        <w:t>, and</w:t>
      </w:r>
      <w:r w:rsidRPr="005F2C3B">
        <w:rPr>
          <w:rStyle w:val="StyleUnderline"/>
        </w:rPr>
        <w:t xml:space="preserve"> therefore </w:t>
      </w:r>
      <w:r w:rsidRPr="0009239E">
        <w:rPr>
          <w:rStyle w:val="StyleUnderline"/>
          <w:highlight w:val="cyan"/>
        </w:rPr>
        <w:t>argue</w:t>
      </w:r>
      <w:r w:rsidRPr="005D4DD8">
        <w:rPr>
          <w:rStyle w:val="StyleUnderline"/>
        </w:rPr>
        <w:t xml:space="preserve"> that the</w:t>
      </w:r>
      <w:r w:rsidRPr="005F2C3B">
        <w:rPr>
          <w:rStyle w:val="StyleUnderline"/>
        </w:rPr>
        <w:t xml:space="preserve"> </w:t>
      </w:r>
      <w:r w:rsidRPr="0009239E">
        <w:rPr>
          <w:rStyle w:val="Emphasis"/>
          <w:highlight w:val="cyan"/>
        </w:rPr>
        <w:t>tensions</w:t>
      </w:r>
      <w:r w:rsidRPr="005D4DD8">
        <w:rPr>
          <w:rStyle w:val="StyleUnderline"/>
        </w:rPr>
        <w:t xml:space="preserve"> between</w:t>
      </w:r>
      <w:r w:rsidRPr="005F2C3B">
        <w:rPr>
          <w:rStyle w:val="StyleUnderline"/>
        </w:rPr>
        <w:t xml:space="preserve"> </w:t>
      </w:r>
      <w:r w:rsidRPr="005D4DD8">
        <w:rPr>
          <w:rStyle w:val="StyleUnderline"/>
        </w:rPr>
        <w:t xml:space="preserve">the </w:t>
      </w:r>
      <w:r w:rsidRPr="005D4DD8">
        <w:rPr>
          <w:rStyle w:val="Emphasis"/>
        </w:rPr>
        <w:t>U</w:t>
      </w:r>
      <w:r w:rsidRPr="005F2C3B">
        <w:rPr>
          <w:rStyle w:val="StyleUnderline"/>
        </w:rPr>
        <w:t xml:space="preserve">nited </w:t>
      </w:r>
      <w:r w:rsidRPr="005F2C3B">
        <w:rPr>
          <w:rStyle w:val="Emphasis"/>
        </w:rPr>
        <w:t>S</w:t>
      </w:r>
      <w:r w:rsidRPr="005F2C3B">
        <w:rPr>
          <w:rStyle w:val="StyleUnderline"/>
        </w:rPr>
        <w:t xml:space="preserve">tates and </w:t>
      </w:r>
      <w:r w:rsidRPr="005F2C3B">
        <w:rPr>
          <w:rStyle w:val="Emphasis"/>
        </w:rPr>
        <w:t>China</w:t>
      </w:r>
      <w:r w:rsidRPr="005F2C3B">
        <w:rPr>
          <w:rStyle w:val="StyleUnderline"/>
        </w:rPr>
        <w:t xml:space="preserve"> </w:t>
      </w:r>
      <w:r w:rsidRPr="0009239E">
        <w:rPr>
          <w:rStyle w:val="StyleUnderline"/>
          <w:highlight w:val="cyan"/>
        </w:rPr>
        <w:t>are not</w:t>
      </w:r>
      <w:r w:rsidRPr="005F2C3B">
        <w:rPr>
          <w:rStyle w:val="StyleUnderline"/>
        </w:rPr>
        <w:t xml:space="preserve"> the </w:t>
      </w:r>
      <w:r w:rsidRPr="0009239E">
        <w:rPr>
          <w:rStyle w:val="StyleUnderline"/>
          <w:highlight w:val="cyan"/>
        </w:rPr>
        <w:t xml:space="preserve">result of </w:t>
      </w:r>
      <w:r w:rsidRPr="0009239E">
        <w:rPr>
          <w:rStyle w:val="Emphasis"/>
          <w:highlight w:val="cyan"/>
        </w:rPr>
        <w:t>security dilemma</w:t>
      </w:r>
      <w:r w:rsidRPr="005F2C3B">
        <w:rPr>
          <w:rStyle w:val="StyleUnderline"/>
        </w:rPr>
        <w:t xml:space="preserve"> dynamics. </w:t>
      </w:r>
      <w:r w:rsidRPr="0009239E">
        <w:rPr>
          <w:rStyle w:val="StyleUnderline"/>
          <w:highlight w:val="cyan"/>
        </w:rPr>
        <w:t xml:space="preserve">Such objections are </w:t>
      </w:r>
      <w:r w:rsidRPr="0009239E">
        <w:rPr>
          <w:rStyle w:val="Emphasis"/>
          <w:highlight w:val="cyan"/>
        </w:rPr>
        <w:t>overstated</w:t>
      </w:r>
      <w:r w:rsidRPr="005F2C3B">
        <w:rPr>
          <w:rStyle w:val="StyleUnderline"/>
        </w:rPr>
        <w:t xml:space="preserve">, however. </w:t>
      </w:r>
      <w:r w:rsidRPr="0009239E">
        <w:rPr>
          <w:rStyle w:val="StyleUnderline"/>
          <w:highlight w:val="cyan"/>
        </w:rPr>
        <w:t xml:space="preserve">China’s </w:t>
      </w:r>
      <w:r w:rsidRPr="0009239E">
        <w:rPr>
          <w:rStyle w:val="Emphasis"/>
          <w:highlight w:val="cyan"/>
        </w:rPr>
        <w:t>long-term</w:t>
      </w:r>
      <w:r w:rsidRPr="0009239E">
        <w:rPr>
          <w:rStyle w:val="StyleUnderline"/>
          <w:highlight w:val="cyan"/>
        </w:rPr>
        <w:t xml:space="preserve"> aims are </w:t>
      </w:r>
      <w:r w:rsidRPr="0009239E">
        <w:rPr>
          <w:rStyle w:val="Emphasis"/>
          <w:highlight w:val="cyan"/>
        </w:rPr>
        <w:t>unknowable</w:t>
      </w:r>
      <w:r w:rsidRPr="0009239E">
        <w:rPr>
          <w:rStyle w:val="StyleUnderline"/>
          <w:highlight w:val="cyan"/>
        </w:rPr>
        <w:t xml:space="preserve"> and</w:t>
      </w:r>
      <w:r w:rsidRPr="005F2C3B">
        <w:rPr>
          <w:rStyle w:val="StyleUnderline"/>
        </w:rPr>
        <w:t xml:space="preserve"> claims of </w:t>
      </w:r>
      <w:r w:rsidRPr="0009239E">
        <w:rPr>
          <w:rStyle w:val="Emphasis"/>
          <w:highlight w:val="cyan"/>
        </w:rPr>
        <w:t>full-fledged</w:t>
      </w:r>
      <w:r w:rsidRPr="0009239E">
        <w:rPr>
          <w:rStyle w:val="StyleUnderline"/>
          <w:highlight w:val="cyan"/>
        </w:rPr>
        <w:t xml:space="preserve"> revisionism </w:t>
      </w:r>
      <w:r w:rsidRPr="0009239E">
        <w:rPr>
          <w:rStyle w:val="Emphasis"/>
          <w:highlight w:val="cyan"/>
        </w:rPr>
        <w:t>cannot</w:t>
      </w:r>
      <w:r w:rsidRPr="0009239E">
        <w:rPr>
          <w:rStyle w:val="StyleUnderline"/>
          <w:highlight w:val="cyan"/>
        </w:rPr>
        <w:t xml:space="preserve"> be proven</w:t>
      </w:r>
      <w:r w:rsidRPr="005F2C3B">
        <w:rPr>
          <w:rStyle w:val="StyleUnderline"/>
        </w:rPr>
        <w:t xml:space="preserve">. Moreover, </w:t>
      </w:r>
      <w:r w:rsidRPr="0009239E">
        <w:rPr>
          <w:rStyle w:val="Emphasis"/>
          <w:sz w:val="26"/>
          <w:szCs w:val="26"/>
          <w:highlight w:val="cyan"/>
        </w:rPr>
        <w:t>even if</w:t>
      </w:r>
      <w:r w:rsidRPr="0009239E">
        <w:rPr>
          <w:rStyle w:val="StyleUnderline"/>
          <w:highlight w:val="cyan"/>
        </w:rPr>
        <w:t xml:space="preserve"> China is</w:t>
      </w:r>
      <w:r w:rsidRPr="005F2C3B">
        <w:rPr>
          <w:rStyle w:val="StyleUnderline"/>
        </w:rPr>
        <w:t xml:space="preserve"> conditionally </w:t>
      </w:r>
      <w:r w:rsidRPr="005F2C3B">
        <w:rPr>
          <w:rStyle w:val="Emphasis"/>
        </w:rPr>
        <w:t>revisionist</w:t>
      </w:r>
      <w:r w:rsidRPr="005F2C3B">
        <w:rPr>
          <w:rStyle w:val="StyleUnderline"/>
        </w:rPr>
        <w:t xml:space="preserve">, </w:t>
      </w:r>
      <w:r w:rsidRPr="0009239E">
        <w:rPr>
          <w:rStyle w:val="StyleUnderline"/>
          <w:highlight w:val="cyan"/>
        </w:rPr>
        <w:t>security dilemma</w:t>
      </w:r>
      <w:r w:rsidRPr="005F2C3B">
        <w:rPr>
          <w:rStyle w:val="StyleUnderline"/>
        </w:rPr>
        <w:t xml:space="preserve"> dynamics </w:t>
      </w:r>
      <w:r w:rsidRPr="0009239E">
        <w:rPr>
          <w:rStyle w:val="StyleUnderline"/>
          <w:highlight w:val="cyan"/>
        </w:rPr>
        <w:t xml:space="preserve">may </w:t>
      </w:r>
      <w:r w:rsidRPr="0009239E">
        <w:rPr>
          <w:rStyle w:val="Emphasis"/>
          <w:highlight w:val="cyan"/>
        </w:rPr>
        <w:t>apply</w:t>
      </w:r>
      <w:r w:rsidRPr="0009239E">
        <w:rPr>
          <w:rStyle w:val="StyleUnderline"/>
          <w:highlight w:val="cyan"/>
        </w:rPr>
        <w:t xml:space="preserve">. States that </w:t>
      </w:r>
      <w:r w:rsidRPr="0009239E">
        <w:rPr>
          <w:rStyle w:val="Emphasis"/>
          <w:highlight w:val="cyan"/>
        </w:rPr>
        <w:t>seek</w:t>
      </w:r>
      <w:r w:rsidRPr="005F2C3B">
        <w:rPr>
          <w:rStyle w:val="StyleUnderline"/>
        </w:rPr>
        <w:t xml:space="preserve"> limited </w:t>
      </w:r>
      <w:r w:rsidRPr="0009239E">
        <w:rPr>
          <w:rStyle w:val="Emphasis"/>
          <w:highlight w:val="cyan"/>
        </w:rPr>
        <w:t>changes</w:t>
      </w:r>
      <w:r w:rsidRPr="0009239E">
        <w:rPr>
          <w:rStyle w:val="StyleUnderline"/>
          <w:highlight w:val="cyan"/>
        </w:rPr>
        <w:t xml:space="preserve"> to</w:t>
      </w:r>
      <w:r w:rsidRPr="005F2C3B">
        <w:rPr>
          <w:rStyle w:val="StyleUnderline"/>
        </w:rPr>
        <w:t xml:space="preserve"> the </w:t>
      </w:r>
      <w:r w:rsidRPr="0009239E">
        <w:rPr>
          <w:rStyle w:val="Emphasis"/>
          <w:highlight w:val="cyan"/>
        </w:rPr>
        <w:t>s</w:t>
      </w:r>
      <w:r w:rsidRPr="005F2C3B">
        <w:rPr>
          <w:rStyle w:val="Emphasis"/>
        </w:rPr>
        <w:t xml:space="preserve">tatus </w:t>
      </w:r>
      <w:r w:rsidRPr="0009239E">
        <w:rPr>
          <w:rStyle w:val="Emphasis"/>
          <w:highlight w:val="cyan"/>
        </w:rPr>
        <w:t>quo</w:t>
      </w:r>
      <w:r w:rsidRPr="0009239E">
        <w:rPr>
          <w:rStyle w:val="StyleUnderline"/>
          <w:highlight w:val="cyan"/>
        </w:rPr>
        <w:t xml:space="preserve"> </w:t>
      </w:r>
      <w:r w:rsidRPr="00FB3C6E">
        <w:rPr>
          <w:rStyle w:val="StyleUnderline"/>
        </w:rPr>
        <w:t>may</w:t>
      </w:r>
      <w:r w:rsidRPr="005D4DD8">
        <w:rPr>
          <w:rStyle w:val="StyleUnderline"/>
        </w:rPr>
        <w:t xml:space="preserve"> have broader</w:t>
      </w:r>
      <w:r w:rsidRPr="005F2C3B">
        <w:rPr>
          <w:rStyle w:val="StyleUnderline"/>
        </w:rPr>
        <w:t xml:space="preserve"> security </w:t>
      </w:r>
      <w:r w:rsidRPr="005F2C3B">
        <w:rPr>
          <w:rStyle w:val="Emphasis"/>
        </w:rPr>
        <w:t>concerns</w:t>
      </w:r>
      <w:r w:rsidRPr="005F2C3B">
        <w:rPr>
          <w:rStyle w:val="StyleUnderline"/>
        </w:rPr>
        <w:t xml:space="preserve"> and </w:t>
      </w:r>
      <w:r w:rsidRPr="0009239E">
        <w:rPr>
          <w:rStyle w:val="StyleUnderline"/>
          <w:highlight w:val="cyan"/>
        </w:rPr>
        <w:t>fear</w:t>
      </w:r>
      <w:r w:rsidRPr="005F2C3B">
        <w:rPr>
          <w:rStyle w:val="StyleUnderline"/>
        </w:rPr>
        <w:t xml:space="preserve"> the </w:t>
      </w:r>
      <w:r w:rsidRPr="0009239E">
        <w:rPr>
          <w:rStyle w:val="Emphasis"/>
          <w:highlight w:val="cyan"/>
        </w:rPr>
        <w:t>intentions</w:t>
      </w:r>
      <w:r w:rsidRPr="0009239E">
        <w:rPr>
          <w:rStyle w:val="StyleUnderline"/>
          <w:highlight w:val="cyan"/>
        </w:rPr>
        <w:t xml:space="preserve"> of others</w:t>
      </w:r>
      <w:r w:rsidRPr="005D4DD8">
        <w:rPr>
          <w:rStyle w:val="StyleUnderline"/>
        </w:rPr>
        <w:t>.</w:t>
      </w:r>
      <w:r w:rsidRPr="005F2C3B">
        <w:t xml:space="preserve"> See David James Gill in Ronan Tse-Min Fu; David James Gill; Eric Hundman; Adam P. Liff and G. John Ikenberry, “Correspondence: Looking for Asia’s Security Dilemma,” International Security 40, no. 2 (Fall 2015): 186–187, https://doi.org/10.1162/ ISEC_c_00220; Thomas J. Christensen, “The Contemporary Security Dilemma: Deterring a Taiwan Conflict,” Washington Quarterly 25, no. 4 (2002): 12, </w:t>
      </w:r>
      <w:hyperlink r:id="rId59" w:history="1">
        <w:r w:rsidRPr="005F2C3B">
          <w:rPr>
            <w:rStyle w:val="Hyperlink"/>
          </w:rPr>
          <w:t>https://doi.org/10.1162/016366002760252509</w:t>
        </w:r>
      </w:hyperlink>
      <w:r w:rsidRPr="005F2C3B">
        <w:t>.</w:t>
      </w:r>
    </w:p>
    <w:p w:rsidR="00C81131" w:rsidRDefault="00C81131" w:rsidP="00C81131">
      <w:pPr>
        <w:rPr>
          <w:sz w:val="14"/>
          <w:szCs w:val="14"/>
        </w:rPr>
      </w:pPr>
      <w:r w:rsidRPr="005F2C3B">
        <w:rPr>
          <w:sz w:val="14"/>
          <w:szCs w:val="14"/>
        </w:rPr>
        <w:t>&lt;&lt;END FN 13&gt;&gt;</w:t>
      </w:r>
    </w:p>
    <w:p w:rsidR="00C81131" w:rsidRPr="002B075F" w:rsidRDefault="00C81131" w:rsidP="00C81131">
      <w:pPr>
        <w:pStyle w:val="Heading4"/>
      </w:pPr>
      <w:r>
        <w:t xml:space="preserve">Critique of China doesn’t cause </w:t>
      </w:r>
      <w:r>
        <w:rPr>
          <w:u w:val="single"/>
        </w:rPr>
        <w:t>domestic Sinophobia</w:t>
      </w:r>
      <w:r>
        <w:t xml:space="preserve">, but </w:t>
      </w:r>
      <w:r>
        <w:rPr>
          <w:u w:val="single"/>
        </w:rPr>
        <w:t>refusal</w:t>
      </w:r>
      <w:r>
        <w:t xml:space="preserve"> to consider the </w:t>
      </w:r>
      <w:r>
        <w:rPr>
          <w:u w:val="single"/>
        </w:rPr>
        <w:t>escalatory</w:t>
      </w:r>
      <w:r>
        <w:t xml:space="preserve"> of Chinese foreign policy gives the right a </w:t>
      </w:r>
      <w:r>
        <w:rPr>
          <w:u w:val="single"/>
        </w:rPr>
        <w:t>monopoly</w:t>
      </w:r>
      <w:r>
        <w:t xml:space="preserve"> on discourse, which makes </w:t>
      </w:r>
      <w:r w:rsidRPr="00E62109">
        <w:rPr>
          <w:u w:val="single"/>
        </w:rPr>
        <w:t>nativist wars</w:t>
      </w:r>
      <w:r>
        <w:t xml:space="preserve"> more likely. </w:t>
      </w:r>
    </w:p>
    <w:p w:rsidR="00C81131" w:rsidRDefault="00C81131" w:rsidP="00C81131">
      <w:r w:rsidRPr="001712F1">
        <w:rPr>
          <w:rStyle w:val="Style13ptBold"/>
        </w:rPr>
        <w:t>Moore</w:t>
      </w:r>
      <w:r w:rsidRPr="001712F1">
        <w:t xml:space="preserve"> et al </w:t>
      </w:r>
      <w:r w:rsidRPr="001712F1">
        <w:rPr>
          <w:rStyle w:val="Style13ptBold"/>
        </w:rPr>
        <w:t>20</w:t>
      </w:r>
      <w:r w:rsidRPr="001712F1">
        <w:t xml:space="preserve"> [TARUN CHHABRA is a Fellow in the Project on International Order and Strategy at the Brookings Institution and served as Director for Strategic Planning on the National Security Council during the Obama administration. SCOTT MOORE is Director of the Penn Global China Program and a lecturer in Political Science at the University of Pennsylvania. DOMINIC TIERNEY is Associate Professor of Political Science at Swarthmore College and a Templeton Fellow at the Foreign Policy Research Institute. "The Left Should Play the China Card."</w:t>
      </w:r>
      <w:r>
        <w:t xml:space="preserve"> </w:t>
      </w:r>
      <w:hyperlink r:id="rId60" w:history="1">
        <w:r w:rsidRPr="005B640C">
          <w:rPr>
            <w:rStyle w:val="Hyperlink"/>
          </w:rPr>
          <w:t>https://www.foreignaffairs.com/articles/china/2020-02-13/left-should-play-china-card</w:t>
        </w:r>
      </w:hyperlink>
      <w:r>
        <w:t>]</w:t>
      </w:r>
    </w:p>
    <w:p w:rsidR="00C81131" w:rsidRPr="001712F1" w:rsidRDefault="00C81131" w:rsidP="00C81131">
      <w:pPr>
        <w:rPr>
          <w:sz w:val="16"/>
        </w:rPr>
      </w:pPr>
      <w:r w:rsidRPr="001712F1">
        <w:rPr>
          <w:sz w:val="16"/>
        </w:rPr>
        <w:t xml:space="preserve">The administration of U.S. President Donald Trump has embraced rivalry with China, waging a trade war against Beijing and ratcheting up defense spending to counter the “revisionist” and great-power threat in the Indo-Pacific. But whereas the political right in the United States has leaned into competition with China, </w:t>
      </w:r>
      <w:r w:rsidRPr="001712F1">
        <w:rPr>
          <w:rStyle w:val="StyleUnderline"/>
        </w:rPr>
        <w:t xml:space="preserve">the left remains </w:t>
      </w:r>
      <w:r w:rsidRPr="001712F1">
        <w:rPr>
          <w:rStyle w:val="Emphasis"/>
        </w:rPr>
        <w:t>uncomfortable</w:t>
      </w:r>
      <w:r w:rsidRPr="001712F1">
        <w:rPr>
          <w:sz w:val="16"/>
        </w:rPr>
        <w:t xml:space="preserve"> </w:t>
      </w:r>
      <w:r w:rsidRPr="001712F1">
        <w:rPr>
          <w:rStyle w:val="StyleUnderline"/>
        </w:rPr>
        <w:t>with the idea of geopolitical rivalry</w:t>
      </w:r>
      <w:r w:rsidRPr="001712F1">
        <w:rPr>
          <w:sz w:val="16"/>
        </w:rPr>
        <w:t xml:space="preserve">. Many </w:t>
      </w:r>
      <w:r w:rsidRPr="0057745A">
        <w:rPr>
          <w:rStyle w:val="StyleUnderline"/>
          <w:highlight w:val="cyan"/>
        </w:rPr>
        <w:t>progressives fear</w:t>
      </w:r>
      <w:r w:rsidRPr="001712F1">
        <w:rPr>
          <w:rStyle w:val="StyleUnderline"/>
        </w:rPr>
        <w:t xml:space="preserve"> that too much emphasis on </w:t>
      </w:r>
      <w:r w:rsidRPr="0057745A">
        <w:rPr>
          <w:rStyle w:val="StyleUnderline"/>
          <w:highlight w:val="cyan"/>
        </w:rPr>
        <w:t xml:space="preserve">competition will fuel </w:t>
      </w:r>
      <w:r w:rsidRPr="0057745A">
        <w:rPr>
          <w:rStyle w:val="Emphasis"/>
          <w:highlight w:val="cyan"/>
        </w:rPr>
        <w:t>xenophobia</w:t>
      </w:r>
      <w:r w:rsidRPr="001712F1">
        <w:rPr>
          <w:sz w:val="16"/>
        </w:rPr>
        <w:t xml:space="preserve">, chest-thumping </w:t>
      </w:r>
      <w:r w:rsidRPr="0057745A">
        <w:rPr>
          <w:rStyle w:val="Emphasis"/>
          <w:highlight w:val="cyan"/>
        </w:rPr>
        <w:t>chauvinism</w:t>
      </w:r>
      <w:r w:rsidRPr="0057745A">
        <w:rPr>
          <w:sz w:val="16"/>
          <w:highlight w:val="cyan"/>
        </w:rPr>
        <w:t xml:space="preserve">, </w:t>
      </w:r>
      <w:r w:rsidRPr="00C4085F">
        <w:rPr>
          <w:rStyle w:val="StyleUnderline"/>
        </w:rPr>
        <w:t>and</w:t>
      </w:r>
      <w:r w:rsidRPr="001712F1">
        <w:rPr>
          <w:rStyle w:val="StyleUnderline"/>
        </w:rPr>
        <w:t xml:space="preserve"> possibly even </w:t>
      </w:r>
      <w:r w:rsidRPr="0057745A">
        <w:rPr>
          <w:rStyle w:val="Emphasis"/>
          <w:highlight w:val="cyan"/>
        </w:rPr>
        <w:t>war</w:t>
      </w:r>
      <w:r w:rsidRPr="001712F1">
        <w:rPr>
          <w:sz w:val="16"/>
        </w:rPr>
        <w:t xml:space="preserve">. </w:t>
      </w:r>
      <w:r w:rsidRPr="001712F1">
        <w:rPr>
          <w:rStyle w:val="StyleUnderline"/>
        </w:rPr>
        <w:t xml:space="preserve">Others on the left worry that great-power rivalry will </w:t>
      </w:r>
      <w:r w:rsidRPr="0057745A">
        <w:rPr>
          <w:rStyle w:val="StyleUnderline"/>
          <w:highlight w:val="cyan"/>
        </w:rPr>
        <w:t xml:space="preserve">feed the </w:t>
      </w:r>
      <w:r w:rsidRPr="0057745A">
        <w:rPr>
          <w:rStyle w:val="Emphasis"/>
          <w:highlight w:val="cyan"/>
        </w:rPr>
        <w:t>military-industrial complex</w:t>
      </w:r>
      <w:r w:rsidRPr="001712F1">
        <w:rPr>
          <w:sz w:val="16"/>
        </w:rPr>
        <w:t xml:space="preserve"> </w:t>
      </w:r>
      <w:r w:rsidRPr="001712F1">
        <w:rPr>
          <w:rStyle w:val="StyleUnderline"/>
        </w:rPr>
        <w:t>and enable the executive</w:t>
      </w:r>
      <w:r w:rsidRPr="001712F1">
        <w:rPr>
          <w:sz w:val="16"/>
        </w:rPr>
        <w:t xml:space="preserve"> branch, including career defense, intelligence, and diplomatic professionals, </w:t>
      </w:r>
      <w:r w:rsidRPr="001712F1">
        <w:rPr>
          <w:rStyle w:val="StyleUnderline"/>
        </w:rPr>
        <w:t>to wield too much power</w:t>
      </w:r>
      <w:r w:rsidRPr="001712F1">
        <w:rPr>
          <w:sz w:val="16"/>
        </w:rPr>
        <w:t xml:space="preserve">. Decades of </w:t>
      </w:r>
      <w:r w:rsidRPr="001712F1">
        <w:rPr>
          <w:rStyle w:val="StyleUnderline"/>
        </w:rPr>
        <w:t xml:space="preserve">conflict in </w:t>
      </w:r>
      <w:r w:rsidRPr="0057745A">
        <w:rPr>
          <w:rStyle w:val="Emphasis"/>
          <w:highlight w:val="cyan"/>
        </w:rPr>
        <w:t>Afghanistan</w:t>
      </w:r>
      <w:r w:rsidRPr="0057745A">
        <w:rPr>
          <w:rStyle w:val="StyleUnderline"/>
          <w:highlight w:val="cyan"/>
        </w:rPr>
        <w:t xml:space="preserve"> and</w:t>
      </w:r>
      <w:r w:rsidRPr="0057745A">
        <w:rPr>
          <w:sz w:val="16"/>
          <w:highlight w:val="cyan"/>
        </w:rPr>
        <w:t xml:space="preserve"> </w:t>
      </w:r>
      <w:r w:rsidRPr="0057745A">
        <w:rPr>
          <w:rStyle w:val="Emphasis"/>
          <w:highlight w:val="cyan"/>
        </w:rPr>
        <w:t>Iraq</w:t>
      </w:r>
      <w:r w:rsidRPr="001712F1">
        <w:rPr>
          <w:sz w:val="16"/>
        </w:rPr>
        <w:t xml:space="preserve">, moreover, </w:t>
      </w:r>
      <w:r w:rsidRPr="001712F1">
        <w:rPr>
          <w:rStyle w:val="StyleUnderline"/>
        </w:rPr>
        <w:t xml:space="preserve">have </w:t>
      </w:r>
      <w:r w:rsidRPr="0057745A">
        <w:rPr>
          <w:rStyle w:val="StyleUnderline"/>
          <w:highlight w:val="cyan"/>
        </w:rPr>
        <w:t>prompted Americans</w:t>
      </w:r>
      <w:r w:rsidRPr="001712F1">
        <w:rPr>
          <w:rStyle w:val="StyleUnderline"/>
        </w:rPr>
        <w:t xml:space="preserve"> of all political stripes</w:t>
      </w:r>
      <w:r w:rsidRPr="001712F1">
        <w:rPr>
          <w:sz w:val="16"/>
        </w:rPr>
        <w:t>—but especially progressives—</w:t>
      </w:r>
      <w:r w:rsidRPr="0057745A">
        <w:rPr>
          <w:rStyle w:val="StyleUnderline"/>
          <w:highlight w:val="cyan"/>
        </w:rPr>
        <w:t xml:space="preserve">to turn </w:t>
      </w:r>
      <w:r w:rsidRPr="0057745A">
        <w:rPr>
          <w:rStyle w:val="Emphasis"/>
          <w:highlight w:val="cyan"/>
        </w:rPr>
        <w:t>inward</w:t>
      </w:r>
      <w:r w:rsidRPr="001712F1">
        <w:rPr>
          <w:rStyle w:val="StyleUnderline"/>
        </w:rPr>
        <w:t xml:space="preserve"> and focus on “</w:t>
      </w:r>
      <w:r w:rsidRPr="001712F1">
        <w:rPr>
          <w:rStyle w:val="Emphasis"/>
        </w:rPr>
        <w:t>nation building at home</w:t>
      </w:r>
      <w:r w:rsidRPr="001712F1">
        <w:rPr>
          <w:sz w:val="16"/>
        </w:rPr>
        <w:t>.”</w:t>
      </w:r>
    </w:p>
    <w:p w:rsidR="00C81131" w:rsidRPr="001712F1" w:rsidRDefault="00C81131" w:rsidP="00C81131">
      <w:pPr>
        <w:rPr>
          <w:sz w:val="16"/>
          <w:szCs w:val="16"/>
        </w:rPr>
      </w:pPr>
      <w:r w:rsidRPr="001712F1">
        <w:rPr>
          <w:sz w:val="16"/>
          <w:szCs w:val="16"/>
        </w:rPr>
        <w:t xml:space="preserve">Such concerns are understandable. Throughout its history, the United States has trammeled the civil liberties of Americans associated (usually unfairly) with foreign adversaries—interning Japanese Americans during World War II, for example, and persecuting alleged Communists in the McCarthy era. Washington has often proved overeager to find new foes: witness the misplaced angst over Japan’s economic ascendancy in the 1980s and 1990s and the rush to topple Iraqi dictator Saddam Hussein after the 9/11 attacks. The Trump administration is now adding to this checkered history by responding to China’s rise through a series of misguided and often counterproductive policies.   </w:t>
      </w:r>
    </w:p>
    <w:p w:rsidR="00C81131" w:rsidRPr="001712F1" w:rsidRDefault="00C81131" w:rsidP="00C81131">
      <w:pPr>
        <w:rPr>
          <w:sz w:val="16"/>
          <w:szCs w:val="16"/>
        </w:rPr>
      </w:pPr>
      <w:r w:rsidRPr="001712F1">
        <w:rPr>
          <w:sz w:val="16"/>
          <w:szCs w:val="16"/>
        </w:rPr>
        <w:t>Progressives have rightly criticized Trump’s often erratic approach to China, which Ely Ratner of the Center for a New American Security has characterized as “confrontational without being competitive.” Not only have the president’s aggressive tariff hikes and trade restrictions hurt U.S. farmers and manufacturers; they risk alienating the foreign talent that the United States needs to remain competitive—especially in the fields of science and technology. Moreover, Trump’s narrow focus on expanding the country’s traditional military capabilities by building additional aircraft carriers and fighter jets, for example, won’t be enough to defend U.S. security interests in the Indo-Pacific. Nor will it counter China’s economic, technological, and ideological challenges to U.S. global leadership. Even worse, the Trump administration’s threatened cuts to federal education and applied research-and-development spending; its attacks on long-standing allies, such as Canada and Germany; and its reluctance to publicly criticize China’s assaults on human rights from Xinjiang to Hong Kong have made it much harder to build a durable coalition to contest Beijing’s vision of global order.</w:t>
      </w:r>
    </w:p>
    <w:p w:rsidR="00C81131" w:rsidRPr="001712F1" w:rsidRDefault="00C81131" w:rsidP="00C81131">
      <w:pPr>
        <w:rPr>
          <w:rStyle w:val="StyleUnderline"/>
        </w:rPr>
      </w:pPr>
      <w:r w:rsidRPr="001712F1">
        <w:rPr>
          <w:sz w:val="16"/>
        </w:rPr>
        <w:t xml:space="preserve">But </w:t>
      </w:r>
      <w:r w:rsidRPr="0057745A">
        <w:rPr>
          <w:rStyle w:val="StyleUnderline"/>
          <w:highlight w:val="cyan"/>
        </w:rPr>
        <w:t>the</w:t>
      </w:r>
      <w:r w:rsidRPr="001712F1">
        <w:rPr>
          <w:rStyle w:val="StyleUnderline"/>
        </w:rPr>
        <w:t xml:space="preserve"> American </w:t>
      </w:r>
      <w:r w:rsidRPr="0057745A">
        <w:rPr>
          <w:rStyle w:val="Emphasis"/>
          <w:highlight w:val="cyan"/>
        </w:rPr>
        <w:t>left’s</w:t>
      </w:r>
      <w:r w:rsidRPr="0057745A">
        <w:rPr>
          <w:rStyle w:val="StyleUnderline"/>
          <w:highlight w:val="cyan"/>
        </w:rPr>
        <w:t xml:space="preserve"> reluctance</w:t>
      </w:r>
      <w:r w:rsidRPr="001712F1">
        <w:rPr>
          <w:rStyle w:val="StyleUnderline"/>
        </w:rPr>
        <w:t xml:space="preserve"> to see China as a </w:t>
      </w:r>
      <w:r w:rsidRPr="001712F1">
        <w:rPr>
          <w:rStyle w:val="Emphasis"/>
        </w:rPr>
        <w:t>threat</w:t>
      </w:r>
      <w:r w:rsidRPr="001712F1">
        <w:rPr>
          <w:sz w:val="16"/>
        </w:rPr>
        <w:t xml:space="preserve"> </w:t>
      </w:r>
      <w:r w:rsidRPr="0057745A">
        <w:rPr>
          <w:rStyle w:val="StyleUnderline"/>
          <w:highlight w:val="cyan"/>
        </w:rPr>
        <w:t>risks letting Beijing’s</w:t>
      </w:r>
      <w:r w:rsidRPr="001712F1">
        <w:rPr>
          <w:rStyle w:val="StyleUnderline"/>
        </w:rPr>
        <w:t xml:space="preserve"> regional </w:t>
      </w:r>
      <w:r w:rsidRPr="0057745A">
        <w:rPr>
          <w:rStyle w:val="Emphasis"/>
          <w:highlight w:val="cyan"/>
        </w:rPr>
        <w:t>aggression</w:t>
      </w:r>
      <w:r w:rsidRPr="001712F1">
        <w:rPr>
          <w:sz w:val="16"/>
        </w:rPr>
        <w:t xml:space="preserve">, </w:t>
      </w:r>
      <w:r w:rsidRPr="001712F1">
        <w:rPr>
          <w:rStyle w:val="StyleUnderline"/>
        </w:rPr>
        <w:t xml:space="preserve">predatory </w:t>
      </w:r>
      <w:r w:rsidRPr="00C4085F">
        <w:rPr>
          <w:rStyle w:val="StyleUnderline"/>
        </w:rPr>
        <w:t xml:space="preserve">economic statecraft, and repressive behavior </w:t>
      </w:r>
      <w:r w:rsidRPr="0057745A">
        <w:rPr>
          <w:rStyle w:val="StyleUnderline"/>
          <w:highlight w:val="cyan"/>
        </w:rPr>
        <w:t xml:space="preserve">go </w:t>
      </w:r>
      <w:r w:rsidRPr="0057745A">
        <w:rPr>
          <w:rStyle w:val="Emphasis"/>
          <w:highlight w:val="cyan"/>
        </w:rPr>
        <w:t>unchecked</w:t>
      </w:r>
      <w:r w:rsidRPr="00C4085F">
        <w:rPr>
          <w:sz w:val="16"/>
        </w:rPr>
        <w:t xml:space="preserve">. </w:t>
      </w:r>
      <w:r w:rsidRPr="00C4085F">
        <w:rPr>
          <w:rStyle w:val="StyleUnderline"/>
        </w:rPr>
        <w:t>To</w:t>
      </w:r>
      <w:r w:rsidRPr="00C4085F">
        <w:rPr>
          <w:sz w:val="16"/>
        </w:rPr>
        <w:t xml:space="preserve"> </w:t>
      </w:r>
      <w:r w:rsidRPr="00C4085F">
        <w:rPr>
          <w:rStyle w:val="Emphasis"/>
        </w:rPr>
        <w:t>back away</w:t>
      </w:r>
      <w:r w:rsidRPr="00C4085F">
        <w:rPr>
          <w:sz w:val="16"/>
        </w:rPr>
        <w:t xml:space="preserve"> </w:t>
      </w:r>
      <w:r w:rsidRPr="00C4085F">
        <w:rPr>
          <w:rStyle w:val="StyleUnderline"/>
        </w:rPr>
        <w:t xml:space="preserve">from confronting this reality is also to miss an opportunity. </w:t>
      </w:r>
      <w:r w:rsidRPr="0057745A">
        <w:rPr>
          <w:rStyle w:val="StyleUnderline"/>
          <w:highlight w:val="cyan"/>
        </w:rPr>
        <w:t xml:space="preserve">A </w:t>
      </w:r>
      <w:r w:rsidRPr="0057745A">
        <w:rPr>
          <w:rStyle w:val="Emphasis"/>
          <w:highlight w:val="cyan"/>
        </w:rPr>
        <w:t>progressive strategy</w:t>
      </w:r>
      <w:r w:rsidRPr="00C4085F">
        <w:rPr>
          <w:rStyle w:val="StyleUnderline"/>
        </w:rPr>
        <w:t xml:space="preserve"> to counter China </w:t>
      </w:r>
      <w:r w:rsidRPr="0057745A">
        <w:rPr>
          <w:rStyle w:val="StyleUnderline"/>
          <w:highlight w:val="cyan"/>
        </w:rPr>
        <w:t>would</w:t>
      </w:r>
      <w:r w:rsidRPr="00C4085F">
        <w:rPr>
          <w:rStyle w:val="StyleUnderline"/>
        </w:rPr>
        <w:t xml:space="preserve"> not only pr</w:t>
      </w:r>
      <w:r w:rsidRPr="001712F1">
        <w:rPr>
          <w:rStyle w:val="StyleUnderline"/>
        </w:rPr>
        <w:t xml:space="preserve">eserve the </w:t>
      </w:r>
      <w:r w:rsidRPr="001712F1">
        <w:rPr>
          <w:rStyle w:val="Emphasis"/>
        </w:rPr>
        <w:t>U</w:t>
      </w:r>
      <w:r w:rsidRPr="001712F1">
        <w:rPr>
          <w:sz w:val="16"/>
        </w:rPr>
        <w:t xml:space="preserve">nited </w:t>
      </w:r>
      <w:r w:rsidRPr="001712F1">
        <w:rPr>
          <w:rStyle w:val="Emphasis"/>
        </w:rPr>
        <w:t>S</w:t>
      </w:r>
      <w:r w:rsidRPr="001712F1">
        <w:rPr>
          <w:sz w:val="16"/>
        </w:rPr>
        <w:t xml:space="preserve">tates’ </w:t>
      </w:r>
      <w:r w:rsidRPr="001712F1">
        <w:rPr>
          <w:rStyle w:val="StyleUnderline"/>
        </w:rPr>
        <w:t xml:space="preserve">prosperity, bolster its security, and renew its ideals but also help </w:t>
      </w:r>
      <w:r w:rsidRPr="0057745A">
        <w:rPr>
          <w:rStyle w:val="StyleUnderline"/>
          <w:highlight w:val="cyan"/>
        </w:rPr>
        <w:t>mend</w:t>
      </w:r>
      <w:r w:rsidRPr="001712F1">
        <w:rPr>
          <w:rStyle w:val="StyleUnderline"/>
        </w:rPr>
        <w:t xml:space="preserve"> its </w:t>
      </w:r>
      <w:r w:rsidRPr="0057745A">
        <w:rPr>
          <w:rStyle w:val="Emphasis"/>
          <w:highlight w:val="cyan"/>
        </w:rPr>
        <w:t>broken politics</w:t>
      </w:r>
      <w:r w:rsidRPr="0057745A">
        <w:rPr>
          <w:rStyle w:val="StyleUnderline"/>
          <w:highlight w:val="cyan"/>
        </w:rPr>
        <w:t>.</w:t>
      </w:r>
      <w:r w:rsidRPr="001712F1">
        <w:rPr>
          <w:sz w:val="16"/>
        </w:rPr>
        <w:t xml:space="preserve"> </w:t>
      </w:r>
      <w:r w:rsidRPr="001712F1">
        <w:rPr>
          <w:rStyle w:val="StyleUnderline"/>
        </w:rPr>
        <w:t xml:space="preserve">The left needs to reconsider its traditional aversion to geopolitical competition and recognize that </w:t>
      </w:r>
      <w:r w:rsidRPr="0057745A">
        <w:rPr>
          <w:rStyle w:val="StyleUnderline"/>
          <w:highlight w:val="cyan"/>
        </w:rPr>
        <w:t xml:space="preserve">many progressive </w:t>
      </w:r>
      <w:r w:rsidRPr="0057745A">
        <w:rPr>
          <w:rStyle w:val="Emphasis"/>
          <w:highlight w:val="cyan"/>
        </w:rPr>
        <w:t>achievements</w:t>
      </w:r>
      <w:r w:rsidRPr="001712F1">
        <w:rPr>
          <w:rStyle w:val="StyleUnderline"/>
        </w:rPr>
        <w:t xml:space="preserve"> at home </w:t>
      </w:r>
      <w:r w:rsidRPr="0057745A">
        <w:rPr>
          <w:rStyle w:val="StyleUnderline"/>
          <w:highlight w:val="cyan"/>
        </w:rPr>
        <w:t xml:space="preserve">were a </w:t>
      </w:r>
      <w:r w:rsidRPr="0057745A">
        <w:rPr>
          <w:rStyle w:val="Emphasis"/>
          <w:highlight w:val="cyan"/>
        </w:rPr>
        <w:t>response</w:t>
      </w:r>
      <w:r w:rsidRPr="0057745A">
        <w:rPr>
          <w:rStyle w:val="StyleUnderline"/>
          <w:highlight w:val="cyan"/>
        </w:rPr>
        <w:t xml:space="preserve"> to</w:t>
      </w:r>
      <w:r w:rsidRPr="001712F1">
        <w:rPr>
          <w:rStyle w:val="StyleUnderline"/>
        </w:rPr>
        <w:t xml:space="preserve"> </w:t>
      </w:r>
      <w:r w:rsidRPr="0057745A">
        <w:rPr>
          <w:rStyle w:val="Emphasis"/>
          <w:highlight w:val="cyan"/>
        </w:rPr>
        <w:t>threats from abroad</w:t>
      </w:r>
      <w:r w:rsidRPr="001712F1">
        <w:rPr>
          <w:rStyle w:val="Emphasis"/>
        </w:rPr>
        <w:t>.</w:t>
      </w:r>
    </w:p>
    <w:p w:rsidR="00C81131" w:rsidRPr="00614DE0" w:rsidRDefault="00C81131" w:rsidP="00C81131">
      <w:pPr>
        <w:rPr>
          <w:sz w:val="16"/>
          <w:szCs w:val="16"/>
        </w:rPr>
      </w:pPr>
      <w:r w:rsidRPr="00614DE0">
        <w:rPr>
          <w:sz w:val="16"/>
          <w:szCs w:val="16"/>
        </w:rPr>
        <w:t>THE POWER OF A COMMON FOE</w:t>
      </w:r>
    </w:p>
    <w:p w:rsidR="00C81131" w:rsidRPr="00614DE0" w:rsidRDefault="00C81131" w:rsidP="00C81131">
      <w:pPr>
        <w:rPr>
          <w:sz w:val="16"/>
          <w:szCs w:val="16"/>
        </w:rPr>
      </w:pPr>
      <w:r w:rsidRPr="00614DE0">
        <w:rPr>
          <w:sz w:val="16"/>
          <w:szCs w:val="16"/>
        </w:rPr>
        <w:t>Americans often think of liberal triumphs, such as the civil rights movement, as domestic affairs. But rivalry with foreign adversaries has played a crucial role in translating left-wing hopes into tangible reforms. Susan B. Anthony and Martin Luther King, Jr., were both indispensable to the progressive story, but so were Adolf Hitler and Joseph Stalin.</w:t>
      </w:r>
    </w:p>
    <w:p w:rsidR="00C81131" w:rsidRPr="00614DE0" w:rsidRDefault="00C81131" w:rsidP="00C81131">
      <w:pPr>
        <w:rPr>
          <w:sz w:val="16"/>
          <w:szCs w:val="16"/>
        </w:rPr>
      </w:pPr>
      <w:r w:rsidRPr="00614DE0">
        <w:rPr>
          <w:sz w:val="16"/>
          <w:szCs w:val="16"/>
        </w:rPr>
        <w:t>Whenever Americans have struggled against an external foe, they have shown greater willingness to put aside their differences and sacrifice for the common good. In times of war or heightened geopolitical competition, the federal government has raised taxes, tightened economic regulation, and increased spending on science, infrastructure, and social services, boosting opportunities for marginalized groups and reducing wealth disparities. During the World War II era, the federal budget grew from $6.8 billion in 1938 to $98.3 billion in 1945, and the top income tax rate increased to an eye-popping 94 percent (and stayed above 90 percent into the 1960s). As a result, the 1940s and 1950s were characterized by greater economic equality than any other period in modern American history. In the early years of the Cold War, the federal government created the national highway system, partly as a defensive measure against communist invasion. It also provided the first large-scale funding for public education and dramatically increased expenditures on science and technology in response to Soviet scientific advances. In all of these cases, external competition helped to persuade conservative lawmakers, who normally balk at federal spending, to open the purse strings.</w:t>
      </w:r>
    </w:p>
    <w:p w:rsidR="00C81131" w:rsidRPr="00614DE0" w:rsidRDefault="00C81131" w:rsidP="00C81131">
      <w:pPr>
        <w:rPr>
          <w:sz w:val="16"/>
          <w:szCs w:val="16"/>
        </w:rPr>
      </w:pPr>
      <w:r w:rsidRPr="00614DE0">
        <w:rPr>
          <w:sz w:val="16"/>
          <w:szCs w:val="16"/>
        </w:rPr>
        <w:t>Shared sacrifice as a result of war and geopolitical rivalry also empowered women and minority groups. The fight against imperial Germany during World War I was a vital catalyst for female suffrage. “Shall we admit [women] only to a partnership of suffering and sacrifice and toil and not to a partnership of privilege and right?” President Woodrow Wilson famously asked in a speech before Congress in 1918. The Cold War was likewise a critical factor in ending segregation in public schools. In an amicus brief filed in Brown v. Board of Education, Attorney General Herbert Brownell Jr., urged the Supreme Court to rule against segregation not because of social injustice but because “racial discrimination furnishes grist for the communist propaganda mills.” His brief included a letter from Secretary of State Dean Acheson, who lamented that the “continuance of racial discrimination in the United States remains a source of constant embarrassment to this government in the day-to-day conduct of its foreign relations; and it jeopardizes the effective maintenance of our moral leadership of the free and democratic nations of the world.” These arguments appear to have swayed Chief Justice Earl Warren, who months after writing the majority opinion in that case, said, “our American system, like all others, is on trial both at home and abroad. . . . The extent to which we maintain the spirit of our Constitution . . . will in the long run do more to make it both secure and the object of adulation than the number of hydrogen bombs we stockpile.”</w:t>
      </w:r>
    </w:p>
    <w:p w:rsidR="00C81131" w:rsidRPr="00614DE0" w:rsidRDefault="00C81131" w:rsidP="00C81131">
      <w:pPr>
        <w:rPr>
          <w:sz w:val="16"/>
          <w:szCs w:val="16"/>
        </w:rPr>
      </w:pPr>
      <w:r w:rsidRPr="00614DE0">
        <w:rPr>
          <w:sz w:val="16"/>
          <w:szCs w:val="16"/>
        </w:rPr>
        <w:t>In times of diminished geopolitical rivalry, by contrast, progress at home has often ground to a halt. The end of war should bring a peace dividend or a shift in resources from the military to social programs. But more often than not, the peace dividend accrues to the rich. As threats recede, governments respond by slashing taxes and regulation. Inequality inevitably rises, and the country becomes a playground for the elites. The 1920s was one such era of limited geopolitical rivalry and rampant wealth disparity. The 1970s was another, as Cold War tensions eased in the period of superpower détente and the government started to be seen as the problem instead of the solution. Two decades later, the end of the Cold War left the United States safer than at any time since the 1920s. The result was a bipartisan lurch to the right, underscored by President Bill Clinton’s declaration that “the era of big government is over.”</w:t>
      </w:r>
    </w:p>
    <w:p w:rsidR="00C81131" w:rsidRPr="00614DE0" w:rsidRDefault="00C81131" w:rsidP="00C81131">
      <w:pPr>
        <w:rPr>
          <w:sz w:val="16"/>
          <w:szCs w:val="16"/>
        </w:rPr>
      </w:pPr>
      <w:r w:rsidRPr="00614DE0">
        <w:rPr>
          <w:sz w:val="16"/>
          <w:szCs w:val="16"/>
        </w:rPr>
        <w:t>None of this history implies that war with China is the answer to the United States’ problems. Military conflict would be a global catastrophe, and xenophobia and “othering” should be avoided. But stable, managed competition with Beijing is both necessary to secure U.S. national interests and likely to be beneficial for progressives. The left should seize the opportunity afforded by foreign rivalry to advance a progressive domestic agenda—embracing an ambitious program of investment, innovation, social inclusion, and national renewal. In doing so, progressives should avoid alarmist rhetoric and aim to educate rather than inflame the public.</w:t>
      </w:r>
    </w:p>
    <w:p w:rsidR="00C81131" w:rsidRPr="001712F1" w:rsidRDefault="00C81131" w:rsidP="00C81131">
      <w:pPr>
        <w:rPr>
          <w:rStyle w:val="StyleUnderline"/>
        </w:rPr>
      </w:pPr>
      <w:r w:rsidRPr="00B940C7">
        <w:rPr>
          <w:sz w:val="16"/>
        </w:rPr>
        <w:t xml:space="preserve">After all, </w:t>
      </w:r>
      <w:r w:rsidRPr="0057745A">
        <w:rPr>
          <w:rStyle w:val="StyleUnderline"/>
          <w:highlight w:val="cyan"/>
        </w:rPr>
        <w:t>the</w:t>
      </w:r>
      <w:r w:rsidRPr="0057745A">
        <w:rPr>
          <w:sz w:val="16"/>
          <w:highlight w:val="cyan"/>
        </w:rPr>
        <w:t xml:space="preserve"> </w:t>
      </w:r>
      <w:r w:rsidRPr="0057745A">
        <w:rPr>
          <w:rStyle w:val="Emphasis"/>
          <w:highlight w:val="cyan"/>
        </w:rPr>
        <w:t>alternatives are</w:t>
      </w:r>
      <w:r w:rsidRPr="001712F1">
        <w:rPr>
          <w:rStyle w:val="Emphasis"/>
        </w:rPr>
        <w:t xml:space="preserve"> much </w:t>
      </w:r>
      <w:r w:rsidRPr="0057745A">
        <w:rPr>
          <w:rStyle w:val="Emphasis"/>
          <w:highlight w:val="cyan"/>
        </w:rPr>
        <w:t>worse</w:t>
      </w:r>
      <w:r w:rsidRPr="0057745A">
        <w:rPr>
          <w:sz w:val="16"/>
          <w:highlight w:val="cyan"/>
        </w:rPr>
        <w:t xml:space="preserve">. </w:t>
      </w:r>
      <w:r w:rsidRPr="0057745A">
        <w:rPr>
          <w:rStyle w:val="StyleUnderline"/>
          <w:highlight w:val="cyan"/>
        </w:rPr>
        <w:t xml:space="preserve">If progressives </w:t>
      </w:r>
      <w:r w:rsidRPr="0057745A">
        <w:rPr>
          <w:rStyle w:val="Emphasis"/>
          <w:highlight w:val="cyan"/>
        </w:rPr>
        <w:t>ignore Beijing</w:t>
      </w:r>
      <w:r w:rsidRPr="001712F1">
        <w:rPr>
          <w:rStyle w:val="StyleUnderline"/>
        </w:rPr>
        <w:t xml:space="preserve">’s </w:t>
      </w:r>
      <w:r w:rsidRPr="00B940C7">
        <w:rPr>
          <w:sz w:val="16"/>
        </w:rPr>
        <w:t xml:space="preserve">ambitions, </w:t>
      </w:r>
      <w:r w:rsidRPr="0057745A">
        <w:rPr>
          <w:rStyle w:val="StyleUnderline"/>
          <w:highlight w:val="cyan"/>
        </w:rPr>
        <w:t>they risk ceding</w:t>
      </w:r>
      <w:r w:rsidRPr="001712F1">
        <w:rPr>
          <w:rStyle w:val="StyleUnderline"/>
        </w:rPr>
        <w:t xml:space="preserve"> China </w:t>
      </w:r>
      <w:r w:rsidRPr="0057745A">
        <w:rPr>
          <w:rStyle w:val="StyleUnderline"/>
          <w:highlight w:val="cyan"/>
        </w:rPr>
        <w:t xml:space="preserve">policy to </w:t>
      </w:r>
      <w:r w:rsidRPr="0057745A">
        <w:rPr>
          <w:rStyle w:val="Emphasis"/>
          <w:highlight w:val="cyan"/>
        </w:rPr>
        <w:t>hard-line conservatives</w:t>
      </w:r>
      <w:r w:rsidRPr="00B940C7">
        <w:rPr>
          <w:sz w:val="16"/>
        </w:rPr>
        <w:t xml:space="preserve"> </w:t>
      </w:r>
      <w:r w:rsidRPr="001712F1">
        <w:rPr>
          <w:rStyle w:val="StyleUnderline"/>
        </w:rPr>
        <w:t xml:space="preserve">who may be </w:t>
      </w:r>
      <w:r w:rsidRPr="0057745A">
        <w:rPr>
          <w:rStyle w:val="StyleUnderline"/>
          <w:highlight w:val="cyan"/>
        </w:rPr>
        <w:t>less concerned about xenophobia and</w:t>
      </w:r>
      <w:r w:rsidRPr="001712F1">
        <w:rPr>
          <w:rStyle w:val="StyleUnderline"/>
        </w:rPr>
        <w:t xml:space="preserve"> even the risk of </w:t>
      </w:r>
      <w:r w:rsidRPr="0057745A">
        <w:rPr>
          <w:rStyle w:val="Emphasis"/>
          <w:highlight w:val="cyan"/>
        </w:rPr>
        <w:t>war</w:t>
      </w:r>
      <w:r w:rsidRPr="00B940C7">
        <w:rPr>
          <w:sz w:val="16"/>
        </w:rPr>
        <w:t xml:space="preserve">. </w:t>
      </w:r>
      <w:r w:rsidRPr="001712F1">
        <w:rPr>
          <w:rStyle w:val="StyleUnderline"/>
        </w:rPr>
        <w:t>They</w:t>
      </w:r>
      <w:r w:rsidRPr="00B940C7">
        <w:rPr>
          <w:sz w:val="16"/>
        </w:rPr>
        <w:t xml:space="preserve"> are also more likely to </w:t>
      </w:r>
      <w:r w:rsidRPr="001712F1">
        <w:rPr>
          <w:rStyle w:val="StyleUnderline"/>
        </w:rPr>
        <w:t>leave the</w:t>
      </w:r>
      <w:r w:rsidRPr="00B940C7">
        <w:rPr>
          <w:sz w:val="16"/>
        </w:rPr>
        <w:t xml:space="preserve"> </w:t>
      </w:r>
      <w:r w:rsidRPr="001712F1">
        <w:rPr>
          <w:rStyle w:val="Emphasis"/>
        </w:rPr>
        <w:t>U</w:t>
      </w:r>
      <w:r w:rsidRPr="00B940C7">
        <w:rPr>
          <w:sz w:val="16"/>
        </w:rPr>
        <w:t xml:space="preserve">nited </w:t>
      </w:r>
      <w:r w:rsidRPr="001712F1">
        <w:rPr>
          <w:rStyle w:val="Emphasis"/>
        </w:rPr>
        <w:t>S</w:t>
      </w:r>
      <w:r w:rsidRPr="00B940C7">
        <w:rPr>
          <w:sz w:val="16"/>
        </w:rPr>
        <w:t xml:space="preserve">tates at </w:t>
      </w:r>
      <w:r w:rsidRPr="001712F1">
        <w:rPr>
          <w:rStyle w:val="StyleUnderline"/>
        </w:rPr>
        <w:t xml:space="preserve">the mercy of market </w:t>
      </w:r>
      <w:r w:rsidRPr="001712F1">
        <w:rPr>
          <w:rStyle w:val="Emphasis"/>
        </w:rPr>
        <w:t>fundamentalism</w:t>
      </w:r>
      <w:r w:rsidRPr="00B940C7">
        <w:rPr>
          <w:sz w:val="16"/>
        </w:rPr>
        <w:t xml:space="preserve">: talking tough but failing to invest in the domestic foundations of U.S. power. </w:t>
      </w:r>
      <w:r w:rsidRPr="0057745A">
        <w:rPr>
          <w:rStyle w:val="StyleUnderline"/>
          <w:highlight w:val="cyan"/>
        </w:rPr>
        <w:t>Continuing</w:t>
      </w:r>
      <w:r w:rsidRPr="001712F1">
        <w:rPr>
          <w:rStyle w:val="StyleUnderline"/>
        </w:rPr>
        <w:t xml:space="preserve"> along this path </w:t>
      </w:r>
      <w:r w:rsidRPr="0057745A">
        <w:rPr>
          <w:rStyle w:val="StyleUnderline"/>
          <w:highlight w:val="cyan"/>
        </w:rPr>
        <w:t>could leave Beijing with the</w:t>
      </w:r>
      <w:r w:rsidRPr="001712F1">
        <w:rPr>
          <w:rStyle w:val="StyleUnderline"/>
        </w:rPr>
        <w:t xml:space="preserve"> false </w:t>
      </w:r>
      <w:r w:rsidRPr="0057745A">
        <w:rPr>
          <w:rStyle w:val="Emphasis"/>
          <w:highlight w:val="cyan"/>
        </w:rPr>
        <w:t>impression</w:t>
      </w:r>
      <w:r w:rsidRPr="001712F1">
        <w:rPr>
          <w:rStyle w:val="StyleUnderline"/>
        </w:rPr>
        <w:t xml:space="preserve"> that </w:t>
      </w:r>
      <w:r w:rsidRPr="0057745A">
        <w:rPr>
          <w:rStyle w:val="StyleUnderline"/>
          <w:highlight w:val="cyan"/>
        </w:rPr>
        <w:t>the</w:t>
      </w:r>
      <w:r w:rsidRPr="001712F1">
        <w:rPr>
          <w:rStyle w:val="StyleUnderline"/>
        </w:rPr>
        <w:t xml:space="preserve"> </w:t>
      </w:r>
      <w:r w:rsidRPr="0057745A">
        <w:rPr>
          <w:rStyle w:val="Emphasis"/>
          <w:highlight w:val="cyan"/>
        </w:rPr>
        <w:t>U</w:t>
      </w:r>
      <w:r w:rsidRPr="000B452F">
        <w:rPr>
          <w:rStyle w:val="StyleUnderline"/>
        </w:rPr>
        <w:t>nited</w:t>
      </w:r>
      <w:r w:rsidRPr="001712F1">
        <w:rPr>
          <w:rStyle w:val="StyleUnderline"/>
        </w:rPr>
        <w:t xml:space="preserve"> </w:t>
      </w:r>
      <w:r w:rsidRPr="0057745A">
        <w:rPr>
          <w:rStyle w:val="Emphasis"/>
          <w:highlight w:val="cyan"/>
        </w:rPr>
        <w:t>S</w:t>
      </w:r>
      <w:r w:rsidRPr="001712F1">
        <w:rPr>
          <w:rStyle w:val="StyleUnderline"/>
        </w:rPr>
        <w:t xml:space="preserve">tates </w:t>
      </w:r>
      <w:r w:rsidRPr="0057745A">
        <w:rPr>
          <w:rStyle w:val="Emphasis"/>
          <w:highlight w:val="cyan"/>
        </w:rPr>
        <w:t>lacks resolve</w:t>
      </w:r>
      <w:r w:rsidRPr="001712F1">
        <w:rPr>
          <w:rStyle w:val="StyleUnderline"/>
        </w:rPr>
        <w:t xml:space="preserve">, </w:t>
      </w:r>
      <w:r w:rsidRPr="0057745A">
        <w:rPr>
          <w:rStyle w:val="StyleUnderline"/>
          <w:highlight w:val="cyan"/>
        </w:rPr>
        <w:t xml:space="preserve">prompting it to </w:t>
      </w:r>
      <w:r w:rsidRPr="0057745A">
        <w:rPr>
          <w:rStyle w:val="Emphasis"/>
          <w:highlight w:val="cyan"/>
        </w:rPr>
        <w:t>miscalculate</w:t>
      </w:r>
      <w:r w:rsidRPr="001712F1">
        <w:rPr>
          <w:rStyle w:val="StyleUnderline"/>
        </w:rPr>
        <w:t xml:space="preserve"> and </w:t>
      </w:r>
      <w:r w:rsidRPr="001712F1">
        <w:rPr>
          <w:rStyle w:val="Emphasis"/>
        </w:rPr>
        <w:t>overplay</w:t>
      </w:r>
      <w:r w:rsidRPr="001712F1">
        <w:rPr>
          <w:rStyle w:val="StyleUnderline"/>
        </w:rPr>
        <w:t xml:space="preserve"> </w:t>
      </w:r>
      <w:r w:rsidRPr="00B940C7">
        <w:rPr>
          <w:sz w:val="16"/>
        </w:rPr>
        <w:t xml:space="preserve">its hand. If that happens, Americans could wheel from inattention to fury—overreacting to Beijing’s provocations and gearing up for a major conflict. </w:t>
      </w:r>
      <w:r w:rsidRPr="0057745A">
        <w:rPr>
          <w:rStyle w:val="StyleUnderline"/>
          <w:highlight w:val="cyan"/>
        </w:rPr>
        <w:t xml:space="preserve">By navigating a </w:t>
      </w:r>
      <w:r w:rsidRPr="0057745A">
        <w:rPr>
          <w:rStyle w:val="Emphasis"/>
          <w:highlight w:val="cyan"/>
        </w:rPr>
        <w:t>middle path</w:t>
      </w:r>
      <w:r w:rsidRPr="001712F1">
        <w:rPr>
          <w:rStyle w:val="StyleUnderline"/>
        </w:rPr>
        <w:t xml:space="preserve"> between seeing no evil and seeing only evil</w:t>
      </w:r>
      <w:r w:rsidRPr="0057745A">
        <w:rPr>
          <w:rStyle w:val="StyleUnderline"/>
          <w:highlight w:val="cyan"/>
        </w:rPr>
        <w:t xml:space="preserve">, the left can </w:t>
      </w:r>
      <w:r w:rsidRPr="0057745A">
        <w:rPr>
          <w:rStyle w:val="Emphasis"/>
          <w:highlight w:val="cyan"/>
        </w:rPr>
        <w:t>manage</w:t>
      </w:r>
      <w:r w:rsidRPr="001712F1">
        <w:rPr>
          <w:rStyle w:val="Emphasis"/>
        </w:rPr>
        <w:t xml:space="preserve"> great-power </w:t>
      </w:r>
      <w:r w:rsidRPr="0057745A">
        <w:rPr>
          <w:rStyle w:val="Emphasis"/>
          <w:highlight w:val="cyan"/>
        </w:rPr>
        <w:t>tensions</w:t>
      </w:r>
      <w:r w:rsidRPr="0057745A">
        <w:rPr>
          <w:rStyle w:val="StyleUnderline"/>
          <w:highlight w:val="cyan"/>
        </w:rPr>
        <w:t xml:space="preserve"> and </w:t>
      </w:r>
      <w:r w:rsidRPr="0057745A">
        <w:rPr>
          <w:rStyle w:val="Emphasis"/>
          <w:highlight w:val="cyan"/>
        </w:rPr>
        <w:t>rally Americans</w:t>
      </w:r>
      <w:r w:rsidRPr="001712F1">
        <w:rPr>
          <w:rStyle w:val="StyleUnderline"/>
        </w:rPr>
        <w:t xml:space="preserve"> across the political spectrum to support </w:t>
      </w:r>
      <w:r w:rsidRPr="001712F1">
        <w:rPr>
          <w:rStyle w:val="Emphasis"/>
        </w:rPr>
        <w:t>national renewal</w:t>
      </w:r>
      <w:r w:rsidRPr="001712F1">
        <w:rPr>
          <w:rStyle w:val="StyleUnderline"/>
        </w:rPr>
        <w:t>.</w:t>
      </w:r>
    </w:p>
    <w:p w:rsidR="00C81131" w:rsidRPr="00614DE0" w:rsidRDefault="00C81131" w:rsidP="00C81131">
      <w:pPr>
        <w:rPr>
          <w:sz w:val="16"/>
          <w:szCs w:val="16"/>
        </w:rPr>
      </w:pPr>
      <w:r w:rsidRPr="00614DE0">
        <w:rPr>
          <w:sz w:val="16"/>
          <w:szCs w:val="16"/>
        </w:rPr>
        <w:t>THE CHINA CARD</w:t>
      </w:r>
    </w:p>
    <w:p w:rsidR="00C81131" w:rsidRPr="00614DE0" w:rsidRDefault="00C81131" w:rsidP="00C81131">
      <w:pPr>
        <w:rPr>
          <w:sz w:val="16"/>
          <w:szCs w:val="16"/>
        </w:rPr>
      </w:pPr>
      <w:r w:rsidRPr="00614DE0">
        <w:rPr>
          <w:sz w:val="16"/>
          <w:szCs w:val="16"/>
        </w:rPr>
        <w:t>Competition with China can advance a progressive agenda by enabling large-scale public investment. In almost every other policy area, Republicans block major new federal expenditures, but initiatives designed to counter China offer a chance for bipartisanship. Framing reform around rivalry with China could dramatically broaden the appeal of progressive projects to moderates and conservatives.</w:t>
      </w:r>
    </w:p>
    <w:p w:rsidR="00C81131" w:rsidRPr="00614DE0" w:rsidRDefault="00C81131" w:rsidP="00C81131">
      <w:pPr>
        <w:rPr>
          <w:sz w:val="16"/>
          <w:szCs w:val="16"/>
        </w:rPr>
      </w:pPr>
      <w:r w:rsidRPr="00614DE0">
        <w:rPr>
          <w:sz w:val="16"/>
          <w:szCs w:val="16"/>
        </w:rPr>
        <w:t xml:space="preserve">Alarm about China’s industrial and trade policies has already led some Republicans to reconsider conservative economic catechisms that date back to the Reagan revolution. In a December 2019 speech at the National Defense University, Republican Senator Marco Rubio of Florida argued that the United States must adopt a “twenty-first-century pro-American industrial policy” of “common-good capitalism” because “market fundamentalists won’t win” a competition with China. And last month, Republican Senators signed on to a bill designed to spur U.S. innovation in 5G wireless networks, providing more than $1 billion for investments in technology to compete with Chinese telecom-equipment providers Huawei and ZTE.  </w:t>
      </w:r>
    </w:p>
    <w:p w:rsidR="00C81131" w:rsidRPr="00614DE0" w:rsidRDefault="00C81131" w:rsidP="00C81131">
      <w:pPr>
        <w:rPr>
          <w:sz w:val="16"/>
          <w:szCs w:val="16"/>
        </w:rPr>
      </w:pPr>
      <w:r w:rsidRPr="00614DE0">
        <w:rPr>
          <w:sz w:val="16"/>
          <w:szCs w:val="16"/>
        </w:rPr>
        <w:t>Another remarkable bipartisan achievement was the 2018 BUILD Act, which not only created a new international development agency (something conservatives had fiercely resisted in the past) but authorized it to spend up to $60 billion. Washington hadn’t made that kind of investment in a new federal agency since it created of the Department of Homeland Security in the immediate aftermath of 9/11. The catalyst for this rare show of unity was China’s enormous global development scheme, the Belt and Road Initiative, and bipartisan concern that the United States’ development-assistance architecture wasn’t prepared to compete, even selectively. “There are people who want to do this for humanitarian aid, fine,” Representative Ted Yoho, a Republican from Florida, said in supporting the BUILD Act. “There are people who want to do this for national security, like me, fine.”</w:t>
      </w:r>
    </w:p>
    <w:p w:rsidR="00C81131" w:rsidRPr="00614DE0" w:rsidRDefault="00C81131" w:rsidP="00C81131">
      <w:pPr>
        <w:rPr>
          <w:sz w:val="16"/>
          <w:szCs w:val="16"/>
        </w:rPr>
      </w:pPr>
      <w:r w:rsidRPr="00614DE0">
        <w:rPr>
          <w:sz w:val="16"/>
          <w:szCs w:val="16"/>
        </w:rPr>
        <w:t>Similar cooperation is possible in other realms. The first priority should be boosting public investment in scientific research and development. Although the private sector in the United States remains one of the most innovative in the world, government spending is critical to support promising but unproven technologies with unclear commercial applications. In 2017, U.S. federal investment in basic science and research stood at about $66 billion, or roughly 1.7 percent of the federal budget—half of what it was in the 1960s. That is far too little at a time when China is prioritizing investments in new technologies, such as artificial intelligence, synthetic biology, and quantum communications. Although the Trump administration’s budget for the 2021 fiscal year proposes increases for investment in AI and quantum research, it also proposes deep cuts to R &amp; D spending at major science agencies, including the National Science Foundation, National Institutes of Health, and National Institute of Standards and Technology.</w:t>
      </w:r>
    </w:p>
    <w:p w:rsidR="00C81131" w:rsidRPr="00614DE0" w:rsidRDefault="00C81131" w:rsidP="00C81131">
      <w:pPr>
        <w:rPr>
          <w:sz w:val="16"/>
          <w:szCs w:val="16"/>
        </w:rPr>
      </w:pPr>
      <w:r w:rsidRPr="00614DE0">
        <w:rPr>
          <w:sz w:val="16"/>
          <w:szCs w:val="16"/>
        </w:rPr>
        <w:t>Another area where the United States lacks an adequate strategy is biotechnology. Just last month, the National Academy of Sciences issued a report warning that, thanks to inadequate investment, the United States is at risk of losing its long-held advantage in biomedical research and development. And although the United States still has an edge in quantum computing, China has made major investments to catch up and could eventually surpass the United States. Chinese banks already use a quantum communications network to send financial data between Beijing and Shanghai, putting them far ahead of their Western counterparts in the adoption of quantum technologies. To remain competitive in the face of these kinds of investments, the United States must double, if not triple, federal R &amp; D spending and, at least in some areas, reconsider deeply held aversions to industrial policy.</w:t>
      </w:r>
    </w:p>
    <w:p w:rsidR="00C81131" w:rsidRPr="00614DE0" w:rsidRDefault="00C81131" w:rsidP="00C81131">
      <w:pPr>
        <w:rPr>
          <w:sz w:val="16"/>
          <w:szCs w:val="16"/>
        </w:rPr>
      </w:pPr>
      <w:r w:rsidRPr="00614DE0">
        <w:rPr>
          <w:sz w:val="16"/>
          <w:szCs w:val="16"/>
        </w:rPr>
        <w:t>Technological competition with China might also persuade conservatives to rethink budget cuts in U.S. higher education. In recent years, conservatives have railed against American universities as bastions of liberalism. Viewed through the lens of international competition, however, universities are the nation’s crown jewels—incubators of knowledge and innovation that give the United States its economic and military edge. In order to protect that advantage, conservatives may be willing to reverse decades of belt-tightening.</w:t>
      </w:r>
    </w:p>
    <w:p w:rsidR="00C81131" w:rsidRPr="00614DE0" w:rsidRDefault="00C81131" w:rsidP="00C81131">
      <w:pPr>
        <w:rPr>
          <w:sz w:val="16"/>
          <w:szCs w:val="16"/>
        </w:rPr>
      </w:pPr>
      <w:r w:rsidRPr="00614DE0">
        <w:rPr>
          <w:sz w:val="16"/>
          <w:szCs w:val="16"/>
        </w:rPr>
        <w:t>Rivalry with Beijing might even spur urgently needed reform in U.S. immigration policy. China can lay claim to the human resources of 1.3 billion citizens. Between 2000 and 2015, the number of science and engineering graduates in China more than quadrupled, from 360,000 to more than 1.7 million. And whereas its total number of university graduates across all academic fields is projected to increase by 300 percent over the next decade, the United States and Europe are likely to see an increase of only 30 percent. And China’s Thousand Talents Program, which recruits Chinese citizens living abroad as well as foreigners, allows the country to compete for top global scientific, technological, and managerial talent.</w:t>
      </w:r>
    </w:p>
    <w:p w:rsidR="00C81131" w:rsidRPr="00614DE0" w:rsidRDefault="00C81131" w:rsidP="00C81131">
      <w:pPr>
        <w:rPr>
          <w:sz w:val="16"/>
          <w:szCs w:val="16"/>
        </w:rPr>
      </w:pPr>
      <w:r w:rsidRPr="00614DE0">
        <w:rPr>
          <w:sz w:val="16"/>
          <w:szCs w:val="16"/>
        </w:rPr>
        <w:t>With its open society and its history of immigration and cultural integration, the United States can draw on a much broader pool of global talent. But Trump’s nativist immigration policies are preventing highly skilled foreigners from studying and settling in the United States and could damage stay rates. Progressives should be able to make common cause with conservatives to preserve U.S. competitiveness by passing legislation that eases the path to citizenship for students, graduates, and entrepreneurs in critical fields.</w:t>
      </w:r>
    </w:p>
    <w:p w:rsidR="00C81131" w:rsidRPr="00614DE0" w:rsidRDefault="00C81131" w:rsidP="00C81131">
      <w:pPr>
        <w:rPr>
          <w:sz w:val="16"/>
          <w:szCs w:val="16"/>
        </w:rPr>
      </w:pPr>
      <w:r w:rsidRPr="00614DE0">
        <w:rPr>
          <w:sz w:val="16"/>
          <w:szCs w:val="16"/>
        </w:rPr>
        <w:t>Having reaffirmed the U.S. commitment to diversity and openness at home, progressives should turn their attention to ideological competition with China overseas. Beijing portrays liberal democracy as an outdated and Eurocentric model, but American soft power arguably remains unmatched around the globe. During the Cold War, competition for foreign hearts and minds underpinned federal investment in the arts and culture, as well as in development and cultural exchange initiatives such as the Peace Corps and the Fulbright Foreign Student Program. Today, the challenge from Beijing can spur Washington to renew and expand these programs. Progressives should also highlight recent gains for the LGBTQ community and for women as a result of the #MeToo movement, contrasting social progress at home with the Chinese government’s woeful record on equal rights.</w:t>
      </w:r>
    </w:p>
    <w:p w:rsidR="00C81131" w:rsidRPr="00614DE0" w:rsidRDefault="00C81131" w:rsidP="00C81131">
      <w:pPr>
        <w:rPr>
          <w:sz w:val="16"/>
          <w:szCs w:val="16"/>
        </w:rPr>
      </w:pPr>
      <w:r w:rsidRPr="00614DE0">
        <w:rPr>
          <w:sz w:val="16"/>
          <w:szCs w:val="16"/>
        </w:rPr>
        <w:t>A PROGRESSIVE CHINA POLICY</w:t>
      </w:r>
    </w:p>
    <w:p w:rsidR="00C81131" w:rsidRDefault="00C81131" w:rsidP="00C81131">
      <w:pPr>
        <w:rPr>
          <w:sz w:val="16"/>
        </w:rPr>
      </w:pPr>
      <w:r w:rsidRPr="00B940C7">
        <w:rPr>
          <w:sz w:val="16"/>
        </w:rPr>
        <w:t xml:space="preserve">The China card must be played with restraint and historical awareness. Washington will have to pursue vigorous competition with China even as it secures cooperation with Beijing on shared concerns such as climate change and the prevention and response to communicable disease. This must include restoring U.S. leadership in multilateral institutions spurned by the Trump administration. Most important, U.S. officials will have to distinguish between competing with China’s government and stoking hostility toward the Chinese people. Beijing’s propaganda willfully conflates the two, </w:t>
      </w:r>
      <w:r w:rsidRPr="00B940C7">
        <w:rPr>
          <w:rStyle w:val="StyleUnderline"/>
        </w:rPr>
        <w:t xml:space="preserve">but Washington should underscore that it remains a friend of the Chinese </w:t>
      </w:r>
      <w:r w:rsidRPr="00B940C7">
        <w:rPr>
          <w:rStyle w:val="Emphasis"/>
        </w:rPr>
        <w:t>people</w:t>
      </w:r>
      <w:r w:rsidRPr="00B940C7">
        <w:rPr>
          <w:rStyle w:val="StyleUnderline"/>
        </w:rPr>
        <w:t xml:space="preserve"> even as it vigorously </w:t>
      </w:r>
      <w:r w:rsidRPr="00B940C7">
        <w:rPr>
          <w:rStyle w:val="Emphasis"/>
        </w:rPr>
        <w:t>checks</w:t>
      </w:r>
      <w:r w:rsidRPr="00B940C7">
        <w:rPr>
          <w:rStyle w:val="StyleUnderline"/>
        </w:rPr>
        <w:t xml:space="preserve"> the impulses of their </w:t>
      </w:r>
      <w:r w:rsidRPr="00B940C7">
        <w:rPr>
          <w:rStyle w:val="Emphasis"/>
        </w:rPr>
        <w:t>authoritarian government</w:t>
      </w:r>
      <w:r w:rsidRPr="00B940C7">
        <w:rPr>
          <w:rStyle w:val="StyleUnderline"/>
        </w:rPr>
        <w:t xml:space="preserve">. </w:t>
      </w:r>
      <w:r w:rsidRPr="0057745A">
        <w:rPr>
          <w:rStyle w:val="StyleUnderline"/>
          <w:highlight w:val="cyan"/>
        </w:rPr>
        <w:t xml:space="preserve">If progressives play the China card with </w:t>
      </w:r>
      <w:r w:rsidRPr="0057745A">
        <w:rPr>
          <w:rStyle w:val="Emphasis"/>
          <w:highlight w:val="cyan"/>
        </w:rPr>
        <w:t>skill</w:t>
      </w:r>
      <w:r w:rsidRPr="00B940C7">
        <w:rPr>
          <w:rStyle w:val="StyleUnderline"/>
        </w:rPr>
        <w:t xml:space="preserve">, </w:t>
      </w:r>
      <w:r w:rsidRPr="0057745A">
        <w:rPr>
          <w:rStyle w:val="StyleUnderline"/>
          <w:highlight w:val="cyan"/>
        </w:rPr>
        <w:t xml:space="preserve">they can eschew </w:t>
      </w:r>
      <w:r w:rsidRPr="0057745A">
        <w:rPr>
          <w:rStyle w:val="Emphasis"/>
          <w:highlight w:val="cyan"/>
        </w:rPr>
        <w:t>nativism</w:t>
      </w:r>
      <w:r w:rsidRPr="0057745A">
        <w:rPr>
          <w:rStyle w:val="StyleUnderline"/>
          <w:highlight w:val="cyan"/>
        </w:rPr>
        <w:t xml:space="preserve">, </w:t>
      </w:r>
      <w:r w:rsidRPr="0057745A">
        <w:rPr>
          <w:rStyle w:val="Emphasis"/>
          <w:highlight w:val="cyan"/>
        </w:rPr>
        <w:t>militarism</w:t>
      </w:r>
      <w:r w:rsidRPr="0057745A">
        <w:rPr>
          <w:rStyle w:val="StyleUnderline"/>
          <w:highlight w:val="cyan"/>
        </w:rPr>
        <w:t xml:space="preserve">, and market </w:t>
      </w:r>
      <w:r w:rsidRPr="0057745A">
        <w:rPr>
          <w:rStyle w:val="Emphasis"/>
          <w:highlight w:val="cyan"/>
        </w:rPr>
        <w:t>fundamentalism</w:t>
      </w:r>
      <w:r w:rsidRPr="0057745A">
        <w:rPr>
          <w:rStyle w:val="StyleUnderline"/>
          <w:highlight w:val="cyan"/>
        </w:rPr>
        <w:t xml:space="preserve"> and usher in a new era of national </w:t>
      </w:r>
      <w:r w:rsidRPr="0057745A">
        <w:rPr>
          <w:rStyle w:val="Emphasis"/>
          <w:highlight w:val="cyan"/>
        </w:rPr>
        <w:t>investment, solidarity, and reform</w:t>
      </w:r>
      <w:r w:rsidRPr="003F2216">
        <w:rPr>
          <w:sz w:val="16"/>
        </w:rPr>
        <w:t>.</w:t>
      </w:r>
      <w:r w:rsidRPr="00B940C7">
        <w:rPr>
          <w:sz w:val="16"/>
        </w:rPr>
        <w:t xml:space="preserve">  </w:t>
      </w:r>
    </w:p>
    <w:p w:rsidR="00C81131" w:rsidRDefault="00C81131" w:rsidP="00C81131">
      <w:pPr>
        <w:rPr>
          <w:rFonts w:asciiTheme="minorHAnsi" w:hAnsiTheme="minorHAnsi" w:cstheme="minorBidi"/>
        </w:rPr>
      </w:pPr>
    </w:p>
    <w:p w:rsidR="00C81131" w:rsidRPr="00183577" w:rsidRDefault="00C81131" w:rsidP="00C81131">
      <w:pPr>
        <w:rPr>
          <w:sz w:val="14"/>
          <w:szCs w:val="14"/>
        </w:rPr>
      </w:pPr>
    </w:p>
    <w:p w:rsidR="00C81131" w:rsidRDefault="00C81131" w:rsidP="00C81131">
      <w:pPr>
        <w:pStyle w:val="Heading4"/>
      </w:pPr>
      <w:r>
        <w:t xml:space="preserve">Anti-militarist </w:t>
      </w:r>
      <w:r w:rsidRPr="007F1B19">
        <w:rPr>
          <w:u w:val="single"/>
        </w:rPr>
        <w:t>rhetoric</w:t>
      </w:r>
      <w:r>
        <w:t xml:space="preserve"> that isn’t paired with institutional demands gets </w:t>
      </w:r>
      <w:r>
        <w:rPr>
          <w:u w:val="single"/>
        </w:rPr>
        <w:t>appropriated</w:t>
      </w:r>
      <w:r>
        <w:t xml:space="preserve"> to strengthen imperialism.</w:t>
      </w:r>
    </w:p>
    <w:p w:rsidR="00C81131" w:rsidRDefault="00C81131" w:rsidP="00C81131">
      <w:r w:rsidRPr="00510B68">
        <w:rPr>
          <w:rStyle w:val="Style13ptBold"/>
        </w:rPr>
        <w:t>Rosenberg 22</w:t>
      </w:r>
      <w:r>
        <w:t>, PhD, Associate Professor of Gender, Sexuality, and Feminist Studies and History @ Duke. (Gabriel N., 2-3-2022, "The Lazy Bear's Guide to Effective Anti-Imperialism," https://bearistotle.substack.com/p/the-lazy-bears-guide-to-effective)</w:t>
      </w:r>
    </w:p>
    <w:p w:rsidR="00C81131" w:rsidRPr="0056320A" w:rsidRDefault="00C81131" w:rsidP="00C81131">
      <w:pPr>
        <w:rPr>
          <w:sz w:val="14"/>
        </w:rPr>
      </w:pPr>
      <w:r w:rsidRPr="00136C25">
        <w:rPr>
          <w:rStyle w:val="StyleUnderline"/>
        </w:rPr>
        <w:t xml:space="preserve">This </w:t>
      </w:r>
      <w:r w:rsidRPr="0009239E">
        <w:rPr>
          <w:rStyle w:val="StyleUnderline"/>
          <w:highlight w:val="cyan"/>
        </w:rPr>
        <w:t>institutional context makes</w:t>
      </w:r>
      <w:r w:rsidRPr="007B0FB5">
        <w:rPr>
          <w:sz w:val="14"/>
        </w:rPr>
        <w:t xml:space="preserve"> so</w:t>
      </w:r>
      <w:r w:rsidRPr="0056320A">
        <w:rPr>
          <w:sz w:val="14"/>
        </w:rPr>
        <w:t xml:space="preserve"> much </w:t>
      </w:r>
      <w:r w:rsidRPr="0009239E">
        <w:rPr>
          <w:rStyle w:val="StyleUnderline"/>
          <w:highlight w:val="cyan"/>
        </w:rPr>
        <w:t xml:space="preserve">anti-war </w:t>
      </w:r>
      <w:r w:rsidRPr="0009239E">
        <w:rPr>
          <w:rStyle w:val="Emphasis"/>
          <w:highlight w:val="cyan"/>
        </w:rPr>
        <w:t>rhetoric</w:t>
      </w:r>
      <w:r w:rsidRPr="0056320A">
        <w:rPr>
          <w:sz w:val="14"/>
        </w:rPr>
        <w:t xml:space="preserve">, my own included, </w:t>
      </w:r>
      <w:r w:rsidRPr="0009239E">
        <w:rPr>
          <w:rStyle w:val="StyleUnderline"/>
          <w:highlight w:val="cyan"/>
        </w:rPr>
        <w:t xml:space="preserve">fine words </w:t>
      </w:r>
      <w:r w:rsidRPr="0009239E">
        <w:rPr>
          <w:rStyle w:val="Emphasis"/>
          <w:highlight w:val="cyan"/>
        </w:rPr>
        <w:t>scolding the storm</w:t>
      </w:r>
      <w:r w:rsidRPr="0009239E">
        <w:rPr>
          <w:rStyle w:val="StyleUnderline"/>
          <w:highlight w:val="cyan"/>
        </w:rPr>
        <w:t>. This rhetoric is</w:t>
      </w:r>
      <w:r w:rsidRPr="0056320A">
        <w:rPr>
          <w:sz w:val="14"/>
        </w:rPr>
        <w:t xml:space="preserve"> too </w:t>
      </w:r>
      <w:r w:rsidRPr="00136C25">
        <w:rPr>
          <w:rStyle w:val="Emphasis"/>
        </w:rPr>
        <w:t xml:space="preserve">easily </w:t>
      </w:r>
      <w:r w:rsidRPr="0009239E">
        <w:rPr>
          <w:rStyle w:val="Emphasis"/>
          <w:highlight w:val="cyan"/>
        </w:rPr>
        <w:t>appropriated</w:t>
      </w:r>
      <w:r w:rsidRPr="0009239E">
        <w:rPr>
          <w:rStyle w:val="StyleUnderline"/>
          <w:highlight w:val="cyan"/>
        </w:rPr>
        <w:t xml:space="preserve"> by </w:t>
      </w:r>
      <w:r w:rsidRPr="0009239E">
        <w:rPr>
          <w:rStyle w:val="Emphasis"/>
          <w:highlight w:val="cyan"/>
        </w:rPr>
        <w:t>warmongers</w:t>
      </w:r>
      <w:r w:rsidRPr="0009239E">
        <w:rPr>
          <w:rStyle w:val="StyleUnderline"/>
          <w:highlight w:val="cyan"/>
        </w:rPr>
        <w:t xml:space="preserve"> and deployed as a </w:t>
      </w:r>
      <w:r w:rsidRPr="0009239E">
        <w:rPr>
          <w:rStyle w:val="Emphasis"/>
          <w:highlight w:val="cyan"/>
        </w:rPr>
        <w:t>partisan cudgel</w:t>
      </w:r>
      <w:r w:rsidRPr="0009239E">
        <w:rPr>
          <w:rStyle w:val="StyleUnderline"/>
          <w:highlight w:val="cyan"/>
        </w:rPr>
        <w:t xml:space="preserve"> to criticize the party in power, only to see the ascendant party make use of the </w:t>
      </w:r>
      <w:r w:rsidRPr="0009239E">
        <w:rPr>
          <w:rStyle w:val="Emphasis"/>
          <w:highlight w:val="cyan"/>
        </w:rPr>
        <w:t>same</w:t>
      </w:r>
      <w:r w:rsidRPr="00136C25">
        <w:rPr>
          <w:rStyle w:val="StyleUnderline"/>
        </w:rPr>
        <w:t xml:space="preserve"> military </w:t>
      </w:r>
      <w:r w:rsidRPr="0009239E">
        <w:rPr>
          <w:rStyle w:val="Emphasis"/>
          <w:highlight w:val="cyan"/>
        </w:rPr>
        <w:t>apparatus</w:t>
      </w:r>
      <w:r w:rsidRPr="0009239E">
        <w:rPr>
          <w:rStyle w:val="StyleUnderline"/>
          <w:highlight w:val="cyan"/>
        </w:rPr>
        <w:t xml:space="preserve"> when it has </w:t>
      </w:r>
      <w:r w:rsidRPr="0009239E">
        <w:rPr>
          <w:rStyle w:val="Emphasis"/>
          <w:highlight w:val="cyan"/>
        </w:rPr>
        <w:t>taken control</w:t>
      </w:r>
      <w:r w:rsidRPr="0056320A">
        <w:rPr>
          <w:sz w:val="14"/>
        </w:rPr>
        <w:t>.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rsidR="00C81131" w:rsidRPr="00540918" w:rsidRDefault="00C81131" w:rsidP="00C81131">
      <w:pPr>
        <w:rPr>
          <w:sz w:val="10"/>
          <w:szCs w:val="18"/>
        </w:rPr>
      </w:pPr>
      <w:r w:rsidRPr="00540918">
        <w:rPr>
          <w:sz w:val="10"/>
          <w:szCs w:val="18"/>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rsidR="00C81131" w:rsidRPr="00540918" w:rsidRDefault="00C81131" w:rsidP="00C81131">
      <w:pPr>
        <w:rPr>
          <w:sz w:val="10"/>
          <w:szCs w:val="18"/>
        </w:rPr>
      </w:pPr>
      <w:r w:rsidRPr="00540918">
        <w:rPr>
          <w:sz w:val="10"/>
          <w:szCs w:val="18"/>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rsidR="00C81131" w:rsidRPr="0056320A" w:rsidRDefault="00C81131" w:rsidP="00C81131">
      <w:pPr>
        <w:rPr>
          <w:sz w:val="14"/>
        </w:rPr>
      </w:pPr>
      <w:r w:rsidRPr="0056320A">
        <w:rPr>
          <w:sz w:val="14"/>
        </w:rPr>
        <w:t>U.S. Defense Spending Compared to Other Countries</w:t>
      </w:r>
    </w:p>
    <w:p w:rsidR="00C81131" w:rsidRPr="0056320A" w:rsidRDefault="00C81131" w:rsidP="00C81131">
      <w:pPr>
        <w:rPr>
          <w:sz w:val="14"/>
        </w:rPr>
      </w:pPr>
      <w:r w:rsidRPr="0056320A">
        <w:rPr>
          <w:sz w:val="14"/>
        </w:rPr>
        <w:t xml:space="preserve">Given this context, my own sense is that </w:t>
      </w:r>
      <w:r w:rsidRPr="0009239E">
        <w:rPr>
          <w:rStyle w:val="StyleUnderline"/>
          <w:highlight w:val="cyan"/>
        </w:rPr>
        <w:t xml:space="preserve">critiques of US military actions are </w:t>
      </w:r>
      <w:r w:rsidRPr="0009239E">
        <w:rPr>
          <w:rStyle w:val="Emphasis"/>
          <w:highlight w:val="cyan"/>
        </w:rPr>
        <w:t>too concerned with</w:t>
      </w:r>
      <w:r w:rsidRPr="0056320A">
        <w:rPr>
          <w:sz w:val="14"/>
        </w:rPr>
        <w:t xml:space="preserve"> the </w:t>
      </w:r>
      <w:r w:rsidRPr="0009239E">
        <w:rPr>
          <w:rStyle w:val="Emphasis"/>
          <w:highlight w:val="cyan"/>
        </w:rPr>
        <w:t>ideological rationales</w:t>
      </w:r>
      <w:r w:rsidRPr="007E1CAB">
        <w:rPr>
          <w:rStyle w:val="StyleUnderline"/>
        </w:rPr>
        <w:t xml:space="preserve"> for particular actions, </w:t>
      </w:r>
      <w:r w:rsidRPr="0009239E">
        <w:rPr>
          <w:rStyle w:val="StyleUnderline"/>
          <w:highlight w:val="cyan"/>
        </w:rPr>
        <w:t xml:space="preserve">and </w:t>
      </w:r>
      <w:r w:rsidRPr="0009239E">
        <w:rPr>
          <w:rStyle w:val="Emphasis"/>
          <w:highlight w:val="cyan"/>
        </w:rPr>
        <w:t>not concerned enough</w:t>
      </w:r>
      <w:r w:rsidRPr="0009239E">
        <w:rPr>
          <w:rStyle w:val="StyleUnderline"/>
          <w:highlight w:val="cyan"/>
        </w:rPr>
        <w:t xml:space="preserve"> with </w:t>
      </w:r>
      <w:r w:rsidRPr="0009239E">
        <w:rPr>
          <w:rStyle w:val="Emphasis"/>
          <w:highlight w:val="cyan"/>
        </w:rPr>
        <w:t>institutional design</w:t>
      </w:r>
      <w:r w:rsidRPr="007E1CAB">
        <w:rPr>
          <w:rStyle w:val="StyleUnderline"/>
        </w:rPr>
        <w:t xml:space="preserve"> and </w:t>
      </w:r>
      <w:r w:rsidRPr="007E1CAB">
        <w:rPr>
          <w:rStyle w:val="Emphasis"/>
        </w:rPr>
        <w:t>material interests</w:t>
      </w:r>
      <w:r w:rsidRPr="007E1CAB">
        <w:rPr>
          <w:rStyle w:val="StyleUnderline"/>
        </w:rPr>
        <w:t xml:space="preserve"> that </w:t>
      </w:r>
      <w:r w:rsidRPr="007E1CAB">
        <w:rPr>
          <w:rStyle w:val="Emphasis"/>
        </w:rPr>
        <w:t>mobilize them</w:t>
      </w:r>
      <w:r w:rsidRPr="007E1CAB">
        <w:rPr>
          <w:rStyle w:val="StyleUnderline"/>
        </w:rPr>
        <w:t xml:space="preserve">. </w:t>
      </w:r>
      <w:r w:rsidRPr="0009239E">
        <w:rPr>
          <w:rStyle w:val="StyleUnderline"/>
          <w:highlight w:val="cyan"/>
        </w:rPr>
        <w:t xml:space="preserve">I </w:t>
      </w:r>
      <w:r w:rsidRPr="0009239E">
        <w:rPr>
          <w:rStyle w:val="Emphasis"/>
          <w:highlight w:val="cyan"/>
        </w:rPr>
        <w:t>doubt</w:t>
      </w:r>
      <w:r w:rsidRPr="007E1CAB">
        <w:rPr>
          <w:rStyle w:val="StyleUnderline"/>
        </w:rPr>
        <w:t xml:space="preserve"> very much that </w:t>
      </w:r>
      <w:r w:rsidRPr="0009239E">
        <w:rPr>
          <w:rStyle w:val="StyleUnderline"/>
          <w:highlight w:val="cyan"/>
        </w:rPr>
        <w:t>we are likely to</w:t>
      </w:r>
      <w:r w:rsidRPr="007E1CAB">
        <w:rPr>
          <w:rStyle w:val="StyleUnderline"/>
        </w:rPr>
        <w:t xml:space="preserve"> radically </w:t>
      </w:r>
      <w:r w:rsidRPr="0009239E">
        <w:rPr>
          <w:rStyle w:val="StyleUnderline"/>
          <w:highlight w:val="cyan"/>
        </w:rPr>
        <w:t xml:space="preserve">alter the </w:t>
      </w:r>
      <w:r w:rsidRPr="0009239E">
        <w:rPr>
          <w:rStyle w:val="Emphasis"/>
          <w:highlight w:val="cyan"/>
        </w:rPr>
        <w:t>guiding ideology</w:t>
      </w:r>
      <w:r w:rsidRPr="0009239E">
        <w:rPr>
          <w:rStyle w:val="StyleUnderline"/>
          <w:highlight w:val="cyan"/>
        </w:rPr>
        <w:t xml:space="preserve"> of America’s</w:t>
      </w:r>
      <w:r w:rsidRPr="007E1CAB">
        <w:rPr>
          <w:rStyle w:val="StyleUnderline"/>
        </w:rPr>
        <w:t xml:space="preserve"> political </w:t>
      </w:r>
      <w:r w:rsidRPr="0009239E">
        <w:rPr>
          <w:rStyle w:val="StyleUnderline"/>
          <w:highlight w:val="cyan"/>
        </w:rPr>
        <w:t>leadership</w:t>
      </w:r>
      <w:r w:rsidRPr="0056320A">
        <w:rPr>
          <w:sz w:val="14"/>
        </w:rPr>
        <w:t>—there’s a longer post on this yet to come but even Trumpkins are the weird, spoiled fruit of liberalism—</w:t>
      </w:r>
      <w:r w:rsidRPr="007E1CAB">
        <w:rPr>
          <w:rStyle w:val="StyleUnderline"/>
        </w:rPr>
        <w:t xml:space="preserve">but </w:t>
      </w:r>
      <w:r w:rsidRPr="0009239E">
        <w:rPr>
          <w:rStyle w:val="Emphasis"/>
          <w:highlight w:val="cyan"/>
        </w:rPr>
        <w:t>even if</w:t>
      </w:r>
      <w:r w:rsidRPr="0009239E">
        <w:rPr>
          <w:rStyle w:val="StyleUnderline"/>
          <w:highlight w:val="cyan"/>
        </w:rPr>
        <w:t xml:space="preserve"> we did</w:t>
      </w:r>
      <w:r w:rsidRPr="007E1CAB">
        <w:rPr>
          <w:rStyle w:val="StyleUnderline"/>
        </w:rPr>
        <w:t xml:space="preserve">, institutional </w:t>
      </w:r>
      <w:r w:rsidRPr="0009239E">
        <w:rPr>
          <w:rStyle w:val="Emphasis"/>
          <w:highlight w:val="cyan"/>
        </w:rPr>
        <w:t>inertia alone</w:t>
      </w:r>
      <w:r w:rsidRPr="0009239E">
        <w:rPr>
          <w:rStyle w:val="StyleUnderline"/>
          <w:highlight w:val="cyan"/>
        </w:rPr>
        <w:t xml:space="preserve"> could</w:t>
      </w:r>
      <w:r w:rsidRPr="007E1CAB">
        <w:rPr>
          <w:rStyle w:val="StyleUnderline"/>
        </w:rPr>
        <w:t xml:space="preserve"> still </w:t>
      </w:r>
      <w:r w:rsidRPr="0009239E">
        <w:rPr>
          <w:rStyle w:val="Emphasis"/>
          <w:highlight w:val="cyan"/>
        </w:rPr>
        <w:t>overdetermine</w:t>
      </w:r>
      <w:r w:rsidRPr="0056320A">
        <w:rPr>
          <w:sz w:val="14"/>
        </w:rPr>
        <w:t xml:space="preserve"> a casually fatal </w:t>
      </w:r>
      <w:r w:rsidRPr="0009239E">
        <w:rPr>
          <w:rStyle w:val="Emphasis"/>
          <w:highlight w:val="cyan"/>
        </w:rPr>
        <w:t>militarism</w:t>
      </w:r>
      <w:r w:rsidRPr="0056320A">
        <w:rPr>
          <w:sz w:val="14"/>
        </w:rPr>
        <w:t>. Transaction costs are an important deterrent to action—perhaps the most important deterrent from an institutional perspective—and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rsidR="00C81131" w:rsidRPr="006721A8" w:rsidRDefault="00C81131" w:rsidP="00C81131">
      <w:pPr>
        <w:rPr>
          <w:rStyle w:val="StyleUnderline"/>
          <w:iCs/>
          <w:bdr w:val="single" w:sz="8" w:space="0" w:color="auto"/>
        </w:rPr>
      </w:pPr>
      <w:r w:rsidRPr="0056320A">
        <w:rPr>
          <w:sz w:val="14"/>
        </w:rPr>
        <w:t xml:space="preserve">Knowing that Iraq and the global War on Terror were very bad wars only gets us so far since it seems inevitable that, at some point, politicians and voters both will be enthusiastic about other bad wars. And how will we stop those? As I have already stipulated, the fine-tuned adjudication of the rights and wrongs of future military actions requires a level of expertise that is currently unavailable to most American citizens.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debates about foreign policy. But it remains the reality, the good work of the Quincy Institute notwithstanding. In the meantime, that </w:t>
      </w:r>
      <w:r w:rsidRPr="0009239E">
        <w:rPr>
          <w:rStyle w:val="StyleUnderline"/>
          <w:highlight w:val="cyan"/>
        </w:rPr>
        <w:t>adjudication</w:t>
      </w:r>
      <w:r w:rsidRPr="0056320A">
        <w:rPr>
          <w:sz w:val="14"/>
        </w:rPr>
        <w:t xml:space="preserve">, rarely fine-tuned in national media discourse, </w:t>
      </w:r>
      <w:r w:rsidRPr="0009239E">
        <w:rPr>
          <w:rStyle w:val="StyleUnderline"/>
          <w:highlight w:val="cyan"/>
        </w:rPr>
        <w:t xml:space="preserve">is run through with </w:t>
      </w:r>
      <w:r w:rsidRPr="0009239E">
        <w:rPr>
          <w:rStyle w:val="Emphasis"/>
          <w:highlight w:val="cyan"/>
        </w:rPr>
        <w:t>bad faith actors</w:t>
      </w:r>
      <w:r w:rsidRPr="0009239E">
        <w:rPr>
          <w:rStyle w:val="StyleUnderline"/>
          <w:highlight w:val="cyan"/>
        </w:rPr>
        <w:t xml:space="preserve"> who</w:t>
      </w:r>
      <w:r w:rsidRPr="00927CD4">
        <w:rPr>
          <w:rStyle w:val="StyleUnderline"/>
        </w:rPr>
        <w:t xml:space="preserve"> are interested in advancing their partisan interests</w:t>
      </w:r>
      <w:r w:rsidRPr="0056320A">
        <w:rPr>
          <w:sz w:val="14"/>
        </w:rPr>
        <w:t xml:space="preserve">, </w:t>
      </w:r>
      <w:r w:rsidRPr="00927CD4">
        <w:rPr>
          <w:rStyle w:val="StyleUnderline"/>
        </w:rPr>
        <w:t>lack a sincere desire to reduce US military action</w:t>
      </w:r>
      <w:r w:rsidRPr="0056320A">
        <w:rPr>
          <w:sz w:val="14"/>
        </w:rPr>
        <w:t xml:space="preserve"> abroad, </w:t>
      </w:r>
      <w:r w:rsidRPr="00927CD4">
        <w:rPr>
          <w:rStyle w:val="StyleUnderline"/>
        </w:rPr>
        <w:t xml:space="preserve">and may </w:t>
      </w:r>
      <w:r w:rsidRPr="0009239E">
        <w:rPr>
          <w:rStyle w:val="Emphasis"/>
          <w:highlight w:val="cyan"/>
        </w:rPr>
        <w:t>convert political capital</w:t>
      </w:r>
      <w:r w:rsidRPr="0009239E">
        <w:rPr>
          <w:rStyle w:val="StyleUnderline"/>
          <w:highlight w:val="cyan"/>
        </w:rPr>
        <w:t xml:space="preserve"> </w:t>
      </w:r>
      <w:r w:rsidRPr="0009239E">
        <w:rPr>
          <w:rStyle w:val="Emphasis"/>
          <w:highlight w:val="cyan"/>
        </w:rPr>
        <w:t>accrued</w:t>
      </w:r>
      <w:r w:rsidRPr="0009239E">
        <w:rPr>
          <w:rStyle w:val="StyleUnderline"/>
          <w:highlight w:val="cyan"/>
        </w:rPr>
        <w:t xml:space="preserve"> through such criticisms into </w:t>
      </w:r>
      <w:r w:rsidRPr="0009239E">
        <w:rPr>
          <w:rStyle w:val="Emphasis"/>
          <w:highlight w:val="cyan"/>
        </w:rPr>
        <w:t>advancing the interests</w:t>
      </w:r>
      <w:r w:rsidRPr="0009239E">
        <w:rPr>
          <w:rStyle w:val="StyleUnderline"/>
          <w:highlight w:val="cyan"/>
        </w:rPr>
        <w:t xml:space="preserve"> of that </w:t>
      </w:r>
      <w:r w:rsidRPr="0009239E">
        <w:rPr>
          <w:rStyle w:val="Emphasis"/>
          <w:highlight w:val="cyan"/>
        </w:rPr>
        <w:t>military apparatus</w:t>
      </w:r>
      <w:r w:rsidRPr="00927CD4">
        <w:rPr>
          <w:rStyle w:val="StyleUnderline"/>
        </w:rPr>
        <w:t xml:space="preserve"> in the</w:t>
      </w:r>
      <w:r w:rsidRPr="0056320A">
        <w:rPr>
          <w:sz w:val="14"/>
        </w:rPr>
        <w:t xml:space="preserve"> near </w:t>
      </w:r>
      <w:r w:rsidRPr="00927CD4">
        <w:rPr>
          <w:rStyle w:val="StyleUnderline"/>
        </w:rPr>
        <w:t>future</w:t>
      </w:r>
      <w:r w:rsidRPr="0056320A">
        <w:rPr>
          <w:sz w:val="14"/>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w:t>
      </w:r>
      <w:r w:rsidRPr="0087100C">
        <w:rPr>
          <w:sz w:val="14"/>
        </w:rPr>
        <w:t xml:space="preserve">defense spending. But </w:t>
      </w:r>
      <w:r w:rsidRPr="0087100C">
        <w:rPr>
          <w:rStyle w:val="StyleUnderline"/>
        </w:rPr>
        <w:t xml:space="preserve">absent an effort to </w:t>
      </w:r>
      <w:r w:rsidRPr="0087100C">
        <w:rPr>
          <w:rStyle w:val="Emphasis"/>
        </w:rPr>
        <w:t>meaningfully reduce</w:t>
      </w:r>
      <w:r w:rsidRPr="0087100C">
        <w:rPr>
          <w:rStyle w:val="StyleUnderline"/>
        </w:rPr>
        <w:t xml:space="preserve"> that spending, arguments about </w:t>
      </w:r>
      <w:r w:rsidRPr="0087100C">
        <w:rPr>
          <w:rStyle w:val="Emphasis"/>
        </w:rPr>
        <w:t>military action</w:t>
      </w:r>
      <w:r w:rsidRPr="0087100C">
        <w:rPr>
          <w:sz w:val="14"/>
          <w:szCs w:val="14"/>
        </w:rPr>
        <w:t>—</w:t>
      </w:r>
      <w:r w:rsidRPr="0087100C">
        <w:rPr>
          <w:sz w:val="14"/>
        </w:rPr>
        <w:t>which ones to support and which ones to denounce—</w:t>
      </w:r>
      <w:r w:rsidRPr="0087100C">
        <w:rPr>
          <w:rStyle w:val="StyleUnderline"/>
        </w:rPr>
        <w:t>are destined to be chafe in Americ</w:t>
      </w:r>
      <w:r w:rsidRPr="00927CD4">
        <w:rPr>
          <w:rStyle w:val="StyleUnderline"/>
        </w:rPr>
        <w:t xml:space="preserve">a’s own spiraling </w:t>
      </w:r>
      <w:r w:rsidRPr="00927CD4">
        <w:rPr>
          <w:rStyle w:val="Emphasis"/>
        </w:rPr>
        <w:t>Forever Culture War</w:t>
      </w:r>
      <w:r w:rsidRPr="00927CD4">
        <w:rPr>
          <w:rStyle w:val="StyleUnderline"/>
        </w:rPr>
        <w:t xml:space="preserve">, based less on a serious reflection on the catastrophic touch of American power and more on a gestural </w:t>
      </w:r>
      <w:r w:rsidRPr="00927CD4">
        <w:rPr>
          <w:rStyle w:val="Emphasis"/>
        </w:rPr>
        <w:t>affinity</w:t>
      </w:r>
      <w:r w:rsidRPr="00927CD4">
        <w:rPr>
          <w:rStyle w:val="StyleUnderline"/>
        </w:rPr>
        <w:t xml:space="preserve"> </w:t>
      </w:r>
      <w:r w:rsidRPr="0087100C">
        <w:rPr>
          <w:rStyle w:val="StyleUnderline"/>
        </w:rPr>
        <w:t xml:space="preserve">for </w:t>
      </w:r>
      <w:r w:rsidRPr="0087100C">
        <w:rPr>
          <w:rStyle w:val="Emphasis"/>
        </w:rPr>
        <w:t>your team’s</w:t>
      </w:r>
      <w:r w:rsidRPr="0087100C">
        <w:rPr>
          <w:rStyle w:val="StyleUnderline"/>
        </w:rPr>
        <w:t xml:space="preserve"> current </w:t>
      </w:r>
      <w:r w:rsidRPr="0087100C">
        <w:rPr>
          <w:rStyle w:val="Emphasis"/>
        </w:rPr>
        <w:t>imperial enthusiasms</w:t>
      </w:r>
      <w:r w:rsidRPr="0087100C">
        <w:rPr>
          <w:rStyle w:val="StyleUnderline"/>
        </w:rPr>
        <w:t>.</w:t>
      </w:r>
    </w:p>
    <w:p w:rsidR="00C81131" w:rsidRDefault="00C81131" w:rsidP="00C81131">
      <w:pPr>
        <w:rPr>
          <w:sz w:val="14"/>
        </w:rPr>
      </w:pPr>
      <w:r w:rsidRPr="0009239E">
        <w:rPr>
          <w:rStyle w:val="Emphasis"/>
          <w:sz w:val="32"/>
          <w:szCs w:val="32"/>
          <w:highlight w:val="cyan"/>
        </w:rPr>
        <w:t>Effective anti-imperialism will radically reduce the size of the American military or it will do nothing</w:t>
      </w:r>
      <w:r w:rsidRPr="0056320A">
        <w:rPr>
          <w:sz w:val="14"/>
        </w:rPr>
        <w:t xml:space="preserve">. </w:t>
      </w:r>
      <w:r w:rsidRPr="00927CD4">
        <w:rPr>
          <w:rStyle w:val="StyleUnderline"/>
        </w:rPr>
        <w:t xml:space="preserve">And </w:t>
      </w:r>
      <w:r w:rsidRPr="0009239E">
        <w:rPr>
          <w:rStyle w:val="StyleUnderline"/>
          <w:highlight w:val="cyan"/>
        </w:rPr>
        <w:t xml:space="preserve">anyone who </w:t>
      </w:r>
      <w:r w:rsidRPr="0009239E">
        <w:rPr>
          <w:rStyle w:val="Emphasis"/>
          <w:highlight w:val="cyan"/>
        </w:rPr>
        <w:t>fails to endorse</w:t>
      </w:r>
      <w:r w:rsidRPr="0009239E">
        <w:rPr>
          <w:rStyle w:val="StyleUnderline"/>
          <w:highlight w:val="cyan"/>
        </w:rPr>
        <w:t xml:space="preserve"> such an approach is </w:t>
      </w:r>
      <w:r w:rsidRPr="0009239E">
        <w:rPr>
          <w:rStyle w:val="Emphasis"/>
          <w:highlight w:val="cyan"/>
        </w:rPr>
        <w:t>unserious</w:t>
      </w:r>
      <w:r w:rsidRPr="0009239E">
        <w:rPr>
          <w:rStyle w:val="StyleUnderline"/>
          <w:highlight w:val="cyan"/>
        </w:rPr>
        <w:t xml:space="preserve"> about how to </w:t>
      </w:r>
      <w:r w:rsidRPr="0009239E">
        <w:rPr>
          <w:rStyle w:val="Emphasis"/>
          <w:highlight w:val="cyan"/>
        </w:rPr>
        <w:t>temper</w:t>
      </w:r>
      <w:r w:rsidRPr="00927CD4">
        <w:rPr>
          <w:rStyle w:val="Emphasis"/>
        </w:rPr>
        <w:t xml:space="preserve"> the </w:t>
      </w:r>
      <w:r w:rsidRPr="0009239E">
        <w:rPr>
          <w:rStyle w:val="Emphasis"/>
          <w:highlight w:val="cyan"/>
        </w:rPr>
        <w:t>military violence</w:t>
      </w:r>
      <w:r w:rsidRPr="00927CD4">
        <w:rPr>
          <w:rStyle w:val="StyleUnderline"/>
        </w:rPr>
        <w:t xml:space="preserve"> American </w:t>
      </w:r>
      <w:r w:rsidRPr="00927CD4">
        <w:rPr>
          <w:rStyle w:val="Emphasis"/>
        </w:rPr>
        <w:t>unleashes on the world</w:t>
      </w:r>
      <w:r w:rsidRPr="0056320A">
        <w:rPr>
          <w:sz w:val="14"/>
        </w:rPr>
        <w:t>. Those statements lays out the monumental nature of the task in no uncertain terms, and I hope their clarity offers you something of value. At the very least, it gives you a ready-at-hand instrument to distinguish the opportunistic criticisms of the Hawleys, Carlsons, and Vances, on the one hand, from the difficult political commitments that, on the other hand, would effectively reduce militarism in the longer term. This is a distinction that seems increasingly lost on Glenn Greenwald, but it remains critical to articulating an effective anti-imperial politics.</w:t>
      </w:r>
    </w:p>
    <w:p w:rsidR="00C81131" w:rsidRPr="005D388F" w:rsidRDefault="00C81131" w:rsidP="00C81131"/>
    <w:p w:rsidR="00C81131" w:rsidRPr="005D388F" w:rsidRDefault="00C81131" w:rsidP="00C81131"/>
    <w:p w:rsidR="00C81131" w:rsidRPr="004720A8" w:rsidRDefault="00C81131" w:rsidP="00C81131">
      <w:pPr>
        <w:pStyle w:val="Heading4"/>
      </w:pPr>
      <w:bookmarkStart w:id="22" w:name="_Hlk143114403"/>
      <w:bookmarkStart w:id="23" w:name="_Hlk141279327"/>
      <w:r w:rsidRPr="004720A8">
        <w:t>Binary yes/no revisionism is inapplicable to the US-China relationship. Western theorists can’t imagine the US is the revisionist power, and China reacts nationalistically to denials of its status in the international system.</w:t>
      </w:r>
    </w:p>
    <w:p w:rsidR="00C81131" w:rsidRDefault="00C81131" w:rsidP="00C81131">
      <w:r w:rsidRPr="004720A8">
        <w:rPr>
          <w:rStyle w:val="Style13ptBold"/>
        </w:rPr>
        <w:t>Deng 22</w:t>
      </w:r>
      <w:r w:rsidRPr="00EA08D2">
        <w:t>, Professor, Department of Political Science, United States Naval Academy at Annapolis, Maryland</w:t>
      </w:r>
      <w:r>
        <w:t>, Ph.D., University of Arizona (Yong Deng, 2022, “China’s Strategic Opportunity: Change and Revisionism in Chinese Foreign Policy,” Cambridge University Press, Chapter 1: Strategic Opportunity and China’s Foreign Policy) &lt;&lt;Footnotes&gt;&gt;</w:t>
      </w:r>
    </w:p>
    <w:bookmarkEnd w:id="22"/>
    <w:p w:rsidR="00C81131" w:rsidRPr="0076290A" w:rsidRDefault="00C81131" w:rsidP="00C81131">
      <w:pPr>
        <w:rPr>
          <w:sz w:val="16"/>
        </w:rPr>
      </w:pPr>
      <w:r w:rsidRPr="00054B76">
        <w:rPr>
          <w:sz w:val="16"/>
        </w:rPr>
        <w:t xml:space="preserve">Compared to the Wu-Wen era, Chinese diplomacy under Xi is more centrally coordinated and ambitious.20 </w:t>
      </w:r>
      <w:r w:rsidRPr="002C0C1A">
        <w:rPr>
          <w:rStyle w:val="StyleUnderline"/>
        </w:rPr>
        <w:t xml:space="preserve">President </w:t>
      </w:r>
      <w:r w:rsidRPr="0009239E">
        <w:rPr>
          <w:rStyle w:val="Emphasis"/>
          <w:highlight w:val="cyan"/>
        </w:rPr>
        <w:t>Xi</w:t>
      </w:r>
      <w:r w:rsidRPr="002C0C1A">
        <w:rPr>
          <w:rStyle w:val="StyleUnderline"/>
        </w:rPr>
        <w:t xml:space="preserve"> has </w:t>
      </w:r>
      <w:r w:rsidRPr="0009239E">
        <w:rPr>
          <w:rStyle w:val="StyleUnderline"/>
          <w:highlight w:val="cyan"/>
        </w:rPr>
        <w:t xml:space="preserve">set the </w:t>
      </w:r>
      <w:r w:rsidRPr="0009239E">
        <w:rPr>
          <w:rStyle w:val="Emphasis"/>
          <w:highlight w:val="cyan"/>
        </w:rPr>
        <w:t>goal</w:t>
      </w:r>
      <w:r w:rsidRPr="0009239E">
        <w:rPr>
          <w:rStyle w:val="StyleUnderline"/>
          <w:highlight w:val="cyan"/>
        </w:rPr>
        <w:t xml:space="preserve"> of</w:t>
      </w:r>
      <w:r w:rsidRPr="002C0C1A">
        <w:rPr>
          <w:rStyle w:val="StyleUnderline"/>
        </w:rPr>
        <w:t xml:space="preserve"> achieving “</w:t>
      </w:r>
      <w:r w:rsidRPr="0009239E">
        <w:rPr>
          <w:rStyle w:val="StyleUnderline"/>
          <w:highlight w:val="cyan"/>
        </w:rPr>
        <w:t xml:space="preserve">the </w:t>
      </w:r>
      <w:r w:rsidRPr="0009239E">
        <w:rPr>
          <w:rStyle w:val="Emphasis"/>
          <w:highlight w:val="cyan"/>
        </w:rPr>
        <w:t>China dream</w:t>
      </w:r>
      <w:r w:rsidRPr="002C0C1A">
        <w:rPr>
          <w:rStyle w:val="StyleUnderline"/>
        </w:rPr>
        <w:t xml:space="preserve">” of national </w:t>
      </w:r>
      <w:r w:rsidRPr="002C0C1A">
        <w:rPr>
          <w:rStyle w:val="Emphasis"/>
        </w:rPr>
        <w:t>revival</w:t>
      </w:r>
      <w:r w:rsidRPr="002C0C1A">
        <w:rPr>
          <w:rStyle w:val="StyleUnderline"/>
        </w:rPr>
        <w:t xml:space="preserve"> by the mid-twenty-first century. The China dream </w:t>
      </w:r>
      <w:r w:rsidRPr="0009239E">
        <w:rPr>
          <w:rStyle w:val="StyleUnderline"/>
          <w:highlight w:val="cyan"/>
        </w:rPr>
        <w:t>reflects</w:t>
      </w:r>
      <w:r w:rsidRPr="002C0C1A">
        <w:rPr>
          <w:rStyle w:val="StyleUnderline"/>
        </w:rPr>
        <w:t xml:space="preserve"> the </w:t>
      </w:r>
      <w:r w:rsidRPr="0009239E">
        <w:rPr>
          <w:rStyle w:val="Emphasis"/>
          <w:highlight w:val="cyan"/>
        </w:rPr>
        <w:t>nationalist</w:t>
      </w:r>
      <w:r w:rsidRPr="0009239E">
        <w:rPr>
          <w:rStyle w:val="StyleUnderline"/>
          <w:highlight w:val="cyan"/>
        </w:rPr>
        <w:t xml:space="preserve"> aspirations for</w:t>
      </w:r>
      <w:r w:rsidRPr="002C0C1A">
        <w:rPr>
          <w:rStyle w:val="StyleUnderline"/>
        </w:rPr>
        <w:t xml:space="preserve"> wealth, </w:t>
      </w:r>
      <w:r w:rsidRPr="0009239E">
        <w:rPr>
          <w:rStyle w:val="Emphasis"/>
          <w:highlight w:val="cyan"/>
        </w:rPr>
        <w:t>power</w:t>
      </w:r>
      <w:r w:rsidRPr="002C0C1A">
        <w:rPr>
          <w:rStyle w:val="StyleUnderline"/>
        </w:rPr>
        <w:t xml:space="preserve">, and dignity, </w:t>
      </w:r>
      <w:r w:rsidRPr="0009239E">
        <w:rPr>
          <w:rStyle w:val="Emphasis"/>
          <w:highlight w:val="cyan"/>
        </w:rPr>
        <w:t>not</w:t>
      </w:r>
      <w:r w:rsidRPr="0009239E">
        <w:rPr>
          <w:rStyle w:val="StyleUnderline"/>
          <w:highlight w:val="cyan"/>
        </w:rPr>
        <w:t xml:space="preserve"> a strategic </w:t>
      </w:r>
      <w:r w:rsidRPr="0009239E">
        <w:rPr>
          <w:rStyle w:val="Emphasis"/>
          <w:highlight w:val="cyan"/>
        </w:rPr>
        <w:t>blueprint</w:t>
      </w:r>
      <w:r w:rsidRPr="00054B76">
        <w:rPr>
          <w:sz w:val="16"/>
        </w:rPr>
        <w:t xml:space="preserve">.21 But it </w:t>
      </w:r>
      <w:r w:rsidRPr="0076290A">
        <w:rPr>
          <w:sz w:val="16"/>
        </w:rPr>
        <w:t xml:space="preserve">does mark the onset of a new stage where China would more purposefully harness its newfound resources to deal with the exigencies of immediate challenges while deliberately augmenting instruments for long-term contingencies. </w:t>
      </w:r>
      <w:r w:rsidRPr="0009239E">
        <w:rPr>
          <w:rStyle w:val="StyleUnderline"/>
          <w:highlight w:val="cyan"/>
        </w:rPr>
        <w:t xml:space="preserve">Xi has </w:t>
      </w:r>
      <w:r w:rsidRPr="0009239E">
        <w:rPr>
          <w:rStyle w:val="Emphasis"/>
          <w:highlight w:val="cyan"/>
        </w:rPr>
        <w:t>constantly</w:t>
      </w:r>
      <w:r w:rsidRPr="0009239E">
        <w:rPr>
          <w:rStyle w:val="StyleUnderline"/>
          <w:highlight w:val="cyan"/>
        </w:rPr>
        <w:t xml:space="preserve"> emphasized</w:t>
      </w:r>
      <w:r w:rsidRPr="0076290A">
        <w:rPr>
          <w:rStyle w:val="StyleUnderline"/>
        </w:rPr>
        <w:t xml:space="preserve"> the “</w:t>
      </w:r>
      <w:r w:rsidRPr="0009239E">
        <w:rPr>
          <w:rStyle w:val="Emphasis"/>
          <w:highlight w:val="cyan"/>
        </w:rPr>
        <w:t>bottom-line</w:t>
      </w:r>
      <w:r w:rsidRPr="0009239E">
        <w:rPr>
          <w:rStyle w:val="StyleUnderline"/>
          <w:highlight w:val="cyan"/>
        </w:rPr>
        <w:t xml:space="preserve"> thinking</w:t>
      </w:r>
      <w:r w:rsidRPr="0076290A">
        <w:rPr>
          <w:rStyle w:val="StyleUnderline"/>
        </w:rPr>
        <w:t xml:space="preserve">,” </w:t>
      </w:r>
      <w:r w:rsidRPr="0009239E">
        <w:rPr>
          <w:rStyle w:val="StyleUnderline"/>
          <w:highlight w:val="cyan"/>
        </w:rPr>
        <w:t>exhorting</w:t>
      </w:r>
      <w:r w:rsidRPr="0076290A">
        <w:rPr>
          <w:rStyle w:val="StyleUnderline"/>
        </w:rPr>
        <w:t xml:space="preserve"> the </w:t>
      </w:r>
      <w:r w:rsidRPr="0009239E">
        <w:rPr>
          <w:rStyle w:val="StyleUnderline"/>
          <w:highlight w:val="cyan"/>
        </w:rPr>
        <w:t xml:space="preserve">CCP </w:t>
      </w:r>
      <w:r w:rsidRPr="0009239E">
        <w:rPr>
          <w:rStyle w:val="Emphasis"/>
          <w:highlight w:val="cyan"/>
        </w:rPr>
        <w:t>cadres</w:t>
      </w:r>
      <w:r w:rsidRPr="0009239E">
        <w:rPr>
          <w:rStyle w:val="StyleUnderline"/>
          <w:highlight w:val="cyan"/>
        </w:rPr>
        <w:t xml:space="preserve"> to</w:t>
      </w:r>
      <w:r w:rsidRPr="0076290A">
        <w:rPr>
          <w:rStyle w:val="StyleUnderline"/>
        </w:rPr>
        <w:t xml:space="preserve"> anticipate and </w:t>
      </w:r>
      <w:r w:rsidRPr="0009239E">
        <w:rPr>
          <w:rStyle w:val="Emphasis"/>
          <w:highlight w:val="cyan"/>
        </w:rPr>
        <w:t>prepare</w:t>
      </w:r>
      <w:r w:rsidRPr="0009239E">
        <w:rPr>
          <w:rStyle w:val="StyleUnderline"/>
          <w:highlight w:val="cyan"/>
        </w:rPr>
        <w:t xml:space="preserve"> for the </w:t>
      </w:r>
      <w:r w:rsidRPr="0009239E">
        <w:rPr>
          <w:rStyle w:val="Emphasis"/>
          <w:highlight w:val="cyan"/>
        </w:rPr>
        <w:t>worst-case</w:t>
      </w:r>
      <w:r w:rsidRPr="0009239E">
        <w:rPr>
          <w:rStyle w:val="StyleUnderline"/>
          <w:highlight w:val="cyan"/>
        </w:rPr>
        <w:t xml:space="preserve"> scenario in</w:t>
      </w:r>
      <w:r w:rsidRPr="0076290A">
        <w:rPr>
          <w:rStyle w:val="StyleUnderline"/>
        </w:rPr>
        <w:t xml:space="preserve"> handling </w:t>
      </w:r>
      <w:r w:rsidRPr="0076290A">
        <w:rPr>
          <w:rStyle w:val="Emphasis"/>
        </w:rPr>
        <w:t xml:space="preserve">various </w:t>
      </w:r>
      <w:r w:rsidRPr="0009239E">
        <w:rPr>
          <w:rStyle w:val="Emphasis"/>
          <w:highlight w:val="cyan"/>
        </w:rPr>
        <w:t>crises</w:t>
      </w:r>
      <w:r w:rsidRPr="0076290A">
        <w:rPr>
          <w:sz w:val="16"/>
        </w:rPr>
        <w:t>.22 Orchestrating a coherent foreign policy seems more imperative now than during the relatively placid days of the past under a stable liberal order when China was integrating into the global political economy.</w:t>
      </w:r>
    </w:p>
    <w:p w:rsidR="00C81131" w:rsidRPr="008F3C54" w:rsidRDefault="00C81131" w:rsidP="00C81131">
      <w:pPr>
        <w:rPr>
          <w:rStyle w:val="StyleUnderline"/>
        </w:rPr>
      </w:pPr>
      <w:r w:rsidRPr="0009239E">
        <w:rPr>
          <w:rStyle w:val="StyleUnderline"/>
          <w:highlight w:val="cyan"/>
        </w:rPr>
        <w:t xml:space="preserve">China’s threat </w:t>
      </w:r>
      <w:r w:rsidRPr="0009239E">
        <w:rPr>
          <w:rStyle w:val="Emphasis"/>
          <w:highlight w:val="cyan"/>
        </w:rPr>
        <w:t>equation</w:t>
      </w:r>
      <w:r w:rsidRPr="0009239E">
        <w:rPr>
          <w:rStyle w:val="StyleUnderline"/>
          <w:highlight w:val="cyan"/>
        </w:rPr>
        <w:t xml:space="preserve"> has been highly</w:t>
      </w:r>
      <w:r w:rsidRPr="0076290A">
        <w:rPr>
          <w:rStyle w:val="StyleUnderline"/>
        </w:rPr>
        <w:t xml:space="preserve"> complex and </w:t>
      </w:r>
      <w:r w:rsidRPr="0009239E">
        <w:rPr>
          <w:rStyle w:val="Emphasis"/>
          <w:highlight w:val="cyan"/>
        </w:rPr>
        <w:t>fluid</w:t>
      </w:r>
      <w:r w:rsidRPr="0009239E">
        <w:rPr>
          <w:rStyle w:val="StyleUnderline"/>
          <w:highlight w:val="cyan"/>
        </w:rPr>
        <w:t xml:space="preserve">. Strategic </w:t>
      </w:r>
      <w:r w:rsidRPr="0009239E">
        <w:rPr>
          <w:rStyle w:val="Emphasis"/>
          <w:highlight w:val="cyan"/>
        </w:rPr>
        <w:t>opportunity</w:t>
      </w:r>
      <w:r w:rsidRPr="0009239E">
        <w:rPr>
          <w:rStyle w:val="StyleUnderline"/>
          <w:highlight w:val="cyan"/>
        </w:rPr>
        <w:t xml:space="preserve"> reflects</w:t>
      </w:r>
      <w:r w:rsidRPr="008F3C54">
        <w:rPr>
          <w:rStyle w:val="StyleUnderline"/>
        </w:rPr>
        <w:t xml:space="preserve"> the </w:t>
      </w:r>
      <w:r w:rsidRPr="0009239E">
        <w:rPr>
          <w:rStyle w:val="Emphasis"/>
          <w:highlight w:val="cyan"/>
        </w:rPr>
        <w:t>Chinese</w:t>
      </w:r>
      <w:r w:rsidRPr="008F3C54">
        <w:rPr>
          <w:rStyle w:val="StyleUnderline"/>
        </w:rPr>
        <w:t xml:space="preserve"> leadership’s </w:t>
      </w:r>
      <w:r w:rsidRPr="0009239E">
        <w:rPr>
          <w:rStyle w:val="Emphasis"/>
          <w:highlight w:val="cyan"/>
        </w:rPr>
        <w:t>acute</w:t>
      </w:r>
      <w:r w:rsidRPr="008F3C54">
        <w:rPr>
          <w:rStyle w:val="StyleUnderline"/>
        </w:rPr>
        <w:t xml:space="preserve"> sense of </w:t>
      </w:r>
      <w:r w:rsidRPr="0009239E">
        <w:rPr>
          <w:rStyle w:val="Emphasis"/>
          <w:highlight w:val="cyan"/>
        </w:rPr>
        <w:t>insecurity</w:t>
      </w:r>
      <w:r w:rsidRPr="008F3C54">
        <w:rPr>
          <w:rStyle w:val="StyleUnderline"/>
        </w:rPr>
        <w:t xml:space="preserve"> and determination </w:t>
      </w:r>
      <w:r w:rsidRPr="0009239E">
        <w:rPr>
          <w:rStyle w:val="StyleUnderline"/>
          <w:highlight w:val="cyan"/>
        </w:rPr>
        <w:t xml:space="preserve">to </w:t>
      </w:r>
      <w:r w:rsidRPr="0009239E">
        <w:rPr>
          <w:rStyle w:val="Emphasis"/>
          <w:highlight w:val="cyan"/>
        </w:rPr>
        <w:t>control</w:t>
      </w:r>
      <w:r w:rsidRPr="0009239E">
        <w:rPr>
          <w:rStyle w:val="StyleUnderline"/>
          <w:highlight w:val="cyan"/>
        </w:rPr>
        <w:t xml:space="preserve"> the</w:t>
      </w:r>
      <w:r w:rsidRPr="00987026">
        <w:rPr>
          <w:rStyle w:val="StyleUnderline"/>
        </w:rPr>
        <w:t xml:space="preserve"> international </w:t>
      </w:r>
      <w:r w:rsidRPr="0009239E">
        <w:rPr>
          <w:rStyle w:val="Emphasis"/>
          <w:highlight w:val="cyan"/>
        </w:rPr>
        <w:t>environment</w:t>
      </w:r>
      <w:r w:rsidRPr="00054B76">
        <w:rPr>
          <w:sz w:val="16"/>
        </w:rPr>
        <w:t xml:space="preserve">. As a rising power, China is also a developing country that must prioritize domestic modernization and attend to varying demands of different international audiences.23 As China globalizes, the country’s interests have multiplied across the world, making it hard for strategic coordination.24 </w:t>
      </w:r>
      <w:r w:rsidRPr="004E6036">
        <w:rPr>
          <w:rStyle w:val="StyleUnderline"/>
        </w:rPr>
        <w:t xml:space="preserve">Thus, </w:t>
      </w:r>
      <w:r w:rsidRPr="0009239E">
        <w:rPr>
          <w:rStyle w:val="StyleUnderline"/>
          <w:highlight w:val="cyan"/>
        </w:rPr>
        <w:t xml:space="preserve">it is more </w:t>
      </w:r>
      <w:r w:rsidRPr="0009239E">
        <w:rPr>
          <w:rStyle w:val="Emphasis"/>
          <w:highlight w:val="cyan"/>
        </w:rPr>
        <w:t>fruitful</w:t>
      </w:r>
      <w:r w:rsidRPr="0009239E">
        <w:rPr>
          <w:rStyle w:val="StyleUnderline"/>
          <w:highlight w:val="cyan"/>
        </w:rPr>
        <w:t xml:space="preserve"> to consider how</w:t>
      </w:r>
      <w:r w:rsidRPr="008F3C54">
        <w:rPr>
          <w:rStyle w:val="StyleUnderline"/>
        </w:rPr>
        <w:t xml:space="preserve"> Chinese </w:t>
      </w:r>
      <w:r w:rsidRPr="0009239E">
        <w:rPr>
          <w:rStyle w:val="Emphasis"/>
          <w:highlight w:val="cyan"/>
        </w:rPr>
        <w:t>leaders evaluate</w:t>
      </w:r>
      <w:r w:rsidRPr="008F3C54">
        <w:rPr>
          <w:rStyle w:val="StyleUnderline"/>
        </w:rPr>
        <w:t xml:space="preserve"> and secure the strategic </w:t>
      </w:r>
      <w:r w:rsidRPr="0009239E">
        <w:rPr>
          <w:rStyle w:val="Emphasis"/>
          <w:highlight w:val="cyan"/>
        </w:rPr>
        <w:t>opportunity</w:t>
      </w:r>
      <w:r w:rsidRPr="0009239E">
        <w:rPr>
          <w:rStyle w:val="StyleUnderline"/>
          <w:highlight w:val="cyan"/>
        </w:rPr>
        <w:t xml:space="preserve"> than</w:t>
      </w:r>
      <w:r w:rsidRPr="008F3C54">
        <w:rPr>
          <w:rStyle w:val="StyleUnderline"/>
        </w:rPr>
        <w:t xml:space="preserve"> to </w:t>
      </w:r>
      <w:r w:rsidRPr="0009239E">
        <w:rPr>
          <w:rStyle w:val="Emphasis"/>
          <w:highlight w:val="cyan"/>
        </w:rPr>
        <w:t>look</w:t>
      </w:r>
      <w:r w:rsidRPr="0009239E">
        <w:rPr>
          <w:rStyle w:val="StyleUnderline"/>
          <w:highlight w:val="cyan"/>
        </w:rPr>
        <w:t xml:space="preserve"> for</w:t>
      </w:r>
      <w:r w:rsidRPr="008F3C54">
        <w:rPr>
          <w:rStyle w:val="StyleUnderline"/>
        </w:rPr>
        <w:t xml:space="preserve"> a Chinese </w:t>
      </w:r>
      <w:r w:rsidRPr="0009239E">
        <w:rPr>
          <w:rStyle w:val="Emphasis"/>
          <w:highlight w:val="cyan"/>
        </w:rPr>
        <w:t>grand strategy</w:t>
      </w:r>
      <w:r w:rsidRPr="008F3C54">
        <w:rPr>
          <w:rStyle w:val="StyleUnderline"/>
        </w:rPr>
        <w:t xml:space="preserve"> per se.</w:t>
      </w:r>
    </w:p>
    <w:p w:rsidR="00C81131" w:rsidRPr="00054B76" w:rsidRDefault="00C81131" w:rsidP="00C81131">
      <w:pPr>
        <w:rPr>
          <w:sz w:val="16"/>
        </w:rPr>
      </w:pPr>
      <w:r w:rsidRPr="0009239E">
        <w:rPr>
          <w:rStyle w:val="StyleUnderline"/>
          <w:highlight w:val="cyan"/>
        </w:rPr>
        <w:t>China’s</w:t>
      </w:r>
      <w:r w:rsidRPr="008F3C54">
        <w:rPr>
          <w:rStyle w:val="StyleUnderline"/>
        </w:rPr>
        <w:t xml:space="preserve"> threat </w:t>
      </w:r>
      <w:r w:rsidRPr="0009239E">
        <w:rPr>
          <w:rStyle w:val="StyleUnderline"/>
          <w:highlight w:val="cyan"/>
        </w:rPr>
        <w:t xml:space="preserve">environment is </w:t>
      </w:r>
      <w:r w:rsidRPr="0009239E">
        <w:rPr>
          <w:rStyle w:val="Emphasis"/>
          <w:highlight w:val="cyan"/>
        </w:rPr>
        <w:t>too diffuse</w:t>
      </w:r>
      <w:r w:rsidRPr="008F3C54">
        <w:rPr>
          <w:rStyle w:val="StyleUnderline"/>
        </w:rPr>
        <w:t xml:space="preserve"> and multidimensional </w:t>
      </w:r>
      <w:r w:rsidRPr="0009239E">
        <w:rPr>
          <w:rStyle w:val="StyleUnderline"/>
          <w:highlight w:val="cyan"/>
        </w:rPr>
        <w:t xml:space="preserve">to </w:t>
      </w:r>
      <w:r w:rsidRPr="0009239E">
        <w:rPr>
          <w:rStyle w:val="Emphasis"/>
          <w:highlight w:val="cyan"/>
        </w:rPr>
        <w:t>allow</w:t>
      </w:r>
      <w:r w:rsidRPr="0009239E">
        <w:rPr>
          <w:rStyle w:val="StyleUnderline"/>
          <w:highlight w:val="cyan"/>
        </w:rPr>
        <w:t xml:space="preserve"> for a </w:t>
      </w:r>
      <w:r w:rsidRPr="0009239E">
        <w:rPr>
          <w:rStyle w:val="Emphasis"/>
          <w:highlight w:val="cyan"/>
        </w:rPr>
        <w:t>grand strategy</w:t>
      </w:r>
      <w:r w:rsidRPr="00054B76">
        <w:rPr>
          <w:sz w:val="16"/>
        </w:rPr>
        <w:t xml:space="preserve">.25 </w:t>
      </w:r>
      <w:r w:rsidRPr="0009239E">
        <w:rPr>
          <w:rStyle w:val="StyleUnderline"/>
          <w:highlight w:val="cyan"/>
        </w:rPr>
        <w:t xml:space="preserve">Under Xi, </w:t>
      </w:r>
      <w:r w:rsidRPr="0009239E">
        <w:rPr>
          <w:rStyle w:val="Emphasis"/>
          <w:highlight w:val="cyan"/>
        </w:rPr>
        <w:t>China</w:t>
      </w:r>
      <w:r w:rsidRPr="0009239E">
        <w:rPr>
          <w:rStyle w:val="StyleUnderline"/>
          <w:highlight w:val="cyan"/>
        </w:rPr>
        <w:t xml:space="preserve"> has become</w:t>
      </w:r>
      <w:r w:rsidRPr="008F3C54">
        <w:rPr>
          <w:rStyle w:val="StyleUnderline"/>
        </w:rPr>
        <w:t xml:space="preserve"> more </w:t>
      </w:r>
      <w:r w:rsidRPr="0009239E">
        <w:rPr>
          <w:rStyle w:val="Emphasis"/>
          <w:highlight w:val="cyan"/>
        </w:rPr>
        <w:t>assertive</w:t>
      </w:r>
      <w:r w:rsidRPr="0009239E">
        <w:rPr>
          <w:rStyle w:val="StyleUnderline"/>
          <w:highlight w:val="cyan"/>
        </w:rPr>
        <w:t xml:space="preserve"> pushing for </w:t>
      </w:r>
      <w:r w:rsidRPr="0009239E">
        <w:rPr>
          <w:rStyle w:val="Emphasis"/>
          <w:highlight w:val="cyan"/>
        </w:rPr>
        <w:t>change</w:t>
      </w:r>
      <w:r w:rsidRPr="0009239E">
        <w:rPr>
          <w:rStyle w:val="StyleUnderline"/>
          <w:highlight w:val="cyan"/>
        </w:rPr>
        <w:t xml:space="preserve"> but</w:t>
      </w:r>
      <w:r w:rsidRPr="00987026">
        <w:rPr>
          <w:rStyle w:val="StyleUnderline"/>
        </w:rPr>
        <w:t xml:space="preserve"> also </w:t>
      </w:r>
      <w:r w:rsidRPr="0009239E">
        <w:rPr>
          <w:rStyle w:val="StyleUnderline"/>
          <w:highlight w:val="cyan"/>
        </w:rPr>
        <w:t>has shown</w:t>
      </w:r>
      <w:r w:rsidRPr="008F3C54">
        <w:rPr>
          <w:rStyle w:val="StyleUnderline"/>
        </w:rPr>
        <w:t xml:space="preserve"> an </w:t>
      </w:r>
      <w:r w:rsidRPr="0009239E">
        <w:rPr>
          <w:rStyle w:val="Emphasis"/>
          <w:highlight w:val="cyan"/>
        </w:rPr>
        <w:t>ability</w:t>
      </w:r>
      <w:r w:rsidRPr="0009239E">
        <w:rPr>
          <w:rStyle w:val="StyleUnderline"/>
          <w:highlight w:val="cyan"/>
        </w:rPr>
        <w:t xml:space="preserve"> to </w:t>
      </w:r>
      <w:r w:rsidRPr="0009239E">
        <w:rPr>
          <w:rStyle w:val="Emphasis"/>
          <w:highlight w:val="cyan"/>
        </w:rPr>
        <w:t>adapt</w:t>
      </w:r>
      <w:r w:rsidRPr="00054B76">
        <w:rPr>
          <w:sz w:val="16"/>
        </w:rPr>
        <w:t xml:space="preserve">.26 As veteran China scholar Robert Sutter observes, </w:t>
      </w:r>
      <w:r w:rsidRPr="008F3C54">
        <w:rPr>
          <w:rStyle w:val="StyleUnderline"/>
        </w:rPr>
        <w:t xml:space="preserve">China has to constantly </w:t>
      </w:r>
      <w:r w:rsidRPr="008F3C54">
        <w:rPr>
          <w:rStyle w:val="Emphasis"/>
        </w:rPr>
        <w:t>react</w:t>
      </w:r>
      <w:r w:rsidRPr="008F3C54">
        <w:rPr>
          <w:rStyle w:val="StyleUnderline"/>
        </w:rPr>
        <w:t xml:space="preserve"> and </w:t>
      </w:r>
      <w:r w:rsidRPr="008F3C54">
        <w:rPr>
          <w:rStyle w:val="Emphasis"/>
        </w:rPr>
        <w:t>adjust</w:t>
      </w:r>
      <w:r w:rsidRPr="008F3C54">
        <w:rPr>
          <w:rStyle w:val="StyleUnderline"/>
        </w:rPr>
        <w:t xml:space="preserve"> its policy </w:t>
      </w:r>
      <w:r w:rsidRPr="008F3C54">
        <w:rPr>
          <w:rStyle w:val="Emphasis"/>
        </w:rPr>
        <w:t>even when</w:t>
      </w:r>
      <w:r w:rsidRPr="008F3C54">
        <w:rPr>
          <w:rStyle w:val="StyleUnderline"/>
        </w:rPr>
        <w:t xml:space="preserve"> it wields much </w:t>
      </w:r>
      <w:r w:rsidRPr="008F3C54">
        <w:rPr>
          <w:rStyle w:val="Emphasis"/>
        </w:rPr>
        <w:t>influence</w:t>
      </w:r>
      <w:r w:rsidRPr="008F3C54">
        <w:rPr>
          <w:rStyle w:val="StyleUnderline"/>
        </w:rPr>
        <w:t xml:space="preserve"> in </w:t>
      </w:r>
      <w:r w:rsidRPr="008F3C54">
        <w:rPr>
          <w:rStyle w:val="Emphasis"/>
        </w:rPr>
        <w:t>Asia</w:t>
      </w:r>
      <w:r w:rsidRPr="008F3C54">
        <w:rPr>
          <w:rStyle w:val="StyleUnderline"/>
        </w:rPr>
        <w:t xml:space="preserve"> and </w:t>
      </w:r>
      <w:r w:rsidRPr="0076290A">
        <w:rPr>
          <w:rStyle w:val="StyleUnderline"/>
        </w:rPr>
        <w:t>beyond</w:t>
      </w:r>
      <w:r w:rsidRPr="0076290A">
        <w:rPr>
          <w:sz w:val="16"/>
        </w:rPr>
        <w:t xml:space="preserve">.27 </w:t>
      </w:r>
      <w:r w:rsidRPr="0076290A">
        <w:rPr>
          <w:rStyle w:val="StyleUnderline"/>
        </w:rPr>
        <w:t xml:space="preserve">During the </w:t>
      </w:r>
      <w:r w:rsidRPr="0076290A">
        <w:rPr>
          <w:rStyle w:val="Emphasis"/>
        </w:rPr>
        <w:t>Xi</w:t>
      </w:r>
      <w:r w:rsidRPr="0076290A">
        <w:rPr>
          <w:rStyle w:val="StyleUnderline"/>
        </w:rPr>
        <w:t xml:space="preserve"> era, Chinese </w:t>
      </w:r>
      <w:r w:rsidRPr="0076290A">
        <w:rPr>
          <w:rStyle w:val="Emphasis"/>
        </w:rPr>
        <w:t>domestic</w:t>
      </w:r>
      <w:r w:rsidRPr="0076290A">
        <w:rPr>
          <w:rStyle w:val="StyleUnderline"/>
        </w:rPr>
        <w:t xml:space="preserve"> politics has become a more </w:t>
      </w:r>
      <w:r w:rsidRPr="0076290A">
        <w:rPr>
          <w:rStyle w:val="Emphasis"/>
        </w:rPr>
        <w:t>potent</w:t>
      </w:r>
      <w:r w:rsidRPr="0076290A">
        <w:rPr>
          <w:rStyle w:val="StyleUnderline"/>
        </w:rPr>
        <w:t xml:space="preserve"> factor than at </w:t>
      </w:r>
      <w:r w:rsidRPr="0076290A">
        <w:rPr>
          <w:rStyle w:val="Emphasis"/>
        </w:rPr>
        <w:t>any time</w:t>
      </w:r>
      <w:r w:rsidRPr="0076290A">
        <w:rPr>
          <w:rStyle w:val="StyleUnderline"/>
        </w:rPr>
        <w:t xml:space="preserve"> since the </w:t>
      </w:r>
      <w:r w:rsidRPr="0076290A">
        <w:rPr>
          <w:rStyle w:val="Emphasis"/>
        </w:rPr>
        <w:t>Tiananmen</w:t>
      </w:r>
      <w:r w:rsidRPr="0076290A">
        <w:rPr>
          <w:rStyle w:val="StyleUnderline"/>
        </w:rPr>
        <w:t xml:space="preserve"> crisis, creating </w:t>
      </w:r>
      <w:r w:rsidRPr="0076290A">
        <w:rPr>
          <w:rStyle w:val="Emphasis"/>
        </w:rPr>
        <w:t>ideological</w:t>
      </w:r>
      <w:r w:rsidRPr="0076290A">
        <w:rPr>
          <w:rStyle w:val="StyleUnderline"/>
        </w:rPr>
        <w:t xml:space="preserve">ly based fear and </w:t>
      </w:r>
      <w:r w:rsidRPr="0076290A">
        <w:rPr>
          <w:rStyle w:val="Emphasis"/>
        </w:rPr>
        <w:t>mistrust</w:t>
      </w:r>
      <w:r w:rsidRPr="0076290A">
        <w:rPr>
          <w:rStyle w:val="StyleUnderline"/>
        </w:rPr>
        <w:t xml:space="preserve"> in the </w:t>
      </w:r>
      <w:r w:rsidRPr="0076290A">
        <w:rPr>
          <w:rStyle w:val="Emphasis"/>
        </w:rPr>
        <w:t>West</w:t>
      </w:r>
      <w:r w:rsidRPr="0076290A">
        <w:rPr>
          <w:sz w:val="16"/>
        </w:rPr>
        <w:t>, towards China.28 Unexpected events, particularly the onset of a US-China trade war and the outbreak of COVID-19, have proven equally, if not more threatening, to China’s strategic planning.</w:t>
      </w:r>
    </w:p>
    <w:p w:rsidR="00C81131" w:rsidRPr="00054B76" w:rsidRDefault="00C81131" w:rsidP="00C81131">
      <w:pPr>
        <w:rPr>
          <w:sz w:val="16"/>
        </w:rPr>
      </w:pPr>
      <w:r w:rsidRPr="00054B76">
        <w:rPr>
          <w:sz w:val="16"/>
        </w:rPr>
        <w:t xml:space="preserve">At possibly the worst moment in Chinese foreign relations since the Tiananmen crisis, Xi told the plenary session of the CCP Central Committee meeting held on July 30, 2020, that China was “still in the period of strategic opportunity, but there are now new developments and changes in both the opportunities and the challenges.”29 </w:t>
      </w:r>
      <w:r w:rsidRPr="008F3C54">
        <w:rPr>
          <w:rStyle w:val="StyleUnderline"/>
        </w:rPr>
        <w:t>Chinese officials</w:t>
      </w:r>
      <w:r w:rsidRPr="00054B76">
        <w:rPr>
          <w:sz w:val="16"/>
        </w:rPr>
        <w:t xml:space="preserve"> and analysts </w:t>
      </w:r>
      <w:r w:rsidRPr="008F3C54">
        <w:rPr>
          <w:rStyle w:val="StyleUnderline"/>
        </w:rPr>
        <w:t xml:space="preserve">warned, a </w:t>
      </w:r>
      <w:r w:rsidRPr="00987026">
        <w:rPr>
          <w:rStyle w:val="Emphasis"/>
        </w:rPr>
        <w:t>mishandling</w:t>
      </w:r>
      <w:r w:rsidRPr="008F3C54">
        <w:rPr>
          <w:rStyle w:val="StyleUnderline"/>
        </w:rPr>
        <w:t xml:space="preserve"> of the Sino-</w:t>
      </w:r>
      <w:r w:rsidRPr="00987026">
        <w:rPr>
          <w:rStyle w:val="Emphasis"/>
        </w:rPr>
        <w:t>US relations</w:t>
      </w:r>
      <w:r w:rsidRPr="008F3C54">
        <w:rPr>
          <w:rStyle w:val="StyleUnderline"/>
        </w:rPr>
        <w:t xml:space="preserve"> and a rash decision on </w:t>
      </w:r>
      <w:r w:rsidRPr="00987026">
        <w:rPr>
          <w:rStyle w:val="Emphasis"/>
        </w:rPr>
        <w:t>Taiwan</w:t>
      </w:r>
      <w:r w:rsidRPr="008F3C54">
        <w:rPr>
          <w:rStyle w:val="StyleUnderline"/>
        </w:rPr>
        <w:t xml:space="preserve"> could put an end to </w:t>
      </w:r>
      <w:r w:rsidRPr="00987026">
        <w:rPr>
          <w:rStyle w:val="Emphasis"/>
        </w:rPr>
        <w:t>peace</w:t>
      </w:r>
      <w:r w:rsidRPr="008F3C54">
        <w:rPr>
          <w:rStyle w:val="StyleUnderline"/>
        </w:rPr>
        <w:t xml:space="preserve"> and development, wrecking the strategic </w:t>
      </w:r>
      <w:r w:rsidRPr="00987026">
        <w:rPr>
          <w:rStyle w:val="Emphasis"/>
        </w:rPr>
        <w:t>opportunity</w:t>
      </w:r>
      <w:r w:rsidRPr="008F3C54">
        <w:rPr>
          <w:rStyle w:val="StyleUnderline"/>
        </w:rPr>
        <w:t xml:space="preserve"> for China’s </w:t>
      </w:r>
      <w:r w:rsidRPr="00987026">
        <w:rPr>
          <w:rStyle w:val="StyleUnderline"/>
        </w:rPr>
        <w:t xml:space="preserve">national </w:t>
      </w:r>
      <w:r w:rsidRPr="00987026">
        <w:rPr>
          <w:rStyle w:val="Emphasis"/>
        </w:rPr>
        <w:t>revival</w:t>
      </w:r>
      <w:r w:rsidRPr="00054B76">
        <w:rPr>
          <w:sz w:val="16"/>
        </w:rPr>
        <w:t xml:space="preserve">.30 </w:t>
      </w:r>
      <w:r w:rsidRPr="008F3C54">
        <w:rPr>
          <w:rStyle w:val="StyleUnderline"/>
        </w:rPr>
        <w:t xml:space="preserve">Concerns over strategic </w:t>
      </w:r>
      <w:r w:rsidRPr="00987026">
        <w:rPr>
          <w:rStyle w:val="Emphasis"/>
        </w:rPr>
        <w:t>opportunity</w:t>
      </w:r>
      <w:r w:rsidRPr="008F3C54">
        <w:rPr>
          <w:rStyle w:val="StyleUnderline"/>
        </w:rPr>
        <w:t xml:space="preserve"> also explain why </w:t>
      </w:r>
      <w:r w:rsidRPr="00987026">
        <w:rPr>
          <w:rStyle w:val="Emphasis"/>
        </w:rPr>
        <w:t>Chinese</w:t>
      </w:r>
      <w:r w:rsidRPr="008F3C54">
        <w:rPr>
          <w:rStyle w:val="StyleUnderline"/>
        </w:rPr>
        <w:t xml:space="preserve"> diplomacy has on many occasions </w:t>
      </w:r>
      <w:r w:rsidRPr="00987026">
        <w:rPr>
          <w:rStyle w:val="Emphasis"/>
        </w:rPr>
        <w:t>pulled back</w:t>
      </w:r>
      <w:r w:rsidRPr="008F3C54">
        <w:rPr>
          <w:rStyle w:val="StyleUnderline"/>
        </w:rPr>
        <w:t xml:space="preserve"> from the </w:t>
      </w:r>
      <w:r w:rsidRPr="00987026">
        <w:rPr>
          <w:rStyle w:val="Emphasis"/>
        </w:rPr>
        <w:t>precipice</w:t>
      </w:r>
      <w:r w:rsidRPr="008F3C54">
        <w:rPr>
          <w:rStyle w:val="StyleUnderline"/>
        </w:rPr>
        <w:t xml:space="preserve"> when developments risk </w:t>
      </w:r>
      <w:r w:rsidRPr="00987026">
        <w:rPr>
          <w:rStyle w:val="Emphasis"/>
        </w:rPr>
        <w:t>hardening</w:t>
      </w:r>
      <w:r w:rsidRPr="008F3C54">
        <w:rPr>
          <w:rStyle w:val="StyleUnderline"/>
        </w:rPr>
        <w:t xml:space="preserve"> its international </w:t>
      </w:r>
      <w:r w:rsidRPr="00987026">
        <w:rPr>
          <w:rStyle w:val="Emphasis"/>
        </w:rPr>
        <w:t>isolation</w:t>
      </w:r>
      <w:r w:rsidRPr="008F3C54">
        <w:rPr>
          <w:rStyle w:val="StyleUnderline"/>
        </w:rPr>
        <w:t>.</w:t>
      </w:r>
    </w:p>
    <w:p w:rsidR="00C81131" w:rsidRPr="003A0C8C" w:rsidRDefault="00C81131" w:rsidP="00C81131">
      <w:pPr>
        <w:rPr>
          <w:sz w:val="14"/>
          <w:szCs w:val="14"/>
        </w:rPr>
      </w:pPr>
      <w:r w:rsidRPr="003A0C8C">
        <w:rPr>
          <w:sz w:val="14"/>
          <w:szCs w:val="14"/>
        </w:rPr>
        <w:t>This is not to discount the fact that Chinese diplomacy is prone to nationalist hubris, policy blunders, and ill-conceived power projections.31 As Raymond Aron reminded us, under international anarchy there is always a quality of “relative indeterminacy” when it comes to the state’s foreign policy.32 In the last few years, Chinese leaders and analysts alike were particularly mindful of the “gray rhino” and “black swan” events, unexpected occurrences unleashing chaos and instabilities to the world. In so far as the concept of strategic opportunity “involves purposive action – what leaders think and want,”33 it reveals much about the logic of Chinese choice. Strategic opportunity calls for a concentration on the big picture especially at times of crisis.</w:t>
      </w:r>
    </w:p>
    <w:p w:rsidR="00C81131" w:rsidRPr="00054B76" w:rsidRDefault="00C81131" w:rsidP="00C81131">
      <w:pPr>
        <w:rPr>
          <w:sz w:val="16"/>
        </w:rPr>
      </w:pPr>
      <w:bookmarkStart w:id="24" w:name="_Hlk143114395"/>
      <w:r w:rsidRPr="002C0C1A">
        <w:rPr>
          <w:rStyle w:val="StyleUnderline"/>
        </w:rPr>
        <w:t xml:space="preserve">Great </w:t>
      </w:r>
      <w:r w:rsidRPr="0009239E">
        <w:rPr>
          <w:rStyle w:val="StyleUnderline"/>
          <w:highlight w:val="cyan"/>
        </w:rPr>
        <w:t xml:space="preserve">powers </w:t>
      </w:r>
      <w:r w:rsidRPr="0009239E">
        <w:rPr>
          <w:rStyle w:val="Emphasis"/>
          <w:highlight w:val="cyan"/>
        </w:rPr>
        <w:t>rarely</w:t>
      </w:r>
      <w:r w:rsidRPr="0009239E">
        <w:rPr>
          <w:rStyle w:val="StyleUnderline"/>
          <w:highlight w:val="cyan"/>
        </w:rPr>
        <w:t xml:space="preserve"> fall into</w:t>
      </w:r>
      <w:r w:rsidRPr="002C0C1A">
        <w:rPr>
          <w:rStyle w:val="StyleUnderline"/>
        </w:rPr>
        <w:t xml:space="preserve"> the </w:t>
      </w:r>
      <w:r w:rsidRPr="0009239E">
        <w:rPr>
          <w:rStyle w:val="Emphasis"/>
          <w:highlight w:val="cyan"/>
        </w:rPr>
        <w:t>binary</w:t>
      </w:r>
      <w:r w:rsidRPr="002C0C1A">
        <w:rPr>
          <w:rStyle w:val="StyleUnderline"/>
        </w:rPr>
        <w:t xml:space="preserve"> category, being either a </w:t>
      </w:r>
      <w:r w:rsidRPr="0009239E">
        <w:rPr>
          <w:rStyle w:val="Emphasis"/>
          <w:highlight w:val="cyan"/>
        </w:rPr>
        <w:t>status quo</w:t>
      </w:r>
      <w:r w:rsidRPr="002C0C1A">
        <w:rPr>
          <w:rStyle w:val="StyleUnderline"/>
        </w:rPr>
        <w:t xml:space="preserve">-power </w:t>
      </w:r>
      <w:r w:rsidRPr="0009239E">
        <w:rPr>
          <w:rStyle w:val="StyleUnderline"/>
          <w:highlight w:val="cyan"/>
        </w:rPr>
        <w:t>or</w:t>
      </w:r>
      <w:r w:rsidRPr="002C0C1A">
        <w:rPr>
          <w:rStyle w:val="StyleUnderline"/>
        </w:rPr>
        <w:t xml:space="preserve"> a </w:t>
      </w:r>
      <w:r w:rsidRPr="0009239E">
        <w:rPr>
          <w:rStyle w:val="Emphasis"/>
          <w:highlight w:val="cyan"/>
        </w:rPr>
        <w:t>revisionist</w:t>
      </w:r>
      <w:r w:rsidRPr="0009239E">
        <w:rPr>
          <w:rStyle w:val="StyleUnderline"/>
          <w:highlight w:val="cyan"/>
        </w:rPr>
        <w:t>-power</w:t>
      </w:r>
      <w:r w:rsidRPr="002C0C1A">
        <w:rPr>
          <w:rStyle w:val="StyleUnderline"/>
        </w:rPr>
        <w:t>.</w:t>
      </w:r>
      <w:r w:rsidRPr="00054B76">
        <w:rPr>
          <w:sz w:val="16"/>
        </w:rPr>
        <w:t xml:space="preserve"> These concepts are heavily influenced by structural theories, notably power transition, which posits the propensity of rising powers to radically change the existing order. For the conventional perspective, rising power threatens war because of it has the “opportunity” to do so, and “opportunity is identified by military and economic capacity.”34 </w:t>
      </w:r>
      <w:r w:rsidRPr="002C0C1A">
        <w:rPr>
          <w:rStyle w:val="StyleUnderline"/>
        </w:rPr>
        <w:t xml:space="preserve">Yet as we have witnessed </w:t>
      </w:r>
      <w:r w:rsidRPr="0009239E">
        <w:rPr>
          <w:rStyle w:val="StyleUnderline"/>
          <w:highlight w:val="cyan"/>
        </w:rPr>
        <w:t xml:space="preserve">in </w:t>
      </w:r>
      <w:r w:rsidRPr="0009239E">
        <w:rPr>
          <w:rStyle w:val="Emphasis"/>
          <w:highlight w:val="cyan"/>
        </w:rPr>
        <w:t>US-China</w:t>
      </w:r>
      <w:r w:rsidRPr="0009239E">
        <w:rPr>
          <w:rStyle w:val="StyleUnderline"/>
          <w:highlight w:val="cyan"/>
        </w:rPr>
        <w:t xml:space="preserve"> relations</w:t>
      </w:r>
      <w:r w:rsidRPr="002C0C1A">
        <w:rPr>
          <w:rStyle w:val="StyleUnderline"/>
        </w:rPr>
        <w:t xml:space="preserve"> in recent years, </w:t>
      </w:r>
      <w:r w:rsidRPr="0009239E">
        <w:rPr>
          <w:rStyle w:val="Emphasis"/>
          <w:highlight w:val="cyan"/>
        </w:rPr>
        <w:t>revisionism</w:t>
      </w:r>
      <w:r w:rsidRPr="0009239E">
        <w:rPr>
          <w:rStyle w:val="StyleUnderline"/>
          <w:highlight w:val="cyan"/>
        </w:rPr>
        <w:t xml:space="preserve"> does not </w:t>
      </w:r>
      <w:r w:rsidRPr="0009239E">
        <w:rPr>
          <w:rStyle w:val="Emphasis"/>
          <w:highlight w:val="cyan"/>
        </w:rPr>
        <w:t>solely</w:t>
      </w:r>
      <w:r w:rsidRPr="0009239E">
        <w:rPr>
          <w:rStyle w:val="StyleUnderline"/>
          <w:highlight w:val="cyan"/>
        </w:rPr>
        <w:t xml:space="preserve"> apply to</w:t>
      </w:r>
      <w:r w:rsidRPr="002C0C1A">
        <w:rPr>
          <w:rStyle w:val="StyleUnderline"/>
        </w:rPr>
        <w:t xml:space="preserve"> the </w:t>
      </w:r>
      <w:r w:rsidRPr="0009239E">
        <w:rPr>
          <w:rStyle w:val="Emphasis"/>
          <w:highlight w:val="cyan"/>
        </w:rPr>
        <w:t>rising</w:t>
      </w:r>
      <w:r w:rsidRPr="0009239E">
        <w:rPr>
          <w:rStyle w:val="StyleUnderline"/>
          <w:highlight w:val="cyan"/>
        </w:rPr>
        <w:t xml:space="preserve"> power. Neither can it be attributed </w:t>
      </w:r>
      <w:r w:rsidRPr="0009239E">
        <w:rPr>
          <w:rStyle w:val="Emphasis"/>
          <w:highlight w:val="cyan"/>
        </w:rPr>
        <w:t>simply</w:t>
      </w:r>
      <w:r w:rsidRPr="0009239E">
        <w:rPr>
          <w:rStyle w:val="StyleUnderline"/>
          <w:highlight w:val="cyan"/>
        </w:rPr>
        <w:t xml:space="preserve"> to</w:t>
      </w:r>
      <w:r w:rsidRPr="002C0C1A">
        <w:rPr>
          <w:rStyle w:val="StyleUnderline"/>
        </w:rPr>
        <w:t xml:space="preserve"> material </w:t>
      </w:r>
      <w:r w:rsidRPr="0009239E">
        <w:rPr>
          <w:rStyle w:val="Emphasis"/>
          <w:highlight w:val="cyan"/>
        </w:rPr>
        <w:t>power</w:t>
      </w:r>
      <w:r w:rsidRPr="0009239E">
        <w:rPr>
          <w:rStyle w:val="StyleUnderline"/>
          <w:highlight w:val="cyan"/>
        </w:rPr>
        <w:t xml:space="preserve"> or </w:t>
      </w:r>
      <w:r w:rsidRPr="0009239E">
        <w:rPr>
          <w:rStyle w:val="Emphasis"/>
          <w:highlight w:val="cyan"/>
        </w:rPr>
        <w:t>regime</w:t>
      </w:r>
      <w:r w:rsidRPr="0009239E">
        <w:rPr>
          <w:rStyle w:val="StyleUnderline"/>
          <w:highlight w:val="cyan"/>
        </w:rPr>
        <w:t xml:space="preserve"> type</w:t>
      </w:r>
      <w:r w:rsidRPr="00054B76">
        <w:rPr>
          <w:sz w:val="16"/>
        </w:rPr>
        <w:t xml:space="preserve">.35 &lt;&lt;FN 35&gt;&gt; 35 </w:t>
      </w:r>
      <w:r w:rsidRPr="002C0C1A">
        <w:rPr>
          <w:rStyle w:val="StyleUnderline"/>
        </w:rPr>
        <w:t xml:space="preserve">For an incisive </w:t>
      </w:r>
      <w:r w:rsidRPr="002C0C1A">
        <w:rPr>
          <w:rStyle w:val="Emphasis"/>
        </w:rPr>
        <w:t>review</w:t>
      </w:r>
      <w:r w:rsidRPr="002C0C1A">
        <w:rPr>
          <w:rStyle w:val="StyleUnderline"/>
        </w:rPr>
        <w:t xml:space="preserve"> of the notion of </w:t>
      </w:r>
      <w:r w:rsidRPr="002C0C1A">
        <w:rPr>
          <w:rStyle w:val="Emphasis"/>
        </w:rPr>
        <w:t>revisionism</w:t>
      </w:r>
      <w:r w:rsidRPr="00054B76">
        <w:rPr>
          <w:sz w:val="16"/>
        </w:rPr>
        <w:t xml:space="preserve"> in International Relations, </w:t>
      </w:r>
      <w:r w:rsidRPr="002C0C1A">
        <w:rPr>
          <w:rStyle w:val="StyleUnderline"/>
        </w:rPr>
        <w:t xml:space="preserve">see </w:t>
      </w:r>
      <w:r w:rsidRPr="00B00A6A">
        <w:rPr>
          <w:rStyle w:val="Emphasis"/>
          <w:sz w:val="26"/>
          <w:szCs w:val="26"/>
        </w:rPr>
        <w:t>Murray</w:t>
      </w:r>
      <w:r w:rsidRPr="00054B76">
        <w:rPr>
          <w:sz w:val="16"/>
        </w:rPr>
        <w:t>, The Struggle for Recognition in International Relations, 18–26. &lt;&lt;END FN 35&gt;&gt;</w:t>
      </w:r>
    </w:p>
    <w:p w:rsidR="00C81131" w:rsidRPr="00054B76" w:rsidRDefault="00C81131" w:rsidP="00C81131">
      <w:pPr>
        <w:rPr>
          <w:sz w:val="16"/>
        </w:rPr>
      </w:pPr>
      <w:r w:rsidRPr="00054B76">
        <w:rPr>
          <w:sz w:val="16"/>
        </w:rPr>
        <w:t xml:space="preserve">To the extent that international order rests on patterned behavior and established institutions that reflect the interest and preferences of the established powers, rising powers like China will be dissatisfied. But as Iain Johnston’s research shows, after decades of China’s reform and internationalization, the </w:t>
      </w:r>
      <w:r w:rsidRPr="0009239E">
        <w:rPr>
          <w:rStyle w:val="Emphasis"/>
          <w:highlight w:val="cyan"/>
        </w:rPr>
        <w:t>CCP</w:t>
      </w:r>
      <w:r w:rsidRPr="0009239E">
        <w:rPr>
          <w:rStyle w:val="StyleUnderline"/>
          <w:highlight w:val="cyan"/>
        </w:rPr>
        <w:t xml:space="preserve"> elites</w:t>
      </w:r>
      <w:r w:rsidRPr="002C0C1A">
        <w:rPr>
          <w:rStyle w:val="StyleUnderline"/>
        </w:rPr>
        <w:t xml:space="preserve"> tend to </w:t>
      </w:r>
      <w:r w:rsidRPr="0009239E">
        <w:rPr>
          <w:rStyle w:val="Emphasis"/>
          <w:highlight w:val="cyan"/>
        </w:rPr>
        <w:t>differentiate</w:t>
      </w:r>
      <w:r w:rsidRPr="002C0C1A">
        <w:rPr>
          <w:rStyle w:val="StyleUnderline"/>
        </w:rPr>
        <w:t xml:space="preserve"> issue </w:t>
      </w:r>
      <w:r w:rsidRPr="0009239E">
        <w:rPr>
          <w:rStyle w:val="StyleUnderline"/>
          <w:highlight w:val="cyan"/>
        </w:rPr>
        <w:t>domains of the</w:t>
      </w:r>
      <w:r w:rsidRPr="002C0C1A">
        <w:rPr>
          <w:rStyle w:val="StyleUnderline"/>
        </w:rPr>
        <w:t xml:space="preserve"> </w:t>
      </w:r>
      <w:r w:rsidRPr="002C0C1A">
        <w:rPr>
          <w:rStyle w:val="Emphasis"/>
        </w:rPr>
        <w:t xml:space="preserve">world </w:t>
      </w:r>
      <w:r w:rsidRPr="0009239E">
        <w:rPr>
          <w:rStyle w:val="Emphasis"/>
          <w:highlight w:val="cyan"/>
        </w:rPr>
        <w:t>order</w:t>
      </w:r>
      <w:r w:rsidRPr="0009239E">
        <w:rPr>
          <w:rStyle w:val="StyleUnderline"/>
          <w:highlight w:val="cyan"/>
        </w:rPr>
        <w:t xml:space="preserve">, assessing </w:t>
      </w:r>
      <w:r w:rsidRPr="0009239E">
        <w:rPr>
          <w:rStyle w:val="Emphasis"/>
          <w:highlight w:val="cyan"/>
        </w:rPr>
        <w:t>differently</w:t>
      </w:r>
      <w:r w:rsidRPr="002C0C1A">
        <w:rPr>
          <w:rStyle w:val="StyleUnderline"/>
        </w:rPr>
        <w:t xml:space="preserve"> regimes on</w:t>
      </w:r>
      <w:r w:rsidRPr="00054B76">
        <w:rPr>
          <w:sz w:val="16"/>
        </w:rPr>
        <w:t xml:space="preserve"> international </w:t>
      </w:r>
      <w:r w:rsidRPr="0009239E">
        <w:rPr>
          <w:rStyle w:val="Emphasis"/>
          <w:highlight w:val="cyan"/>
        </w:rPr>
        <w:t>trade</w:t>
      </w:r>
      <w:r w:rsidRPr="002C0C1A">
        <w:rPr>
          <w:rStyle w:val="StyleUnderline"/>
        </w:rPr>
        <w:t xml:space="preserve"> and </w:t>
      </w:r>
      <w:r w:rsidRPr="002C0C1A">
        <w:rPr>
          <w:rStyle w:val="Emphasis"/>
        </w:rPr>
        <w:t>finance</w:t>
      </w:r>
      <w:r w:rsidRPr="002C0C1A">
        <w:rPr>
          <w:rStyle w:val="StyleUnderline"/>
        </w:rPr>
        <w:t xml:space="preserve">, cyberspace, </w:t>
      </w:r>
      <w:r w:rsidRPr="0009239E">
        <w:rPr>
          <w:rStyle w:val="Emphasis"/>
          <w:highlight w:val="cyan"/>
        </w:rPr>
        <w:t>security</w:t>
      </w:r>
      <w:r w:rsidRPr="0009239E">
        <w:rPr>
          <w:rStyle w:val="StyleUnderline"/>
          <w:highlight w:val="cyan"/>
        </w:rPr>
        <w:t>, and</w:t>
      </w:r>
      <w:r w:rsidRPr="002C0C1A">
        <w:rPr>
          <w:rStyle w:val="StyleUnderline"/>
        </w:rPr>
        <w:t xml:space="preserve"> </w:t>
      </w:r>
      <w:r w:rsidRPr="002C0C1A">
        <w:rPr>
          <w:rStyle w:val="Emphasis"/>
        </w:rPr>
        <w:t xml:space="preserve">human </w:t>
      </w:r>
      <w:r w:rsidRPr="0009239E">
        <w:rPr>
          <w:rStyle w:val="Emphasis"/>
          <w:highlight w:val="cyan"/>
        </w:rPr>
        <w:t>rights</w:t>
      </w:r>
      <w:r w:rsidRPr="002C0C1A">
        <w:rPr>
          <w:rStyle w:val="StyleUnderline"/>
        </w:rPr>
        <w:t xml:space="preserve">. On certain </w:t>
      </w:r>
      <w:r w:rsidRPr="002C0C1A">
        <w:rPr>
          <w:rStyle w:val="Emphasis"/>
        </w:rPr>
        <w:t>issues</w:t>
      </w:r>
      <w:r w:rsidRPr="002C0C1A">
        <w:rPr>
          <w:rStyle w:val="StyleUnderline"/>
        </w:rPr>
        <w:t>, particularly</w:t>
      </w:r>
      <w:r w:rsidRPr="00054B76">
        <w:rPr>
          <w:sz w:val="16"/>
        </w:rPr>
        <w:t xml:space="preserve"> those concerning </w:t>
      </w:r>
      <w:r w:rsidRPr="002C0C1A">
        <w:rPr>
          <w:rStyle w:val="StyleUnderline"/>
        </w:rPr>
        <w:t xml:space="preserve">the Bretton Woods </w:t>
      </w:r>
      <w:r w:rsidRPr="002C0C1A">
        <w:rPr>
          <w:rStyle w:val="Emphasis"/>
        </w:rPr>
        <w:t>economic</w:t>
      </w:r>
      <w:r w:rsidRPr="002C0C1A">
        <w:rPr>
          <w:rStyle w:val="StyleUnderline"/>
        </w:rPr>
        <w:t xml:space="preserve"> system, China’s </w:t>
      </w:r>
      <w:r w:rsidRPr="002C0C1A">
        <w:rPr>
          <w:rStyle w:val="Emphasis"/>
        </w:rPr>
        <w:t>approach</w:t>
      </w:r>
      <w:r w:rsidRPr="002C0C1A">
        <w:rPr>
          <w:rStyle w:val="StyleUnderline"/>
        </w:rPr>
        <w:t xml:space="preserve"> to the world order can be </w:t>
      </w:r>
      <w:r w:rsidRPr="002C0C1A">
        <w:rPr>
          <w:rStyle w:val="Emphasis"/>
        </w:rPr>
        <w:t>even</w:t>
      </w:r>
      <w:r w:rsidRPr="002C0C1A">
        <w:rPr>
          <w:rStyle w:val="StyleUnderline"/>
        </w:rPr>
        <w:t xml:space="preserve"> characterized as </w:t>
      </w:r>
      <w:r w:rsidRPr="002C0C1A">
        <w:rPr>
          <w:rStyle w:val="Emphasis"/>
        </w:rPr>
        <w:t>pro-status quo</w:t>
      </w:r>
      <w:r w:rsidRPr="00054B76">
        <w:rPr>
          <w:sz w:val="16"/>
        </w:rPr>
        <w:t>.36</w:t>
      </w:r>
    </w:p>
    <w:p w:rsidR="00C81131" w:rsidRPr="00054B76" w:rsidRDefault="00C81131" w:rsidP="00C81131">
      <w:pPr>
        <w:rPr>
          <w:sz w:val="16"/>
        </w:rPr>
      </w:pPr>
      <w:r w:rsidRPr="00054B76">
        <w:rPr>
          <w:sz w:val="16"/>
        </w:rPr>
        <w:t xml:space="preserve">In the Chinese context, </w:t>
      </w:r>
      <w:r w:rsidRPr="0009239E">
        <w:rPr>
          <w:rStyle w:val="StyleUnderline"/>
          <w:highlight w:val="cyan"/>
        </w:rPr>
        <w:t xml:space="preserve">strategic </w:t>
      </w:r>
      <w:r w:rsidRPr="0009239E">
        <w:rPr>
          <w:rStyle w:val="Emphasis"/>
          <w:highlight w:val="cyan"/>
        </w:rPr>
        <w:t>opportunity</w:t>
      </w:r>
      <w:r w:rsidRPr="0009239E">
        <w:rPr>
          <w:rStyle w:val="StyleUnderline"/>
          <w:highlight w:val="cyan"/>
        </w:rPr>
        <w:t xml:space="preserve"> rests on</w:t>
      </w:r>
      <w:r w:rsidRPr="002C0C1A">
        <w:rPr>
          <w:rStyle w:val="StyleUnderline"/>
        </w:rPr>
        <w:t xml:space="preserve"> a positive </w:t>
      </w:r>
      <w:r w:rsidRPr="0009239E">
        <w:rPr>
          <w:rStyle w:val="Emphasis"/>
          <w:highlight w:val="cyan"/>
        </w:rPr>
        <w:t>evaluation</w:t>
      </w:r>
      <w:r w:rsidRPr="0009239E">
        <w:rPr>
          <w:rStyle w:val="StyleUnderline"/>
          <w:highlight w:val="cyan"/>
        </w:rPr>
        <w:t xml:space="preserve"> that ultimately the international </w:t>
      </w:r>
      <w:r w:rsidRPr="0009239E">
        <w:rPr>
          <w:rStyle w:val="Emphasis"/>
          <w:highlight w:val="cyan"/>
        </w:rPr>
        <w:t>system</w:t>
      </w:r>
      <w:r w:rsidRPr="0009239E">
        <w:rPr>
          <w:rStyle w:val="StyleUnderline"/>
          <w:highlight w:val="cyan"/>
        </w:rPr>
        <w:t xml:space="preserve"> is </w:t>
      </w:r>
      <w:r w:rsidRPr="0009239E">
        <w:rPr>
          <w:rStyle w:val="Emphasis"/>
          <w:highlight w:val="cyan"/>
        </w:rPr>
        <w:t>amenable</w:t>
      </w:r>
      <w:r w:rsidRPr="0009239E">
        <w:rPr>
          <w:rStyle w:val="StyleUnderline"/>
          <w:highlight w:val="cyan"/>
        </w:rPr>
        <w:t xml:space="preserve"> to</w:t>
      </w:r>
      <w:r w:rsidRPr="002C0C1A">
        <w:rPr>
          <w:rStyle w:val="StyleUnderline"/>
        </w:rPr>
        <w:t xml:space="preserve"> regularized </w:t>
      </w:r>
      <w:r w:rsidRPr="0009239E">
        <w:rPr>
          <w:rStyle w:val="Emphasis"/>
          <w:highlight w:val="cyan"/>
        </w:rPr>
        <w:t>change</w:t>
      </w:r>
      <w:r w:rsidRPr="0009239E">
        <w:rPr>
          <w:rStyle w:val="StyleUnderline"/>
          <w:highlight w:val="cyan"/>
        </w:rPr>
        <w:t>. China</w:t>
      </w:r>
      <w:r w:rsidRPr="002C0C1A">
        <w:rPr>
          <w:rStyle w:val="StyleUnderline"/>
        </w:rPr>
        <w:t xml:space="preserve">’s success in </w:t>
      </w:r>
      <w:r w:rsidRPr="0009239E">
        <w:rPr>
          <w:rStyle w:val="Emphasis"/>
          <w:highlight w:val="cyan"/>
        </w:rPr>
        <w:t>leaping</w:t>
      </w:r>
      <w:r w:rsidRPr="0009239E">
        <w:rPr>
          <w:rStyle w:val="StyleUnderline"/>
          <w:highlight w:val="cyan"/>
        </w:rPr>
        <w:t xml:space="preserve"> to</w:t>
      </w:r>
      <w:r w:rsidRPr="002C0C1A">
        <w:rPr>
          <w:rStyle w:val="StyleUnderline"/>
        </w:rPr>
        <w:t xml:space="preserve"> the </w:t>
      </w:r>
      <w:r w:rsidRPr="0009239E">
        <w:rPr>
          <w:rStyle w:val="Emphasis"/>
          <w:highlight w:val="cyan"/>
        </w:rPr>
        <w:t>center</w:t>
      </w:r>
      <w:r w:rsidRPr="0009239E">
        <w:rPr>
          <w:rStyle w:val="StyleUnderline"/>
          <w:highlight w:val="cyan"/>
        </w:rPr>
        <w:t xml:space="preserve"> stage of </w:t>
      </w:r>
      <w:r w:rsidRPr="0009239E">
        <w:rPr>
          <w:rStyle w:val="Emphasis"/>
          <w:highlight w:val="cyan"/>
        </w:rPr>
        <w:t>world politics</w:t>
      </w:r>
      <w:r w:rsidRPr="0009239E">
        <w:rPr>
          <w:rStyle w:val="StyleUnderline"/>
          <w:highlight w:val="cyan"/>
        </w:rPr>
        <w:t xml:space="preserve"> would </w:t>
      </w:r>
      <w:r w:rsidRPr="0009239E">
        <w:rPr>
          <w:rStyle w:val="Emphasis"/>
          <w:highlight w:val="cyan"/>
        </w:rPr>
        <w:t>disabuse</w:t>
      </w:r>
      <w:r w:rsidRPr="002C0C1A">
        <w:rPr>
          <w:rStyle w:val="StyleUnderline"/>
        </w:rPr>
        <w:t xml:space="preserve"> the </w:t>
      </w:r>
      <w:r w:rsidRPr="0009239E">
        <w:rPr>
          <w:rStyle w:val="StyleUnderline"/>
          <w:highlight w:val="cyan"/>
        </w:rPr>
        <w:t>CCP elites of</w:t>
      </w:r>
      <w:r w:rsidRPr="002C0C1A">
        <w:rPr>
          <w:rStyle w:val="StyleUnderline"/>
        </w:rPr>
        <w:t xml:space="preserve"> the </w:t>
      </w:r>
      <w:r w:rsidRPr="0009239E">
        <w:rPr>
          <w:rStyle w:val="Emphasis"/>
          <w:highlight w:val="cyan"/>
        </w:rPr>
        <w:t>belief</w:t>
      </w:r>
      <w:r w:rsidRPr="002C0C1A">
        <w:rPr>
          <w:rStyle w:val="StyleUnderline"/>
        </w:rPr>
        <w:t xml:space="preserve"> that </w:t>
      </w:r>
      <w:r w:rsidRPr="0009239E">
        <w:rPr>
          <w:rStyle w:val="StyleUnderline"/>
          <w:highlight w:val="cyan"/>
        </w:rPr>
        <w:t xml:space="preserve">the international </w:t>
      </w:r>
      <w:r w:rsidRPr="0009239E">
        <w:rPr>
          <w:rStyle w:val="Emphasis"/>
          <w:highlight w:val="cyan"/>
        </w:rPr>
        <w:t>system</w:t>
      </w:r>
      <w:r w:rsidRPr="0009239E">
        <w:rPr>
          <w:rStyle w:val="StyleUnderline"/>
          <w:highlight w:val="cyan"/>
        </w:rPr>
        <w:t xml:space="preserve"> is structurally </w:t>
      </w:r>
      <w:r w:rsidRPr="0009239E">
        <w:rPr>
          <w:rStyle w:val="Emphasis"/>
          <w:highlight w:val="cyan"/>
        </w:rPr>
        <w:t>designed</w:t>
      </w:r>
      <w:r w:rsidRPr="0009239E">
        <w:rPr>
          <w:rStyle w:val="StyleUnderline"/>
          <w:highlight w:val="cyan"/>
        </w:rPr>
        <w:t xml:space="preserve"> to block </w:t>
      </w:r>
      <w:r w:rsidRPr="0009239E">
        <w:rPr>
          <w:rStyle w:val="Emphasis"/>
          <w:highlight w:val="cyan"/>
        </w:rPr>
        <w:t>China’s rise</w:t>
      </w:r>
      <w:r w:rsidRPr="0009239E">
        <w:rPr>
          <w:rStyle w:val="StyleUnderline"/>
          <w:highlight w:val="cyan"/>
        </w:rPr>
        <w:t>, a belief that</w:t>
      </w:r>
      <w:r w:rsidRPr="00054B76">
        <w:rPr>
          <w:sz w:val="16"/>
        </w:rPr>
        <w:t xml:space="preserve"> Steven Ward argues </w:t>
      </w:r>
      <w:r w:rsidRPr="0009239E">
        <w:rPr>
          <w:rStyle w:val="StyleUnderline"/>
          <w:highlight w:val="cyan"/>
        </w:rPr>
        <w:t>would lead to “</w:t>
      </w:r>
      <w:r w:rsidRPr="0009239E">
        <w:rPr>
          <w:rStyle w:val="Emphasis"/>
          <w:highlight w:val="cyan"/>
        </w:rPr>
        <w:t>radical revisionism</w:t>
      </w:r>
      <w:r w:rsidRPr="0009239E">
        <w:rPr>
          <w:rStyle w:val="StyleUnderline"/>
          <w:highlight w:val="cyan"/>
        </w:rPr>
        <w:t xml:space="preserve">” and even </w:t>
      </w:r>
      <w:r w:rsidRPr="0009239E">
        <w:rPr>
          <w:rStyle w:val="Emphasis"/>
          <w:highlight w:val="cyan"/>
        </w:rPr>
        <w:t>war</w:t>
      </w:r>
      <w:r w:rsidRPr="00054B76">
        <w:rPr>
          <w:sz w:val="16"/>
        </w:rPr>
        <w:t xml:space="preserve">.37 To the extent that </w:t>
      </w:r>
      <w:r w:rsidRPr="0009239E">
        <w:rPr>
          <w:rStyle w:val="StyleUnderline"/>
          <w:highlight w:val="cyan"/>
        </w:rPr>
        <w:t xml:space="preserve">strategic </w:t>
      </w:r>
      <w:r w:rsidRPr="0009239E">
        <w:rPr>
          <w:rStyle w:val="Emphasis"/>
          <w:highlight w:val="cyan"/>
        </w:rPr>
        <w:t>opportunity</w:t>
      </w:r>
      <w:r w:rsidRPr="0009239E">
        <w:rPr>
          <w:rStyle w:val="StyleUnderline"/>
          <w:highlight w:val="cyan"/>
        </w:rPr>
        <w:t xml:space="preserve"> highlights</w:t>
      </w:r>
      <w:r w:rsidRPr="002C0C1A">
        <w:rPr>
          <w:rStyle w:val="StyleUnderline"/>
        </w:rPr>
        <w:t xml:space="preserve"> a </w:t>
      </w:r>
      <w:r w:rsidRPr="0009239E">
        <w:rPr>
          <w:rStyle w:val="Emphasis"/>
          <w:sz w:val="26"/>
          <w:szCs w:val="26"/>
          <w:highlight w:val="cyan"/>
        </w:rPr>
        <w:t>status confidence</w:t>
      </w:r>
      <w:r w:rsidRPr="0009239E">
        <w:rPr>
          <w:rStyle w:val="StyleUnderline"/>
          <w:highlight w:val="cyan"/>
        </w:rPr>
        <w:t xml:space="preserve">, it speaks to </w:t>
      </w:r>
      <w:r w:rsidRPr="0009239E">
        <w:rPr>
          <w:rStyle w:val="Emphasis"/>
          <w:highlight w:val="cyan"/>
        </w:rPr>
        <w:t>conditional</w:t>
      </w:r>
      <w:r w:rsidRPr="0009239E">
        <w:rPr>
          <w:rStyle w:val="StyleUnderline"/>
          <w:highlight w:val="cyan"/>
        </w:rPr>
        <w:t xml:space="preserve"> satisfaction with the</w:t>
      </w:r>
      <w:r w:rsidRPr="002C0C1A">
        <w:rPr>
          <w:rStyle w:val="StyleUnderline"/>
        </w:rPr>
        <w:t xml:space="preserve"> international </w:t>
      </w:r>
      <w:r w:rsidRPr="0009239E">
        <w:rPr>
          <w:rStyle w:val="Emphasis"/>
          <w:highlight w:val="cyan"/>
        </w:rPr>
        <w:t>s</w:t>
      </w:r>
      <w:r w:rsidRPr="002C0C1A">
        <w:rPr>
          <w:rStyle w:val="Emphasis"/>
        </w:rPr>
        <w:t xml:space="preserve">tatus </w:t>
      </w:r>
      <w:r w:rsidRPr="0009239E">
        <w:rPr>
          <w:rStyle w:val="Emphasis"/>
          <w:highlight w:val="cyan"/>
        </w:rPr>
        <w:t>quo</w:t>
      </w:r>
      <w:r w:rsidRPr="00054B76">
        <w:rPr>
          <w:sz w:val="16"/>
        </w:rPr>
        <w:t xml:space="preserve">.38 Indeed, </w:t>
      </w:r>
      <w:r w:rsidRPr="002C0C1A">
        <w:rPr>
          <w:rStyle w:val="StyleUnderline"/>
        </w:rPr>
        <w:t>the concept ushered in “</w:t>
      </w:r>
      <w:r w:rsidRPr="0009239E">
        <w:rPr>
          <w:rStyle w:val="StyleUnderline"/>
          <w:highlight w:val="cyan"/>
        </w:rPr>
        <w:t>peaceful rise</w:t>
      </w:r>
      <w:r w:rsidRPr="002C0C1A">
        <w:rPr>
          <w:rStyle w:val="StyleUnderline"/>
        </w:rPr>
        <w:t>,”</w:t>
      </w:r>
      <w:r w:rsidRPr="00054B76">
        <w:rPr>
          <w:sz w:val="16"/>
        </w:rPr>
        <w:t xml:space="preserve"> which was first proposed and promoted in 2002–03. Soon changed to “peaceful development,” the policy </w:t>
      </w:r>
      <w:r w:rsidRPr="0009239E">
        <w:rPr>
          <w:rStyle w:val="StyleUnderline"/>
          <w:highlight w:val="cyan"/>
        </w:rPr>
        <w:t xml:space="preserve">was designed to </w:t>
      </w:r>
      <w:r w:rsidRPr="0009239E">
        <w:rPr>
          <w:rStyle w:val="Emphasis"/>
          <w:highlight w:val="cyan"/>
        </w:rPr>
        <w:t>reassure</w:t>
      </w:r>
      <w:r w:rsidRPr="0009239E">
        <w:rPr>
          <w:rStyle w:val="StyleUnderline"/>
          <w:highlight w:val="cyan"/>
        </w:rPr>
        <w:t xml:space="preserve"> the</w:t>
      </w:r>
      <w:r w:rsidRPr="002C0C1A">
        <w:rPr>
          <w:rStyle w:val="StyleUnderline"/>
        </w:rPr>
        <w:t xml:space="preserve"> international </w:t>
      </w:r>
      <w:r w:rsidRPr="0009239E">
        <w:rPr>
          <w:rStyle w:val="StyleUnderline"/>
          <w:highlight w:val="cyan"/>
        </w:rPr>
        <w:t>community</w:t>
      </w:r>
      <w:r w:rsidRPr="002C0C1A">
        <w:rPr>
          <w:rStyle w:val="StyleUnderline"/>
        </w:rPr>
        <w:t xml:space="preserve"> that </w:t>
      </w:r>
      <w:r w:rsidRPr="0009239E">
        <w:rPr>
          <w:rStyle w:val="Emphasis"/>
          <w:highlight w:val="cyan"/>
        </w:rPr>
        <w:t>China</w:t>
      </w:r>
      <w:r w:rsidRPr="0009239E">
        <w:rPr>
          <w:rStyle w:val="StyleUnderline"/>
          <w:highlight w:val="cyan"/>
        </w:rPr>
        <w:t xml:space="preserve"> would be a </w:t>
      </w:r>
      <w:r w:rsidRPr="0009239E">
        <w:rPr>
          <w:rStyle w:val="Emphasis"/>
          <w:highlight w:val="cyan"/>
        </w:rPr>
        <w:t>cooperative</w:t>
      </w:r>
      <w:r w:rsidRPr="002C0C1A">
        <w:rPr>
          <w:rStyle w:val="StyleUnderline"/>
        </w:rPr>
        <w:t xml:space="preserve">, responsible </w:t>
      </w:r>
      <w:r w:rsidRPr="0009239E">
        <w:rPr>
          <w:rStyle w:val="StyleUnderline"/>
          <w:highlight w:val="cyan"/>
        </w:rPr>
        <w:t xml:space="preserve">player as opposed to a violent, </w:t>
      </w:r>
      <w:r w:rsidRPr="0009239E">
        <w:rPr>
          <w:rStyle w:val="Emphasis"/>
          <w:highlight w:val="cyan"/>
        </w:rPr>
        <w:t>expansionist</w:t>
      </w:r>
      <w:r w:rsidRPr="0009239E">
        <w:rPr>
          <w:rStyle w:val="StyleUnderline"/>
          <w:highlight w:val="cyan"/>
        </w:rPr>
        <w:t xml:space="preserve"> power of the </w:t>
      </w:r>
      <w:r w:rsidRPr="0009239E">
        <w:rPr>
          <w:rStyle w:val="Emphasis"/>
          <w:highlight w:val="cyan"/>
        </w:rPr>
        <w:t>past</w:t>
      </w:r>
      <w:r w:rsidRPr="002C0C1A">
        <w:rPr>
          <w:rStyle w:val="StyleUnderline"/>
        </w:rPr>
        <w:t>.</w:t>
      </w:r>
      <w:r w:rsidRPr="00054B76">
        <w:rPr>
          <w:sz w:val="16"/>
        </w:rPr>
        <w:t>39</w:t>
      </w:r>
    </w:p>
    <w:bookmarkEnd w:id="23"/>
    <w:bookmarkEnd w:id="24"/>
    <w:p w:rsidR="00C81131" w:rsidRDefault="00C81131" w:rsidP="00C81131">
      <w:pPr>
        <w:pStyle w:val="Heading4"/>
      </w:pPr>
      <w:r>
        <w:t xml:space="preserve">Their theory is overtly monolithic, dividing international relations and nuclear politics into “Western” and “Orientalized” states of politics is both Orientalizing itself AND historically deterministic. </w:t>
      </w:r>
    </w:p>
    <w:p w:rsidR="00C81131" w:rsidRPr="00E33DE6" w:rsidRDefault="00C81131" w:rsidP="00C81131">
      <w:r w:rsidRPr="009E319A">
        <w:rPr>
          <w:rFonts w:eastAsiaTheme="majorEastAsia" w:cstheme="majorBidi"/>
          <w:b/>
          <w:iCs/>
          <w:sz w:val="26"/>
        </w:rPr>
        <w:t>Ch</w:t>
      </w:r>
      <w:r>
        <w:rPr>
          <w:rFonts w:eastAsiaTheme="majorEastAsia" w:cstheme="majorBidi"/>
          <w:b/>
          <w:iCs/>
          <w:sz w:val="26"/>
        </w:rPr>
        <w:t>o</w:t>
      </w:r>
      <w:r w:rsidRPr="009E319A">
        <w:rPr>
          <w:rFonts w:eastAsiaTheme="majorEastAsia" w:cstheme="majorBidi"/>
          <w:b/>
          <w:iCs/>
          <w:sz w:val="26"/>
        </w:rPr>
        <w:t>ng 20</w:t>
      </w:r>
      <w:r w:rsidRPr="009C290E">
        <w:t>, Associate Professor of Political Science, National University of Singapore (Ja Ian Chong, November 9, 2020, “Roundtable 12-2 on Thucydides’s Trap? Historical Interpretation, Logic of Inquiry, and the Future of Sino-American Relations</w:t>
      </w:r>
      <w:r>
        <w:t xml:space="preserve">,” Robert Jervis International Security Studies Journal, </w:t>
      </w:r>
      <w:r w:rsidRPr="009C290E">
        <w:t>https://issforum.org/roundtables/12-2-thucydides#_Toc55574351</w:t>
      </w:r>
      <w:r>
        <w:t>)</w:t>
      </w:r>
    </w:p>
    <w:p w:rsidR="00C81131" w:rsidRPr="00130D1D" w:rsidRDefault="00C81131" w:rsidP="00C81131">
      <w:pPr>
        <w:rPr>
          <w:sz w:val="16"/>
        </w:rPr>
      </w:pPr>
      <w:r w:rsidRPr="009224BF">
        <w:rPr>
          <w:rStyle w:val="StyleUnderline"/>
        </w:rPr>
        <w:t xml:space="preserve">Current </w:t>
      </w:r>
      <w:r w:rsidRPr="0009239E">
        <w:rPr>
          <w:rStyle w:val="StyleUnderline"/>
          <w:highlight w:val="cyan"/>
        </w:rPr>
        <w:t xml:space="preserve">PRC behavior is </w:t>
      </w:r>
      <w:r w:rsidRPr="0009239E">
        <w:rPr>
          <w:rStyle w:val="Emphasis"/>
          <w:highlight w:val="cyan"/>
        </w:rPr>
        <w:t>worrisome</w:t>
      </w:r>
      <w:r w:rsidRPr="009224BF">
        <w:rPr>
          <w:rStyle w:val="StyleUnderline"/>
        </w:rPr>
        <w:t xml:space="preserve"> for regional actors</w:t>
      </w:r>
      <w:r w:rsidRPr="00130D1D">
        <w:rPr>
          <w:sz w:val="16"/>
        </w:rPr>
        <w:t xml:space="preserve"> in other ways as well. Australia reports economic pressure for not conforming to Beijing’s preferences on pushing for an open investigation into the origins of the COVID-19 pandemic and complaining about PRC efforts to influence its internal politics.</w:t>
      </w:r>
      <w:bookmarkStart w:id="25" w:name="_ftnref12"/>
      <w:r w:rsidRPr="00130D1D">
        <w:rPr>
          <w:sz w:val="16"/>
        </w:rPr>
        <w:t>[12]</w:t>
      </w:r>
      <w:bookmarkEnd w:id="25"/>
      <w:r w:rsidRPr="00130D1D">
        <w:rPr>
          <w:sz w:val="16"/>
        </w:rPr>
        <w:t> Along with Canada, Australia saw citizens detained and charged for illegal activities under suspicious circumstances.</w:t>
      </w:r>
      <w:bookmarkStart w:id="26" w:name="_ftnref13"/>
      <w:r w:rsidRPr="00130D1D">
        <w:rPr>
          <w:sz w:val="16"/>
        </w:rPr>
        <w:t>[13]</w:t>
      </w:r>
      <w:bookmarkEnd w:id="26"/>
      <w:r w:rsidRPr="00130D1D">
        <w:rPr>
          <w:sz w:val="16"/>
        </w:rPr>
        <w:t> </w:t>
      </w:r>
      <w:r w:rsidRPr="009224BF">
        <w:rPr>
          <w:rStyle w:val="StyleUnderline"/>
        </w:rPr>
        <w:t>Singapore</w:t>
      </w:r>
      <w:r w:rsidRPr="00130D1D">
        <w:rPr>
          <w:sz w:val="16"/>
        </w:rPr>
        <w:t xml:space="preserve"> too </w:t>
      </w:r>
      <w:r w:rsidRPr="009224BF">
        <w:rPr>
          <w:rStyle w:val="StyleUnderline"/>
        </w:rPr>
        <w:t xml:space="preserve">faced </w:t>
      </w:r>
      <w:r w:rsidRPr="00130D1D">
        <w:rPr>
          <w:rStyle w:val="Emphasis"/>
        </w:rPr>
        <w:t>Chinese</w:t>
      </w:r>
      <w:r w:rsidRPr="009224BF">
        <w:rPr>
          <w:rStyle w:val="StyleUnderline"/>
        </w:rPr>
        <w:t xml:space="preserve"> state </w:t>
      </w:r>
      <w:r w:rsidRPr="0009239E">
        <w:rPr>
          <w:rStyle w:val="StyleUnderline"/>
          <w:highlight w:val="cyan"/>
        </w:rPr>
        <w:t>pressure over</w:t>
      </w:r>
      <w:r w:rsidRPr="00130D1D">
        <w:rPr>
          <w:sz w:val="16"/>
        </w:rPr>
        <w:t xml:space="preserve"> its insistence on adherence the rule of law over </w:t>
      </w:r>
      <w:r w:rsidRPr="009224BF">
        <w:rPr>
          <w:rStyle w:val="StyleUnderline"/>
        </w:rPr>
        <w:t xml:space="preserve">the arbitration over </w:t>
      </w:r>
      <w:r w:rsidRPr="0009239E">
        <w:rPr>
          <w:rStyle w:val="StyleUnderline"/>
          <w:highlight w:val="cyan"/>
        </w:rPr>
        <w:t xml:space="preserve">the </w:t>
      </w:r>
      <w:r w:rsidRPr="0009239E">
        <w:rPr>
          <w:rStyle w:val="Emphasis"/>
          <w:highlight w:val="cyan"/>
        </w:rPr>
        <w:t>S</w:t>
      </w:r>
      <w:r w:rsidRPr="009224BF">
        <w:rPr>
          <w:rStyle w:val="StyleUnderline"/>
        </w:rPr>
        <w:t xml:space="preserve">outh </w:t>
      </w:r>
      <w:r w:rsidRPr="0009239E">
        <w:rPr>
          <w:rStyle w:val="Emphasis"/>
          <w:highlight w:val="cyan"/>
        </w:rPr>
        <w:t>C</w:t>
      </w:r>
      <w:r w:rsidRPr="009224BF">
        <w:rPr>
          <w:rStyle w:val="StyleUnderline"/>
        </w:rPr>
        <w:t xml:space="preserve">hina </w:t>
      </w:r>
      <w:r w:rsidRPr="0009239E">
        <w:rPr>
          <w:rStyle w:val="Emphasis"/>
          <w:highlight w:val="cyan"/>
        </w:rPr>
        <w:t>S</w:t>
      </w:r>
      <w:r w:rsidRPr="009224BF">
        <w:rPr>
          <w:rStyle w:val="StyleUnderline"/>
        </w:rPr>
        <w:t>ea</w:t>
      </w:r>
      <w:r w:rsidRPr="00130D1D">
        <w:rPr>
          <w:sz w:val="16"/>
        </w:rPr>
        <w:t xml:space="preserve"> brought by the Philippines against the PRC.</w:t>
      </w:r>
      <w:bookmarkStart w:id="27" w:name="_ftnref14"/>
      <w:r w:rsidRPr="00130D1D">
        <w:rPr>
          <w:sz w:val="16"/>
        </w:rPr>
        <w:t>[14]</w:t>
      </w:r>
      <w:bookmarkEnd w:id="27"/>
      <w:r w:rsidRPr="00130D1D">
        <w:rPr>
          <w:sz w:val="16"/>
        </w:rPr>
        <w:t xml:space="preserve"> That such issues do not receive more treatment by Chan is curious since </w:t>
      </w:r>
      <w:r w:rsidRPr="009224BF">
        <w:rPr>
          <w:rStyle w:val="StyleUnderline"/>
        </w:rPr>
        <w:t xml:space="preserve">they </w:t>
      </w:r>
      <w:r w:rsidRPr="0009239E">
        <w:rPr>
          <w:rStyle w:val="StyleUnderline"/>
          <w:highlight w:val="cyan"/>
        </w:rPr>
        <w:t xml:space="preserve">raise </w:t>
      </w:r>
      <w:r w:rsidRPr="0009239E">
        <w:rPr>
          <w:rStyle w:val="Emphasis"/>
          <w:highlight w:val="cyan"/>
        </w:rPr>
        <w:t>questions</w:t>
      </w:r>
      <w:r w:rsidRPr="0009239E">
        <w:rPr>
          <w:rStyle w:val="StyleUnderline"/>
          <w:highlight w:val="cyan"/>
        </w:rPr>
        <w:t xml:space="preserve"> about</w:t>
      </w:r>
      <w:r w:rsidRPr="009224BF">
        <w:rPr>
          <w:rStyle w:val="StyleUnderline"/>
        </w:rPr>
        <w:t xml:space="preserve"> PRC’s commitment to </w:t>
      </w:r>
      <w:r w:rsidRPr="0009239E">
        <w:rPr>
          <w:rStyle w:val="Emphasis"/>
          <w:highlight w:val="cyan"/>
        </w:rPr>
        <w:t>self-restraint</w:t>
      </w:r>
      <w:r w:rsidRPr="009224BF">
        <w:rPr>
          <w:rStyle w:val="StyleUnderline"/>
        </w:rPr>
        <w:t xml:space="preserve"> and can potentially </w:t>
      </w:r>
      <w:r w:rsidRPr="00130D1D">
        <w:rPr>
          <w:rStyle w:val="Emphasis"/>
        </w:rPr>
        <w:t>trigger</w:t>
      </w:r>
      <w:r w:rsidRPr="00130D1D">
        <w:rPr>
          <w:sz w:val="16"/>
        </w:rPr>
        <w:t xml:space="preserve"> the chain-ganging effects on </w:t>
      </w:r>
      <w:r w:rsidRPr="009224BF">
        <w:rPr>
          <w:rStyle w:val="StyleUnderline"/>
        </w:rPr>
        <w:t>U.S.-China ties</w:t>
      </w:r>
      <w:r w:rsidRPr="00130D1D">
        <w:rPr>
          <w:sz w:val="16"/>
        </w:rPr>
        <w:t xml:space="preserve"> that Chan warns readers about (21-22, 211-215). </w:t>
      </w:r>
      <w:r w:rsidRPr="009224BF">
        <w:rPr>
          <w:rStyle w:val="StyleUnderline"/>
        </w:rPr>
        <w:t xml:space="preserve">Such </w:t>
      </w:r>
      <w:r w:rsidRPr="0009239E">
        <w:rPr>
          <w:rStyle w:val="Emphasis"/>
          <w:highlight w:val="cyan"/>
        </w:rPr>
        <w:t>friction</w:t>
      </w:r>
      <w:r w:rsidRPr="0009239E">
        <w:rPr>
          <w:rStyle w:val="StyleUnderline"/>
          <w:highlight w:val="cyan"/>
        </w:rPr>
        <w:t xml:space="preserve"> can</w:t>
      </w:r>
      <w:r w:rsidRPr="009224BF">
        <w:rPr>
          <w:rStyle w:val="StyleUnderline"/>
        </w:rPr>
        <w:t xml:space="preserve"> potentially </w:t>
      </w:r>
      <w:r w:rsidRPr="0009239E">
        <w:rPr>
          <w:rStyle w:val="Emphasis"/>
          <w:highlight w:val="cyan"/>
        </w:rPr>
        <w:t>harden</w:t>
      </w:r>
      <w:r w:rsidRPr="009224BF">
        <w:rPr>
          <w:rStyle w:val="StyleUnderline"/>
        </w:rPr>
        <w:t xml:space="preserve"> positions and raise </w:t>
      </w:r>
      <w:r w:rsidRPr="0009239E">
        <w:rPr>
          <w:rStyle w:val="StyleUnderline"/>
          <w:highlight w:val="cyan"/>
        </w:rPr>
        <w:t xml:space="preserve">the </w:t>
      </w:r>
      <w:r w:rsidRPr="0009239E">
        <w:rPr>
          <w:rStyle w:val="Emphasis"/>
          <w:highlight w:val="cyan"/>
        </w:rPr>
        <w:t>stakes</w:t>
      </w:r>
      <w:r w:rsidRPr="009224BF">
        <w:rPr>
          <w:rStyle w:val="StyleUnderline"/>
        </w:rPr>
        <w:t xml:space="preserve"> over </w:t>
      </w:r>
      <w:r w:rsidRPr="0009239E">
        <w:rPr>
          <w:rStyle w:val="StyleUnderline"/>
          <w:highlight w:val="cyan"/>
        </w:rPr>
        <w:t>an issue</w:t>
      </w:r>
      <w:r w:rsidRPr="009224BF">
        <w:rPr>
          <w:rStyle w:val="StyleUnderline"/>
        </w:rPr>
        <w:t xml:space="preserve"> such that prevailing </w:t>
      </w:r>
      <w:r w:rsidRPr="0009239E">
        <w:rPr>
          <w:rStyle w:val="StyleUnderline"/>
          <w:highlight w:val="cyan"/>
        </w:rPr>
        <w:t xml:space="preserve">becomes more </w:t>
      </w:r>
      <w:r w:rsidRPr="0009239E">
        <w:rPr>
          <w:rStyle w:val="Emphasis"/>
          <w:sz w:val="26"/>
          <w:szCs w:val="26"/>
          <w:highlight w:val="cyan"/>
        </w:rPr>
        <w:t>tied to status</w:t>
      </w:r>
      <w:r w:rsidRPr="0009239E">
        <w:rPr>
          <w:rStyle w:val="StyleUnderline"/>
          <w:highlight w:val="cyan"/>
        </w:rPr>
        <w:t xml:space="preserve"> and other concerns, driving</w:t>
      </w:r>
      <w:r w:rsidRPr="009224BF">
        <w:rPr>
          <w:rStyle w:val="StyleUnderline"/>
        </w:rPr>
        <w:t xml:space="preserve"> more </w:t>
      </w:r>
      <w:r w:rsidRPr="00130D1D">
        <w:rPr>
          <w:rStyle w:val="Emphasis"/>
        </w:rPr>
        <w:t>aggressive</w:t>
      </w:r>
      <w:r w:rsidRPr="009224BF">
        <w:rPr>
          <w:rStyle w:val="StyleUnderline"/>
        </w:rPr>
        <w:t xml:space="preserve"> and even </w:t>
      </w:r>
      <w:r w:rsidRPr="0009239E">
        <w:rPr>
          <w:rStyle w:val="Emphasis"/>
          <w:highlight w:val="cyan"/>
        </w:rPr>
        <w:t>revisionist</w:t>
      </w:r>
      <w:r w:rsidRPr="0009239E">
        <w:rPr>
          <w:rStyle w:val="StyleUnderline"/>
          <w:highlight w:val="cyan"/>
        </w:rPr>
        <w:t xml:space="preserve"> behavior</w:t>
      </w:r>
      <w:r w:rsidRPr="00130D1D">
        <w:rPr>
          <w:sz w:val="16"/>
        </w:rPr>
        <w:t>.</w:t>
      </w:r>
      <w:bookmarkStart w:id="28" w:name="_ftnref15"/>
      <w:r w:rsidRPr="00130D1D">
        <w:rPr>
          <w:sz w:val="16"/>
        </w:rPr>
        <w:t>[15]</w:t>
      </w:r>
      <w:bookmarkEnd w:id="28"/>
    </w:p>
    <w:p w:rsidR="00C81131" w:rsidRPr="0007088F" w:rsidRDefault="00C81131" w:rsidP="00C81131">
      <w:pPr>
        <w:rPr>
          <w:rStyle w:val="StyleUnderline"/>
        </w:rPr>
      </w:pPr>
      <w:r w:rsidRPr="005C4187">
        <w:rPr>
          <w:sz w:val="16"/>
        </w:rPr>
        <w:t xml:space="preserve">Chan’s finding that misplaced worries about </w:t>
      </w:r>
      <w:r w:rsidRPr="00053742">
        <w:rPr>
          <w:rStyle w:val="StyleUnderline"/>
        </w:rPr>
        <w:t xml:space="preserve">the </w:t>
      </w:r>
      <w:r w:rsidRPr="00053742">
        <w:rPr>
          <w:rStyle w:val="Emphasis"/>
        </w:rPr>
        <w:t>PRC</w:t>
      </w:r>
      <w:r w:rsidRPr="00053742">
        <w:rPr>
          <w:rStyle w:val="StyleUnderline"/>
        </w:rPr>
        <w:t xml:space="preserve"> and its </w:t>
      </w:r>
      <w:r w:rsidRPr="00053742">
        <w:rPr>
          <w:rStyle w:val="Emphasis"/>
        </w:rPr>
        <w:t>intentions</w:t>
      </w:r>
      <w:r w:rsidRPr="00053742">
        <w:rPr>
          <w:rStyle w:val="StyleUnderline"/>
        </w:rPr>
        <w:t xml:space="preserve"> stem in part from misunderstandings of perspectives on </w:t>
      </w:r>
      <w:r w:rsidRPr="00053742">
        <w:rPr>
          <w:rStyle w:val="Emphasis"/>
        </w:rPr>
        <w:t>international politics</w:t>
      </w:r>
      <w:r w:rsidRPr="00053742">
        <w:rPr>
          <w:rStyle w:val="StyleUnderline"/>
        </w:rPr>
        <w:t xml:space="preserve"> that are </w:t>
      </w:r>
      <w:r w:rsidRPr="00053742">
        <w:rPr>
          <w:rStyle w:val="Emphasis"/>
        </w:rPr>
        <w:t>informed</w:t>
      </w:r>
      <w:r w:rsidRPr="00053742">
        <w:rPr>
          <w:rStyle w:val="StyleUnderline"/>
        </w:rPr>
        <w:t xml:space="preserve"> by theories from “</w:t>
      </w:r>
      <w:r w:rsidRPr="00053742">
        <w:rPr>
          <w:rStyle w:val="Emphasis"/>
        </w:rPr>
        <w:t>the West</w:t>
      </w:r>
      <w:r w:rsidRPr="00053742">
        <w:rPr>
          <w:rStyle w:val="StyleUnderline"/>
        </w:rPr>
        <w:t>” rather than China</w:t>
      </w:r>
      <w:r w:rsidRPr="005C4187">
        <w:rPr>
          <w:sz w:val="16"/>
        </w:rPr>
        <w:t xml:space="preserve"> deserves elaboration and debate. So-called </w:t>
      </w:r>
      <w:r w:rsidRPr="00477500">
        <w:rPr>
          <w:rStyle w:val="StyleUnderline"/>
        </w:rPr>
        <w:t>“</w:t>
      </w:r>
      <w:r w:rsidRPr="0009239E">
        <w:rPr>
          <w:rStyle w:val="StyleUnderline"/>
          <w:highlight w:val="cyan"/>
        </w:rPr>
        <w:t>Western</w:t>
      </w:r>
      <w:r w:rsidRPr="00477500">
        <w:rPr>
          <w:rStyle w:val="StyleUnderline"/>
        </w:rPr>
        <w:t xml:space="preserve">” </w:t>
      </w:r>
      <w:r w:rsidRPr="0009239E">
        <w:rPr>
          <w:rStyle w:val="Emphasis"/>
          <w:highlight w:val="cyan"/>
        </w:rPr>
        <w:t>i</w:t>
      </w:r>
      <w:r w:rsidRPr="00477500">
        <w:rPr>
          <w:rStyle w:val="StyleUnderline"/>
        </w:rPr>
        <w:t xml:space="preserve">nternational </w:t>
      </w:r>
      <w:r w:rsidRPr="0009239E">
        <w:rPr>
          <w:rStyle w:val="Emphasis"/>
          <w:highlight w:val="cyan"/>
        </w:rPr>
        <w:t>r</w:t>
      </w:r>
      <w:r w:rsidRPr="00477500">
        <w:rPr>
          <w:rStyle w:val="StyleUnderline"/>
        </w:rPr>
        <w:t xml:space="preserve">elations theories often </w:t>
      </w:r>
      <w:r w:rsidRPr="0009239E">
        <w:rPr>
          <w:rStyle w:val="StyleUnderline"/>
          <w:highlight w:val="cyan"/>
        </w:rPr>
        <w:t xml:space="preserve">have </w:t>
      </w:r>
      <w:r w:rsidRPr="0009239E">
        <w:rPr>
          <w:rStyle w:val="Emphasis"/>
          <w:highlight w:val="cyan"/>
        </w:rPr>
        <w:t>parallels</w:t>
      </w:r>
      <w:r w:rsidRPr="0009239E">
        <w:rPr>
          <w:rStyle w:val="StyleUnderline"/>
          <w:highlight w:val="cyan"/>
        </w:rPr>
        <w:t xml:space="preserve"> in</w:t>
      </w:r>
      <w:r w:rsidRPr="00477500">
        <w:rPr>
          <w:rStyle w:val="StyleUnderline"/>
        </w:rPr>
        <w:t xml:space="preserve"> the </w:t>
      </w:r>
      <w:r w:rsidRPr="0009239E">
        <w:rPr>
          <w:rStyle w:val="Emphasis"/>
          <w:highlight w:val="cyan"/>
        </w:rPr>
        <w:t>Chinese</w:t>
      </w:r>
      <w:r w:rsidRPr="0009239E">
        <w:rPr>
          <w:rStyle w:val="StyleUnderline"/>
          <w:highlight w:val="cyan"/>
        </w:rPr>
        <w:t xml:space="preserve"> tradition</w:t>
      </w:r>
      <w:r w:rsidRPr="005C4187">
        <w:rPr>
          <w:sz w:val="16"/>
        </w:rPr>
        <w:t xml:space="preserve">, broadly construed. Work analyzing </w:t>
      </w:r>
      <w:r w:rsidRPr="00477500">
        <w:rPr>
          <w:rStyle w:val="StyleUnderline"/>
        </w:rPr>
        <w:t xml:space="preserve">Spring and Autumn, </w:t>
      </w:r>
      <w:r w:rsidRPr="0009239E">
        <w:rPr>
          <w:rStyle w:val="Emphasis"/>
          <w:highlight w:val="cyan"/>
        </w:rPr>
        <w:t>Warring States</w:t>
      </w:r>
      <w:r w:rsidRPr="00477500">
        <w:rPr>
          <w:rStyle w:val="StyleUnderline"/>
        </w:rPr>
        <w:t xml:space="preserve">, Song, </w:t>
      </w:r>
      <w:r w:rsidRPr="0009239E">
        <w:rPr>
          <w:rStyle w:val="StyleUnderline"/>
          <w:highlight w:val="cyan"/>
        </w:rPr>
        <w:t xml:space="preserve">and Ming </w:t>
      </w:r>
      <w:r w:rsidRPr="0009239E">
        <w:rPr>
          <w:rStyle w:val="Emphasis"/>
          <w:highlight w:val="cyan"/>
        </w:rPr>
        <w:t>documents</w:t>
      </w:r>
      <w:r w:rsidRPr="0009239E">
        <w:rPr>
          <w:rStyle w:val="StyleUnderline"/>
          <w:highlight w:val="cyan"/>
        </w:rPr>
        <w:t xml:space="preserve"> indicate</w:t>
      </w:r>
      <w:r w:rsidRPr="00477500">
        <w:rPr>
          <w:rStyle w:val="StyleUnderline"/>
        </w:rPr>
        <w:t xml:space="preserve"> that the </w:t>
      </w:r>
      <w:r w:rsidRPr="0009239E">
        <w:rPr>
          <w:rStyle w:val="Emphasis"/>
          <w:highlight w:val="cyan"/>
        </w:rPr>
        <w:t>strategic</w:t>
      </w:r>
      <w:r w:rsidRPr="0009239E">
        <w:rPr>
          <w:rStyle w:val="StyleUnderline"/>
          <w:highlight w:val="cyan"/>
        </w:rPr>
        <w:t xml:space="preserve"> thought</w:t>
      </w:r>
      <w:r w:rsidRPr="00053742">
        <w:rPr>
          <w:rStyle w:val="StyleUnderline"/>
        </w:rPr>
        <w:t xml:space="preserve"> that is </w:t>
      </w:r>
      <w:r w:rsidRPr="00053742">
        <w:rPr>
          <w:rStyle w:val="Emphasis"/>
        </w:rPr>
        <w:t>prominent</w:t>
      </w:r>
      <w:r w:rsidRPr="00053742">
        <w:rPr>
          <w:rStyle w:val="StyleUnderline"/>
        </w:rPr>
        <w:t xml:space="preserve"> in these periods closely</w:t>
      </w:r>
      <w:r w:rsidRPr="00477500">
        <w:rPr>
          <w:rStyle w:val="StyleUnderline"/>
        </w:rPr>
        <w:t xml:space="preserve"> </w:t>
      </w:r>
      <w:r w:rsidRPr="0009239E">
        <w:rPr>
          <w:rStyle w:val="StyleUnderline"/>
          <w:highlight w:val="cyan"/>
        </w:rPr>
        <w:t xml:space="preserve">resembles </w:t>
      </w:r>
      <w:r w:rsidRPr="0009239E">
        <w:rPr>
          <w:rStyle w:val="Emphasis"/>
          <w:highlight w:val="cyan"/>
        </w:rPr>
        <w:t>statecraft</w:t>
      </w:r>
      <w:r w:rsidRPr="00477500">
        <w:rPr>
          <w:rStyle w:val="StyleUnderline"/>
        </w:rPr>
        <w:t xml:space="preserve"> familiar to those </w:t>
      </w:r>
      <w:r w:rsidRPr="0009239E">
        <w:rPr>
          <w:rStyle w:val="StyleUnderline"/>
          <w:highlight w:val="cyan"/>
        </w:rPr>
        <w:t>in the</w:t>
      </w:r>
      <w:r w:rsidRPr="00477500">
        <w:rPr>
          <w:rStyle w:val="StyleUnderline"/>
        </w:rPr>
        <w:t xml:space="preserve"> contemporary “</w:t>
      </w:r>
      <w:r w:rsidRPr="0009239E">
        <w:rPr>
          <w:rStyle w:val="Emphasis"/>
          <w:highlight w:val="cyan"/>
        </w:rPr>
        <w:t>West</w:t>
      </w:r>
      <w:r w:rsidRPr="00477500">
        <w:rPr>
          <w:rStyle w:val="StyleUnderline"/>
        </w:rPr>
        <w:t>.”</w:t>
      </w:r>
      <w:bookmarkStart w:id="29" w:name="_ftnref16"/>
      <w:r w:rsidRPr="005C4187">
        <w:rPr>
          <w:sz w:val="16"/>
        </w:rPr>
        <w:t>[16]</w:t>
      </w:r>
      <w:bookmarkEnd w:id="29"/>
      <w:r w:rsidRPr="005C4187">
        <w:rPr>
          <w:sz w:val="16"/>
        </w:rPr>
        <w:t> Texts as varied as the Han-era annals Records of the Grand Historian and the Ming-era fiction Romance of the Three Kingdoms will suggest the same.</w:t>
      </w:r>
      <w:bookmarkStart w:id="30" w:name="_ftnref17"/>
      <w:r w:rsidRPr="005C4187">
        <w:rPr>
          <w:sz w:val="16"/>
        </w:rPr>
        <w:t>[17]</w:t>
      </w:r>
      <w:bookmarkEnd w:id="30"/>
      <w:r w:rsidRPr="005C4187">
        <w:rPr>
          <w:sz w:val="16"/>
        </w:rPr>
        <w:t> </w:t>
      </w:r>
      <w:r w:rsidRPr="0009239E">
        <w:rPr>
          <w:rStyle w:val="StyleUnderline"/>
          <w:highlight w:val="cyan"/>
        </w:rPr>
        <w:t>Parallels</w:t>
      </w:r>
      <w:r w:rsidRPr="0007088F">
        <w:rPr>
          <w:rStyle w:val="StyleUnderline"/>
        </w:rPr>
        <w:t xml:space="preserve"> between “</w:t>
      </w:r>
      <w:r w:rsidRPr="005C4187">
        <w:rPr>
          <w:rStyle w:val="Emphasis"/>
        </w:rPr>
        <w:t>Western</w:t>
      </w:r>
      <w:r w:rsidRPr="0007088F">
        <w:rPr>
          <w:rStyle w:val="StyleUnderline"/>
        </w:rPr>
        <w:t>” and “</w:t>
      </w:r>
      <w:r w:rsidRPr="005C4187">
        <w:rPr>
          <w:rStyle w:val="Emphasis"/>
        </w:rPr>
        <w:t>Chinese</w:t>
      </w:r>
      <w:r w:rsidRPr="0007088F">
        <w:rPr>
          <w:rStyle w:val="StyleUnderline"/>
        </w:rPr>
        <w:t xml:space="preserve">” approaches to politics </w:t>
      </w:r>
      <w:r w:rsidRPr="0009239E">
        <w:rPr>
          <w:rStyle w:val="StyleUnderline"/>
          <w:highlight w:val="cyan"/>
        </w:rPr>
        <w:t xml:space="preserve">are </w:t>
      </w:r>
      <w:r w:rsidRPr="0009239E">
        <w:rPr>
          <w:rStyle w:val="Emphasis"/>
          <w:highlight w:val="cyan"/>
        </w:rPr>
        <w:t>unsurprising</w:t>
      </w:r>
      <w:r w:rsidRPr="0009239E">
        <w:rPr>
          <w:rStyle w:val="StyleUnderline"/>
          <w:highlight w:val="cyan"/>
        </w:rPr>
        <w:t xml:space="preserve">. Several </w:t>
      </w:r>
      <w:r w:rsidRPr="0009239E">
        <w:rPr>
          <w:rStyle w:val="Emphasis"/>
          <w:highlight w:val="cyan"/>
        </w:rPr>
        <w:t>millennia</w:t>
      </w:r>
      <w:r w:rsidRPr="0009239E">
        <w:rPr>
          <w:rStyle w:val="StyleUnderline"/>
          <w:highlight w:val="cyan"/>
        </w:rPr>
        <w:t xml:space="preserve"> of</w:t>
      </w:r>
      <w:r w:rsidRPr="0007088F">
        <w:rPr>
          <w:rStyle w:val="StyleUnderline"/>
        </w:rPr>
        <w:t xml:space="preserve"> collective human experience, thought, and debate over </w:t>
      </w:r>
      <w:r w:rsidRPr="0009239E">
        <w:rPr>
          <w:rStyle w:val="Emphasis"/>
          <w:highlight w:val="cyan"/>
        </w:rPr>
        <w:t>statecraft</w:t>
      </w:r>
      <w:r w:rsidRPr="0007088F">
        <w:rPr>
          <w:rStyle w:val="StyleUnderline"/>
        </w:rPr>
        <w:t xml:space="preserve">, conflict, as well as </w:t>
      </w:r>
      <w:r w:rsidRPr="005C4187">
        <w:rPr>
          <w:rStyle w:val="Emphasis"/>
        </w:rPr>
        <w:t>governance</w:t>
      </w:r>
      <w:r w:rsidRPr="0007088F">
        <w:rPr>
          <w:rStyle w:val="StyleUnderline"/>
        </w:rPr>
        <w:t xml:space="preserve"> </w:t>
      </w:r>
      <w:r w:rsidRPr="0009239E">
        <w:rPr>
          <w:rStyle w:val="StyleUnderline"/>
          <w:highlight w:val="cyan"/>
        </w:rPr>
        <w:t>are</w:t>
      </w:r>
      <w:r w:rsidRPr="0007088F">
        <w:rPr>
          <w:rStyle w:val="StyleUnderline"/>
        </w:rPr>
        <w:t xml:space="preserve"> almost certainly </w:t>
      </w:r>
      <w:r w:rsidRPr="0009239E">
        <w:rPr>
          <w:rStyle w:val="Emphasis"/>
          <w:highlight w:val="cyan"/>
        </w:rPr>
        <w:t>bound</w:t>
      </w:r>
      <w:r w:rsidRPr="0009239E">
        <w:rPr>
          <w:rStyle w:val="StyleUnderline"/>
          <w:highlight w:val="cyan"/>
        </w:rPr>
        <w:t xml:space="preserve"> to produce </w:t>
      </w:r>
      <w:r w:rsidRPr="0009239E">
        <w:rPr>
          <w:rStyle w:val="Emphasis"/>
          <w:highlight w:val="cyan"/>
        </w:rPr>
        <w:t>similarities</w:t>
      </w:r>
      <w:r w:rsidRPr="0007088F">
        <w:rPr>
          <w:rStyle w:val="StyleUnderline"/>
        </w:rPr>
        <w:t xml:space="preserve"> in responses.</w:t>
      </w:r>
    </w:p>
    <w:p w:rsidR="00C81131" w:rsidRPr="00053742" w:rsidRDefault="00C81131" w:rsidP="00C81131">
      <w:pPr>
        <w:rPr>
          <w:sz w:val="16"/>
        </w:rPr>
      </w:pPr>
      <w:r w:rsidRPr="0009239E">
        <w:rPr>
          <w:rStyle w:val="StyleUnderline"/>
          <w:highlight w:val="cyan"/>
        </w:rPr>
        <w:t>Dividing the world into “</w:t>
      </w:r>
      <w:r w:rsidRPr="0009239E">
        <w:rPr>
          <w:rStyle w:val="Emphasis"/>
          <w:highlight w:val="cyan"/>
        </w:rPr>
        <w:t>Western</w:t>
      </w:r>
      <w:r w:rsidRPr="0009239E">
        <w:rPr>
          <w:rStyle w:val="StyleUnderline"/>
          <w:highlight w:val="cyan"/>
        </w:rPr>
        <w:t>” and “</w:t>
      </w:r>
      <w:r w:rsidRPr="0009239E">
        <w:rPr>
          <w:rStyle w:val="Emphasis"/>
          <w:highlight w:val="cyan"/>
        </w:rPr>
        <w:t>Chinese</w:t>
      </w:r>
      <w:r w:rsidRPr="0009239E">
        <w:rPr>
          <w:rStyle w:val="StyleUnderline"/>
          <w:highlight w:val="cyan"/>
        </w:rPr>
        <w:t>” views</w:t>
      </w:r>
      <w:r w:rsidRPr="00053742">
        <w:rPr>
          <w:rStyle w:val="StyleUnderline"/>
        </w:rPr>
        <w:t xml:space="preserve"> of the world </w:t>
      </w:r>
      <w:r w:rsidRPr="0009239E">
        <w:rPr>
          <w:rStyle w:val="Emphasis"/>
          <w:highlight w:val="cyan"/>
        </w:rPr>
        <w:t>ignores</w:t>
      </w:r>
      <w:r w:rsidRPr="00053742">
        <w:rPr>
          <w:rStyle w:val="StyleUnderline"/>
        </w:rPr>
        <w:t xml:space="preserve"> the fact </w:t>
      </w:r>
      <w:r w:rsidRPr="0009239E">
        <w:rPr>
          <w:rStyle w:val="StyleUnderline"/>
          <w:highlight w:val="cyan"/>
        </w:rPr>
        <w:t xml:space="preserve">the </w:t>
      </w:r>
      <w:r w:rsidRPr="0009239E">
        <w:rPr>
          <w:rStyle w:val="Emphasis"/>
          <w:highlight w:val="cyan"/>
        </w:rPr>
        <w:t>PRC</w:t>
      </w:r>
      <w:r w:rsidRPr="0009239E">
        <w:rPr>
          <w:rStyle w:val="StyleUnderline"/>
          <w:highlight w:val="cyan"/>
        </w:rPr>
        <w:t xml:space="preserve"> has disagreements with</w:t>
      </w:r>
      <w:r w:rsidRPr="00053742">
        <w:rPr>
          <w:rStyle w:val="StyleUnderline"/>
        </w:rPr>
        <w:t xml:space="preserve"> ostensibly </w:t>
      </w:r>
      <w:r w:rsidRPr="0009239E">
        <w:rPr>
          <w:rStyle w:val="StyleUnderline"/>
          <w:highlight w:val="cyan"/>
        </w:rPr>
        <w:t>“</w:t>
      </w:r>
      <w:r w:rsidRPr="0009239E">
        <w:rPr>
          <w:rStyle w:val="Emphasis"/>
          <w:highlight w:val="cyan"/>
        </w:rPr>
        <w:t>non-Western</w:t>
      </w:r>
      <w:r w:rsidRPr="0009239E">
        <w:rPr>
          <w:rStyle w:val="StyleUnderline"/>
          <w:highlight w:val="cyan"/>
        </w:rPr>
        <w:t xml:space="preserve">” polities such as </w:t>
      </w:r>
      <w:r w:rsidRPr="0009239E">
        <w:rPr>
          <w:rStyle w:val="Emphasis"/>
          <w:highlight w:val="cyan"/>
        </w:rPr>
        <w:t>India</w:t>
      </w:r>
      <w:r w:rsidRPr="0009239E">
        <w:rPr>
          <w:rStyle w:val="StyleUnderline"/>
          <w:highlight w:val="cyan"/>
        </w:rPr>
        <w:t xml:space="preserve">, Indonesia, </w:t>
      </w:r>
      <w:r w:rsidRPr="0009239E">
        <w:rPr>
          <w:rStyle w:val="Emphasis"/>
          <w:highlight w:val="cyan"/>
        </w:rPr>
        <w:t>Japan</w:t>
      </w:r>
      <w:r w:rsidRPr="0009239E">
        <w:rPr>
          <w:rStyle w:val="StyleUnderline"/>
          <w:highlight w:val="cyan"/>
        </w:rPr>
        <w:t xml:space="preserve">, </w:t>
      </w:r>
      <w:r w:rsidRPr="0009239E">
        <w:rPr>
          <w:rStyle w:val="Emphasis"/>
          <w:highlight w:val="cyan"/>
        </w:rPr>
        <w:t>Korea</w:t>
      </w:r>
      <w:r w:rsidRPr="0009239E">
        <w:rPr>
          <w:rStyle w:val="StyleUnderline"/>
          <w:highlight w:val="cyan"/>
        </w:rPr>
        <w:t xml:space="preserve">, and </w:t>
      </w:r>
      <w:r w:rsidRPr="0009239E">
        <w:rPr>
          <w:rStyle w:val="Emphasis"/>
          <w:highlight w:val="cyan"/>
        </w:rPr>
        <w:t>Vietnam</w:t>
      </w:r>
      <w:r w:rsidRPr="0009239E">
        <w:rPr>
          <w:rStyle w:val="StyleUnderline"/>
          <w:highlight w:val="cyan"/>
        </w:rPr>
        <w:t>, each with their own</w:t>
      </w:r>
      <w:r w:rsidRPr="00053742">
        <w:rPr>
          <w:rStyle w:val="StyleUnderline"/>
        </w:rPr>
        <w:t xml:space="preserve"> distinct philosophical </w:t>
      </w:r>
      <w:r w:rsidRPr="0009239E">
        <w:rPr>
          <w:rStyle w:val="StyleUnderline"/>
          <w:highlight w:val="cyan"/>
        </w:rPr>
        <w:t>traditions</w:t>
      </w:r>
      <w:r w:rsidRPr="00053742">
        <w:rPr>
          <w:sz w:val="16"/>
        </w:rPr>
        <w:t>.</w:t>
      </w:r>
      <w:bookmarkStart w:id="31" w:name="_ftnref18"/>
      <w:r w:rsidRPr="00053742">
        <w:rPr>
          <w:sz w:val="16"/>
        </w:rPr>
        <w:t>[18]</w:t>
      </w:r>
      <w:bookmarkEnd w:id="31"/>
      <w:r w:rsidRPr="00053742">
        <w:rPr>
          <w:sz w:val="16"/>
        </w:rPr>
        <w:t xml:space="preserve"> Also, despite sharing cultural origins, </w:t>
      </w:r>
      <w:r w:rsidRPr="0009239E">
        <w:rPr>
          <w:rStyle w:val="StyleUnderline"/>
          <w:highlight w:val="cyan"/>
        </w:rPr>
        <w:t>people in</w:t>
      </w:r>
      <w:r w:rsidRPr="00053742">
        <w:rPr>
          <w:rStyle w:val="StyleUnderline"/>
        </w:rPr>
        <w:t xml:space="preserve"> the </w:t>
      </w:r>
      <w:r w:rsidRPr="0009239E">
        <w:rPr>
          <w:rStyle w:val="Emphasis"/>
          <w:highlight w:val="cyan"/>
        </w:rPr>
        <w:t>PRC</w:t>
      </w:r>
      <w:r w:rsidRPr="0009239E">
        <w:rPr>
          <w:rStyle w:val="StyleUnderline"/>
          <w:highlight w:val="cyan"/>
        </w:rPr>
        <w:t xml:space="preserve"> and</w:t>
      </w:r>
      <w:r w:rsidRPr="00053742">
        <w:rPr>
          <w:rStyle w:val="StyleUnderline"/>
        </w:rPr>
        <w:t xml:space="preserve"> on </w:t>
      </w:r>
      <w:r w:rsidRPr="0009239E">
        <w:rPr>
          <w:rStyle w:val="Emphasis"/>
          <w:highlight w:val="cyan"/>
        </w:rPr>
        <w:t>Taiwan</w:t>
      </w:r>
      <w:r w:rsidRPr="0009239E">
        <w:rPr>
          <w:rStyle w:val="StyleUnderline"/>
          <w:highlight w:val="cyan"/>
        </w:rPr>
        <w:t xml:space="preserve"> disagree </w:t>
      </w:r>
      <w:r w:rsidRPr="0009239E">
        <w:rPr>
          <w:rStyle w:val="Emphasis"/>
          <w:highlight w:val="cyan"/>
        </w:rPr>
        <w:t>fundamentally</w:t>
      </w:r>
      <w:r w:rsidRPr="00053742">
        <w:rPr>
          <w:rStyle w:val="Emphasis"/>
        </w:rPr>
        <w:t xml:space="preserve"> issues</w:t>
      </w:r>
      <w:r w:rsidRPr="00053742">
        <w:rPr>
          <w:rStyle w:val="StyleUnderline"/>
        </w:rPr>
        <w:t xml:space="preserve"> </w:t>
      </w:r>
      <w:r w:rsidRPr="0009239E">
        <w:rPr>
          <w:rStyle w:val="StyleUnderline"/>
          <w:highlight w:val="cyan"/>
        </w:rPr>
        <w:t xml:space="preserve">of political </w:t>
      </w:r>
      <w:r w:rsidRPr="0009239E">
        <w:rPr>
          <w:rStyle w:val="Emphasis"/>
          <w:highlight w:val="cyan"/>
        </w:rPr>
        <w:t>values</w:t>
      </w:r>
      <w:r w:rsidRPr="00053742">
        <w:rPr>
          <w:rStyle w:val="StyleUnderline"/>
        </w:rPr>
        <w:t xml:space="preserve"> and rights, </w:t>
      </w:r>
      <w:r w:rsidRPr="0009239E">
        <w:rPr>
          <w:rStyle w:val="Emphasis"/>
          <w:highlight w:val="cyan"/>
        </w:rPr>
        <w:t>not</w:t>
      </w:r>
      <w:r w:rsidRPr="0009239E">
        <w:rPr>
          <w:rStyle w:val="StyleUnderline"/>
          <w:highlight w:val="cyan"/>
        </w:rPr>
        <w:t xml:space="preserve"> the</w:t>
      </w:r>
      <w:r w:rsidRPr="00053742">
        <w:rPr>
          <w:rStyle w:val="StyleUnderline"/>
        </w:rPr>
        <w:t xml:space="preserve"> relatively </w:t>
      </w:r>
      <w:r w:rsidRPr="0009239E">
        <w:rPr>
          <w:rStyle w:val="Emphasis"/>
          <w:highlight w:val="cyan"/>
        </w:rPr>
        <w:t>simple issues</w:t>
      </w:r>
      <w:r w:rsidRPr="0009239E">
        <w:rPr>
          <w:rStyle w:val="StyleUnderline"/>
          <w:highlight w:val="cyan"/>
        </w:rPr>
        <w:t xml:space="preserve"> of who should </w:t>
      </w:r>
      <w:r w:rsidRPr="0009239E">
        <w:rPr>
          <w:rStyle w:val="Emphasis"/>
          <w:highlight w:val="cyan"/>
        </w:rPr>
        <w:t>rule China</w:t>
      </w:r>
      <w:r w:rsidRPr="00053742">
        <w:rPr>
          <w:rStyle w:val="StyleUnderline"/>
        </w:rPr>
        <w:t xml:space="preserve"> or what a </w:t>
      </w:r>
      <w:r w:rsidRPr="00053742">
        <w:rPr>
          <w:rStyle w:val="Emphasis"/>
        </w:rPr>
        <w:t>Chinese state</w:t>
      </w:r>
      <w:r w:rsidRPr="00053742">
        <w:rPr>
          <w:rStyle w:val="StyleUnderline"/>
        </w:rPr>
        <w:t xml:space="preserve"> should </w:t>
      </w:r>
      <w:r w:rsidRPr="00053742">
        <w:rPr>
          <w:rStyle w:val="Emphasis"/>
        </w:rPr>
        <w:t>entail</w:t>
      </w:r>
      <w:r w:rsidRPr="00053742">
        <w:rPr>
          <w:rStyle w:val="StyleUnderline"/>
        </w:rPr>
        <w:t xml:space="preserve"> geographically</w:t>
      </w:r>
      <w:r w:rsidRPr="00053742">
        <w:rPr>
          <w:sz w:val="16"/>
        </w:rPr>
        <w:t>.</w:t>
      </w:r>
      <w:bookmarkStart w:id="32" w:name="_ftnref19"/>
      <w:r w:rsidRPr="00053742">
        <w:rPr>
          <w:sz w:val="16"/>
        </w:rPr>
        <w:t>[19]</w:t>
      </w:r>
      <w:bookmarkEnd w:id="32"/>
      <w:r w:rsidRPr="00053742">
        <w:rPr>
          <w:sz w:val="16"/>
        </w:rPr>
        <w:t xml:space="preserve">  Moreover, </w:t>
      </w:r>
      <w:r w:rsidRPr="0009239E">
        <w:rPr>
          <w:rStyle w:val="StyleUnderline"/>
          <w:highlight w:val="cyan"/>
        </w:rPr>
        <w:t xml:space="preserve">the </w:t>
      </w:r>
      <w:r w:rsidRPr="0009239E">
        <w:rPr>
          <w:rStyle w:val="Emphasis"/>
          <w:highlight w:val="cyan"/>
        </w:rPr>
        <w:t>PRC’s</w:t>
      </w:r>
      <w:r w:rsidRPr="00053742">
        <w:rPr>
          <w:rStyle w:val="StyleUnderline"/>
        </w:rPr>
        <w:t xml:space="preserve"> ruling </w:t>
      </w:r>
      <w:r w:rsidRPr="0009239E">
        <w:rPr>
          <w:rStyle w:val="Emphasis"/>
          <w:highlight w:val="cyan"/>
        </w:rPr>
        <w:t>C</w:t>
      </w:r>
      <w:r w:rsidRPr="00053742">
        <w:rPr>
          <w:rStyle w:val="StyleUnderline"/>
        </w:rPr>
        <w:t xml:space="preserve">hinese </w:t>
      </w:r>
      <w:r w:rsidRPr="0009239E">
        <w:rPr>
          <w:rStyle w:val="Emphasis"/>
          <w:highlight w:val="cyan"/>
        </w:rPr>
        <w:t>C</w:t>
      </w:r>
      <w:r w:rsidRPr="00053742">
        <w:rPr>
          <w:rStyle w:val="StyleUnderline"/>
        </w:rPr>
        <w:t xml:space="preserve">ommunist </w:t>
      </w:r>
      <w:r w:rsidRPr="0009239E">
        <w:rPr>
          <w:rStyle w:val="Emphasis"/>
          <w:highlight w:val="cyan"/>
        </w:rPr>
        <w:t>P</w:t>
      </w:r>
      <w:r w:rsidRPr="00053742">
        <w:rPr>
          <w:rStyle w:val="StyleUnderline"/>
        </w:rPr>
        <w:t xml:space="preserve">arty </w:t>
      </w:r>
      <w:r w:rsidRPr="0009239E">
        <w:rPr>
          <w:rStyle w:val="StyleUnderline"/>
          <w:highlight w:val="cyan"/>
        </w:rPr>
        <w:t xml:space="preserve">draws </w:t>
      </w:r>
      <w:r w:rsidRPr="0009239E">
        <w:rPr>
          <w:rStyle w:val="Emphasis"/>
          <w:highlight w:val="cyan"/>
        </w:rPr>
        <w:t>at least some</w:t>
      </w:r>
      <w:r w:rsidRPr="00053742">
        <w:rPr>
          <w:rStyle w:val="StyleUnderline"/>
        </w:rPr>
        <w:t xml:space="preserve"> of its </w:t>
      </w:r>
      <w:r w:rsidRPr="0009239E">
        <w:rPr>
          <w:rStyle w:val="StyleUnderline"/>
          <w:highlight w:val="cyan"/>
        </w:rPr>
        <w:t xml:space="preserve">inspiration from </w:t>
      </w:r>
      <w:r w:rsidRPr="0009239E">
        <w:rPr>
          <w:rStyle w:val="Emphasis"/>
          <w:highlight w:val="cyan"/>
        </w:rPr>
        <w:t>European</w:t>
      </w:r>
      <w:r w:rsidRPr="0009239E">
        <w:rPr>
          <w:rStyle w:val="StyleUnderline"/>
          <w:highlight w:val="cyan"/>
        </w:rPr>
        <w:t xml:space="preserve"> thinkers in</w:t>
      </w:r>
      <w:r w:rsidRPr="00053742">
        <w:rPr>
          <w:rStyle w:val="StyleUnderline"/>
        </w:rPr>
        <w:t xml:space="preserve"> the form of Karl </w:t>
      </w:r>
      <w:r w:rsidRPr="0009239E">
        <w:rPr>
          <w:rStyle w:val="Emphasis"/>
          <w:highlight w:val="cyan"/>
        </w:rPr>
        <w:t>Marx</w:t>
      </w:r>
      <w:r w:rsidRPr="0009239E">
        <w:rPr>
          <w:rStyle w:val="StyleUnderline"/>
          <w:highlight w:val="cyan"/>
        </w:rPr>
        <w:t xml:space="preserve"> and</w:t>
      </w:r>
      <w:r w:rsidRPr="00053742">
        <w:rPr>
          <w:rStyle w:val="StyleUnderline"/>
        </w:rPr>
        <w:t xml:space="preserve"> Vladimir </w:t>
      </w:r>
      <w:r w:rsidRPr="0009239E">
        <w:rPr>
          <w:rStyle w:val="Emphasis"/>
          <w:highlight w:val="cyan"/>
        </w:rPr>
        <w:t>Lenin</w:t>
      </w:r>
      <w:r w:rsidRPr="0009239E">
        <w:rPr>
          <w:rStyle w:val="StyleUnderline"/>
          <w:highlight w:val="cyan"/>
        </w:rPr>
        <w:t xml:space="preserve">. Successive </w:t>
      </w:r>
      <w:r w:rsidRPr="0009239E">
        <w:rPr>
          <w:rStyle w:val="Emphasis"/>
          <w:highlight w:val="cyan"/>
        </w:rPr>
        <w:t>dynasties</w:t>
      </w:r>
      <w:r w:rsidRPr="0009239E">
        <w:rPr>
          <w:rStyle w:val="StyleUnderline"/>
          <w:highlight w:val="cyan"/>
        </w:rPr>
        <w:t xml:space="preserve"> from</w:t>
      </w:r>
      <w:r w:rsidRPr="00053742">
        <w:rPr>
          <w:rStyle w:val="StyleUnderline"/>
        </w:rPr>
        <w:t xml:space="preserve"> historical </w:t>
      </w:r>
      <w:r w:rsidRPr="0009239E">
        <w:rPr>
          <w:rStyle w:val="Emphasis"/>
          <w:highlight w:val="cyan"/>
        </w:rPr>
        <w:t>China</w:t>
      </w:r>
      <w:r w:rsidRPr="00053742">
        <w:rPr>
          <w:rStyle w:val="StyleUnderline"/>
        </w:rPr>
        <w:t xml:space="preserve"> also </w:t>
      </w:r>
      <w:r w:rsidRPr="0009239E">
        <w:rPr>
          <w:rStyle w:val="StyleUnderline"/>
          <w:highlight w:val="cyan"/>
        </w:rPr>
        <w:t xml:space="preserve">proved themselves </w:t>
      </w:r>
      <w:r w:rsidRPr="0009239E">
        <w:rPr>
          <w:rStyle w:val="Emphasis"/>
          <w:highlight w:val="cyan"/>
        </w:rPr>
        <w:t>very adept</w:t>
      </w:r>
      <w:r w:rsidRPr="0009239E">
        <w:rPr>
          <w:rStyle w:val="StyleUnderline"/>
          <w:highlight w:val="cyan"/>
        </w:rPr>
        <w:t xml:space="preserve"> at conquest—that is how</w:t>
      </w:r>
      <w:r w:rsidRPr="00053742">
        <w:rPr>
          <w:rStyle w:val="StyleUnderline"/>
        </w:rPr>
        <w:t xml:space="preserve"> regimes and </w:t>
      </w:r>
      <w:r w:rsidRPr="0009239E">
        <w:rPr>
          <w:rStyle w:val="Emphasis"/>
          <w:highlight w:val="cyan"/>
        </w:rPr>
        <w:t>empires get built</w:t>
      </w:r>
      <w:r w:rsidRPr="00053742">
        <w:rPr>
          <w:sz w:val="16"/>
        </w:rPr>
        <w:t>.</w:t>
      </w:r>
      <w:bookmarkStart w:id="33" w:name="_ftnref20"/>
      <w:r w:rsidRPr="00053742">
        <w:rPr>
          <w:sz w:val="16"/>
        </w:rPr>
        <w:t>[20]</w:t>
      </w:r>
      <w:bookmarkEnd w:id="33"/>
      <w:r w:rsidRPr="00053742">
        <w:rPr>
          <w:sz w:val="16"/>
        </w:rPr>
        <w:t> </w:t>
      </w:r>
      <w:r w:rsidRPr="0009239E">
        <w:rPr>
          <w:rStyle w:val="StyleUnderline"/>
          <w:highlight w:val="cyan"/>
        </w:rPr>
        <w:t>Attributing tensions</w:t>
      </w:r>
      <w:r w:rsidRPr="00053742">
        <w:rPr>
          <w:rStyle w:val="StyleUnderline"/>
        </w:rPr>
        <w:t xml:space="preserve"> between the United States and PRC </w:t>
      </w:r>
      <w:r w:rsidRPr="0009239E">
        <w:rPr>
          <w:rStyle w:val="StyleUnderline"/>
          <w:highlight w:val="cyan"/>
        </w:rPr>
        <w:t xml:space="preserve">to culture suggests an </w:t>
      </w:r>
      <w:r w:rsidRPr="0009239E">
        <w:rPr>
          <w:rStyle w:val="Emphasis"/>
          <w:szCs w:val="28"/>
          <w:highlight w:val="cyan"/>
        </w:rPr>
        <w:t>overly monolithic view</w:t>
      </w:r>
      <w:r w:rsidRPr="0009239E">
        <w:rPr>
          <w:rStyle w:val="StyleUnderline"/>
          <w:highlight w:val="cyan"/>
        </w:rPr>
        <w:t xml:space="preserve"> of the</w:t>
      </w:r>
      <w:r w:rsidRPr="00053742">
        <w:rPr>
          <w:rStyle w:val="StyleUnderline"/>
        </w:rPr>
        <w:t xml:space="preserve"> rich and </w:t>
      </w:r>
      <w:r w:rsidRPr="0009239E">
        <w:rPr>
          <w:rStyle w:val="StyleUnderline"/>
          <w:highlight w:val="cyan"/>
        </w:rPr>
        <w:t>varied</w:t>
      </w:r>
      <w:r w:rsidRPr="00053742">
        <w:rPr>
          <w:rStyle w:val="StyleUnderline"/>
        </w:rPr>
        <w:t xml:space="preserve"> philosophical and </w:t>
      </w:r>
      <w:r w:rsidRPr="00053742">
        <w:rPr>
          <w:rStyle w:val="Emphasis"/>
        </w:rPr>
        <w:t xml:space="preserve">political </w:t>
      </w:r>
      <w:r w:rsidRPr="0009239E">
        <w:rPr>
          <w:rStyle w:val="Emphasis"/>
          <w:highlight w:val="cyan"/>
        </w:rPr>
        <w:t>traditions</w:t>
      </w:r>
      <w:r w:rsidRPr="0009239E">
        <w:rPr>
          <w:rStyle w:val="StyleUnderline"/>
          <w:highlight w:val="cyan"/>
        </w:rPr>
        <w:t xml:space="preserve"> both</w:t>
      </w:r>
      <w:r w:rsidRPr="00053742">
        <w:rPr>
          <w:rStyle w:val="StyleUnderline"/>
        </w:rPr>
        <w:t xml:space="preserve"> major </w:t>
      </w:r>
      <w:r w:rsidRPr="0009239E">
        <w:rPr>
          <w:rStyle w:val="StyleUnderline"/>
          <w:highlight w:val="cyan"/>
        </w:rPr>
        <w:t xml:space="preserve">powers </w:t>
      </w:r>
      <w:r w:rsidRPr="0009239E">
        <w:rPr>
          <w:rStyle w:val="Emphasis"/>
          <w:highlight w:val="cyan"/>
        </w:rPr>
        <w:t>draw from</w:t>
      </w:r>
      <w:r w:rsidRPr="00053742">
        <w:rPr>
          <w:rStyle w:val="StyleUnderline"/>
        </w:rPr>
        <w:t>, giving them less credit than is due</w:t>
      </w:r>
      <w:r w:rsidRPr="00053742">
        <w:rPr>
          <w:sz w:val="16"/>
        </w:rPr>
        <w:t>.</w:t>
      </w:r>
      <w:bookmarkStart w:id="34" w:name="_ftnref21"/>
      <w:r w:rsidRPr="00053742">
        <w:rPr>
          <w:sz w:val="16"/>
        </w:rPr>
        <w:t>[21]</w:t>
      </w:r>
      <w:bookmarkEnd w:id="34"/>
    </w:p>
    <w:p w:rsidR="00C81131" w:rsidRPr="00F83311" w:rsidRDefault="00C81131" w:rsidP="00C81131">
      <w:pPr>
        <w:rPr>
          <w:sz w:val="16"/>
        </w:rPr>
      </w:pPr>
      <w:r w:rsidRPr="0009239E">
        <w:rPr>
          <w:rStyle w:val="StyleUnderline"/>
          <w:highlight w:val="cyan"/>
        </w:rPr>
        <w:t>To claim</w:t>
      </w:r>
      <w:r w:rsidRPr="00F83311">
        <w:rPr>
          <w:rStyle w:val="StyleUnderline"/>
        </w:rPr>
        <w:t xml:space="preserve"> that contemporary </w:t>
      </w:r>
      <w:r w:rsidRPr="0009239E">
        <w:rPr>
          <w:rStyle w:val="Emphasis"/>
          <w:highlight w:val="cyan"/>
        </w:rPr>
        <w:t>international</w:t>
      </w:r>
      <w:r w:rsidRPr="0009239E">
        <w:rPr>
          <w:rStyle w:val="StyleUnderline"/>
          <w:highlight w:val="cyan"/>
        </w:rPr>
        <w:t xml:space="preserve"> scholarship and U.S. policy</w:t>
      </w:r>
      <w:r w:rsidRPr="00F83311">
        <w:rPr>
          <w:rStyle w:val="StyleUnderline"/>
        </w:rPr>
        <w:t xml:space="preserve"> are </w:t>
      </w:r>
      <w:r w:rsidRPr="0009239E">
        <w:rPr>
          <w:rStyle w:val="Emphasis"/>
          <w:highlight w:val="cyan"/>
        </w:rPr>
        <w:t>unable</w:t>
      </w:r>
      <w:r w:rsidRPr="0009239E">
        <w:rPr>
          <w:rStyle w:val="StyleUnderline"/>
          <w:highlight w:val="cyan"/>
        </w:rPr>
        <w:t xml:space="preserve"> to</w:t>
      </w:r>
      <w:r w:rsidRPr="00F83311">
        <w:rPr>
          <w:rStyle w:val="StyleUnderline"/>
        </w:rPr>
        <w:t xml:space="preserve"> adequately </w:t>
      </w:r>
      <w:r w:rsidRPr="0009239E">
        <w:rPr>
          <w:rStyle w:val="StyleUnderline"/>
          <w:highlight w:val="cyan"/>
        </w:rPr>
        <w:t xml:space="preserve">understand </w:t>
      </w:r>
      <w:r w:rsidRPr="0009239E">
        <w:rPr>
          <w:rStyle w:val="Emphasis"/>
          <w:highlight w:val="cyan"/>
        </w:rPr>
        <w:t>China</w:t>
      </w:r>
      <w:r w:rsidRPr="0009239E">
        <w:rPr>
          <w:rStyle w:val="StyleUnderline"/>
          <w:highlight w:val="cyan"/>
        </w:rPr>
        <w:t xml:space="preserve"> because they are “</w:t>
      </w:r>
      <w:r w:rsidRPr="0009239E">
        <w:rPr>
          <w:rStyle w:val="Emphasis"/>
          <w:highlight w:val="cyan"/>
        </w:rPr>
        <w:t>Western</w:t>
      </w:r>
      <w:r w:rsidRPr="0009239E">
        <w:rPr>
          <w:rStyle w:val="StyleUnderline"/>
          <w:highlight w:val="cyan"/>
        </w:rPr>
        <w:t>”</w:t>
      </w:r>
      <w:r w:rsidRPr="00460C89">
        <w:rPr>
          <w:rStyle w:val="StyleUnderline"/>
        </w:rPr>
        <w:t xml:space="preserve"> may </w:t>
      </w:r>
      <w:r w:rsidRPr="0009239E">
        <w:rPr>
          <w:rStyle w:val="Emphasis"/>
          <w:highlight w:val="cyan"/>
        </w:rPr>
        <w:t>oversimplify</w:t>
      </w:r>
      <w:r w:rsidRPr="0009239E">
        <w:rPr>
          <w:rStyle w:val="StyleUnderline"/>
          <w:highlight w:val="cyan"/>
        </w:rPr>
        <w:t xml:space="preserve"> the</w:t>
      </w:r>
      <w:r w:rsidRPr="00F83311">
        <w:rPr>
          <w:rStyle w:val="StyleUnderline"/>
        </w:rPr>
        <w:t xml:space="preserve"> nature and </w:t>
      </w:r>
      <w:r w:rsidRPr="0009239E">
        <w:rPr>
          <w:rStyle w:val="Emphasis"/>
          <w:highlight w:val="cyan"/>
        </w:rPr>
        <w:t>seriousness</w:t>
      </w:r>
      <w:r w:rsidRPr="0009239E">
        <w:rPr>
          <w:rStyle w:val="StyleUnderline"/>
          <w:highlight w:val="cyan"/>
        </w:rPr>
        <w:t xml:space="preserve"> of problems dogging U.S.-China relations and</w:t>
      </w:r>
      <w:r w:rsidRPr="00F83311">
        <w:rPr>
          <w:sz w:val="16"/>
        </w:rPr>
        <w:t xml:space="preserve"> their consequences for the world. Relegating difference to culture </w:t>
      </w:r>
      <w:r w:rsidRPr="0009239E">
        <w:rPr>
          <w:rStyle w:val="StyleUnderline"/>
          <w:highlight w:val="cyan"/>
        </w:rPr>
        <w:t xml:space="preserve">is not only </w:t>
      </w:r>
      <w:r w:rsidRPr="0009239E">
        <w:rPr>
          <w:rStyle w:val="Emphasis"/>
          <w:highlight w:val="cyan"/>
        </w:rPr>
        <w:t>Orientalizing</w:t>
      </w:r>
      <w:r w:rsidRPr="0009239E">
        <w:rPr>
          <w:rStyle w:val="StyleUnderline"/>
          <w:highlight w:val="cyan"/>
        </w:rPr>
        <w:t xml:space="preserve">, it can encourage a </w:t>
      </w:r>
      <w:r w:rsidRPr="0009239E">
        <w:rPr>
          <w:rStyle w:val="Emphasis"/>
          <w:highlight w:val="cyan"/>
        </w:rPr>
        <w:t>misplaced</w:t>
      </w:r>
      <w:r w:rsidRPr="0009239E">
        <w:rPr>
          <w:rStyle w:val="StyleUnderline"/>
          <w:highlight w:val="cyan"/>
        </w:rPr>
        <w:t xml:space="preserve"> expectation</w:t>
      </w:r>
      <w:r w:rsidRPr="00F83311">
        <w:rPr>
          <w:rStyle w:val="StyleUnderline"/>
        </w:rPr>
        <w:t xml:space="preserve"> that </w:t>
      </w:r>
      <w:r w:rsidRPr="0009239E">
        <w:rPr>
          <w:rStyle w:val="Emphasis"/>
          <w:highlight w:val="cyan"/>
        </w:rPr>
        <w:t>understanding</w:t>
      </w:r>
      <w:r w:rsidRPr="0009239E">
        <w:rPr>
          <w:rStyle w:val="StyleUnderline"/>
          <w:highlight w:val="cyan"/>
        </w:rPr>
        <w:t xml:space="preserve"> can bring some</w:t>
      </w:r>
      <w:r w:rsidRPr="00F83311">
        <w:rPr>
          <w:rStyle w:val="StyleUnderline"/>
        </w:rPr>
        <w:t xml:space="preserve"> sort of</w:t>
      </w:r>
      <w:r w:rsidRPr="00F83311">
        <w:rPr>
          <w:sz w:val="16"/>
        </w:rPr>
        <w:t xml:space="preserve"> happy, </w:t>
      </w:r>
      <w:r w:rsidRPr="00F83311">
        <w:rPr>
          <w:rStyle w:val="StyleUnderline"/>
        </w:rPr>
        <w:t xml:space="preserve">mutually </w:t>
      </w:r>
      <w:r w:rsidRPr="0009239E">
        <w:rPr>
          <w:rStyle w:val="Emphasis"/>
          <w:highlight w:val="cyan"/>
        </w:rPr>
        <w:t>acceptable outcome</w:t>
      </w:r>
      <w:r w:rsidRPr="00F83311">
        <w:rPr>
          <w:rStyle w:val="StyleUnderline"/>
        </w:rPr>
        <w:t>.</w:t>
      </w:r>
      <w:r w:rsidRPr="00F83311">
        <w:rPr>
          <w:sz w:val="16"/>
        </w:rPr>
        <w:t xml:space="preserve"> Perhaps Beijing and Washington understand each other well. They simply disagree fundamentally over values and interests in ways that make finding mutually acceptable accommodation increasingly difficult. </w:t>
      </w:r>
      <w:r w:rsidRPr="0009239E">
        <w:rPr>
          <w:rStyle w:val="StyleUnderline"/>
          <w:highlight w:val="cyan"/>
        </w:rPr>
        <w:t xml:space="preserve">This does </w:t>
      </w:r>
      <w:r w:rsidRPr="0009239E">
        <w:rPr>
          <w:rStyle w:val="Emphasis"/>
          <w:highlight w:val="cyan"/>
        </w:rPr>
        <w:t>not</w:t>
      </w:r>
      <w:r w:rsidRPr="00F83311">
        <w:rPr>
          <w:rStyle w:val="StyleUnderline"/>
        </w:rPr>
        <w:t xml:space="preserve"> have to </w:t>
      </w:r>
      <w:r w:rsidRPr="0009239E">
        <w:rPr>
          <w:rStyle w:val="Emphasis"/>
          <w:highlight w:val="cyan"/>
        </w:rPr>
        <w:t>imply</w:t>
      </w:r>
      <w:r w:rsidRPr="00F83311">
        <w:rPr>
          <w:rStyle w:val="StyleUnderline"/>
        </w:rPr>
        <w:t xml:space="preserve"> that </w:t>
      </w:r>
      <w:r w:rsidRPr="0009239E">
        <w:rPr>
          <w:rStyle w:val="StyleUnderline"/>
          <w:highlight w:val="cyan"/>
        </w:rPr>
        <w:t xml:space="preserve">either side is </w:t>
      </w:r>
      <w:r w:rsidRPr="0009239E">
        <w:rPr>
          <w:rStyle w:val="Emphasis"/>
          <w:highlight w:val="cyan"/>
        </w:rPr>
        <w:t>morally superior</w:t>
      </w:r>
      <w:r w:rsidRPr="0009239E">
        <w:rPr>
          <w:rStyle w:val="StyleUnderline"/>
          <w:highlight w:val="cyan"/>
        </w:rPr>
        <w:t xml:space="preserve"> or</w:t>
      </w:r>
      <w:r w:rsidRPr="00F83311">
        <w:rPr>
          <w:rStyle w:val="StyleUnderline"/>
        </w:rPr>
        <w:t xml:space="preserve"> normatively </w:t>
      </w:r>
      <w:r w:rsidRPr="0009239E">
        <w:rPr>
          <w:rStyle w:val="StyleUnderline"/>
          <w:highlight w:val="cyan"/>
        </w:rPr>
        <w:t>“</w:t>
      </w:r>
      <w:r w:rsidRPr="0009239E">
        <w:rPr>
          <w:rStyle w:val="Emphasis"/>
          <w:highlight w:val="cyan"/>
        </w:rPr>
        <w:t>better</w:t>
      </w:r>
      <w:r w:rsidRPr="0009239E">
        <w:rPr>
          <w:rStyle w:val="StyleUnderline"/>
          <w:highlight w:val="cyan"/>
        </w:rPr>
        <w:t>”</w:t>
      </w:r>
      <w:r w:rsidRPr="00F83311">
        <w:rPr>
          <w:rStyle w:val="StyleUnderline"/>
        </w:rPr>
        <w:t xml:space="preserve"> than the </w:t>
      </w:r>
      <w:r w:rsidRPr="00F83311">
        <w:rPr>
          <w:rStyle w:val="Emphasis"/>
        </w:rPr>
        <w:t>other</w:t>
      </w:r>
      <w:r w:rsidRPr="00F83311">
        <w:rPr>
          <w:rStyle w:val="StyleUnderline"/>
        </w:rPr>
        <w:t xml:space="preserve">, </w:t>
      </w:r>
      <w:r w:rsidRPr="0009239E">
        <w:rPr>
          <w:rStyle w:val="StyleUnderline"/>
          <w:highlight w:val="cyan"/>
        </w:rPr>
        <w:t xml:space="preserve">just that understanding provides </w:t>
      </w:r>
      <w:r w:rsidRPr="0009239E">
        <w:rPr>
          <w:rStyle w:val="Emphasis"/>
          <w:highlight w:val="cyan"/>
        </w:rPr>
        <w:t>little promise</w:t>
      </w:r>
      <w:r w:rsidRPr="0009239E">
        <w:rPr>
          <w:rStyle w:val="StyleUnderline"/>
          <w:highlight w:val="cyan"/>
        </w:rPr>
        <w:t xml:space="preserve"> for</w:t>
      </w:r>
      <w:r w:rsidRPr="00F83311">
        <w:rPr>
          <w:rStyle w:val="StyleUnderline"/>
        </w:rPr>
        <w:t xml:space="preserve"> improving </w:t>
      </w:r>
      <w:r w:rsidRPr="0009239E">
        <w:rPr>
          <w:rStyle w:val="Emphasis"/>
          <w:highlight w:val="cyan"/>
        </w:rPr>
        <w:t>relations</w:t>
      </w:r>
      <w:r w:rsidRPr="0009239E">
        <w:rPr>
          <w:rStyle w:val="StyleUnderline"/>
          <w:highlight w:val="cyan"/>
        </w:rPr>
        <w:t xml:space="preserve"> and avoiding </w:t>
      </w:r>
      <w:r w:rsidRPr="0009239E">
        <w:rPr>
          <w:rStyle w:val="Emphasis"/>
          <w:highlight w:val="cyan"/>
        </w:rPr>
        <w:t>confrontation</w:t>
      </w:r>
      <w:r w:rsidRPr="00F83311">
        <w:rPr>
          <w:rStyle w:val="StyleUnderline"/>
        </w:rPr>
        <w:t xml:space="preserve">. Better accounting for such possibilities invites </w:t>
      </w:r>
      <w:r w:rsidRPr="00F83311">
        <w:rPr>
          <w:rStyle w:val="Emphasis"/>
        </w:rPr>
        <w:t>fuller</w:t>
      </w:r>
      <w:r w:rsidRPr="00F83311">
        <w:rPr>
          <w:rStyle w:val="StyleUnderline"/>
        </w:rPr>
        <w:t xml:space="preserve"> consideration of the roles that </w:t>
      </w:r>
      <w:r w:rsidRPr="00F83311">
        <w:rPr>
          <w:rStyle w:val="Emphasis"/>
        </w:rPr>
        <w:t>agency</w:t>
      </w:r>
      <w:r w:rsidRPr="00F83311">
        <w:rPr>
          <w:rStyle w:val="StyleUnderline"/>
        </w:rPr>
        <w:t xml:space="preserve"> and </w:t>
      </w:r>
      <w:r w:rsidRPr="00F83311">
        <w:rPr>
          <w:rStyle w:val="Emphasis"/>
        </w:rPr>
        <w:t>contingency</w:t>
      </w:r>
      <w:r w:rsidRPr="00F83311">
        <w:rPr>
          <w:rStyle w:val="StyleUnderline"/>
        </w:rPr>
        <w:t xml:space="preserve"> play in major power relations</w:t>
      </w:r>
      <w:r w:rsidRPr="00F83311">
        <w:rPr>
          <w:sz w:val="16"/>
        </w:rPr>
        <w:t>, two features that Chan clearly identifies as critical in the volume.</w:t>
      </w:r>
    </w:p>
    <w:p w:rsidR="00C81131" w:rsidRDefault="00C81131" w:rsidP="00C81131"/>
    <w:p w:rsidR="00532DA8" w:rsidRDefault="00532DA8" w:rsidP="00C81131">
      <w:pPr>
        <w:pStyle w:val="Heading2"/>
      </w:pPr>
      <w:r>
        <w:t>Death K</w:t>
      </w:r>
    </w:p>
    <w:p w:rsidR="00532DA8" w:rsidRDefault="00532DA8" w:rsidP="00532DA8">
      <w:pPr>
        <w:pStyle w:val="Heading3"/>
      </w:pPr>
      <w:r>
        <w:t>Death K---2AC</w:t>
      </w:r>
    </w:p>
    <w:p w:rsidR="00532DA8" w:rsidRDefault="00532DA8" w:rsidP="00532DA8">
      <w:pPr>
        <w:pStyle w:val="Heading4"/>
        <w:tabs>
          <w:tab w:val="num" w:pos="1800"/>
        </w:tabs>
      </w:pPr>
      <w:r>
        <w:t>Discussion of death breeds life affirmation and empathy in students.</w:t>
      </w:r>
    </w:p>
    <w:p w:rsidR="00532DA8" w:rsidRPr="00335FB5" w:rsidRDefault="00532DA8" w:rsidP="00532DA8">
      <w:r w:rsidRPr="00335FB5">
        <w:rPr>
          <w:rStyle w:val="Style13ptBold"/>
        </w:rPr>
        <w:t>Testoni et. al 20</w:t>
      </w:r>
      <w:r>
        <w:t xml:space="preserve"> [Ines Testoni is psychologist, psychotherapist and philosopher, pupil of Emanuele Severino,  professor and director of the Master in Death Studies &amp; The End of Life at University of Padova. Lorenza Palazzo, Ciro De Vincenzo, and Michael Alexander Wieser; “Enhancing Existential Thinking through Death Education: A Qualitative Study among High School Students”; 7/720;  Behavioral Sciences, Volume 10, Issue 7; https://www.mdpi.com/2076-328X/10/7/113]//dollinger</w:t>
      </w:r>
    </w:p>
    <w:p w:rsidR="00532DA8" w:rsidRPr="00335FB5" w:rsidRDefault="00532DA8" w:rsidP="00532DA8">
      <w:pPr>
        <w:rPr>
          <w:sz w:val="16"/>
        </w:rPr>
      </w:pPr>
      <w:r w:rsidRPr="00335FB5">
        <w:rPr>
          <w:rStyle w:val="StyleUnderline"/>
        </w:rPr>
        <w:t>The third thematic area is the different representations of death</w:t>
      </w:r>
      <w:r w:rsidRPr="00335FB5">
        <w:rPr>
          <w:sz w:val="16"/>
        </w:rPr>
        <w:t xml:space="preserve">. The first was of death as a passage. Some students had this representation of death before the course, but they reported being able to outline the contours of that passage better after the course. They also said that the course allowed them to believe and hope that after death there would be another life. For many of them, </w:t>
      </w:r>
      <w:r w:rsidRPr="0009239E">
        <w:rPr>
          <w:rStyle w:val="Emphasis"/>
          <w:highlight w:val="cyan"/>
        </w:rPr>
        <w:t>reflecting on death</w:t>
      </w:r>
      <w:r w:rsidRPr="00335FB5">
        <w:rPr>
          <w:rStyle w:val="StyleUnderline"/>
        </w:rPr>
        <w:t xml:space="preserve"> </w:t>
      </w:r>
      <w:r w:rsidRPr="0009239E">
        <w:rPr>
          <w:rStyle w:val="StyleUnderline"/>
          <w:highlight w:val="cyan"/>
        </w:rPr>
        <w:t xml:space="preserve">made them </w:t>
      </w:r>
      <w:r w:rsidRPr="00A56F46">
        <w:rPr>
          <w:rStyle w:val="StyleUnderline"/>
        </w:rPr>
        <w:t xml:space="preserve">feel </w:t>
      </w:r>
      <w:r w:rsidRPr="0009239E">
        <w:rPr>
          <w:rStyle w:val="StyleUnderline"/>
          <w:highlight w:val="cyan"/>
        </w:rPr>
        <w:t xml:space="preserve">ready to </w:t>
      </w:r>
      <w:r w:rsidRPr="0009239E">
        <w:rPr>
          <w:rStyle w:val="Emphasis"/>
          <w:highlight w:val="cyan"/>
        </w:rPr>
        <w:t>face</w:t>
      </w:r>
      <w:r w:rsidRPr="0009239E">
        <w:rPr>
          <w:rStyle w:val="StyleUnderline"/>
          <w:highlight w:val="cyan"/>
        </w:rPr>
        <w:t xml:space="preserve"> </w:t>
      </w:r>
      <w:r w:rsidRPr="0009504B">
        <w:rPr>
          <w:rStyle w:val="StyleUnderline"/>
        </w:rPr>
        <w:t xml:space="preserve">the </w:t>
      </w:r>
      <w:r w:rsidRPr="0009239E">
        <w:rPr>
          <w:rStyle w:val="Emphasis"/>
          <w:highlight w:val="cyan"/>
        </w:rPr>
        <w:t>fear</w:t>
      </w:r>
      <w:r w:rsidRPr="00335FB5">
        <w:rPr>
          <w:rStyle w:val="StyleUnderline"/>
        </w:rPr>
        <w:t xml:space="preserve"> of death </w:t>
      </w:r>
      <w:r w:rsidRPr="0009504B">
        <w:rPr>
          <w:rStyle w:val="StyleUnderline"/>
        </w:rPr>
        <w:t>more serenely</w:t>
      </w:r>
      <w:r w:rsidRPr="00335FB5">
        <w:rPr>
          <w:rStyle w:val="StyleUnderline"/>
        </w:rPr>
        <w:t xml:space="preserve"> than before because they learned that death is not just pain</w:t>
      </w:r>
      <w:r w:rsidRPr="00335FB5">
        <w:rPr>
          <w:sz w:val="16"/>
        </w:rPr>
        <w:t xml:space="preserve">, tears and suffering </w:t>
      </w:r>
      <w:r w:rsidRPr="00335FB5">
        <w:rPr>
          <w:rStyle w:val="StyleUnderline"/>
        </w:rPr>
        <w:t>but also a kind of liberation</w:t>
      </w:r>
      <w:r w:rsidRPr="00335FB5">
        <w:rPr>
          <w:sz w:val="16"/>
        </w:rPr>
        <w:t xml:space="preserve">. Some said they could face death differently because </w:t>
      </w:r>
      <w:r w:rsidRPr="00335FB5">
        <w:rPr>
          <w:rStyle w:val="StyleUnderline"/>
        </w:rPr>
        <w:t>they saw it more as a biological event that cannot permanently disrupt their being</w:t>
      </w:r>
      <w:r w:rsidRPr="00335FB5">
        <w:rPr>
          <w:sz w:val="16"/>
        </w:rPr>
        <w:t xml:space="preserve"> because their memory will always return to the hearts of their dear ones.</w:t>
      </w:r>
    </w:p>
    <w:p w:rsidR="00532DA8" w:rsidRPr="00335FB5" w:rsidRDefault="00532DA8" w:rsidP="00532DA8">
      <w:pPr>
        <w:rPr>
          <w:sz w:val="16"/>
        </w:rPr>
      </w:pPr>
      <w:r w:rsidRPr="00335FB5">
        <w:rPr>
          <w:sz w:val="16"/>
        </w:rPr>
        <w:t>Although the project was meant to facilitate debate on nihilism, some students maintained their idea that death meant total annihilation. Some claimed to have always considered death the worst possible outcome and that they would continue to think so. For them, dying or losing a person remained an unpleasant end after which they cannot go back—their time is over.</w:t>
      </w:r>
    </w:p>
    <w:p w:rsidR="00532DA8" w:rsidRPr="00335FB5" w:rsidRDefault="00532DA8" w:rsidP="00532DA8">
      <w:pPr>
        <w:rPr>
          <w:sz w:val="16"/>
        </w:rPr>
      </w:pPr>
      <w:r w:rsidRPr="00335FB5">
        <w:rPr>
          <w:sz w:val="16"/>
        </w:rPr>
        <w:t>The third dimension of this area pivoted to the existential perspective and concerned the last phase of life. In particular, the importance of paying great attention to those who die was highlighted. For example, Marco said: “Death cannot be avoided, but one can accept and ensure that the patient or he who is about to die does not live this situation badly but that he can enjoy the last days as if they were not really his last. Death is part of life. We must not be afraid of it, so the first step to living a happy life is to consider life exactly as it is, with its joys and sorrows.” The necessity of seeing death as something to be accepted was also underlined. According to some participants, death must not be seen as something negative but rather as something to be accepted, so we must not be upset at the thought of death but continue to live with serenity, making the most of the joys of life. Thanks to this experience, they understood that the passing of one’s own and of loved ones is a part of life, a stage of human existence, and as such we should not fear it but accept it and live with it in tranquillity.</w:t>
      </w:r>
    </w:p>
    <w:p w:rsidR="00532DA8" w:rsidRPr="00335FB5" w:rsidRDefault="00532DA8" w:rsidP="00532DA8">
      <w:pPr>
        <w:rPr>
          <w:sz w:val="16"/>
        </w:rPr>
      </w:pPr>
      <w:r w:rsidRPr="0009504B">
        <w:rPr>
          <w:rStyle w:val="StyleUnderline"/>
        </w:rPr>
        <w:t xml:space="preserve">By </w:t>
      </w:r>
      <w:r w:rsidRPr="0009504B">
        <w:rPr>
          <w:rStyle w:val="Emphasis"/>
        </w:rPr>
        <w:t>reflecting</w:t>
      </w:r>
      <w:r w:rsidRPr="0009504B">
        <w:rPr>
          <w:rStyle w:val="StyleUnderline"/>
        </w:rPr>
        <w:t xml:space="preserve"> on</w:t>
      </w:r>
      <w:r w:rsidRPr="00335FB5">
        <w:rPr>
          <w:rStyle w:val="StyleUnderline"/>
        </w:rPr>
        <w:t xml:space="preserve"> the meaning of </w:t>
      </w:r>
      <w:r w:rsidRPr="0009504B">
        <w:rPr>
          <w:rStyle w:val="Emphasis"/>
        </w:rPr>
        <w:t>existence</w:t>
      </w:r>
      <w:r w:rsidRPr="00335FB5">
        <w:rPr>
          <w:rStyle w:val="StyleUnderline"/>
        </w:rPr>
        <w:t xml:space="preserve">, issues of </w:t>
      </w:r>
      <w:r w:rsidRPr="0009504B">
        <w:rPr>
          <w:rStyle w:val="Emphasis"/>
        </w:rPr>
        <w:t>quality of life</w:t>
      </w:r>
      <w:r w:rsidRPr="0009504B">
        <w:rPr>
          <w:rStyle w:val="StyleUnderline"/>
        </w:rPr>
        <w:t xml:space="preserve"> emerged</w:t>
      </w:r>
      <w:r w:rsidRPr="00335FB5">
        <w:rPr>
          <w:sz w:val="16"/>
        </w:rPr>
        <w:t xml:space="preserve">. For example, some </w:t>
      </w:r>
      <w:r w:rsidRPr="0009504B">
        <w:rPr>
          <w:rStyle w:val="StyleUnderline"/>
        </w:rPr>
        <w:t>students stated</w:t>
      </w:r>
      <w:r w:rsidRPr="00335FB5">
        <w:rPr>
          <w:rStyle w:val="StyleUnderline"/>
        </w:rPr>
        <w:t xml:space="preserve"> that </w:t>
      </w:r>
      <w:r w:rsidRPr="0009504B">
        <w:rPr>
          <w:rStyle w:val="StyleUnderline"/>
        </w:rPr>
        <w:t>life should be lived to the fullest</w:t>
      </w:r>
      <w:r w:rsidRPr="00335FB5">
        <w:rPr>
          <w:rStyle w:val="StyleUnderline"/>
        </w:rPr>
        <w:t>, day by day, and that every moment is precious; they thought about the importance of spending their time with the people who loved them: their friends, their parents and those who one day they will not have in their lives</w:t>
      </w:r>
      <w:r w:rsidRPr="00335FB5">
        <w:rPr>
          <w:sz w:val="16"/>
        </w:rPr>
        <w:t xml:space="preserve">. Thanks to the experience at the hospice, they realised that sometimes people underestimate life and do not live it fully while others suffer in their last moments. Moreover, this experience gave them the opportunity to reflect upon the value of life. Laura said: “We must grasp everything that happens to us without letting us escape anything, whether beautiful or not, because both teach us something important.” Finally, </w:t>
      </w:r>
      <w:r w:rsidRPr="00335FB5">
        <w:rPr>
          <w:rStyle w:val="StyleUnderline"/>
        </w:rPr>
        <w:t xml:space="preserve">this </w:t>
      </w:r>
      <w:r w:rsidRPr="0009504B">
        <w:rPr>
          <w:rStyle w:val="StyleUnderline"/>
        </w:rPr>
        <w:t xml:space="preserve">experience allowed them to </w:t>
      </w:r>
      <w:r w:rsidRPr="0009504B">
        <w:rPr>
          <w:rStyle w:val="Emphasis"/>
        </w:rPr>
        <w:t>pay attention to other living beings</w:t>
      </w:r>
      <w:r w:rsidRPr="00335FB5">
        <w:rPr>
          <w:sz w:val="16"/>
        </w:rPr>
        <w:t>, like Giorgio said: “Little by little I realized I was paying more attention to everything around me. I do not look at a tree with the eyes of before. I think that in every part of what lives there is a heart and a life that flows. I think I have become more sensitive and I try to live every experience better.” Another student, Cecilia, said: “I feel even more at peace with what surrounds me and, therefore, also with death and life. I have always had a positive vision and will continue to have it: with the course, I learned to appreciate even more the beauty of every day that, I am sure, will not be lost and will not be in vain.”</w:t>
      </w:r>
    </w:p>
    <w:p w:rsidR="00532DA8" w:rsidRPr="00335FB5" w:rsidRDefault="00532DA8" w:rsidP="00532DA8">
      <w:pPr>
        <w:rPr>
          <w:sz w:val="16"/>
        </w:rPr>
      </w:pPr>
      <w:r w:rsidRPr="00335FB5">
        <w:rPr>
          <w:sz w:val="16"/>
        </w:rPr>
        <w:t>3.4. Openness and Confrontation with Others</w:t>
      </w:r>
    </w:p>
    <w:p w:rsidR="00532DA8" w:rsidRPr="00335FB5" w:rsidRDefault="00532DA8" w:rsidP="00532DA8">
      <w:pPr>
        <w:rPr>
          <w:sz w:val="16"/>
        </w:rPr>
      </w:pPr>
      <w:r w:rsidRPr="00335FB5">
        <w:rPr>
          <w:sz w:val="16"/>
        </w:rPr>
        <w:t xml:space="preserve">In this final thematic area, </w:t>
      </w:r>
      <w:r w:rsidRPr="00335FB5">
        <w:rPr>
          <w:rStyle w:val="StyleUnderline"/>
        </w:rPr>
        <w:t xml:space="preserve">the </w:t>
      </w:r>
      <w:r w:rsidRPr="0009239E">
        <w:rPr>
          <w:rStyle w:val="StyleUnderline"/>
          <w:highlight w:val="cyan"/>
        </w:rPr>
        <w:t>positive value of diversity emerged</w:t>
      </w:r>
      <w:r w:rsidRPr="00335FB5">
        <w:rPr>
          <w:rStyle w:val="StyleUnderline"/>
        </w:rPr>
        <w:t xml:space="preserve"> from the data</w:t>
      </w:r>
      <w:r w:rsidRPr="00335FB5">
        <w:rPr>
          <w:sz w:val="16"/>
        </w:rPr>
        <w:t xml:space="preserve">. Some </w:t>
      </w:r>
      <w:r w:rsidRPr="0009504B">
        <w:rPr>
          <w:rStyle w:val="Emphasis"/>
        </w:rPr>
        <w:t>students</w:t>
      </w:r>
      <w:r w:rsidRPr="00335FB5">
        <w:rPr>
          <w:rStyle w:val="StyleUnderline"/>
        </w:rPr>
        <w:t xml:space="preserve"> </w:t>
      </w:r>
      <w:r w:rsidRPr="0009504B">
        <w:rPr>
          <w:rStyle w:val="StyleUnderline"/>
        </w:rPr>
        <w:t>said</w:t>
      </w:r>
      <w:r w:rsidRPr="00335FB5">
        <w:rPr>
          <w:rStyle w:val="StyleUnderline"/>
        </w:rPr>
        <w:t xml:space="preserve"> that the </w:t>
      </w:r>
      <w:r w:rsidRPr="0009504B">
        <w:rPr>
          <w:rStyle w:val="StyleUnderline"/>
        </w:rPr>
        <w:t>course helped</w:t>
      </w:r>
      <w:r w:rsidRPr="00335FB5">
        <w:rPr>
          <w:rStyle w:val="StyleUnderline"/>
        </w:rPr>
        <w:t xml:space="preserve"> them </w:t>
      </w:r>
      <w:r w:rsidRPr="0009504B">
        <w:rPr>
          <w:rStyle w:val="Emphasis"/>
        </w:rPr>
        <w:t>understand</w:t>
      </w:r>
      <w:r w:rsidRPr="0009504B">
        <w:rPr>
          <w:rStyle w:val="StyleUnderline"/>
        </w:rPr>
        <w:t xml:space="preserve"> others’ </w:t>
      </w:r>
      <w:r w:rsidRPr="0009504B">
        <w:rPr>
          <w:rStyle w:val="Emphasis"/>
        </w:rPr>
        <w:t>emotions</w:t>
      </w:r>
      <w:r w:rsidRPr="0009504B">
        <w:rPr>
          <w:rStyle w:val="StyleUnderline"/>
        </w:rPr>
        <w:t xml:space="preserve">, </w:t>
      </w:r>
      <w:r w:rsidRPr="0009504B">
        <w:rPr>
          <w:rStyle w:val="Emphasis"/>
        </w:rPr>
        <w:t>open</w:t>
      </w:r>
      <w:r w:rsidRPr="0009504B">
        <w:rPr>
          <w:rStyle w:val="StyleUnderline"/>
        </w:rPr>
        <w:t xml:space="preserve"> themselves to </w:t>
      </w:r>
      <w:r w:rsidRPr="0009504B">
        <w:rPr>
          <w:rStyle w:val="Emphasis"/>
        </w:rPr>
        <w:t>others</w:t>
      </w:r>
      <w:r w:rsidRPr="00335FB5">
        <w:rPr>
          <w:rStyle w:val="StyleUnderline"/>
        </w:rPr>
        <w:t xml:space="preserve"> and reflect on certain situations without feeling alone</w:t>
      </w:r>
      <w:r w:rsidRPr="00335FB5">
        <w:rPr>
          <w:sz w:val="16"/>
        </w:rPr>
        <w:t xml:space="preserve">. This experience allowed them to know their classmates better, discuss deeper issues with them, know their friends’ fears and express their own. </w:t>
      </w:r>
      <w:r w:rsidRPr="00335FB5">
        <w:rPr>
          <w:rStyle w:val="StyleUnderline"/>
        </w:rPr>
        <w:t>They also understood that in the face of life obstacles, people react differently, especially when they are afraid</w:t>
      </w:r>
      <w:r w:rsidRPr="00335FB5">
        <w:rPr>
          <w:sz w:val="16"/>
        </w:rPr>
        <w:t xml:space="preserve">; </w:t>
      </w:r>
      <w:r w:rsidRPr="00335FB5">
        <w:rPr>
          <w:rStyle w:val="StyleUnderline"/>
        </w:rPr>
        <w:t xml:space="preserve">in the face of </w:t>
      </w:r>
      <w:r w:rsidRPr="00335FB5">
        <w:rPr>
          <w:rStyle w:val="Emphasis"/>
        </w:rPr>
        <w:t>death</w:t>
      </w:r>
      <w:r w:rsidRPr="00335FB5">
        <w:rPr>
          <w:rStyle w:val="StyleUnderline"/>
        </w:rPr>
        <w:t xml:space="preserve">, each of us reacts in a personal, </w:t>
      </w:r>
      <w:r w:rsidRPr="00335FB5">
        <w:rPr>
          <w:rStyle w:val="Emphasis"/>
        </w:rPr>
        <w:t>different way.</w:t>
      </w:r>
      <w:r w:rsidRPr="00335FB5">
        <w:rPr>
          <w:sz w:val="16"/>
        </w:rPr>
        <w:t xml:space="preserve"> </w:t>
      </w:r>
      <w:r w:rsidRPr="00335FB5">
        <w:rPr>
          <w:rStyle w:val="StyleUnderline"/>
        </w:rPr>
        <w:t xml:space="preserve">The surprise was discovering that </w:t>
      </w:r>
      <w:r w:rsidRPr="00335FB5">
        <w:rPr>
          <w:rStyle w:val="Emphasis"/>
        </w:rPr>
        <w:t>sharing</w:t>
      </w:r>
      <w:r w:rsidRPr="00335FB5">
        <w:rPr>
          <w:rStyle w:val="StyleUnderline"/>
        </w:rPr>
        <w:t xml:space="preserve"> of their </w:t>
      </w:r>
      <w:r w:rsidRPr="00335FB5">
        <w:rPr>
          <w:rStyle w:val="Emphasis"/>
        </w:rPr>
        <w:t>darkest thoughts</w:t>
      </w:r>
      <w:r w:rsidRPr="00335FB5">
        <w:rPr>
          <w:rStyle w:val="StyleUnderline"/>
        </w:rPr>
        <w:t xml:space="preserve"> led them </w:t>
      </w:r>
      <w:r w:rsidRPr="00335FB5">
        <w:rPr>
          <w:rStyle w:val="Emphasis"/>
        </w:rPr>
        <w:t>closer</w:t>
      </w:r>
      <w:r w:rsidRPr="00335FB5">
        <w:rPr>
          <w:rStyle w:val="StyleUnderline"/>
        </w:rPr>
        <w:t xml:space="preserve"> to each other, </w:t>
      </w:r>
      <w:r w:rsidRPr="00335FB5">
        <w:rPr>
          <w:rStyle w:val="Emphasis"/>
        </w:rPr>
        <w:t>less frightened</w:t>
      </w:r>
      <w:r w:rsidRPr="00335FB5">
        <w:rPr>
          <w:rStyle w:val="StyleUnderline"/>
        </w:rPr>
        <w:t xml:space="preserve"> and readier to face pain and speak openly.</w:t>
      </w:r>
      <w:r w:rsidRPr="00335FB5">
        <w:rPr>
          <w:sz w:val="16"/>
        </w:rPr>
        <w:t xml:space="preserve"> Carlo said: “This experience has allowed me to touch my feelings, even those of which sometimes one is ashamed or afraid. When we all cried together at the hospice, I understood that it is normal, that I am alive, that crying means digging inside us and touching our feelings. I touched mine and those of my friends, I touched those of others who going to leave and those who still have time to stay here. To talk about life or death for me is to talk about this: about what I am, about what I feel, about what does not make me afraid and about what, like crying, gives me strength. Love for life and for all the people I love feed me.”</w:t>
      </w:r>
    </w:p>
    <w:p w:rsidR="00532DA8" w:rsidRPr="00335FB5" w:rsidRDefault="00532DA8" w:rsidP="00532DA8">
      <w:pPr>
        <w:rPr>
          <w:sz w:val="16"/>
        </w:rPr>
      </w:pPr>
      <w:r w:rsidRPr="00335FB5">
        <w:rPr>
          <w:sz w:val="16"/>
        </w:rPr>
        <w:t>4. Discussion</w:t>
      </w:r>
    </w:p>
    <w:p w:rsidR="00532DA8" w:rsidRDefault="00532DA8" w:rsidP="00532DA8">
      <w:pPr>
        <w:rPr>
          <w:sz w:val="16"/>
        </w:rPr>
      </w:pPr>
      <w:r w:rsidRPr="00335FB5">
        <w:rPr>
          <w:sz w:val="16"/>
        </w:rPr>
        <w:t xml:space="preserve">This </w:t>
      </w:r>
      <w:r w:rsidRPr="0009239E">
        <w:rPr>
          <w:rStyle w:val="StyleUnderline"/>
          <w:highlight w:val="cyan"/>
        </w:rPr>
        <w:t>qualitative study addressed</w:t>
      </w:r>
      <w:r w:rsidRPr="00335FB5">
        <w:rPr>
          <w:rStyle w:val="StyleUnderline"/>
        </w:rPr>
        <w:t xml:space="preserve"> the different </w:t>
      </w:r>
      <w:r w:rsidRPr="0009239E">
        <w:rPr>
          <w:rStyle w:val="Emphasis"/>
          <w:highlight w:val="cyan"/>
        </w:rPr>
        <w:t>meanings</w:t>
      </w:r>
      <w:r w:rsidRPr="00335FB5">
        <w:rPr>
          <w:rStyle w:val="StyleUnderline"/>
        </w:rPr>
        <w:t xml:space="preserve"> that a </w:t>
      </w:r>
      <w:r w:rsidRPr="0009239E">
        <w:rPr>
          <w:rStyle w:val="Emphasis"/>
          <w:highlight w:val="cyan"/>
        </w:rPr>
        <w:t>death-education</w:t>
      </w:r>
      <w:r w:rsidRPr="00335FB5">
        <w:rPr>
          <w:rStyle w:val="StyleUnderline"/>
        </w:rPr>
        <w:t xml:space="preserve"> project </w:t>
      </w:r>
      <w:r w:rsidRPr="0009239E">
        <w:rPr>
          <w:rStyle w:val="StyleUnderline"/>
          <w:highlight w:val="cyan"/>
        </w:rPr>
        <w:t xml:space="preserve">can </w:t>
      </w:r>
      <w:r w:rsidRPr="0009239E">
        <w:rPr>
          <w:rStyle w:val="Emphasis"/>
          <w:highlight w:val="cyan"/>
        </w:rPr>
        <w:t>promote</w:t>
      </w:r>
      <w:r w:rsidRPr="00335FB5">
        <w:rPr>
          <w:sz w:val="16"/>
        </w:rPr>
        <w:t xml:space="preserve"> </w:t>
      </w:r>
      <w:r w:rsidRPr="0009504B">
        <w:rPr>
          <w:rStyle w:val="Emphasis"/>
        </w:rPr>
        <w:t>in high schools</w:t>
      </w:r>
      <w:r w:rsidRPr="00335FB5">
        <w:rPr>
          <w:sz w:val="16"/>
        </w:rPr>
        <w:t xml:space="preserve">, showing that students highlighted no harmful effects. Indeed, </w:t>
      </w:r>
      <w:r w:rsidRPr="00335FB5">
        <w:rPr>
          <w:rStyle w:val="StyleUnderline"/>
        </w:rPr>
        <w:t>their responses evinced great motivation and interest in participating in all the discussions and project activities</w:t>
      </w:r>
      <w:r w:rsidRPr="00335FB5">
        <w:rPr>
          <w:sz w:val="16"/>
        </w:rPr>
        <w:t xml:space="preserve">. </w:t>
      </w:r>
      <w:r w:rsidRPr="0009239E">
        <w:rPr>
          <w:rStyle w:val="StyleUnderline"/>
          <w:highlight w:val="cyan"/>
        </w:rPr>
        <w:t>Students recognised</w:t>
      </w:r>
      <w:r w:rsidRPr="00A56F46">
        <w:rPr>
          <w:rStyle w:val="StyleUnderline"/>
        </w:rPr>
        <w:t xml:space="preserve"> the relevance and </w:t>
      </w:r>
      <w:r w:rsidRPr="0009239E">
        <w:rPr>
          <w:rStyle w:val="StyleUnderline"/>
          <w:highlight w:val="cyan"/>
        </w:rPr>
        <w:t>value o</w:t>
      </w:r>
      <w:r w:rsidRPr="00A56F46">
        <w:rPr>
          <w:rStyle w:val="StyleUnderline"/>
        </w:rPr>
        <w:t xml:space="preserve">f an open </w:t>
      </w:r>
      <w:r w:rsidRPr="0009239E">
        <w:rPr>
          <w:rStyle w:val="Emphasis"/>
          <w:highlight w:val="cyan"/>
        </w:rPr>
        <w:t>debate</w:t>
      </w:r>
      <w:r w:rsidRPr="0009239E">
        <w:rPr>
          <w:rStyle w:val="StyleUnderline"/>
          <w:highlight w:val="cyan"/>
        </w:rPr>
        <w:t xml:space="preserve"> about </w:t>
      </w:r>
      <w:r w:rsidRPr="0009239E">
        <w:rPr>
          <w:rStyle w:val="Emphasis"/>
          <w:highlight w:val="cyan"/>
        </w:rPr>
        <w:t>death-related issues</w:t>
      </w:r>
      <w:r w:rsidRPr="00A56F46">
        <w:rPr>
          <w:rStyle w:val="StyleUnderline"/>
        </w:rPr>
        <w:t xml:space="preserve"> to share concerns and anxieties and to know classmates better.</w:t>
      </w:r>
      <w:r w:rsidRPr="00335FB5">
        <w:rPr>
          <w:sz w:val="16"/>
        </w:rPr>
        <w:t xml:space="preserve"> Like what has already been described in the literature [21,34,36,51,52</w:t>
      </w:r>
      <w:r w:rsidRPr="00335FB5">
        <w:rPr>
          <w:rStyle w:val="StyleUnderline"/>
        </w:rPr>
        <w:t xml:space="preserve">], our </w:t>
      </w:r>
      <w:r w:rsidRPr="0009239E">
        <w:rPr>
          <w:rStyle w:val="StyleUnderline"/>
          <w:highlight w:val="cyan"/>
        </w:rPr>
        <w:t>results show</w:t>
      </w:r>
      <w:r w:rsidRPr="00335FB5">
        <w:rPr>
          <w:rStyle w:val="StyleUnderline"/>
        </w:rPr>
        <w:t xml:space="preserve"> that </w:t>
      </w:r>
      <w:r w:rsidRPr="0009239E">
        <w:rPr>
          <w:rStyle w:val="StyleUnderline"/>
          <w:highlight w:val="cyan"/>
        </w:rPr>
        <w:t>students</w:t>
      </w:r>
      <w:r w:rsidRPr="0009504B">
        <w:rPr>
          <w:rStyle w:val="StyleUnderline"/>
        </w:rPr>
        <w:t xml:space="preserve"> </w:t>
      </w:r>
      <w:r w:rsidRPr="0009239E">
        <w:rPr>
          <w:rStyle w:val="StyleUnderline"/>
          <w:highlight w:val="cyan"/>
        </w:rPr>
        <w:t>perceived</w:t>
      </w:r>
      <w:r w:rsidRPr="00335FB5">
        <w:rPr>
          <w:rStyle w:val="StyleUnderline"/>
        </w:rPr>
        <w:t xml:space="preserve"> these </w:t>
      </w:r>
      <w:r w:rsidRPr="0009504B">
        <w:rPr>
          <w:rStyle w:val="StyleUnderline"/>
        </w:rPr>
        <w:t xml:space="preserve">activities as teaching them to </w:t>
      </w:r>
      <w:r w:rsidRPr="0009239E">
        <w:rPr>
          <w:rStyle w:val="Emphasis"/>
          <w:highlight w:val="cyan"/>
        </w:rPr>
        <w:t>appreciate life</w:t>
      </w:r>
      <w:r w:rsidRPr="00335FB5">
        <w:rPr>
          <w:rStyle w:val="StyleUnderline"/>
        </w:rPr>
        <w:t xml:space="preserve">, grasp the importance of </w:t>
      </w:r>
      <w:r w:rsidRPr="00335FB5">
        <w:rPr>
          <w:rStyle w:val="Emphasis"/>
        </w:rPr>
        <w:t>enhancing one’s own existence</w:t>
      </w:r>
      <w:r w:rsidRPr="00335FB5">
        <w:rPr>
          <w:rStyle w:val="StyleUnderline"/>
        </w:rPr>
        <w:t xml:space="preserve"> and enjoy life fully.</w:t>
      </w:r>
      <w:r w:rsidRPr="00335FB5">
        <w:rPr>
          <w:sz w:val="16"/>
        </w:rPr>
        <w:t xml:space="preserve">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w:t>
      </w:r>
      <w:r w:rsidRPr="00335FB5">
        <w:rPr>
          <w:rStyle w:val="StyleUnderline"/>
        </w:rPr>
        <w:t xml:space="preserve">the </w:t>
      </w:r>
      <w:r w:rsidRPr="0009504B">
        <w:rPr>
          <w:rStyle w:val="StyleUnderline"/>
        </w:rPr>
        <w:t xml:space="preserve">possibility of </w:t>
      </w:r>
      <w:r w:rsidRPr="0009239E">
        <w:rPr>
          <w:rStyle w:val="StyleUnderline"/>
          <w:highlight w:val="cyan"/>
        </w:rPr>
        <w:t>communicating</w:t>
      </w:r>
      <w:r w:rsidRPr="00335FB5">
        <w:rPr>
          <w:rStyle w:val="StyleUnderline"/>
        </w:rPr>
        <w:t xml:space="preserve"> one’s own difficult emotions </w:t>
      </w:r>
      <w:r w:rsidRPr="0009239E">
        <w:rPr>
          <w:rStyle w:val="StyleUnderline"/>
          <w:highlight w:val="cyan"/>
        </w:rPr>
        <w:t>produced</w:t>
      </w:r>
      <w:r w:rsidRPr="00335FB5">
        <w:rPr>
          <w:rStyle w:val="StyleUnderline"/>
        </w:rPr>
        <w:t xml:space="preserve"> both a sense of </w:t>
      </w:r>
      <w:r w:rsidRPr="0009239E">
        <w:rPr>
          <w:rStyle w:val="StyleUnderline"/>
          <w:highlight w:val="cyan"/>
        </w:rPr>
        <w:t xml:space="preserve">liberation and </w:t>
      </w:r>
      <w:r w:rsidRPr="0009239E">
        <w:rPr>
          <w:rStyle w:val="Emphasis"/>
          <w:highlight w:val="cyan"/>
        </w:rPr>
        <w:t>greater</w:t>
      </w:r>
      <w:r w:rsidRPr="00335FB5">
        <w:rPr>
          <w:rStyle w:val="Emphasis"/>
        </w:rPr>
        <w:t xml:space="preserve"> </w:t>
      </w:r>
      <w:r w:rsidRPr="0009239E">
        <w:rPr>
          <w:rStyle w:val="Emphasis"/>
          <w:highlight w:val="cyan"/>
        </w:rPr>
        <w:t>empathy</w:t>
      </w:r>
      <w:r w:rsidRPr="00335FB5">
        <w:rPr>
          <w:rStyle w:val="Emphasis"/>
        </w:rPr>
        <w:t xml:space="preserve"> for others</w:t>
      </w:r>
      <w:r w:rsidRPr="00335FB5">
        <w:rPr>
          <w:rStyle w:val="StyleUnderline"/>
        </w:rPr>
        <w:t>, activating the discussion on everyday meanings, from the simplest to the most important existential themes</w:t>
      </w:r>
      <w:r w:rsidRPr="00335FB5">
        <w:rPr>
          <w:sz w:val="16"/>
        </w:rPr>
        <w:t xml:space="preserve">. Furthermore, they reported the experience, giving them the possibility to clarify their own beliefs regarding the representation of death as a passage or as a definitive end. The main advantage of this study is that it highlights the fact that </w:t>
      </w:r>
      <w:r w:rsidRPr="00335FB5">
        <w:rPr>
          <w:rStyle w:val="Emphasis"/>
        </w:rPr>
        <w:t>although death</w:t>
      </w:r>
      <w:r w:rsidRPr="00335FB5">
        <w:rPr>
          <w:rStyle w:val="StyleUnderline"/>
        </w:rPr>
        <w:t xml:space="preserve"> is a thought that causes </w:t>
      </w:r>
      <w:r w:rsidRPr="00335FB5">
        <w:rPr>
          <w:rStyle w:val="Emphasis"/>
        </w:rPr>
        <w:t>strong anxiety</w:t>
      </w:r>
      <w:r w:rsidRPr="00335FB5">
        <w:rPr>
          <w:rStyle w:val="StyleUnderline"/>
        </w:rPr>
        <w:t xml:space="preserve">, as demonstrated by TMT, </w:t>
      </w:r>
      <w:r w:rsidRPr="0009239E">
        <w:rPr>
          <w:rStyle w:val="StyleUnderline"/>
          <w:highlight w:val="cyan"/>
        </w:rPr>
        <w:t>it is</w:t>
      </w:r>
      <w:r w:rsidRPr="00335FB5">
        <w:rPr>
          <w:rStyle w:val="StyleUnderline"/>
        </w:rPr>
        <w:t xml:space="preserve"> also </w:t>
      </w:r>
      <w:r w:rsidRPr="0009239E">
        <w:rPr>
          <w:rStyle w:val="Emphasis"/>
          <w:highlight w:val="cyan"/>
        </w:rPr>
        <w:t>possible to manage</w:t>
      </w:r>
      <w:r w:rsidRPr="00335FB5">
        <w:rPr>
          <w:rStyle w:val="StyleUnderline"/>
        </w:rPr>
        <w:t xml:space="preserve"> such </w:t>
      </w:r>
      <w:r w:rsidRPr="0009239E">
        <w:rPr>
          <w:rStyle w:val="StyleUnderline"/>
          <w:highlight w:val="cyan"/>
        </w:rPr>
        <w:t>anxiety by directing emotions</w:t>
      </w:r>
      <w:r w:rsidRPr="00335FB5">
        <w:rPr>
          <w:rStyle w:val="StyleUnderline"/>
        </w:rPr>
        <w:t xml:space="preserve"> and thoughts </w:t>
      </w:r>
      <w:r w:rsidRPr="0009239E">
        <w:rPr>
          <w:rStyle w:val="Emphasis"/>
          <w:highlight w:val="cyan"/>
        </w:rPr>
        <w:t>towards</w:t>
      </w:r>
      <w:r w:rsidRPr="00335FB5">
        <w:rPr>
          <w:rStyle w:val="StyleUnderline"/>
        </w:rPr>
        <w:t xml:space="preserve"> </w:t>
      </w:r>
      <w:r w:rsidRPr="00335FB5">
        <w:rPr>
          <w:rStyle w:val="Emphasis"/>
        </w:rPr>
        <w:t xml:space="preserve">culturally </w:t>
      </w:r>
      <w:r w:rsidRPr="0009504B">
        <w:rPr>
          <w:rStyle w:val="Emphasis"/>
        </w:rPr>
        <w:t xml:space="preserve">significant </w:t>
      </w:r>
      <w:r w:rsidRPr="0009239E">
        <w:rPr>
          <w:rStyle w:val="Emphasis"/>
          <w:highlight w:val="cyan"/>
        </w:rPr>
        <w:t>existential content</w:t>
      </w:r>
      <w:r w:rsidRPr="00335FB5">
        <w:rPr>
          <w:sz w:val="16"/>
        </w:rPr>
        <w:t xml:space="preserve">. Existential </w:t>
      </w:r>
      <w:r w:rsidRPr="00335FB5">
        <w:rPr>
          <w:rStyle w:val="StyleUnderline"/>
        </w:rPr>
        <w:t>reflection</w:t>
      </w:r>
      <w:r w:rsidRPr="00335FB5">
        <w:rPr>
          <w:sz w:val="16"/>
        </w:rPr>
        <w:t xml:space="preserve">, in fact, if guided by relevant content, </w:t>
      </w:r>
      <w:r w:rsidRPr="00335FB5">
        <w:rPr>
          <w:rStyle w:val="StyleUnderline"/>
        </w:rPr>
        <w:t>can transform fear into a search for meaning</w:t>
      </w:r>
      <w:r w:rsidRPr="00335FB5">
        <w:rPr>
          <w:sz w:val="16"/>
        </w:rPr>
        <w:t xml:space="preserve"> [43,55], enhancing the relationships between students that, in this research, were activated by the death-education activities.</w:t>
      </w:r>
    </w:p>
    <w:p w:rsidR="00532DA8" w:rsidRPr="00C42393" w:rsidRDefault="00532DA8" w:rsidP="00532DA8">
      <w:pPr>
        <w:pStyle w:val="Heading4"/>
      </w:pPr>
      <w:r w:rsidRPr="00C42393">
        <w:t>Desensitization to death is better. Death anxiety causes mass psychological violence.</w:t>
      </w:r>
    </w:p>
    <w:p w:rsidR="00532DA8" w:rsidRPr="002B1001" w:rsidRDefault="00532DA8" w:rsidP="00532DA8">
      <w:bookmarkStart w:id="35" w:name="_Hlk166147862"/>
      <w:r w:rsidRPr="00424323">
        <w:rPr>
          <w:rStyle w:val="Style13ptBold"/>
        </w:rPr>
        <w:t>Iverach et al. ’22</w:t>
      </w:r>
      <w:r w:rsidRPr="002B1001">
        <w:rPr>
          <w:sz w:val="26"/>
          <w:szCs w:val="26"/>
        </w:rPr>
        <w:t> </w:t>
      </w:r>
      <w:r w:rsidRPr="002B1001">
        <w:t>[Lisa, Ross G. Menzies, and Rachel E. Menzies; March 23;PhD from the University of Sydney, a Bachelor of Psychology from Macquarie University, Associate Professor at the University of Sydney in Sydney, Australia, where he has been the Director and Consultant Clinical Psychologist of the Anxiety Disorders Clinic since 1991, PHD in clinical psychology at the University of Sydney, winning the Dick Thompson Thesis Prize for her work on death anxiety; Clinical Psychology Review; "Death anxiety and its role in psychopathology: Reviewing the status of a transdiagnostic construct"; https://www.sciencedirect.com/science/article/pii/S0272735814001354; accessed on 10-19-2022, Sahil]</w:t>
      </w:r>
      <w:bookmarkEnd w:id="35"/>
    </w:p>
    <w:p w:rsidR="00532DA8" w:rsidRPr="002B1001" w:rsidRDefault="00532DA8" w:rsidP="00532DA8">
      <w:pPr>
        <w:pStyle w:val="cardbody"/>
        <w:spacing w:before="15" w:beforeAutospacing="0" w:after="180" w:afterAutospacing="0" w:line="300" w:lineRule="atLeast"/>
        <w:rPr>
          <w:rFonts w:ascii="Calibri" w:hAnsi="Calibri" w:cs="Calibri"/>
          <w:sz w:val="16"/>
          <w:szCs w:val="22"/>
        </w:rPr>
      </w:pPr>
      <w:r w:rsidRPr="002B1001">
        <w:rPr>
          <w:rFonts w:ascii="Calibri" w:hAnsi="Calibri" w:cs="Calibri"/>
          <w:sz w:val="16"/>
          <w:szCs w:val="22"/>
        </w:rPr>
        <w:t xml:space="preserve">2. Death anxiety as a transdiagnostic construct </w:t>
      </w:r>
    </w:p>
    <w:p w:rsidR="00532DA8" w:rsidRPr="002B1001" w:rsidRDefault="00532DA8" w:rsidP="00532DA8">
      <w:pPr>
        <w:rPr>
          <w:sz w:val="16"/>
        </w:rPr>
      </w:pPr>
      <w:r w:rsidRPr="002B1001">
        <w:rPr>
          <w:rStyle w:val="StyleUnderline"/>
        </w:rPr>
        <w:t xml:space="preserve">Awareness of mortality and fear of death </w:t>
      </w:r>
      <w:r w:rsidRPr="002B1001">
        <w:rPr>
          <w:sz w:val="16"/>
        </w:rPr>
        <w:t xml:space="preserve">have </w:t>
      </w:r>
      <w:r w:rsidRPr="002B1001">
        <w:rPr>
          <w:rStyle w:val="StyleUnderline"/>
        </w:rPr>
        <w:t>been part of the human condition</w:t>
      </w:r>
      <w:r w:rsidRPr="002B1001">
        <w:rPr>
          <w:sz w:val="16"/>
        </w:rPr>
        <w:t xml:space="preserve"> throughout recorded history (Eshbaugh and Henninger, 2013, Furer and Walker, 2008, Yalom, 2008). According to Yalom (2008), human beings are, “forever shadowed by the knowledge that we will grow, blossom, and inevitably, diminish and die” (p. 1). </w:t>
      </w:r>
      <w:r w:rsidRPr="002B1001">
        <w:rPr>
          <w:rStyle w:val="StyleUnderline"/>
        </w:rPr>
        <w:t>Themes of death and the wound of mortality have featured heavily in both ancient and modern art, literature, theater, philosophy, and psychology</w:t>
      </w:r>
      <w:r w:rsidRPr="002B1001">
        <w:rPr>
          <w:sz w:val="16"/>
        </w:rPr>
        <w:t xml:space="preserve"> (Menzies, 2012, Yalom, 2008). Not surprisingly, </w:t>
      </w:r>
      <w:r w:rsidRPr="002B1001">
        <w:rPr>
          <w:rStyle w:val="Emphasis"/>
          <w:highlight w:val="cyan"/>
        </w:rPr>
        <w:t>death has the power to evoke</w:t>
      </w:r>
      <w:r w:rsidRPr="002B1001">
        <w:rPr>
          <w:rStyle w:val="StyleUnderline"/>
          <w:highlight w:val="cyan"/>
        </w:rPr>
        <w:t xml:space="preserve"> fears of </w:t>
      </w:r>
      <w:r w:rsidRPr="002B1001">
        <w:rPr>
          <w:rStyle w:val="Emphasis"/>
          <w:highlight w:val="cyan"/>
        </w:rPr>
        <w:t>powerlessness, separation, loss of control, and meaninglessness</w:t>
      </w:r>
      <w:r w:rsidRPr="002B1001">
        <w:rPr>
          <w:rStyle w:val="Emphasis"/>
        </w:rPr>
        <w:t xml:space="preserve"> </w:t>
      </w:r>
      <w:r w:rsidRPr="002B1001">
        <w:rPr>
          <w:sz w:val="16"/>
        </w:rPr>
        <w:t xml:space="preserve">(Noyes et al., 2002, Stolorow, 1979, Yalom, 2008), and </w:t>
      </w:r>
      <w:r w:rsidRPr="002B1001">
        <w:rPr>
          <w:rStyle w:val="StyleUnderline"/>
        </w:rPr>
        <w:t xml:space="preserve">for some individuals, </w:t>
      </w:r>
      <w:r w:rsidRPr="002B1001">
        <w:rPr>
          <w:rStyle w:val="Emphasis"/>
          <w:highlight w:val="cyan"/>
        </w:rPr>
        <w:t>fear of death</w:t>
      </w:r>
      <w:r w:rsidRPr="002B1001">
        <w:rPr>
          <w:rStyle w:val="Emphasis"/>
        </w:rPr>
        <w:t xml:space="preserve"> can </w:t>
      </w:r>
      <w:r w:rsidRPr="002B1001">
        <w:rPr>
          <w:rStyle w:val="Emphasis"/>
          <w:highlight w:val="cyan"/>
        </w:rPr>
        <w:t>negate fulfillment and happiness</w:t>
      </w:r>
      <w:r w:rsidRPr="002B1001">
        <w:rPr>
          <w:sz w:val="16"/>
        </w:rPr>
        <w:t xml:space="preserve"> (Yalom, 2008). </w:t>
      </w:r>
    </w:p>
    <w:p w:rsidR="00532DA8" w:rsidRPr="002B1001" w:rsidRDefault="00532DA8" w:rsidP="00532DA8">
      <w:pPr>
        <w:rPr>
          <w:sz w:val="16"/>
        </w:rPr>
      </w:pPr>
      <w:r w:rsidRPr="002B1001">
        <w:rPr>
          <w:sz w:val="16"/>
        </w:rPr>
        <w:t xml:space="preserve">Although </w:t>
      </w:r>
      <w:r w:rsidRPr="002B1001">
        <w:rPr>
          <w:rStyle w:val="StyleUnderline"/>
        </w:rPr>
        <w:t>human beings are thought to develop adaptive methods for coping with death anxiety</w:t>
      </w:r>
      <w:r w:rsidRPr="002B1001">
        <w:rPr>
          <w:sz w:val="16"/>
        </w:rPr>
        <w:t xml:space="preserve">, </w:t>
      </w:r>
      <w:r w:rsidRPr="002B1001">
        <w:rPr>
          <w:rStyle w:val="Emphasis"/>
          <w:highlight w:val="cyan"/>
        </w:rPr>
        <w:t>periods</w:t>
      </w:r>
      <w:r w:rsidRPr="002B1001">
        <w:rPr>
          <w:rStyle w:val="Emphasis"/>
        </w:rPr>
        <w:t xml:space="preserve"> of </w:t>
      </w:r>
      <w:r w:rsidRPr="002B1001">
        <w:rPr>
          <w:rStyle w:val="Emphasis"/>
          <w:highlight w:val="cyan"/>
        </w:rPr>
        <w:t>heightened stress</w:t>
      </w:r>
      <w:r w:rsidRPr="002B1001">
        <w:rPr>
          <w:rStyle w:val="Emphasis"/>
        </w:rPr>
        <w:t xml:space="preserve"> </w:t>
      </w:r>
      <w:r w:rsidRPr="002B1001">
        <w:rPr>
          <w:rStyle w:val="StyleUnderline"/>
        </w:rPr>
        <w:t xml:space="preserve">or threats to the health of self or loved ones can </w:t>
      </w:r>
      <w:r w:rsidRPr="002B1001">
        <w:rPr>
          <w:rStyle w:val="Emphasis"/>
          <w:highlight w:val="cyan"/>
        </w:rPr>
        <w:t>result in</w:t>
      </w:r>
      <w:r w:rsidRPr="002B1001">
        <w:rPr>
          <w:rStyle w:val="StyleUnderline"/>
        </w:rPr>
        <w:t xml:space="preserve"> inefficient and </w:t>
      </w:r>
      <w:r w:rsidRPr="002B1001">
        <w:rPr>
          <w:rStyle w:val="Emphasis"/>
          <w:highlight w:val="cyan"/>
        </w:rPr>
        <w:t>pathological</w:t>
      </w:r>
      <w:r w:rsidRPr="002B1001">
        <w:rPr>
          <w:rStyle w:val="Emphasis"/>
        </w:rPr>
        <w:t xml:space="preserve"> </w:t>
      </w:r>
      <w:r w:rsidRPr="002B1001">
        <w:rPr>
          <w:rStyle w:val="Emphasis"/>
          <w:highlight w:val="cyan"/>
        </w:rPr>
        <w:t>modes</w:t>
      </w:r>
      <w:r w:rsidRPr="002B1001">
        <w:rPr>
          <w:rStyle w:val="Emphasis"/>
        </w:rPr>
        <w:t xml:space="preserve"> of coping</w:t>
      </w:r>
      <w:r w:rsidRPr="002B1001">
        <w:rPr>
          <w:rStyle w:val="StyleUnderline"/>
        </w:rPr>
        <w:t xml:space="preserve"> for some individuals</w:t>
      </w:r>
      <w:r w:rsidRPr="002B1001">
        <w:rPr>
          <w:sz w:val="16"/>
        </w:rPr>
        <w:t xml:space="preserve"> (Kastenbaum, 2000, Yalom, 1980, Yalom, 2008). Consequently, </w:t>
      </w:r>
      <w:r w:rsidRPr="002B1001">
        <w:rPr>
          <w:rStyle w:val="Emphasis"/>
        </w:rPr>
        <w:t>death</w:t>
      </w:r>
      <w:r w:rsidRPr="002B1001">
        <w:rPr>
          <w:rStyle w:val="StyleUnderline"/>
        </w:rPr>
        <w:t xml:space="preserve"> </w:t>
      </w:r>
      <w:r w:rsidRPr="002B1001">
        <w:rPr>
          <w:rStyle w:val="Emphasis"/>
        </w:rPr>
        <w:t>anxiety</w:t>
      </w:r>
      <w:r w:rsidRPr="002B1001">
        <w:rPr>
          <w:rStyle w:val="StyleUnderline"/>
        </w:rPr>
        <w:t xml:space="preserve"> is considered to be a </w:t>
      </w:r>
      <w:r w:rsidRPr="002B1001">
        <w:rPr>
          <w:rStyle w:val="Emphasis"/>
        </w:rPr>
        <w:t>basic fear underlying</w:t>
      </w:r>
      <w:r w:rsidRPr="002B1001">
        <w:rPr>
          <w:rStyle w:val="StyleUnderline"/>
        </w:rPr>
        <w:t xml:space="preserve"> the </w:t>
      </w:r>
      <w:r w:rsidRPr="002B1001">
        <w:rPr>
          <w:rStyle w:val="Emphasis"/>
        </w:rPr>
        <w:t>development</w:t>
      </w:r>
      <w:r w:rsidRPr="002B1001">
        <w:rPr>
          <w:rStyle w:val="StyleUnderline"/>
        </w:rPr>
        <w:t xml:space="preserve">, maintenance and course </w:t>
      </w:r>
      <w:r w:rsidRPr="002B1001">
        <w:rPr>
          <w:rStyle w:val="Emphasis"/>
        </w:rPr>
        <w:t>of numerous psychological conditions</w:t>
      </w:r>
      <w:r w:rsidRPr="002B1001">
        <w:rPr>
          <w:sz w:val="16"/>
        </w:rPr>
        <w:t xml:space="preserve"> (Arndt et al., 2005, Furer and Walker, 2008, Strachan et al., 2007), and it is not uncommon for psychologists and therapists to encounter individuals who struggle with the concept of death (Yalom, 2008). </w:t>
      </w:r>
    </w:p>
    <w:p w:rsidR="00532DA8" w:rsidRPr="002B1001" w:rsidRDefault="00532DA8" w:rsidP="00532DA8">
      <w:pPr>
        <w:rPr>
          <w:sz w:val="16"/>
        </w:rPr>
      </w:pPr>
      <w:r w:rsidRPr="002B1001">
        <w:rPr>
          <w:sz w:val="16"/>
        </w:rPr>
        <w:t xml:space="preserve">The </w:t>
      </w:r>
      <w:r w:rsidRPr="002B1001">
        <w:rPr>
          <w:rStyle w:val="StyleUnderline"/>
        </w:rPr>
        <w:t xml:space="preserve">transdiagnostic nature of death anxiety can be </w:t>
      </w:r>
      <w:r w:rsidRPr="002B1001">
        <w:rPr>
          <w:rStyle w:val="StyleUnderline"/>
          <w:highlight w:val="cyan"/>
        </w:rPr>
        <w:t>seen across several mental disorders</w:t>
      </w:r>
      <w:r w:rsidRPr="002B1001">
        <w:rPr>
          <w:sz w:val="16"/>
        </w:rPr>
        <w:t xml:space="preserve">. For example, </w:t>
      </w:r>
      <w:r w:rsidRPr="002B1001">
        <w:rPr>
          <w:rStyle w:val="StyleUnderline"/>
        </w:rPr>
        <w:t xml:space="preserve">fear of death features heavily in </w:t>
      </w:r>
      <w:r w:rsidRPr="002B1001">
        <w:rPr>
          <w:rStyle w:val="Emphasis"/>
        </w:rPr>
        <w:t>somatic symptom and related disorders</w:t>
      </w:r>
      <w:r w:rsidRPr="002B1001">
        <w:rPr>
          <w:sz w:val="16"/>
        </w:rPr>
        <w:t xml:space="preserve">, with body scanning, doctor visits, and requests for medical tests often used in an attempt to identify health problems before they become serious or terminal. In a similar manner, individuals with </w:t>
      </w:r>
      <w:r w:rsidRPr="002B1001">
        <w:rPr>
          <w:rStyle w:val="Emphasis"/>
        </w:rPr>
        <w:t>panic disorder</w:t>
      </w:r>
      <w:r w:rsidRPr="002B1001">
        <w:rPr>
          <w:rStyle w:val="StyleUnderline"/>
        </w:rPr>
        <w:t xml:space="preserve"> frequently consult with doctors regarding fear of dying</w:t>
      </w:r>
      <w:r w:rsidRPr="002B1001">
        <w:rPr>
          <w:sz w:val="16"/>
        </w:rPr>
        <w:t xml:space="preserve"> from a heart attack (Fleet &amp; Beitman, 1998). </w:t>
      </w:r>
      <w:r w:rsidRPr="002B1001">
        <w:rPr>
          <w:rStyle w:val="StyleUnderline"/>
        </w:rPr>
        <w:t>Many compulsive hand washers often name chronic, life-threatening diseases</w:t>
      </w:r>
      <w:r w:rsidRPr="002B1001">
        <w:rPr>
          <w:sz w:val="16"/>
        </w:rPr>
        <w:t xml:space="preserve"> (e.g., HIV) as </w:t>
      </w:r>
      <w:r w:rsidRPr="002B1001">
        <w:rPr>
          <w:rStyle w:val="StyleUnderline"/>
        </w:rPr>
        <w:t>being linked to their anxiety and behavioral responses to threat cues</w:t>
      </w:r>
      <w:r w:rsidRPr="002B1001">
        <w:rPr>
          <w:sz w:val="16"/>
        </w:rPr>
        <w:t xml:space="preserve"> (St Clare, Menzies, &amp; Jones, 2008), and compulsive checkers also report that scrutiny over power points and stoves is designed to prevent fire and death to self and loved ones (Vaccaro, Jones, Menzies, &amp; St Clare, 2010). </w:t>
      </w:r>
    </w:p>
    <w:p w:rsidR="00532DA8" w:rsidRPr="002B1001" w:rsidRDefault="00532DA8" w:rsidP="00532DA8">
      <w:pPr>
        <w:rPr>
          <w:sz w:val="16"/>
        </w:rPr>
      </w:pPr>
      <w:r w:rsidRPr="002B1001">
        <w:rPr>
          <w:sz w:val="16"/>
        </w:rPr>
        <w:t xml:space="preserve">In addition, </w:t>
      </w:r>
      <w:r w:rsidRPr="002B1001">
        <w:rPr>
          <w:rStyle w:val="StyleUnderline"/>
        </w:rPr>
        <w:t xml:space="preserve">many of the </w:t>
      </w:r>
      <w:r w:rsidRPr="002B1001">
        <w:rPr>
          <w:rStyle w:val="Emphasis"/>
          <w:highlight w:val="cyan"/>
        </w:rPr>
        <w:t>specific phobias</w:t>
      </w:r>
      <w:r w:rsidRPr="002B1001">
        <w:rPr>
          <w:rStyle w:val="Emphasis"/>
        </w:rPr>
        <w:t xml:space="preserve"> are </w:t>
      </w:r>
      <w:r w:rsidRPr="002B1001">
        <w:rPr>
          <w:rStyle w:val="Emphasis"/>
          <w:highlight w:val="cyan"/>
        </w:rPr>
        <w:t>associated with fear of objects</w:t>
      </w:r>
      <w:r w:rsidRPr="002B1001">
        <w:rPr>
          <w:sz w:val="16"/>
        </w:rPr>
        <w:t xml:space="preserve"> or situations </w:t>
      </w:r>
      <w:r w:rsidRPr="002B1001">
        <w:rPr>
          <w:rStyle w:val="Emphasis"/>
          <w:highlight w:val="cyan"/>
        </w:rPr>
        <w:t>that carry</w:t>
      </w:r>
      <w:r w:rsidRPr="002B1001">
        <w:rPr>
          <w:rStyle w:val="Emphasis"/>
        </w:rPr>
        <w:t xml:space="preserve"> the </w:t>
      </w:r>
      <w:r w:rsidRPr="002B1001">
        <w:rPr>
          <w:rStyle w:val="Emphasis"/>
          <w:highlight w:val="cyan"/>
        </w:rPr>
        <w:t>potential for</w:t>
      </w:r>
      <w:r w:rsidRPr="002B1001">
        <w:rPr>
          <w:rStyle w:val="Emphasis"/>
        </w:rPr>
        <w:t xml:space="preserve"> harm or </w:t>
      </w:r>
      <w:r w:rsidRPr="002B1001">
        <w:rPr>
          <w:rStyle w:val="Emphasis"/>
          <w:highlight w:val="cyan"/>
        </w:rPr>
        <w:t>death</w:t>
      </w:r>
      <w:r w:rsidRPr="002B1001">
        <w:rPr>
          <w:sz w:val="16"/>
        </w:rPr>
        <w:t xml:space="preserve"> (e.g., flying, heights, animals, blood), </w:t>
      </w:r>
      <w:r w:rsidRPr="002B1001">
        <w:rPr>
          <w:rStyle w:val="StyleUnderline"/>
        </w:rPr>
        <w:t>with avoidance used to reduce the likelihood of feared outcomes</w:t>
      </w:r>
      <w:r w:rsidRPr="002B1001">
        <w:rPr>
          <w:sz w:val="16"/>
        </w:rPr>
        <w:t xml:space="preserve"> (e.g., by avoiding flying, heights, spiders, dogs). Research also suggests that death anxiety may be featured in the experience of separation anxiety disorder and agoraphobia (Fleischer-Mann, 1995, Foa et al., 1984). For instance, one of the defining features of separation anxiety disorder is persistent worry about losing major attachment figures, including loss through death (American Psychiatric Association, 2013). Likewise, individuals with agoraphobia often report that avoidance of unfamiliar places or isolation from security figures or objects is specifically designed to prevent such outcomes (Marks, 1987). Overall, these patient reports appear to build a strong case that death anxiety is the ‘worm at the core’ of many mental disorders (Arndt et al., 2005). </w:t>
      </w:r>
    </w:p>
    <w:p w:rsidR="00532DA8" w:rsidRPr="002B1001" w:rsidRDefault="00532DA8" w:rsidP="00532DA8">
      <w:pPr>
        <w:pStyle w:val="cardbody"/>
        <w:spacing w:before="15" w:beforeAutospacing="0" w:after="180" w:afterAutospacing="0" w:line="300" w:lineRule="atLeast"/>
        <w:rPr>
          <w:rFonts w:ascii="Calibri" w:hAnsi="Calibri" w:cs="Calibri"/>
          <w:sz w:val="12"/>
          <w:szCs w:val="18"/>
        </w:rPr>
      </w:pPr>
      <w:r w:rsidRPr="002B1001">
        <w:rPr>
          <w:rFonts w:ascii="Calibri" w:hAnsi="Calibri" w:cs="Calibri"/>
          <w:sz w:val="12"/>
          <w:szCs w:val="18"/>
        </w:rPr>
        <w:t xml:space="preserve">3. The present review </w:t>
      </w:r>
    </w:p>
    <w:p w:rsidR="00532DA8" w:rsidRPr="002B1001" w:rsidRDefault="00532DA8" w:rsidP="00532DA8">
      <w:pPr>
        <w:pStyle w:val="cardbody"/>
        <w:spacing w:before="15" w:beforeAutospacing="0" w:after="180" w:afterAutospacing="0" w:line="300" w:lineRule="atLeast"/>
        <w:rPr>
          <w:rFonts w:ascii="Calibri" w:hAnsi="Calibri" w:cs="Calibri"/>
          <w:sz w:val="12"/>
          <w:szCs w:val="18"/>
        </w:rPr>
      </w:pPr>
      <w:r w:rsidRPr="002B1001">
        <w:rPr>
          <w:rFonts w:ascii="Calibri" w:hAnsi="Calibri" w:cs="Calibri"/>
          <w:sz w:val="12"/>
          <w:szCs w:val="18"/>
        </w:rPr>
        <w:t xml:space="preserve">In light of the potential for death anxiety to occur across a range of mental disorders, the purpose of the present paper is to review evidence regarding death anxiety and its role in psychopathology. More specifically, the present paper will: (1) examine the role of Terror Management Theory in understanding death anxiety as a transdiagnostic construct, (2) outline inventories used to evaluate the presence and severity of death anxiety, (3) review research evidence pertaining to the assessment and treatment of death anxiety in both non-clinical and clinical populations, and (4) discuss clinical implications and future research directions. </w:t>
      </w:r>
    </w:p>
    <w:p w:rsidR="00532DA8" w:rsidRPr="002B1001" w:rsidRDefault="00532DA8" w:rsidP="00532DA8">
      <w:pPr>
        <w:pStyle w:val="cardbody"/>
        <w:spacing w:before="15" w:beforeAutospacing="0" w:after="180" w:afterAutospacing="0" w:line="300" w:lineRule="atLeast"/>
        <w:rPr>
          <w:rFonts w:ascii="Calibri" w:hAnsi="Calibri" w:cs="Calibri"/>
          <w:sz w:val="12"/>
          <w:szCs w:val="18"/>
        </w:rPr>
      </w:pPr>
      <w:r w:rsidRPr="002B1001">
        <w:rPr>
          <w:rFonts w:ascii="Calibri" w:hAnsi="Calibri" w:cs="Calibri"/>
          <w:sz w:val="12"/>
          <w:szCs w:val="18"/>
        </w:rPr>
        <w:t xml:space="preserve">In order to obtain all relevant publications for review, a psycINFO database search was conducted with the following keywords: “death anxiety” or “fear of death” and “generalized/generalised anxiety disorder”, “separation anxiety”, “social anxiety”, “social phobia”, “panic disorder”, “agoraphobia”, “phobia”, “specific phobia”, “obsessive compulsive disorder”, “posttraumatic stress disorder”, “mood disorder”, “affective disorder”, “major depression”, “major depressive disorder”, “depression”, “depressive disorder”, “dysthymia”, “dysthymic disorder”, “cyclothymic disorder”, “somatoform disorder”, “conversion disorder”, “hypochondriasis”, “body dysmorphic disorder”, “somatoform pain disorder”, “pain disorder”, “eating disorder”, “bulimia”, “anorexia nervosa”, “cognitive behaviour/behavior therapy”, “cognitive therapy”, “behaviour/behavior therapy”, “existential therapy”, “therapy”. In addition, the Terror Management Theory (TMT) website (www.tmt.missouri.edu), which lists all known TMT studies, was also used to source additional studies of relevance. However, the present review was not intended to provide exhaustive coverage of all research pertaining to TMT or mortality salience (see Burke, Martens, &amp; Faucher, 2010, for an excellent meta-analysis of this literature). Finally, in order to capture all relevant theoretical knowledge and empirical evidence pertaining to the presence of death anxiety or fear of death across mental disorders, the present review included empirical research published in peer-review journals, as well as material published in books, book chapters, and case studies/reports. </w:t>
      </w:r>
    </w:p>
    <w:p w:rsidR="00532DA8" w:rsidRPr="002B1001" w:rsidRDefault="00532DA8" w:rsidP="00532DA8">
      <w:pPr>
        <w:pStyle w:val="cardbody"/>
        <w:spacing w:before="15" w:beforeAutospacing="0" w:after="180" w:afterAutospacing="0" w:line="300" w:lineRule="atLeast"/>
        <w:rPr>
          <w:rFonts w:ascii="Calibri" w:hAnsi="Calibri" w:cs="Calibri"/>
          <w:sz w:val="12"/>
          <w:szCs w:val="18"/>
        </w:rPr>
      </w:pPr>
      <w:r w:rsidRPr="002B1001">
        <w:rPr>
          <w:rFonts w:ascii="Calibri" w:hAnsi="Calibri" w:cs="Calibri"/>
          <w:sz w:val="12"/>
          <w:szCs w:val="18"/>
        </w:rPr>
        <w:t xml:space="preserve">4. Terror Management Theory and death anxiety </w:t>
      </w:r>
    </w:p>
    <w:p w:rsidR="00532DA8" w:rsidRPr="002B1001" w:rsidRDefault="00532DA8" w:rsidP="00532DA8">
      <w:pPr>
        <w:rPr>
          <w:sz w:val="16"/>
        </w:rPr>
      </w:pPr>
      <w:r w:rsidRPr="002B1001">
        <w:rPr>
          <w:sz w:val="16"/>
        </w:rPr>
        <w:t xml:space="preserve">Terror Management Theory is the leading, and most influential, theoretical approach to death anxiety (for a comprehensive overview, see Greenberg, 2012). According to Arndt and Vess (2008), Terror Management Theory is a, “social psychological theory that draws from existential, psychodynamic, and evolutionary perspectives to understand the often potent influence that deeply rooted concerns about mortality can have on our sense of self and social behaviour” (p. 909). The theory is based upon the work of Ernest Becker, a cultural anthropologist. Becker's (1973) existential view of death proposes that the human motivation to stay alive, coupled with the awareness that death can occur at any time, has the power to engender paralyzing fear of death. According to Terror Management Theory, cultural worldviews and self-esteem are thought to serve an important anxiety-buffering function in order to manage (or ‘tranquilise’) existential fear of death (Greenberg et al., 1992, Hayes et al., 2010, Pyszczynski et al., 1999, Routledge, 2012, Strachan et al., 2007). </w:t>
      </w:r>
      <w:r w:rsidRPr="002B1001">
        <w:rPr>
          <w:rStyle w:val="StyleUnderline"/>
        </w:rPr>
        <w:t>Cultural worldviews refer to shared symbolic conceptions of reality which are thought to provide a sense of permanence, order and meaning, such as believing in an afterlife or identifying with personal achievements and family</w:t>
      </w:r>
      <w:r w:rsidRPr="002B1001">
        <w:rPr>
          <w:sz w:val="16"/>
        </w:rPr>
        <w:t xml:space="preserve"> (Greenberg, 2012, Strachan et al., 2007). </w:t>
      </w:r>
      <w:r w:rsidRPr="002B1001">
        <w:rPr>
          <w:rStyle w:val="StyleUnderline"/>
        </w:rPr>
        <w:t>On the other hand, self-esteem is garnered through the belief that one is meeting the standards and values of the cultural worldview</w:t>
      </w:r>
      <w:r w:rsidRPr="002B1001">
        <w:rPr>
          <w:sz w:val="16"/>
        </w:rPr>
        <w:t xml:space="preserve">. Research suggests that high or temporarily raised self-esteem, coupled with increased faith in one's worldview, </w:t>
      </w:r>
      <w:r w:rsidRPr="002B1001">
        <w:rPr>
          <w:rStyle w:val="StyleUnderline"/>
        </w:rPr>
        <w:t>allows an individual to function with minimal anxiety and defensiveness in response to threats</w:t>
      </w:r>
      <w:r w:rsidRPr="002B1001">
        <w:rPr>
          <w:sz w:val="16"/>
        </w:rPr>
        <w:t xml:space="preserve"> (Greenberg, 2012, Greenberg et al., 1992). </w:t>
      </w:r>
    </w:p>
    <w:p w:rsidR="00532DA8" w:rsidRPr="002B1001" w:rsidRDefault="00532DA8" w:rsidP="00532DA8">
      <w:pPr>
        <w:rPr>
          <w:sz w:val="16"/>
        </w:rPr>
      </w:pPr>
      <w:r w:rsidRPr="002B1001">
        <w:rPr>
          <w:sz w:val="16"/>
        </w:rPr>
        <w:t xml:space="preserve">The </w:t>
      </w:r>
      <w:r w:rsidRPr="002B1001">
        <w:rPr>
          <w:rStyle w:val="Emphasis"/>
          <w:highlight w:val="cyan"/>
        </w:rPr>
        <w:t>awareness of</w:t>
      </w:r>
      <w:r w:rsidRPr="002B1001">
        <w:rPr>
          <w:rStyle w:val="StyleUnderline"/>
        </w:rPr>
        <w:t xml:space="preserve"> one's eventual </w:t>
      </w:r>
      <w:r w:rsidRPr="002B1001">
        <w:rPr>
          <w:rStyle w:val="Emphasis"/>
          <w:highlight w:val="cyan"/>
        </w:rPr>
        <w:t>death</w:t>
      </w:r>
      <w:r w:rsidRPr="002B1001">
        <w:rPr>
          <w:sz w:val="16"/>
        </w:rPr>
        <w:t xml:space="preserve">, also </w:t>
      </w:r>
      <w:r w:rsidRPr="002B1001">
        <w:rPr>
          <w:rStyle w:val="StyleUnderline"/>
        </w:rPr>
        <w:t>known as mortality salience or heightened death-thought accessibility</w:t>
      </w:r>
      <w:r w:rsidRPr="002B1001">
        <w:rPr>
          <w:sz w:val="16"/>
        </w:rPr>
        <w:t xml:space="preserve">, </w:t>
      </w:r>
      <w:r w:rsidRPr="002B1001">
        <w:rPr>
          <w:rStyle w:val="StyleUnderline"/>
        </w:rPr>
        <w:t xml:space="preserve">plays an </w:t>
      </w:r>
      <w:r w:rsidRPr="002B1001">
        <w:rPr>
          <w:rStyle w:val="Emphasis"/>
          <w:highlight w:val="cyan"/>
        </w:rPr>
        <w:t>integral</w:t>
      </w:r>
      <w:r w:rsidRPr="002B1001">
        <w:rPr>
          <w:rStyle w:val="StyleUnderline"/>
        </w:rPr>
        <w:t xml:space="preserve"> role </w:t>
      </w:r>
      <w:r w:rsidRPr="002B1001">
        <w:rPr>
          <w:rStyle w:val="Emphasis"/>
        </w:rPr>
        <w:t>in T</w:t>
      </w:r>
      <w:r w:rsidRPr="002B1001">
        <w:rPr>
          <w:rStyle w:val="StyleUnderline"/>
        </w:rPr>
        <w:t xml:space="preserve">error </w:t>
      </w:r>
      <w:r w:rsidRPr="002B1001">
        <w:rPr>
          <w:rStyle w:val="Emphasis"/>
        </w:rPr>
        <w:t>M</w:t>
      </w:r>
      <w:r w:rsidRPr="002B1001">
        <w:rPr>
          <w:rStyle w:val="StyleUnderline"/>
        </w:rPr>
        <w:t xml:space="preserve">anagement </w:t>
      </w:r>
      <w:r w:rsidRPr="002B1001">
        <w:rPr>
          <w:rStyle w:val="Emphasis"/>
        </w:rPr>
        <w:t>T</w:t>
      </w:r>
      <w:r w:rsidRPr="002B1001">
        <w:rPr>
          <w:rStyle w:val="StyleUnderline"/>
        </w:rPr>
        <w:t>heory</w:t>
      </w:r>
      <w:r w:rsidRPr="002B1001">
        <w:rPr>
          <w:sz w:val="16"/>
        </w:rPr>
        <w:t xml:space="preserve"> (Burke et al., 2010, Greenberg, 2012). In particular, </w:t>
      </w:r>
      <w:r w:rsidRPr="002B1001">
        <w:rPr>
          <w:rStyle w:val="Emphasis"/>
          <w:highlight w:val="cyan"/>
        </w:rPr>
        <w:t>efforts to cope with</w:t>
      </w:r>
      <w:r w:rsidRPr="002B1001">
        <w:rPr>
          <w:rStyle w:val="StyleUnderline"/>
        </w:rPr>
        <w:t xml:space="preserve"> one's </w:t>
      </w:r>
      <w:r w:rsidRPr="002B1001">
        <w:rPr>
          <w:rStyle w:val="Emphasis"/>
          <w:highlight w:val="cyan"/>
        </w:rPr>
        <w:t>impermanence</w:t>
      </w:r>
      <w:r w:rsidRPr="002B1001">
        <w:rPr>
          <w:rStyle w:val="StyleUnderline"/>
        </w:rPr>
        <w:t xml:space="preserve"> are considered to be at the </w:t>
      </w:r>
      <w:r w:rsidRPr="002B1001">
        <w:rPr>
          <w:rStyle w:val="Emphasis"/>
        </w:rPr>
        <w:t>root of human social behavior</w:t>
      </w:r>
      <w:r w:rsidRPr="002B1001">
        <w:rPr>
          <w:sz w:val="16"/>
        </w:rPr>
        <w:t xml:space="preserve">, and can </w:t>
      </w:r>
      <w:r w:rsidRPr="002B1001">
        <w:rPr>
          <w:rStyle w:val="StyleUnderline"/>
        </w:rPr>
        <w:t>precipitate the development of symbolic language, creation of art and music, attempts to transcend the human body, as well as strong defense and aggression against those with alternative worldviews</w:t>
      </w:r>
      <w:r w:rsidRPr="002B1001">
        <w:rPr>
          <w:sz w:val="16"/>
        </w:rPr>
        <w:t xml:space="preserve"> (Shaver &amp; Mikulincer, 2012). Because humans typically rely on other people for social validation of their worldviews and self-esteem in order to obtain protection against anxiety, </w:t>
      </w:r>
      <w:r w:rsidRPr="002B1001">
        <w:rPr>
          <w:rStyle w:val="Emphasis"/>
          <w:highlight w:val="cyan"/>
        </w:rPr>
        <w:t>reminders of mortality can lead to favorable responding toward</w:t>
      </w:r>
      <w:r w:rsidRPr="002B1001">
        <w:rPr>
          <w:rStyle w:val="Emphasis"/>
        </w:rPr>
        <w:t xml:space="preserve"> </w:t>
      </w:r>
      <w:r w:rsidRPr="002B1001">
        <w:rPr>
          <w:rStyle w:val="Emphasis"/>
          <w:highlight w:val="cyan"/>
        </w:rPr>
        <w:t>others</w:t>
      </w:r>
      <w:r w:rsidRPr="002B1001">
        <w:rPr>
          <w:rStyle w:val="StyleUnderline"/>
          <w:sz w:val="24"/>
          <w:szCs w:val="24"/>
        </w:rPr>
        <w:t xml:space="preserve"> </w:t>
      </w:r>
      <w:r w:rsidRPr="002B1001">
        <w:rPr>
          <w:rStyle w:val="StyleUnderline"/>
        </w:rPr>
        <w:t xml:space="preserve">who support one's worldview and self-esteem, and negative or even aggressive responding against those with opposing worldviews or who challenge the components of the anxiety-buffering system </w:t>
      </w:r>
      <w:r w:rsidRPr="002B1001">
        <w:rPr>
          <w:sz w:val="16"/>
        </w:rPr>
        <w:t xml:space="preserve">(Greenberg et al., 1997, McGregor et al., 1998). </w:t>
      </w:r>
      <w:r w:rsidRPr="002B1001">
        <w:rPr>
          <w:rStyle w:val="StyleUnderline"/>
        </w:rPr>
        <w:t>When an individual's view of his/her self and the world is threatened, he/she is likely to experience anxiety</w:t>
      </w:r>
      <w:r w:rsidRPr="002B1001">
        <w:rPr>
          <w:sz w:val="16"/>
        </w:rPr>
        <w:t xml:space="preserve"> and defend against such threats in an attempt to regain psychological structure, maintain self-esteem, and uphold faith in their cultural worldview (Greenberg, 2012, Hayes et al., 2010). </w:t>
      </w:r>
    </w:p>
    <w:p w:rsidR="00532DA8" w:rsidRPr="002B1001" w:rsidRDefault="00532DA8" w:rsidP="00532DA8">
      <w:pPr>
        <w:rPr>
          <w:sz w:val="16"/>
        </w:rPr>
      </w:pPr>
      <w:r w:rsidRPr="002B1001">
        <w:rPr>
          <w:sz w:val="16"/>
        </w:rPr>
        <w:t xml:space="preserve">Terror Management Theory provides a valuable framework for examining proximal and distal defenses against death anxiety (Abeyta et al., 2014, Burke et al., 2010, Hayes et al., 2010, Pyszczynski et al., 1999). In particular, a dual process model has been proposed whereby proximal and distal defenses are used to prevent death-related thoughts from becoming death fears (Pyszczynski et al., 1999). According to this dual process model, when death-related thoughts come into conscious awareness, proximal (conscious, threat-focused) defenses are triggered in order to remove these thoughts from focal attention (Pyszczynski et al., 1999). These proximal defenses can include death-thought suppression and denial of vulnerability to mortality, and may include such strategies as maintaining optimum physical health for self or loved ones (Pyszczynski et al., 1999). However, </w:t>
      </w:r>
      <w:r w:rsidRPr="002B1001">
        <w:rPr>
          <w:rStyle w:val="Emphasis"/>
          <w:highlight w:val="cyan"/>
        </w:rPr>
        <w:t>when fear of death moves out of conscious awareness</w:t>
      </w:r>
      <w:r w:rsidRPr="002B1001">
        <w:rPr>
          <w:rStyle w:val="StyleUnderline"/>
        </w:rPr>
        <w:t xml:space="preserve">, the </w:t>
      </w:r>
      <w:r w:rsidRPr="002B1001">
        <w:rPr>
          <w:rStyle w:val="StyleUnderline"/>
          <w:highlight w:val="cyan"/>
        </w:rPr>
        <w:t xml:space="preserve">second part of the </w:t>
      </w:r>
      <w:r w:rsidRPr="002B1001">
        <w:rPr>
          <w:rStyle w:val="Emphasis"/>
          <w:highlight w:val="cyan"/>
        </w:rPr>
        <w:t>dual process model is activated</w:t>
      </w:r>
      <w:r w:rsidRPr="002B1001">
        <w:rPr>
          <w:rStyle w:val="StyleUnderline"/>
          <w:highlight w:val="cyan"/>
        </w:rPr>
        <w:t xml:space="preserve">, </w:t>
      </w:r>
      <w:r w:rsidRPr="002B1001">
        <w:rPr>
          <w:rStyle w:val="Emphasis"/>
          <w:highlight w:val="cyan"/>
        </w:rPr>
        <w:t>triggering distal</w:t>
      </w:r>
      <w:r w:rsidRPr="002B1001">
        <w:rPr>
          <w:rStyle w:val="StyleUnderline"/>
        </w:rPr>
        <w:t xml:space="preserve"> (unconscious, symbolic) </w:t>
      </w:r>
      <w:r w:rsidRPr="002B1001">
        <w:rPr>
          <w:rStyle w:val="Emphasis"/>
          <w:highlight w:val="cyan"/>
        </w:rPr>
        <w:t>defenses</w:t>
      </w:r>
      <w:r w:rsidRPr="002B1001">
        <w:rPr>
          <w:rStyle w:val="StyleUnderline"/>
        </w:rPr>
        <w:t>.</w:t>
      </w:r>
      <w:r w:rsidRPr="002B1001">
        <w:rPr>
          <w:sz w:val="16"/>
        </w:rPr>
        <w:t xml:space="preserve"> These </w:t>
      </w:r>
      <w:r w:rsidRPr="002B1001">
        <w:rPr>
          <w:rStyle w:val="StyleUnderline"/>
        </w:rPr>
        <w:t xml:space="preserve">distal defenses typically include </w:t>
      </w:r>
      <w:r w:rsidRPr="002B1001">
        <w:rPr>
          <w:rStyle w:val="Emphasis"/>
        </w:rPr>
        <w:t xml:space="preserve">strategies to </w:t>
      </w:r>
      <w:r w:rsidRPr="002B1001">
        <w:rPr>
          <w:rStyle w:val="Emphasis"/>
          <w:highlight w:val="cyan"/>
        </w:rPr>
        <w:t>protect</w:t>
      </w:r>
      <w:r w:rsidRPr="002B1001">
        <w:rPr>
          <w:rStyle w:val="Emphasis"/>
        </w:rPr>
        <w:t xml:space="preserve"> </w:t>
      </w:r>
      <w:r w:rsidRPr="002B1001">
        <w:rPr>
          <w:rStyle w:val="Emphasis"/>
          <w:highlight w:val="cyan"/>
        </w:rPr>
        <w:t>the symbolic self and to reduce the</w:t>
      </w:r>
      <w:r w:rsidRPr="002B1001">
        <w:rPr>
          <w:rStyle w:val="Emphasis"/>
        </w:rPr>
        <w:t xml:space="preserve"> </w:t>
      </w:r>
      <w:r w:rsidRPr="002B1001">
        <w:rPr>
          <w:rStyle w:val="Emphasis"/>
          <w:highlight w:val="cyan"/>
        </w:rPr>
        <w:t>accessibility of death-related thoughts</w:t>
      </w:r>
      <w:r w:rsidRPr="002B1001">
        <w:rPr>
          <w:sz w:val="16"/>
        </w:rPr>
        <w:t xml:space="preserve">, </w:t>
      </w:r>
      <w:r w:rsidRPr="002B1001">
        <w:rPr>
          <w:rStyle w:val="StyleUnderline"/>
        </w:rPr>
        <w:t>such as upholding cultural worldviews, shared identities, and relationships that enhance self-worth, promote personal significance</w:t>
      </w:r>
      <w:r w:rsidRPr="002B1001">
        <w:rPr>
          <w:sz w:val="16"/>
        </w:rPr>
        <w:t xml:space="preserve">, and </w:t>
      </w:r>
      <w:r w:rsidRPr="002B1001">
        <w:rPr>
          <w:rStyle w:val="StyleUnderline"/>
        </w:rPr>
        <w:t>increase self-assurance that one will be remembered after death</w:t>
      </w:r>
      <w:r w:rsidRPr="002B1001">
        <w:rPr>
          <w:sz w:val="16"/>
        </w:rPr>
        <w:t xml:space="preserve"> (Pyszczynski et al., 1999). This dual process model has been the focus of a substantial number of experimental studies, with evidence confirming the </w:t>
      </w:r>
      <w:r w:rsidRPr="002B1001">
        <w:rPr>
          <w:rStyle w:val="Emphasis"/>
        </w:rPr>
        <w:t xml:space="preserve">tendency for death-related thoughts to trigger defensive responding in order to reduce death fears </w:t>
      </w:r>
      <w:r w:rsidRPr="002B1001">
        <w:rPr>
          <w:sz w:val="16"/>
        </w:rPr>
        <w:t xml:space="preserve">(Abeyta et al., 2014, Burke et al., 2010, Greenberg, 2012, McGregor et al., 1998). </w:t>
      </w:r>
    </w:p>
    <w:p w:rsidR="00532DA8" w:rsidRPr="005D388F" w:rsidRDefault="00532DA8" w:rsidP="00532DA8"/>
    <w:p w:rsidR="00532DA8" w:rsidRDefault="00532DA8" w:rsidP="00532DA8">
      <w:pPr>
        <w:rPr>
          <w:sz w:val="16"/>
        </w:rPr>
      </w:pPr>
    </w:p>
    <w:p w:rsidR="00532DA8" w:rsidRDefault="00532DA8" w:rsidP="00532DA8">
      <w:pPr>
        <w:pStyle w:val="Heading4"/>
      </w:pPr>
      <w:r>
        <w:t>Fear of death is a powerfully motivating and compassion-inducing representation.</w:t>
      </w:r>
    </w:p>
    <w:p w:rsidR="00532DA8" w:rsidRDefault="00532DA8" w:rsidP="00532DA8">
      <w:r w:rsidRPr="0014417A">
        <w:rPr>
          <w:rFonts w:eastAsiaTheme="majorEastAsia" w:cstheme="majorBidi"/>
          <w:b/>
          <w:iCs/>
          <w:sz w:val="26"/>
        </w:rPr>
        <w:t>Okonkwo and Anaelom 23</w:t>
      </w:r>
      <w:r w:rsidRPr="0014417A">
        <w:t>, Ph.D., Lecturer in Philosophy, Nnamdi Azikiwe University</w:t>
      </w:r>
      <w:r>
        <w:t>, Nigeria, **Reverend Pastor (*Basil Amarachi Okonkwo, **Hillary Elochukwu Anaelom, 2023, “EMBRACING MORTALITY: RETHINKING THE INTRICATE RELATIONSHIP BETWEEN LIFE AND DEATH,” Nnadiebube Journal of Social Science, Vol. 3, No. 1, pp. 54-62)</w:t>
      </w:r>
    </w:p>
    <w:p w:rsidR="00532DA8" w:rsidRPr="0014417A" w:rsidRDefault="00532DA8" w:rsidP="00532DA8">
      <w:pPr>
        <w:rPr>
          <w:sz w:val="16"/>
        </w:rPr>
      </w:pPr>
      <w:r w:rsidRPr="0014417A">
        <w:rPr>
          <w:sz w:val="16"/>
        </w:rPr>
        <w:t xml:space="preserve">The fear of death and the desire for immortality as factors influencing the prevailing notion of death can be supported by psychological research. </w:t>
      </w:r>
      <w:r w:rsidRPr="0009239E">
        <w:rPr>
          <w:rStyle w:val="StyleUnderline"/>
          <w:highlight w:val="cyan"/>
        </w:rPr>
        <w:t>According to</w:t>
      </w:r>
      <w:r w:rsidRPr="0014417A">
        <w:rPr>
          <w:sz w:val="16"/>
        </w:rPr>
        <w:t xml:space="preserve"> Terror Management Theory (TMT), developed by </w:t>
      </w:r>
      <w:r w:rsidRPr="0009239E">
        <w:rPr>
          <w:rStyle w:val="Emphasis"/>
          <w:sz w:val="26"/>
          <w:szCs w:val="26"/>
          <w:highlight w:val="cyan"/>
        </w:rPr>
        <w:t>Solomon</w:t>
      </w:r>
      <w:r w:rsidRPr="0014417A">
        <w:rPr>
          <w:rStyle w:val="StyleUnderline"/>
        </w:rPr>
        <w:t>, Greenberg, and Pyszczynski</w:t>
      </w:r>
      <w:r w:rsidRPr="0014417A">
        <w:rPr>
          <w:sz w:val="16"/>
        </w:rPr>
        <w:t xml:space="preserve"> (2015), </w:t>
      </w:r>
      <w:r w:rsidRPr="0009239E">
        <w:rPr>
          <w:rStyle w:val="StyleUnderline"/>
          <w:highlight w:val="cyan"/>
        </w:rPr>
        <w:t>individuals</w:t>
      </w:r>
      <w:r w:rsidRPr="0014417A">
        <w:rPr>
          <w:rStyle w:val="StyleUnderline"/>
        </w:rPr>
        <w:t xml:space="preserve"> have an </w:t>
      </w:r>
      <w:r w:rsidRPr="0009239E">
        <w:rPr>
          <w:rStyle w:val="Emphasis"/>
          <w:highlight w:val="cyan"/>
        </w:rPr>
        <w:t>innate fear</w:t>
      </w:r>
      <w:r w:rsidRPr="0009239E">
        <w:rPr>
          <w:rStyle w:val="StyleUnderline"/>
          <w:highlight w:val="cyan"/>
        </w:rPr>
        <w:t xml:space="preserve"> of death,</w:t>
      </w:r>
      <w:r w:rsidRPr="0014417A">
        <w:rPr>
          <w:rStyle w:val="StyleUnderline"/>
        </w:rPr>
        <w:t xml:space="preserve"> which </w:t>
      </w:r>
      <w:r w:rsidRPr="0009239E">
        <w:rPr>
          <w:rStyle w:val="StyleUnderline"/>
          <w:highlight w:val="cyan"/>
        </w:rPr>
        <w:t xml:space="preserve">can </w:t>
      </w:r>
      <w:r w:rsidRPr="0009239E">
        <w:rPr>
          <w:rStyle w:val="Emphasis"/>
          <w:highlight w:val="cyan"/>
        </w:rPr>
        <w:t>lead to</w:t>
      </w:r>
      <w:r w:rsidRPr="0014417A">
        <w:rPr>
          <w:rStyle w:val="StyleUnderline"/>
        </w:rPr>
        <w:t xml:space="preserve"> the </w:t>
      </w:r>
      <w:r w:rsidRPr="0009239E">
        <w:rPr>
          <w:rStyle w:val="StyleUnderline"/>
          <w:highlight w:val="cyan"/>
        </w:rPr>
        <w:t>development of</w:t>
      </w:r>
      <w:r w:rsidRPr="0014417A">
        <w:rPr>
          <w:rStyle w:val="StyleUnderline"/>
        </w:rPr>
        <w:t xml:space="preserve"> various psychological </w:t>
      </w:r>
      <w:r w:rsidRPr="0009239E">
        <w:rPr>
          <w:rStyle w:val="Emphasis"/>
          <w:highlight w:val="cyan"/>
        </w:rPr>
        <w:t>defense mechanisms</w:t>
      </w:r>
      <w:r w:rsidRPr="0009239E">
        <w:rPr>
          <w:rStyle w:val="StyleUnderline"/>
          <w:highlight w:val="cyan"/>
        </w:rPr>
        <w:t xml:space="preserve"> to cope</w:t>
      </w:r>
      <w:r w:rsidRPr="0014417A">
        <w:rPr>
          <w:rStyle w:val="StyleUnderline"/>
        </w:rPr>
        <w:t xml:space="preserve"> with this </w:t>
      </w:r>
      <w:r w:rsidRPr="0014417A">
        <w:rPr>
          <w:rStyle w:val="Emphasis"/>
        </w:rPr>
        <w:t>fear</w:t>
      </w:r>
      <w:r w:rsidRPr="0014417A">
        <w:rPr>
          <w:rStyle w:val="StyleUnderline"/>
        </w:rPr>
        <w:t xml:space="preserve">. </w:t>
      </w:r>
      <w:r w:rsidRPr="0009239E">
        <w:rPr>
          <w:rStyle w:val="StyleUnderline"/>
          <w:highlight w:val="cyan"/>
        </w:rPr>
        <w:t>One</w:t>
      </w:r>
      <w:r w:rsidRPr="0014417A">
        <w:rPr>
          <w:rStyle w:val="StyleUnderline"/>
        </w:rPr>
        <w:t xml:space="preserve"> such defense mechanism </w:t>
      </w:r>
      <w:r w:rsidRPr="0009239E">
        <w:rPr>
          <w:rStyle w:val="StyleUnderline"/>
          <w:highlight w:val="cyan"/>
        </w:rPr>
        <w:t>is</w:t>
      </w:r>
      <w:r w:rsidRPr="0014417A">
        <w:rPr>
          <w:rStyle w:val="StyleUnderline"/>
        </w:rPr>
        <w:t xml:space="preserve"> the </w:t>
      </w:r>
      <w:r w:rsidRPr="0009239E">
        <w:rPr>
          <w:rStyle w:val="StyleUnderline"/>
          <w:highlight w:val="cyan"/>
        </w:rPr>
        <w:t xml:space="preserve">creation of </w:t>
      </w:r>
      <w:r w:rsidRPr="0009239E">
        <w:rPr>
          <w:rStyle w:val="Emphasis"/>
          <w:highlight w:val="cyan"/>
        </w:rPr>
        <w:t>cultural worldviews</w:t>
      </w:r>
      <w:r w:rsidRPr="0014417A">
        <w:rPr>
          <w:rStyle w:val="StyleUnderline"/>
        </w:rPr>
        <w:t xml:space="preserve"> that provide a sense of meaning and </w:t>
      </w:r>
      <w:r w:rsidRPr="0014417A">
        <w:rPr>
          <w:rStyle w:val="Emphasis"/>
        </w:rPr>
        <w:t>permanence</w:t>
      </w:r>
      <w:r w:rsidRPr="0014417A">
        <w:rPr>
          <w:rStyle w:val="StyleUnderline"/>
        </w:rPr>
        <w:t xml:space="preserve">, </w:t>
      </w:r>
      <w:r w:rsidRPr="0009239E">
        <w:rPr>
          <w:rStyle w:val="StyleUnderline"/>
          <w:highlight w:val="cyan"/>
        </w:rPr>
        <w:t>offering</w:t>
      </w:r>
      <w:r w:rsidRPr="0014417A">
        <w:rPr>
          <w:rStyle w:val="StyleUnderline"/>
        </w:rPr>
        <w:t xml:space="preserve"> the </w:t>
      </w:r>
      <w:r w:rsidRPr="0009239E">
        <w:rPr>
          <w:rStyle w:val="Emphasis"/>
          <w:highlight w:val="cyan"/>
        </w:rPr>
        <w:t>promise</w:t>
      </w:r>
      <w:r w:rsidRPr="0009239E">
        <w:rPr>
          <w:rStyle w:val="StyleUnderline"/>
          <w:highlight w:val="cyan"/>
        </w:rPr>
        <w:t xml:space="preserve"> of</w:t>
      </w:r>
      <w:r w:rsidRPr="0014417A">
        <w:rPr>
          <w:rStyle w:val="StyleUnderline"/>
        </w:rPr>
        <w:t xml:space="preserve"> symbolic </w:t>
      </w:r>
      <w:r w:rsidRPr="0009239E">
        <w:rPr>
          <w:rStyle w:val="Emphasis"/>
          <w:highlight w:val="cyan"/>
        </w:rPr>
        <w:t>immortality</w:t>
      </w:r>
      <w:r w:rsidRPr="0009239E">
        <w:rPr>
          <w:rStyle w:val="StyleUnderline"/>
          <w:highlight w:val="cyan"/>
        </w:rPr>
        <w:t xml:space="preserve"> even in</w:t>
      </w:r>
      <w:r w:rsidRPr="0014417A">
        <w:rPr>
          <w:rStyle w:val="StyleUnderline"/>
        </w:rPr>
        <w:t xml:space="preserve"> the </w:t>
      </w:r>
      <w:r w:rsidRPr="0009239E">
        <w:rPr>
          <w:rStyle w:val="Emphasis"/>
          <w:highlight w:val="cyan"/>
        </w:rPr>
        <w:t>face</w:t>
      </w:r>
      <w:r w:rsidRPr="0009239E">
        <w:rPr>
          <w:rStyle w:val="StyleUnderline"/>
          <w:highlight w:val="cyan"/>
        </w:rPr>
        <w:t xml:space="preserve"> of</w:t>
      </w:r>
      <w:r w:rsidRPr="0014417A">
        <w:rPr>
          <w:rStyle w:val="StyleUnderline"/>
        </w:rPr>
        <w:t xml:space="preserve"> physical </w:t>
      </w:r>
      <w:r w:rsidRPr="0009239E">
        <w:rPr>
          <w:rStyle w:val="Emphasis"/>
          <w:highlight w:val="cyan"/>
        </w:rPr>
        <w:t>death</w:t>
      </w:r>
      <w:r w:rsidRPr="0014417A">
        <w:rPr>
          <w:sz w:val="16"/>
        </w:rPr>
        <w:t>.</w:t>
      </w:r>
    </w:p>
    <w:p w:rsidR="00532DA8" w:rsidRPr="0014417A" w:rsidRDefault="00532DA8" w:rsidP="00532DA8">
      <w:pPr>
        <w:rPr>
          <w:sz w:val="14"/>
          <w:szCs w:val="14"/>
        </w:rPr>
      </w:pPr>
      <w:r w:rsidRPr="0014417A">
        <w:rPr>
          <w:sz w:val="14"/>
          <w:szCs w:val="14"/>
        </w:rPr>
        <w:t>Moreover, the intricate relationship between life and death is recognized in various philosophical and religious traditions. For example, in the existentialist philosophy of JeanPaul Sartre, death is seen as an essential part of the human condition. Sartre (1946) argues that the awareness of our mortality gives life its urgency and significance, as it forces us to confront our freedom and responsibility to create meaning in an inherently uncertain and finite existence.</w:t>
      </w:r>
    </w:p>
    <w:p w:rsidR="00532DA8" w:rsidRPr="0014417A" w:rsidRDefault="00532DA8" w:rsidP="00532DA8">
      <w:pPr>
        <w:rPr>
          <w:sz w:val="14"/>
          <w:szCs w:val="14"/>
        </w:rPr>
      </w:pPr>
      <w:r w:rsidRPr="0014417A">
        <w:rPr>
          <w:sz w:val="14"/>
          <w:szCs w:val="14"/>
        </w:rPr>
        <w:t>Furthermore, the view that death shapes the way we live, love, and find meaning can be supported by anthropological and sociological research. Cultural anthropologist Ernest Becker (1973) explores the role of death anxiety in shaping human behavior and cultural systems. He suggests that individuals seek to transcend their mortal limitations by striving for achievements, creating symbolic immortality through cultural symbols, and forming social bonds. Similarly, sociologist Emile Durkheim (1897) posits that death contributes to the social cohesion and collective consciousness of a society, as individuals come together to mourn and commemorate the deceased, reinforcing shared values and reinforcing the significance of life.</w:t>
      </w:r>
    </w:p>
    <w:p w:rsidR="00532DA8" w:rsidRPr="0014417A" w:rsidRDefault="00532DA8" w:rsidP="00532DA8">
      <w:pPr>
        <w:rPr>
          <w:sz w:val="16"/>
        </w:rPr>
      </w:pPr>
      <w:r w:rsidRPr="0014417A">
        <w:rPr>
          <w:sz w:val="16"/>
        </w:rPr>
        <w:t xml:space="preserve">In conclusion, the prevailing notion of death as an absolute negation of life is often driven by a fear of the unknown and a desire for immortality. </w:t>
      </w:r>
      <w:r w:rsidRPr="0009239E">
        <w:rPr>
          <w:rStyle w:val="Emphasis"/>
          <w:highlight w:val="cyan"/>
        </w:rPr>
        <w:t>However</w:t>
      </w:r>
      <w:r w:rsidRPr="0009239E">
        <w:rPr>
          <w:rStyle w:val="StyleUnderline"/>
          <w:highlight w:val="cyan"/>
        </w:rPr>
        <w:t>, understanding</w:t>
      </w:r>
      <w:r w:rsidRPr="0014417A">
        <w:rPr>
          <w:rStyle w:val="StyleUnderline"/>
        </w:rPr>
        <w:t xml:space="preserve"> the intricate </w:t>
      </w:r>
      <w:r w:rsidRPr="0014417A">
        <w:rPr>
          <w:rStyle w:val="Emphasis"/>
        </w:rPr>
        <w:t>relationship</w:t>
      </w:r>
      <w:r w:rsidRPr="0014417A">
        <w:rPr>
          <w:rStyle w:val="StyleUnderline"/>
        </w:rPr>
        <w:t xml:space="preserve"> between </w:t>
      </w:r>
      <w:r w:rsidRPr="0009239E">
        <w:rPr>
          <w:rStyle w:val="Emphasis"/>
          <w:highlight w:val="cyan"/>
        </w:rPr>
        <w:t>life</w:t>
      </w:r>
      <w:r w:rsidRPr="0009239E">
        <w:rPr>
          <w:rStyle w:val="StyleUnderline"/>
          <w:highlight w:val="cyan"/>
        </w:rPr>
        <w:t xml:space="preserve"> and </w:t>
      </w:r>
      <w:r w:rsidRPr="0009239E">
        <w:rPr>
          <w:rStyle w:val="Emphasis"/>
          <w:highlight w:val="cyan"/>
        </w:rPr>
        <w:t>death</w:t>
      </w:r>
      <w:r w:rsidRPr="0009239E">
        <w:rPr>
          <w:rStyle w:val="StyleUnderline"/>
          <w:highlight w:val="cyan"/>
        </w:rPr>
        <w:t xml:space="preserve"> is </w:t>
      </w:r>
      <w:r w:rsidRPr="0009239E">
        <w:rPr>
          <w:rStyle w:val="Emphasis"/>
          <w:highlight w:val="cyan"/>
        </w:rPr>
        <w:t>essential</w:t>
      </w:r>
      <w:r w:rsidRPr="0009239E">
        <w:rPr>
          <w:rStyle w:val="StyleUnderline"/>
          <w:highlight w:val="cyan"/>
        </w:rPr>
        <w:t xml:space="preserve"> for comprehending</w:t>
      </w:r>
      <w:r w:rsidRPr="0014417A">
        <w:rPr>
          <w:rStyle w:val="StyleUnderline"/>
        </w:rPr>
        <w:t xml:space="preserve"> the full spectrum of </w:t>
      </w:r>
      <w:r w:rsidRPr="0009239E">
        <w:rPr>
          <w:rStyle w:val="Emphasis"/>
          <w:highlight w:val="cyan"/>
        </w:rPr>
        <w:t>human existence</w:t>
      </w:r>
      <w:r w:rsidRPr="0014417A">
        <w:rPr>
          <w:sz w:val="16"/>
        </w:rPr>
        <w:t>. Death permeates every aspect of life, influencing our behaviors, beliefs, and relationships. Acknowledging death's presence and its impact on our lives can lead to a deeper appreciation of life's meaning and the choices we make.</w:t>
      </w:r>
    </w:p>
    <w:p w:rsidR="00532DA8" w:rsidRPr="0014417A" w:rsidRDefault="00532DA8" w:rsidP="00532DA8">
      <w:pPr>
        <w:rPr>
          <w:sz w:val="14"/>
          <w:szCs w:val="14"/>
        </w:rPr>
      </w:pPr>
      <w:r w:rsidRPr="0014417A">
        <w:rPr>
          <w:sz w:val="14"/>
          <w:szCs w:val="14"/>
        </w:rPr>
        <w:t>The Dance of Life and Death</w:t>
      </w:r>
    </w:p>
    <w:p w:rsidR="00532DA8" w:rsidRPr="0014417A" w:rsidRDefault="00532DA8" w:rsidP="00532DA8">
      <w:pPr>
        <w:rPr>
          <w:sz w:val="14"/>
          <w:szCs w:val="14"/>
        </w:rPr>
      </w:pPr>
      <w:r w:rsidRPr="0014417A">
        <w:rPr>
          <w:sz w:val="14"/>
          <w:szCs w:val="14"/>
        </w:rPr>
        <w:t>Drawing from philosophical traditions, it is evident that the concept of life and death can be understood as complementary forces engaged in a profound dance. According to existentialist philosophers such as Jean-Paul Sartre, life gains significance and urgency precisely because of the ephemeral nature of our existence (Sartre, 1943). The awareness of mortality serves as a constant reminder of the finite nature of our time on Earth, motivating individuals to embrace each moment and seek purpose in their lives.</w:t>
      </w:r>
    </w:p>
    <w:p w:rsidR="00532DA8" w:rsidRPr="0014417A" w:rsidRDefault="00532DA8" w:rsidP="00532DA8">
      <w:pPr>
        <w:rPr>
          <w:sz w:val="14"/>
          <w:szCs w:val="14"/>
        </w:rPr>
      </w:pPr>
      <w:r w:rsidRPr="0014417A">
        <w:rPr>
          <w:sz w:val="14"/>
          <w:szCs w:val="14"/>
        </w:rPr>
        <w:t>The philosophical perspective on the significance of mortality is also echoed in the works of ancient philosophers such as Epicurus. Epicurus emphasized the importance of living a fulfilled life by recognizing the inevitability of death (Epicurus, 341-270 BCE). According to Epicurus, the contemplation of death can lead individuals to appreciate the present moment and prioritize the pursuit of personal growth and self-realization.</w:t>
      </w:r>
    </w:p>
    <w:p w:rsidR="00532DA8" w:rsidRPr="0014417A" w:rsidRDefault="00532DA8" w:rsidP="00532DA8">
      <w:pPr>
        <w:rPr>
          <w:sz w:val="14"/>
          <w:szCs w:val="14"/>
        </w:rPr>
      </w:pPr>
      <w:r w:rsidRPr="0014417A">
        <w:rPr>
          <w:sz w:val="14"/>
          <w:szCs w:val="14"/>
        </w:rPr>
        <w:t>Furthermore, the concept of mortality's influence on personal growth and self-realization finds support in the works of the American psychologist Abraham Maslow. Maslow's hierarchy of needs theory suggests that self-actualization, the highest level of human fulfilment, can only be achieved when lower-level needs, such as physiological and safety needs, are adequately met (Maslow, 1943). The awareness of the transient nature of life can serve as a catalyst for individuals to strive for self-actualization and pursue their fullest potential.</w:t>
      </w:r>
    </w:p>
    <w:p w:rsidR="00532DA8" w:rsidRPr="0014417A" w:rsidRDefault="00532DA8" w:rsidP="00532DA8">
      <w:pPr>
        <w:rPr>
          <w:rStyle w:val="StyleUnderline"/>
        </w:rPr>
      </w:pPr>
      <w:r w:rsidRPr="0014417A">
        <w:rPr>
          <w:sz w:val="16"/>
        </w:rPr>
        <w:t xml:space="preserve">In summary, drawing from philosophical traditions, it becomes evident that life and death are intertwined as complementary forces. </w:t>
      </w:r>
      <w:r w:rsidRPr="0009239E">
        <w:rPr>
          <w:rStyle w:val="StyleUnderline"/>
          <w:highlight w:val="cyan"/>
        </w:rPr>
        <w:t xml:space="preserve">The </w:t>
      </w:r>
      <w:r w:rsidRPr="0009239E">
        <w:rPr>
          <w:rStyle w:val="Emphasis"/>
          <w:highlight w:val="cyan"/>
        </w:rPr>
        <w:t>ephemeral nature</w:t>
      </w:r>
      <w:r w:rsidRPr="0014417A">
        <w:rPr>
          <w:rStyle w:val="StyleUnderline"/>
        </w:rPr>
        <w:t xml:space="preserve"> of our </w:t>
      </w:r>
      <w:r w:rsidRPr="0014417A">
        <w:rPr>
          <w:rStyle w:val="Emphasis"/>
        </w:rPr>
        <w:t>existence</w:t>
      </w:r>
      <w:r w:rsidRPr="0014417A">
        <w:rPr>
          <w:rStyle w:val="StyleUnderline"/>
        </w:rPr>
        <w:t xml:space="preserve"> </w:t>
      </w:r>
      <w:r w:rsidRPr="0009239E">
        <w:rPr>
          <w:rStyle w:val="StyleUnderline"/>
          <w:highlight w:val="cyan"/>
        </w:rPr>
        <w:t>gives life</w:t>
      </w:r>
      <w:r w:rsidRPr="0014417A">
        <w:rPr>
          <w:rStyle w:val="StyleUnderline"/>
        </w:rPr>
        <w:t xml:space="preserve"> its </w:t>
      </w:r>
      <w:r w:rsidRPr="0009239E">
        <w:rPr>
          <w:rStyle w:val="Emphasis"/>
          <w:highlight w:val="cyan"/>
        </w:rPr>
        <w:t>significance</w:t>
      </w:r>
      <w:r w:rsidRPr="0014417A">
        <w:rPr>
          <w:rStyle w:val="StyleUnderline"/>
        </w:rPr>
        <w:t xml:space="preserve"> and urgency. The </w:t>
      </w:r>
      <w:r w:rsidRPr="0009239E">
        <w:rPr>
          <w:rStyle w:val="Emphasis"/>
          <w:sz w:val="26"/>
          <w:szCs w:val="26"/>
          <w:highlight w:val="cyan"/>
        </w:rPr>
        <w:t>awareness of mortality</w:t>
      </w:r>
      <w:r w:rsidRPr="0009239E">
        <w:rPr>
          <w:rStyle w:val="StyleUnderline"/>
          <w:highlight w:val="cyan"/>
        </w:rPr>
        <w:t xml:space="preserve"> encourages individuals to </w:t>
      </w:r>
      <w:r w:rsidRPr="0009239E">
        <w:rPr>
          <w:rStyle w:val="Emphasis"/>
          <w:highlight w:val="cyan"/>
        </w:rPr>
        <w:t>embrace</w:t>
      </w:r>
      <w:r w:rsidRPr="0009239E">
        <w:rPr>
          <w:rStyle w:val="StyleUnderline"/>
          <w:highlight w:val="cyan"/>
        </w:rPr>
        <w:t xml:space="preserve"> each </w:t>
      </w:r>
      <w:r w:rsidRPr="0009239E">
        <w:rPr>
          <w:rStyle w:val="Emphasis"/>
          <w:highlight w:val="cyan"/>
        </w:rPr>
        <w:t>moment</w:t>
      </w:r>
      <w:r w:rsidRPr="0009239E">
        <w:rPr>
          <w:rStyle w:val="StyleUnderline"/>
          <w:highlight w:val="cyan"/>
        </w:rPr>
        <w:t xml:space="preserve">, seek </w:t>
      </w:r>
      <w:r w:rsidRPr="0009239E">
        <w:rPr>
          <w:rStyle w:val="Emphasis"/>
          <w:highlight w:val="cyan"/>
        </w:rPr>
        <w:t>purpose</w:t>
      </w:r>
      <w:r w:rsidRPr="0014417A">
        <w:rPr>
          <w:rStyle w:val="StyleUnderline"/>
        </w:rPr>
        <w:t xml:space="preserve">, and prioritize </w:t>
      </w:r>
      <w:r w:rsidRPr="0014417A">
        <w:rPr>
          <w:rStyle w:val="Emphasis"/>
        </w:rPr>
        <w:t>personal growth</w:t>
      </w:r>
      <w:r w:rsidRPr="0014417A">
        <w:rPr>
          <w:rStyle w:val="StyleUnderline"/>
        </w:rPr>
        <w:t xml:space="preserve"> and self-realization. By acknowledging </w:t>
      </w:r>
      <w:r w:rsidRPr="0009239E">
        <w:rPr>
          <w:rStyle w:val="StyleUnderline"/>
          <w:highlight w:val="cyan"/>
        </w:rPr>
        <w:t>these</w:t>
      </w:r>
      <w:r w:rsidRPr="0014417A">
        <w:rPr>
          <w:rStyle w:val="StyleUnderline"/>
        </w:rPr>
        <w:t xml:space="preserve"> philosophical </w:t>
      </w:r>
      <w:r w:rsidRPr="0009239E">
        <w:rPr>
          <w:rStyle w:val="Emphasis"/>
          <w:highlight w:val="cyan"/>
        </w:rPr>
        <w:t>perspectives</w:t>
      </w:r>
      <w:r w:rsidRPr="0014417A">
        <w:rPr>
          <w:rStyle w:val="StyleUnderline"/>
        </w:rPr>
        <w:t xml:space="preserve">, individuals </w:t>
      </w:r>
      <w:r w:rsidRPr="0009239E">
        <w:rPr>
          <w:rStyle w:val="StyleUnderline"/>
          <w:highlight w:val="cyan"/>
        </w:rPr>
        <w:t>can</w:t>
      </w:r>
      <w:r w:rsidRPr="0014417A">
        <w:rPr>
          <w:rStyle w:val="StyleUnderline"/>
        </w:rPr>
        <w:t xml:space="preserve"> better </w:t>
      </w:r>
      <w:r w:rsidRPr="0014417A">
        <w:rPr>
          <w:rStyle w:val="Emphasis"/>
        </w:rPr>
        <w:t>understand</w:t>
      </w:r>
      <w:r w:rsidRPr="0014417A">
        <w:rPr>
          <w:rStyle w:val="StyleUnderline"/>
        </w:rPr>
        <w:t xml:space="preserve"> the profound </w:t>
      </w:r>
      <w:r w:rsidRPr="0014417A">
        <w:rPr>
          <w:rStyle w:val="Emphasis"/>
        </w:rPr>
        <w:t>dance</w:t>
      </w:r>
      <w:r w:rsidRPr="0014417A">
        <w:rPr>
          <w:rStyle w:val="StyleUnderline"/>
        </w:rPr>
        <w:t xml:space="preserve"> between </w:t>
      </w:r>
      <w:r w:rsidRPr="0014417A">
        <w:rPr>
          <w:rStyle w:val="Emphasis"/>
        </w:rPr>
        <w:t>life</w:t>
      </w:r>
      <w:r w:rsidRPr="0014417A">
        <w:rPr>
          <w:rStyle w:val="StyleUnderline"/>
        </w:rPr>
        <w:t xml:space="preserve"> and </w:t>
      </w:r>
      <w:r w:rsidRPr="0014417A">
        <w:rPr>
          <w:rStyle w:val="Emphasis"/>
        </w:rPr>
        <w:t>death</w:t>
      </w:r>
      <w:r w:rsidRPr="0014417A">
        <w:rPr>
          <w:rStyle w:val="StyleUnderline"/>
        </w:rPr>
        <w:t xml:space="preserve"> and </w:t>
      </w:r>
      <w:r w:rsidRPr="0009239E">
        <w:rPr>
          <w:rStyle w:val="Emphasis"/>
          <w:highlight w:val="cyan"/>
        </w:rPr>
        <w:t>make the most</w:t>
      </w:r>
      <w:r w:rsidRPr="0009239E">
        <w:rPr>
          <w:rStyle w:val="StyleUnderline"/>
          <w:highlight w:val="cyan"/>
        </w:rPr>
        <w:t xml:space="preserve"> of</w:t>
      </w:r>
      <w:r w:rsidRPr="0014417A">
        <w:rPr>
          <w:rStyle w:val="StyleUnderline"/>
        </w:rPr>
        <w:t xml:space="preserve"> their </w:t>
      </w:r>
      <w:r w:rsidRPr="0009239E">
        <w:rPr>
          <w:rStyle w:val="StyleUnderline"/>
          <w:highlight w:val="cyan"/>
        </w:rPr>
        <w:t xml:space="preserve">limited </w:t>
      </w:r>
      <w:r w:rsidRPr="0009239E">
        <w:rPr>
          <w:rStyle w:val="Emphasis"/>
          <w:highlight w:val="cyan"/>
        </w:rPr>
        <w:t>time</w:t>
      </w:r>
      <w:r w:rsidRPr="0014417A">
        <w:rPr>
          <w:rStyle w:val="StyleUnderline"/>
        </w:rPr>
        <w:t>.</w:t>
      </w:r>
    </w:p>
    <w:p w:rsidR="00532DA8" w:rsidRPr="0014417A" w:rsidRDefault="00532DA8" w:rsidP="00532DA8">
      <w:pPr>
        <w:rPr>
          <w:sz w:val="14"/>
          <w:szCs w:val="14"/>
        </w:rPr>
      </w:pPr>
      <w:r w:rsidRPr="0014417A">
        <w:rPr>
          <w:sz w:val="14"/>
          <w:szCs w:val="14"/>
        </w:rPr>
        <w:t>Mortality's Role in Shaping Values:</w:t>
      </w:r>
    </w:p>
    <w:p w:rsidR="00532DA8" w:rsidRPr="0014417A" w:rsidRDefault="00532DA8" w:rsidP="00532DA8">
      <w:pPr>
        <w:rPr>
          <w:sz w:val="16"/>
        </w:rPr>
      </w:pPr>
      <w:r w:rsidRPr="0014417A">
        <w:rPr>
          <w:sz w:val="16"/>
        </w:rPr>
        <w:t xml:space="preserve">Our mortality acts as a powerful catalyst for the formation of values and priorities. </w:t>
      </w:r>
      <w:r w:rsidRPr="0009239E">
        <w:rPr>
          <w:rStyle w:val="StyleUnderline"/>
          <w:highlight w:val="cyan"/>
        </w:rPr>
        <w:t xml:space="preserve">When </w:t>
      </w:r>
      <w:r w:rsidRPr="0009239E">
        <w:rPr>
          <w:rStyle w:val="Emphasis"/>
          <w:highlight w:val="cyan"/>
        </w:rPr>
        <w:t>confronted</w:t>
      </w:r>
      <w:r w:rsidRPr="0009239E">
        <w:rPr>
          <w:rStyle w:val="StyleUnderline"/>
          <w:highlight w:val="cyan"/>
        </w:rPr>
        <w:t xml:space="preserve"> with</w:t>
      </w:r>
      <w:r w:rsidRPr="0014417A">
        <w:rPr>
          <w:rStyle w:val="StyleUnderline"/>
        </w:rPr>
        <w:t xml:space="preserve"> the </w:t>
      </w:r>
      <w:r w:rsidRPr="0009239E">
        <w:rPr>
          <w:rStyle w:val="Emphasis"/>
          <w:highlight w:val="cyan"/>
        </w:rPr>
        <w:t>finitude</w:t>
      </w:r>
      <w:r w:rsidRPr="0014417A">
        <w:rPr>
          <w:rStyle w:val="StyleUnderline"/>
        </w:rPr>
        <w:t xml:space="preserve"> of life, </w:t>
      </w:r>
      <w:r w:rsidRPr="0009239E">
        <w:rPr>
          <w:rStyle w:val="StyleUnderline"/>
          <w:highlight w:val="cyan"/>
        </w:rPr>
        <w:t>we</w:t>
      </w:r>
      <w:r w:rsidRPr="0014417A">
        <w:rPr>
          <w:rStyle w:val="StyleUnderline"/>
        </w:rPr>
        <w:t xml:space="preserve"> are compelled to </w:t>
      </w:r>
      <w:r w:rsidRPr="0009239E">
        <w:rPr>
          <w:rStyle w:val="Emphasis"/>
          <w:highlight w:val="cyan"/>
        </w:rPr>
        <w:t>contemplate</w:t>
      </w:r>
      <w:r w:rsidRPr="0009239E">
        <w:rPr>
          <w:rStyle w:val="StyleUnderline"/>
          <w:highlight w:val="cyan"/>
        </w:rPr>
        <w:t xml:space="preserve"> what truly </w:t>
      </w:r>
      <w:r w:rsidRPr="0009239E">
        <w:rPr>
          <w:rStyle w:val="Emphasis"/>
          <w:highlight w:val="cyan"/>
        </w:rPr>
        <w:t>matters</w:t>
      </w:r>
      <w:r w:rsidRPr="0014417A">
        <w:rPr>
          <w:rStyle w:val="StyleUnderline"/>
        </w:rPr>
        <w:t xml:space="preserve"> to us, </w:t>
      </w:r>
      <w:r w:rsidRPr="0009239E">
        <w:rPr>
          <w:rStyle w:val="StyleUnderline"/>
          <w:highlight w:val="cyan"/>
        </w:rPr>
        <w:t>leading to</w:t>
      </w:r>
      <w:r w:rsidRPr="0014417A">
        <w:rPr>
          <w:rStyle w:val="StyleUnderline"/>
        </w:rPr>
        <w:t xml:space="preserve"> the </w:t>
      </w:r>
      <w:r w:rsidRPr="0014417A">
        <w:rPr>
          <w:rStyle w:val="Emphasis"/>
        </w:rPr>
        <w:t>cultivation</w:t>
      </w:r>
      <w:r w:rsidRPr="0014417A">
        <w:rPr>
          <w:rStyle w:val="StyleUnderline"/>
        </w:rPr>
        <w:t xml:space="preserve"> of </w:t>
      </w:r>
      <w:r w:rsidRPr="0009239E">
        <w:rPr>
          <w:rStyle w:val="StyleUnderline"/>
          <w:highlight w:val="cyan"/>
        </w:rPr>
        <w:t xml:space="preserve">wisdom, </w:t>
      </w:r>
      <w:r w:rsidRPr="0009239E">
        <w:rPr>
          <w:rStyle w:val="Emphasis"/>
          <w:highlight w:val="cyan"/>
        </w:rPr>
        <w:t>compassion</w:t>
      </w:r>
      <w:r w:rsidRPr="0009239E">
        <w:rPr>
          <w:rStyle w:val="StyleUnderline"/>
          <w:highlight w:val="cyan"/>
        </w:rPr>
        <w:t xml:space="preserve">, and </w:t>
      </w:r>
      <w:r w:rsidRPr="0009239E">
        <w:rPr>
          <w:rStyle w:val="Emphasis"/>
          <w:highlight w:val="cyan"/>
        </w:rPr>
        <w:t>gratitude</w:t>
      </w:r>
      <w:r w:rsidRPr="0014417A">
        <w:rPr>
          <w:sz w:val="16"/>
        </w:rPr>
        <w:t xml:space="preserve"> (Smith, 2019; Johnson &amp; Peterson, 2020).</w:t>
      </w:r>
    </w:p>
    <w:p w:rsidR="00532DA8" w:rsidRPr="0014417A" w:rsidRDefault="00532DA8" w:rsidP="00532DA8">
      <w:pPr>
        <w:rPr>
          <w:sz w:val="14"/>
          <w:szCs w:val="14"/>
        </w:rPr>
      </w:pPr>
      <w:r w:rsidRPr="0014417A">
        <w:rPr>
          <w:sz w:val="14"/>
          <w:szCs w:val="14"/>
        </w:rPr>
        <w:t>Research suggests that awareness of our mortality prompts individuals to engage in existential reflection and evaluate their priorities and values (Smith, 2019). When confronted with the reality that life is limited, people tend to reevaluate their choices and consider what is truly meaningful to them (Johnson &amp; Peterson, 2020). This introspection can lead to the development of wisdom, as individuals gain a deeper understanding of themselves and the world around them (Smith, 2019).</w:t>
      </w:r>
    </w:p>
    <w:p w:rsidR="00532DA8" w:rsidRPr="0014417A" w:rsidRDefault="00532DA8" w:rsidP="00532DA8">
      <w:pPr>
        <w:rPr>
          <w:sz w:val="16"/>
        </w:rPr>
      </w:pPr>
      <w:r w:rsidRPr="0014417A">
        <w:rPr>
          <w:sz w:val="16"/>
        </w:rPr>
        <w:t xml:space="preserve">Furthermore, </w:t>
      </w:r>
      <w:r w:rsidRPr="0014417A">
        <w:rPr>
          <w:rStyle w:val="StyleUnderline"/>
        </w:rPr>
        <w:t xml:space="preserve">the </w:t>
      </w:r>
      <w:r w:rsidRPr="0014417A">
        <w:rPr>
          <w:rStyle w:val="Emphasis"/>
        </w:rPr>
        <w:t>awareness</w:t>
      </w:r>
      <w:r w:rsidRPr="0014417A">
        <w:rPr>
          <w:rStyle w:val="StyleUnderline"/>
        </w:rPr>
        <w:t xml:space="preserve"> of mortality </w:t>
      </w:r>
      <w:r w:rsidRPr="00FD22C2">
        <w:rPr>
          <w:rStyle w:val="StyleUnderline"/>
        </w:rPr>
        <w:t xml:space="preserve">can </w:t>
      </w:r>
      <w:r w:rsidRPr="00FD22C2">
        <w:rPr>
          <w:rStyle w:val="Emphasis"/>
        </w:rPr>
        <w:t>foster compassion</w:t>
      </w:r>
      <w:r w:rsidRPr="00FD22C2">
        <w:rPr>
          <w:rStyle w:val="StyleUnderline"/>
        </w:rPr>
        <w:t xml:space="preserve"> towards </w:t>
      </w:r>
      <w:r w:rsidRPr="00FD22C2">
        <w:rPr>
          <w:rStyle w:val="Emphasis"/>
        </w:rPr>
        <w:t>others</w:t>
      </w:r>
      <w:r w:rsidRPr="0014417A">
        <w:rPr>
          <w:sz w:val="16"/>
        </w:rPr>
        <w:t xml:space="preserve">. When </w:t>
      </w:r>
      <w:r w:rsidRPr="0009239E">
        <w:rPr>
          <w:rStyle w:val="StyleUnderline"/>
          <w:highlight w:val="cyan"/>
        </w:rPr>
        <w:t>individuals</w:t>
      </w:r>
      <w:r w:rsidRPr="0014417A">
        <w:rPr>
          <w:sz w:val="16"/>
        </w:rPr>
        <w:t xml:space="preserve"> recognize the transient nature of life, </w:t>
      </w:r>
      <w:r w:rsidRPr="0014417A">
        <w:rPr>
          <w:rStyle w:val="StyleUnderline"/>
        </w:rPr>
        <w:t xml:space="preserve">they often </w:t>
      </w:r>
      <w:r w:rsidRPr="0009239E">
        <w:rPr>
          <w:rStyle w:val="Emphasis"/>
          <w:highlight w:val="cyan"/>
        </w:rPr>
        <w:t>develop</w:t>
      </w:r>
      <w:r w:rsidRPr="0014417A">
        <w:rPr>
          <w:rStyle w:val="StyleUnderline"/>
        </w:rPr>
        <w:t xml:space="preserve"> a </w:t>
      </w:r>
      <w:r w:rsidRPr="0009239E">
        <w:rPr>
          <w:rStyle w:val="StyleUnderline"/>
          <w:highlight w:val="cyan"/>
        </w:rPr>
        <w:t>greater</w:t>
      </w:r>
      <w:r w:rsidRPr="0014417A">
        <w:rPr>
          <w:rStyle w:val="StyleUnderline"/>
        </w:rPr>
        <w:t xml:space="preserve"> sense of </w:t>
      </w:r>
      <w:r w:rsidRPr="0009239E">
        <w:rPr>
          <w:rStyle w:val="Emphasis"/>
          <w:highlight w:val="cyan"/>
        </w:rPr>
        <w:t>empathy</w:t>
      </w:r>
      <w:r w:rsidRPr="0014417A">
        <w:rPr>
          <w:rStyle w:val="StyleUnderline"/>
        </w:rPr>
        <w:t xml:space="preserve"> and understanding </w:t>
      </w:r>
      <w:r w:rsidRPr="0009239E">
        <w:rPr>
          <w:rStyle w:val="StyleUnderline"/>
          <w:highlight w:val="cyan"/>
        </w:rPr>
        <w:t>for</w:t>
      </w:r>
      <w:r w:rsidRPr="0014417A">
        <w:rPr>
          <w:rStyle w:val="StyleUnderline"/>
        </w:rPr>
        <w:t xml:space="preserve"> the </w:t>
      </w:r>
      <w:r w:rsidRPr="0009239E">
        <w:rPr>
          <w:rStyle w:val="Emphasis"/>
          <w:highlight w:val="cyan"/>
        </w:rPr>
        <w:t>struggles</w:t>
      </w:r>
      <w:r w:rsidRPr="0014417A">
        <w:rPr>
          <w:rStyle w:val="StyleUnderline"/>
        </w:rPr>
        <w:t xml:space="preserve"> and experiences </w:t>
      </w:r>
      <w:r w:rsidRPr="0009239E">
        <w:rPr>
          <w:rStyle w:val="Emphasis"/>
          <w:highlight w:val="cyan"/>
        </w:rPr>
        <w:t>of others</w:t>
      </w:r>
      <w:r w:rsidRPr="0014417A">
        <w:rPr>
          <w:rStyle w:val="StyleUnderline"/>
        </w:rPr>
        <w:t xml:space="preserve"> (Johnson &amp; Peterson, 2020). This </w:t>
      </w:r>
      <w:r w:rsidRPr="0014417A">
        <w:rPr>
          <w:rStyle w:val="Emphasis"/>
        </w:rPr>
        <w:t>compassion</w:t>
      </w:r>
      <w:r w:rsidRPr="0014417A">
        <w:rPr>
          <w:rStyle w:val="StyleUnderline"/>
        </w:rPr>
        <w:t xml:space="preserve"> </w:t>
      </w:r>
      <w:r w:rsidRPr="0009239E">
        <w:rPr>
          <w:rStyle w:val="StyleUnderline"/>
          <w:highlight w:val="cyan"/>
        </w:rPr>
        <w:t>arises from</w:t>
      </w:r>
      <w:r w:rsidRPr="0014417A">
        <w:rPr>
          <w:rStyle w:val="StyleUnderline"/>
        </w:rPr>
        <w:t xml:space="preserve"> the </w:t>
      </w:r>
      <w:r w:rsidRPr="0009239E">
        <w:rPr>
          <w:rStyle w:val="Emphasis"/>
          <w:highlight w:val="cyan"/>
        </w:rPr>
        <w:t>recognition</w:t>
      </w:r>
      <w:r w:rsidRPr="0014417A">
        <w:rPr>
          <w:rStyle w:val="StyleUnderline"/>
        </w:rPr>
        <w:t xml:space="preserve"> that </w:t>
      </w:r>
      <w:r w:rsidRPr="0009239E">
        <w:rPr>
          <w:rStyle w:val="StyleUnderline"/>
          <w:highlight w:val="cyan"/>
        </w:rPr>
        <w:t>all</w:t>
      </w:r>
      <w:r w:rsidRPr="0014417A">
        <w:rPr>
          <w:rStyle w:val="StyleUnderline"/>
        </w:rPr>
        <w:t xml:space="preserve"> individuals</w:t>
      </w:r>
      <w:r w:rsidRPr="0014417A">
        <w:rPr>
          <w:sz w:val="16"/>
        </w:rPr>
        <w:t xml:space="preserve">, including ourselves, </w:t>
      </w:r>
      <w:r w:rsidRPr="0009239E">
        <w:rPr>
          <w:rStyle w:val="StyleUnderline"/>
          <w:highlight w:val="cyan"/>
        </w:rPr>
        <w:t xml:space="preserve">share a </w:t>
      </w:r>
      <w:r w:rsidRPr="0009239E">
        <w:rPr>
          <w:rStyle w:val="Emphasis"/>
          <w:sz w:val="26"/>
          <w:szCs w:val="26"/>
          <w:highlight w:val="cyan"/>
        </w:rPr>
        <w:t>common vulnerability</w:t>
      </w:r>
      <w:r w:rsidRPr="0014417A">
        <w:rPr>
          <w:rStyle w:val="StyleUnderline"/>
        </w:rPr>
        <w:t xml:space="preserve"> and limited time on Earth</w:t>
      </w:r>
      <w:r w:rsidRPr="0014417A">
        <w:rPr>
          <w:sz w:val="16"/>
        </w:rPr>
        <w:t xml:space="preserve"> (Smith, 2019).</w:t>
      </w:r>
    </w:p>
    <w:p w:rsidR="00532DA8" w:rsidRPr="0014417A" w:rsidRDefault="00532DA8" w:rsidP="00532DA8">
      <w:pPr>
        <w:rPr>
          <w:sz w:val="16"/>
        </w:rPr>
      </w:pPr>
      <w:r w:rsidRPr="0014417A">
        <w:rPr>
          <w:sz w:val="16"/>
        </w:rPr>
        <w:t xml:space="preserve">Additionally, contemplating mortality encourages the cultivation of gratitude. When individuals acknowledge the inevitability of death, </w:t>
      </w:r>
      <w:r w:rsidRPr="0014417A">
        <w:rPr>
          <w:rStyle w:val="StyleUnderline"/>
        </w:rPr>
        <w:t xml:space="preserve">they are </w:t>
      </w:r>
      <w:r w:rsidRPr="0014417A">
        <w:rPr>
          <w:rStyle w:val="Emphasis"/>
        </w:rPr>
        <w:t xml:space="preserve">more </w:t>
      </w:r>
      <w:r w:rsidRPr="00FD22C2">
        <w:rPr>
          <w:rStyle w:val="Emphasis"/>
        </w:rPr>
        <w:t>likely</w:t>
      </w:r>
      <w:r w:rsidRPr="0014417A">
        <w:rPr>
          <w:rStyle w:val="StyleUnderline"/>
        </w:rPr>
        <w:t xml:space="preserve"> to appreciate the </w:t>
      </w:r>
      <w:r w:rsidRPr="0014417A">
        <w:rPr>
          <w:rStyle w:val="Emphasis"/>
        </w:rPr>
        <w:t>preciousness</w:t>
      </w:r>
      <w:r w:rsidRPr="0014417A">
        <w:rPr>
          <w:rStyle w:val="StyleUnderline"/>
        </w:rPr>
        <w:t xml:space="preserve"> of life and the </w:t>
      </w:r>
      <w:r w:rsidRPr="0014417A">
        <w:rPr>
          <w:rStyle w:val="Emphasis"/>
        </w:rPr>
        <w:t>opportunities</w:t>
      </w:r>
      <w:r w:rsidRPr="0014417A">
        <w:rPr>
          <w:rStyle w:val="StyleUnderline"/>
        </w:rPr>
        <w:t xml:space="preserve"> it presents</w:t>
      </w:r>
      <w:r w:rsidRPr="0014417A">
        <w:rPr>
          <w:sz w:val="16"/>
        </w:rPr>
        <w:t xml:space="preserve"> (Smith, 2019). Gratitude arises from a recognition of the fleeting nature of existence, </w:t>
      </w:r>
      <w:r w:rsidRPr="0009239E">
        <w:rPr>
          <w:rStyle w:val="StyleUnderline"/>
          <w:highlight w:val="cyan"/>
        </w:rPr>
        <w:t>leading</w:t>
      </w:r>
      <w:r w:rsidRPr="0014417A">
        <w:rPr>
          <w:rStyle w:val="StyleUnderline"/>
        </w:rPr>
        <w:t xml:space="preserve"> individuals </w:t>
      </w:r>
      <w:r w:rsidRPr="0009239E">
        <w:rPr>
          <w:rStyle w:val="StyleUnderline"/>
          <w:highlight w:val="cyan"/>
        </w:rPr>
        <w:t>to</w:t>
      </w:r>
      <w:r w:rsidRPr="0014417A">
        <w:rPr>
          <w:rStyle w:val="StyleUnderline"/>
        </w:rPr>
        <w:t xml:space="preserve"> </w:t>
      </w:r>
      <w:r w:rsidRPr="0014417A">
        <w:rPr>
          <w:rStyle w:val="Emphasis"/>
        </w:rPr>
        <w:t xml:space="preserve">express </w:t>
      </w:r>
      <w:r w:rsidRPr="0009239E">
        <w:rPr>
          <w:rStyle w:val="Emphasis"/>
          <w:highlight w:val="cyan"/>
        </w:rPr>
        <w:t>appreciation</w:t>
      </w:r>
      <w:r w:rsidRPr="0009239E">
        <w:rPr>
          <w:rStyle w:val="StyleUnderline"/>
          <w:highlight w:val="cyan"/>
        </w:rPr>
        <w:t xml:space="preserve"> for</w:t>
      </w:r>
      <w:r w:rsidRPr="0014417A">
        <w:rPr>
          <w:rStyle w:val="StyleUnderline"/>
        </w:rPr>
        <w:t xml:space="preserve"> the experiences, </w:t>
      </w:r>
      <w:r w:rsidRPr="0009239E">
        <w:rPr>
          <w:rStyle w:val="Emphasis"/>
          <w:highlight w:val="cyan"/>
        </w:rPr>
        <w:t>relationships</w:t>
      </w:r>
      <w:r w:rsidRPr="0014417A">
        <w:rPr>
          <w:sz w:val="16"/>
        </w:rPr>
        <w:t>, and accomplishments they have had (Johnson &amp; Peterson, 2020).</w:t>
      </w:r>
    </w:p>
    <w:p w:rsidR="00532DA8" w:rsidRPr="0014417A" w:rsidRDefault="00532DA8" w:rsidP="00532DA8">
      <w:pPr>
        <w:rPr>
          <w:sz w:val="14"/>
          <w:szCs w:val="14"/>
        </w:rPr>
      </w:pPr>
      <w:r w:rsidRPr="0014417A">
        <w:rPr>
          <w:sz w:val="14"/>
          <w:szCs w:val="14"/>
        </w:rPr>
        <w:t>Embracing death as an integral part of life encourages us to live authentically and pursue what resonates with our deepest aspirations (Smith, 2019). Recognizing the transience of life can provide individuals with the motivation to live in alignment with their values and pursue meaningful goals (Johnson &amp; Peterson, 2020). By acknowledging the impermanence of existence, individuals are inspired to make the most of their limited time, embracing authenticity and pursuing endeavors that truly matter to them (Smith, 2019).</w:t>
      </w:r>
    </w:p>
    <w:p w:rsidR="00532DA8" w:rsidRPr="0014417A" w:rsidRDefault="00532DA8" w:rsidP="00532DA8">
      <w:pPr>
        <w:rPr>
          <w:sz w:val="16"/>
        </w:rPr>
      </w:pPr>
      <w:r w:rsidRPr="0014417A">
        <w:rPr>
          <w:sz w:val="16"/>
        </w:rPr>
        <w:t xml:space="preserve">In conclusion, the awareness of our mortality compels us to contemplate what truly matters, leading to the cultivation of wisdom, compassion, and gratitude. Embracing death as an integral part of life encourages individuals to live authentically and pursue what resonates with their deepest aspirations. </w:t>
      </w:r>
      <w:r w:rsidRPr="0009239E">
        <w:rPr>
          <w:rStyle w:val="StyleUnderline"/>
          <w:highlight w:val="cyan"/>
        </w:rPr>
        <w:t xml:space="preserve">These insights are </w:t>
      </w:r>
      <w:r w:rsidRPr="0009239E">
        <w:rPr>
          <w:rStyle w:val="Emphasis"/>
          <w:highlight w:val="cyan"/>
        </w:rPr>
        <w:t>supported by research</w:t>
      </w:r>
      <w:r w:rsidRPr="0009239E">
        <w:rPr>
          <w:rStyle w:val="StyleUnderline"/>
          <w:highlight w:val="cyan"/>
        </w:rPr>
        <w:t xml:space="preserve"> on</w:t>
      </w:r>
      <w:r w:rsidRPr="0014417A">
        <w:rPr>
          <w:rStyle w:val="StyleUnderline"/>
        </w:rPr>
        <w:t xml:space="preserve"> existential </w:t>
      </w:r>
      <w:r w:rsidRPr="0009239E">
        <w:rPr>
          <w:rStyle w:val="Emphasis"/>
          <w:highlight w:val="cyan"/>
        </w:rPr>
        <w:t>reflection</w:t>
      </w:r>
      <w:r w:rsidRPr="0009239E">
        <w:rPr>
          <w:rStyle w:val="StyleUnderline"/>
          <w:highlight w:val="cyan"/>
        </w:rPr>
        <w:t xml:space="preserve"> and</w:t>
      </w:r>
      <w:r w:rsidRPr="0014417A">
        <w:rPr>
          <w:rStyle w:val="StyleUnderline"/>
        </w:rPr>
        <w:t xml:space="preserve"> the transformative </w:t>
      </w:r>
      <w:r w:rsidRPr="0009239E">
        <w:rPr>
          <w:rStyle w:val="Emphasis"/>
          <w:highlight w:val="cyan"/>
        </w:rPr>
        <w:t>effects</w:t>
      </w:r>
      <w:r w:rsidRPr="0009239E">
        <w:rPr>
          <w:rStyle w:val="StyleUnderline"/>
          <w:highlight w:val="cyan"/>
        </w:rPr>
        <w:t xml:space="preserve"> of contemplating</w:t>
      </w:r>
      <w:r w:rsidRPr="0014417A">
        <w:rPr>
          <w:rStyle w:val="StyleUnderline"/>
        </w:rPr>
        <w:t xml:space="preserve"> the </w:t>
      </w:r>
      <w:r w:rsidRPr="0009239E">
        <w:rPr>
          <w:rStyle w:val="StyleUnderline"/>
          <w:highlight w:val="cyan"/>
        </w:rPr>
        <w:t xml:space="preserve">finitude of </w:t>
      </w:r>
      <w:r w:rsidRPr="0009239E">
        <w:rPr>
          <w:rStyle w:val="Emphasis"/>
          <w:highlight w:val="cyan"/>
        </w:rPr>
        <w:t>life</w:t>
      </w:r>
      <w:r w:rsidRPr="0014417A">
        <w:rPr>
          <w:sz w:val="16"/>
        </w:rPr>
        <w:t xml:space="preserve"> (Smith, 2019; Johnson &amp; Peterson, 2020).</w:t>
      </w:r>
    </w:p>
    <w:p w:rsidR="00532DA8" w:rsidRPr="00EE5EBE" w:rsidRDefault="00532DA8" w:rsidP="00532DA8">
      <w:pPr>
        <w:rPr>
          <w:rFonts w:asciiTheme="minorHAnsi" w:hAnsiTheme="minorHAnsi" w:cstheme="minorHAnsi"/>
          <w:sz w:val="14"/>
        </w:rPr>
      </w:pPr>
    </w:p>
    <w:p w:rsidR="00532DA8" w:rsidRPr="00335FB5" w:rsidRDefault="00532DA8" w:rsidP="00532DA8">
      <w:pPr>
        <w:rPr>
          <w:sz w:val="16"/>
        </w:rPr>
      </w:pPr>
    </w:p>
    <w:p w:rsidR="00532DA8" w:rsidRDefault="00532DA8" w:rsidP="00532DA8">
      <w:pPr>
        <w:pStyle w:val="Heading4"/>
      </w:pPr>
      <w:r>
        <w:t>Introducing discussions of death solves the impact to the K – it allows us to cope with death’s inevitability while helping us realize why life is worth living</w:t>
      </w:r>
    </w:p>
    <w:p w:rsidR="00532DA8" w:rsidRDefault="00532DA8" w:rsidP="00532DA8">
      <w:r>
        <w:t xml:space="preserve">Lee </w:t>
      </w:r>
      <w:r>
        <w:rPr>
          <w:rStyle w:val="Style13ptBold"/>
        </w:rPr>
        <w:t>Clarke</w:t>
      </w:r>
      <w:r>
        <w:t xml:space="preserve">, Ph.D., Department of Sociology @ Rutgers, </w:t>
      </w:r>
      <w:r>
        <w:rPr>
          <w:rStyle w:val="Style13ptBold"/>
        </w:rPr>
        <w:t>’05</w:t>
      </w:r>
      <w:r>
        <w:t xml:space="preserve"> </w:t>
      </w:r>
    </w:p>
    <w:p w:rsidR="00532DA8" w:rsidRDefault="00532DA8" w:rsidP="00532DA8">
      <w:r>
        <w:t>(“Trying to see the future,” November 8, http://www.theguardian.com/science/2005/nov/09/spaceexploration.g2)</w:t>
      </w:r>
    </w:p>
    <w:p w:rsidR="00532DA8" w:rsidRDefault="00532DA8" w:rsidP="00532DA8">
      <w:pPr>
        <w:rPr>
          <w:b/>
          <w:u w:val="single"/>
        </w:rPr>
      </w:pPr>
      <w:r w:rsidRPr="0009239E">
        <w:rPr>
          <w:b/>
          <w:highlight w:val="cyan"/>
          <w:u w:val="single"/>
        </w:rPr>
        <w:t>Virtual worst cases</w:t>
      </w:r>
      <w:r>
        <w:rPr>
          <w:b/>
          <w:u w:val="single"/>
        </w:rPr>
        <w:t xml:space="preserve"> teach less about what might happen than about how we learn</w:t>
      </w:r>
      <w:r>
        <w:t xml:space="preserve">. </w:t>
      </w:r>
      <w:r w:rsidRPr="0009239E">
        <w:rPr>
          <w:b/>
          <w:highlight w:val="cyan"/>
          <w:u w:val="single"/>
        </w:rPr>
        <w:t>The process</w:t>
      </w:r>
      <w:r>
        <w:rPr>
          <w:b/>
          <w:u w:val="single"/>
        </w:rPr>
        <w:t xml:space="preserve"> itself </w:t>
      </w:r>
      <w:r w:rsidRPr="0009239E">
        <w:rPr>
          <w:b/>
          <w:highlight w:val="cyan"/>
          <w:u w:val="single"/>
        </w:rPr>
        <w:t>is the lesson learned</w:t>
      </w:r>
      <w:r>
        <w:rPr>
          <w:b/>
          <w:u w:val="single"/>
        </w:rPr>
        <w:t>,</w:t>
      </w:r>
      <w:r>
        <w:t xml:space="preserve"> not the degree to which such exercises reveal our level of preparedness. It's probably safe to assume that, for those who took part in Dark Winter, worst-case thinking is more a part of their cognitive makeup than before. </w:t>
      </w:r>
      <w:r w:rsidRPr="0009239E">
        <w:rPr>
          <w:highlight w:val="cyan"/>
          <w:u w:val="single"/>
        </w:rPr>
        <w:t>The</w:t>
      </w:r>
      <w:r>
        <w:rPr>
          <w:u w:val="single"/>
        </w:rPr>
        <w:t xml:space="preserve"> greatest </w:t>
      </w:r>
      <w:r w:rsidRPr="0009239E">
        <w:rPr>
          <w:highlight w:val="cyan"/>
          <w:u w:val="single"/>
        </w:rPr>
        <w:t>utility of</w:t>
      </w:r>
      <w:r>
        <w:rPr>
          <w:u w:val="single"/>
        </w:rPr>
        <w:t xml:space="preserve"> practising </w:t>
      </w:r>
      <w:r w:rsidRPr="0009239E">
        <w:rPr>
          <w:highlight w:val="cyan"/>
          <w:u w:val="single"/>
        </w:rPr>
        <w:t>disaster</w:t>
      </w:r>
      <w:r>
        <w:rPr>
          <w:u w:val="single"/>
        </w:rPr>
        <w:t xml:space="preserve"> response </w:t>
      </w:r>
      <w:r w:rsidRPr="0009239E">
        <w:rPr>
          <w:highlight w:val="cyan"/>
          <w:u w:val="single"/>
        </w:rPr>
        <w:t>may not be</w:t>
      </w:r>
      <w:r>
        <w:rPr>
          <w:u w:val="single"/>
        </w:rPr>
        <w:t xml:space="preserve"> the </w:t>
      </w:r>
      <w:r w:rsidRPr="0009239E">
        <w:rPr>
          <w:highlight w:val="cyan"/>
          <w:u w:val="single"/>
        </w:rPr>
        <w:t>anticipatory planning but</w:t>
      </w:r>
      <w:r>
        <w:rPr>
          <w:u w:val="single"/>
        </w:rPr>
        <w:t xml:space="preserve"> in </w:t>
      </w:r>
      <w:r w:rsidRPr="0009239E">
        <w:rPr>
          <w:b/>
          <w:highlight w:val="cyan"/>
          <w:u w:val="single"/>
        </w:rPr>
        <w:t>developing</w:t>
      </w:r>
      <w:r>
        <w:rPr>
          <w:b/>
          <w:u w:val="single"/>
        </w:rPr>
        <w:t xml:space="preserve"> the </w:t>
      </w:r>
      <w:r w:rsidRPr="0009239E">
        <w:rPr>
          <w:rStyle w:val="Emphasis"/>
          <w:highlight w:val="cyan"/>
        </w:rPr>
        <w:t>intellectual resilience</w:t>
      </w:r>
      <w:r>
        <w:rPr>
          <w:b/>
          <w:u w:val="single"/>
        </w:rPr>
        <w:t xml:space="preserve"> and </w:t>
      </w:r>
      <w:r>
        <w:rPr>
          <w:rStyle w:val="Emphasis"/>
        </w:rPr>
        <w:t>informal networks</w:t>
      </w:r>
      <w:r>
        <w:rPr>
          <w:b/>
          <w:u w:val="single"/>
        </w:rPr>
        <w:t xml:space="preserve"> </w:t>
      </w:r>
      <w:r w:rsidRPr="0009239E">
        <w:rPr>
          <w:b/>
          <w:highlight w:val="cyan"/>
          <w:u w:val="single"/>
        </w:rPr>
        <w:t>to cope with</w:t>
      </w:r>
      <w:r>
        <w:rPr>
          <w:b/>
          <w:u w:val="single"/>
        </w:rPr>
        <w:t xml:space="preserve"> real </w:t>
      </w:r>
      <w:r w:rsidRPr="0009239E">
        <w:rPr>
          <w:b/>
          <w:highlight w:val="cyan"/>
          <w:u w:val="single"/>
        </w:rPr>
        <w:t>worst cases.</w:t>
      </w:r>
    </w:p>
    <w:p w:rsidR="00532DA8" w:rsidRDefault="00532DA8" w:rsidP="00532DA8">
      <w:r w:rsidRPr="0009239E">
        <w:rPr>
          <w:highlight w:val="cyan"/>
          <w:u w:val="single"/>
        </w:rPr>
        <w:t>Used correctly, worst cases</w:t>
      </w:r>
      <w:r>
        <w:rPr>
          <w:u w:val="single"/>
        </w:rPr>
        <w:t xml:space="preserve"> (even virtual ones) </w:t>
      </w:r>
      <w:r w:rsidRPr="0009239E">
        <w:rPr>
          <w:b/>
          <w:highlight w:val="cyan"/>
          <w:u w:val="single"/>
        </w:rPr>
        <w:t>can lead to "imagination stretch".</w:t>
      </w:r>
      <w:r w:rsidRPr="0009239E">
        <w:rPr>
          <w:highlight w:val="cyan"/>
        </w:rPr>
        <w:t xml:space="preserve"> </w:t>
      </w:r>
      <w:r w:rsidRPr="0009239E">
        <w:rPr>
          <w:highlight w:val="cyan"/>
          <w:u w:val="single"/>
        </w:rPr>
        <w:t>They</w:t>
      </w:r>
      <w:r>
        <w:rPr>
          <w:u w:val="single"/>
        </w:rPr>
        <w:t xml:space="preserve"> can provide incentives and situations that </w:t>
      </w:r>
      <w:r w:rsidRPr="0009239E">
        <w:rPr>
          <w:highlight w:val="cyan"/>
          <w:u w:val="single"/>
        </w:rPr>
        <w:t>propel innovation</w:t>
      </w:r>
      <w:r>
        <w:rPr>
          <w:u w:val="single"/>
        </w:rPr>
        <w:t>.</w:t>
      </w:r>
      <w:r>
        <w:t xml:space="preserve"> </w:t>
      </w:r>
      <w:r>
        <w:rPr>
          <w:u w:val="single"/>
        </w:rPr>
        <w:t>The airline industry provides a good example. Research shows that after reported near-misses</w:t>
      </w:r>
      <w:r>
        <w:t xml:space="preserve">, other </w:t>
      </w:r>
      <w:r>
        <w:rPr>
          <w:u w:val="single"/>
        </w:rPr>
        <w:t>pilots increase their own reporting of them</w:t>
      </w:r>
      <w:r>
        <w:t xml:space="preserve">. </w:t>
      </w:r>
      <w:r>
        <w:rPr>
          <w:u w:val="single"/>
        </w:rPr>
        <w:t>They can report anonymously, without fear that their testimony will be used against them</w:t>
      </w:r>
      <w:r>
        <w:t>. The Federal Aviation Administration uses the reports as descriptions of possible accident scenarios not previously considered.</w:t>
      </w:r>
    </w:p>
    <w:p w:rsidR="00532DA8" w:rsidRDefault="00532DA8" w:rsidP="00532DA8">
      <w:r w:rsidRPr="0009239E">
        <w:rPr>
          <w:highlight w:val="cyan"/>
          <w:u w:val="single"/>
        </w:rPr>
        <w:t>Instead of thinking of worst cases as</w:t>
      </w:r>
      <w:r>
        <w:rPr>
          <w:u w:val="single"/>
        </w:rPr>
        <w:t xml:space="preserve"> statistically </w:t>
      </w:r>
      <w:r w:rsidRPr="0009239E">
        <w:rPr>
          <w:highlight w:val="cyan"/>
          <w:u w:val="single"/>
        </w:rPr>
        <w:t>rare</w:t>
      </w:r>
      <w:r>
        <w:rPr>
          <w:u w:val="single"/>
        </w:rPr>
        <w:t xml:space="preserve">, and therefore outside the realm of responsible planning, </w:t>
      </w:r>
      <w:r w:rsidRPr="0009239E">
        <w:rPr>
          <w:highlight w:val="cyan"/>
          <w:u w:val="single"/>
        </w:rPr>
        <w:t xml:space="preserve">we should think of them as </w:t>
      </w:r>
      <w:r w:rsidRPr="0009239E">
        <w:rPr>
          <w:b/>
          <w:highlight w:val="cyan"/>
          <w:u w:val="single"/>
        </w:rPr>
        <w:t>part of the</w:t>
      </w:r>
      <w:r>
        <w:rPr>
          <w:b/>
          <w:u w:val="single"/>
        </w:rPr>
        <w:t xml:space="preserve"> usual </w:t>
      </w:r>
      <w:r w:rsidRPr="0009239E">
        <w:rPr>
          <w:b/>
          <w:highlight w:val="cyan"/>
          <w:u w:val="single"/>
        </w:rPr>
        <w:t>ebb and flow</w:t>
      </w:r>
      <w:r>
        <w:rPr>
          <w:b/>
          <w:u w:val="single"/>
        </w:rPr>
        <w:t xml:space="preserve"> of everyday life</w:t>
      </w:r>
      <w:r>
        <w:t xml:space="preserve">. </w:t>
      </w:r>
      <w:r>
        <w:rPr>
          <w:u w:val="single"/>
        </w:rPr>
        <w:t xml:space="preserve">We need to </w:t>
      </w:r>
      <w:r>
        <w:rPr>
          <w:rStyle w:val="Emphasis"/>
        </w:rPr>
        <w:t>demystify the illusions of control</w:t>
      </w:r>
      <w:r>
        <w:rPr>
          <w:u w:val="single"/>
        </w:rPr>
        <w:t xml:space="preserve"> that are proffered to us by our leaders and expected by the public</w:t>
      </w:r>
      <w:r>
        <w:t>. And we need to break organisational strangleholds on the idea of disasterresponse. On 9/11, an estimated half-million people fled Manhattan in one of the largest waterborne evacuations in history. How did that happen? Barges, fishing boats, pleasure boats, ferries - all manner of watercraft carried people to safety. It wasn't driven by an official plan. No one was in charge. Ordinary people, though terrified, boarded the vessels in an orderly way. As a rescue system, it was flexible, decentralised, and massively effective. As Sam Nunn observed at the end of the Dark Winter experiment: "The federal government has to have the cooperation of the American people. There is no federal force out there that can require 300,000,000 people to take steps they don't want to take."</w:t>
      </w:r>
    </w:p>
    <w:p w:rsidR="00532DA8" w:rsidRPr="003979E3" w:rsidRDefault="00532DA8" w:rsidP="00532DA8">
      <w:pPr>
        <w:rPr>
          <w:b/>
          <w:u w:val="single"/>
        </w:rPr>
      </w:pPr>
      <w:r>
        <w:rPr>
          <w:b/>
          <w:u w:val="single"/>
        </w:rPr>
        <w:t>"</w:t>
      </w:r>
      <w:r w:rsidRPr="0009239E">
        <w:rPr>
          <w:b/>
          <w:highlight w:val="cyan"/>
          <w:u w:val="single"/>
        </w:rPr>
        <w:t>Catastrophes are great educators</w:t>
      </w:r>
      <w:r>
        <w:rPr>
          <w:b/>
          <w:u w:val="single"/>
        </w:rPr>
        <w:t xml:space="preserve"> of mankind</w:t>
      </w:r>
      <w:r>
        <w:t xml:space="preserve">," said the Harvard sociologist Pitirim Sorokin. </w:t>
      </w:r>
      <w:r w:rsidRPr="0009239E">
        <w:rPr>
          <w:b/>
          <w:highlight w:val="cyan"/>
          <w:u w:val="single"/>
        </w:rPr>
        <w:t>Worst cases will always be</w:t>
      </w:r>
      <w:r>
        <w:rPr>
          <w:b/>
          <w:u w:val="single"/>
        </w:rPr>
        <w:t xml:space="preserve"> with us, or just </w:t>
      </w:r>
      <w:r w:rsidRPr="0009239E">
        <w:rPr>
          <w:b/>
          <w:highlight w:val="cyan"/>
          <w:u w:val="single"/>
        </w:rPr>
        <w:t>around the corner</w:t>
      </w:r>
      <w:r>
        <w:rPr>
          <w:b/>
          <w:u w:val="single"/>
        </w:rPr>
        <w:t xml:space="preserve">. We don't even like to think about it, but </w:t>
      </w:r>
      <w:r w:rsidRPr="0009239E">
        <w:rPr>
          <w:b/>
          <w:highlight w:val="cyan"/>
          <w:u w:val="single"/>
        </w:rPr>
        <w:t>the truth is</w:t>
      </w:r>
      <w:r>
        <w:rPr>
          <w:b/>
          <w:u w:val="single"/>
        </w:rPr>
        <w:t xml:space="preserve"> that </w:t>
      </w:r>
      <w:r w:rsidRPr="0009239E">
        <w:rPr>
          <w:b/>
          <w:highlight w:val="cyan"/>
          <w:u w:val="single"/>
        </w:rPr>
        <w:t>disasters drive new ideas.</w:t>
      </w:r>
    </w:p>
    <w:p w:rsidR="00532DA8" w:rsidRPr="00E0028C" w:rsidRDefault="00532DA8" w:rsidP="00532DA8"/>
    <w:p w:rsidR="00532DA8" w:rsidRPr="00580147" w:rsidRDefault="00532DA8" w:rsidP="00532DA8">
      <w:pPr>
        <w:pStyle w:val="Heading3"/>
        <w:rPr>
          <w:rFonts w:cs="Arial"/>
          <w:color w:val="000000" w:themeColor="text1"/>
        </w:rPr>
      </w:pPr>
      <w:r>
        <w:rPr>
          <w:rFonts w:cs="Arial"/>
          <w:color w:val="000000" w:themeColor="text1"/>
        </w:rPr>
        <w:t>AT: Extinction K---2AC</w:t>
      </w:r>
    </w:p>
    <w:p w:rsidR="00532DA8" w:rsidRPr="00580147" w:rsidRDefault="00532DA8" w:rsidP="00532DA8">
      <w:pPr>
        <w:pStyle w:val="Heading4"/>
        <w:rPr>
          <w:rFonts w:cs="Arial"/>
          <w:color w:val="000000" w:themeColor="text1"/>
        </w:rPr>
      </w:pPr>
      <w:r w:rsidRPr="00580147">
        <w:rPr>
          <w:rFonts w:cs="Arial"/>
          <w:color w:val="000000" w:themeColor="text1"/>
        </w:rPr>
        <w:t xml:space="preserve">Existential ethics are good to talk about. </w:t>
      </w:r>
    </w:p>
    <w:p w:rsidR="00532DA8" w:rsidRPr="00580147" w:rsidRDefault="00532DA8" w:rsidP="00532DA8">
      <w:pPr>
        <w:rPr>
          <w:color w:val="000000" w:themeColor="text1"/>
        </w:rPr>
      </w:pPr>
      <w:r w:rsidRPr="00580147">
        <w:rPr>
          <w:rStyle w:val="Style13ptBold"/>
          <w:color w:val="000000" w:themeColor="text1"/>
        </w:rPr>
        <w:t>Torres 23</w:t>
      </w:r>
      <w:r w:rsidRPr="00580147">
        <w:rPr>
          <w:color w:val="000000" w:themeColor="text1"/>
        </w:rPr>
        <w:t xml:space="preserve"> — Emile Torres, PhD candidate in philosophy at Leibniz Universität Hannover, 2023(“The ethics of human extinction,” </w:t>
      </w:r>
      <w:r w:rsidRPr="00580147">
        <w:rPr>
          <w:i/>
          <w:iCs/>
          <w:color w:val="000000" w:themeColor="text1"/>
        </w:rPr>
        <w:t>Aeon Media Group</w:t>
      </w:r>
      <w:r w:rsidRPr="00580147">
        <w:rPr>
          <w:color w:val="000000" w:themeColor="text1"/>
        </w:rPr>
        <w:t>, Febuary 20</w:t>
      </w:r>
      <w:r w:rsidRPr="00580147">
        <w:rPr>
          <w:color w:val="000000" w:themeColor="text1"/>
          <w:vertAlign w:val="superscript"/>
        </w:rPr>
        <w:t>th</w:t>
      </w:r>
      <w:r w:rsidRPr="00580147">
        <w:rPr>
          <w:color w:val="000000" w:themeColor="text1"/>
        </w:rPr>
        <w:t>, Available Online at https://aeon.co/essays/what-are-the-moral-implications-of-humanity-going-extinct, Accessed 12-30-2023)</w:t>
      </w:r>
    </w:p>
    <w:p w:rsidR="00532DA8" w:rsidRPr="00580147" w:rsidRDefault="00532DA8" w:rsidP="00532DA8">
      <w:pPr>
        <w:rPr>
          <w:color w:val="000000" w:themeColor="text1"/>
        </w:rPr>
      </w:pPr>
      <w:r w:rsidRPr="00580147">
        <w:rPr>
          <w:color w:val="000000" w:themeColor="text1"/>
        </w:rPr>
        <w:t>These are just some of the questions that I place within a field called ‘</w:t>
      </w:r>
      <w:r w:rsidRPr="0009239E">
        <w:rPr>
          <w:rStyle w:val="StyleUnderline"/>
          <w:color w:val="000000" w:themeColor="text1"/>
          <w:highlight w:val="cyan"/>
        </w:rPr>
        <w:t>existential ethics</w:t>
      </w:r>
      <w:r w:rsidRPr="0009239E">
        <w:rPr>
          <w:color w:val="000000" w:themeColor="text1"/>
          <w:highlight w:val="cyan"/>
        </w:rPr>
        <w:t>’</w:t>
      </w:r>
      <w:r w:rsidRPr="00580147">
        <w:rPr>
          <w:color w:val="000000" w:themeColor="text1"/>
        </w:rPr>
        <w:t xml:space="preserve">, which, as noted, </w:t>
      </w:r>
      <w:r w:rsidRPr="00580147">
        <w:rPr>
          <w:rStyle w:val="StyleUnderline"/>
          <w:color w:val="000000" w:themeColor="text1"/>
        </w:rPr>
        <w:t xml:space="preserve">has been </w:t>
      </w:r>
      <w:r w:rsidRPr="0009239E">
        <w:rPr>
          <w:rStyle w:val="Emphasis"/>
          <w:color w:val="000000" w:themeColor="text1"/>
          <w:highlight w:val="cyan"/>
        </w:rPr>
        <w:t>largely ignored</w:t>
      </w:r>
      <w:r w:rsidRPr="00580147">
        <w:rPr>
          <w:color w:val="000000" w:themeColor="text1"/>
        </w:rPr>
        <w:t xml:space="preserve"> </w:t>
      </w:r>
      <w:r w:rsidRPr="00580147">
        <w:rPr>
          <w:rStyle w:val="StyleUnderline"/>
          <w:color w:val="000000" w:themeColor="text1"/>
        </w:rPr>
        <w:t>by the philosophical community</w:t>
      </w:r>
      <w:r w:rsidRPr="00580147">
        <w:rPr>
          <w:color w:val="000000" w:themeColor="text1"/>
        </w:rPr>
        <w:t xml:space="preserve">. This is a real shame for several reasons: first, </w:t>
      </w:r>
      <w:r w:rsidRPr="0009239E">
        <w:rPr>
          <w:rStyle w:val="Emphasis"/>
          <w:color w:val="000000" w:themeColor="text1"/>
          <w:highlight w:val="cyan"/>
        </w:rPr>
        <w:t>even if</w:t>
      </w:r>
      <w:r w:rsidRPr="0009239E">
        <w:rPr>
          <w:color w:val="000000" w:themeColor="text1"/>
          <w:highlight w:val="cyan"/>
        </w:rPr>
        <w:t xml:space="preserve"> </w:t>
      </w:r>
      <w:r w:rsidRPr="0009239E">
        <w:rPr>
          <w:rStyle w:val="StyleUnderline"/>
          <w:color w:val="000000" w:themeColor="text1"/>
          <w:highlight w:val="cyan"/>
        </w:rPr>
        <w:t>you don’t think</w:t>
      </w:r>
      <w:r w:rsidRPr="00580147">
        <w:rPr>
          <w:color w:val="000000" w:themeColor="text1"/>
        </w:rPr>
        <w:t xml:space="preserve"> our </w:t>
      </w:r>
      <w:r w:rsidRPr="0009239E">
        <w:rPr>
          <w:rStyle w:val="StyleUnderline"/>
          <w:color w:val="000000" w:themeColor="text1"/>
          <w:highlight w:val="cyan"/>
        </w:rPr>
        <w:t xml:space="preserve">extinction is </w:t>
      </w:r>
      <w:r w:rsidRPr="0009239E">
        <w:rPr>
          <w:rStyle w:val="Emphasis"/>
          <w:color w:val="000000" w:themeColor="text1"/>
          <w:highlight w:val="cyan"/>
        </w:rPr>
        <w:t>likely</w:t>
      </w:r>
      <w:r w:rsidRPr="00580147">
        <w:rPr>
          <w:color w:val="000000" w:themeColor="text1"/>
        </w:rPr>
        <w:t xml:space="preserve"> this century, </w:t>
      </w:r>
      <w:r w:rsidRPr="0009239E">
        <w:rPr>
          <w:rStyle w:val="StyleUnderline"/>
          <w:color w:val="000000" w:themeColor="text1"/>
          <w:highlight w:val="cyan"/>
        </w:rPr>
        <w:t>reflecting</w:t>
      </w:r>
      <w:r w:rsidRPr="00580147">
        <w:rPr>
          <w:rStyle w:val="StyleUnderline"/>
          <w:color w:val="000000" w:themeColor="text1"/>
        </w:rPr>
        <w:t xml:space="preserve"> on the </w:t>
      </w:r>
      <w:r w:rsidRPr="0009239E">
        <w:rPr>
          <w:rStyle w:val="StyleUnderline"/>
          <w:color w:val="000000" w:themeColor="text1"/>
          <w:highlight w:val="cyan"/>
        </w:rPr>
        <w:t>questions</w:t>
      </w:r>
      <w:r w:rsidRPr="00580147">
        <w:rPr>
          <w:color w:val="000000" w:themeColor="text1"/>
        </w:rPr>
        <w:t xml:space="preserve"> above </w:t>
      </w:r>
      <w:r w:rsidRPr="00580147">
        <w:rPr>
          <w:rStyle w:val="StyleUnderline"/>
          <w:color w:val="000000" w:themeColor="text1"/>
        </w:rPr>
        <w:t xml:space="preserve">can </w:t>
      </w:r>
      <w:r w:rsidRPr="0009239E">
        <w:rPr>
          <w:rStyle w:val="StyleUnderline"/>
          <w:color w:val="000000" w:themeColor="text1"/>
          <w:highlight w:val="cyan"/>
        </w:rPr>
        <w:t>provide clarity</w:t>
      </w:r>
      <w:r w:rsidRPr="00580147">
        <w:rPr>
          <w:rStyle w:val="StyleUnderline"/>
          <w:color w:val="000000" w:themeColor="text1"/>
        </w:rPr>
        <w:t xml:space="preserve"> to a </w:t>
      </w:r>
      <w:r w:rsidRPr="00580147">
        <w:rPr>
          <w:rStyle w:val="Emphasis"/>
          <w:color w:val="000000" w:themeColor="text1"/>
        </w:rPr>
        <w:t>wide range of philosophical issues</w:t>
      </w:r>
      <w:r w:rsidRPr="00580147">
        <w:rPr>
          <w:color w:val="000000" w:themeColor="text1"/>
        </w:rPr>
        <w:t xml:space="preserve">. The fact is that </w:t>
      </w:r>
      <w:r w:rsidRPr="0009239E">
        <w:rPr>
          <w:rStyle w:val="Emphasis"/>
          <w:color w:val="000000" w:themeColor="text1"/>
          <w:highlight w:val="cyan"/>
        </w:rPr>
        <w:t>existential ethics</w:t>
      </w:r>
      <w:r w:rsidRPr="0009239E">
        <w:rPr>
          <w:rStyle w:val="StyleUnderline"/>
          <w:color w:val="000000" w:themeColor="text1"/>
          <w:highlight w:val="cyan"/>
        </w:rPr>
        <w:t xml:space="preserve"> touches</w:t>
      </w:r>
      <w:r w:rsidRPr="00580147">
        <w:rPr>
          <w:rStyle w:val="StyleUnderline"/>
          <w:color w:val="000000" w:themeColor="text1"/>
        </w:rPr>
        <w:t xml:space="preserve"> upon some of the </w:t>
      </w:r>
      <w:r w:rsidRPr="0009239E">
        <w:rPr>
          <w:rStyle w:val="Emphasis"/>
          <w:color w:val="000000" w:themeColor="text1"/>
          <w:highlight w:val="cyan"/>
        </w:rPr>
        <w:t>most fundamental questions</w:t>
      </w:r>
      <w:r w:rsidRPr="0009239E">
        <w:rPr>
          <w:rStyle w:val="StyleUnderline"/>
          <w:color w:val="000000" w:themeColor="text1"/>
          <w:highlight w:val="cyan"/>
        </w:rPr>
        <w:t xml:space="preserve"> about </w:t>
      </w:r>
      <w:r w:rsidRPr="0009239E">
        <w:rPr>
          <w:rStyle w:val="Emphasis"/>
          <w:color w:val="000000" w:themeColor="text1"/>
          <w:highlight w:val="cyan"/>
        </w:rPr>
        <w:t>value</w:t>
      </w:r>
      <w:r w:rsidRPr="00580147">
        <w:rPr>
          <w:rStyle w:val="Emphasis"/>
          <w:color w:val="000000" w:themeColor="text1"/>
        </w:rPr>
        <w:t>, meaning, ethics and existence</w:t>
      </w:r>
      <w:r w:rsidRPr="00580147">
        <w:rPr>
          <w:rStyle w:val="StyleUnderline"/>
          <w:color w:val="000000" w:themeColor="text1"/>
        </w:rPr>
        <w:t>, which makes meditating on why our species might</w:t>
      </w:r>
      <w:r w:rsidRPr="00580147">
        <w:rPr>
          <w:color w:val="000000" w:themeColor="text1"/>
        </w:rPr>
        <w:t xml:space="preserve"> – or might not – </w:t>
      </w:r>
      <w:r w:rsidRPr="00580147">
        <w:rPr>
          <w:rStyle w:val="StyleUnderline"/>
          <w:color w:val="000000" w:themeColor="text1"/>
        </w:rPr>
        <w:t xml:space="preserve">be worth saving a </w:t>
      </w:r>
      <w:r w:rsidRPr="00580147">
        <w:rPr>
          <w:rStyle w:val="Emphasis"/>
          <w:color w:val="000000" w:themeColor="text1"/>
        </w:rPr>
        <w:t>very useful exercise</w:t>
      </w:r>
      <w:r w:rsidRPr="00580147">
        <w:rPr>
          <w:color w:val="000000" w:themeColor="text1"/>
        </w:rPr>
        <w:t xml:space="preserve">. Second, </w:t>
      </w:r>
      <w:r w:rsidRPr="00580147">
        <w:rPr>
          <w:rStyle w:val="StyleUnderline"/>
          <w:color w:val="000000" w:themeColor="text1"/>
        </w:rPr>
        <w:t>if you</w:t>
      </w:r>
      <w:r w:rsidRPr="00580147">
        <w:rPr>
          <w:color w:val="000000" w:themeColor="text1"/>
        </w:rPr>
        <w:t xml:space="preserve"> do </w:t>
      </w:r>
      <w:r w:rsidRPr="00580147">
        <w:rPr>
          <w:rStyle w:val="StyleUnderline"/>
          <w:color w:val="000000" w:themeColor="text1"/>
        </w:rPr>
        <w:t>agree</w:t>
      </w:r>
      <w:r w:rsidRPr="00580147">
        <w:rPr>
          <w:color w:val="000000" w:themeColor="text1"/>
        </w:rPr>
        <w:t xml:space="preserve"> with Chomsky, Hawking and the Bulletin of the Atomic Scientists </w:t>
      </w:r>
      <w:r w:rsidRPr="00580147">
        <w:rPr>
          <w:rStyle w:val="StyleUnderline"/>
          <w:color w:val="000000" w:themeColor="text1"/>
        </w:rPr>
        <w:t xml:space="preserve">that our extinction is </w:t>
      </w:r>
      <w:r w:rsidRPr="00580147">
        <w:rPr>
          <w:rStyle w:val="Emphasis"/>
          <w:color w:val="000000" w:themeColor="text1"/>
        </w:rPr>
        <w:t>more probable now</w:t>
      </w:r>
      <w:r w:rsidRPr="00580147">
        <w:rPr>
          <w:color w:val="000000" w:themeColor="text1"/>
        </w:rPr>
        <w:t xml:space="preserve"> </w:t>
      </w:r>
      <w:r w:rsidRPr="00580147">
        <w:rPr>
          <w:rStyle w:val="StyleUnderline"/>
          <w:color w:val="000000" w:themeColor="text1"/>
        </w:rPr>
        <w:t>than in centuries past, shouldn’t we want to know whether</w:t>
      </w:r>
      <w:r w:rsidRPr="00580147">
        <w:rPr>
          <w:color w:val="000000" w:themeColor="text1"/>
        </w:rPr>
        <w:t xml:space="preserve">, and why, </w:t>
      </w:r>
      <w:r w:rsidRPr="00580147">
        <w:rPr>
          <w:rStyle w:val="StyleUnderline"/>
          <w:color w:val="000000" w:themeColor="text1"/>
        </w:rPr>
        <w:t>tumbling into the eternal grave would be right or wrong</w:t>
      </w:r>
      <w:r w:rsidRPr="00580147">
        <w:rPr>
          <w:color w:val="000000" w:themeColor="text1"/>
        </w:rPr>
        <w:t xml:space="preserve">, good or bad, better or worse? </w:t>
      </w:r>
      <w:r w:rsidRPr="00580147">
        <w:rPr>
          <w:rStyle w:val="StyleUnderline"/>
          <w:color w:val="000000" w:themeColor="text1"/>
        </w:rPr>
        <w:t xml:space="preserve">Here we are, </w:t>
      </w:r>
      <w:r w:rsidRPr="00580147">
        <w:rPr>
          <w:rStyle w:val="Emphasis"/>
          <w:color w:val="000000" w:themeColor="text1"/>
        </w:rPr>
        <w:t>inches away from the precipice</w:t>
      </w:r>
      <w:r w:rsidRPr="00580147">
        <w:rPr>
          <w:rStyle w:val="StyleUnderline"/>
          <w:color w:val="000000" w:themeColor="text1"/>
        </w:rPr>
        <w:t xml:space="preserve">, tempting the same fate that swallowed up the dinosaurs and the dodo, with </w:t>
      </w:r>
      <w:r w:rsidRPr="00580147">
        <w:rPr>
          <w:rStyle w:val="Emphasis"/>
          <w:color w:val="000000" w:themeColor="text1"/>
        </w:rPr>
        <w:t>hardly anyone</w:t>
      </w:r>
      <w:r w:rsidRPr="00580147">
        <w:rPr>
          <w:rStyle w:val="StyleUnderline"/>
          <w:color w:val="000000" w:themeColor="text1"/>
        </w:rPr>
        <w:t xml:space="preserve"> thinking seriously about the </w:t>
      </w:r>
      <w:r w:rsidRPr="00580147">
        <w:rPr>
          <w:rStyle w:val="Emphasis"/>
          <w:color w:val="000000" w:themeColor="text1"/>
        </w:rPr>
        <w:t>ethical implications</w:t>
      </w:r>
      <w:r w:rsidRPr="00580147">
        <w:rPr>
          <w:rStyle w:val="StyleUnderline"/>
          <w:color w:val="000000" w:themeColor="text1"/>
        </w:rPr>
        <w:t xml:space="preserve"> of this possibility. Surely this is a situation that we should not only rectify, but do so with </w:t>
      </w:r>
      <w:r w:rsidRPr="0009239E">
        <w:rPr>
          <w:rStyle w:val="StyleUnderline"/>
          <w:color w:val="000000" w:themeColor="text1"/>
          <w:highlight w:val="cyan"/>
        </w:rPr>
        <w:t xml:space="preserve">a degree of </w:t>
      </w:r>
      <w:r w:rsidRPr="0009239E">
        <w:rPr>
          <w:rStyle w:val="Emphasis"/>
          <w:color w:val="000000" w:themeColor="text1"/>
          <w:highlight w:val="cyan"/>
        </w:rPr>
        <w:t>moral urgency</w:t>
      </w:r>
      <w:r w:rsidRPr="00580147">
        <w:rPr>
          <w:color w:val="000000" w:themeColor="text1"/>
        </w:rPr>
        <w:t xml:space="preserve"> – or so I would argue.</w:t>
      </w:r>
    </w:p>
    <w:p w:rsidR="00532DA8" w:rsidRPr="00580147" w:rsidRDefault="00532DA8" w:rsidP="00532DA8">
      <w:pPr>
        <w:rPr>
          <w:color w:val="000000" w:themeColor="text1"/>
        </w:rPr>
      </w:pPr>
      <w:r w:rsidRPr="00580147">
        <w:rPr>
          <w:color w:val="000000" w:themeColor="text1"/>
        </w:rPr>
        <w:t xml:space="preserve">This points to another question: why exactly has existential ethics been so neglected? Why has it languished in relative obscurity while so many other fields – machine ethics, business ethics, animal ethics, bioethics, and so on – have become thriving areas of research over the past several decades? One explanation is that philosophers have, in general, failed to appreciate just how rich and complicated the topic is. For example, the question </w:t>
      </w:r>
      <w:r w:rsidRPr="00580147">
        <w:rPr>
          <w:rStyle w:val="StyleUnderline"/>
          <w:color w:val="000000" w:themeColor="text1"/>
        </w:rPr>
        <w:t xml:space="preserve">‘Would human extinction be bad?’ looks </w:t>
      </w:r>
      <w:r w:rsidRPr="00580147">
        <w:rPr>
          <w:rStyle w:val="Emphasis"/>
          <w:color w:val="000000" w:themeColor="text1"/>
        </w:rPr>
        <w:t>simple</w:t>
      </w:r>
      <w:r w:rsidRPr="00580147">
        <w:rPr>
          <w:rStyle w:val="StyleUnderline"/>
          <w:color w:val="000000" w:themeColor="text1"/>
        </w:rPr>
        <w:t xml:space="preserve"> and </w:t>
      </w:r>
      <w:r w:rsidRPr="00580147">
        <w:rPr>
          <w:rStyle w:val="Emphasis"/>
          <w:color w:val="000000" w:themeColor="text1"/>
        </w:rPr>
        <w:t>straightforward</w:t>
      </w:r>
      <w:r w:rsidRPr="00580147">
        <w:rPr>
          <w:color w:val="000000" w:themeColor="text1"/>
        </w:rPr>
        <w:t xml:space="preserve">, yet </w:t>
      </w:r>
      <w:r w:rsidRPr="00580147">
        <w:rPr>
          <w:rStyle w:val="StyleUnderline"/>
          <w:color w:val="000000" w:themeColor="text1"/>
        </w:rPr>
        <w:t xml:space="preserve">it conceals a treasure trove of </w:t>
      </w:r>
      <w:r w:rsidRPr="00580147">
        <w:rPr>
          <w:rStyle w:val="Emphasis"/>
          <w:color w:val="000000" w:themeColor="text1"/>
        </w:rPr>
        <w:t>fascinating complexity</w:t>
      </w:r>
      <w:r w:rsidRPr="00580147">
        <w:rPr>
          <w:color w:val="000000" w:themeColor="text1"/>
        </w:rPr>
        <w:t>. Consider that ‘human’ and ‘extinction’ can be defined in many different, equally legitimate ways.</w:t>
      </w:r>
    </w:p>
    <w:p w:rsidR="00532DA8" w:rsidRPr="00580147" w:rsidRDefault="00532DA8" w:rsidP="00532DA8">
      <w:pPr>
        <w:rPr>
          <w:color w:val="000000" w:themeColor="text1"/>
        </w:rPr>
      </w:pPr>
      <w:r w:rsidRPr="00580147">
        <w:rPr>
          <w:color w:val="000000" w:themeColor="text1"/>
        </w:rPr>
        <w:t>Most people intuitively equate ‘human’ with our species, Homo sapiens, yet scholars sometimes use the word to mean ‘Homo sapiens and whatever descendants we might have’. On the latter definition, Homo sapiens could disappear completely and forever without human extinction having occurred. Indeed, one way to ‘go extinct’ would be to evolve into a new posthuman species, something that will inevitably occur over the next million years if only because of Darwinian evolution. Would this be bad? Or we might ‘go extinct’ by replacing ourselves with, say, a population of intelligent machines. Some would see this as a dystopian outcome, though others have recently argued that we should want it to happen. In his book Mind Children (1988), the computer scientist Hans Moravec, for instance, not only views this kind of extinction as desirable, but hopes to actively bring it about. He thus holds that the extinction of Homo sapiens would constitute a great tragedy – unless it were to coincide with the creation of machinic replacements, in which case it would be very good.</w:t>
      </w:r>
    </w:p>
    <w:p w:rsidR="00532DA8" w:rsidRPr="00580147" w:rsidRDefault="00532DA8" w:rsidP="00532DA8">
      <w:pPr>
        <w:rPr>
          <w:color w:val="000000" w:themeColor="text1"/>
        </w:rPr>
      </w:pPr>
      <w:r w:rsidRPr="00580147">
        <w:rPr>
          <w:color w:val="000000" w:themeColor="text1"/>
        </w:rPr>
        <w:t>Would it be bad for a child to die prematurely? What about an elderly person, or someone middle-aged?</w:t>
      </w:r>
    </w:p>
    <w:p w:rsidR="00532DA8" w:rsidRPr="00580147" w:rsidRDefault="00532DA8" w:rsidP="00532DA8">
      <w:pPr>
        <w:rPr>
          <w:color w:val="000000" w:themeColor="text1"/>
        </w:rPr>
      </w:pPr>
      <w:r w:rsidRPr="00580147">
        <w:rPr>
          <w:color w:val="000000" w:themeColor="text1"/>
        </w:rPr>
        <w:t>On my count, there are at least six distinct types of extinction that are relevant to existential ethics, although for our purposes we can focus on what I call the ‘prototypical conception’, whereby Homo sapiens disappears entirely and forever without leaving behind any successors. In other words, our extinction marks a complete and final end to the human story, which is why I label it ‘final’ human extinction.</w:t>
      </w:r>
    </w:p>
    <w:p w:rsidR="00532DA8" w:rsidRPr="00580147" w:rsidRDefault="00532DA8" w:rsidP="00532DA8">
      <w:pPr>
        <w:rPr>
          <w:color w:val="000000" w:themeColor="text1"/>
        </w:rPr>
      </w:pPr>
      <w:r w:rsidRPr="00580147">
        <w:rPr>
          <w:color w:val="000000" w:themeColor="text1"/>
        </w:rPr>
        <w:t xml:space="preserve">So, this is one bundle of complexity hidden behind what appears to be a simple question: would human extinction be bad? Whenever someone asks this, the first thing you should do is reply: what do you mean by ‘human’? And which type of ‘extinction’ are you talking about? Once you’re clear on these issues, there’s a second complication to navigate. Consider the following, which isn’t a trick question: would it be bad for a child to die prematurely? What about an elderly person, or someone in the middle years of life? Would it be bad if their deaths were preceded by lots of physical suffering, anxiety or fear? My guess is that you’ve answered ‘Yes, obviously!’ to these questions. If so, then you’ll have to believe that </w:t>
      </w:r>
      <w:r w:rsidRPr="0009239E">
        <w:rPr>
          <w:rStyle w:val="Emphasis"/>
          <w:color w:val="000000" w:themeColor="text1"/>
          <w:highlight w:val="cyan"/>
        </w:rPr>
        <w:t>human</w:t>
      </w:r>
      <w:r w:rsidRPr="00580147">
        <w:rPr>
          <w:rStyle w:val="Emphasis"/>
          <w:color w:val="000000" w:themeColor="text1"/>
        </w:rPr>
        <w:t xml:space="preserve"> </w:t>
      </w:r>
      <w:r w:rsidRPr="0009239E">
        <w:rPr>
          <w:rStyle w:val="Emphasis"/>
          <w:color w:val="000000" w:themeColor="text1"/>
          <w:highlight w:val="cyan"/>
        </w:rPr>
        <w:t>extinction</w:t>
      </w:r>
      <w:r w:rsidRPr="0009239E">
        <w:rPr>
          <w:rStyle w:val="StyleUnderline"/>
          <w:color w:val="000000" w:themeColor="text1"/>
          <w:highlight w:val="cyan"/>
        </w:rPr>
        <w:t xml:space="preserve"> would</w:t>
      </w:r>
      <w:r w:rsidRPr="00580147">
        <w:rPr>
          <w:rStyle w:val="StyleUnderline"/>
          <w:color w:val="000000" w:themeColor="text1"/>
        </w:rPr>
        <w:t xml:space="preserve"> </w:t>
      </w:r>
      <w:r w:rsidRPr="0009239E">
        <w:rPr>
          <w:rStyle w:val="StyleUnderline"/>
          <w:color w:val="000000" w:themeColor="text1"/>
          <w:highlight w:val="cyan"/>
        </w:rPr>
        <w:t>be</w:t>
      </w:r>
      <w:r w:rsidRPr="00580147">
        <w:rPr>
          <w:rStyle w:val="StyleUnderline"/>
          <w:color w:val="000000" w:themeColor="text1"/>
        </w:rPr>
        <w:t xml:space="preserve"> very </w:t>
      </w:r>
      <w:r w:rsidRPr="0009239E">
        <w:rPr>
          <w:rStyle w:val="StyleUnderline"/>
          <w:color w:val="000000" w:themeColor="text1"/>
          <w:highlight w:val="cyan"/>
        </w:rPr>
        <w:t>bad</w:t>
      </w:r>
      <w:r w:rsidRPr="00580147">
        <w:rPr>
          <w:rStyle w:val="StyleUnderline"/>
          <w:color w:val="000000" w:themeColor="text1"/>
        </w:rPr>
        <w:t xml:space="preserve"> if caused by a worldwide catastrophe</w:t>
      </w:r>
      <w:r w:rsidRPr="00580147">
        <w:rPr>
          <w:color w:val="000000" w:themeColor="text1"/>
        </w:rPr>
        <w:t xml:space="preserve">. Indeed, </w:t>
      </w:r>
      <w:r w:rsidRPr="00580147">
        <w:rPr>
          <w:rStyle w:val="StyleUnderline"/>
          <w:color w:val="000000" w:themeColor="text1"/>
        </w:rPr>
        <w:t xml:space="preserve">since an extinction-causing catastrophe would literally kill everyone on Earth, it would be the </w:t>
      </w:r>
      <w:r w:rsidRPr="00580147">
        <w:rPr>
          <w:rStyle w:val="Emphasis"/>
          <w:color w:val="000000" w:themeColor="text1"/>
        </w:rPr>
        <w:t>absolute worst disaster possible</w:t>
      </w:r>
      <w:r w:rsidRPr="00580147">
        <w:rPr>
          <w:color w:val="000000" w:themeColor="text1"/>
        </w:rPr>
        <w:t>. There is no disaster with a higher body count. This is so widely accepted – only the most sadistic, ghoulish person would reject it – that I call it the ‘default view’. Do we all agree, then, that extinction would be bad? Is there nothing left to say?</w:t>
      </w:r>
    </w:p>
    <w:p w:rsidR="00532DA8" w:rsidRPr="00580147" w:rsidRDefault="00532DA8" w:rsidP="00532DA8">
      <w:pPr>
        <w:rPr>
          <w:color w:val="000000" w:themeColor="text1"/>
        </w:rPr>
      </w:pPr>
      <w:r w:rsidRPr="00580147">
        <w:rPr>
          <w:color w:val="000000" w:themeColor="text1"/>
        </w:rPr>
        <w:t xml:space="preserve">Hardly! But to see what’s left, it’s crucial to distinguish between two aspects of extinction: first, there’s the process or event of Going Extinct and, second, there’s the state or condition of Being Extinct. You could draw a rough analogy with individual death: many friends tell me that they aren’t afraid of being dead – after all, they won’t be around any longer to worry about the world, to suffer, or even to experience FOMO (fear of missing out). They are, however, terrified of </w:t>
      </w:r>
      <w:r w:rsidRPr="00580147">
        <w:rPr>
          <w:rStyle w:val="StyleUnderline"/>
          <w:color w:val="000000" w:themeColor="text1"/>
        </w:rPr>
        <w:t xml:space="preserve">the </w:t>
      </w:r>
      <w:r w:rsidRPr="0009239E">
        <w:rPr>
          <w:rStyle w:val="Emphasis"/>
          <w:color w:val="000000" w:themeColor="text1"/>
          <w:highlight w:val="cyan"/>
        </w:rPr>
        <w:t>pain</w:t>
      </w:r>
      <w:r w:rsidRPr="00580147">
        <w:rPr>
          <w:rStyle w:val="StyleUnderline"/>
          <w:color w:val="000000" w:themeColor="text1"/>
        </w:rPr>
        <w:t xml:space="preserve"> that dying might </w:t>
      </w:r>
      <w:r w:rsidRPr="0009239E">
        <w:rPr>
          <w:rStyle w:val="StyleUnderline"/>
          <w:color w:val="000000" w:themeColor="text1"/>
          <w:highlight w:val="cyan"/>
        </w:rPr>
        <w:t>entail</w:t>
      </w:r>
      <w:r w:rsidRPr="00580147">
        <w:rPr>
          <w:rStyle w:val="StyleUnderline"/>
          <w:color w:val="000000" w:themeColor="text1"/>
        </w:rPr>
        <w:t>. They’re scared about what might lead to death, but not about their subsequent nonexistence.</w:t>
      </w:r>
      <w:r w:rsidRPr="00580147">
        <w:rPr>
          <w:color w:val="000000" w:themeColor="text1"/>
        </w:rPr>
        <w:t xml:space="preserve"> Not everyone will agree with this, of course – some find the thought of having perished quite frightening, as do I. The point is that </w:t>
      </w:r>
      <w:r w:rsidRPr="00580147">
        <w:rPr>
          <w:rStyle w:val="StyleUnderline"/>
          <w:color w:val="000000" w:themeColor="text1"/>
        </w:rPr>
        <w:t xml:space="preserve">there are </w:t>
      </w:r>
      <w:r w:rsidRPr="00580147">
        <w:rPr>
          <w:rStyle w:val="Emphasis"/>
          <w:color w:val="000000" w:themeColor="text1"/>
        </w:rPr>
        <w:t>two features of extinction</w:t>
      </w:r>
      <w:r w:rsidRPr="00580147">
        <w:rPr>
          <w:rStyle w:val="StyleUnderline"/>
          <w:color w:val="000000" w:themeColor="text1"/>
        </w:rPr>
        <w:t xml:space="preserve"> that one might identify as </w:t>
      </w:r>
      <w:r w:rsidRPr="00580147">
        <w:rPr>
          <w:rStyle w:val="Emphasis"/>
          <w:color w:val="000000" w:themeColor="text1"/>
        </w:rPr>
        <w:t>sources of its badness</w:t>
      </w:r>
      <w:r w:rsidRPr="00580147">
        <w:rPr>
          <w:rStyle w:val="StyleUnderline"/>
          <w:color w:val="000000" w:themeColor="text1"/>
        </w:rPr>
        <w:t xml:space="preserve">: maybe extinction is bad because of </w:t>
      </w:r>
      <w:r w:rsidRPr="00580147">
        <w:rPr>
          <w:rStyle w:val="Emphasis"/>
          <w:color w:val="000000" w:themeColor="text1"/>
        </w:rPr>
        <w:t>how</w:t>
      </w:r>
      <w:r w:rsidRPr="00580147">
        <w:rPr>
          <w:rStyle w:val="StyleUnderline"/>
          <w:color w:val="000000" w:themeColor="text1"/>
        </w:rPr>
        <w:t xml:space="preserve"> Going Extinct unfolds, or perhaps there’s something </w:t>
      </w:r>
      <w:r w:rsidRPr="00580147">
        <w:rPr>
          <w:rStyle w:val="Emphasis"/>
          <w:color w:val="000000" w:themeColor="text1"/>
        </w:rPr>
        <w:t>about</w:t>
      </w:r>
      <w:r w:rsidRPr="00580147">
        <w:rPr>
          <w:rStyle w:val="StyleUnderline"/>
          <w:color w:val="000000" w:themeColor="text1"/>
        </w:rPr>
        <w:t xml:space="preserve"> Being Extinct that also contributes some badness</w:t>
      </w:r>
      <w:r w:rsidRPr="00580147">
        <w:rPr>
          <w:color w:val="000000" w:themeColor="text1"/>
        </w:rPr>
        <w:t xml:space="preserve">. Almost everyone – except sadists and ghouls – will agree that, </w:t>
      </w:r>
      <w:r w:rsidRPr="0009239E">
        <w:rPr>
          <w:rStyle w:val="StyleUnderline"/>
          <w:color w:val="000000" w:themeColor="text1"/>
          <w:highlight w:val="cyan"/>
        </w:rPr>
        <w:t xml:space="preserve">if </w:t>
      </w:r>
      <w:r w:rsidRPr="0009239E">
        <w:rPr>
          <w:rStyle w:val="Emphasis"/>
          <w:color w:val="000000" w:themeColor="text1"/>
          <w:highlight w:val="cyan"/>
        </w:rPr>
        <w:t>Going Extinct</w:t>
      </w:r>
      <w:r w:rsidRPr="0009239E">
        <w:rPr>
          <w:rStyle w:val="StyleUnderline"/>
          <w:color w:val="000000" w:themeColor="text1"/>
          <w:highlight w:val="cyan"/>
        </w:rPr>
        <w:t xml:space="preserve"> involves a </w:t>
      </w:r>
      <w:r w:rsidRPr="0009239E">
        <w:rPr>
          <w:rStyle w:val="Emphasis"/>
          <w:color w:val="000000" w:themeColor="text1"/>
          <w:highlight w:val="cyan"/>
        </w:rPr>
        <w:t>catastrophe</w:t>
      </w:r>
      <w:r w:rsidRPr="00580147">
        <w:rPr>
          <w:color w:val="000000" w:themeColor="text1"/>
        </w:rPr>
        <w:t xml:space="preserve">, then our </w:t>
      </w:r>
      <w:r w:rsidRPr="0009239E">
        <w:rPr>
          <w:rStyle w:val="StyleUnderline"/>
          <w:color w:val="000000" w:themeColor="text1"/>
          <w:highlight w:val="cyan"/>
        </w:rPr>
        <w:t>extinction would be very bad</w:t>
      </w:r>
      <w:r w:rsidRPr="00580147">
        <w:rPr>
          <w:color w:val="000000" w:themeColor="text1"/>
        </w:rPr>
        <w:t xml:space="preserve"> in this sense. Indeed, this is more or less trivially true, given that the definition of ‘catastrophe’ is, to quote the Merriam-Webster dictionary, ‘a momentous tragic event ranging from extreme misfortune to utter overthrow or ruin’. Yet there is an extraordinary array of positions that go well beyond this simple, widely accepted idea.</w:t>
      </w:r>
    </w:p>
    <w:p w:rsidR="00532DA8" w:rsidRPr="00924DE9" w:rsidRDefault="00532DA8" w:rsidP="00532DA8">
      <w:pPr>
        <w:pStyle w:val="Heading4"/>
      </w:pPr>
      <w:r>
        <w:t xml:space="preserve">No link to the critique of futurity. </w:t>
      </w:r>
      <w:r w:rsidRPr="00AE4CF4">
        <w:rPr>
          <w:rFonts w:cs="Arial"/>
          <w:u w:val="single"/>
        </w:rPr>
        <w:t>Existential</w:t>
      </w:r>
      <w:r w:rsidRPr="00AE4CF4">
        <w:rPr>
          <w:rFonts w:cs="Arial"/>
        </w:rPr>
        <w:t xml:space="preserve"> fears need not be </w:t>
      </w:r>
      <w:r w:rsidRPr="00AE4CF4">
        <w:rPr>
          <w:rFonts w:cs="Arial"/>
          <w:u w:val="single"/>
        </w:rPr>
        <w:t>settler</w:t>
      </w:r>
      <w:r w:rsidRPr="00AE4CF4">
        <w:rPr>
          <w:rFonts w:cs="Arial"/>
        </w:rPr>
        <w:t xml:space="preserve"> projections of demise but can be </w:t>
      </w:r>
      <w:r w:rsidRPr="00AE4CF4">
        <w:rPr>
          <w:rFonts w:cs="Arial"/>
          <w:u w:val="single"/>
        </w:rPr>
        <w:t>contingently</w:t>
      </w:r>
      <w:r w:rsidRPr="00AE4CF4">
        <w:rPr>
          <w:rFonts w:cs="Arial"/>
        </w:rPr>
        <w:t xml:space="preserve"> appropriated to </w:t>
      </w:r>
      <w:r w:rsidRPr="00AE4CF4">
        <w:rPr>
          <w:rFonts w:cs="Arial"/>
          <w:u w:val="single"/>
        </w:rPr>
        <w:t>reverse</w:t>
      </w:r>
      <w:r w:rsidRPr="00AE4CF4">
        <w:rPr>
          <w:rFonts w:cs="Arial"/>
        </w:rPr>
        <w:t xml:space="preserve"> indigenous erasure</w:t>
      </w:r>
    </w:p>
    <w:p w:rsidR="00532DA8" w:rsidRPr="00AE4CF4" w:rsidRDefault="00532DA8" w:rsidP="00532DA8">
      <w:pPr>
        <w:rPr>
          <w:sz w:val="16"/>
          <w:szCs w:val="16"/>
        </w:rPr>
      </w:pPr>
      <w:r w:rsidRPr="00AE4CF4">
        <w:rPr>
          <w:rStyle w:val="Style13ptBold"/>
        </w:rPr>
        <w:t>Weiss 15</w:t>
      </w:r>
      <w:r w:rsidRPr="00AE4CF4">
        <w:rPr>
          <w:sz w:val="16"/>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rsidR="00532DA8" w:rsidRPr="00AE4CF4" w:rsidRDefault="00532DA8" w:rsidP="00532DA8">
      <w:pPr>
        <w:rPr>
          <w:rStyle w:val="StyleUnderline"/>
        </w:rPr>
      </w:pPr>
      <w:r w:rsidRPr="00AE4CF4">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09239E">
        <w:rPr>
          <w:rStyle w:val="Emphasis"/>
          <w:highlight w:val="cyan"/>
        </w:rPr>
        <w:t>nightmare futures</w:t>
      </w:r>
      <w:r w:rsidRPr="00AE4CF4">
        <w:rPr>
          <w:sz w:val="16"/>
        </w:rPr>
        <w:t xml:space="preserve"> of that my Haida interlocutors ward against in their own future-making reach beyond Haida life alone. Environmental collapse, most dramatically, </w:t>
      </w:r>
      <w:r w:rsidRPr="0009239E">
        <w:rPr>
          <w:rStyle w:val="Emphasis"/>
          <w:highlight w:val="cyan"/>
        </w:rPr>
        <w:t>threatens</w:t>
      </w:r>
      <w:r w:rsidRPr="00AE4CF4">
        <w:rPr>
          <w:rStyle w:val="Emphasis"/>
        </w:rPr>
        <w:t xml:space="preserve"> the </w:t>
      </w:r>
      <w:r w:rsidRPr="0009239E">
        <w:rPr>
          <w:rStyle w:val="Emphasis"/>
          <w:highlight w:val="cyan"/>
        </w:rPr>
        <w:t>sustainability of</w:t>
      </w:r>
      <w:r w:rsidRPr="00AE4CF4">
        <w:rPr>
          <w:rStyle w:val="Emphasis"/>
        </w:rPr>
        <w:t xml:space="preserve"> all </w:t>
      </w:r>
      <w:r w:rsidRPr="0009239E">
        <w:rPr>
          <w:rStyle w:val="Emphasis"/>
          <w:highlight w:val="cyan"/>
        </w:rPr>
        <w:t>life</w:t>
      </w:r>
      <w:r w:rsidRPr="00AE4CF4">
        <w:rPr>
          <w:rStyle w:val="StyleUnderline"/>
        </w:rPr>
        <w:t xml:space="preserve">; toxins in the land and the waters </w:t>
      </w:r>
      <w:r w:rsidRPr="00AE4CF4">
        <w:rPr>
          <w:rStyle w:val="Emphasis"/>
        </w:rPr>
        <w:t xml:space="preserve">threaten human lives </w:t>
      </w:r>
      <w:r w:rsidRPr="0009239E">
        <w:rPr>
          <w:rStyle w:val="Emphasis"/>
          <w:highlight w:val="cyan"/>
        </w:rPr>
        <w:t>regardless of</w:t>
      </w:r>
      <w:r w:rsidRPr="00AE4CF4">
        <w:rPr>
          <w:rStyle w:val="Emphasis"/>
        </w:rPr>
        <w:t xml:space="preserve"> their relative </w:t>
      </w:r>
      <w:r w:rsidRPr="0009239E">
        <w:rPr>
          <w:rStyle w:val="Emphasis"/>
          <w:highlight w:val="cyan"/>
        </w:rPr>
        <w:t>indigeneity</w:t>
      </w:r>
      <w:r w:rsidRPr="00AE4CF4">
        <w:rPr>
          <w:rStyle w:val="StyleUnderline"/>
        </w:rPr>
        <w:t xml:space="preserve">, </w:t>
      </w:r>
      <w:r w:rsidRPr="00AE4CF4">
        <w:rPr>
          <w:rStyle w:val="Emphasis"/>
        </w:rPr>
        <w:t>race</w:t>
      </w:r>
      <w:r w:rsidRPr="00AE4CF4">
        <w:rPr>
          <w:rStyle w:val="StyleUnderline"/>
        </w:rPr>
        <w:t xml:space="preserve">, or </w:t>
      </w:r>
      <w:r w:rsidRPr="00AE4CF4">
        <w:rPr>
          <w:rStyle w:val="Emphasis"/>
        </w:rPr>
        <w:t>gender</w:t>
      </w:r>
      <w:r w:rsidRPr="00AE4CF4">
        <w:rPr>
          <w:sz w:val="16"/>
        </w:rPr>
        <w:t xml:space="preserve"> (e.g. Choy 2011; Crate 2011). Put another way, </w:t>
      </w:r>
      <w:r w:rsidRPr="00AE4CF4">
        <w:rPr>
          <w:rStyle w:val="StyleUnderline"/>
        </w:rPr>
        <w:t>the impetus for</w:t>
      </w:r>
      <w:r w:rsidRPr="00AE4CF4">
        <w:rPr>
          <w:sz w:val="16"/>
        </w:rPr>
        <w:t xml:space="preserve"> non-Haida (and </w:t>
      </w:r>
      <w:r w:rsidRPr="00AE4CF4">
        <w:rPr>
          <w:rStyle w:val="StyleUnderline"/>
        </w:rPr>
        <w:t>non-First Nations subjects</w:t>
      </w:r>
      <w:r w:rsidRPr="00AE4CF4">
        <w:rPr>
          <w:sz w:val="16"/>
        </w:rPr>
        <w:t xml:space="preserve"> more generally) </w:t>
      </w:r>
      <w:r w:rsidRPr="00AE4CF4">
        <w:rPr>
          <w:rStyle w:val="StyleUnderline"/>
        </w:rPr>
        <w:t>to be</w:t>
      </w:r>
      <w:r w:rsidRPr="00AE4CF4">
        <w:rPr>
          <w:sz w:val="16"/>
        </w:rPr>
        <w:t xml:space="preserve"> “</w:t>
      </w:r>
      <w:r w:rsidRPr="00AE4CF4">
        <w:rPr>
          <w:rStyle w:val="Emphasis"/>
        </w:rPr>
        <w:t>united</w:t>
      </w:r>
      <w:r w:rsidRPr="00AE4CF4">
        <w:rPr>
          <w:sz w:val="16"/>
        </w:rPr>
        <w:t xml:space="preserve"> against Enbridge” </w:t>
      </w:r>
      <w:r w:rsidRPr="00AE4CF4">
        <w:rPr>
          <w:rStyle w:val="StyleUnderline"/>
        </w:rPr>
        <w:t>with their indigenous neighbours comes</w:t>
      </w:r>
      <w:r w:rsidRPr="00AE4CF4">
        <w:rPr>
          <w:sz w:val="16"/>
        </w:rPr>
        <w:t xml:space="preserve"> in no small part </w:t>
      </w:r>
      <w:r w:rsidRPr="00AE4CF4">
        <w:rPr>
          <w:rStyle w:val="StyleUnderline"/>
        </w:rPr>
        <w:t>because</w:t>
      </w:r>
      <w:r w:rsidRPr="00AE4CF4">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AE4CF4">
        <w:rPr>
          <w:rStyle w:val="StyleUnderline"/>
        </w:rPr>
        <w:t>the</w:t>
      </w:r>
      <w:r w:rsidRPr="00AE4CF4">
        <w:rPr>
          <w:sz w:val="16"/>
        </w:rPr>
        <w:t xml:space="preserve"> globe. The </w:t>
      </w:r>
      <w:r w:rsidRPr="00AE4CF4">
        <w:rPr>
          <w:rStyle w:val="StyleUnderline"/>
        </w:rPr>
        <w:t xml:space="preserve">nightmare futures that Haida people constitute alternative futures to ward against are </w:t>
      </w:r>
      <w:r w:rsidRPr="00AE4CF4">
        <w:rPr>
          <w:rStyle w:val="Emphasis"/>
        </w:rPr>
        <w:t>not just future of indigenous erasure</w:t>
      </w:r>
      <w:r w:rsidRPr="00AE4CF4">
        <w:rPr>
          <w:rStyle w:val="StyleUnderline"/>
        </w:rPr>
        <w:t xml:space="preserve"> under settler colonialism. They are </w:t>
      </w:r>
      <w:r w:rsidRPr="00AE4CF4">
        <w:rPr>
          <w:rStyle w:val="Emphasis"/>
        </w:rPr>
        <w:t>erasures of settler society itself</w:t>
      </w:r>
      <w:r w:rsidRPr="00AE4CF4">
        <w:rPr>
          <w:rStyle w:val="StyleUnderline"/>
        </w:rPr>
        <w:t xml:space="preserve">. </w:t>
      </w:r>
    </w:p>
    <w:p w:rsidR="00532DA8" w:rsidRPr="00AE4CF4" w:rsidRDefault="00532DA8" w:rsidP="00532DA8">
      <w:r w:rsidRPr="00AE4CF4">
        <w:rPr>
          <w:rStyle w:val="StyleUnderline"/>
        </w:rPr>
        <w:t xml:space="preserve">There is thus an </w:t>
      </w:r>
      <w:r w:rsidRPr="00AE4CF4">
        <w:rPr>
          <w:rStyle w:val="Emphasis"/>
        </w:rPr>
        <w:t>extraordinary political claim</w:t>
      </w:r>
      <w:r w:rsidRPr="00AE4CF4">
        <w:rPr>
          <w:rStyle w:val="StyleUnderline"/>
        </w:rPr>
        <w:t xml:space="preserve"> embedded in</w:t>
      </w:r>
      <w:r w:rsidRPr="00AE4CF4">
        <w:rPr>
          <w:sz w:val="16"/>
        </w:rPr>
        <w:t xml:space="preserve"> Haida </w:t>
      </w:r>
      <w:r w:rsidRPr="00AE4CF4">
        <w:rPr>
          <w:rStyle w:val="StyleUnderline"/>
        </w:rPr>
        <w:t>future-making</w:t>
      </w:r>
      <w:r w:rsidRPr="00AE4CF4">
        <w:rPr>
          <w:sz w:val="16"/>
        </w:rPr>
        <w:t xml:space="preserve">, a claim </w:t>
      </w:r>
      <w:r w:rsidRPr="00AE4CF4">
        <w:rPr>
          <w:rStyle w:val="StyleUnderline"/>
        </w:rPr>
        <w:t xml:space="preserve">which gains its power </w:t>
      </w:r>
      <w:r w:rsidRPr="00AE4CF4">
        <w:rPr>
          <w:rStyle w:val="Emphasis"/>
        </w:rPr>
        <w:t>precisely because</w:t>
      </w:r>
      <w:r w:rsidRPr="00AE4CF4">
        <w:rPr>
          <w:sz w:val="16"/>
        </w:rPr>
        <w:t xml:space="preserve"> Haida </w:t>
      </w:r>
      <w:r w:rsidRPr="00AE4CF4">
        <w:rPr>
          <w:rStyle w:val="StyleUnderline"/>
        </w:rPr>
        <w:t>future-making</w:t>
      </w:r>
      <w:r w:rsidRPr="00AE4CF4">
        <w:rPr>
          <w:sz w:val="16"/>
        </w:rPr>
        <w:t xml:space="preserve"> as we have seen it </w:t>
      </w:r>
      <w:r w:rsidRPr="00AE4CF4">
        <w:rPr>
          <w:rStyle w:val="Emphasis"/>
        </w:rPr>
        <w:t>does not</w:t>
      </w:r>
      <w:r w:rsidRPr="00AE4CF4">
        <w:rPr>
          <w:rStyle w:val="StyleUnderline"/>
        </w:rPr>
        <w:t xml:space="preserve"> (perhaps </w:t>
      </w:r>
      <w:r w:rsidRPr="00AE4CF4">
        <w:rPr>
          <w:rStyle w:val="Emphasis"/>
        </w:rPr>
        <w:t>cannot</w:t>
      </w:r>
      <w:r w:rsidRPr="00AE4CF4">
        <w:rPr>
          <w:rStyle w:val="StyleUnderline"/>
        </w:rPr>
        <w:t xml:space="preserve">) </w:t>
      </w:r>
      <w:r w:rsidRPr="00AE4CF4">
        <w:rPr>
          <w:rStyle w:val="Emphasis"/>
        </w:rPr>
        <w:t>escape</w:t>
      </w:r>
      <w:r w:rsidRPr="00AE4CF4">
        <w:rPr>
          <w:rStyle w:val="StyleUnderline"/>
        </w:rPr>
        <w:t xml:space="preserve"> from the </w:t>
      </w:r>
      <w:r w:rsidRPr="00AE4CF4">
        <w:rPr>
          <w:rStyle w:val="Emphasis"/>
        </w:rPr>
        <w:t xml:space="preserve">larger </w:t>
      </w:r>
      <w:r w:rsidRPr="00581002">
        <w:rPr>
          <w:rStyle w:val="Emphasis"/>
        </w:rPr>
        <w:t>field of settler-colonial determination</w:t>
      </w:r>
      <w:r w:rsidRPr="00581002">
        <w:rPr>
          <w:sz w:val="16"/>
        </w:rPr>
        <w:t xml:space="preserve">. Instead, in Haida future-making </w:t>
      </w:r>
      <w:r w:rsidRPr="00581002">
        <w:rPr>
          <w:rStyle w:val="StyleUnderline"/>
        </w:rPr>
        <w:t xml:space="preserve">we find the </w:t>
      </w:r>
      <w:r w:rsidRPr="00581002">
        <w:rPr>
          <w:rStyle w:val="Emphasis"/>
        </w:rPr>
        <w:t>implicit assertion</w:t>
      </w:r>
      <w:r w:rsidRPr="00581002">
        <w:rPr>
          <w:rStyle w:val="StyleUnderline"/>
        </w:rPr>
        <w:t xml:space="preserve"> that Haida people can make futures that address the dilemmas of </w:t>
      </w:r>
      <w:r w:rsidRPr="00581002">
        <w:rPr>
          <w:rStyle w:val="Emphasis"/>
        </w:rPr>
        <w:t>Haida</w:t>
      </w:r>
      <w:r w:rsidRPr="00581002">
        <w:rPr>
          <w:rStyle w:val="StyleUnderline"/>
        </w:rPr>
        <w:t xml:space="preserve"> and </w:t>
      </w:r>
      <w:r w:rsidRPr="00581002">
        <w:rPr>
          <w:rStyle w:val="Emphasis"/>
        </w:rPr>
        <w:t>settler life alike</w:t>
      </w:r>
      <w:r w:rsidRPr="00581002">
        <w:rPr>
          <w:rStyle w:val="StyleUnderline"/>
        </w:rPr>
        <w:t>, ones that can at least “</w:t>
      </w:r>
      <w:r w:rsidRPr="00581002">
        <w:rPr>
          <w:rStyle w:val="Emphasis"/>
        </w:rPr>
        <w:t>navigate</w:t>
      </w:r>
      <w:r w:rsidRPr="00581002">
        <w:rPr>
          <w:rStyle w:val="StyleUnderline"/>
        </w:rPr>
        <w:t>,”</w:t>
      </w:r>
      <w:r w:rsidRPr="00581002">
        <w:rPr>
          <w:sz w:val="16"/>
        </w:rPr>
        <w:t xml:space="preserve"> to borrow Appadurai’s phrasing, </w:t>
      </w:r>
      <w:r w:rsidRPr="00581002">
        <w:rPr>
          <w:rStyle w:val="StyleUnderline"/>
        </w:rPr>
        <w:t xml:space="preserve">towards possible futures that </w:t>
      </w:r>
      <w:r w:rsidRPr="0009239E">
        <w:rPr>
          <w:rStyle w:val="Emphasis"/>
          <w:highlight w:val="cyan"/>
        </w:rPr>
        <w:t>do not end in</w:t>
      </w:r>
      <w:r w:rsidRPr="00AE4CF4">
        <w:rPr>
          <w:rStyle w:val="Emphasis"/>
        </w:rPr>
        <w:t xml:space="preserve"> absolute </w:t>
      </w:r>
      <w:r w:rsidRPr="0009239E">
        <w:rPr>
          <w:rStyle w:val="Emphasis"/>
          <w:highlight w:val="cyan"/>
        </w:rPr>
        <w:t>erasure</w:t>
      </w:r>
      <w:r w:rsidRPr="00AE4CF4">
        <w:rPr>
          <w:sz w:val="16"/>
        </w:rPr>
        <w:t xml:space="preserve">. </w:t>
      </w:r>
      <w:r w:rsidRPr="00AE4CF4">
        <w:rPr>
          <w:rStyle w:val="StyleUnderline"/>
        </w:rPr>
        <w:t>If</w:t>
      </w:r>
      <w:r w:rsidRPr="00AE4CF4">
        <w:rPr>
          <w:sz w:val="16"/>
        </w:rPr>
        <w:t xml:space="preserve"> Povinelli and Byrd are correct and </w:t>
      </w:r>
      <w:r w:rsidRPr="0009239E">
        <w:rPr>
          <w:rStyle w:val="StyleUnderline"/>
          <w:highlight w:val="cyan"/>
        </w:rPr>
        <w:t>settler</w:t>
      </w:r>
      <w:r w:rsidRPr="00AE4CF4">
        <w:rPr>
          <w:rStyle w:val="StyleUnderline"/>
        </w:rPr>
        <w:t xml:space="preserve"> liberal </w:t>
      </w:r>
      <w:r w:rsidRPr="0009239E">
        <w:rPr>
          <w:rStyle w:val="StyleUnderline"/>
          <w:highlight w:val="cyan"/>
        </w:rPr>
        <w:t xml:space="preserve">governance </w:t>
      </w:r>
      <w:r w:rsidRPr="0009239E">
        <w:rPr>
          <w:rStyle w:val="Emphasis"/>
          <w:highlight w:val="cyan"/>
        </w:rPr>
        <w:t>makes itself possible</w:t>
      </w:r>
      <w:r w:rsidRPr="00AE4CF4">
        <w:rPr>
          <w:rStyle w:val="StyleUnderline"/>
        </w:rPr>
        <w:t xml:space="preserve"> and </w:t>
      </w:r>
      <w:r w:rsidRPr="00AE4CF4">
        <w:rPr>
          <w:rStyle w:val="Emphasis"/>
        </w:rPr>
        <w:t>legitimate</w:t>
      </w:r>
      <w:r w:rsidRPr="00AE4CF4">
        <w:rPr>
          <w:rStyle w:val="StyleUnderline"/>
        </w:rPr>
        <w:t xml:space="preserve"> </w:t>
      </w:r>
      <w:r w:rsidRPr="0009239E">
        <w:rPr>
          <w:rStyle w:val="StyleUnderline"/>
          <w:highlight w:val="cyan"/>
        </w:rPr>
        <w:t>through</w:t>
      </w:r>
      <w:r w:rsidRPr="00AE4CF4">
        <w:rPr>
          <w:rStyle w:val="StyleUnderline"/>
        </w:rPr>
        <w:t xml:space="preserve"> a </w:t>
      </w:r>
      <w:r w:rsidRPr="00AE4CF4">
        <w:rPr>
          <w:rStyle w:val="Emphasis"/>
        </w:rPr>
        <w:t xml:space="preserve">perpetual </w:t>
      </w:r>
      <w:r w:rsidRPr="0009239E">
        <w:rPr>
          <w:rStyle w:val="Emphasis"/>
          <w:highlight w:val="cyan"/>
        </w:rPr>
        <w:t>deferral</w:t>
      </w:r>
      <w:r w:rsidRPr="0009239E">
        <w:rPr>
          <w:rStyle w:val="StyleUnderline"/>
          <w:highlight w:val="cyan"/>
        </w:rPr>
        <w:t xml:space="preserve"> of</w:t>
      </w:r>
      <w:r w:rsidRPr="00AE4CF4">
        <w:rPr>
          <w:rStyle w:val="StyleUnderline"/>
        </w:rPr>
        <w:t xml:space="preserve"> the problems of </w:t>
      </w:r>
      <w:r w:rsidRPr="0009239E">
        <w:rPr>
          <w:rStyle w:val="StyleUnderline"/>
          <w:highlight w:val="cyan"/>
        </w:rPr>
        <w:t>the present</w:t>
      </w:r>
      <w:r w:rsidRPr="00AE4CF4">
        <w:rPr>
          <w:rStyle w:val="StyleUnderline"/>
        </w:rPr>
        <w:t>, then part of the power of</w:t>
      </w:r>
      <w:r w:rsidRPr="00AE4CF4">
        <w:rPr>
          <w:sz w:val="16"/>
        </w:rPr>
        <w:t xml:space="preserve"> Haida </w:t>
      </w:r>
      <w:r w:rsidRPr="0009239E">
        <w:rPr>
          <w:rStyle w:val="StyleUnderline"/>
          <w:highlight w:val="cyan"/>
        </w:rPr>
        <w:t>future-making</w:t>
      </w:r>
      <w:r w:rsidRPr="00AE4CF4">
        <w:rPr>
          <w:rStyle w:val="StyleUnderline"/>
        </w:rPr>
        <w:t xml:space="preserve"> is to </w:t>
      </w:r>
      <w:r w:rsidRPr="0009239E">
        <w:rPr>
          <w:rStyle w:val="Emphasis"/>
          <w:highlight w:val="cyan"/>
        </w:rPr>
        <w:t>expose</w:t>
      </w:r>
      <w:r w:rsidRPr="00AE4CF4">
        <w:rPr>
          <w:rStyle w:val="Emphasis"/>
        </w:rPr>
        <w:t xml:space="preserve"> the </w:t>
      </w:r>
      <w:r w:rsidRPr="0009239E">
        <w:rPr>
          <w:rStyle w:val="Emphasis"/>
          <w:highlight w:val="cyan"/>
        </w:rPr>
        <w:t>threatening non-futures</w:t>
      </w:r>
      <w:r w:rsidRPr="00AE4CF4">
        <w:rPr>
          <w:rStyle w:val="StyleUnderline"/>
        </w:rPr>
        <w:t xml:space="preserve"> that might emerge out of this bracketed present</w:t>
      </w:r>
      <w:r w:rsidRPr="00AE4CF4">
        <w:rPr>
          <w:sz w:val="16"/>
        </w:rPr>
        <w:t xml:space="preserve">, to expose as lie the liberal promise of a good life always yet to come and to attempt to constitute alternatives. </w:t>
      </w:r>
    </w:p>
    <w:p w:rsidR="00655542" w:rsidRDefault="00655542" w:rsidP="00C81131">
      <w:pPr>
        <w:pStyle w:val="Heading2"/>
      </w:pPr>
      <w:r>
        <w:t>Disease K</w:t>
      </w:r>
    </w:p>
    <w:p w:rsidR="00655542" w:rsidRDefault="00655542" w:rsidP="00655542">
      <w:pPr>
        <w:pStyle w:val="Heading3"/>
      </w:pPr>
      <w:r>
        <w:t>Disease K---2AC</w:t>
      </w:r>
    </w:p>
    <w:p w:rsidR="00655542" w:rsidRPr="002B666E" w:rsidRDefault="00655542" w:rsidP="00655542">
      <w:pPr>
        <w:pStyle w:val="Heading4"/>
        <w:rPr>
          <w:rFonts w:cs="Arial"/>
        </w:rPr>
      </w:pPr>
      <w:r w:rsidRPr="002B666E">
        <w:rPr>
          <w:rFonts w:cs="Arial"/>
        </w:rPr>
        <w:t>Disease securitization is key---the alternative is reacting when it’s</w:t>
      </w:r>
      <w:r w:rsidRPr="002B666E">
        <w:rPr>
          <w:rFonts w:cs="Arial"/>
          <w:u w:val="single"/>
        </w:rPr>
        <w:t xml:space="preserve"> too late</w:t>
      </w:r>
      <w:r w:rsidRPr="002B666E">
        <w:rPr>
          <w:rFonts w:cs="Arial"/>
          <w:i/>
          <w:u w:val="single"/>
        </w:rPr>
        <w:t>.</w:t>
      </w:r>
    </w:p>
    <w:p w:rsidR="00655542" w:rsidRPr="002B666E" w:rsidRDefault="00655542" w:rsidP="00655542">
      <w:r w:rsidRPr="002B666E">
        <w:t xml:space="preserve">Dr Rajiv </w:t>
      </w:r>
      <w:r w:rsidRPr="002B666E">
        <w:rPr>
          <w:rStyle w:val="Style13ptBold"/>
        </w:rPr>
        <w:t>Pathni 20</w:t>
      </w:r>
      <w:r w:rsidRPr="002B666E">
        <w:t>. IAF veteran; independent consultant with interest in healthcare strategy and digital health.  "The Case for Securitising Pandemics". ORF. 3-11-2020. https://www.orfonline.org/research/the-case-for-securitising-pandemics/</w:t>
      </w:r>
    </w:p>
    <w:p w:rsidR="00655542" w:rsidRPr="002B666E" w:rsidRDefault="00655542" w:rsidP="00655542">
      <w:pPr>
        <w:rPr>
          <w:sz w:val="16"/>
        </w:rPr>
      </w:pPr>
      <w:r w:rsidRPr="002B666E">
        <w:rPr>
          <w:sz w:val="16"/>
        </w:rPr>
        <w:t xml:space="preserve">Recognise </w:t>
      </w:r>
      <w:r w:rsidRPr="0009239E">
        <w:rPr>
          <w:rStyle w:val="Emphasis"/>
          <w:highlight w:val="cyan"/>
        </w:rPr>
        <w:t>Pandemics as a Security Issue</w:t>
      </w:r>
    </w:p>
    <w:p w:rsidR="00655542" w:rsidRPr="002B666E" w:rsidRDefault="00655542" w:rsidP="00655542">
      <w:pPr>
        <w:rPr>
          <w:sz w:val="16"/>
        </w:rPr>
      </w:pPr>
      <w:r w:rsidRPr="002B666E">
        <w:rPr>
          <w:rStyle w:val="StyleUnderline"/>
        </w:rPr>
        <w:t>A pandemic is not only a medical crisis</w:t>
      </w:r>
      <w:r w:rsidRPr="002B666E">
        <w:rPr>
          <w:sz w:val="16"/>
        </w:rPr>
        <w:t xml:space="preserve">; </w:t>
      </w:r>
      <w:r w:rsidRPr="002B666E">
        <w:rPr>
          <w:rStyle w:val="StyleUnderline"/>
        </w:rPr>
        <w:t xml:space="preserve">the spread of a rapidly infectious virus </w:t>
      </w:r>
      <w:r w:rsidRPr="0009239E">
        <w:rPr>
          <w:rStyle w:val="StyleUnderline"/>
          <w:highlight w:val="cyan"/>
        </w:rPr>
        <w:t>constitutes</w:t>
      </w:r>
      <w:r w:rsidRPr="002B666E">
        <w:rPr>
          <w:rStyle w:val="StyleUnderline"/>
        </w:rPr>
        <w:t xml:space="preserve"> a </w:t>
      </w:r>
      <w:r w:rsidRPr="002B666E">
        <w:rPr>
          <w:rStyle w:val="Emphasis"/>
        </w:rPr>
        <w:t xml:space="preserve">social, economic, and humanitarian </w:t>
      </w:r>
      <w:r w:rsidRPr="0009239E">
        <w:rPr>
          <w:rStyle w:val="Emphasis"/>
          <w:highlight w:val="cyan"/>
        </w:rPr>
        <w:t>emergency</w:t>
      </w:r>
      <w:r w:rsidRPr="0009239E">
        <w:rPr>
          <w:sz w:val="16"/>
          <w:highlight w:val="cyan"/>
        </w:rPr>
        <w:t xml:space="preserve">, </w:t>
      </w:r>
      <w:r w:rsidRPr="0009239E">
        <w:rPr>
          <w:rStyle w:val="StyleUnderline"/>
          <w:highlight w:val="cyan"/>
        </w:rPr>
        <w:t>which needs</w:t>
      </w:r>
      <w:r w:rsidRPr="002B666E">
        <w:rPr>
          <w:sz w:val="16"/>
        </w:rPr>
        <w:t xml:space="preserve"> immense </w:t>
      </w:r>
      <w:r w:rsidRPr="002B666E">
        <w:rPr>
          <w:rStyle w:val="StyleUnderline"/>
        </w:rPr>
        <w:t xml:space="preserve">resources, logistics, and </w:t>
      </w:r>
      <w:r w:rsidRPr="002B666E">
        <w:rPr>
          <w:rStyle w:val="Emphasis"/>
        </w:rPr>
        <w:t xml:space="preserve">war-like </w:t>
      </w:r>
      <w:r w:rsidRPr="0009239E">
        <w:rPr>
          <w:rStyle w:val="Emphasis"/>
          <w:highlight w:val="cyan"/>
        </w:rPr>
        <w:t>planning</w:t>
      </w:r>
      <w:r w:rsidRPr="002B666E">
        <w:rPr>
          <w:sz w:val="16"/>
        </w:rPr>
        <w:t xml:space="preserve">. Even before WHO had declared COVID-19 a pandemic, on 3 March 2020, then US Homeland Security and Counterterrorism Adviser Lisa </w:t>
      </w:r>
      <w:r w:rsidRPr="002B666E">
        <w:rPr>
          <w:rStyle w:val="StyleUnderline"/>
        </w:rPr>
        <w:t>Monaco</w:t>
      </w:r>
      <w:r w:rsidRPr="002B666E">
        <w:rPr>
          <w:sz w:val="16"/>
        </w:rPr>
        <w:t xml:space="preserve"> had </w:t>
      </w:r>
      <w:r w:rsidRPr="002B666E">
        <w:rPr>
          <w:rStyle w:val="StyleUnderline"/>
        </w:rPr>
        <w:t>called for the outbreak to be treated as a threat to national security</w:t>
      </w:r>
      <w:r w:rsidRPr="002B666E">
        <w:rPr>
          <w:sz w:val="16"/>
        </w:rPr>
        <w:t xml:space="preserve">.[38] This was based on her experience and assessments of infectious disease outbreaks during the Obama administration. </w:t>
      </w:r>
      <w:r w:rsidRPr="002B666E">
        <w:rPr>
          <w:rStyle w:val="StyleUnderline"/>
        </w:rPr>
        <w:t xml:space="preserve">The </w:t>
      </w:r>
      <w:r w:rsidRPr="0009239E">
        <w:rPr>
          <w:rStyle w:val="StyleUnderline"/>
          <w:highlight w:val="cyan"/>
        </w:rPr>
        <w:t xml:space="preserve">association of pandemics with </w:t>
      </w:r>
      <w:r w:rsidRPr="0009239E">
        <w:rPr>
          <w:rStyle w:val="Emphasis"/>
          <w:highlight w:val="cyan"/>
        </w:rPr>
        <w:t>national security</w:t>
      </w:r>
      <w:r w:rsidRPr="002B666E">
        <w:rPr>
          <w:sz w:val="16"/>
        </w:rPr>
        <w:t xml:space="preserve"> grew to prominence in the 1990s in response to the growing threat of emerging infectious diseases, with the understanding that such an association would underline the importance and gravity of health crises, thus helping </w:t>
      </w:r>
      <w:r w:rsidRPr="0009239E">
        <w:rPr>
          <w:rStyle w:val="StyleUnderline"/>
          <w:highlight w:val="cyan"/>
        </w:rPr>
        <w:t>sustain</w:t>
      </w:r>
      <w:r w:rsidRPr="002B666E">
        <w:rPr>
          <w:rStyle w:val="StyleUnderline"/>
        </w:rPr>
        <w:t xml:space="preserve"> the </w:t>
      </w:r>
      <w:r w:rsidRPr="0009239E">
        <w:rPr>
          <w:rStyle w:val="Emphasis"/>
          <w:highlight w:val="cyan"/>
        </w:rPr>
        <w:t>political will</w:t>
      </w:r>
      <w:r w:rsidRPr="0009239E">
        <w:rPr>
          <w:rStyle w:val="StyleUnderline"/>
          <w:highlight w:val="cyan"/>
        </w:rPr>
        <w:t xml:space="preserve"> needed </w:t>
      </w:r>
      <w:r w:rsidRPr="002B666E">
        <w:rPr>
          <w:rStyle w:val="StyleUnderline"/>
        </w:rPr>
        <w:t>to achieve the core capacities</w:t>
      </w:r>
      <w:r w:rsidRPr="002B666E">
        <w:rPr>
          <w:sz w:val="16"/>
        </w:rPr>
        <w:t>.[39]</w:t>
      </w:r>
    </w:p>
    <w:p w:rsidR="00655542" w:rsidRPr="002B666E" w:rsidRDefault="00655542" w:rsidP="00655542">
      <w:pPr>
        <w:rPr>
          <w:sz w:val="16"/>
        </w:rPr>
      </w:pPr>
      <w:r w:rsidRPr="002B666E">
        <w:rPr>
          <w:sz w:val="16"/>
        </w:rPr>
        <w:t xml:space="preserve">While the idea of </w:t>
      </w:r>
      <w:r w:rsidRPr="002B666E">
        <w:rPr>
          <w:rStyle w:val="StyleUnderline"/>
        </w:rPr>
        <w:t>securitising</w:t>
      </w:r>
      <w:r w:rsidRPr="002B666E">
        <w:rPr>
          <w:sz w:val="16"/>
        </w:rPr>
        <w:t xml:space="preserve"> public health may appear excessive to some, the US has been practising such scenarios for years with simulated pandemic tabletop exercises, including responses to global transportation stoppages and supply-chain disruptions.[40] These </w:t>
      </w:r>
      <w:r w:rsidRPr="002B666E">
        <w:rPr>
          <w:rStyle w:val="StyleUnderline"/>
        </w:rPr>
        <w:t>exercises</w:t>
      </w:r>
      <w:r w:rsidRPr="002B666E">
        <w:rPr>
          <w:sz w:val="16"/>
        </w:rPr>
        <w:t xml:space="preserve"> have repeatedly </w:t>
      </w:r>
      <w:r w:rsidRPr="002B666E">
        <w:rPr>
          <w:rStyle w:val="StyleUnderline"/>
        </w:rPr>
        <w:t>demonstrated the</w:t>
      </w:r>
      <w:r w:rsidRPr="002B666E">
        <w:rPr>
          <w:sz w:val="16"/>
        </w:rPr>
        <w:t xml:space="preserve"> confusion, poor decision-making, and </w:t>
      </w:r>
      <w:r w:rsidRPr="002B666E">
        <w:rPr>
          <w:rStyle w:val="StyleUnderline"/>
        </w:rPr>
        <w:t xml:space="preserve">lack of coordination of resources and messaging that would occur in the absence of </w:t>
      </w:r>
      <w:r w:rsidRPr="002B666E">
        <w:rPr>
          <w:rStyle w:val="Emphasis"/>
        </w:rPr>
        <w:t>crisis-contingency planning</w:t>
      </w:r>
      <w:r w:rsidRPr="002B666E">
        <w:rPr>
          <w:sz w:val="16"/>
        </w:rPr>
        <w:t xml:space="preserve"> and preparation.</w:t>
      </w:r>
    </w:p>
    <w:p w:rsidR="00655542" w:rsidRPr="002B666E" w:rsidRDefault="00655542" w:rsidP="00655542">
      <w:pPr>
        <w:rPr>
          <w:u w:val="single"/>
        </w:rPr>
      </w:pPr>
      <w:r w:rsidRPr="002B666E">
        <w:rPr>
          <w:rStyle w:val="StyleUnderline"/>
        </w:rPr>
        <w:t xml:space="preserve">The </w:t>
      </w:r>
      <w:r w:rsidRPr="0009239E">
        <w:rPr>
          <w:rStyle w:val="StyleUnderline"/>
          <w:highlight w:val="cyan"/>
        </w:rPr>
        <w:t>consequences</w:t>
      </w:r>
      <w:r w:rsidRPr="002B666E">
        <w:rPr>
          <w:rStyle w:val="StyleUnderline"/>
        </w:rPr>
        <w:t xml:space="preserve"> of </w:t>
      </w:r>
      <w:r w:rsidRPr="002B666E">
        <w:rPr>
          <w:rStyle w:val="Emphasis"/>
        </w:rPr>
        <w:t xml:space="preserve">not securitising pandemics are </w:t>
      </w:r>
      <w:r w:rsidRPr="0009239E">
        <w:rPr>
          <w:rStyle w:val="Emphasis"/>
          <w:highlight w:val="cyan"/>
        </w:rPr>
        <w:t>evident</w:t>
      </w:r>
      <w:r w:rsidRPr="002B666E">
        <w:rPr>
          <w:sz w:val="16"/>
        </w:rPr>
        <w:t xml:space="preserve">. </w:t>
      </w:r>
      <w:r w:rsidRPr="002B666E">
        <w:rPr>
          <w:rStyle w:val="StyleUnderline"/>
        </w:rPr>
        <w:t>All recent outbreaks</w:t>
      </w:r>
      <w:r w:rsidRPr="002B666E">
        <w:rPr>
          <w:sz w:val="16"/>
        </w:rPr>
        <w:t xml:space="preserve"> of emerging infectious diseases, </w:t>
      </w:r>
      <w:r w:rsidRPr="002B666E">
        <w:rPr>
          <w:rStyle w:val="StyleUnderline"/>
        </w:rPr>
        <w:t xml:space="preserve">such as </w:t>
      </w:r>
      <w:r w:rsidRPr="0009239E">
        <w:rPr>
          <w:rStyle w:val="Emphasis"/>
          <w:highlight w:val="cyan"/>
        </w:rPr>
        <w:t>SARS</w:t>
      </w:r>
      <w:r w:rsidRPr="0009239E">
        <w:rPr>
          <w:rStyle w:val="StyleUnderline"/>
          <w:highlight w:val="cyan"/>
        </w:rPr>
        <w:t xml:space="preserve">, </w:t>
      </w:r>
      <w:r w:rsidRPr="0009239E">
        <w:rPr>
          <w:rStyle w:val="Emphasis"/>
          <w:highlight w:val="cyan"/>
        </w:rPr>
        <w:t>MERS</w:t>
      </w:r>
      <w:r w:rsidRPr="0009239E">
        <w:rPr>
          <w:rStyle w:val="StyleUnderline"/>
          <w:highlight w:val="cyan"/>
        </w:rPr>
        <w:t xml:space="preserve">, and </w:t>
      </w:r>
      <w:r w:rsidRPr="0009239E">
        <w:rPr>
          <w:rStyle w:val="Emphasis"/>
          <w:highlight w:val="cyan"/>
        </w:rPr>
        <w:t>Ebola</w:t>
      </w:r>
      <w:r w:rsidRPr="002B666E">
        <w:rPr>
          <w:rStyle w:val="StyleUnderline"/>
        </w:rPr>
        <w:t>, were treated as “black swan events”,</w:t>
      </w:r>
      <w:r w:rsidRPr="002B666E">
        <w:rPr>
          <w:sz w:val="16"/>
        </w:rPr>
        <w:t xml:space="preserve">[b] </w:t>
      </w:r>
      <w:r w:rsidRPr="002B666E">
        <w:rPr>
          <w:rStyle w:val="StyleUnderline"/>
        </w:rPr>
        <w:t>with responses being</w:t>
      </w:r>
      <w:r w:rsidRPr="002B666E">
        <w:rPr>
          <w:sz w:val="16"/>
        </w:rPr>
        <w:t xml:space="preserve"> largely </w:t>
      </w:r>
      <w:r w:rsidRPr="002B666E">
        <w:rPr>
          <w:rStyle w:val="Emphasis"/>
        </w:rPr>
        <w:t>reactive</w:t>
      </w:r>
      <w:r w:rsidRPr="002B666E">
        <w:rPr>
          <w:sz w:val="16"/>
        </w:rPr>
        <w:t xml:space="preserve">. In most of these cases, </w:t>
      </w:r>
      <w:r w:rsidRPr="0009239E">
        <w:rPr>
          <w:rStyle w:val="StyleUnderline"/>
          <w:highlight w:val="cyan"/>
        </w:rPr>
        <w:t>by the time governments realise</w:t>
      </w:r>
      <w:r w:rsidRPr="002B666E">
        <w:rPr>
          <w:sz w:val="16"/>
        </w:rPr>
        <w:t xml:space="preserve"> the magnitude of the threat, </w:t>
      </w:r>
      <w:r w:rsidRPr="0009239E">
        <w:rPr>
          <w:rStyle w:val="StyleUnderline"/>
          <w:highlight w:val="cyan"/>
        </w:rPr>
        <w:t xml:space="preserve">it is </w:t>
      </w:r>
      <w:r w:rsidRPr="002B666E">
        <w:rPr>
          <w:rStyle w:val="StyleUnderline"/>
        </w:rPr>
        <w:t xml:space="preserve">already </w:t>
      </w:r>
      <w:r w:rsidRPr="0009239E">
        <w:rPr>
          <w:rStyle w:val="Emphasis"/>
          <w:highlight w:val="cyan"/>
        </w:rPr>
        <w:t>too late</w:t>
      </w:r>
      <w:r w:rsidRPr="002B666E">
        <w:rPr>
          <w:sz w:val="16"/>
        </w:rPr>
        <w:t xml:space="preserve"> and urgency is critical. </w:t>
      </w:r>
      <w:r w:rsidRPr="002B666E">
        <w:rPr>
          <w:rStyle w:val="StyleUnderline"/>
        </w:rPr>
        <w:t>Handling a pandemic</w:t>
      </w:r>
      <w:r w:rsidRPr="002B666E">
        <w:rPr>
          <w:sz w:val="16"/>
        </w:rPr>
        <w:t xml:space="preserve">, therefore, </w:t>
      </w:r>
      <w:r w:rsidRPr="002B666E">
        <w:rPr>
          <w:rStyle w:val="StyleUnderline"/>
        </w:rPr>
        <w:t>requires</w:t>
      </w:r>
      <w:r w:rsidRPr="002B666E">
        <w:rPr>
          <w:sz w:val="16"/>
        </w:rPr>
        <w:t xml:space="preserve"> a comprehensive strategy for </w:t>
      </w:r>
      <w:r w:rsidRPr="002B666E">
        <w:rPr>
          <w:rStyle w:val="StyleUnderline"/>
        </w:rPr>
        <w:t>prompt</w:t>
      </w:r>
      <w:r w:rsidRPr="002B666E">
        <w:rPr>
          <w:sz w:val="16"/>
        </w:rPr>
        <w:t xml:space="preserve"> and effective </w:t>
      </w:r>
      <w:r w:rsidRPr="002B666E">
        <w:rPr>
          <w:rStyle w:val="StyleUnderline"/>
        </w:rPr>
        <w:t>response</w:t>
      </w:r>
      <w:r w:rsidRPr="002B666E">
        <w:rPr>
          <w:sz w:val="16"/>
        </w:rPr>
        <w:t xml:space="preserve"> as part of the global security architecture. </w:t>
      </w:r>
      <w:r w:rsidRPr="002B666E">
        <w:rPr>
          <w:rStyle w:val="StyleUnderline"/>
        </w:rPr>
        <w:t xml:space="preserve">The </w:t>
      </w:r>
      <w:r w:rsidRPr="0009239E">
        <w:rPr>
          <w:rStyle w:val="StyleUnderline"/>
          <w:highlight w:val="cyan"/>
        </w:rPr>
        <w:t>starting point</w:t>
      </w:r>
      <w:r w:rsidRPr="002B666E">
        <w:rPr>
          <w:sz w:val="16"/>
        </w:rPr>
        <w:t xml:space="preserve">, of course, </w:t>
      </w:r>
      <w:r w:rsidRPr="0009239E">
        <w:rPr>
          <w:rStyle w:val="StyleUnderline"/>
          <w:highlight w:val="cyan"/>
        </w:rPr>
        <w:t xml:space="preserve">is to </w:t>
      </w:r>
      <w:r w:rsidRPr="0009239E">
        <w:rPr>
          <w:rStyle w:val="Emphasis"/>
          <w:highlight w:val="cyan"/>
        </w:rPr>
        <w:t>prioritise health threats</w:t>
      </w:r>
      <w:r w:rsidRPr="0009239E">
        <w:rPr>
          <w:rStyle w:val="StyleUnderline"/>
          <w:highlight w:val="cyan"/>
        </w:rPr>
        <w:t xml:space="preserve"> and </w:t>
      </w:r>
      <w:r w:rsidRPr="0009239E">
        <w:rPr>
          <w:rStyle w:val="Emphasis"/>
          <w:highlight w:val="cyan"/>
        </w:rPr>
        <w:t>raise them to the level of global security</w:t>
      </w:r>
      <w:r w:rsidRPr="0009239E">
        <w:rPr>
          <w:rStyle w:val="StyleUnderline"/>
          <w:highlight w:val="cyan"/>
        </w:rPr>
        <w:t>.</w:t>
      </w:r>
    </w:p>
    <w:p w:rsidR="00655542" w:rsidRDefault="00655542" w:rsidP="00655542"/>
    <w:p w:rsidR="00655542" w:rsidRPr="002B666E" w:rsidRDefault="00655542" w:rsidP="00655542">
      <w:pPr>
        <w:pStyle w:val="Heading4"/>
        <w:rPr>
          <w:rFonts w:cs="Arial"/>
        </w:rPr>
      </w:pPr>
      <w:r w:rsidRPr="002B666E">
        <w:rPr>
          <w:rFonts w:cs="Arial"/>
        </w:rPr>
        <w:t xml:space="preserve">Even the most </w:t>
      </w:r>
      <w:r w:rsidRPr="002B666E">
        <w:rPr>
          <w:rFonts w:cs="Arial"/>
          <w:u w:val="single"/>
        </w:rPr>
        <w:t>extreme forms</w:t>
      </w:r>
      <w:r w:rsidRPr="002B666E">
        <w:rPr>
          <w:rFonts w:cs="Arial"/>
        </w:rPr>
        <w:t xml:space="preserve"> of securitization don’t result in military interventions </w:t>
      </w:r>
    </w:p>
    <w:p w:rsidR="00655542" w:rsidRPr="002B666E" w:rsidRDefault="00655542" w:rsidP="00655542">
      <w:r w:rsidRPr="002B666E">
        <w:t xml:space="preserve">Michael J. </w:t>
      </w:r>
      <w:r w:rsidRPr="002B666E">
        <w:rPr>
          <w:rStyle w:val="Style13ptBold"/>
        </w:rPr>
        <w:t>Selgelid 12</w:t>
      </w:r>
      <w:r w:rsidRPr="002B666E">
        <w:t>, Associate Professor and Director of the Centre for Human Bioethics at Monash University, Director of a World Health Organization Collaborating Centre for Bioethics at The Australian National University, “HIV/AIDS, Security and Ethics,” Chapter 3 of Ethics and Security Aspects of Infectious Disease Control: Interdisciplinary Perspectives, ed. Enemark and Selgelid, 2012</w:t>
      </w:r>
    </w:p>
    <w:p w:rsidR="00655542" w:rsidRPr="002B666E" w:rsidRDefault="00655542" w:rsidP="00655542">
      <w:pPr>
        <w:rPr>
          <w:rStyle w:val="StyleUnderline"/>
        </w:rPr>
      </w:pPr>
      <w:r w:rsidRPr="002B666E">
        <w:rPr>
          <w:sz w:val="16"/>
        </w:rPr>
        <w:t xml:space="preserve">Perhaps </w:t>
      </w:r>
      <w:r w:rsidRPr="002B666E">
        <w:rPr>
          <w:rStyle w:val="StyleUnderline"/>
        </w:rPr>
        <w:t>the best reason to hesitate in characterizing HIV/AIDS as a security threat is that this could portray the disease as an extreme threat requiring an extreme response.</w:t>
      </w:r>
      <w:r w:rsidRPr="002B666E">
        <w:rPr>
          <w:sz w:val="16"/>
        </w:rPr>
        <w:t xml:space="preserve"> Such reasoning is behind the warning issued by Elbe and others that if HIV/AIDS is securitized this might jeopardize the rights of people living with HIV. </w:t>
      </w:r>
      <w:r w:rsidRPr="0009239E">
        <w:rPr>
          <w:rStyle w:val="StyleUnderline"/>
          <w:highlight w:val="cyan"/>
        </w:rPr>
        <w:t xml:space="preserve">Desperate times </w:t>
      </w:r>
      <w:r w:rsidRPr="0009239E">
        <w:rPr>
          <w:rStyle w:val="Emphasis"/>
          <w:highlight w:val="cyan"/>
        </w:rPr>
        <w:t>do not</w:t>
      </w:r>
      <w:r w:rsidRPr="002B666E">
        <w:rPr>
          <w:rStyle w:val="StyleUnderline"/>
        </w:rPr>
        <w:t xml:space="preserve">, however, </w:t>
      </w:r>
      <w:r w:rsidRPr="0009239E">
        <w:rPr>
          <w:rStyle w:val="Emphasis"/>
          <w:highlight w:val="cyan"/>
        </w:rPr>
        <w:t>always require</w:t>
      </w:r>
      <w:r w:rsidRPr="002B666E">
        <w:rPr>
          <w:rStyle w:val="Emphasis"/>
        </w:rPr>
        <w:t xml:space="preserve"> resort to </w:t>
      </w:r>
      <w:r w:rsidRPr="0009239E">
        <w:rPr>
          <w:rStyle w:val="Emphasis"/>
          <w:highlight w:val="cyan"/>
        </w:rPr>
        <w:t>desperate measures</w:t>
      </w:r>
      <w:r w:rsidRPr="002B666E">
        <w:rPr>
          <w:rStyle w:val="StyleUnderline"/>
        </w:rPr>
        <w:t xml:space="preserve">. Furthermore, </w:t>
      </w:r>
      <w:r w:rsidRPr="0009239E">
        <w:rPr>
          <w:rStyle w:val="StyleUnderline"/>
          <w:highlight w:val="cyan"/>
        </w:rPr>
        <w:t>those who have been</w:t>
      </w:r>
      <w:r w:rsidRPr="002B666E">
        <w:rPr>
          <w:rStyle w:val="StyleUnderline"/>
        </w:rPr>
        <w:t xml:space="preserve"> most </w:t>
      </w:r>
      <w:r w:rsidRPr="0009239E">
        <w:rPr>
          <w:rStyle w:val="StyleUnderline"/>
          <w:highlight w:val="cyan"/>
        </w:rPr>
        <w:t>visible in advocating recognition</w:t>
      </w:r>
      <w:r w:rsidRPr="002B666E">
        <w:rPr>
          <w:sz w:val="16"/>
        </w:rPr>
        <w:t xml:space="preserve"> of HIV/AIDS </w:t>
      </w:r>
      <w:r w:rsidRPr="0009239E">
        <w:rPr>
          <w:rStyle w:val="StyleUnderline"/>
          <w:highlight w:val="cyan"/>
        </w:rPr>
        <w:t>as a</w:t>
      </w:r>
      <w:r w:rsidRPr="002B666E">
        <w:rPr>
          <w:rStyle w:val="StyleUnderline"/>
        </w:rPr>
        <w:t xml:space="preserve"> security </w:t>
      </w:r>
      <w:r w:rsidRPr="0009239E">
        <w:rPr>
          <w:rStyle w:val="StyleUnderline"/>
          <w:highlight w:val="cyan"/>
        </w:rPr>
        <w:t>threat</w:t>
      </w:r>
      <w:r w:rsidRPr="002B666E">
        <w:rPr>
          <w:rStyle w:val="StyleUnderline"/>
        </w:rPr>
        <w:t xml:space="preserve"> have tended to </w:t>
      </w:r>
      <w:r w:rsidRPr="0009239E">
        <w:rPr>
          <w:rStyle w:val="StyleUnderline"/>
          <w:highlight w:val="cyan"/>
        </w:rPr>
        <w:t xml:space="preserve">offer </w:t>
      </w:r>
      <w:r w:rsidRPr="0009239E">
        <w:rPr>
          <w:rStyle w:val="Emphasis"/>
          <w:highlight w:val="cyan"/>
        </w:rPr>
        <w:t>health- and development-oriented recommendations</w:t>
      </w:r>
      <w:r w:rsidRPr="002B666E">
        <w:rPr>
          <w:rStyle w:val="StyleUnderline"/>
        </w:rPr>
        <w:t xml:space="preserve"> about how the threat should be dealt with. </w:t>
      </w:r>
      <w:r w:rsidRPr="0009239E">
        <w:rPr>
          <w:rStyle w:val="StyleUnderline"/>
          <w:highlight w:val="cyan"/>
        </w:rPr>
        <w:t>Examples include</w:t>
      </w:r>
      <w:r w:rsidRPr="002B666E">
        <w:rPr>
          <w:rStyle w:val="StyleUnderline"/>
        </w:rPr>
        <w:t xml:space="preserve">: increasing </w:t>
      </w:r>
      <w:r w:rsidRPr="0009239E">
        <w:rPr>
          <w:rStyle w:val="StyleUnderline"/>
          <w:highlight w:val="cyan"/>
        </w:rPr>
        <w:t xml:space="preserve">access to </w:t>
      </w:r>
      <w:r w:rsidRPr="0009239E">
        <w:rPr>
          <w:rStyle w:val="Emphasis"/>
          <w:highlight w:val="cyan"/>
        </w:rPr>
        <w:t>medication</w:t>
      </w:r>
      <w:r w:rsidRPr="002B666E">
        <w:rPr>
          <w:sz w:val="16"/>
        </w:rPr>
        <w:t xml:space="preserve">; preventing HIV transmission by promoting safe sex, (marital) fidelity or abstinence; vaccine development; poverty relief and capacity building; and education and awareness-raising. Virtually </w:t>
      </w:r>
      <w:r w:rsidRPr="0009239E">
        <w:rPr>
          <w:rStyle w:val="Emphasis"/>
          <w:highlight w:val="cyan"/>
        </w:rPr>
        <w:t>none</w:t>
      </w:r>
      <w:r w:rsidRPr="0009239E">
        <w:rPr>
          <w:rStyle w:val="StyleUnderline"/>
          <w:highlight w:val="cyan"/>
        </w:rPr>
        <w:t xml:space="preserve"> of the</w:t>
      </w:r>
      <w:r w:rsidRPr="002B666E">
        <w:rPr>
          <w:sz w:val="16"/>
        </w:rPr>
        <w:t xml:space="preserve"> recent high-profile </w:t>
      </w:r>
      <w:r w:rsidRPr="0009239E">
        <w:rPr>
          <w:rStyle w:val="StyleUnderline"/>
          <w:highlight w:val="cyan"/>
        </w:rPr>
        <w:t>advocacy for</w:t>
      </w:r>
      <w:r w:rsidRPr="002B666E">
        <w:rPr>
          <w:rStyle w:val="StyleUnderline"/>
        </w:rPr>
        <w:t xml:space="preserve"> the </w:t>
      </w:r>
      <w:r w:rsidRPr="0009239E">
        <w:rPr>
          <w:rStyle w:val="StyleUnderline"/>
          <w:highlight w:val="cyan"/>
        </w:rPr>
        <w:t>securitization</w:t>
      </w:r>
      <w:r w:rsidRPr="002B666E">
        <w:rPr>
          <w:rStyle w:val="StyleUnderline"/>
        </w:rPr>
        <w:t xml:space="preserve"> of HIV/AIDS </w:t>
      </w:r>
      <w:r w:rsidRPr="0009239E">
        <w:rPr>
          <w:rStyle w:val="StyleUnderline"/>
          <w:highlight w:val="cyan"/>
        </w:rPr>
        <w:t>has included</w:t>
      </w:r>
      <w:r w:rsidRPr="002B666E">
        <w:rPr>
          <w:rStyle w:val="StyleUnderline"/>
        </w:rPr>
        <w:t xml:space="preserve"> suggestions that responding to the threat requires</w:t>
      </w:r>
      <w:r w:rsidRPr="002B666E">
        <w:rPr>
          <w:sz w:val="16"/>
        </w:rPr>
        <w:t xml:space="preserve"> infringements of the rights of people living with HIV/AIDS, privacy violations</w:t>
      </w:r>
      <w:r w:rsidRPr="002B666E">
        <w:rPr>
          <w:rStyle w:val="StyleUnderline"/>
        </w:rPr>
        <w:t xml:space="preserve">, </w:t>
      </w:r>
      <w:r w:rsidRPr="0009239E">
        <w:rPr>
          <w:rStyle w:val="Emphasis"/>
          <w:highlight w:val="cyan"/>
        </w:rPr>
        <w:t>(military) imposition of isolation and quarantine</w:t>
      </w:r>
      <w:r w:rsidRPr="002B666E">
        <w:rPr>
          <w:sz w:val="16"/>
        </w:rPr>
        <w:t xml:space="preserve">, mandatory HIV testing, and so forth. </w:t>
      </w:r>
      <w:r w:rsidRPr="0009239E">
        <w:rPr>
          <w:rStyle w:val="StyleUnderline"/>
          <w:highlight w:val="cyan"/>
        </w:rPr>
        <w:t>The UN</w:t>
      </w:r>
      <w:r w:rsidRPr="002B666E">
        <w:rPr>
          <w:sz w:val="16"/>
        </w:rPr>
        <w:t xml:space="preserve"> (1998), for example, has (through the Security Council) </w:t>
      </w:r>
      <w:r w:rsidRPr="002B666E">
        <w:rPr>
          <w:rStyle w:val="StyleUnderline"/>
        </w:rPr>
        <w:t xml:space="preserve">officially </w:t>
      </w:r>
      <w:r w:rsidRPr="0009239E">
        <w:rPr>
          <w:rStyle w:val="StyleUnderline"/>
          <w:highlight w:val="cyan"/>
        </w:rPr>
        <w:t>declared HIV</w:t>
      </w:r>
      <w:r w:rsidRPr="002B666E">
        <w:rPr>
          <w:rStyle w:val="StyleUnderline"/>
        </w:rPr>
        <w:t xml:space="preserve">/AIDS to be </w:t>
      </w:r>
      <w:r w:rsidRPr="0009239E">
        <w:rPr>
          <w:rStyle w:val="StyleUnderline"/>
          <w:highlight w:val="cyan"/>
        </w:rPr>
        <w:t>a</w:t>
      </w:r>
      <w:r w:rsidRPr="002B666E">
        <w:rPr>
          <w:rStyle w:val="StyleUnderline"/>
        </w:rPr>
        <w:t xml:space="preserve"> security </w:t>
      </w:r>
      <w:r w:rsidRPr="0009239E">
        <w:rPr>
          <w:rStyle w:val="StyleUnderline"/>
          <w:highlight w:val="cyan"/>
        </w:rPr>
        <w:t>threat, and at the same time</w:t>
      </w:r>
      <w:r w:rsidRPr="002B666E">
        <w:rPr>
          <w:rStyle w:val="StyleUnderline"/>
        </w:rPr>
        <w:t xml:space="preserve"> has consistently </w:t>
      </w:r>
      <w:r w:rsidRPr="0009239E">
        <w:rPr>
          <w:rStyle w:val="StyleUnderline"/>
          <w:highlight w:val="cyan"/>
        </w:rPr>
        <w:t>advocated</w:t>
      </w:r>
      <w:r w:rsidRPr="002B666E">
        <w:rPr>
          <w:sz w:val="16"/>
        </w:rPr>
        <w:t xml:space="preserve"> (through its health and human development agencies, such as UNAIDS) </w:t>
      </w:r>
      <w:r w:rsidRPr="002B666E">
        <w:rPr>
          <w:rStyle w:val="StyleUnderline"/>
        </w:rPr>
        <w:t xml:space="preserve">that </w:t>
      </w:r>
      <w:r w:rsidRPr="0009239E">
        <w:rPr>
          <w:rStyle w:val="StyleUnderline"/>
          <w:highlight w:val="cyan"/>
        </w:rPr>
        <w:t xml:space="preserve">a </w:t>
      </w:r>
      <w:r w:rsidRPr="0009239E">
        <w:rPr>
          <w:rStyle w:val="Emphasis"/>
          <w:highlight w:val="cyan"/>
        </w:rPr>
        <w:t>human rights approach</w:t>
      </w:r>
      <w:r w:rsidRPr="002B666E">
        <w:rPr>
          <w:rStyle w:val="StyleUnderline"/>
        </w:rPr>
        <w:t xml:space="preserve"> must be central</w:t>
      </w:r>
      <w:r w:rsidRPr="002B666E">
        <w:rPr>
          <w:sz w:val="16"/>
        </w:rPr>
        <w:t xml:space="preserve"> to HIV/AIDS prevention and control. </w:t>
      </w:r>
      <w:r w:rsidRPr="002B666E">
        <w:rPr>
          <w:rStyle w:val="StyleUnderline"/>
        </w:rPr>
        <w:t xml:space="preserve">The UN is thus </w:t>
      </w:r>
      <w:r w:rsidRPr="0009239E">
        <w:rPr>
          <w:rStyle w:val="StyleUnderline"/>
          <w:highlight w:val="cyan"/>
        </w:rPr>
        <w:t>an important counterexample to the notion that</w:t>
      </w:r>
      <w:r w:rsidRPr="002B666E">
        <w:rPr>
          <w:rStyle w:val="StyleUnderline"/>
        </w:rPr>
        <w:t xml:space="preserve"> </w:t>
      </w:r>
      <w:r w:rsidRPr="0009239E">
        <w:rPr>
          <w:rStyle w:val="StyleUnderline"/>
          <w:highlight w:val="cyan"/>
        </w:rPr>
        <w:t>framing an issue in security terms involves</w:t>
      </w:r>
      <w:r w:rsidRPr="002B666E">
        <w:rPr>
          <w:rStyle w:val="StyleUnderline"/>
        </w:rPr>
        <w:t xml:space="preserve"> endorsement of </w:t>
      </w:r>
      <w:r w:rsidRPr="0009239E">
        <w:rPr>
          <w:rStyle w:val="StyleUnderline"/>
          <w:highlight w:val="cyan"/>
        </w:rPr>
        <w:t>extreme response</w:t>
      </w:r>
      <w:r w:rsidRPr="002B666E">
        <w:rPr>
          <w:rStyle w:val="StyleUnderline"/>
        </w:rPr>
        <w:t xml:space="preserve"> measures</w:t>
      </w:r>
      <w:r w:rsidRPr="002B666E">
        <w:rPr>
          <w:sz w:val="16"/>
        </w:rPr>
        <w:t xml:space="preserve">. It is widely acknowledged within public health circles that a human rights approach to HIV/AIDS is necessary because more restrictive/intrusive responses would likely be ineffective or counterproductive—for example, by driving the epidemic underground and thus exacerbating the threat. From an ethical perspective, furthermore, it is widely believed that the least restrictive means should be employed in the pursuit of public health goals. </w:t>
      </w:r>
      <w:r w:rsidRPr="002B666E">
        <w:rPr>
          <w:rStyle w:val="StyleUnderline"/>
        </w:rPr>
        <w:t xml:space="preserve">An extreme threat would not justify extreme response measures if the threat could be reduced without resort to such measures. </w:t>
      </w:r>
      <w:r w:rsidRPr="0009239E">
        <w:rPr>
          <w:rStyle w:val="StyleUnderline"/>
          <w:highlight w:val="cyan"/>
        </w:rPr>
        <w:t>The claim</w:t>
      </w:r>
      <w:r w:rsidRPr="002B666E">
        <w:rPr>
          <w:rStyle w:val="StyleUnderline"/>
        </w:rPr>
        <w:t xml:space="preserve"> of those who warn against characterizing HIV/AIDS as a security threat is </w:t>
      </w:r>
      <w:r w:rsidRPr="0009239E">
        <w:rPr>
          <w:rStyle w:val="StyleUnderline"/>
          <w:highlight w:val="cyan"/>
        </w:rPr>
        <w:t>that</w:t>
      </w:r>
      <w:r w:rsidRPr="002B666E">
        <w:rPr>
          <w:rStyle w:val="StyleUnderline"/>
        </w:rPr>
        <w:t xml:space="preserve"> such </w:t>
      </w:r>
      <w:r w:rsidRPr="0009239E">
        <w:rPr>
          <w:rStyle w:val="StyleUnderline"/>
          <w:highlight w:val="cyan"/>
        </w:rPr>
        <w:t>characterization may eventually lead to extreme</w:t>
      </w:r>
      <w:r w:rsidRPr="002B666E">
        <w:rPr>
          <w:rStyle w:val="StyleUnderline"/>
        </w:rPr>
        <w:t xml:space="preserve"> response </w:t>
      </w:r>
      <w:r w:rsidRPr="0009239E">
        <w:rPr>
          <w:rStyle w:val="StyleUnderline"/>
          <w:highlight w:val="cyan"/>
        </w:rPr>
        <w:t>measures even if that was not the intention</w:t>
      </w:r>
      <w:r w:rsidRPr="002B666E">
        <w:rPr>
          <w:sz w:val="16"/>
        </w:rPr>
        <w:t xml:space="preserve"> of the initial securitizing actors (such as the UN) whose aim was to highlight an extreme threat justifying extra spending (which does not count as an extreme response measure for the purpose of this discussion). Our conclusion, however, is that </w:t>
      </w:r>
      <w:r w:rsidRPr="002B666E">
        <w:rPr>
          <w:rStyle w:val="StyleUnderline"/>
        </w:rPr>
        <w:t xml:space="preserve">such a claim </w:t>
      </w:r>
      <w:r w:rsidRPr="0009239E">
        <w:rPr>
          <w:rStyle w:val="StyleUnderline"/>
          <w:highlight w:val="cyan"/>
        </w:rPr>
        <w:t xml:space="preserve">is </w:t>
      </w:r>
      <w:r w:rsidRPr="0009239E">
        <w:rPr>
          <w:rStyle w:val="Emphasis"/>
          <w:highlight w:val="cyan"/>
        </w:rPr>
        <w:t>at best questionable</w:t>
      </w:r>
      <w:r w:rsidRPr="002B666E">
        <w:rPr>
          <w:rStyle w:val="StyleUnderline"/>
        </w:rPr>
        <w:t xml:space="preserve"> and in need of (additional) empirical justification.</w:t>
      </w:r>
    </w:p>
    <w:p w:rsidR="00655542" w:rsidRDefault="00655542" w:rsidP="00655542"/>
    <w:p w:rsidR="00655542" w:rsidRDefault="00655542" w:rsidP="00655542">
      <w:pPr>
        <w:pStyle w:val="Heading4"/>
      </w:pPr>
      <w:r>
        <w:t xml:space="preserve">Their cards are about militarized pandemic response being bad. No link---the AFF shifts money away from the military towards public health services which decreases militarized disease response, AND biopoloitical crackdown is inevitable absent preemptive disease response. </w:t>
      </w:r>
    </w:p>
    <w:p w:rsidR="00655542" w:rsidRPr="001467C6" w:rsidRDefault="00655542" w:rsidP="00655542">
      <w:r>
        <w:t xml:space="preserve">Sverre </w:t>
      </w:r>
      <w:r w:rsidRPr="00D66120">
        <w:rPr>
          <w:rStyle w:val="Style13ptBold"/>
        </w:rPr>
        <w:t>Lodgaard 16</w:t>
      </w:r>
      <w:r>
        <w:t xml:space="preserve">. Senior Research fellow and former Director of the Norwegian Institute of International Affairs (NUPI). “Stable Nuclear Zero; The Vision and its Implications for Disarmament Policy.” Routledge Global Security Studies. </w:t>
      </w:r>
      <w:r w:rsidRPr="00E91724">
        <w:t>ISBN 9781138495265</w:t>
      </w:r>
    </w:p>
    <w:p w:rsidR="00655542" w:rsidRPr="00303E6C" w:rsidRDefault="00655542" w:rsidP="00655542">
      <w:pPr>
        <w:rPr>
          <w:sz w:val="16"/>
        </w:rPr>
      </w:pPr>
      <w:r w:rsidRPr="004D05FA">
        <w:rPr>
          <w:rStyle w:val="StyleUnderline"/>
        </w:rPr>
        <w:t>Nations have perceived nuclear weapons as contributing to meet their security needs</w:t>
      </w:r>
      <w:r w:rsidRPr="004D05FA">
        <w:rPr>
          <w:sz w:val="16"/>
        </w:rPr>
        <w:t xml:space="preserve">. In giving them up, there could be a natural tendency to lean on other types of crutches – conventional forces, space-based weaponry, new offensive technologies etc. – to make up for a perceived security deficit. Such moves would not only be counterproductive; they would also jeopardize the stability of the NWFW. Therefore, there must be a multi-pronged strategy for sustaining a world without nuclear weapons, which would also address wider security perceptions through adequate confidence-building in such areas as reducing conventional military capabilities to minimum levels required for defensive purposes, prohibiting the weaponization of outer space and precluding the development of new weapon systems. In his address to the UN Third Special Session on Disarmament in 1988, Indian Prime Minister Rajiv Gandhi presented an Action Plan for a Nuclear Weapon Free and a Non-violent World Order. He had particularly emphasized this point: ‘While nuclear </w:t>
      </w:r>
      <w:r w:rsidRPr="00303E6C">
        <w:rPr>
          <w:sz w:val="16"/>
        </w:rPr>
        <w:t xml:space="preserve">disarmament constitutes the centrepiece of each stage of the plan, this is buttressed by collateral and other measures to further the process of disarmament’ (Gandhi 1988, cited in Sethi 2009, 146). </w:t>
      </w:r>
    </w:p>
    <w:p w:rsidR="00655542" w:rsidRPr="004D05FA" w:rsidRDefault="00655542" w:rsidP="00655542">
      <w:pPr>
        <w:rPr>
          <w:sz w:val="16"/>
        </w:rPr>
      </w:pPr>
      <w:r w:rsidRPr="00303E6C">
        <w:rPr>
          <w:rStyle w:val="StyleUnderline"/>
        </w:rPr>
        <w:t xml:space="preserve">Given that </w:t>
      </w:r>
      <w:r w:rsidRPr="00303E6C">
        <w:rPr>
          <w:rStyle w:val="Emphasis"/>
        </w:rPr>
        <w:t>conventional arms control</w:t>
      </w:r>
      <w:r w:rsidRPr="00303E6C">
        <w:rPr>
          <w:rStyle w:val="StyleUnderline"/>
        </w:rPr>
        <w:t xml:space="preserve"> and </w:t>
      </w:r>
      <w:r w:rsidRPr="00303E6C">
        <w:rPr>
          <w:rStyle w:val="Emphasis"/>
        </w:rPr>
        <w:t>nuclear disarmament</w:t>
      </w:r>
      <w:r w:rsidRPr="00303E6C">
        <w:rPr>
          <w:rStyle w:val="StyleUnderline"/>
        </w:rPr>
        <w:t xml:space="preserve"> could be </w:t>
      </w:r>
      <w:r w:rsidRPr="00303E6C">
        <w:rPr>
          <w:rStyle w:val="Emphasis"/>
        </w:rPr>
        <w:t>mutually reinforcing</w:t>
      </w:r>
      <w:r w:rsidRPr="00303E6C">
        <w:rPr>
          <w:sz w:val="16"/>
        </w:rPr>
        <w:t>, a restructuring of conventional forces so that they can be employed only in defence of national territory can have positive influences on interstate relations. The mandate for the Treaty on Conventional Armed Forces in Europe (CFE) negotiations reflected such a consensus about the need ‘to limit, as a matter of priority, capabilities for surprise attack and large</w:t>
      </w:r>
      <w:r w:rsidRPr="004D05FA">
        <w:rPr>
          <w:sz w:val="16"/>
        </w:rPr>
        <w:t xml:space="preserve">-scale offensive action’. The CFE holds many lessons in this regard and is worth exploring in the individual contexts of the many nuclear dyads that exist today. </w:t>
      </w:r>
    </w:p>
    <w:p w:rsidR="00655542" w:rsidRPr="004D05FA" w:rsidRDefault="00655542" w:rsidP="00655542">
      <w:pPr>
        <w:rPr>
          <w:rStyle w:val="StyleUnderline"/>
        </w:rPr>
      </w:pPr>
      <w:r w:rsidRPr="004D05FA">
        <w:rPr>
          <w:sz w:val="16"/>
        </w:rPr>
        <w:t xml:space="preserve">This, of course, will not be easy in the contemporary context. The </w:t>
      </w:r>
      <w:r w:rsidRPr="004D05FA">
        <w:rPr>
          <w:rStyle w:val="StyleUnderline"/>
        </w:rPr>
        <w:t>answer may lie in the nature of collateral measures taken along with moving towards nuclear elimination</w:t>
      </w:r>
      <w:r w:rsidRPr="004D05FA">
        <w:rPr>
          <w:sz w:val="16"/>
        </w:rPr>
        <w:t>. For one thing</w:t>
      </w:r>
      <w:r w:rsidRPr="004D05FA">
        <w:rPr>
          <w:rStyle w:val="StyleUnderline"/>
        </w:rPr>
        <w:t xml:space="preserve">, if nuclear </w:t>
      </w:r>
      <w:r w:rsidRPr="0009239E">
        <w:rPr>
          <w:rStyle w:val="StyleUnderline"/>
          <w:highlight w:val="cyan"/>
        </w:rPr>
        <w:t>disarmament</w:t>
      </w:r>
      <w:r w:rsidRPr="004D05FA">
        <w:rPr>
          <w:rStyle w:val="StyleUnderline"/>
        </w:rPr>
        <w:t xml:space="preserve"> is either the result of or </w:t>
      </w:r>
      <w:r w:rsidRPr="0009239E">
        <w:rPr>
          <w:rStyle w:val="StyleUnderline"/>
          <w:highlight w:val="cyan"/>
        </w:rPr>
        <w:t xml:space="preserve">results in </w:t>
      </w:r>
      <w:r w:rsidRPr="0009239E">
        <w:rPr>
          <w:rStyle w:val="Emphasis"/>
          <w:highlight w:val="cyan"/>
        </w:rPr>
        <w:t>more cooperative</w:t>
      </w:r>
      <w:r w:rsidRPr="004D05FA">
        <w:rPr>
          <w:rStyle w:val="Emphasis"/>
        </w:rPr>
        <w:t xml:space="preserve"> and secure </w:t>
      </w:r>
      <w:r w:rsidRPr="0009239E">
        <w:rPr>
          <w:rStyle w:val="Emphasis"/>
          <w:highlight w:val="cyan"/>
        </w:rPr>
        <w:t>interstate</w:t>
      </w:r>
      <w:r w:rsidRPr="004D05FA">
        <w:rPr>
          <w:rStyle w:val="Emphasis"/>
        </w:rPr>
        <w:t xml:space="preserve"> </w:t>
      </w:r>
      <w:r w:rsidRPr="0009239E">
        <w:rPr>
          <w:rStyle w:val="Emphasis"/>
          <w:highlight w:val="cyan"/>
        </w:rPr>
        <w:t>relations</w:t>
      </w:r>
      <w:r w:rsidRPr="004D05FA">
        <w:rPr>
          <w:sz w:val="16"/>
        </w:rPr>
        <w:t xml:space="preserve">, then </w:t>
      </w:r>
      <w:r w:rsidRPr="0009239E">
        <w:rPr>
          <w:rStyle w:val="StyleUnderline"/>
          <w:highlight w:val="cyan"/>
        </w:rPr>
        <w:t xml:space="preserve">countries </w:t>
      </w:r>
      <w:r w:rsidRPr="0009239E">
        <w:rPr>
          <w:rStyle w:val="Emphasis"/>
          <w:highlight w:val="cyan"/>
        </w:rPr>
        <w:t>will not feel the need</w:t>
      </w:r>
      <w:r w:rsidRPr="0009239E">
        <w:rPr>
          <w:rStyle w:val="StyleUnderline"/>
          <w:highlight w:val="cyan"/>
        </w:rPr>
        <w:t xml:space="preserve"> to move towards</w:t>
      </w:r>
      <w:r w:rsidRPr="004D05FA">
        <w:rPr>
          <w:rStyle w:val="StyleUnderline"/>
        </w:rPr>
        <w:t xml:space="preserve"> the </w:t>
      </w:r>
      <w:r w:rsidRPr="0009239E">
        <w:rPr>
          <w:rStyle w:val="StyleUnderline"/>
          <w:highlight w:val="cyan"/>
        </w:rPr>
        <w:t>further build-up of</w:t>
      </w:r>
      <w:r w:rsidRPr="004D05FA">
        <w:rPr>
          <w:rStyle w:val="StyleUnderline"/>
        </w:rPr>
        <w:t xml:space="preserve"> </w:t>
      </w:r>
      <w:r w:rsidRPr="0009239E">
        <w:rPr>
          <w:rStyle w:val="StyleUnderline"/>
          <w:highlight w:val="cyan"/>
        </w:rPr>
        <w:t>conventional capabilities</w:t>
      </w:r>
      <w:r w:rsidRPr="004D05FA">
        <w:rPr>
          <w:sz w:val="16"/>
        </w:rPr>
        <w:t xml:space="preserve">. For instance, </w:t>
      </w:r>
      <w:r w:rsidRPr="004D05FA">
        <w:rPr>
          <w:rStyle w:val="StyleUnderline"/>
        </w:rPr>
        <w:t>US and Russian convergence of views on universal nuclear disarmament seems most likely to arise from a cooperative approach to ballistic missile defence</w:t>
      </w:r>
      <w:r w:rsidRPr="004D05FA">
        <w:rPr>
          <w:sz w:val="16"/>
        </w:rPr>
        <w:t xml:space="preserve">. In such a scenario, </w:t>
      </w:r>
      <w:r w:rsidRPr="004D05FA">
        <w:rPr>
          <w:rStyle w:val="StyleUnderline"/>
        </w:rPr>
        <w:t>the nature of interstate security automatically changes</w:t>
      </w:r>
      <w:r w:rsidRPr="004D05FA">
        <w:rPr>
          <w:sz w:val="16"/>
        </w:rPr>
        <w:t xml:space="preserve">. This serves to underscore the importance of a broad, consensually agreed process of disarmament consisting of a multitude of simultaneous steps. Collectively, </w:t>
      </w:r>
      <w:r w:rsidRPr="004D05FA">
        <w:rPr>
          <w:rStyle w:val="StyleUnderline"/>
        </w:rPr>
        <w:t>these would act to generate greater confidence and have a benign effect on the international security climate.</w:t>
      </w:r>
    </w:p>
    <w:p w:rsidR="00655542" w:rsidRPr="004D05FA" w:rsidRDefault="00655542" w:rsidP="00655542">
      <w:pPr>
        <w:rPr>
          <w:sz w:val="16"/>
        </w:rPr>
      </w:pPr>
      <w:r w:rsidRPr="004D05FA">
        <w:rPr>
          <w:sz w:val="16"/>
        </w:rPr>
        <w:t>Acceptance and tolerance</w:t>
      </w:r>
    </w:p>
    <w:p w:rsidR="00655542" w:rsidRPr="004D05FA" w:rsidRDefault="00655542" w:rsidP="00655542">
      <w:pPr>
        <w:rPr>
          <w:sz w:val="16"/>
        </w:rPr>
      </w:pPr>
      <w:r w:rsidRPr="004D05FA">
        <w:rPr>
          <w:sz w:val="16"/>
        </w:rPr>
        <w:t xml:space="preserve">An </w:t>
      </w:r>
      <w:r w:rsidRPr="00A6465E">
        <w:rPr>
          <w:rStyle w:val="StyleUnderline"/>
        </w:rPr>
        <w:t>emphasis on</w:t>
      </w:r>
      <w:r w:rsidRPr="004D05FA">
        <w:rPr>
          <w:sz w:val="16"/>
        </w:rPr>
        <w:t xml:space="preserve"> a culture of </w:t>
      </w:r>
      <w:r w:rsidRPr="004D05FA">
        <w:rPr>
          <w:rStyle w:val="StyleUnderline"/>
        </w:rPr>
        <w:t>non-violence</w:t>
      </w:r>
      <w:r w:rsidRPr="004D05FA">
        <w:rPr>
          <w:sz w:val="16"/>
        </w:rPr>
        <w:t xml:space="preserve">, </w:t>
      </w:r>
      <w:r w:rsidRPr="004D05FA">
        <w:rPr>
          <w:rStyle w:val="StyleUnderline"/>
        </w:rPr>
        <w:t>with</w:t>
      </w:r>
      <w:r w:rsidRPr="004D05FA">
        <w:rPr>
          <w:sz w:val="16"/>
        </w:rPr>
        <w:t xml:space="preserve"> a </w:t>
      </w:r>
      <w:r w:rsidRPr="0009239E">
        <w:rPr>
          <w:rStyle w:val="StyleUnderline"/>
          <w:highlight w:val="cyan"/>
        </w:rPr>
        <w:t>de-emphasis on</w:t>
      </w:r>
      <w:r w:rsidRPr="004D05FA">
        <w:rPr>
          <w:rStyle w:val="StyleUnderline"/>
        </w:rPr>
        <w:t xml:space="preserve"> the </w:t>
      </w:r>
      <w:r w:rsidRPr="0009239E">
        <w:rPr>
          <w:rStyle w:val="StyleUnderline"/>
          <w:highlight w:val="cyan"/>
        </w:rPr>
        <w:t>military</w:t>
      </w:r>
      <w:r w:rsidRPr="004D05FA">
        <w:rPr>
          <w:rStyle w:val="StyleUnderline"/>
        </w:rPr>
        <w:t xml:space="preserve"> dimension of </w:t>
      </w:r>
      <w:r w:rsidRPr="0009239E">
        <w:rPr>
          <w:rStyle w:val="StyleUnderline"/>
          <w:highlight w:val="cyan"/>
        </w:rPr>
        <w:t>international relations</w:t>
      </w:r>
      <w:r w:rsidRPr="004D05FA">
        <w:rPr>
          <w:sz w:val="16"/>
        </w:rPr>
        <w:t xml:space="preserve">, is a </w:t>
      </w:r>
      <w:r w:rsidRPr="004D05FA">
        <w:rPr>
          <w:rStyle w:val="StyleUnderline"/>
        </w:rPr>
        <w:t>sound principle for the conduct of international relations in a world free of nuclear weapons</w:t>
      </w:r>
      <w:r w:rsidRPr="004D05FA">
        <w:rPr>
          <w:sz w:val="16"/>
        </w:rPr>
        <w:t xml:space="preserve">. The new world order will have to be based on ‘respect for various ideologies, on the right to pursue different socio-economic systems, and the celebration of diversity’ (ibid., 148). </w:t>
      </w:r>
      <w:r w:rsidRPr="0009239E">
        <w:rPr>
          <w:rStyle w:val="StyleUnderline"/>
          <w:highlight w:val="cyan"/>
        </w:rPr>
        <w:t>It is</w:t>
      </w:r>
      <w:r w:rsidRPr="004D05FA">
        <w:rPr>
          <w:rStyle w:val="StyleUnderline"/>
        </w:rPr>
        <w:t xml:space="preserve"> the </w:t>
      </w:r>
      <w:r w:rsidRPr="0009239E">
        <w:rPr>
          <w:rStyle w:val="StyleUnderline"/>
          <w:highlight w:val="cyan"/>
        </w:rPr>
        <w:t>threat of regime</w:t>
      </w:r>
      <w:r w:rsidRPr="004D05FA">
        <w:rPr>
          <w:rStyle w:val="StyleUnderline"/>
        </w:rPr>
        <w:t xml:space="preserve"> </w:t>
      </w:r>
      <w:r w:rsidRPr="0009239E">
        <w:rPr>
          <w:rStyle w:val="StyleUnderline"/>
          <w:highlight w:val="cyan"/>
        </w:rPr>
        <w:t>change or the non-acceptance</w:t>
      </w:r>
      <w:r w:rsidRPr="004D05FA">
        <w:rPr>
          <w:rStyle w:val="StyleUnderline"/>
        </w:rPr>
        <w:t xml:space="preserve"> of a particular political or economic system that </w:t>
      </w:r>
      <w:r w:rsidRPr="0009239E">
        <w:rPr>
          <w:rStyle w:val="StyleUnderline"/>
          <w:highlight w:val="cyan"/>
        </w:rPr>
        <w:t>gives rise to</w:t>
      </w:r>
      <w:r w:rsidRPr="004D05FA">
        <w:rPr>
          <w:rStyle w:val="StyleUnderline"/>
        </w:rPr>
        <w:t xml:space="preserve"> </w:t>
      </w:r>
      <w:r w:rsidRPr="0009239E">
        <w:rPr>
          <w:rStyle w:val="StyleUnderline"/>
          <w:highlight w:val="cyan"/>
        </w:rPr>
        <w:t>insecurities</w:t>
      </w:r>
      <w:r w:rsidRPr="004D05FA">
        <w:rPr>
          <w:sz w:val="16"/>
        </w:rPr>
        <w:t xml:space="preserve">. As long as basic humanitarian values are respected, </w:t>
      </w:r>
      <w:r w:rsidRPr="004D05FA">
        <w:rPr>
          <w:rStyle w:val="StyleUnderline"/>
        </w:rPr>
        <w:t xml:space="preserve">the </w:t>
      </w:r>
      <w:r w:rsidRPr="0009239E">
        <w:rPr>
          <w:rStyle w:val="StyleUnderline"/>
          <w:highlight w:val="cyan"/>
        </w:rPr>
        <w:t>new world order</w:t>
      </w:r>
      <w:r w:rsidRPr="004D05FA">
        <w:rPr>
          <w:rStyle w:val="StyleUnderline"/>
        </w:rPr>
        <w:t xml:space="preserve"> must show </w:t>
      </w:r>
      <w:r w:rsidRPr="0009239E">
        <w:rPr>
          <w:rStyle w:val="Emphasis"/>
          <w:highlight w:val="cyan"/>
        </w:rPr>
        <w:t>greater</w:t>
      </w:r>
      <w:r w:rsidRPr="004D05FA">
        <w:rPr>
          <w:rStyle w:val="Emphasis"/>
        </w:rPr>
        <w:t xml:space="preserve"> </w:t>
      </w:r>
      <w:r w:rsidRPr="0009239E">
        <w:rPr>
          <w:rStyle w:val="Emphasis"/>
          <w:highlight w:val="cyan"/>
        </w:rPr>
        <w:t>respect</w:t>
      </w:r>
      <w:r w:rsidRPr="0009239E">
        <w:rPr>
          <w:rStyle w:val="StyleUnderline"/>
          <w:highlight w:val="cyan"/>
        </w:rPr>
        <w:t xml:space="preserve"> for</w:t>
      </w:r>
      <w:r w:rsidRPr="004D05FA">
        <w:rPr>
          <w:rStyle w:val="StyleUnderline"/>
        </w:rPr>
        <w:t xml:space="preserve"> the principles of </w:t>
      </w:r>
      <w:r w:rsidRPr="0009239E">
        <w:rPr>
          <w:rStyle w:val="Emphasis"/>
          <w:highlight w:val="cyan"/>
        </w:rPr>
        <w:t>coexistence</w:t>
      </w:r>
      <w:r w:rsidRPr="004D05FA">
        <w:rPr>
          <w:rStyle w:val="StyleUnderline"/>
        </w:rPr>
        <w:t xml:space="preserve">, the </w:t>
      </w:r>
      <w:r w:rsidRPr="0009239E">
        <w:rPr>
          <w:rStyle w:val="Emphasis"/>
          <w:highlight w:val="cyan"/>
        </w:rPr>
        <w:t>non-use of force</w:t>
      </w:r>
      <w:r w:rsidRPr="0009239E">
        <w:rPr>
          <w:rStyle w:val="StyleUnderline"/>
          <w:highlight w:val="cyan"/>
        </w:rPr>
        <w:t xml:space="preserve">, </w:t>
      </w:r>
      <w:r w:rsidRPr="0009239E">
        <w:rPr>
          <w:rStyle w:val="Emphasis"/>
          <w:highlight w:val="cyan"/>
        </w:rPr>
        <w:t>non-intervention</w:t>
      </w:r>
      <w:r w:rsidRPr="004D05FA">
        <w:rPr>
          <w:sz w:val="16"/>
        </w:rPr>
        <w:t xml:space="preserve"> </w:t>
      </w:r>
      <w:r w:rsidRPr="004D05FA">
        <w:rPr>
          <w:rStyle w:val="StyleUnderline"/>
        </w:rPr>
        <w:t>in the internal affairs of other countries and the right of every state to pursue its own path of development</w:t>
      </w:r>
      <w:r w:rsidRPr="004D05FA">
        <w:rPr>
          <w:sz w:val="16"/>
        </w:rPr>
        <w:t xml:space="preserve">, all of which are enshrined in the UN Charter. </w:t>
      </w:r>
    </w:p>
    <w:p w:rsidR="00655542" w:rsidRPr="004D05FA" w:rsidRDefault="00655542" w:rsidP="00655542">
      <w:pPr>
        <w:rPr>
          <w:sz w:val="16"/>
        </w:rPr>
      </w:pPr>
      <w:r w:rsidRPr="004D05FA">
        <w:rPr>
          <w:sz w:val="16"/>
        </w:rPr>
        <w:t xml:space="preserve">India’s first prime minister frequently emphasized the goal of peace over security. The eason behind this is well explained by India’s foremost strategic analyst, Jasjit Singh (2009, xvi): </w:t>
      </w:r>
    </w:p>
    <w:p w:rsidR="00655542" w:rsidRPr="004D05FA" w:rsidRDefault="00655542" w:rsidP="00655542">
      <w:pPr>
        <w:ind w:left="720"/>
        <w:rPr>
          <w:sz w:val="16"/>
        </w:rPr>
      </w:pPr>
      <w:r w:rsidRPr="004D05FA">
        <w:rPr>
          <w:sz w:val="16"/>
        </w:rPr>
        <w:t xml:space="preserve">An environment of peace would naturally provide security, whereas mere security may or may not bring peace. For example, security in Europe during the Cold War was ensured for 45 years by something like 60,000 nuclear weapons, 94,000 combat airplanes, about 110,000 tanks and massive quantities of other weapons and military systems. </w:t>
      </w:r>
    </w:p>
    <w:p w:rsidR="00655542" w:rsidRPr="004D05FA" w:rsidRDefault="00655542" w:rsidP="00655542">
      <w:pPr>
        <w:rPr>
          <w:sz w:val="16"/>
        </w:rPr>
      </w:pPr>
      <w:r w:rsidRPr="004D05FA">
        <w:rPr>
          <w:sz w:val="16"/>
        </w:rPr>
        <w:t xml:space="preserve">And yet, with all those security measures in place, peace proved elusive. The acquisition of nuclear weapons, whether as a national possession or through extended deterrence, brought security – but not peace. Therefore, as Singh points out, ‘Peace has to be given a chance in shaping future paradigms’ (ibid., xvi). </w:t>
      </w:r>
    </w:p>
    <w:p w:rsidR="00655542" w:rsidRDefault="00655542" w:rsidP="00655542">
      <w:pPr>
        <w:rPr>
          <w:rStyle w:val="StyleUnderline"/>
        </w:rPr>
      </w:pPr>
      <w:r w:rsidRPr="004D05FA">
        <w:rPr>
          <w:sz w:val="16"/>
        </w:rPr>
        <w:t xml:space="preserve">For peace to prevail, </w:t>
      </w:r>
      <w:r w:rsidRPr="0009239E">
        <w:rPr>
          <w:rStyle w:val="StyleUnderline"/>
          <w:highlight w:val="cyan"/>
        </w:rPr>
        <w:t>interstate relations</w:t>
      </w:r>
      <w:r w:rsidRPr="004D05FA">
        <w:rPr>
          <w:rStyle w:val="StyleUnderline"/>
        </w:rPr>
        <w:t xml:space="preserve"> must </w:t>
      </w:r>
      <w:r w:rsidRPr="0009239E">
        <w:rPr>
          <w:rStyle w:val="StyleUnderline"/>
          <w:highlight w:val="cyan"/>
        </w:rPr>
        <w:t>shift</w:t>
      </w:r>
      <w:r w:rsidRPr="004D05FA">
        <w:rPr>
          <w:rStyle w:val="StyleUnderline"/>
        </w:rPr>
        <w:t xml:space="preserve"> from the current competitive security paradigm </w:t>
      </w:r>
      <w:r w:rsidRPr="0009239E">
        <w:rPr>
          <w:rStyle w:val="StyleUnderline"/>
          <w:highlight w:val="cyan"/>
        </w:rPr>
        <w:t>to</w:t>
      </w:r>
      <w:r w:rsidRPr="004D05FA">
        <w:rPr>
          <w:rStyle w:val="StyleUnderline"/>
        </w:rPr>
        <w:t xml:space="preserve"> one of </w:t>
      </w:r>
      <w:r w:rsidRPr="0009239E">
        <w:rPr>
          <w:rStyle w:val="StyleUnderline"/>
          <w:highlight w:val="cyan"/>
        </w:rPr>
        <w:t>cooperative security</w:t>
      </w:r>
      <w:r w:rsidRPr="004D05FA">
        <w:rPr>
          <w:sz w:val="16"/>
        </w:rPr>
        <w:t xml:space="preserve">. This is needed to meet not only the requirement of nuclear disarmament but also the many other challenges of the twenty-first century. Globalization has brought into focus the economic linkages between nations, and the ongoing economic recession has made these even clearer. Climate change, too, has been a great – if dubious – equalizer across continents and nation boundaries. Security-related issues also have similar cross-border linkages. </w:t>
      </w:r>
      <w:r w:rsidRPr="004D05FA">
        <w:rPr>
          <w:rStyle w:val="StyleUnderline"/>
        </w:rPr>
        <w:t>Seeking security at an adversary’s expense ultimately proves counterproductive, since it triggers an arms race and raises crisis instability</w:t>
      </w:r>
      <w:r w:rsidRPr="004D05FA">
        <w:rPr>
          <w:sz w:val="16"/>
        </w:rPr>
        <w:t xml:space="preserve">. In some small measures, admission of this understanding can be found in UN Security Council Resolution 1887,7 adopted on 24 September 2009 under the chairmanship of US President Obama. It </w:t>
      </w:r>
      <w:r w:rsidRPr="0009239E">
        <w:rPr>
          <w:rStyle w:val="StyleUnderline"/>
          <w:highlight w:val="cyan"/>
        </w:rPr>
        <w:t>established</w:t>
      </w:r>
      <w:r w:rsidRPr="004D05FA">
        <w:rPr>
          <w:rStyle w:val="StyleUnderline"/>
        </w:rPr>
        <w:t xml:space="preserve"> a </w:t>
      </w:r>
      <w:r w:rsidRPr="0009239E">
        <w:rPr>
          <w:rStyle w:val="StyleUnderline"/>
          <w:highlight w:val="cyan"/>
        </w:rPr>
        <w:t>linkage between</w:t>
      </w:r>
      <w:r w:rsidRPr="004D05FA">
        <w:rPr>
          <w:rStyle w:val="StyleUnderline"/>
        </w:rPr>
        <w:t xml:space="preserve"> nuclear </w:t>
      </w:r>
      <w:r w:rsidRPr="0009239E">
        <w:rPr>
          <w:rStyle w:val="StyleUnderline"/>
          <w:highlight w:val="cyan"/>
        </w:rPr>
        <w:t>disarmament and</w:t>
      </w:r>
      <w:r w:rsidRPr="004D05FA">
        <w:rPr>
          <w:rStyle w:val="StyleUnderline"/>
        </w:rPr>
        <w:t xml:space="preserve"> the promotion of </w:t>
      </w:r>
      <w:r w:rsidRPr="0009239E">
        <w:rPr>
          <w:rStyle w:val="StyleUnderline"/>
          <w:highlight w:val="cyan"/>
        </w:rPr>
        <w:t>international stability</w:t>
      </w:r>
      <w:r w:rsidRPr="004D05FA">
        <w:rPr>
          <w:rStyle w:val="StyleUnderline"/>
        </w:rPr>
        <w:t>, peace and security premised on ‘the principle of increased and undiminished security for all’.</w:t>
      </w:r>
    </w:p>
    <w:p w:rsidR="00655542" w:rsidRDefault="00655542" w:rsidP="00655542"/>
    <w:p w:rsidR="00655542" w:rsidRDefault="00655542" w:rsidP="00655542"/>
    <w:p w:rsidR="00655542" w:rsidRPr="002B666E" w:rsidRDefault="00655542" w:rsidP="00655542">
      <w:pPr>
        <w:pStyle w:val="Heading4"/>
        <w:rPr>
          <w:rFonts w:cs="Arial"/>
        </w:rPr>
      </w:pPr>
      <w:r w:rsidRPr="002B666E">
        <w:rPr>
          <w:rFonts w:cs="Arial"/>
        </w:rPr>
        <w:t xml:space="preserve">Democratic </w:t>
      </w:r>
      <w:r w:rsidRPr="002B666E">
        <w:rPr>
          <w:rFonts w:cs="Arial"/>
          <w:u w:val="single"/>
        </w:rPr>
        <w:t>biopolitics good</w:t>
      </w:r>
      <w:r w:rsidRPr="002B666E">
        <w:rPr>
          <w:rFonts w:cs="Arial"/>
        </w:rPr>
        <w:t xml:space="preserve">---public health is key to prevent </w:t>
      </w:r>
      <w:r w:rsidRPr="002B666E">
        <w:rPr>
          <w:rFonts w:cs="Arial"/>
          <w:u w:val="single"/>
        </w:rPr>
        <w:t xml:space="preserve">death </w:t>
      </w:r>
      <w:r w:rsidRPr="002B666E">
        <w:rPr>
          <w:rFonts w:cs="Arial"/>
        </w:rPr>
        <w:t xml:space="preserve">and </w:t>
      </w:r>
      <w:r w:rsidRPr="002B666E">
        <w:rPr>
          <w:rFonts w:cs="Arial"/>
          <w:u w:val="single"/>
        </w:rPr>
        <w:t>suffering</w:t>
      </w:r>
      <w:r w:rsidRPr="002B666E">
        <w:rPr>
          <w:rFonts w:cs="Arial"/>
        </w:rPr>
        <w:t xml:space="preserve">. </w:t>
      </w:r>
    </w:p>
    <w:p w:rsidR="00655542" w:rsidRPr="002B666E" w:rsidRDefault="00655542" w:rsidP="00655542">
      <w:r w:rsidRPr="002B666E">
        <w:t xml:space="preserve">Panagiotis </w:t>
      </w:r>
      <w:r w:rsidRPr="002B666E">
        <w:rPr>
          <w:rStyle w:val="Style13ptBold"/>
        </w:rPr>
        <w:t xml:space="preserve">Sotiris 20. </w:t>
      </w:r>
      <w:r w:rsidRPr="002B666E">
        <w:t>Adjunct lecturer at the University of Crete, Panteion University, the University of the Aegean, and the University of Athens. His research interests include Marxist philosophy, the work of Louis Althusser, and social and political movements in Greece. Against Agamben: Is a Democratic Biopolitics Possible? https://www.viewpointmag.com/2020/03/20/against-agamben-democratic-biopolitics/</w:t>
      </w:r>
    </w:p>
    <w:p w:rsidR="00655542" w:rsidRPr="002B666E" w:rsidRDefault="00655542" w:rsidP="00655542">
      <w:pPr>
        <w:rPr>
          <w:sz w:val="16"/>
          <w:szCs w:val="16"/>
        </w:rPr>
      </w:pPr>
      <w:r w:rsidRPr="002B666E">
        <w:rPr>
          <w:sz w:val="16"/>
          <w:szCs w:val="16"/>
        </w:rPr>
        <w:t xml:space="preserve">Moreover, it is obvious that </w:t>
      </w:r>
      <w:r w:rsidRPr="002B666E">
        <w:rPr>
          <w:rStyle w:val="StyleUnderline"/>
        </w:rPr>
        <w:t xml:space="preserve">simply </w:t>
      </w:r>
      <w:r w:rsidRPr="0009239E">
        <w:rPr>
          <w:rStyle w:val="StyleUnderline"/>
          <w:highlight w:val="cyan"/>
        </w:rPr>
        <w:t>treating</w:t>
      </w:r>
      <w:r w:rsidRPr="002B666E">
        <w:rPr>
          <w:sz w:val="16"/>
          <w:szCs w:val="16"/>
        </w:rPr>
        <w:t xml:space="preserve"> measures of </w:t>
      </w:r>
      <w:r w:rsidRPr="0009239E">
        <w:rPr>
          <w:rStyle w:val="StyleUnderline"/>
          <w:highlight w:val="cyan"/>
        </w:rPr>
        <w:t>public health</w:t>
      </w:r>
      <w:r w:rsidRPr="002B666E">
        <w:rPr>
          <w:sz w:val="16"/>
          <w:szCs w:val="16"/>
        </w:rPr>
        <w:t xml:space="preserve">, such as quarantines or ‘social distancing’, </w:t>
      </w:r>
      <w:r w:rsidRPr="0009239E">
        <w:rPr>
          <w:rStyle w:val="StyleUnderline"/>
          <w:highlight w:val="cyan"/>
        </w:rPr>
        <w:t>as biopolitics</w:t>
      </w:r>
      <w:r w:rsidRPr="002B666E">
        <w:rPr>
          <w:sz w:val="16"/>
          <w:szCs w:val="16"/>
        </w:rPr>
        <w:t xml:space="preserve"> somehow </w:t>
      </w:r>
      <w:r w:rsidRPr="0009239E">
        <w:rPr>
          <w:rStyle w:val="StyleUnderline"/>
          <w:highlight w:val="cyan"/>
        </w:rPr>
        <w:t>misses</w:t>
      </w:r>
      <w:r w:rsidRPr="002B666E">
        <w:rPr>
          <w:sz w:val="16"/>
          <w:szCs w:val="16"/>
        </w:rPr>
        <w:t xml:space="preserve"> their </w:t>
      </w:r>
      <w:r w:rsidRPr="002B666E">
        <w:rPr>
          <w:rStyle w:val="StyleUnderline"/>
        </w:rPr>
        <w:t xml:space="preserve">potential </w:t>
      </w:r>
      <w:r w:rsidRPr="0009239E">
        <w:rPr>
          <w:rStyle w:val="StyleUnderline"/>
          <w:highlight w:val="cyan"/>
        </w:rPr>
        <w:t>usefulness</w:t>
      </w:r>
      <w:r w:rsidRPr="002B666E">
        <w:rPr>
          <w:sz w:val="16"/>
          <w:szCs w:val="16"/>
        </w:rPr>
        <w:t>. In the absence of a vaccine or successful anti-viral treatments,</w:t>
      </w:r>
      <w:r w:rsidRPr="002B666E">
        <w:rPr>
          <w:rStyle w:val="StyleUnderline"/>
        </w:rPr>
        <w:t xml:space="preserve"> these measures</w:t>
      </w:r>
      <w:r w:rsidRPr="002B666E">
        <w:rPr>
          <w:sz w:val="16"/>
          <w:szCs w:val="16"/>
        </w:rPr>
        <w:t xml:space="preserve">, coming from the repertoire of 19th century public health manuals, </w:t>
      </w:r>
      <w:r w:rsidRPr="002B666E">
        <w:rPr>
          <w:rStyle w:val="StyleUnderline"/>
        </w:rPr>
        <w:t>can reduce the burden</w:t>
      </w:r>
      <w:r w:rsidRPr="002B666E">
        <w:rPr>
          <w:sz w:val="16"/>
          <w:szCs w:val="16"/>
        </w:rPr>
        <w:t>, especially for vulnerable groups.</w:t>
      </w:r>
    </w:p>
    <w:p w:rsidR="00655542" w:rsidRPr="002B666E" w:rsidRDefault="00655542" w:rsidP="00655542">
      <w:pPr>
        <w:rPr>
          <w:sz w:val="16"/>
          <w:szCs w:val="16"/>
        </w:rPr>
      </w:pPr>
      <w:r w:rsidRPr="002B666E">
        <w:rPr>
          <w:sz w:val="16"/>
          <w:szCs w:val="16"/>
        </w:rPr>
        <w:t xml:space="preserve">This is especially urgent if we recognize that even in advanced capitalist economies public health infrastructure has deteriorated and cannot actually stand the peak of the pandemic, unless measures to reduce the rate of its expansion are taken. </w:t>
      </w:r>
    </w:p>
    <w:p w:rsidR="00655542" w:rsidRPr="002B666E" w:rsidRDefault="00655542" w:rsidP="00655542">
      <w:pPr>
        <w:rPr>
          <w:sz w:val="16"/>
          <w:szCs w:val="16"/>
        </w:rPr>
      </w:pPr>
      <w:r w:rsidRPr="002B666E">
        <w:rPr>
          <w:sz w:val="16"/>
          <w:szCs w:val="16"/>
        </w:rPr>
        <w:t xml:space="preserve">One might say that contra Agamben, </w:t>
      </w:r>
      <w:r w:rsidRPr="002B666E">
        <w:rPr>
          <w:rStyle w:val="StyleUnderline"/>
        </w:rPr>
        <w:t xml:space="preserve">the </w:t>
      </w:r>
      <w:r w:rsidRPr="0009239E">
        <w:rPr>
          <w:rStyle w:val="StyleUnderline"/>
          <w:highlight w:val="cyan"/>
        </w:rPr>
        <w:t>concept of ‘</w:t>
      </w:r>
      <w:r w:rsidRPr="0009239E">
        <w:rPr>
          <w:rStyle w:val="Emphasis"/>
          <w:highlight w:val="cyan"/>
        </w:rPr>
        <w:t>naked life’ can better describe the pensioner on a waiting list for a respirator or an ICU bed</w:t>
      </w:r>
      <w:r w:rsidRPr="002B666E">
        <w:rPr>
          <w:rStyle w:val="StyleUnderline"/>
        </w:rPr>
        <w:t xml:space="preserve">, because of a collapsed public health system, </w:t>
      </w:r>
      <w:r w:rsidRPr="0009239E">
        <w:rPr>
          <w:rStyle w:val="StyleUnderline"/>
          <w:highlight w:val="cyan"/>
        </w:rPr>
        <w:t>than</w:t>
      </w:r>
      <w:r w:rsidRPr="002B666E">
        <w:rPr>
          <w:rStyle w:val="StyleUnderline"/>
        </w:rPr>
        <w:t xml:space="preserve"> the </w:t>
      </w:r>
      <w:r w:rsidRPr="0009239E">
        <w:rPr>
          <w:rStyle w:val="StyleUnderline"/>
          <w:highlight w:val="cyan"/>
        </w:rPr>
        <w:t>attempt to adjust</w:t>
      </w:r>
      <w:r w:rsidRPr="002B666E">
        <w:rPr>
          <w:rStyle w:val="StyleUnderline"/>
        </w:rPr>
        <w:t xml:space="preserve"> to the </w:t>
      </w:r>
      <w:r w:rsidRPr="0009239E">
        <w:rPr>
          <w:rStyle w:val="Emphasis"/>
          <w:highlight w:val="cyan"/>
        </w:rPr>
        <w:t>practical exigencies</w:t>
      </w:r>
      <w:r w:rsidRPr="002B666E">
        <w:rPr>
          <w:rStyle w:val="StyleUnderline"/>
        </w:rPr>
        <w:t xml:space="preserve"> of social distancing or quarantine measures</w:t>
      </w:r>
      <w:r w:rsidRPr="002B666E">
        <w:rPr>
          <w:sz w:val="16"/>
          <w:szCs w:val="16"/>
        </w:rPr>
        <w:t xml:space="preserve">. In light of the above </w:t>
      </w:r>
      <w:r w:rsidRPr="002B666E">
        <w:rPr>
          <w:rStyle w:val="StyleUnderline"/>
        </w:rPr>
        <w:t>I would</w:t>
      </w:r>
      <w:r w:rsidRPr="002B666E">
        <w:rPr>
          <w:sz w:val="16"/>
          <w:szCs w:val="16"/>
        </w:rPr>
        <w:t xml:space="preserve"> like to </w:t>
      </w:r>
      <w:r w:rsidRPr="002B666E">
        <w:rPr>
          <w:rStyle w:val="StyleUnderline"/>
        </w:rPr>
        <w:t>suggest a different return to Foucault</w:t>
      </w:r>
      <w:r w:rsidRPr="002B666E">
        <w:rPr>
          <w:sz w:val="16"/>
          <w:szCs w:val="16"/>
        </w:rPr>
        <w:t xml:space="preserve">. I think that sometimes </w:t>
      </w:r>
      <w:r w:rsidRPr="002B666E">
        <w:rPr>
          <w:rStyle w:val="StyleUnderline"/>
        </w:rPr>
        <w:t>we forget</w:t>
      </w:r>
      <w:r w:rsidRPr="002B666E">
        <w:rPr>
          <w:sz w:val="16"/>
          <w:szCs w:val="16"/>
        </w:rPr>
        <w:t xml:space="preserve"> that </w:t>
      </w:r>
      <w:r w:rsidRPr="002B666E">
        <w:rPr>
          <w:rStyle w:val="StyleUnderline"/>
        </w:rPr>
        <w:t>Foucault had a highly relational conception of power practices</w:t>
      </w:r>
      <w:r w:rsidRPr="002B666E">
        <w:rPr>
          <w:sz w:val="16"/>
          <w:szCs w:val="16"/>
        </w:rPr>
        <w:t xml:space="preserve">.4 In this sense, </w:t>
      </w:r>
      <w:r w:rsidRPr="002B666E">
        <w:rPr>
          <w:rStyle w:val="StyleUnderline"/>
        </w:rPr>
        <w:t xml:space="preserve">it is legitimate to </w:t>
      </w:r>
      <w:r w:rsidRPr="0009239E">
        <w:rPr>
          <w:rStyle w:val="StyleUnderline"/>
          <w:highlight w:val="cyan"/>
        </w:rPr>
        <w:t>ask whether</w:t>
      </w:r>
      <w:r w:rsidRPr="002B666E">
        <w:rPr>
          <w:rStyle w:val="StyleUnderline"/>
        </w:rPr>
        <w:t xml:space="preserve"> a </w:t>
      </w:r>
      <w:r w:rsidRPr="0009239E">
        <w:rPr>
          <w:rStyle w:val="Emphasis"/>
          <w:highlight w:val="cyan"/>
        </w:rPr>
        <w:t>democratic</w:t>
      </w:r>
      <w:r w:rsidRPr="002B666E">
        <w:rPr>
          <w:rStyle w:val="Emphasis"/>
        </w:rPr>
        <w:t xml:space="preserve"> or even communist </w:t>
      </w:r>
      <w:r w:rsidRPr="0009239E">
        <w:rPr>
          <w:rStyle w:val="Emphasis"/>
          <w:highlight w:val="cyan"/>
        </w:rPr>
        <w:t>biopolitics is possible</w:t>
      </w:r>
      <w:r w:rsidRPr="002B666E">
        <w:rPr>
          <w:sz w:val="16"/>
          <w:szCs w:val="16"/>
        </w:rPr>
        <w:t>.</w:t>
      </w:r>
    </w:p>
    <w:p w:rsidR="00655542" w:rsidRPr="002B666E" w:rsidRDefault="00655542" w:rsidP="00655542">
      <w:pPr>
        <w:rPr>
          <w:sz w:val="16"/>
          <w:szCs w:val="16"/>
        </w:rPr>
      </w:pPr>
      <w:r w:rsidRPr="002B666E">
        <w:rPr>
          <w:sz w:val="16"/>
          <w:szCs w:val="16"/>
        </w:rPr>
        <w:t xml:space="preserve">To put this question in a different way: </w:t>
      </w:r>
      <w:r w:rsidRPr="002B666E">
        <w:rPr>
          <w:rStyle w:val="StyleUnderline"/>
        </w:rPr>
        <w:t>Is it possible to have collective practices that actually help the health of populations</w:t>
      </w:r>
      <w:r w:rsidRPr="002B666E">
        <w:rPr>
          <w:sz w:val="16"/>
          <w:szCs w:val="16"/>
        </w:rPr>
        <w:t xml:space="preserve">, including large-scale behaviour modifications, without a parallel expansion of forms of coercion and surveillance? </w:t>
      </w:r>
    </w:p>
    <w:p w:rsidR="00655542" w:rsidRPr="002B666E" w:rsidRDefault="00655542" w:rsidP="00655542">
      <w:pPr>
        <w:rPr>
          <w:sz w:val="16"/>
          <w:szCs w:val="16"/>
        </w:rPr>
      </w:pPr>
      <w:r w:rsidRPr="002B666E">
        <w:rPr>
          <w:rStyle w:val="StyleUnderline"/>
        </w:rPr>
        <w:t>Foucault himself</w:t>
      </w:r>
      <w:r w:rsidRPr="002B666E">
        <w:rPr>
          <w:sz w:val="16"/>
          <w:szCs w:val="16"/>
        </w:rPr>
        <w:t xml:space="preserve">, in his late work, </w:t>
      </w:r>
      <w:r w:rsidRPr="002B666E">
        <w:rPr>
          <w:rStyle w:val="StyleUnderline"/>
        </w:rPr>
        <w:t>points towards such a direction</w:t>
      </w:r>
      <w:r w:rsidRPr="002B666E">
        <w:rPr>
          <w:sz w:val="16"/>
          <w:szCs w:val="16"/>
        </w:rPr>
        <w:t xml:space="preserve">, around the notions of truth, parrhesia and care of the self.5 In this highly original dialogue with ancient philosophy, in particular Hellenistic and Roman, </w:t>
      </w:r>
      <w:r w:rsidRPr="002B666E">
        <w:rPr>
          <w:rStyle w:val="StyleUnderline"/>
        </w:rPr>
        <w:t xml:space="preserve">he suggested an alternative </w:t>
      </w:r>
      <w:r w:rsidRPr="002B666E">
        <w:rPr>
          <w:rStyle w:val="Emphasis"/>
        </w:rPr>
        <w:t>politics of bios</w:t>
      </w:r>
      <w:r w:rsidRPr="002B666E">
        <w:rPr>
          <w:sz w:val="16"/>
          <w:szCs w:val="16"/>
        </w:rPr>
        <w:t xml:space="preserve"> that combines individual and collective care, </w:t>
      </w:r>
      <w:r w:rsidRPr="002B666E">
        <w:rPr>
          <w:rStyle w:val="StyleUnderline"/>
        </w:rPr>
        <w:t>based on a certain obligation and courage to tell the truth, in non-coercive ways</w:t>
      </w:r>
      <w:r w:rsidRPr="002B666E">
        <w:rPr>
          <w:sz w:val="16"/>
          <w:szCs w:val="16"/>
        </w:rPr>
        <w:t>.</w:t>
      </w:r>
    </w:p>
    <w:p w:rsidR="00655542" w:rsidRPr="002B666E" w:rsidRDefault="00655542" w:rsidP="00655542">
      <w:pPr>
        <w:rPr>
          <w:sz w:val="16"/>
          <w:szCs w:val="16"/>
        </w:rPr>
      </w:pPr>
      <w:r w:rsidRPr="002B666E">
        <w:rPr>
          <w:rStyle w:val="StyleUnderline"/>
        </w:rPr>
        <w:t>In such a perspective, the decisions for the reduction of movement and for social</w:t>
      </w:r>
      <w:r w:rsidRPr="002B666E">
        <w:rPr>
          <w:sz w:val="16"/>
          <w:szCs w:val="16"/>
        </w:rPr>
        <w:t xml:space="preserve"> distancing in times of epidemics, </w:t>
      </w:r>
      <w:r w:rsidRPr="002B666E">
        <w:rPr>
          <w:rStyle w:val="StyleUnderline"/>
        </w:rPr>
        <w:t>or for not smoking</w:t>
      </w:r>
      <w:r w:rsidRPr="002B666E">
        <w:rPr>
          <w:sz w:val="16"/>
          <w:szCs w:val="16"/>
        </w:rPr>
        <w:t xml:space="preserve"> in closed public spaces, </w:t>
      </w:r>
      <w:r w:rsidRPr="002B666E">
        <w:rPr>
          <w:rStyle w:val="StyleUnderline"/>
        </w:rPr>
        <w:t>or for avoiding individual and collective practices that harm the environment, would be the result of democratically discussed collective decisions based on the knowledge available and as part of a collective effort to care for others and ourselves. This means that</w:t>
      </w:r>
      <w:r w:rsidRPr="002B666E">
        <w:rPr>
          <w:sz w:val="16"/>
          <w:szCs w:val="16"/>
        </w:rPr>
        <w:t xml:space="preserve"> from simple discipline </w:t>
      </w:r>
      <w:r w:rsidRPr="002B666E">
        <w:rPr>
          <w:rStyle w:val="StyleUnderline"/>
        </w:rPr>
        <w:t xml:space="preserve">we move to </w:t>
      </w:r>
      <w:r w:rsidRPr="002B666E">
        <w:rPr>
          <w:rStyle w:val="Emphasis"/>
        </w:rPr>
        <w:t>responsibility</w:t>
      </w:r>
      <w:r w:rsidRPr="002B666E">
        <w:rPr>
          <w:sz w:val="16"/>
          <w:szCs w:val="16"/>
        </w:rPr>
        <w:t xml:space="preserve">, in regards to others and then ourselves, </w:t>
      </w:r>
      <w:r w:rsidRPr="002B666E">
        <w:rPr>
          <w:rStyle w:val="StyleUnderline"/>
        </w:rPr>
        <w:t xml:space="preserve">and from suspending sociality to consciously transforming it. In such a condition, </w:t>
      </w:r>
      <w:r w:rsidRPr="0009239E">
        <w:rPr>
          <w:rStyle w:val="Emphasis"/>
          <w:highlight w:val="cyan"/>
        </w:rPr>
        <w:t>instead of a permanent individualized fea</w:t>
      </w:r>
      <w:r w:rsidRPr="002B666E">
        <w:rPr>
          <w:rStyle w:val="Emphasis"/>
        </w:rPr>
        <w:t>r</w:t>
      </w:r>
      <w:r w:rsidRPr="002B666E">
        <w:rPr>
          <w:sz w:val="16"/>
          <w:szCs w:val="16"/>
        </w:rPr>
        <w:t xml:space="preserve">, which can break down any sense of social cohesion, </w:t>
      </w:r>
      <w:r w:rsidRPr="0009239E">
        <w:rPr>
          <w:rStyle w:val="StyleUnderline"/>
          <w:highlight w:val="cyan"/>
        </w:rPr>
        <w:t>we move towards the idea of collective effort,</w:t>
      </w:r>
      <w:r w:rsidRPr="002B666E">
        <w:rPr>
          <w:rStyle w:val="StyleUnderline"/>
        </w:rPr>
        <w:t xml:space="preserve"> coordination and solidarity</w:t>
      </w:r>
      <w:r w:rsidRPr="002B666E">
        <w:rPr>
          <w:sz w:val="16"/>
          <w:szCs w:val="16"/>
        </w:rPr>
        <w:t xml:space="preserve"> within a common struggle, elements that in such health emergencies can be equally important to medical interventions. </w:t>
      </w:r>
    </w:p>
    <w:p w:rsidR="00655542" w:rsidRPr="002B666E" w:rsidRDefault="00655542" w:rsidP="00655542">
      <w:pPr>
        <w:rPr>
          <w:sz w:val="16"/>
          <w:szCs w:val="16"/>
        </w:rPr>
      </w:pPr>
      <w:r w:rsidRPr="0009239E">
        <w:rPr>
          <w:rStyle w:val="StyleUnderline"/>
          <w:highlight w:val="cyan"/>
        </w:rPr>
        <w:t xml:space="preserve">This offers the possibility of a </w:t>
      </w:r>
      <w:r w:rsidRPr="0009239E">
        <w:rPr>
          <w:rStyle w:val="Emphasis"/>
          <w:highlight w:val="cyan"/>
        </w:rPr>
        <w:t>democratic biopolitics</w:t>
      </w:r>
      <w:r w:rsidRPr="002B666E">
        <w:rPr>
          <w:sz w:val="16"/>
          <w:szCs w:val="16"/>
        </w:rPr>
        <w:t xml:space="preserve">. This can also be based on the democratization of knowledge. </w:t>
      </w:r>
      <w:r w:rsidRPr="002B666E">
        <w:rPr>
          <w:rStyle w:val="StyleUnderline"/>
        </w:rPr>
        <w:t>The increased access to knowledge, along with the need for popularization campaigns makes possible collective decision processes that are based on knowledge and understanding</w:t>
      </w:r>
      <w:r w:rsidRPr="002B666E">
        <w:rPr>
          <w:sz w:val="16"/>
          <w:szCs w:val="16"/>
        </w:rPr>
        <w:t xml:space="preserve"> and not just the authority of experts.</w:t>
      </w:r>
    </w:p>
    <w:p w:rsidR="00655542" w:rsidRPr="002B666E" w:rsidRDefault="00655542" w:rsidP="00655542">
      <w:pPr>
        <w:rPr>
          <w:sz w:val="16"/>
          <w:szCs w:val="16"/>
        </w:rPr>
      </w:pPr>
      <w:r w:rsidRPr="002B666E">
        <w:rPr>
          <w:sz w:val="16"/>
          <w:szCs w:val="16"/>
        </w:rPr>
        <w:t>Biopolitics from below</w:t>
      </w:r>
    </w:p>
    <w:p w:rsidR="00655542" w:rsidRPr="002B666E" w:rsidRDefault="00655542" w:rsidP="00655542">
      <w:pPr>
        <w:rPr>
          <w:sz w:val="16"/>
          <w:szCs w:val="16"/>
        </w:rPr>
      </w:pPr>
      <w:r w:rsidRPr="002B666E">
        <w:rPr>
          <w:sz w:val="16"/>
          <w:szCs w:val="16"/>
        </w:rPr>
        <w:t>The battle against HIV, the fight of stigma, the attempt to make people understand that it is not the disease of ‘high risk groups’, the demand for education on safe sex practices, the funding of the development of therapeutic measures and the access to public health services, would not have been possible without the struggle of movements such as ACT UP. One might say that this was indeed an example of a biopolitics from below.</w:t>
      </w:r>
    </w:p>
    <w:p w:rsidR="00655542" w:rsidRPr="002B666E" w:rsidRDefault="00655542" w:rsidP="00655542">
      <w:pPr>
        <w:rPr>
          <w:u w:val="single"/>
        </w:rPr>
      </w:pPr>
      <w:r w:rsidRPr="002B666E">
        <w:rPr>
          <w:sz w:val="16"/>
          <w:szCs w:val="16"/>
        </w:rPr>
        <w:t xml:space="preserve">And in the current conjuncture, </w:t>
      </w:r>
      <w:r w:rsidRPr="0009239E">
        <w:rPr>
          <w:rStyle w:val="StyleUnderline"/>
          <w:highlight w:val="cyan"/>
        </w:rPr>
        <w:t>social movements</w:t>
      </w:r>
      <w:r w:rsidRPr="002B666E">
        <w:rPr>
          <w:rStyle w:val="StyleUnderline"/>
        </w:rPr>
        <w:t xml:space="preserve"> have a lot of room to act. They can ask of immediate measures to help public health systems withstand the extra burden</w:t>
      </w:r>
      <w:r w:rsidRPr="002B666E">
        <w:rPr>
          <w:sz w:val="16"/>
          <w:szCs w:val="16"/>
        </w:rPr>
        <w:t xml:space="preserve"> caused by the pandemic. </w:t>
      </w:r>
      <w:r w:rsidRPr="002B666E">
        <w:rPr>
          <w:rStyle w:val="StyleUnderline"/>
        </w:rPr>
        <w:t>They can point to the need for solidarity and collective self-organization during such a crisis</w:t>
      </w:r>
      <w:r w:rsidRPr="002B666E">
        <w:rPr>
          <w:sz w:val="16"/>
          <w:szCs w:val="16"/>
        </w:rPr>
        <w:t xml:space="preserve">, in contrast to individualized “survivalist” panics. </w:t>
      </w:r>
      <w:r w:rsidRPr="002B666E">
        <w:rPr>
          <w:rStyle w:val="StyleUnderline"/>
        </w:rPr>
        <w:t xml:space="preserve">They can </w:t>
      </w:r>
      <w:r w:rsidRPr="0009239E">
        <w:rPr>
          <w:rStyle w:val="StyleUnderline"/>
          <w:highlight w:val="cyan"/>
        </w:rPr>
        <w:t xml:space="preserve">insist on </w:t>
      </w:r>
      <w:r w:rsidRPr="0009239E">
        <w:rPr>
          <w:rStyle w:val="Emphasis"/>
          <w:highlight w:val="cyan"/>
        </w:rPr>
        <w:t>state power</w:t>
      </w:r>
      <w:r w:rsidRPr="002B666E">
        <w:rPr>
          <w:rStyle w:val="Emphasis"/>
        </w:rPr>
        <w:t xml:space="preserve"> (and coercion) being used </w:t>
      </w:r>
      <w:r w:rsidRPr="0009239E">
        <w:rPr>
          <w:rStyle w:val="Emphasis"/>
          <w:highlight w:val="cyan"/>
        </w:rPr>
        <w:t>to channel resources from the private sector</w:t>
      </w:r>
      <w:r w:rsidRPr="002B666E">
        <w:rPr>
          <w:rStyle w:val="Emphasis"/>
        </w:rPr>
        <w:t xml:space="preserve"> to socially necessary directions</w:t>
      </w:r>
      <w:r w:rsidRPr="002B666E">
        <w:rPr>
          <w:rStyle w:val="StyleUnderline"/>
        </w:rPr>
        <w:t>. They can organize struggles for paid sick leave</w:t>
      </w:r>
      <w:r w:rsidRPr="002B666E">
        <w:rPr>
          <w:sz w:val="16"/>
          <w:szCs w:val="16"/>
        </w:rPr>
        <w:t xml:space="preserve"> and for an end to measures such as eviction. </w:t>
      </w:r>
      <w:r w:rsidRPr="002B666E">
        <w:rPr>
          <w:rStyle w:val="StyleUnderline"/>
        </w:rPr>
        <w:t xml:space="preserve">They can put their collective ingenuity in practice to create forms of </w:t>
      </w:r>
      <w:r w:rsidRPr="0009239E">
        <w:rPr>
          <w:rStyle w:val="Emphasis"/>
          <w:highlight w:val="cyan"/>
        </w:rPr>
        <w:t>support</w:t>
      </w:r>
      <w:r w:rsidRPr="002B666E">
        <w:rPr>
          <w:rStyle w:val="Emphasis"/>
        </w:rPr>
        <w:t xml:space="preserve"> for the elderly and </w:t>
      </w:r>
      <w:r w:rsidRPr="0009239E">
        <w:rPr>
          <w:rStyle w:val="Emphasis"/>
          <w:highlight w:val="cyan"/>
        </w:rPr>
        <w:t>those without</w:t>
      </w:r>
      <w:r w:rsidRPr="002B666E">
        <w:rPr>
          <w:rStyle w:val="Emphasis"/>
        </w:rPr>
        <w:t xml:space="preserve"> any </w:t>
      </w:r>
      <w:r w:rsidRPr="0009239E">
        <w:rPr>
          <w:rStyle w:val="Emphasis"/>
          <w:highlight w:val="cyan"/>
        </w:rPr>
        <w:t>assistance</w:t>
      </w:r>
      <w:r w:rsidRPr="002B666E">
        <w:rPr>
          <w:rStyle w:val="StyleUnderline"/>
        </w:rPr>
        <w:t>. They can project</w:t>
      </w:r>
      <w:r w:rsidRPr="002B666E">
        <w:rPr>
          <w:sz w:val="16"/>
          <w:szCs w:val="16"/>
        </w:rPr>
        <w:t xml:space="preserve">, in all possible ways, </w:t>
      </w:r>
      <w:r w:rsidRPr="002B666E">
        <w:rPr>
          <w:rStyle w:val="StyleUnderline"/>
        </w:rPr>
        <w:t xml:space="preserve">the fact that today the struggle against the pandemic is a struggle waged by labour, not capital, by doctors and nurses in understaffed public health systems, by precarious workers in the vital supply chains, by those that keep basics infrastructure running during the lock-down. And they can </w:t>
      </w:r>
      <w:r w:rsidRPr="0009239E">
        <w:rPr>
          <w:rStyle w:val="Emphasis"/>
          <w:highlight w:val="cyan"/>
        </w:rPr>
        <w:t xml:space="preserve">demand social change </w:t>
      </w:r>
      <w:r w:rsidRPr="002B666E">
        <w:rPr>
          <w:rStyle w:val="Emphasis"/>
        </w:rPr>
        <w:t>as a life-saving exigency</w:t>
      </w:r>
      <w:r w:rsidRPr="002B666E">
        <w:rPr>
          <w:rStyle w:val="StyleUnderline"/>
        </w:rPr>
        <w:t>.</w:t>
      </w:r>
    </w:p>
    <w:p w:rsidR="00655542" w:rsidRDefault="00655542" w:rsidP="00C81131">
      <w:pPr>
        <w:pStyle w:val="Heading2"/>
      </w:pPr>
      <w:r>
        <w:t>Psycho K</w:t>
      </w:r>
    </w:p>
    <w:p w:rsidR="00655542" w:rsidRPr="00655542" w:rsidRDefault="00655542" w:rsidP="00655542">
      <w:pPr>
        <w:pStyle w:val="Heading3"/>
      </w:pPr>
      <w:r>
        <w:t>Psycho---2AC</w:t>
      </w:r>
    </w:p>
    <w:p w:rsidR="00655542" w:rsidRPr="00580147" w:rsidRDefault="00655542" w:rsidP="00655542">
      <w:pPr>
        <w:pStyle w:val="Heading4"/>
        <w:shd w:val="clear" w:color="auto" w:fill="FFFFFF"/>
        <w:spacing w:line="278" w:lineRule="atLeast"/>
        <w:rPr>
          <w:rFonts w:cs="Arial"/>
          <w:color w:val="000000" w:themeColor="text1"/>
          <w:szCs w:val="26"/>
        </w:rPr>
      </w:pPr>
      <w:r w:rsidRPr="00580147">
        <w:rPr>
          <w:rFonts w:cs="Arial"/>
          <w:color w:val="000000" w:themeColor="text1"/>
          <w:szCs w:val="26"/>
        </w:rPr>
        <w:t>Psycho lacks empirical support and is reductive.</w:t>
      </w:r>
    </w:p>
    <w:p w:rsidR="00655542" w:rsidRPr="00580147" w:rsidRDefault="00655542" w:rsidP="00655542">
      <w:pPr>
        <w:shd w:val="clear" w:color="auto" w:fill="FFFFFF"/>
        <w:spacing w:line="235" w:lineRule="atLeast"/>
        <w:rPr>
          <w:i/>
          <w:iCs/>
          <w:color w:val="000000" w:themeColor="text1"/>
        </w:rPr>
      </w:pPr>
      <w:r w:rsidRPr="00580147">
        <w:rPr>
          <w:b/>
          <w:bCs/>
          <w:color w:val="000000" w:themeColor="text1"/>
          <w:sz w:val="26"/>
          <w:szCs w:val="26"/>
        </w:rPr>
        <w:t>Ferreira 21</w:t>
      </w:r>
      <w:r w:rsidRPr="00580147">
        <w:rPr>
          <w:color w:val="000000" w:themeColor="text1"/>
        </w:rPr>
        <w:t xml:space="preserve"> — Clarice Ferreria, Vice President of the Brazilian Evidence Based Psychological Association at the University of Universidade FUMEC, author of two books on psychology, member of the </w:t>
      </w:r>
      <w:r w:rsidRPr="00580147">
        <w:rPr>
          <w:color w:val="000000" w:themeColor="text1"/>
          <w:sz w:val="18"/>
          <w:szCs w:val="18"/>
        </w:rPr>
        <w:t>SAMBE (Evidence-Based Mental Health) research group</w:t>
      </w:r>
      <w:r w:rsidRPr="00580147">
        <w:rPr>
          <w:color w:val="000000" w:themeColor="text1"/>
        </w:rPr>
        <w:t>, 2021(“Will psychoanalysis be a pseudoscience? Reassessing doutrina using a multi-criteria list,” Brazilian Evidence Based Psychological Association, Available Online at https://revistardp.org.br/revista/article/view/58, Accessed 12-31-2023)</w:t>
      </w:r>
    </w:p>
    <w:p w:rsidR="00655542" w:rsidRPr="00580147" w:rsidRDefault="00655542" w:rsidP="00655542">
      <w:pPr>
        <w:rPr>
          <w:color w:val="000000" w:themeColor="text1"/>
        </w:rPr>
      </w:pPr>
      <w:r w:rsidRPr="00580147">
        <w:rPr>
          <w:color w:val="000000" w:themeColor="text1"/>
        </w:rPr>
        <w:t>Disregard of refuting information</w:t>
      </w:r>
    </w:p>
    <w:p w:rsidR="00655542" w:rsidRPr="00580147" w:rsidRDefault="00655542" w:rsidP="00655542">
      <w:pPr>
        <w:shd w:val="clear" w:color="auto" w:fill="FFFFFF"/>
        <w:spacing w:line="235" w:lineRule="atLeast"/>
        <w:rPr>
          <w:color w:val="000000" w:themeColor="text1"/>
        </w:rPr>
      </w:pPr>
      <w:r w:rsidRPr="00580147">
        <w:rPr>
          <w:color w:val="000000" w:themeColor="text1"/>
        </w:rPr>
        <w:t>There is evidence that many of the </w:t>
      </w:r>
      <w:r w:rsidRPr="0009239E">
        <w:rPr>
          <w:rStyle w:val="StyleUnderline"/>
          <w:highlight w:val="cyan"/>
        </w:rPr>
        <w:t>key concepts of psycho</w:t>
      </w:r>
      <w:r w:rsidRPr="00580147">
        <w:rPr>
          <w:rStyle w:val="StyleUnderline"/>
        </w:rPr>
        <w:t>analysis </w:t>
      </w:r>
      <w:r w:rsidRPr="0009239E">
        <w:rPr>
          <w:rStyle w:val="StyleUnderline"/>
          <w:highlight w:val="cyan"/>
        </w:rPr>
        <w:t>are wrong</w:t>
      </w:r>
      <w:r w:rsidRPr="00580147">
        <w:rPr>
          <w:color w:val="000000" w:themeColor="text1"/>
        </w:rPr>
        <w:t>, but notwithstanding, they keep being adopted in Brazilian universities and as a theoretical basis for clinical practice. The </w:t>
      </w:r>
      <w:r w:rsidRPr="0009239E">
        <w:rPr>
          <w:rStyle w:val="StyleUnderline"/>
          <w:highlight w:val="cyan"/>
        </w:rPr>
        <w:t>empirical lit</w:t>
      </w:r>
      <w:r w:rsidRPr="00580147">
        <w:rPr>
          <w:rStyle w:val="StyleUnderline"/>
        </w:rPr>
        <w:t>erature </w:t>
      </w:r>
      <w:r w:rsidRPr="0009239E">
        <w:rPr>
          <w:rStyle w:val="StyleUnderline"/>
          <w:highlight w:val="cyan"/>
        </w:rPr>
        <w:t>did not support </w:t>
      </w:r>
      <w:r w:rsidRPr="00580147">
        <w:rPr>
          <w:rStyle w:val="StyleUnderline"/>
        </w:rPr>
        <w:t>the </w:t>
      </w:r>
      <w:r w:rsidRPr="0009239E">
        <w:rPr>
          <w:rStyle w:val="StyleUnderline"/>
          <w:highlight w:val="cyan"/>
        </w:rPr>
        <w:t>psychoanalytical</w:t>
      </w:r>
      <w:r w:rsidRPr="00580147">
        <w:rPr>
          <w:rStyle w:val="StyleUnderline"/>
        </w:rPr>
        <w:t xml:space="preserve"> </w:t>
      </w:r>
      <w:r w:rsidRPr="0009239E">
        <w:rPr>
          <w:rStyle w:val="StyleUnderline"/>
          <w:highlight w:val="cyan"/>
        </w:rPr>
        <w:t>theory</w:t>
      </w:r>
      <w:r w:rsidRPr="00580147">
        <w:rPr>
          <w:color w:val="000000" w:themeColor="text1"/>
        </w:rPr>
        <w:t> about dreams [33], memory or repression [34]. The </w:t>
      </w:r>
      <w:r w:rsidRPr="0009239E">
        <w:rPr>
          <w:rStyle w:val="StyleUnderline"/>
          <w:highlight w:val="cyan"/>
        </w:rPr>
        <w:t>brain does not</w:t>
      </w:r>
      <w:r w:rsidRPr="00580147">
        <w:rPr>
          <w:color w:val="000000" w:themeColor="text1"/>
        </w:rPr>
        <w:t> work </w:t>
      </w:r>
      <w:r w:rsidRPr="0009239E">
        <w:rPr>
          <w:rStyle w:val="StyleUnderline"/>
          <w:highlight w:val="cyan"/>
        </w:rPr>
        <w:t>maki</w:t>
      </w:r>
      <w:r w:rsidRPr="00580147">
        <w:rPr>
          <w:color w:val="000000" w:themeColor="text1"/>
        </w:rPr>
        <w:t>ng </w:t>
      </w:r>
      <w:r w:rsidRPr="0009239E">
        <w:rPr>
          <w:rStyle w:val="StyleUnderline"/>
          <w:highlight w:val="cyan"/>
        </w:rPr>
        <w:t>permanent recordings</w:t>
      </w:r>
      <w:r w:rsidRPr="00580147">
        <w:rPr>
          <w:color w:val="000000" w:themeColor="text1"/>
        </w:rPr>
        <w:t> about situations </w:t>
      </w:r>
      <w:r w:rsidRPr="0009239E">
        <w:rPr>
          <w:rStyle w:val="StyleUnderline"/>
          <w:highlight w:val="cyan"/>
        </w:rPr>
        <w:t>that are</w:t>
      </w:r>
      <w:r w:rsidRPr="00580147">
        <w:rPr>
          <w:color w:val="000000" w:themeColor="text1"/>
        </w:rPr>
        <w:t> then </w:t>
      </w:r>
      <w:r w:rsidRPr="0009239E">
        <w:rPr>
          <w:rStyle w:val="StyleUnderline"/>
          <w:highlight w:val="cyan"/>
        </w:rPr>
        <w:t>repressed</w:t>
      </w:r>
      <w:r w:rsidRPr="00580147">
        <w:rPr>
          <w:color w:val="000000" w:themeColor="text1"/>
        </w:rPr>
        <w:t> [14, p. 30]. Despite recognizing that unconscious processes exist and significantly impact human beings, the psychodynamic </w:t>
      </w:r>
      <w:r w:rsidRPr="0009239E">
        <w:rPr>
          <w:rStyle w:val="StyleUnderline"/>
          <w:highlight w:val="cyan"/>
        </w:rPr>
        <w:t>unconscious</w:t>
      </w:r>
      <w:r w:rsidRPr="00580147">
        <w:rPr>
          <w:color w:val="000000" w:themeColor="text1"/>
        </w:rPr>
        <w:t> that is governed by repressed desires and drives </w:t>
      </w:r>
      <w:r w:rsidRPr="0009239E">
        <w:rPr>
          <w:rStyle w:val="StyleUnderline"/>
          <w:highlight w:val="cyan"/>
        </w:rPr>
        <w:t>does not receive empirical</w:t>
      </w:r>
      <w:r w:rsidRPr="00580147">
        <w:rPr>
          <w:rStyle w:val="StyleUnderline"/>
        </w:rPr>
        <w:t xml:space="preserve"> support</w:t>
      </w:r>
      <w:r w:rsidRPr="00580147">
        <w:rPr>
          <w:color w:val="000000" w:themeColor="text1"/>
        </w:rPr>
        <w:t> [14, p. 29- 30]. As an alternative, the new unconscious theory is more coherent with contemporary discoveries in the field of neuroscience [14, p. 29-30; 18].</w:t>
      </w:r>
    </w:p>
    <w:p w:rsidR="00655542" w:rsidRDefault="00655542" w:rsidP="00655542">
      <w:pPr>
        <w:shd w:val="clear" w:color="auto" w:fill="FFFFFF"/>
        <w:spacing w:line="235" w:lineRule="atLeast"/>
        <w:rPr>
          <w:color w:val="000000" w:themeColor="text1"/>
        </w:rPr>
      </w:pPr>
      <w:r w:rsidRPr="0009239E">
        <w:rPr>
          <w:rStyle w:val="StyleUnderline"/>
          <w:highlight w:val="cyan"/>
        </w:rPr>
        <w:t>Psycho</w:t>
      </w:r>
      <w:r w:rsidRPr="00580147">
        <w:rPr>
          <w:color w:val="000000" w:themeColor="text1"/>
        </w:rPr>
        <w:t>analysis </w:t>
      </w:r>
      <w:r w:rsidRPr="0009239E">
        <w:rPr>
          <w:rStyle w:val="StyleUnderline"/>
          <w:highlight w:val="cyan"/>
        </w:rPr>
        <w:t>ignores other</w:t>
      </w:r>
      <w:r w:rsidRPr="00580147">
        <w:rPr>
          <w:color w:val="000000" w:themeColor="text1"/>
        </w:rPr>
        <w:t> possible </w:t>
      </w:r>
      <w:r w:rsidRPr="0009239E">
        <w:rPr>
          <w:rStyle w:val="StyleUnderline"/>
          <w:highlight w:val="cyan"/>
        </w:rPr>
        <w:t>variables</w:t>
      </w:r>
      <w:r w:rsidRPr="00580147">
        <w:rPr>
          <w:color w:val="000000" w:themeColor="text1"/>
        </w:rPr>
        <w:t xml:space="preserve">, </w:t>
      </w:r>
      <w:r w:rsidRPr="0009239E">
        <w:rPr>
          <w:rStyle w:val="StyleUnderline"/>
          <w:highlight w:val="cyan"/>
        </w:rPr>
        <w:t>like genetics</w:t>
      </w:r>
      <w:r w:rsidRPr="00580147">
        <w:rPr>
          <w:rStyle w:val="StyleUnderline"/>
        </w:rPr>
        <w:t>, social </w:t>
      </w:r>
      <w:r w:rsidRPr="0009239E">
        <w:rPr>
          <w:rStyle w:val="StyleUnderline"/>
          <w:highlight w:val="cyan"/>
        </w:rPr>
        <w:t>class</w:t>
      </w:r>
      <w:r w:rsidRPr="00580147">
        <w:rPr>
          <w:rStyle w:val="StyleUnderline"/>
        </w:rPr>
        <w:t>, and more</w:t>
      </w:r>
      <w:r w:rsidRPr="00580147">
        <w:rPr>
          <w:color w:val="000000" w:themeColor="text1"/>
        </w:rPr>
        <w:t>, treating a single and specific </w:t>
      </w:r>
      <w:r w:rsidRPr="00580147">
        <w:rPr>
          <w:rStyle w:val="StyleUnderline"/>
        </w:rPr>
        <w:t>traumatic event</w:t>
      </w:r>
      <w:r w:rsidRPr="00580147">
        <w:rPr>
          <w:color w:val="000000" w:themeColor="text1"/>
        </w:rPr>
        <w:t> that happened during the subject’s childhood as the causation of present disorders. However, </w:t>
      </w:r>
      <w:r w:rsidRPr="00580147">
        <w:rPr>
          <w:rStyle w:val="StyleUnderline"/>
        </w:rPr>
        <w:t>there is </w:t>
      </w:r>
      <w:r w:rsidRPr="0009239E">
        <w:rPr>
          <w:rStyle w:val="StyleUnderline"/>
          <w:highlight w:val="cyan"/>
        </w:rPr>
        <w:t>no good ev</w:t>
      </w:r>
      <w:r w:rsidRPr="00580147">
        <w:rPr>
          <w:rStyle w:val="StyleUnderline"/>
        </w:rPr>
        <w:t>idence </w:t>
      </w:r>
      <w:r w:rsidRPr="0009239E">
        <w:rPr>
          <w:rStyle w:val="StyleUnderline"/>
          <w:highlight w:val="cyan"/>
        </w:rPr>
        <w:t>of</w:t>
      </w:r>
      <w:r w:rsidRPr="00580147">
        <w:rPr>
          <w:rStyle w:val="StyleUnderline"/>
        </w:rPr>
        <w:t> </w:t>
      </w:r>
      <w:r w:rsidRPr="0009239E">
        <w:rPr>
          <w:rStyle w:val="StyleUnderline"/>
          <w:highlight w:val="cyan"/>
        </w:rPr>
        <w:t>causal links</w:t>
      </w:r>
      <w:r w:rsidRPr="00580147">
        <w:rPr>
          <w:rStyle w:val="StyleUnderline"/>
        </w:rPr>
        <w:t> </w:t>
      </w:r>
      <w:r w:rsidRPr="00580147">
        <w:rPr>
          <w:color w:val="000000" w:themeColor="text1"/>
        </w:rPr>
        <w:t>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w:t>
      </w:r>
    </w:p>
    <w:p w:rsidR="00C81131" w:rsidRDefault="00C81131" w:rsidP="00C81131">
      <w:pPr>
        <w:pStyle w:val="Heading2"/>
      </w:pPr>
      <w:r>
        <w:t>Queer K</w:t>
      </w:r>
    </w:p>
    <w:p w:rsidR="00C81131" w:rsidRDefault="00C81131" w:rsidP="00C81131">
      <w:pPr>
        <w:pStyle w:val="Heading3"/>
      </w:pPr>
      <w:r>
        <w:t>Queer Pess---1NC</w:t>
      </w:r>
    </w:p>
    <w:p w:rsidR="00C81131" w:rsidRDefault="00C81131" w:rsidP="00C81131">
      <w:pPr>
        <w:pStyle w:val="Heading4"/>
        <w:spacing w:before="30" w:line="278" w:lineRule="atLeast"/>
        <w:rPr>
          <w:rFonts w:cs="Calibri"/>
          <w:color w:val="000000"/>
          <w:szCs w:val="26"/>
        </w:rPr>
      </w:pPr>
      <w:r>
        <w:rPr>
          <w:rFonts w:cs="Calibri"/>
          <w:color w:val="000000"/>
          <w:szCs w:val="26"/>
        </w:rPr>
        <w:t>You should not conceptualize queerness as merely an identity but also an event that occurs – to be queer is to be a deviation from the norm, an unintuitive show of relationality that drives opposition to the intentions of hypervisibility from the state. The creates norms that the state want to protect exist in absolute and privileged “defaults” driven by capitalist productivity and success – rather than the forward looking utopia of the late capitalist state, take on the challenge and refuse with us.</w:t>
      </w:r>
    </w:p>
    <w:p w:rsidR="00C81131" w:rsidRDefault="00C81131" w:rsidP="00C81131">
      <w:pPr>
        <w:spacing w:after="120" w:line="235" w:lineRule="atLeast"/>
        <w:rPr>
          <w:color w:val="000000"/>
        </w:rPr>
      </w:pPr>
      <w:r>
        <w:rPr>
          <w:b/>
          <w:bCs/>
          <w:color w:val="000000"/>
          <w:sz w:val="26"/>
          <w:szCs w:val="26"/>
        </w:rPr>
        <w:t>Gaboury 18</w:t>
      </w:r>
      <w:r>
        <w:rPr>
          <w:color w:val="000000"/>
        </w:rPr>
        <w:t> </w:t>
      </w:r>
      <w:r w:rsidRPr="00907579">
        <w:rPr>
          <w:color w:val="000000"/>
          <w:sz w:val="16"/>
          <w:szCs w:val="16"/>
        </w:rPr>
        <w:t>[Jacob Gaboury (2018) Becoming NULL: Queer relations in the excluded middle, Women &amp; Performance: a journal of feminist theory, 28:2, 143-158, DOI: 10.1080/0740770X.2018.1473986]</w:t>
      </w:r>
    </w:p>
    <w:p w:rsidR="00C81131" w:rsidRDefault="00C81131" w:rsidP="00C81131">
      <w:pPr>
        <w:spacing w:line="235" w:lineRule="atLeast"/>
        <w:rPr>
          <w:color w:val="000000"/>
        </w:rPr>
      </w:pPr>
      <w:r>
        <w:rPr>
          <w:color w:val="000000"/>
        </w:rPr>
        <w:t>To be sure, we might dismiss these anecdotes as a simple public-relations mishap, or as an unfortunate but understandable marketing decision given Facebook’s ad-supported business model, but I would suggest that this case is exemplary of an entire structuring paradigm for the way computational media have come to shape the form and function of identity in our contemporary digital society. </w:t>
      </w:r>
      <w:r>
        <w:rPr>
          <w:color w:val="000000"/>
          <w:u w:val="single"/>
          <w:shd w:val="clear" w:color="auto" w:fill="00FF00"/>
        </w:rPr>
        <w:t>While identity may have once served as the basis for a progressive politics of visibility, it has been redeployed in the service of new regimes of identification</w:t>
      </w:r>
      <w:r>
        <w:rPr>
          <w:color w:val="000000"/>
        </w:rPr>
        <w:t> </w:t>
      </w:r>
      <w:r>
        <w:rPr>
          <w:color w:val="000000"/>
          <w:u w:val="single"/>
        </w:rPr>
        <w:t>for the purpose of value extraction largely divorced from or in direct contradiction with a radical politics of difference.</w:t>
      </w:r>
      <w:r>
        <w:rPr>
          <w:color w:val="000000"/>
        </w:rPr>
        <w:t> This shift maps onto a much broader transformation away from disciplinary models of power in which individual behavior is regulated through the enforcement of norms, such that </w:t>
      </w:r>
      <w:r>
        <w:rPr>
          <w:color w:val="000000"/>
          <w:u w:val="single"/>
          <w:shd w:val="clear" w:color="auto" w:fill="00FF00"/>
        </w:rPr>
        <w:t>the construction of non-normative identities might embody a politics of transgressive refusal</w:t>
      </w:r>
      <w:r>
        <w:rPr>
          <w:color w:val="000000"/>
        </w:rPr>
        <w:t>.4 </w:t>
      </w:r>
      <w:r>
        <w:rPr>
          <w:color w:val="000000"/>
          <w:u w:val="single"/>
          <w:shd w:val="clear" w:color="auto" w:fill="00FF00"/>
        </w:rPr>
        <w:t>In its place we find what</w:t>
      </w:r>
      <w:r>
        <w:rPr>
          <w:color w:val="000000"/>
        </w:rPr>
        <w:t> </w:t>
      </w:r>
      <w:r>
        <w:rPr>
          <w:color w:val="000000"/>
          <w:u w:val="single"/>
        </w:rPr>
        <w:t>Gilles</w:t>
      </w:r>
      <w:r>
        <w:rPr>
          <w:color w:val="000000"/>
        </w:rPr>
        <w:t> </w:t>
      </w:r>
      <w:r>
        <w:rPr>
          <w:color w:val="000000"/>
          <w:u w:val="single"/>
          <w:shd w:val="clear" w:color="auto" w:fill="00FF00"/>
        </w:rPr>
        <w:t>Deleuze</w:t>
      </w:r>
      <w:r>
        <w:rPr>
          <w:color w:val="000000"/>
        </w:rPr>
        <w:t> </w:t>
      </w:r>
      <w:r>
        <w:rPr>
          <w:color w:val="000000"/>
          <w:u w:val="single"/>
        </w:rPr>
        <w:t>(1992)</w:t>
      </w:r>
      <w:r>
        <w:rPr>
          <w:color w:val="000000"/>
        </w:rPr>
        <w:t> </w:t>
      </w:r>
      <w:r>
        <w:rPr>
          <w:color w:val="000000"/>
          <w:u w:val="single"/>
          <w:shd w:val="clear" w:color="auto" w:fill="00FF00"/>
        </w:rPr>
        <w:t>has termed societies of control</w:t>
      </w:r>
      <w:r>
        <w:rPr>
          <w:color w:val="000000"/>
          <w:u w:val="single"/>
        </w:rPr>
        <w:t>, in which “the numerical language of control is made of codes that mark access to information, or reject it”</w:t>
      </w:r>
      <w:r>
        <w:rPr>
          <w:color w:val="000000"/>
        </w:rPr>
        <w:t> (5). In such a society the individual is not regulated through the enforcement of norms, but through the soft power of access and legibility to technical systems, where “what counts is not the barrier but the computer that tracks each person’s position – licit or illicit – and effects a universal modulation” (7). </w:t>
      </w:r>
      <w:r>
        <w:rPr>
          <w:color w:val="000000"/>
          <w:u w:val="single"/>
        </w:rPr>
        <w:t>Put simply:</w:t>
      </w:r>
      <w:r>
        <w:rPr>
          <w:color w:val="000000"/>
        </w:rPr>
        <w:t> </w:t>
      </w:r>
      <w:r>
        <w:rPr>
          <w:color w:val="000000"/>
          <w:u w:val="single"/>
          <w:shd w:val="clear" w:color="auto" w:fill="00FF00"/>
        </w:rPr>
        <w:t>Facebook doesn’t care who you are or how you identify; it only cares that you have an identity that is addressable by Facebook</w:t>
      </w:r>
      <w:r>
        <w:rPr>
          <w:color w:val="000000"/>
          <w:u w:val="single"/>
        </w:rPr>
        <w:t>.</w:t>
      </w:r>
      <w:r>
        <w:rPr>
          <w:color w:val="000000"/>
        </w:rPr>
        <w:t> It is more than willing to accommodate the particularity of your unique user profile, but in 144 J. Gaboury order for that profile to be useful it must be legible and, ideally, an accurate representation of your behavior and preferences. </w:t>
      </w:r>
      <w:r>
        <w:rPr>
          <w:color w:val="000000"/>
          <w:u w:val="single"/>
          <w:shd w:val="clear" w:color="auto" w:fill="00FF00"/>
        </w:rPr>
        <w:t>We may think of this</w:t>
      </w:r>
      <w:r>
        <w:rPr>
          <w:color w:val="000000"/>
        </w:rPr>
        <w:t> </w:t>
      </w:r>
      <w:r>
        <w:rPr>
          <w:color w:val="000000"/>
          <w:u w:val="single"/>
        </w:rPr>
        <w:t>state</w:t>
      </w:r>
      <w:r>
        <w:rPr>
          <w:color w:val="000000"/>
        </w:rPr>
        <w:t> </w:t>
      </w:r>
      <w:r>
        <w:rPr>
          <w:color w:val="000000"/>
          <w:u w:val="single"/>
          <w:shd w:val="clear" w:color="auto" w:fill="00FF00"/>
        </w:rPr>
        <w:t>as emblematic of</w:t>
      </w:r>
      <w:r>
        <w:rPr>
          <w:color w:val="000000"/>
        </w:rPr>
        <w:t> </w:t>
      </w:r>
      <w:r>
        <w:rPr>
          <w:color w:val="000000"/>
          <w:u w:val="single"/>
        </w:rPr>
        <w:t>a process of</w:t>
      </w:r>
      <w:r>
        <w:rPr>
          <w:color w:val="000000"/>
        </w:rPr>
        <w:t> </w:t>
      </w:r>
      <w:r>
        <w:rPr>
          <w:color w:val="000000"/>
          <w:u w:val="single"/>
          <w:shd w:val="clear" w:color="auto" w:fill="00FF00"/>
        </w:rPr>
        <w:t>compulsory identification</w:t>
      </w:r>
      <w:r>
        <w:rPr>
          <w:color w:val="000000"/>
          <w:u w:val="single"/>
        </w:rPr>
        <w:t>, that is, the mandate that one is identifiable but a generalized indifference to the particularity of any single identity.</w:t>
      </w:r>
      <w:r>
        <w:rPr>
          <w:color w:val="000000"/>
        </w:rPr>
        <w:t>5 This is, in effect, a transformation from identity as an embodied practice to identification as or with a set of parameters, categories, and metadata, what digital media scholar John Cheney-Lippold has called measurable types. As Cheney-Lippold (2017) makes clear: “Google’s gender is a gender of profitable convenience. It’s a category for marketing that cares little whether you really are a certain gender, so long as you surf/ purchase/act like that gender” (7). Here </w:t>
      </w:r>
      <w:r>
        <w:rPr>
          <w:color w:val="000000"/>
          <w:u w:val="single"/>
          <w:shd w:val="clear" w:color="auto" w:fill="00FF00"/>
        </w:rPr>
        <w:t>the conception of identity or gender performativity is taken to its logical end, such that performance is no longer enacted by a subject that negotiates a socially constructed binary, but is instead captured and extracted as information to produce a data set</w:t>
      </w:r>
      <w:r>
        <w:rPr>
          <w:color w:val="000000"/>
        </w:rPr>
        <w:t> </w:t>
      </w:r>
      <w:r>
        <w:rPr>
          <w:color w:val="000000"/>
          <w:u w:val="single"/>
        </w:rPr>
        <w:t>indifferent to the goals and interests of that subject.</w:t>
      </w:r>
      <w:r>
        <w:rPr>
          <w:color w:val="000000"/>
        </w:rPr>
        <w:t> </w:t>
      </w:r>
      <w:r>
        <w:rPr>
          <w:color w:val="000000"/>
          <w:u w:val="single"/>
          <w:shd w:val="clear" w:color="auto" w:fill="00FF00"/>
        </w:rPr>
        <w:t>Gender, race, sexuality, and other forms of difference are instrumentalized</w:t>
      </w:r>
      <w:r>
        <w:rPr>
          <w:color w:val="000000"/>
          <w:u w:val="single"/>
        </w:rPr>
        <w:t>, flattened, and reified</w:t>
      </w:r>
      <w:r>
        <w:rPr>
          <w:color w:val="000000"/>
        </w:rPr>
        <w:t> </w:t>
      </w:r>
      <w:r>
        <w:rPr>
          <w:color w:val="000000"/>
          <w:u w:val="single"/>
          <w:shd w:val="clear" w:color="auto" w:fill="00FF00"/>
        </w:rPr>
        <w:t>as a good enough approximation of a consumer subject</w:t>
      </w:r>
      <w:r>
        <w:rPr>
          <w:color w:val="000000"/>
          <w:u w:val="single"/>
        </w:rPr>
        <w:t>.</w:t>
      </w:r>
      <w:r>
        <w:rPr>
          <w:color w:val="000000"/>
        </w:rPr>
        <w:t> “It’s a reconfiguration, a freshly minted algorithmic truth that cares little about being authentic but cares a lot about being an effective metric for classification. In this world, there is no fidelity to notions of our individual history and self-assessment” (9–10). Of course, this transformation should come as no surprise – as it is effectively a reflection of the model for all information systems. As Tiziana Terranova (2004) has argued, within an information culture all communication is primarily concerned with the problem of signal and noise, and information flow comes to displace the question of linguistic representation and cultural identity from the center of cultural struggle (10). In other words, those sites that have most concerned queer theory and queer politics for the past 30 years – identity, performance, representation – are at best vacated by new media technologies, and at worst appropriated in the implementation of new forms of soft control. Given this transformation</w:t>
      </w:r>
      <w:r>
        <w:rPr>
          <w:color w:val="000000"/>
          <w:shd w:val="clear" w:color="auto" w:fill="00FF00"/>
        </w:rPr>
        <w:t>,</w:t>
      </w:r>
      <w:r>
        <w:rPr>
          <w:color w:val="000000"/>
        </w:rPr>
        <w:t> </w:t>
      </w:r>
      <w:r>
        <w:rPr>
          <w:color w:val="000000"/>
          <w:u w:val="single"/>
          <w:shd w:val="clear" w:color="auto" w:fill="00FF00"/>
        </w:rPr>
        <w:t>it seems crucial that those disciplines</w:t>
      </w:r>
      <w:r>
        <w:rPr>
          <w:color w:val="000000"/>
        </w:rPr>
        <w:t> </w:t>
      </w:r>
      <w:r>
        <w:rPr>
          <w:color w:val="000000"/>
          <w:u w:val="single"/>
        </w:rPr>
        <w:t>which have, for decades, worked and struggled both with and against identity as the basis for a radical politics</w:t>
      </w:r>
      <w:r>
        <w:rPr>
          <w:color w:val="000000"/>
        </w:rPr>
        <w:t> </w:t>
      </w:r>
      <w:r>
        <w:rPr>
          <w:color w:val="000000"/>
          <w:u w:val="single"/>
          <w:shd w:val="clear" w:color="auto" w:fill="00FF00"/>
        </w:rPr>
        <w:t>find new ways to address and critique this re-articulation of identity in the service of new forms of power through technology</w:t>
      </w:r>
      <w:r>
        <w:rPr>
          <w:color w:val="000000"/>
          <w:u w:val="single"/>
        </w:rPr>
        <w:t>.</w:t>
      </w:r>
      <w:r>
        <w:rPr>
          <w:color w:val="000000"/>
        </w:rPr>
        <w:t> Indeed, </w:t>
      </w:r>
      <w:r>
        <w:rPr>
          <w:color w:val="000000"/>
          <w:u w:val="single"/>
          <w:shd w:val="clear" w:color="auto" w:fill="00FF00"/>
        </w:rPr>
        <w:t>queer theory is</w:t>
      </w:r>
      <w:r>
        <w:rPr>
          <w:color w:val="000000"/>
        </w:rPr>
        <w:t> </w:t>
      </w:r>
      <w:r>
        <w:rPr>
          <w:color w:val="000000"/>
          <w:u w:val="single"/>
        </w:rPr>
        <w:t>uniquely</w:t>
      </w:r>
      <w:r>
        <w:rPr>
          <w:color w:val="000000"/>
        </w:rPr>
        <w:t> </w:t>
      </w:r>
      <w:r>
        <w:rPr>
          <w:color w:val="000000"/>
          <w:u w:val="single"/>
          <w:shd w:val="clear" w:color="auto" w:fill="00FF00"/>
        </w:rPr>
        <w:t>positioned to take on this challenge</w:t>
      </w:r>
      <w:r>
        <w:rPr>
          <w:color w:val="000000"/>
          <w:u w:val="single"/>
        </w:rPr>
        <w:t>,</w:t>
      </w:r>
      <w:r>
        <w:rPr>
          <w:color w:val="000000"/>
        </w:rPr>
        <w:t> </w:t>
      </w:r>
      <w:r>
        <w:rPr>
          <w:color w:val="000000"/>
          <w:u w:val="single"/>
          <w:shd w:val="clear" w:color="auto" w:fill="00FF00"/>
        </w:rPr>
        <w:t>given its</w:t>
      </w:r>
      <w:r>
        <w:rPr>
          <w:color w:val="000000"/>
        </w:rPr>
        <w:t> </w:t>
      </w:r>
      <w:r>
        <w:rPr>
          <w:color w:val="000000"/>
          <w:u w:val="single"/>
        </w:rPr>
        <w:t>highly ambivalent relationship to identity as both a</w:t>
      </w:r>
      <w:r>
        <w:rPr>
          <w:color w:val="000000"/>
        </w:rPr>
        <w:t> </w:t>
      </w:r>
      <w:r>
        <w:rPr>
          <w:color w:val="000000"/>
          <w:u w:val="single"/>
          <w:shd w:val="clear" w:color="auto" w:fill="00FF00"/>
        </w:rPr>
        <w:t>structuring form to be refused or resisted and a cultural logic that informs the objects, bodies, and practices that are made legible to it.</w:t>
      </w:r>
      <w:r>
        <w:rPr>
          <w:color w:val="000000"/>
        </w:rPr>
        <w:t> </w:t>
      </w:r>
      <w:r>
        <w:rPr>
          <w:color w:val="000000"/>
          <w:u w:val="single"/>
          <w:shd w:val="clear" w:color="auto" w:fill="00FF00"/>
        </w:rPr>
        <w:t>Doing so would require</w:t>
      </w:r>
      <w:r>
        <w:rPr>
          <w:color w:val="000000"/>
        </w:rPr>
        <w:t> </w:t>
      </w:r>
      <w:r>
        <w:rPr>
          <w:color w:val="000000"/>
          <w:u w:val="single"/>
        </w:rPr>
        <w:t>queer theory to make good on its anti-identitarian critique,</w:t>
      </w:r>
      <w:r>
        <w:rPr>
          <w:color w:val="000000"/>
        </w:rPr>
        <w:t> </w:t>
      </w:r>
      <w:r>
        <w:rPr>
          <w:color w:val="000000"/>
          <w:u w:val="single"/>
          <w:shd w:val="clear" w:color="auto" w:fill="00FF00"/>
        </w:rPr>
        <w:t>asking us to attend to queerness when it is not attached to queer bodies or queer subjects, and to imagine how queer theory</w:t>
      </w:r>
      <w:r>
        <w:rPr>
          <w:color w:val="000000"/>
        </w:rPr>
        <w:t> </w:t>
      </w:r>
      <w:r>
        <w:rPr>
          <w:color w:val="000000"/>
          <w:u w:val="single"/>
        </w:rPr>
        <w:t>and queer life</w:t>
      </w:r>
      <w:r>
        <w:rPr>
          <w:color w:val="000000"/>
        </w:rPr>
        <w:t> </w:t>
      </w:r>
      <w:r>
        <w:rPr>
          <w:color w:val="000000"/>
          <w:u w:val="single"/>
          <w:shd w:val="clear" w:color="auto" w:fill="00FF00"/>
        </w:rPr>
        <w:t>might begin to rearticulate itself in ways that engage with and within technical systems</w:t>
      </w:r>
      <w:r>
        <w:rPr>
          <w:color w:val="000000"/>
          <w:u w:val="single"/>
        </w:rPr>
        <w:t>.</w:t>
      </w:r>
      <w:r>
        <w:rPr>
          <w:color w:val="000000"/>
        </w:rPr>
        <w:t> This essay begins to take up this task. Rather than simply critique the pervasive use of identification technologies and their effect on how we understand our sense of identity and self, this essay looks to engage with the historical and technical specificity of these captive apparatuses in order to identify explicitly queer modes of being within computational systems. To this end I begin by asking: what would a queer technics look like – one that is explicitly situated within the logic of information systems but refuses this gesture of capture and extraction? In answering this question, I will look to what I see as a growing interest among artists and theorists of technology in the negotiation of identity through a politics of refusal, one that explicitly connects contemporary information systems with Women &amp; Performance: a journal of feminist theory 145 an expansive literature in queer and critical race theory reaching back over three decades. From this frame I will turn to engage directly with those computational technologies that structure contemporary systems of classification, namely the database management system (DBMS) and its now ubiquitous Structured Query Language (SQL), fixating at last on the NULL marker within SQL and its system of three-valued logic. In reading the functional illegibility of this aberrant yet ubiquitous form I suggest that it might offer us a mode of becoming that enacts a queer logic sitting at the very heart of our contemporary technologies. Whatever </w:t>
      </w:r>
      <w:r>
        <w:rPr>
          <w:color w:val="000000"/>
          <w:u w:val="single"/>
          <w:shd w:val="clear" w:color="auto" w:fill="00FF00"/>
        </w:rPr>
        <w:t>If identity has been refigured as a system of capture</w:t>
      </w:r>
      <w:r>
        <w:rPr>
          <w:color w:val="000000"/>
          <w:u w:val="single"/>
        </w:rPr>
        <w:t>, transmission, and extraction,</w:t>
      </w:r>
      <w:r>
        <w:rPr>
          <w:color w:val="000000"/>
        </w:rPr>
        <w:t> </w:t>
      </w:r>
      <w:r>
        <w:rPr>
          <w:color w:val="000000"/>
          <w:u w:val="single"/>
          <w:shd w:val="clear" w:color="auto" w:fill="00FF00"/>
        </w:rPr>
        <w:t>within this very logic we might implicitly identify an alternative to this compulsion in its negation through</w:t>
      </w:r>
      <w:r>
        <w:rPr>
          <w:color w:val="000000"/>
        </w:rPr>
        <w:t> </w:t>
      </w:r>
      <w:r>
        <w:rPr>
          <w:color w:val="000000"/>
          <w:u w:val="single"/>
        </w:rPr>
        <w:t>failure,</w:t>
      </w:r>
      <w:r>
        <w:rPr>
          <w:color w:val="000000"/>
        </w:rPr>
        <w:t> </w:t>
      </w:r>
      <w:r>
        <w:rPr>
          <w:color w:val="000000"/>
          <w:u w:val="single"/>
          <w:shd w:val="clear" w:color="auto" w:fill="00FF00"/>
        </w:rPr>
        <w:t>opacity</w:t>
      </w:r>
      <w:r>
        <w:rPr>
          <w:color w:val="000000"/>
          <w:u w:val="single"/>
        </w:rPr>
        <w:t>, and illegibility.</w:t>
      </w:r>
      <w:r>
        <w:rPr>
          <w:color w:val="000000"/>
        </w:rPr>
        <w:t> In this sense, </w:t>
      </w:r>
      <w:r>
        <w:rPr>
          <w:color w:val="000000"/>
          <w:u w:val="single"/>
          <w:shd w:val="clear" w:color="auto" w:fill="00FF00"/>
        </w:rPr>
        <w:t>any politics that hopes to resist the identificatory impulse of our contemporary digital culture might look to strategies of refusal, an opting out of visibility through the negation of the self, a becoming absent</w:t>
      </w:r>
      <w:r>
        <w:rPr>
          <w:color w:val="000000"/>
          <w:u w:val="single"/>
        </w:rPr>
        <w:t>.</w:t>
      </w:r>
      <w:r>
        <w:rPr>
          <w:color w:val="000000"/>
        </w:rPr>
        <w:t> Many scholars have taken up this task in recent years, seeking what Antonio Negri and Michael Hardt (2004, 342) have called “new weapons” in an age of digital media, a new tactics of disappearance for a society of pervasive visibility. This subtractive gesture goes by many names. In the tradition of critical theory it is the whatever, articulated in various forms by a range of thinkers including Pierce, Levinas, Lyotard, and Deleuze, though perhaps most clearly by Giorgio Agamben (1993), who suggests in The Coming Community that Whatever is the figure of pure singularity. Whatever singularity has no identity, it is not determinate with respect to a concept, but neither is it simply indeterminate; rather it is determined only through its relation to an idea, that is, to the totality of its possibilities. (67) The whatever is an expansive framework, additive rather than predicative such that all subjects may be understood as an excess of totalities rather than their restriction into any single identity. And yet, as media theorist Alexander Galloway (2012a, 123–124) notes, the whatever is not the neutral liberal political subject that believes itself to be beyond race, class, sexuality, and other forms of expressive difference, nor is it the Post-Fordist economic subject whose subjectivity fully embodies the unique, customizable, qualitatively special consumer of late capitalism under neoliberalism. Its mode is not indifference to the difference of others, nor is it the consumptive aggregation of difference as and for the self. Over the past decade, Galloway has repeatedly returned to the whatever as a model for what he considers the only tenable ethos in a society in which identity is no longer simply expressed but rather compelled from its subjects, extracted involuntarily such that they may be dragged into legibility to technology, to capital, and to power.6 Yet these calls often cannot account for how it is to be done without sacrificing difference on the altar of some whatever singularity. </w:t>
      </w:r>
      <w:r>
        <w:rPr>
          <w:color w:val="000000"/>
          <w:u w:val="single"/>
        </w:rPr>
        <w:t>Rarely do such theories account for the reality that any ability to make oneself invisible is an unequally distributed privilege accessible principally to those normative bodies who are already least visible to power, and not by those who</w:t>
      </w:r>
      <w:r>
        <w:rPr>
          <w:color w:val="000000"/>
        </w:rPr>
        <w:t>, in Frantz Fanon’s (1986) formulation, </w:t>
      </w:r>
      <w:r>
        <w:rPr>
          <w:color w:val="000000"/>
          <w:u w:val="single"/>
        </w:rPr>
        <w:t>have been “overdetermined from without”</w:t>
      </w:r>
      <w:r>
        <w:rPr>
          <w:color w:val="000000"/>
        </w:rPr>
        <w:t> (116).7 146 J. Gaboury </w:t>
      </w:r>
      <w:r>
        <w:rPr>
          <w:color w:val="000000"/>
          <w:u w:val="single"/>
        </w:rPr>
        <w:t>While this negative impulse is compelling,</w:t>
      </w:r>
      <w:r>
        <w:rPr>
          <w:color w:val="000000"/>
        </w:rPr>
        <w:t> </w:t>
      </w:r>
      <w:r>
        <w:rPr>
          <w:color w:val="000000"/>
          <w:u w:val="single"/>
          <w:shd w:val="clear" w:color="auto" w:fill="00FF00"/>
        </w:rPr>
        <w:t>how can we enact disappearance in such a way that does not erase difference</w:t>
      </w:r>
      <w:r>
        <w:rPr>
          <w:color w:val="000000"/>
          <w:u w:val="single"/>
        </w:rPr>
        <w:t>?</w:t>
      </w:r>
      <w:r>
        <w:rPr>
          <w:color w:val="000000"/>
        </w:rPr>
        <w:t> Here we must begin to look to those discourses and traditions that have, for decades, engaged in the complex articulation of identity as a structuring form, principal among them critical race studies and queer theory. </w:t>
      </w:r>
      <w:r>
        <w:rPr>
          <w:color w:val="000000"/>
          <w:u w:val="single"/>
          <w:shd w:val="clear" w:color="auto" w:fill="00FF00"/>
        </w:rPr>
        <w:t>For queer theory this retreat from representation sits at the heart of queerness as a non- or even anti-identity, though more specifically we might look to queer theory’s use of failure as a mode of being with deep ties to queer forms of life</w:t>
      </w:r>
      <w:r>
        <w:rPr>
          <w:color w:val="000000"/>
          <w:u w:val="single"/>
        </w:rPr>
        <w:t>.</w:t>
      </w:r>
      <w:r>
        <w:rPr>
          <w:color w:val="000000"/>
        </w:rPr>
        <w:t> This connection between queerness and failure may be found in a range of theoretical practices and intellectual histories that reach back to the start of the twentieth century. As Heather Love (2007) notes in her work on the politics of queer history, “same-sex desire is marked by a long history of association with failure, impossibility and loss,” such that “homosexuality and homosexuals serve as scapegoats for the failures and impossibilities of desire itself” (21). </w:t>
      </w:r>
      <w:r>
        <w:rPr>
          <w:color w:val="000000"/>
          <w:u w:val="single"/>
          <w:shd w:val="clear" w:color="auto" w:fill="00FF00"/>
        </w:rPr>
        <w:t>Queerness</w:t>
      </w:r>
      <w:r>
        <w:rPr>
          <w:color w:val="000000"/>
        </w:rPr>
        <w:t> </w:t>
      </w:r>
      <w:r>
        <w:rPr>
          <w:color w:val="000000"/>
          <w:u w:val="single"/>
        </w:rPr>
        <w:t>here</w:t>
      </w:r>
      <w:r>
        <w:rPr>
          <w:color w:val="000000"/>
        </w:rPr>
        <w:t> </w:t>
      </w:r>
      <w:r>
        <w:rPr>
          <w:color w:val="000000"/>
          <w:u w:val="single"/>
          <w:shd w:val="clear" w:color="auto" w:fill="00FF00"/>
        </w:rPr>
        <w:t>is marked by failure not only because it exists outside of a given norm, but because it cannot be made useful</w:t>
      </w:r>
      <w:r>
        <w:rPr>
          <w:color w:val="000000"/>
        </w:rPr>
        <w:t> </w:t>
      </w:r>
      <w:r>
        <w:rPr>
          <w:color w:val="000000"/>
          <w:u w:val="single"/>
        </w:rPr>
        <w:t>to a given society.</w:t>
      </w:r>
      <w:r>
        <w:rPr>
          <w:color w:val="000000"/>
        </w:rPr>
        <w:t> For early queer theorist Guy Hocquenghem (1972/1993, 93–112), it is </w:t>
      </w:r>
      <w:r>
        <w:rPr>
          <w:color w:val="000000"/>
          <w:u w:val="single"/>
        </w:rPr>
        <w:t>capitalism</w:t>
      </w:r>
      <w:r>
        <w:rPr>
          <w:color w:val="000000"/>
        </w:rPr>
        <w:t> that </w:t>
      </w:r>
      <w:r>
        <w:rPr>
          <w:color w:val="000000"/>
          <w:u w:val="single"/>
        </w:rPr>
        <w:t>marks the homosexual as failed, where failure is understood as an incapacity for proper reproductive love.</w:t>
      </w:r>
      <w:r>
        <w:rPr>
          <w:color w:val="000000"/>
        </w:rPr>
        <w:t> Without a clear connection between family, sex, desire, and consumption as afforded to heterosexual reproduction, homosexuality cannot be made productive to capital and is re-territorialized as a failed state of being. For literary scholar Lee Edelman (2004), the queer subject has always been epistemologically bound to negativity, occupying the space of the social order’s death drive, an irrecuperable excess whose ethical value lies in “accepting its figural status as resistance to the viability of the social while insisting on the inextricability of such resistance from every social structure” (3). </w:t>
      </w:r>
      <w:r>
        <w:rPr>
          <w:color w:val="000000"/>
          <w:u w:val="single"/>
          <w:shd w:val="clear" w:color="auto" w:fill="00FF00"/>
        </w:rPr>
        <w:t>Queerness here is marked by its illegibility</w:t>
      </w:r>
      <w:r>
        <w:rPr>
          <w:color w:val="000000"/>
        </w:rPr>
        <w:t> </w:t>
      </w:r>
      <w:r>
        <w:rPr>
          <w:color w:val="000000"/>
          <w:u w:val="single"/>
        </w:rPr>
        <w:t>to the social order; indeed this is its very value.</w:t>
      </w:r>
      <w:r>
        <w:rPr>
          <w:color w:val="000000"/>
        </w:rPr>
        <w:t> For Edelman, we must resist the legibility of a secure political identity lest we lose the radical difference that queerness offers. Refusing this move away from the political, Jack Halberstam (2011) suggests that living within failure and refusing the terms of success pushed onto us by capitalism, patriarchy, heteronormativity, neoliberalism, and other compulsory norms might allow for new ways of being in the world that need not disavow the possibility of a political imaginary</w:t>
      </w:r>
      <w:r>
        <w:rPr>
          <w:color w:val="000000"/>
          <w:u w:val="single"/>
          <w:shd w:val="clear" w:color="auto" w:fill="00FF00"/>
        </w:rPr>
        <w:t>, that may indeed form the basis for a politics of refusal</w:t>
      </w:r>
      <w:r>
        <w:rPr>
          <w:color w:val="000000"/>
          <w:u w:val="single"/>
        </w:rPr>
        <w:t>.</w:t>
      </w:r>
      <w:r>
        <w:rPr>
          <w:color w:val="000000"/>
        </w:rPr>
        <w:t> Failure here becomes a radical practice, one that is not without a future but instead reimagines how that future might come into being. In this, Halberstam echoes José Esteban Muñoz (2009) and his suggestion that queer failure might itself articulate a utopian imaginary, in that it often appears as failure from a dominant perspective. For Muñoz, “queerness’s failure is temporal and … potentially utopian, and inasmuch as it does not adhere to straight time, interrupting its protocols, it can be an avant-garde practice that interrupts the here and now” (155). For Muñoz </w:t>
      </w:r>
      <w:r>
        <w:rPr>
          <w:color w:val="000000"/>
          <w:u w:val="single"/>
        </w:rPr>
        <w:t>failure and utopia need not be understood as oppositional modes, as failure can, for some, constitute a utopian imaginary. This connection between queer forms of life and the refusal of futurity, productivity, and success is important not simply because it offers a radical theoretical frame, but because</w:t>
      </w:r>
      <w:r>
        <w:rPr>
          <w:color w:val="000000"/>
        </w:rPr>
        <w:t> </w:t>
      </w:r>
      <w:r>
        <w:rPr>
          <w:color w:val="000000"/>
          <w:u w:val="single"/>
          <w:shd w:val="clear" w:color="auto" w:fill="00FF00"/>
        </w:rPr>
        <w:t>this compulsory logic of productivity in a capitalist society – and its connection to reproduction</w:t>
      </w:r>
      <w:r>
        <w:rPr>
          <w:color w:val="000000"/>
        </w:rPr>
        <w:t> </w:t>
      </w:r>
      <w:r>
        <w:rPr>
          <w:color w:val="000000"/>
          <w:u w:val="single"/>
        </w:rPr>
        <w:t>under compulsory heterosexuality –</w:t>
      </w:r>
      <w:r>
        <w:rPr>
          <w:color w:val="000000"/>
        </w:rPr>
        <w:t> </w:t>
      </w:r>
      <w:r>
        <w:rPr>
          <w:color w:val="000000"/>
          <w:u w:val="single"/>
          <w:shd w:val="clear" w:color="auto" w:fill="00FF00"/>
        </w:rPr>
        <w:t>is</w:t>
      </w:r>
      <w:r>
        <w:rPr>
          <w:color w:val="000000"/>
        </w:rPr>
        <w:t> </w:t>
      </w:r>
      <w:r>
        <w:rPr>
          <w:color w:val="000000"/>
          <w:u w:val="single"/>
        </w:rPr>
        <w:t>also</w:t>
      </w:r>
      <w:r>
        <w:rPr>
          <w:color w:val="000000"/>
        </w:rPr>
        <w:t> </w:t>
      </w:r>
      <w:r>
        <w:rPr>
          <w:color w:val="000000"/>
          <w:u w:val="single"/>
          <w:shd w:val="clear" w:color="auto" w:fill="00FF00"/>
        </w:rPr>
        <w:t>reflected in the future-driven teleology of technological development, and the insistence that technology necessarily moves us forward</w:t>
      </w:r>
      <w:r>
        <w:rPr>
          <w:color w:val="000000"/>
          <w:u w:val="single"/>
        </w:rPr>
        <w:t>, improves our lives</w:t>
      </w:r>
      <w:r>
        <w:rPr>
          <w:color w:val="000000"/>
        </w:rPr>
        <w:t>, and brings us closer to some promised utopia. Indeed, </w:t>
      </w:r>
      <w:r>
        <w:rPr>
          <w:color w:val="000000"/>
          <w:u w:val="single"/>
          <w:shd w:val="clear" w:color="auto" w:fill="00FF00"/>
        </w:rPr>
        <w:t>the history of technology is deeply invested in</w:t>
      </w:r>
      <w:r>
        <w:rPr>
          <w:color w:val="000000"/>
        </w:rPr>
        <w:t> </w:t>
      </w:r>
      <w:r>
        <w:rPr>
          <w:color w:val="000000"/>
          <w:u w:val="single"/>
        </w:rPr>
        <w:t>these narratives of invention and innovation, of progress</w:t>
      </w:r>
      <w:r>
        <w:rPr>
          <w:color w:val="000000"/>
        </w:rPr>
        <w:t> Women &amp; Performance: a journal of feminist theory 147 </w:t>
      </w:r>
      <w:r>
        <w:rPr>
          <w:color w:val="000000"/>
          <w:u w:val="single"/>
        </w:rPr>
        <w:t>and</w:t>
      </w:r>
      <w:r>
        <w:rPr>
          <w:color w:val="000000"/>
        </w:rPr>
        <w:t> </w:t>
      </w:r>
      <w:r>
        <w:rPr>
          <w:color w:val="000000"/>
          <w:u w:val="single"/>
          <w:shd w:val="clear" w:color="auto" w:fill="00FF00"/>
        </w:rPr>
        <w:t>futurity</w:t>
      </w:r>
      <w:r>
        <w:rPr>
          <w:color w:val="000000"/>
          <w:u w:val="single"/>
        </w:rPr>
        <w:t>, and maps neatly onto the assumption that success is exclusively defined in terms of consumption and reproduction.</w:t>
      </w:r>
      <w:r>
        <w:rPr>
          <w:color w:val="000000"/>
        </w:rPr>
        <w:t> </w:t>
      </w:r>
      <w:r>
        <w:rPr>
          <w:color w:val="000000"/>
          <w:u w:val="single"/>
          <w:shd w:val="clear" w:color="auto" w:fill="00FF00"/>
        </w:rPr>
        <w:t>It is this dominant utopian mode that queer failure looks to refuse</w:t>
      </w:r>
      <w:r>
        <w:rPr>
          <w:color w:val="000000"/>
          <w:u w:val="single"/>
        </w:rPr>
        <w:t>, offering up ways of living otherwise.</w:t>
      </w:r>
      <w:r>
        <w:rPr>
          <w:color w:val="000000"/>
        </w:rPr>
        <w:t> Nonetheless, this failure is not without its limits. It suggests a binary state that is negatively defined in relation to a normative understanding of success. It presumes its own legibility as failure, and does not directly account for the ways in which queer modes of living are often negotiated and opaque. Thus, for Nicholas De Villiers (2012), </w:t>
      </w:r>
      <w:r>
        <w:rPr>
          <w:color w:val="000000"/>
          <w:u w:val="single"/>
        </w:rPr>
        <w:t>it is</w:t>
      </w:r>
      <w:r>
        <w:rPr>
          <w:color w:val="000000"/>
        </w:rPr>
        <w:t> </w:t>
      </w:r>
      <w:r>
        <w:rPr>
          <w:color w:val="000000"/>
          <w:u w:val="single"/>
          <w:shd w:val="clear" w:color="auto" w:fill="00FF00"/>
        </w:rPr>
        <w:t>opacity</w:t>
      </w:r>
      <w:r>
        <w:rPr>
          <w:color w:val="000000"/>
        </w:rPr>
        <w:t> </w:t>
      </w:r>
      <w:r>
        <w:rPr>
          <w:color w:val="000000"/>
          <w:u w:val="single"/>
        </w:rPr>
        <w:t>that</w:t>
      </w:r>
      <w:r>
        <w:rPr>
          <w:color w:val="000000"/>
        </w:rPr>
        <w:t> </w:t>
      </w:r>
      <w:r>
        <w:rPr>
          <w:color w:val="000000"/>
          <w:u w:val="single"/>
          <w:shd w:val="clear" w:color="auto" w:fill="00FF00"/>
        </w:rPr>
        <w:t>enacts this</w:t>
      </w:r>
      <w:r>
        <w:rPr>
          <w:color w:val="000000"/>
        </w:rPr>
        <w:t> </w:t>
      </w:r>
      <w:r>
        <w:rPr>
          <w:color w:val="000000"/>
          <w:u w:val="single"/>
        </w:rPr>
        <w:t>mode of</w:t>
      </w:r>
      <w:r>
        <w:rPr>
          <w:color w:val="000000"/>
        </w:rPr>
        <w:t> </w:t>
      </w:r>
      <w:r>
        <w:rPr>
          <w:color w:val="000000"/>
          <w:u w:val="single"/>
          <w:shd w:val="clear" w:color="auto" w:fill="00FF00"/>
        </w:rPr>
        <w:t>refusal</w:t>
      </w:r>
      <w:r>
        <w:rPr>
          <w:color w:val="000000"/>
        </w:rPr>
        <w:t> </w:t>
      </w:r>
      <w:r>
        <w:rPr>
          <w:color w:val="000000"/>
          <w:u w:val="single"/>
        </w:rPr>
        <w:t>and extends the work of Eve Sedgewick (1993) to trouble the epistemological claim that sexuality is a secret that can be known. Here queerness refers to those gaps, dissonances, lapses, and excesses of meaning that emerge when one’s gender or sexuality are not made to signify monolithically.</w:t>
      </w:r>
      <w:r>
        <w:rPr>
          <w:color w:val="000000"/>
        </w:rPr>
        <w:t> For De Villiers it is not the production of meaning through representation that is crucial here, but rather “the possibility of nonmeaning and nonknowledge as ‘queer’ strategies” (15), a tactic he terms queer opacity. For media theorist and artist Zach Blas (2012) it is darkness that unites each of these forms, a term derived from Halberstam’s proposition that for queer artists, failure presents an opportunity rather than a dead end; in true camp fashion, the queer artist works with rather than against failure and inhabits the darkness. Indeed the darkness becomes a crucial part of a queer aesthetic. (96) Transforming this term, Blas (2012) suggests that we might understand queer darkness as not only an aesthetic but an ethos, a “refusal to cohere, to become legible, to see like a state” (129). Drawing on Galloway’s (2012b) examination of the coterminous rise of cybernetics and black box technologies with the invisible revolt tactics of the black bloc, Blas suggests that queer darkness has a particular technological valence, while simultaneously attending to the relation between darkness and blackness evoked by Martiniquan philosopher Édouard Glissant’s demands for a “right to opacity” (1997, 189–194). Here, we begin to see the expansion of whatever being into forms of life that account for refusal as a situated practice – one that is explicitly raced and embodied, even as it would prefer not to articulate the situatedness of any single identity form. How then might we identify or describe this ethos if by its very definition it resists such a naming? Perhaps unsurprisingly, here many scholars of negativity, indifference, and obfuscation turn to literature, evoking the intractable figure of refusal and titular character of Herman Melville’s 1853 short story “Bartleby, the Scrivener: A Story of Wall Street.” While the most prominent analyses of Melville’s “Bartleby” concern changes in the nature of the workplace and transformations under capitalism in antebellum America, many scholars have identified in Bartleby’s infamous refusal a formula for the kind of liminal subjectivity that exists within a structure of power but refuses legibility to it, a mode of being that is at once disruptive but passive, a presence that refuses to be situated, contextualized, or named. In his 1993 essay “Bartleby; or, The Formula,” Gilles Deleuze articulates this mode clearly: The formula I PREFER NOT TO excludes all alternatives, and devours what it claims to conserve no less than it distances itself from everything else. […] If Bartleby had refused, he could still be seen as a rebel or insurrectionary, and as such would still have a social role. But the 148 J. Gaboury formula stymies all speech acts, and at the same time it makes Bartleby a pure outsider to whom no social position can be attributed. (Deleuze 1993, 73) As with the whatever, we find in Bartleby not a politics of resistance but a refusal of the very terms of engagement. In “Bartleby, or On Contingency,” Giorgio Agamben (1999) again extends Deleuze, suggesting that Bartleby may be viewed as “the extreme figure of the Nothing from which all creation derives; and at the same time, he constitutes the most implacable vindication of this Nothing as pure, absolute potentiality” (253–254). The Nothing once again evokes the whatever as neither productive nor oppositional, but rather as a subject filled with absolute potentiality, a subject that refuses the very notion of an authentic self that may be made externally accessible. As Agamben notes, “only inside an experience that has thus retreated from all relation to truth, to the subsistence or nonsubsistence of things, does Bartleby’s ‘I would prefer not to’ acquire its full sense (or, alternatively, its nonsense),” as “potentiality, insofar as it can be or not be, is by definition withdrawn from both truth conditions and, prior to the action of ‘the strongest of all principles,’ the principle of contradiction” (261). It is perhaps telling that “Bartleby” may also be read as a tale of alienated labor – an alienation produced in part by a bureaucratic apparatus concerned with the classification and reproduction of knowledge, and a media technology for the management of information and, by extension, of those bodies and lives made legible as such.8 In this sense Bartleby’s alienation is not unlike our own, yet while Bartleby might serve as a model for a particular mode of refusal, the question remains as to how we might operationalize this form in a technological culture in which one’s preferences need not be expressed, but are rather extracted. As should be clear by now, I am not the first to suggest </w:t>
      </w:r>
      <w:r>
        <w:rPr>
          <w:color w:val="000000"/>
          <w:u w:val="single"/>
        </w:rPr>
        <w:t>that</w:t>
      </w:r>
      <w:r>
        <w:rPr>
          <w:color w:val="000000"/>
        </w:rPr>
        <w:t> </w:t>
      </w:r>
      <w:r>
        <w:rPr>
          <w:color w:val="000000"/>
          <w:u w:val="single"/>
          <w:shd w:val="clear" w:color="auto" w:fill="00FF00"/>
        </w:rPr>
        <w:t>an ethos of refusal is the only tenable position in the face of this broad system of identification and capture</w:t>
      </w:r>
      <w:r>
        <w:rPr>
          <w:color w:val="000000"/>
        </w:rPr>
        <w:t>, yet the question of what such a withdrawal might look like is a fraught one. This is no doubt due to the very nature of such a provocation. If what we are describing is precisely that which escapes representation, it would seem impossible to prescribe its enactment as a discrete set of tactics. If all representation is essentially recuperable in this way, we are left only with a set of broad conceptual frames: opacity, darkness, the whatever. In lieu of such abstractions, we might instead choose to explore this gesture in the context of a concrete technical object, one that puts us directly into contact with those structures that, in the most banal, everyday sense, articulate this form of soft power.</w:t>
      </w:r>
    </w:p>
    <w:p w:rsidR="00C81131" w:rsidRDefault="00C81131" w:rsidP="00C81131">
      <w:pPr>
        <w:pStyle w:val="Heading4"/>
        <w:spacing w:before="30" w:line="278" w:lineRule="atLeast"/>
        <w:rPr>
          <w:rFonts w:cs="Calibri"/>
          <w:color w:val="000000"/>
          <w:szCs w:val="26"/>
        </w:rPr>
      </w:pPr>
      <w:r>
        <w:rPr>
          <w:rFonts w:cs="Calibri"/>
          <w:color w:val="000000"/>
          <w:szCs w:val="26"/>
        </w:rPr>
        <w:t>Accumulating ballots is good — they shape community norms, carve out space for trans existence, and render the community accountable for problematic debate practices.</w:t>
      </w:r>
    </w:p>
    <w:p w:rsidR="00C81131" w:rsidRDefault="00C81131" w:rsidP="00C81131">
      <w:pPr>
        <w:spacing w:after="120" w:line="235" w:lineRule="atLeast"/>
        <w:rPr>
          <w:color w:val="000000"/>
        </w:rPr>
      </w:pPr>
      <w:r>
        <w:rPr>
          <w:b/>
          <w:bCs/>
          <w:color w:val="000000"/>
          <w:sz w:val="26"/>
          <w:szCs w:val="26"/>
        </w:rPr>
        <w:t>Blake 19</w:t>
      </w:r>
      <w:r>
        <w:rPr>
          <w:color w:val="000000"/>
        </w:rPr>
        <w:t> (Sophie Blake is a former debater. “Fighting For a Place in the Room by Sophie Blake,” https://www.vbriefly.com/2019/10/16/fighting-for-a-place-in-the-room-by-sophie-blake/)//LFS–AP</w:t>
      </w:r>
    </w:p>
    <w:p w:rsidR="00C81131" w:rsidRDefault="00C81131" w:rsidP="00C81131">
      <w:pPr>
        <w:spacing w:line="235" w:lineRule="atLeast"/>
        <w:rPr>
          <w:color w:val="000000"/>
        </w:rPr>
      </w:pPr>
      <w:r>
        <w:rPr>
          <w:color w:val="000000"/>
          <w:u w:val="single"/>
        </w:rPr>
        <w:t>Conventional</w:t>
      </w:r>
      <w:r>
        <w:rPr>
          <w:color w:val="000000"/>
        </w:rPr>
        <w:t> </w:t>
      </w:r>
      <w:r>
        <w:rPr>
          <w:color w:val="000000"/>
          <w:u w:val="single"/>
          <w:shd w:val="clear" w:color="auto" w:fill="00FF00"/>
        </w:rPr>
        <w:t>debate is</w:t>
      </w:r>
      <w:r>
        <w:rPr>
          <w:color w:val="000000"/>
        </w:rPr>
        <w:t> </w:t>
      </w:r>
      <w:r>
        <w:rPr>
          <w:color w:val="000000"/>
          <w:u w:val="single"/>
        </w:rPr>
        <w:t>fundamentally</w:t>
      </w:r>
      <w:r>
        <w:rPr>
          <w:color w:val="000000"/>
        </w:rPr>
        <w:t> </w:t>
      </w:r>
      <w:r>
        <w:rPr>
          <w:color w:val="000000"/>
          <w:u w:val="single"/>
          <w:shd w:val="clear" w:color="auto" w:fill="00FF00"/>
        </w:rPr>
        <w:t>hierarchical</w:t>
      </w:r>
      <w:r>
        <w:rPr>
          <w:color w:val="000000"/>
          <w:u w:val="single"/>
        </w:rPr>
        <w:t>,</w:t>
      </w:r>
      <w:r>
        <w:rPr>
          <w:color w:val="000000"/>
        </w:rPr>
        <w:t> </w:t>
      </w:r>
      <w:r>
        <w:rPr>
          <w:color w:val="000000"/>
          <w:u w:val="single"/>
          <w:shd w:val="clear" w:color="auto" w:fill="00FF00"/>
        </w:rPr>
        <w:t>there</w:t>
      </w:r>
      <w:r>
        <w:rPr>
          <w:color w:val="000000"/>
        </w:rPr>
        <w:t> </w:t>
      </w:r>
      <w:r>
        <w:rPr>
          <w:color w:val="000000"/>
          <w:u w:val="single"/>
          <w:shd w:val="clear" w:color="auto" w:fill="00FF00"/>
        </w:rPr>
        <w:t>is an economy of ballots</w:t>
      </w:r>
      <w:r>
        <w:rPr>
          <w:color w:val="000000"/>
          <w:u w:val="single"/>
        </w:rPr>
        <w:t>,</w:t>
      </w:r>
      <w:r>
        <w:rPr>
          <w:color w:val="000000"/>
        </w:rPr>
        <w:t> </w:t>
      </w:r>
      <w:r>
        <w:rPr>
          <w:color w:val="000000"/>
          <w:u w:val="single"/>
          <w:shd w:val="clear" w:color="auto" w:fill="00FF00"/>
        </w:rPr>
        <w:t>you require a certain number</w:t>
      </w:r>
      <w:r>
        <w:rPr>
          <w:color w:val="000000"/>
        </w:rPr>
        <w:t> </w:t>
      </w:r>
      <w:r>
        <w:rPr>
          <w:color w:val="000000"/>
          <w:u w:val="single"/>
        </w:rPr>
        <w:t>of ballots</w:t>
      </w:r>
      <w:r>
        <w:rPr>
          <w:color w:val="000000"/>
        </w:rPr>
        <w:t> </w:t>
      </w:r>
      <w:r>
        <w:rPr>
          <w:color w:val="000000"/>
          <w:u w:val="single"/>
          <w:shd w:val="clear" w:color="auto" w:fill="00FF00"/>
        </w:rPr>
        <w:t>to get to outrounds</w:t>
      </w:r>
      <w:r>
        <w:rPr>
          <w:color w:val="000000"/>
          <w:u w:val="single"/>
        </w:rPr>
        <w:t>.</w:t>
      </w:r>
      <w:r>
        <w:rPr>
          <w:color w:val="000000"/>
        </w:rPr>
        <w:t> </w:t>
      </w:r>
      <w:r>
        <w:rPr>
          <w:color w:val="000000"/>
          <w:u w:val="single"/>
          <w:shd w:val="clear" w:color="auto" w:fill="00FF00"/>
        </w:rPr>
        <w:t>You pay</w:t>
      </w:r>
      <w:r>
        <w:rPr>
          <w:color w:val="000000"/>
        </w:rPr>
        <w:t> </w:t>
      </w:r>
      <w:r>
        <w:rPr>
          <w:color w:val="000000"/>
          <w:u w:val="single"/>
        </w:rPr>
        <w:t>to go to tournaments</w:t>
      </w:r>
      <w:r>
        <w:rPr>
          <w:color w:val="000000"/>
        </w:rPr>
        <w:t> </w:t>
      </w:r>
      <w:r>
        <w:rPr>
          <w:color w:val="000000"/>
          <w:u w:val="single"/>
          <w:shd w:val="clear" w:color="auto" w:fill="00FF00"/>
        </w:rPr>
        <w:t>to get more</w:t>
      </w:r>
      <w:r>
        <w:rPr>
          <w:color w:val="000000"/>
        </w:rPr>
        <w:t> </w:t>
      </w:r>
      <w:r>
        <w:rPr>
          <w:color w:val="000000"/>
          <w:u w:val="single"/>
        </w:rPr>
        <w:t>ballots.</w:t>
      </w:r>
      <w:r>
        <w:rPr>
          <w:color w:val="000000"/>
        </w:rPr>
        <w:t> </w:t>
      </w:r>
      <w:r>
        <w:rPr>
          <w:color w:val="000000"/>
          <w:u w:val="single"/>
          <w:shd w:val="clear" w:color="auto" w:fill="00FF00"/>
        </w:rPr>
        <w:t>Debaters</w:t>
      </w:r>
      <w:r>
        <w:rPr>
          <w:color w:val="000000"/>
        </w:rPr>
        <w:t> </w:t>
      </w:r>
      <w:r>
        <w:rPr>
          <w:color w:val="000000"/>
          <w:u w:val="single"/>
        </w:rPr>
        <w:t>and their arguments</w:t>
      </w:r>
      <w:r>
        <w:rPr>
          <w:color w:val="000000"/>
        </w:rPr>
        <w:t> </w:t>
      </w:r>
      <w:r>
        <w:rPr>
          <w:color w:val="000000"/>
          <w:u w:val="single"/>
          <w:shd w:val="clear" w:color="auto" w:fill="00FF00"/>
        </w:rPr>
        <w:t>earn prestige based on how far they get in tournaments and how many bids they collect</w:t>
      </w:r>
      <w:r>
        <w:rPr>
          <w:color w:val="000000"/>
          <w:u w:val="single"/>
        </w:rPr>
        <w:t>. Coaches advertise their career bids, and the number of bids they’ve coached debaters to receive, in order to get hired. This falls under the label “Competitive Activity.” However, people use this label to justify several things that actively harm debate being a competitive activity.</w:t>
      </w:r>
      <w:r>
        <w:rPr>
          <w:color w:val="000000"/>
        </w:rPr>
        <w:t> </w:t>
      </w:r>
      <w:r>
        <w:rPr>
          <w:color w:val="000000"/>
          <w:u w:val="single"/>
          <w:shd w:val="clear" w:color="auto" w:fill="00FF00"/>
        </w:rPr>
        <w:t>If debate being a good competitive activity was the goal</w:t>
      </w:r>
      <w:r>
        <w:rPr>
          <w:color w:val="000000"/>
          <w:u w:val="single"/>
        </w:rPr>
        <w:t>,</w:t>
      </w:r>
      <w:r>
        <w:rPr>
          <w:color w:val="000000"/>
        </w:rPr>
        <w:t> </w:t>
      </w:r>
      <w:r>
        <w:rPr>
          <w:color w:val="000000"/>
          <w:u w:val="single"/>
          <w:shd w:val="clear" w:color="auto" w:fill="00FF00"/>
        </w:rPr>
        <w:t>structural fairness would become incredibly important</w:t>
      </w:r>
      <w:r>
        <w:rPr>
          <w:color w:val="000000"/>
        </w:rPr>
        <w:t> </w:t>
      </w:r>
      <w:r>
        <w:rPr>
          <w:color w:val="000000"/>
          <w:u w:val="single"/>
        </w:rPr>
        <w:t>to avoid certain teams dominating that competitive activity and crowding out talented debaters from new schools or deviant identity groups.</w:t>
      </w:r>
      <w:r>
        <w:rPr>
          <w:color w:val="000000"/>
        </w:rPr>
        <w:t> </w:t>
      </w:r>
      <w:r>
        <w:rPr>
          <w:color w:val="000000"/>
          <w:u w:val="single"/>
          <w:shd w:val="clear" w:color="auto" w:fill="00FF00"/>
        </w:rPr>
        <w:t>However</w:t>
      </w:r>
      <w:r>
        <w:rPr>
          <w:color w:val="000000"/>
          <w:u w:val="single"/>
        </w:rPr>
        <w:t>,</w:t>
      </w:r>
      <w:r>
        <w:rPr>
          <w:color w:val="000000"/>
        </w:rPr>
        <w:t> </w:t>
      </w:r>
      <w:r>
        <w:rPr>
          <w:color w:val="000000"/>
          <w:u w:val="single"/>
          <w:shd w:val="clear" w:color="auto" w:fill="00FF00"/>
        </w:rPr>
        <w:t>what</w:t>
      </w:r>
      <w:r>
        <w:rPr>
          <w:color w:val="000000"/>
        </w:rPr>
        <w:t> </w:t>
      </w:r>
      <w:r>
        <w:rPr>
          <w:color w:val="000000"/>
          <w:u w:val="single"/>
        </w:rPr>
        <w:t>instead</w:t>
      </w:r>
      <w:r>
        <w:rPr>
          <w:color w:val="000000"/>
        </w:rPr>
        <w:t> </w:t>
      </w:r>
      <w:r>
        <w:rPr>
          <w:color w:val="000000"/>
          <w:u w:val="single"/>
          <w:shd w:val="clear" w:color="auto" w:fill="00FF00"/>
        </w:rPr>
        <w:t>follows is debaters separating fairness into procedural and structural and prioritizing the former to win</w:t>
      </w:r>
      <w:r>
        <w:rPr>
          <w:color w:val="000000"/>
        </w:rPr>
        <w:t> </w:t>
      </w:r>
      <w:r>
        <w:rPr>
          <w:color w:val="000000"/>
          <w:u w:val="single"/>
        </w:rPr>
        <w:t>theory debates.</w:t>
      </w:r>
      <w:r>
        <w:rPr>
          <w:color w:val="000000"/>
        </w:rPr>
        <w:t> While Resource Disparities is an issue, it isn’t the focus. This is just an example of how </w:t>
      </w:r>
      <w:r>
        <w:rPr>
          <w:color w:val="000000"/>
          <w:u w:val="single"/>
          <w:shd w:val="clear" w:color="auto" w:fill="00FF00"/>
        </w:rPr>
        <w:t>ballots explicitly</w:t>
      </w:r>
      <w:r>
        <w:rPr>
          <w:color w:val="000000"/>
        </w:rPr>
        <w:t> </w:t>
      </w:r>
      <w:r>
        <w:rPr>
          <w:color w:val="000000"/>
          <w:u w:val="single"/>
        </w:rPr>
        <w:t>and implicitly</w:t>
      </w:r>
      <w:r>
        <w:rPr>
          <w:color w:val="000000"/>
        </w:rPr>
        <w:t> </w:t>
      </w:r>
      <w:r>
        <w:rPr>
          <w:color w:val="000000"/>
          <w:u w:val="single"/>
          <w:shd w:val="clear" w:color="auto" w:fill="00FF00"/>
        </w:rPr>
        <w:t>endorse</w:t>
      </w:r>
      <w:r>
        <w:rPr>
          <w:color w:val="000000"/>
        </w:rPr>
        <w:t> </w:t>
      </w:r>
      <w:r>
        <w:rPr>
          <w:color w:val="000000"/>
          <w:u w:val="single"/>
        </w:rPr>
        <w:t>certain</w:t>
      </w:r>
      <w:r>
        <w:rPr>
          <w:color w:val="000000"/>
        </w:rPr>
        <w:t> </w:t>
      </w:r>
      <w:r>
        <w:rPr>
          <w:color w:val="000000"/>
          <w:u w:val="single"/>
          <w:shd w:val="clear" w:color="auto" w:fill="00FF00"/>
        </w:rPr>
        <w:t>norms</w:t>
      </w:r>
      <w:r>
        <w:rPr>
          <w:color w:val="000000"/>
          <w:u w:val="single"/>
        </w:rPr>
        <w:t>.</w:t>
      </w:r>
      <w:r>
        <w:rPr>
          <w:color w:val="000000"/>
        </w:rPr>
        <w:t> </w:t>
      </w:r>
      <w:r>
        <w:rPr>
          <w:color w:val="000000"/>
          <w:u w:val="single"/>
          <w:shd w:val="clear" w:color="auto" w:fill="00FF00"/>
        </w:rPr>
        <w:t>Whenever you vote for a theory</w:t>
      </w:r>
      <w:r>
        <w:rPr>
          <w:color w:val="000000"/>
        </w:rPr>
        <w:t> </w:t>
      </w:r>
      <w:r>
        <w:rPr>
          <w:color w:val="000000"/>
          <w:u w:val="single"/>
        </w:rPr>
        <w:t>shell</w:t>
      </w:r>
      <w:r>
        <w:rPr>
          <w:color w:val="000000"/>
        </w:rPr>
        <w:t> </w:t>
      </w:r>
      <w:r>
        <w:rPr>
          <w:color w:val="000000"/>
          <w:u w:val="single"/>
          <w:shd w:val="clear" w:color="auto" w:fill="00FF00"/>
        </w:rPr>
        <w:t>that frames the round as only caring about procedural fairness</w:t>
      </w:r>
      <w:r>
        <w:rPr>
          <w:color w:val="000000"/>
          <w:u w:val="single"/>
        </w:rPr>
        <w:t>, even if you intentionally only desire to endorse Conditionality bad,</w:t>
      </w:r>
      <w:r>
        <w:rPr>
          <w:color w:val="000000"/>
        </w:rPr>
        <w:t> </w:t>
      </w:r>
      <w:r>
        <w:rPr>
          <w:color w:val="000000"/>
          <w:u w:val="single"/>
          <w:shd w:val="clear" w:color="auto" w:fill="00FF00"/>
        </w:rPr>
        <w:t>you implicitly endorse framing fairness without accounting for structural fairness</w:t>
      </w:r>
      <w:r>
        <w:rPr>
          <w:color w:val="000000"/>
          <w:u w:val="single"/>
        </w:rPr>
        <w:t>.</w:t>
      </w:r>
      <w:r>
        <w:rPr>
          <w:color w:val="000000"/>
        </w:rPr>
        <w:t> A more egregious example I’ve come across is when someone wins a debate on the flow despite saying problematic slurs and misgendering their opponent. Sure, the judge votes them up because they won the disadvantage, but that judge is also allowing that behavior, making the activity less accessible. </w:t>
      </w:r>
      <w:r>
        <w:rPr>
          <w:color w:val="000000"/>
          <w:u w:val="single"/>
        </w:rPr>
        <w:t>This over time results in a buildup of implicitly and explicitly endorsed norms that make trans debaters invisible.</w:t>
      </w:r>
      <w:r>
        <w:rPr>
          <w:color w:val="000000"/>
        </w:rPr>
        <w:t> </w:t>
      </w:r>
      <w:r>
        <w:rPr>
          <w:color w:val="000000"/>
          <w:u w:val="single"/>
        </w:rPr>
        <w:t>We</w:t>
      </w:r>
      <w:r>
        <w:rPr>
          <w:color w:val="000000"/>
        </w:rPr>
        <w:t> </w:t>
      </w:r>
      <w:r>
        <w:rPr>
          <w:color w:val="000000"/>
          <w:u w:val="single"/>
          <w:shd w:val="clear" w:color="auto" w:fill="00FF00"/>
        </w:rPr>
        <w:t>trans people aren’t even considered as existing in the debate space</w:t>
      </w:r>
      <w:r>
        <w:rPr>
          <w:color w:val="000000"/>
          <w:u w:val="single"/>
        </w:rPr>
        <w:t>,</w:t>
      </w:r>
      <w:r>
        <w:rPr>
          <w:color w:val="000000"/>
        </w:rPr>
        <w:t> </w:t>
      </w:r>
      <w:r>
        <w:rPr>
          <w:color w:val="000000"/>
          <w:u w:val="single"/>
          <w:shd w:val="clear" w:color="auto" w:fill="00FF00"/>
        </w:rPr>
        <w:t>because</w:t>
      </w:r>
      <w:r>
        <w:rPr>
          <w:color w:val="000000"/>
        </w:rPr>
        <w:t> </w:t>
      </w:r>
      <w:r>
        <w:rPr>
          <w:color w:val="000000"/>
          <w:u w:val="single"/>
        </w:rPr>
        <w:t>we</w:t>
      </w:r>
      <w:r>
        <w:rPr>
          <w:color w:val="000000"/>
        </w:rPr>
        <w:t> </w:t>
      </w:r>
      <w:r>
        <w:rPr>
          <w:color w:val="000000"/>
          <w:u w:val="single"/>
          <w:shd w:val="clear" w:color="auto" w:fill="00FF00"/>
        </w:rPr>
        <w:t>don’t have</w:t>
      </w:r>
      <w:r>
        <w:rPr>
          <w:color w:val="000000"/>
        </w:rPr>
        <w:t> </w:t>
      </w:r>
      <w:r>
        <w:rPr>
          <w:color w:val="000000"/>
          <w:u w:val="single"/>
        </w:rPr>
        <w:t>enough</w:t>
      </w:r>
      <w:r>
        <w:rPr>
          <w:color w:val="000000"/>
        </w:rPr>
        <w:t> </w:t>
      </w:r>
      <w:r>
        <w:rPr>
          <w:color w:val="000000"/>
          <w:u w:val="single"/>
          <w:shd w:val="clear" w:color="auto" w:fill="00FF00"/>
        </w:rPr>
        <w:t>representation</w:t>
      </w:r>
      <w:r>
        <w:rPr>
          <w:color w:val="000000"/>
        </w:rPr>
        <w:t> </w:t>
      </w:r>
      <w:r>
        <w:rPr>
          <w:color w:val="000000"/>
          <w:u w:val="single"/>
        </w:rPr>
        <w:t>generally or</w:t>
      </w:r>
      <w:r>
        <w:rPr>
          <w:color w:val="000000"/>
        </w:rPr>
        <w:t> </w:t>
      </w:r>
      <w:r>
        <w:rPr>
          <w:color w:val="000000"/>
          <w:u w:val="single"/>
          <w:shd w:val="clear" w:color="auto" w:fill="00FF00"/>
        </w:rPr>
        <w:t>with ballots</w:t>
      </w:r>
      <w:r>
        <w:rPr>
          <w:color w:val="000000"/>
          <w:u w:val="single"/>
        </w:rPr>
        <w:t>.</w:t>
      </w:r>
      <w:r>
        <w:rPr>
          <w:color w:val="000000"/>
        </w:rPr>
        <w:t> </w:t>
      </w:r>
      <w:r>
        <w:rPr>
          <w:color w:val="000000"/>
          <w:u w:val="single"/>
          <w:shd w:val="clear" w:color="auto" w:fill="00FF00"/>
        </w:rPr>
        <w:t>This materializes in</w:t>
      </w:r>
      <w:r>
        <w:rPr>
          <w:color w:val="000000"/>
        </w:rPr>
        <w:t> </w:t>
      </w:r>
      <w:r>
        <w:rPr>
          <w:color w:val="000000"/>
          <w:u w:val="single"/>
        </w:rPr>
        <w:t>community norms and even tournament rules being</w:t>
      </w:r>
      <w:r>
        <w:rPr>
          <w:color w:val="000000"/>
        </w:rPr>
        <w:t> </w:t>
      </w:r>
      <w:r>
        <w:rPr>
          <w:color w:val="000000"/>
          <w:u w:val="single"/>
          <w:shd w:val="clear" w:color="auto" w:fill="00FF00"/>
        </w:rPr>
        <w:t>exclusion</w:t>
      </w:r>
      <w:r>
        <w:rPr>
          <w:color w:val="000000"/>
          <w:u w:val="single"/>
        </w:rPr>
        <w:t>ary to trans people. For example, disclosure theory has become almost an undisputed rule, and open source disclosure seems to be on its way to becoming the same. This is because of judges who vote for these theory arguments, while ignoring the consequences of dueer[3] outing through open source disclosure, even when it’s brought up in round.</w:t>
      </w:r>
      <w:r>
        <w:rPr>
          <w:color w:val="000000"/>
        </w:rPr>
        <w:t> Even worse is tournament organizers, who sometimes even frame their tournament’s as progressive and pro-LGBTQ+, are making open source of narratives and performances a rule. I have contacted several of these tournaments asking about their disclosure policies to avoid critical information being posted online, but never received a response. This forces pers to publicly out perselves in order to compete at these tournaments, and not doing so denies them more already limited opportunities to achieve success in this “Competitive Activity” in the form of a bid. Also, </w:t>
      </w:r>
      <w:r>
        <w:rPr>
          <w:color w:val="000000"/>
          <w:u w:val="single"/>
          <w:shd w:val="clear" w:color="auto" w:fill="00FF00"/>
        </w:rPr>
        <w:t>this results in a chilling effect on performances that call out problematic actions</w:t>
      </w:r>
      <w:r>
        <w:rPr>
          <w:color w:val="000000"/>
        </w:rPr>
        <w:t> </w:t>
      </w:r>
      <w:r>
        <w:rPr>
          <w:color w:val="000000"/>
          <w:u w:val="single"/>
        </w:rPr>
        <w:t>or actors within the community.</w:t>
      </w:r>
      <w:r>
        <w:rPr>
          <w:color w:val="000000"/>
        </w:rPr>
        <w:t> As debaters continue to conflate women with female and man with male inside and outside of rounds, this discourse reifies a gender binary, that erases the existence of transgender debaters. The implication is, you can’t be a womxn if you were born as a male-passing and you can’t be a man if you were born as female passing. Not only does this completely encode over the existence of intersex, non-binary, and multi-gender people [4], but also helps reinforce toxic notions in society writ large that contribute to internalized gender dysphoria and self-loathing. The </w:t>
      </w:r>
      <w:r>
        <w:rPr>
          <w:color w:val="000000"/>
          <w:u w:val="single"/>
        </w:rPr>
        <w:t>‘good debater’</w:t>
      </w:r>
      <w:r>
        <w:rPr>
          <w:color w:val="000000"/>
        </w:rPr>
        <w:t> </w:t>
      </w:r>
      <w:r>
        <w:rPr>
          <w:color w:val="000000"/>
          <w:u w:val="single"/>
          <w:shd w:val="clear" w:color="auto" w:fill="00FF00"/>
        </w:rPr>
        <w:t>problem</w:t>
      </w:r>
      <w:r>
        <w:rPr>
          <w:color w:val="000000"/>
        </w:rPr>
        <w:t> [5] </w:t>
      </w:r>
      <w:r>
        <w:rPr>
          <w:color w:val="000000"/>
          <w:u w:val="single"/>
          <w:shd w:val="clear" w:color="auto" w:fill="00FF00"/>
        </w:rPr>
        <w:t>reifies</w:t>
      </w:r>
      <w:r>
        <w:rPr>
          <w:color w:val="000000"/>
        </w:rPr>
        <w:t> </w:t>
      </w:r>
      <w:r>
        <w:rPr>
          <w:color w:val="000000"/>
          <w:u w:val="single"/>
          <w:shd w:val="clear" w:color="auto" w:fill="00FF00"/>
        </w:rPr>
        <w:t>this</w:t>
      </w:r>
      <w:r>
        <w:rPr>
          <w:color w:val="000000"/>
        </w:rPr>
        <w:t> </w:t>
      </w:r>
      <w:r>
        <w:rPr>
          <w:color w:val="000000"/>
          <w:u w:val="single"/>
        </w:rPr>
        <w:t>cycle,</w:t>
      </w:r>
      <w:r>
        <w:rPr>
          <w:color w:val="000000"/>
        </w:rPr>
        <w:t> because not only are </w:t>
      </w:r>
      <w:r>
        <w:rPr>
          <w:color w:val="000000"/>
          <w:u w:val="single"/>
          <w:shd w:val="clear" w:color="auto" w:fill="00FF00"/>
        </w:rPr>
        <w:t>trans folx left with few</w:t>
      </w:r>
      <w:r>
        <w:rPr>
          <w:color w:val="000000"/>
        </w:rPr>
        <w:t> </w:t>
      </w:r>
      <w:r>
        <w:rPr>
          <w:color w:val="000000"/>
          <w:u w:val="single"/>
        </w:rPr>
        <w:t>‘good</w:t>
      </w:r>
      <w:r>
        <w:rPr>
          <w:color w:val="000000"/>
        </w:rPr>
        <w:t> </w:t>
      </w:r>
      <w:r>
        <w:rPr>
          <w:color w:val="000000"/>
          <w:u w:val="single"/>
          <w:shd w:val="clear" w:color="auto" w:fill="00FF00"/>
        </w:rPr>
        <w:t>debaters’</w:t>
      </w:r>
      <w:r>
        <w:rPr>
          <w:color w:val="000000"/>
        </w:rPr>
        <w:t> </w:t>
      </w:r>
      <w:r>
        <w:rPr>
          <w:color w:val="000000"/>
          <w:u w:val="single"/>
          <w:shd w:val="clear" w:color="auto" w:fill="00FF00"/>
        </w:rPr>
        <w:t>as trans role models</w:t>
      </w:r>
      <w:r>
        <w:rPr>
          <w:color w:val="000000"/>
          <w:u w:val="single"/>
        </w:rPr>
        <w:t>, but</w:t>
      </w:r>
      <w:r>
        <w:rPr>
          <w:color w:val="000000"/>
        </w:rPr>
        <w:t> </w:t>
      </w:r>
      <w:r>
        <w:rPr>
          <w:color w:val="000000"/>
          <w:u w:val="single"/>
          <w:shd w:val="clear" w:color="auto" w:fill="00FF00"/>
        </w:rPr>
        <w:t>status quo</w:t>
      </w:r>
      <w:r>
        <w:rPr>
          <w:color w:val="000000"/>
        </w:rPr>
        <w:t> </w:t>
      </w:r>
      <w:r>
        <w:rPr>
          <w:color w:val="000000"/>
          <w:u w:val="single"/>
        </w:rPr>
        <w:t>“good debater”</w:t>
      </w:r>
      <w:r>
        <w:rPr>
          <w:color w:val="000000"/>
        </w:rPr>
        <w:t> </w:t>
      </w:r>
      <w:r>
        <w:rPr>
          <w:color w:val="000000"/>
          <w:u w:val="single"/>
          <w:shd w:val="clear" w:color="auto" w:fill="00FF00"/>
        </w:rPr>
        <w:t>behavior</w:t>
      </w:r>
      <w:r>
        <w:rPr>
          <w:color w:val="000000"/>
        </w:rPr>
        <w:t> </w:t>
      </w:r>
      <w:r>
        <w:rPr>
          <w:color w:val="000000"/>
          <w:u w:val="single"/>
          <w:shd w:val="clear" w:color="auto" w:fill="00FF00"/>
        </w:rPr>
        <w:t>informs</w:t>
      </w:r>
      <w:r>
        <w:rPr>
          <w:color w:val="000000"/>
        </w:rPr>
        <w:t> </w:t>
      </w:r>
      <w:r>
        <w:rPr>
          <w:color w:val="000000"/>
          <w:u w:val="single"/>
        </w:rPr>
        <w:t>other</w:t>
      </w:r>
      <w:r>
        <w:rPr>
          <w:color w:val="000000"/>
        </w:rPr>
        <w:t> </w:t>
      </w:r>
      <w:r>
        <w:rPr>
          <w:color w:val="000000"/>
          <w:u w:val="single"/>
          <w:shd w:val="clear" w:color="auto" w:fill="00FF00"/>
        </w:rPr>
        <w:t>cis debaters</w:t>
      </w:r>
      <w:r>
        <w:rPr>
          <w:color w:val="000000"/>
        </w:rPr>
        <w:t> </w:t>
      </w:r>
      <w:r>
        <w:rPr>
          <w:color w:val="000000"/>
          <w:u w:val="single"/>
          <w:shd w:val="clear" w:color="auto" w:fill="00FF00"/>
        </w:rPr>
        <w:t>to adopt</w:t>
      </w:r>
      <w:r>
        <w:rPr>
          <w:color w:val="000000"/>
        </w:rPr>
        <w:t> </w:t>
      </w:r>
      <w:r>
        <w:rPr>
          <w:color w:val="000000"/>
          <w:u w:val="single"/>
        </w:rPr>
        <w:t>the same transphobic</w:t>
      </w:r>
      <w:r>
        <w:rPr>
          <w:color w:val="000000"/>
        </w:rPr>
        <w:t> </w:t>
      </w:r>
      <w:r>
        <w:rPr>
          <w:color w:val="000000"/>
          <w:u w:val="single"/>
          <w:shd w:val="clear" w:color="auto" w:fill="00FF00"/>
        </w:rPr>
        <w:t>microaggressions</w:t>
      </w:r>
      <w:r>
        <w:rPr>
          <w:color w:val="000000"/>
        </w:rPr>
        <w:t> </w:t>
      </w:r>
      <w:r>
        <w:rPr>
          <w:color w:val="000000"/>
          <w:u w:val="single"/>
        </w:rPr>
        <w:t>they never had to account for.</w:t>
      </w:r>
      <w:r>
        <w:rPr>
          <w:color w:val="000000"/>
        </w:rPr>
        <w:t> Lack of compassion or realization of misgendering only continues to permeate the community. For example, Judges often put on their paradigm that racist, sexist, homophobic arguments etc. are an instant loss. However, despite this, I and other trans debaters who call their opponents out on misgendering, have recognized lots of judges have odd misgendering brightlines that result in the judge dismissing it, is two times too many? Five? Ten? Additionally, many cis debaters use their in round or after round apology to shift the guilt. I’ve been told by my opponent’s teammate that I should feel guilty for making per cry by calling per [3] out for misgendering me. To add on to my previous criticism of how debate being a “Competitive Activity” is leveraged, I also have a criticism of how tabula rasa is framed by judges. This isn’t to say having a judge attempt to be unbiased from their own opinions about politics or which side of the resolution is true is a bad thing. However, the way Tech&gt;Truth is leveraged repeatedly doesn’t lead to actual production of good norms. The classic example being, better theory debaters can read extremely abusive positions and destroy novices. But more importantly, positions like discourse criticisms should require using your own philosophy to not vote for debaters who said R***** because they win 1ar font size theory. </w:t>
      </w:r>
      <w:r>
        <w:rPr>
          <w:color w:val="000000"/>
          <w:u w:val="single"/>
          <w:shd w:val="clear" w:color="auto" w:fill="00FF00"/>
        </w:rPr>
        <w:t>Before</w:t>
      </w:r>
      <w:r>
        <w:rPr>
          <w:color w:val="000000"/>
        </w:rPr>
        <w:t> </w:t>
      </w:r>
      <w:r>
        <w:rPr>
          <w:color w:val="000000"/>
          <w:u w:val="single"/>
          <w:shd w:val="clear" w:color="auto" w:fill="00FF00"/>
        </w:rPr>
        <w:t>judges’</w:t>
      </w:r>
      <w:r>
        <w:rPr>
          <w:color w:val="000000"/>
        </w:rPr>
        <w:t> </w:t>
      </w:r>
      <w:r>
        <w:rPr>
          <w:color w:val="000000"/>
          <w:u w:val="single"/>
          <w:shd w:val="clear" w:color="auto" w:fill="00FF00"/>
        </w:rPr>
        <w:t>default to</w:t>
      </w:r>
      <w:r>
        <w:rPr>
          <w:color w:val="000000"/>
        </w:rPr>
        <w:t> </w:t>
      </w:r>
      <w:r>
        <w:rPr>
          <w:color w:val="000000"/>
          <w:u w:val="single"/>
        </w:rPr>
        <w:t>philosophical notions like</w:t>
      </w:r>
      <w:r>
        <w:rPr>
          <w:color w:val="000000"/>
        </w:rPr>
        <w:t> </w:t>
      </w:r>
      <w:r>
        <w:rPr>
          <w:color w:val="000000"/>
          <w:u w:val="single"/>
          <w:shd w:val="clear" w:color="auto" w:fill="00FF00"/>
        </w:rPr>
        <w:t>pain being bad</w:t>
      </w:r>
      <w:r>
        <w:rPr>
          <w:color w:val="000000"/>
        </w:rPr>
        <w:t> </w:t>
      </w:r>
      <w:r>
        <w:rPr>
          <w:color w:val="000000"/>
          <w:u w:val="single"/>
        </w:rPr>
        <w:t>on a util flow,</w:t>
      </w:r>
      <w:r>
        <w:rPr>
          <w:color w:val="000000"/>
        </w:rPr>
        <w:t> </w:t>
      </w:r>
      <w:r>
        <w:rPr>
          <w:color w:val="000000"/>
          <w:u w:val="single"/>
          <w:shd w:val="clear" w:color="auto" w:fill="00FF00"/>
        </w:rPr>
        <w:t>or fairness is important</w:t>
      </w:r>
      <w:r>
        <w:rPr>
          <w:color w:val="000000"/>
        </w:rPr>
        <w:t> </w:t>
      </w:r>
      <w:r>
        <w:rPr>
          <w:color w:val="000000"/>
          <w:u w:val="single"/>
        </w:rPr>
        <w:t>because everyone will quit debate over a single conditional counterplan,</w:t>
      </w:r>
      <w:r>
        <w:rPr>
          <w:color w:val="000000"/>
        </w:rPr>
        <w:t> </w:t>
      </w:r>
      <w:r>
        <w:rPr>
          <w:color w:val="000000"/>
          <w:u w:val="single"/>
          <w:shd w:val="clear" w:color="auto" w:fill="00FF00"/>
        </w:rPr>
        <w:t>they should bring</w:t>
      </w:r>
      <w:r>
        <w:rPr>
          <w:color w:val="000000"/>
        </w:rPr>
        <w:t> </w:t>
      </w:r>
      <w:r>
        <w:rPr>
          <w:color w:val="000000"/>
          <w:u w:val="single"/>
        </w:rPr>
        <w:t>their</w:t>
      </w:r>
      <w:r>
        <w:rPr>
          <w:color w:val="000000"/>
        </w:rPr>
        <w:t> </w:t>
      </w:r>
      <w:r>
        <w:rPr>
          <w:color w:val="000000"/>
          <w:u w:val="single"/>
          <w:shd w:val="clear" w:color="auto" w:fill="00FF00"/>
        </w:rPr>
        <w:t>paradigm as an</w:t>
      </w:r>
      <w:r>
        <w:rPr>
          <w:color w:val="000000"/>
        </w:rPr>
        <w:t> </w:t>
      </w:r>
      <w:r>
        <w:rPr>
          <w:color w:val="000000"/>
          <w:u w:val="single"/>
          <w:shd w:val="clear" w:color="auto" w:fill="00FF00"/>
        </w:rPr>
        <w:t>educator</w:t>
      </w:r>
      <w:r>
        <w:rPr>
          <w:color w:val="000000"/>
        </w:rPr>
        <w:t> </w:t>
      </w:r>
      <w:r>
        <w:rPr>
          <w:color w:val="000000"/>
          <w:u w:val="single"/>
          <w:shd w:val="clear" w:color="auto" w:fill="00FF00"/>
        </w:rPr>
        <w:t>into</w:t>
      </w:r>
      <w:r>
        <w:rPr>
          <w:color w:val="000000"/>
        </w:rPr>
        <w:t> </w:t>
      </w:r>
      <w:r>
        <w:rPr>
          <w:color w:val="000000"/>
          <w:u w:val="single"/>
        </w:rPr>
        <w:t>the</w:t>
      </w:r>
      <w:r>
        <w:rPr>
          <w:color w:val="000000"/>
        </w:rPr>
        <w:t> </w:t>
      </w:r>
      <w:r>
        <w:rPr>
          <w:color w:val="000000"/>
          <w:u w:val="single"/>
          <w:shd w:val="clear" w:color="auto" w:fill="00FF00"/>
        </w:rPr>
        <w:t>round</w:t>
      </w:r>
      <w:r>
        <w:rPr>
          <w:color w:val="000000"/>
          <w:u w:val="single"/>
        </w:rPr>
        <w:t>.</w:t>
      </w:r>
      <w:r>
        <w:rPr>
          <w:color w:val="000000"/>
        </w:rPr>
        <w:t> That means that any </w:t>
      </w:r>
      <w:r>
        <w:rPr>
          <w:color w:val="000000"/>
          <w:u w:val="single"/>
        </w:rPr>
        <w:t>microaggressive</w:t>
      </w:r>
      <w:r>
        <w:rPr>
          <w:color w:val="000000"/>
        </w:rPr>
        <w:t> </w:t>
      </w:r>
      <w:r>
        <w:rPr>
          <w:color w:val="000000"/>
          <w:u w:val="single"/>
          <w:shd w:val="clear" w:color="auto" w:fill="00FF00"/>
        </w:rPr>
        <w:t>behavior should be dealt with first</w:t>
      </w:r>
      <w:r>
        <w:rPr>
          <w:color w:val="000000"/>
        </w:rPr>
        <w:t> </w:t>
      </w:r>
      <w:r>
        <w:rPr>
          <w:color w:val="000000"/>
          <w:u w:val="single"/>
        </w:rPr>
        <w:t>because it can actively harm the other debater through verbal violence, make the space toxic and less accessible, and prevent debate from becoming a safe competitive environment for</w:t>
      </w:r>
      <w:r>
        <w:rPr>
          <w:color w:val="000000"/>
        </w:rPr>
        <w:t> </w:t>
      </w:r>
      <w:r>
        <w:rPr>
          <w:color w:val="000000"/>
          <w:u w:val="single"/>
        </w:rPr>
        <w:t>the</w:t>
      </w:r>
      <w:r>
        <w:rPr>
          <w:color w:val="000000"/>
        </w:rPr>
        <w:t> </w:t>
      </w:r>
      <w:r>
        <w:rPr>
          <w:color w:val="000000"/>
          <w:u w:val="single"/>
        </w:rPr>
        <w:t>rest of their lives. When</w:t>
      </w:r>
      <w:r>
        <w:rPr>
          <w:color w:val="000000"/>
        </w:rPr>
        <w:t> these </w:t>
      </w:r>
      <w:r>
        <w:rPr>
          <w:color w:val="000000"/>
          <w:u w:val="single"/>
        </w:rPr>
        <w:t>concerns are ignored for the sake of a</w:t>
      </w:r>
      <w:r>
        <w:rPr>
          <w:color w:val="000000"/>
        </w:rPr>
        <w:t> </w:t>
      </w:r>
      <w:r>
        <w:rPr>
          <w:color w:val="000000"/>
          <w:u w:val="single"/>
        </w:rPr>
        <w:t>“Competitive Activity,” that</w:t>
      </w:r>
      <w:r>
        <w:rPr>
          <w:color w:val="000000"/>
        </w:rPr>
        <w:t> </w:t>
      </w:r>
      <w:r>
        <w:rPr>
          <w:color w:val="000000"/>
          <w:u w:val="single"/>
          <w:shd w:val="clear" w:color="auto" w:fill="00FF00"/>
        </w:rPr>
        <w:t>pedagogically</w:t>
      </w:r>
      <w:r>
        <w:rPr>
          <w:color w:val="000000"/>
        </w:rPr>
        <w:t> </w:t>
      </w:r>
      <w:r>
        <w:rPr>
          <w:color w:val="000000"/>
          <w:u w:val="single"/>
          <w:shd w:val="clear" w:color="auto" w:fill="00FF00"/>
        </w:rPr>
        <w:t>justifies</w:t>
      </w:r>
      <w:r>
        <w:rPr>
          <w:color w:val="000000"/>
        </w:rPr>
        <w:t> </w:t>
      </w:r>
      <w:r>
        <w:rPr>
          <w:color w:val="000000"/>
          <w:u w:val="single"/>
        </w:rPr>
        <w:t>doing</w:t>
      </w:r>
      <w:r>
        <w:rPr>
          <w:color w:val="000000"/>
        </w:rPr>
        <w:t> </w:t>
      </w:r>
      <w:r>
        <w:rPr>
          <w:color w:val="000000"/>
          <w:u w:val="single"/>
          <w:shd w:val="clear" w:color="auto" w:fill="00FF00"/>
        </w:rPr>
        <w:t>anything for the ballot</w:t>
      </w:r>
      <w:r>
        <w:rPr>
          <w:color w:val="000000"/>
          <w:u w:val="single"/>
        </w:rPr>
        <w:t>, and thus behaviors as egregious as debaters blackmailing their opponents.</w:t>
      </w:r>
      <w:r>
        <w:rPr>
          <w:color w:val="000000"/>
        </w:rPr>
        <w:t> In fact, under status quo paradigms, it is competitively advisable to intentionally misgender your opponent in front of a “tab” judge to throw them off. </w:t>
      </w:r>
      <w:r>
        <w:rPr>
          <w:color w:val="000000"/>
          <w:u w:val="single"/>
          <w:shd w:val="clear" w:color="auto" w:fill="00FF00"/>
        </w:rPr>
        <w:t>Judges have a responsibility to promote a safe</w:t>
      </w:r>
      <w:r>
        <w:rPr>
          <w:color w:val="000000"/>
        </w:rPr>
        <w:t> </w:t>
      </w:r>
      <w:r>
        <w:rPr>
          <w:color w:val="000000"/>
          <w:u w:val="single"/>
        </w:rPr>
        <w:t>and equal</w:t>
      </w:r>
      <w:r>
        <w:rPr>
          <w:color w:val="000000"/>
        </w:rPr>
        <w:t> </w:t>
      </w:r>
      <w:r>
        <w:rPr>
          <w:color w:val="000000"/>
          <w:u w:val="single"/>
          <w:shd w:val="clear" w:color="auto" w:fill="00FF00"/>
        </w:rPr>
        <w:t>space</w:t>
      </w:r>
      <w:r>
        <w:rPr>
          <w:color w:val="000000"/>
        </w:rPr>
        <w:t> </w:t>
      </w:r>
      <w:r>
        <w:rPr>
          <w:color w:val="000000"/>
          <w:u w:val="single"/>
        </w:rPr>
        <w:t>beyond anything else, as a prerequisite to have a debate.</w:t>
      </w:r>
      <w:r>
        <w:rPr>
          <w:color w:val="000000"/>
        </w:rPr>
        <w:t> Because of this, </w:t>
      </w:r>
      <w:r>
        <w:rPr>
          <w:color w:val="000000"/>
          <w:u w:val="single"/>
        </w:rPr>
        <w:t>judges</w:t>
      </w:r>
      <w:r>
        <w:rPr>
          <w:color w:val="000000"/>
        </w:rPr>
        <w:t> </w:t>
      </w:r>
      <w:r>
        <w:rPr>
          <w:color w:val="000000"/>
          <w:u w:val="single"/>
          <w:shd w:val="clear" w:color="auto" w:fill="00FF00"/>
        </w:rPr>
        <w:t>should be</w:t>
      </w:r>
      <w:r>
        <w:rPr>
          <w:color w:val="000000"/>
        </w:rPr>
        <w:t> </w:t>
      </w:r>
      <w:r>
        <w:rPr>
          <w:color w:val="000000"/>
          <w:u w:val="single"/>
        </w:rPr>
        <w:t>much</w:t>
      </w:r>
      <w:r>
        <w:rPr>
          <w:color w:val="000000"/>
        </w:rPr>
        <w:t> </w:t>
      </w:r>
      <w:r>
        <w:rPr>
          <w:color w:val="000000"/>
          <w:u w:val="single"/>
          <w:shd w:val="clear" w:color="auto" w:fill="00FF00"/>
        </w:rPr>
        <w:t>more</w:t>
      </w:r>
      <w:r>
        <w:rPr>
          <w:color w:val="000000"/>
        </w:rPr>
        <w:t> </w:t>
      </w:r>
      <w:r>
        <w:rPr>
          <w:color w:val="000000"/>
          <w:u w:val="single"/>
          <w:shd w:val="clear" w:color="auto" w:fill="00FF00"/>
        </w:rPr>
        <w:t>receptive to</w:t>
      </w:r>
      <w:r>
        <w:rPr>
          <w:color w:val="000000"/>
        </w:rPr>
        <w:t> </w:t>
      </w:r>
      <w:r>
        <w:rPr>
          <w:color w:val="000000"/>
          <w:u w:val="single"/>
        </w:rPr>
        <w:t>theoretical, philosophical, or Kritikal</w:t>
      </w:r>
      <w:r>
        <w:rPr>
          <w:color w:val="000000"/>
        </w:rPr>
        <w:t> </w:t>
      </w:r>
      <w:r>
        <w:rPr>
          <w:color w:val="000000"/>
          <w:u w:val="single"/>
          <w:shd w:val="clear" w:color="auto" w:fill="00FF00"/>
        </w:rPr>
        <w:t>arguments</w:t>
      </w:r>
      <w:r>
        <w:rPr>
          <w:color w:val="000000"/>
        </w:rPr>
        <w:t> </w:t>
      </w:r>
      <w:r>
        <w:rPr>
          <w:color w:val="000000"/>
          <w:u w:val="single"/>
          <w:shd w:val="clear" w:color="auto" w:fill="00FF00"/>
        </w:rPr>
        <w:t>that</w:t>
      </w:r>
      <w:r>
        <w:rPr>
          <w:color w:val="000000"/>
        </w:rPr>
        <w:t> </w:t>
      </w:r>
      <w:r>
        <w:rPr>
          <w:color w:val="000000"/>
          <w:u w:val="single"/>
          <w:shd w:val="clear" w:color="auto" w:fill="00FF00"/>
        </w:rPr>
        <w:t>deal</w:t>
      </w:r>
      <w:r>
        <w:rPr>
          <w:color w:val="000000"/>
        </w:rPr>
        <w:t> </w:t>
      </w:r>
      <w:r>
        <w:rPr>
          <w:color w:val="000000"/>
          <w:u w:val="single"/>
          <w:shd w:val="clear" w:color="auto" w:fill="00FF00"/>
        </w:rPr>
        <w:t>with</w:t>
      </w:r>
      <w:r>
        <w:rPr>
          <w:color w:val="000000"/>
        </w:rPr>
        <w:t> </w:t>
      </w:r>
      <w:r>
        <w:rPr>
          <w:color w:val="000000"/>
          <w:u w:val="single"/>
        </w:rPr>
        <w:t>accessibility,</w:t>
      </w:r>
      <w:r>
        <w:rPr>
          <w:color w:val="000000"/>
        </w:rPr>
        <w:t> </w:t>
      </w:r>
      <w:r>
        <w:rPr>
          <w:color w:val="000000"/>
          <w:u w:val="single"/>
          <w:shd w:val="clear" w:color="auto" w:fill="00FF00"/>
        </w:rPr>
        <w:t>survival strategies</w:t>
      </w:r>
      <w:r>
        <w:rPr>
          <w:color w:val="000000"/>
          <w:u w:val="single"/>
        </w:rPr>
        <w:t>, and discourse relative to in-round procedural questions, or substance arguments. All of these culminating</w:t>
      </w:r>
      <w:r>
        <w:rPr>
          <w:color w:val="000000"/>
        </w:rPr>
        <w:t> </w:t>
      </w:r>
      <w:r>
        <w:rPr>
          <w:color w:val="000000"/>
          <w:u w:val="single"/>
          <w:shd w:val="clear" w:color="auto" w:fill="00FF00"/>
        </w:rPr>
        <w:t>factors result in a culture where</w:t>
      </w:r>
      <w:r>
        <w:rPr>
          <w:color w:val="000000"/>
        </w:rPr>
        <w:t> </w:t>
      </w:r>
      <w:r>
        <w:rPr>
          <w:color w:val="000000"/>
          <w:u w:val="single"/>
        </w:rPr>
        <w:t>the</w:t>
      </w:r>
      <w:r>
        <w:rPr>
          <w:color w:val="000000"/>
        </w:rPr>
        <w:t> </w:t>
      </w:r>
      <w:r>
        <w:rPr>
          <w:color w:val="000000"/>
          <w:u w:val="single"/>
          <w:shd w:val="clear" w:color="auto" w:fill="00FF00"/>
        </w:rPr>
        <w:t>trans</w:t>
      </w:r>
      <w:r>
        <w:rPr>
          <w:color w:val="000000"/>
        </w:rPr>
        <w:t> </w:t>
      </w:r>
      <w:r>
        <w:rPr>
          <w:color w:val="000000"/>
          <w:u w:val="single"/>
          <w:shd w:val="clear" w:color="auto" w:fill="00FF00"/>
        </w:rPr>
        <w:t>womxn</w:t>
      </w:r>
      <w:r>
        <w:rPr>
          <w:color w:val="000000"/>
        </w:rPr>
        <w:t> </w:t>
      </w:r>
      <w:r>
        <w:rPr>
          <w:color w:val="000000"/>
          <w:u w:val="single"/>
          <w:shd w:val="clear" w:color="auto" w:fill="00FF00"/>
        </w:rPr>
        <w:t>never</w:t>
      </w:r>
      <w:r>
        <w:rPr>
          <w:color w:val="000000"/>
        </w:rPr>
        <w:t> </w:t>
      </w:r>
      <w:r>
        <w:rPr>
          <w:color w:val="000000"/>
          <w:u w:val="single"/>
          <w:shd w:val="clear" w:color="auto" w:fill="00FF00"/>
        </w:rPr>
        <w:t>access</w:t>
      </w:r>
      <w:r>
        <w:rPr>
          <w:color w:val="000000"/>
          <w:u w:val="single"/>
        </w:rPr>
        <w:t>es</w:t>
      </w:r>
      <w:r>
        <w:rPr>
          <w:color w:val="000000"/>
        </w:rPr>
        <w:t> </w:t>
      </w:r>
      <w:r>
        <w:rPr>
          <w:color w:val="000000"/>
          <w:u w:val="single"/>
          <w:shd w:val="clear" w:color="auto" w:fill="00FF00"/>
        </w:rPr>
        <w:t>the debate room</w:t>
      </w:r>
      <w:r>
        <w:rPr>
          <w:color w:val="000000"/>
        </w:rPr>
        <w:t> </w:t>
      </w:r>
      <w:r>
        <w:rPr>
          <w:color w:val="000000"/>
          <w:u w:val="single"/>
        </w:rPr>
        <w:t>as a debater; we are always at least one foot out of the room.</w:t>
      </w:r>
      <w:r>
        <w:rPr>
          <w:color w:val="000000"/>
        </w:rPr>
        <w:t> However, </w:t>
      </w:r>
      <w:r>
        <w:rPr>
          <w:color w:val="000000"/>
          <w:u w:val="single"/>
        </w:rPr>
        <w:t>not only is the trans womxn not in the debate room itself, these</w:t>
      </w:r>
      <w:r>
        <w:rPr>
          <w:color w:val="000000"/>
        </w:rPr>
        <w:t> </w:t>
      </w:r>
      <w:r>
        <w:rPr>
          <w:color w:val="000000"/>
          <w:u w:val="single"/>
          <w:shd w:val="clear" w:color="auto" w:fill="00FF00"/>
        </w:rPr>
        <w:t>pedagogical choices</w:t>
      </w:r>
      <w:r>
        <w:rPr>
          <w:color w:val="000000"/>
        </w:rPr>
        <w:t> </w:t>
      </w:r>
      <w:r>
        <w:rPr>
          <w:color w:val="000000"/>
          <w:u w:val="single"/>
        </w:rPr>
        <w:t>also</w:t>
      </w:r>
      <w:r>
        <w:rPr>
          <w:color w:val="000000"/>
        </w:rPr>
        <w:t> </w:t>
      </w:r>
      <w:r>
        <w:rPr>
          <w:color w:val="000000"/>
          <w:u w:val="single"/>
          <w:shd w:val="clear" w:color="auto" w:fill="00FF00"/>
        </w:rPr>
        <w:t>inform</w:t>
      </w:r>
      <w:r>
        <w:rPr>
          <w:color w:val="000000"/>
        </w:rPr>
        <w:t> </w:t>
      </w:r>
      <w:r>
        <w:rPr>
          <w:color w:val="000000"/>
          <w:u w:val="single"/>
          <w:shd w:val="clear" w:color="auto" w:fill="00FF00"/>
        </w:rPr>
        <w:t>debate’s</w:t>
      </w:r>
      <w:r>
        <w:rPr>
          <w:color w:val="000000"/>
        </w:rPr>
        <w:t> </w:t>
      </w:r>
      <w:r>
        <w:rPr>
          <w:color w:val="000000"/>
          <w:u w:val="single"/>
        </w:rPr>
        <w:t>feminist</w:t>
      </w:r>
      <w:r>
        <w:rPr>
          <w:color w:val="000000"/>
        </w:rPr>
        <w:t> </w:t>
      </w:r>
      <w:r>
        <w:rPr>
          <w:color w:val="000000"/>
          <w:u w:val="single"/>
          <w:shd w:val="clear" w:color="auto" w:fill="00FF00"/>
        </w:rPr>
        <w:t>movements</w:t>
      </w:r>
      <w:r>
        <w:rPr>
          <w:color w:val="000000"/>
          <w:u w:val="single"/>
        </w:rPr>
        <w:t>.</w:t>
      </w:r>
      <w:r>
        <w:rPr>
          <w:color w:val="000000"/>
        </w:rPr>
        <w:t> Which results in the disconnect this article reveals.</w:t>
      </w:r>
    </w:p>
    <w:p w:rsidR="00C81131" w:rsidRDefault="00C81131" w:rsidP="00C81131">
      <w:pPr>
        <w:rPr>
          <w:color w:val="000000"/>
          <w:sz w:val="27"/>
          <w:szCs w:val="27"/>
        </w:rPr>
      </w:pPr>
    </w:p>
    <w:p w:rsidR="00C81131" w:rsidRDefault="00C81131" w:rsidP="00C81131">
      <w:pPr>
        <w:pStyle w:val="Heading4"/>
        <w:spacing w:before="30" w:line="278" w:lineRule="atLeast"/>
        <w:rPr>
          <w:rFonts w:cs="Calibri"/>
          <w:color w:val="000000"/>
          <w:szCs w:val="26"/>
        </w:rPr>
      </w:pPr>
      <w:r>
        <w:rPr>
          <w:rFonts w:cs="Calibri"/>
          <w:color w:val="000000"/>
          <w:szCs w:val="26"/>
        </w:rPr>
        <w:t>Making the ballot a referendum on the inclusion of queer identity in debate is violent — it requires oppressed groups to identify as defective and powerless while maintaining the Western belief that power is scarce commodity that must be fought for in the market of suffering.</w:t>
      </w:r>
    </w:p>
    <w:p w:rsidR="00C81131" w:rsidRDefault="00C81131" w:rsidP="00C81131">
      <w:pPr>
        <w:spacing w:after="120" w:line="235" w:lineRule="atLeast"/>
        <w:rPr>
          <w:color w:val="000000"/>
        </w:rPr>
      </w:pPr>
      <w:r>
        <w:rPr>
          <w:b/>
          <w:bCs/>
          <w:color w:val="000000"/>
          <w:sz w:val="26"/>
          <w:szCs w:val="26"/>
        </w:rPr>
        <w:t>Tuck &amp; Yang</w:t>
      </w:r>
      <w:r>
        <w:rPr>
          <w:color w:val="000000"/>
        </w:rPr>
        <w:t> </w:t>
      </w:r>
      <w:r>
        <w:rPr>
          <w:b/>
          <w:bCs/>
          <w:color w:val="000000"/>
          <w:sz w:val="26"/>
          <w:szCs w:val="26"/>
        </w:rPr>
        <w:t>14</w:t>
      </w:r>
      <w:r>
        <w:rPr>
          <w:color w:val="000000"/>
        </w:rPr>
        <w:t> (Eve Associate Professor of Educational Foundations and Coordinator of Native American Studies @ the State University of New York at New Paltz, and K. Wayne Assistant Professor in the Ethnic Studies Department @ UC San Diego, “R-Words: Refusing Research”, )</w:t>
      </w:r>
    </w:p>
    <w:p w:rsidR="00C81131" w:rsidRDefault="00C81131" w:rsidP="00C81131">
      <w:pPr>
        <w:spacing w:line="235" w:lineRule="atLeast"/>
        <w:rPr>
          <w:color w:val="000000"/>
        </w:rPr>
      </w:pPr>
      <w:r>
        <w:rPr>
          <w:color w:val="000000"/>
        </w:rPr>
        <w:t>Elsewhere, Eve (Tuck, 2009, 2010) has argued that </w:t>
      </w:r>
      <w:r>
        <w:rPr>
          <w:color w:val="000000"/>
          <w:u w:val="single"/>
          <w:shd w:val="clear" w:color="auto" w:fill="00FF00"/>
        </w:rPr>
        <w:t>educational research</w:t>
      </w:r>
      <w:r>
        <w:rPr>
          <w:color w:val="000000"/>
        </w:rPr>
        <w:t> </w:t>
      </w:r>
      <w:r>
        <w:rPr>
          <w:color w:val="000000"/>
          <w:u w:val="single"/>
        </w:rPr>
        <w:t>and much of social science research</w:t>
      </w:r>
      <w:r>
        <w:rPr>
          <w:color w:val="000000"/>
        </w:rPr>
        <w:t> </w:t>
      </w:r>
      <w:r>
        <w:rPr>
          <w:color w:val="000000"/>
          <w:u w:val="single"/>
          <w:shd w:val="clear" w:color="auto" w:fill="00FF00"/>
        </w:rPr>
        <w:t>has</w:t>
      </w:r>
      <w:r>
        <w:rPr>
          <w:color w:val="000000"/>
        </w:rPr>
        <w:t> </w:t>
      </w:r>
      <w:r>
        <w:rPr>
          <w:color w:val="000000"/>
          <w:u w:val="single"/>
          <w:shd w:val="clear" w:color="auto" w:fill="00FF00"/>
        </w:rPr>
        <w:t>been concerned with documenting damage, or empirically substantiating the oppression and pain</w:t>
      </w:r>
      <w:r>
        <w:rPr>
          <w:color w:val="000000"/>
        </w:rPr>
        <w:t> </w:t>
      </w:r>
      <w:r>
        <w:rPr>
          <w:color w:val="000000"/>
          <w:u w:val="single"/>
          <w:shd w:val="clear" w:color="auto" w:fill="00FF00"/>
        </w:rPr>
        <w:t>of</w:t>
      </w:r>
      <w:r>
        <w:rPr>
          <w:color w:val="000000"/>
        </w:rPr>
        <w:t> Native communities, urban communities, and other </w:t>
      </w:r>
      <w:r>
        <w:rPr>
          <w:color w:val="000000"/>
          <w:u w:val="single"/>
          <w:shd w:val="clear" w:color="auto" w:fill="00FF00"/>
        </w:rPr>
        <w:t>disenfranchised communities. Damage-centered researchers may operate, even benevolently, within a theory of change in which harm must be recorded or proven in order to convince an outside adjudicator that reparations are deserved</w:t>
      </w:r>
      <w:r>
        <w:rPr>
          <w:color w:val="000000"/>
          <w:u w:val="single"/>
        </w:rPr>
        <w:t>.</w:t>
      </w:r>
      <w:r>
        <w:rPr>
          <w:color w:val="000000"/>
        </w:rPr>
        <w:t> These reparations presumably take the form of additional resources, settlements, affirmative actions, and other material, political, and sovereign adjustments. Eve has described </w:t>
      </w:r>
      <w:r>
        <w:rPr>
          <w:color w:val="000000"/>
          <w:u w:val="single"/>
        </w:rPr>
        <w:t>this theory of change</w:t>
      </w:r>
      <w:r>
        <w:rPr>
          <w:color w:val="000000"/>
        </w:rPr>
        <w:t>1 </w:t>
      </w:r>
      <w:r>
        <w:rPr>
          <w:color w:val="000000"/>
          <w:u w:val="single"/>
        </w:rPr>
        <w:t>as both colonial and flawed, because it relies upon Western notions of power as scarce and concentrated, and because it requires disenfranchised communities to position themselves as both singularly defective and powerless to make change</w:t>
      </w:r>
      <w:r>
        <w:rPr>
          <w:color w:val="000000"/>
        </w:rPr>
        <w:t> (2010). Finally, Eve has observed that “won” reparations rarely become reality, and that in many cases, </w:t>
      </w:r>
      <w:r>
        <w:rPr>
          <w:color w:val="000000"/>
          <w:u w:val="single"/>
          <w:shd w:val="clear" w:color="auto" w:fill="00FF00"/>
        </w:rPr>
        <w:t>communities are left with a narrative that tells them that they are broken</w:t>
      </w:r>
      <w:r>
        <w:rPr>
          <w:color w:val="000000"/>
          <w:u w:val="single"/>
        </w:rPr>
        <w:t>.</w:t>
      </w:r>
      <w:r>
        <w:rPr>
          <w:color w:val="000000"/>
        </w:rPr>
        <w:t> Similarly, </w:t>
      </w:r>
      <w:r>
        <w:rPr>
          <w:color w:val="000000"/>
          <w:u w:val="single"/>
        </w:rPr>
        <w:t>at the center</w:t>
      </w:r>
      <w:r>
        <w:rPr>
          <w:color w:val="000000"/>
        </w:rPr>
        <w:t> of the analysis in this chapter </w:t>
      </w:r>
      <w:r>
        <w:rPr>
          <w:color w:val="000000"/>
          <w:u w:val="single"/>
        </w:rPr>
        <w:t>is a concern with the fixation social science research has exhibited in eliciting pain stories from communities that are not White, not wealthy, and not straight. Academe’s demonstrated fascination with telling and retelling narratives of pain is troubling, both for its voyeurism and for its consumptive implacability</w:t>
      </w:r>
      <w:r>
        <w:rPr>
          <w:color w:val="000000"/>
        </w:rPr>
        <w:t>. Imagining “itself to be a voice, and in some disciplinary iterations, the voice of the colonised” (Simpson, 2007, p. 67, emphasis in the original) is not just a rare historical occurrence in anthropology and related fields. We observe that much of the work of the academy is to reproduce stories of oppression in its own voice.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w:t>
      </w:r>
      <w:r>
        <w:rPr>
          <w:color w:val="000000"/>
          <w:u w:val="single"/>
        </w:rPr>
        <w:t>In her examination of the symbolic violence of the academy, bell hooks</w:t>
      </w:r>
      <w:r>
        <w:rPr>
          <w:color w:val="000000"/>
        </w:rPr>
        <w:t> (1990) </w:t>
      </w:r>
      <w:r>
        <w:rPr>
          <w:color w:val="000000"/>
          <w:u w:val="single"/>
        </w:rPr>
        <w:t>portrays the core message from the academy to those on the margins as</w:t>
      </w:r>
      <w:r>
        <w:rPr>
          <w:color w:val="000000"/>
        </w:rPr>
        <w:t> thus: </w:t>
      </w:r>
      <w:r>
        <w:rPr>
          <w:color w:val="000000"/>
          <w:u w:val="single"/>
          <w:shd w:val="clear" w:color="auto" w:fill="00FF00"/>
        </w:rPr>
        <w:t>No need to hear your voice when I can talk about you better than you can speak about yourself</w:t>
      </w:r>
      <w:r>
        <w:rPr>
          <w:color w:val="000000"/>
        </w:rPr>
        <w:t>. No need to hear your voice. </w:t>
      </w:r>
      <w:r>
        <w:rPr>
          <w:color w:val="000000"/>
          <w:u w:val="single"/>
          <w:shd w:val="clear" w:color="auto" w:fill="00FF00"/>
        </w:rPr>
        <w:t>Only tell me about your pain</w:t>
      </w:r>
      <w:r>
        <w:rPr>
          <w:color w:val="000000"/>
        </w:rPr>
        <w:t>. I want to know your story. </w:t>
      </w:r>
      <w:r>
        <w:rPr>
          <w:color w:val="000000"/>
          <w:u w:val="single"/>
          <w:shd w:val="clear" w:color="auto" w:fill="00FF00"/>
        </w:rPr>
        <w:t>And then I will tell it back to you in a new way</w:t>
      </w:r>
      <w:r>
        <w:rPr>
          <w:color w:val="000000"/>
        </w:rPr>
        <w:t>. Tell it back to you in </w:t>
      </w:r>
      <w:r>
        <w:rPr>
          <w:color w:val="000000"/>
          <w:u w:val="single"/>
          <w:shd w:val="clear" w:color="auto" w:fill="00FF00"/>
        </w:rPr>
        <w:t>such</w:t>
      </w:r>
      <w:r>
        <w:rPr>
          <w:color w:val="000000"/>
        </w:rPr>
        <w:t> a way </w:t>
      </w:r>
      <w:r>
        <w:rPr>
          <w:color w:val="000000"/>
          <w:u w:val="single"/>
          <w:shd w:val="clear" w:color="auto" w:fill="00FF00"/>
        </w:rPr>
        <w:t>that it has become</w:t>
      </w:r>
      <w:r>
        <w:rPr>
          <w:color w:val="000000"/>
        </w:rPr>
        <w:t> mine, </w:t>
      </w:r>
      <w:r>
        <w:rPr>
          <w:color w:val="000000"/>
          <w:u w:val="single"/>
          <w:shd w:val="clear" w:color="auto" w:fill="00FF00"/>
        </w:rPr>
        <w:t>my own</w:t>
      </w:r>
      <w:r>
        <w:rPr>
          <w:color w:val="000000"/>
        </w:rPr>
        <w:t>. Re-writing you I write myself anew. </w:t>
      </w:r>
      <w:r>
        <w:rPr>
          <w:color w:val="000000"/>
          <w:u w:val="single"/>
        </w:rPr>
        <w:t>I am still author, authority.</w:t>
      </w:r>
      <w:r>
        <w:rPr>
          <w:color w:val="000000"/>
        </w:rPr>
        <w:t> </w:t>
      </w:r>
      <w:r>
        <w:rPr>
          <w:color w:val="000000"/>
          <w:u w:val="single"/>
          <w:shd w:val="clear" w:color="auto" w:fill="00FF00"/>
        </w:rPr>
        <w:t>I am still colonizer the speaking subject and you are now at the center of my talk</w:t>
      </w:r>
      <w:r>
        <w:rPr>
          <w:color w:val="000000"/>
        </w:rPr>
        <w:t>. (p. 343). Hooks’ words resonate with our observation of how much of </w:t>
      </w:r>
      <w:r>
        <w:rPr>
          <w:color w:val="000000"/>
          <w:u w:val="single"/>
        </w:rPr>
        <w:t>social science research is concerned with providing recognition to the presumed voiceless, a recognition that is enamored with knowing through pain</w:t>
      </w:r>
      <w:r>
        <w:rPr>
          <w:color w:val="000000"/>
        </w:rPr>
        <w:t>.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w:t>
      </w:r>
      <w:r>
        <w:rPr>
          <w:color w:val="000000"/>
          <w:u w:val="single"/>
          <w:shd w:val="clear" w:color="auto" w:fill="00FF00"/>
        </w:rPr>
        <w:t>the forces that invite those on the margins to speak also say, “Do not speak in a voice of resistance. Only speak from that space in the margin that is a sign of deprivation, a wound, an unfulfilled longing. Only speak your pain</w:t>
      </w:r>
      <w:r>
        <w:rPr>
          <w:color w:val="000000"/>
        </w:rPr>
        <w:t>” (hooks, 1990, p. 343).</w:t>
      </w:r>
    </w:p>
    <w:p w:rsidR="00C81131" w:rsidRDefault="00C81131" w:rsidP="00C81131">
      <w:pPr>
        <w:rPr>
          <w:color w:val="000000"/>
          <w:sz w:val="27"/>
          <w:szCs w:val="27"/>
        </w:rPr>
      </w:pPr>
    </w:p>
    <w:p w:rsidR="00C81131" w:rsidRDefault="00C81131" w:rsidP="00C81131">
      <w:pPr>
        <w:pStyle w:val="Heading4"/>
        <w:spacing w:before="30" w:line="278" w:lineRule="atLeast"/>
        <w:rPr>
          <w:rFonts w:cs="Calibri"/>
          <w:color w:val="000000"/>
          <w:szCs w:val="26"/>
        </w:rPr>
      </w:pPr>
      <w:r>
        <w:rPr>
          <w:rFonts w:cs="Calibri"/>
          <w:color w:val="000000"/>
          <w:szCs w:val="26"/>
        </w:rPr>
        <w:t>The role of the ballot is to invest in queerness.</w:t>
      </w:r>
    </w:p>
    <w:p w:rsidR="00C81131" w:rsidRDefault="00C81131" w:rsidP="00C81131">
      <w:pPr>
        <w:spacing w:after="120" w:line="235" w:lineRule="atLeast"/>
        <w:rPr>
          <w:color w:val="000000"/>
        </w:rPr>
      </w:pPr>
      <w:r>
        <w:rPr>
          <w:b/>
          <w:bCs/>
          <w:color w:val="000000"/>
          <w:sz w:val="26"/>
          <w:szCs w:val="26"/>
        </w:rPr>
        <w:t>Schulman, ’09</w:t>
      </w:r>
      <w:r>
        <w:rPr>
          <w:color w:val="000000"/>
        </w:rPr>
        <w:t> </w:t>
      </w:r>
      <w:r>
        <w:rPr>
          <w:b/>
          <w:bCs/>
          <w:color w:val="000000"/>
          <w:sz w:val="26"/>
          <w:szCs w:val="26"/>
        </w:rPr>
        <w:t>[Sarah Schulman, professor of the Humanities at College of Staten Island, “Ties That Bind: Familial Homophobia and its Consequences,” published in 2009, pp. 49-52]</w:t>
      </w:r>
    </w:p>
    <w:p w:rsidR="00C81131" w:rsidRDefault="00C81131" w:rsidP="00C81131">
      <w:pPr>
        <w:spacing w:line="235" w:lineRule="atLeast"/>
        <w:rPr>
          <w:color w:val="000000"/>
        </w:rPr>
      </w:pPr>
      <w:r>
        <w:rPr>
          <w:color w:val="000000"/>
          <w:u w:val="single"/>
        </w:rPr>
        <w:t>While it is true that</w:t>
      </w:r>
      <w:r>
        <w:rPr>
          <w:color w:val="000000"/>
        </w:rPr>
        <w:t> </w:t>
      </w:r>
      <w:r>
        <w:rPr>
          <w:color w:val="000000"/>
          <w:u w:val="single"/>
          <w:shd w:val="clear" w:color="auto" w:fill="00FF00"/>
        </w:rPr>
        <w:t>if straight people wish to join the fight to end homophobia, they must give up</w:t>
      </w:r>
      <w:r>
        <w:rPr>
          <w:color w:val="000000"/>
        </w:rPr>
        <w:t> </w:t>
      </w:r>
      <w:r>
        <w:rPr>
          <w:color w:val="000000"/>
          <w:u w:val="single"/>
        </w:rPr>
        <w:t>certain</w:t>
      </w:r>
      <w:r>
        <w:rPr>
          <w:color w:val="000000"/>
        </w:rPr>
        <w:t> </w:t>
      </w:r>
      <w:r>
        <w:rPr>
          <w:color w:val="000000"/>
          <w:u w:val="single"/>
          <w:shd w:val="clear" w:color="auto" w:fill="00FF00"/>
        </w:rPr>
        <w:t>material privileges</w:t>
      </w:r>
      <w:r>
        <w:rPr>
          <w:color w:val="000000"/>
        </w:rPr>
        <w:t> </w:t>
      </w:r>
      <w:r>
        <w:rPr>
          <w:color w:val="000000"/>
          <w:u w:val="single"/>
        </w:rPr>
        <w:t>in the interim,</w:t>
      </w:r>
      <w:r>
        <w:rPr>
          <w:color w:val="000000"/>
        </w:rPr>
        <w:t> </w:t>
      </w:r>
      <w:r>
        <w:rPr>
          <w:color w:val="000000"/>
          <w:u w:val="single"/>
        </w:rPr>
        <w:t>the losses to them are actually more</w:t>
      </w:r>
      <w:r>
        <w:rPr>
          <w:color w:val="000000"/>
        </w:rPr>
        <w:t> </w:t>
      </w:r>
      <w:r>
        <w:rPr>
          <w:color w:val="000000"/>
          <w:u w:val="single"/>
          <w:shd w:val="clear" w:color="auto" w:fill="00FF00"/>
        </w:rPr>
        <w:t>long term</w:t>
      </w:r>
      <w:r>
        <w:rPr>
          <w:color w:val="000000"/>
        </w:rPr>
        <w:t> </w:t>
      </w:r>
      <w:r>
        <w:rPr>
          <w:color w:val="000000"/>
          <w:u w:val="single"/>
        </w:rPr>
        <w:t>than we have previously understood.</w:t>
      </w:r>
      <w:r>
        <w:rPr>
          <w:color w:val="000000"/>
        </w:rPr>
        <w:t> For the time being, I believe that </w:t>
      </w:r>
      <w:r>
        <w:rPr>
          <w:color w:val="000000"/>
          <w:u w:val="single"/>
          <w:shd w:val="clear" w:color="auto" w:fill="00FF00"/>
        </w:rPr>
        <w:t>the</w:t>
      </w:r>
      <w:r>
        <w:rPr>
          <w:color w:val="000000"/>
        </w:rPr>
        <w:t> </w:t>
      </w:r>
      <w:r>
        <w:rPr>
          <w:color w:val="000000"/>
          <w:u w:val="single"/>
        </w:rPr>
        <w:t>most</w:t>
      </w:r>
      <w:r>
        <w:rPr>
          <w:color w:val="000000"/>
        </w:rPr>
        <w:t> </w:t>
      </w:r>
      <w:r>
        <w:rPr>
          <w:color w:val="000000"/>
          <w:u w:val="single"/>
          <w:shd w:val="clear" w:color="auto" w:fill="00FF00"/>
        </w:rPr>
        <w:t>ethical position for straight people</w:t>
      </w:r>
      <w:r>
        <w:rPr>
          <w:color w:val="000000"/>
          <w:u w:val="single"/>
        </w:rPr>
        <w:t>, in the age of homophobia,</w:t>
      </w:r>
      <w:r>
        <w:rPr>
          <w:color w:val="000000"/>
        </w:rPr>
        <w:t> </w:t>
      </w:r>
      <w:r>
        <w:rPr>
          <w:color w:val="000000"/>
          <w:u w:val="single"/>
          <w:shd w:val="clear" w:color="auto" w:fill="00FF00"/>
        </w:rPr>
        <w:t>is to relinquish all their privileges</w:t>
      </w:r>
      <w:r>
        <w:rPr>
          <w:color w:val="000000"/>
        </w:rPr>
        <w:t> </w:t>
      </w:r>
      <w:r>
        <w:rPr>
          <w:color w:val="000000"/>
          <w:u w:val="single"/>
        </w:rPr>
        <w:t>until we have them too.</w:t>
      </w:r>
      <w:r>
        <w:rPr>
          <w:color w:val="000000"/>
        </w:rPr>
        <w:t> It is the sexuality version of boycotting grapes. </w:t>
      </w:r>
      <w:r>
        <w:rPr>
          <w:color w:val="000000"/>
          <w:u w:val="single"/>
          <w:shd w:val="clear" w:color="auto" w:fill="00FF00"/>
        </w:rPr>
        <w:t>If</w:t>
      </w:r>
      <w:r>
        <w:rPr>
          <w:color w:val="000000"/>
        </w:rPr>
        <w:t> </w:t>
      </w:r>
      <w:r>
        <w:rPr>
          <w:color w:val="000000"/>
          <w:u w:val="single"/>
        </w:rPr>
        <w:t>a critical mass of</w:t>
      </w:r>
      <w:r>
        <w:rPr>
          <w:color w:val="000000"/>
        </w:rPr>
        <w:t> </w:t>
      </w:r>
      <w:r>
        <w:rPr>
          <w:color w:val="000000"/>
          <w:u w:val="single"/>
          <w:shd w:val="clear" w:color="auto" w:fill="00FF00"/>
        </w:rPr>
        <w:t>straight people</w:t>
      </w:r>
      <w:r>
        <w:rPr>
          <w:color w:val="000000"/>
        </w:rPr>
        <w:t> </w:t>
      </w:r>
      <w:r>
        <w:rPr>
          <w:color w:val="000000"/>
          <w:u w:val="single"/>
          <w:shd w:val="clear" w:color="auto" w:fill="00FF00"/>
        </w:rPr>
        <w:t>withdraw</w:t>
      </w:r>
      <w:r>
        <w:rPr>
          <w:color w:val="000000"/>
        </w:rPr>
        <w:t> </w:t>
      </w:r>
      <w:r>
        <w:rPr>
          <w:color w:val="000000"/>
          <w:u w:val="single"/>
          <w:shd w:val="clear" w:color="auto" w:fill="00FF00"/>
        </w:rPr>
        <w:t>from discriminatory social institutions</w:t>
      </w:r>
      <w:r>
        <w:rPr>
          <w:color w:val="000000"/>
        </w:rPr>
        <w:t> </w:t>
      </w:r>
      <w:r>
        <w:rPr>
          <w:color w:val="000000"/>
          <w:u w:val="single"/>
        </w:rPr>
        <w:t>until they are available to gay people,</w:t>
      </w:r>
      <w:r>
        <w:rPr>
          <w:color w:val="000000"/>
        </w:rPr>
        <w:t> </w:t>
      </w:r>
      <w:r>
        <w:rPr>
          <w:color w:val="000000"/>
          <w:u w:val="single"/>
          <w:shd w:val="clear" w:color="auto" w:fill="00FF00"/>
        </w:rPr>
        <w:t>those institutions will cease to have social currency.</w:t>
      </w:r>
      <w:r>
        <w:rPr>
          <w:color w:val="000000"/>
        </w:rPr>
        <w:t> They will not be able to function until homophobia is eradicated. If a gay person is not allowed to babysit a same- sex niece or nephew, then the straight people in the family should refuse to do so as well. </w:t>
      </w:r>
      <w:r>
        <w:rPr>
          <w:color w:val="000000"/>
          <w:u w:val="single"/>
        </w:rPr>
        <w:t>The deprivation of resources will force the homophobes, in most cases, to reassess their behavior or be alienated.</w:t>
      </w:r>
      <w:r>
        <w:rPr>
          <w:color w:val="000000"/>
        </w:rPr>
        <w:t> But this protest fantasy has been conceptualized as a temporary condition while it is actually a permanent one. </w:t>
      </w:r>
      <w:r>
        <w:rPr>
          <w:color w:val="000000"/>
          <w:u w:val="single"/>
        </w:rPr>
        <w:t>Implicit in this vision is the understanding that once the homophobic behavior has been removed, everything can get back to normal.</w:t>
      </w:r>
      <w:r>
        <w:rPr>
          <w:color w:val="000000"/>
        </w:rPr>
        <w:t> If, to give a benign example, homophobic Uncle Arthur organizes Christmas dinner around the schedules of the heterosexual couples in the family and the homosexual partner’s schedule is not considered, then no one should participate in Christmas dinner. Since the originating Arthur may decide that something is better than nothing, the social consensus created by the other straight family members will force the homosexual partner’s needs to be fully and equally considered. Of course, for this to be organized currently depends on the gay members actively agitating for supportive action on the part of straights. But if there were a broad cultural agreement that heterosexual non- participation was the expected mode of behavior, the burden would be off the individual gay people in the family. But </w:t>
      </w:r>
      <w:r>
        <w:rPr>
          <w:color w:val="000000"/>
          <w:u w:val="single"/>
          <w:shd w:val="clear" w:color="auto" w:fill="00FF00"/>
        </w:rPr>
        <w:t>what about once the accommodation is made?</w:t>
      </w:r>
      <w:r>
        <w:rPr>
          <w:color w:val="000000"/>
        </w:rPr>
        <w:t> </w:t>
      </w:r>
      <w:r>
        <w:rPr>
          <w:color w:val="000000"/>
          <w:u w:val="single"/>
        </w:rPr>
        <w:t>Then what happens?</w:t>
      </w:r>
      <w:r>
        <w:rPr>
          <w:color w:val="000000"/>
        </w:rPr>
        <w:t> </w:t>
      </w:r>
      <w:r>
        <w:rPr>
          <w:color w:val="000000"/>
          <w:u w:val="single"/>
          <w:shd w:val="clear" w:color="auto" w:fill="00FF00"/>
        </w:rPr>
        <w:t>Can everyone live happily ever after</w:t>
      </w:r>
      <w:r>
        <w:rPr>
          <w:color w:val="000000"/>
          <w:u w:val="single"/>
        </w:rPr>
        <w:t>, with the gay people having the same access as the straights? Probably</w:t>
      </w:r>
      <w:r>
        <w:rPr>
          <w:color w:val="000000"/>
        </w:rPr>
        <w:t> </w:t>
      </w:r>
      <w:r>
        <w:rPr>
          <w:b/>
          <w:bCs/>
          <w:color w:val="000000"/>
          <w:u w:val="single"/>
          <w:shd w:val="clear" w:color="auto" w:fill="00FF00"/>
        </w:rPr>
        <w:t>no</w:t>
      </w:r>
      <w:r>
        <w:rPr>
          <w:color w:val="000000"/>
          <w:u w:val="single"/>
        </w:rPr>
        <w:t>t.</w:t>
      </w:r>
      <w:r>
        <w:rPr>
          <w:color w:val="000000"/>
        </w:rPr>
        <w:t> Here’s why. On the bulletin board at The Jerusalem Women’s Center, I noticed a posted saying clipped from a magazine: “</w:t>
      </w:r>
      <w:r>
        <w:rPr>
          <w:b/>
          <w:bCs/>
          <w:color w:val="000000"/>
          <w:u w:val="single"/>
        </w:rPr>
        <w:t>Equality is</w:t>
      </w:r>
      <w:r>
        <w:rPr>
          <w:color w:val="000000"/>
        </w:rPr>
        <w:t> </w:t>
      </w:r>
      <w:r>
        <w:rPr>
          <w:color w:val="000000"/>
          <w:u w:val="single"/>
        </w:rPr>
        <w:t>not when the female Einstein gets promoted to Assistant Professor, but</w:t>
      </w:r>
      <w:r>
        <w:rPr>
          <w:color w:val="000000"/>
        </w:rPr>
        <w:t> </w:t>
      </w:r>
      <w:r>
        <w:rPr>
          <w:b/>
          <w:bCs/>
          <w:color w:val="000000"/>
          <w:u w:val="single"/>
        </w:rPr>
        <w:t>when female mediocrities can climb as quickly as male mediocrities.</w:t>
      </w:r>
      <w:r>
        <w:rPr>
          <w:color w:val="000000"/>
        </w:rPr>
        <w:t>” I thought long and hard about this statement. The first part is recognizable, familiar to any woman of outstanding ability or accomplishment. But the second part increasingly disturbed me. If male mediocrities can move forward, how can female mediocrities join them? By definition, the rapid rise of mediocre men means that caste, not ability, is the measure. Their presence in positions of authority and power are stand-ins for other people of greater ability whose caste profile excludes them from access. It would be technically impossible for female mediocrities to rise as long as male mediocrities still hold the power. There are just a limited number of places. Inherent in this conundrum is one of the fundamental problems that keep us from honestly facing the phenomenon of familial homophobia. </w:t>
      </w:r>
      <w:r>
        <w:rPr>
          <w:color w:val="000000"/>
          <w:u w:val="single"/>
          <w:shd w:val="clear" w:color="auto" w:fill="00FF00"/>
        </w:rPr>
        <w:t>This is the problem of a false discourse of tolerance. This discourse states that people who have been unfairly excluded</w:t>
      </w:r>
      <w:r>
        <w:rPr>
          <w:color w:val="000000"/>
        </w:rPr>
        <w:t> </w:t>
      </w:r>
      <w:r>
        <w:rPr>
          <w:color w:val="000000"/>
          <w:u w:val="single"/>
        </w:rPr>
        <w:t>from fully expressing themselves, fully participating in their families, i.e., their societies,</w:t>
      </w:r>
      <w:r>
        <w:rPr>
          <w:color w:val="000000"/>
        </w:rPr>
        <w:t> </w:t>
      </w:r>
      <w:r>
        <w:rPr>
          <w:color w:val="000000"/>
          <w:u w:val="single"/>
          <w:shd w:val="clear" w:color="auto" w:fill="00FF00"/>
        </w:rPr>
        <w:t>can be painlessly included without anyone else’s position having to be adjusted.</w:t>
      </w:r>
      <w:r>
        <w:rPr>
          <w:color w:val="000000"/>
        </w:rPr>
        <w:t> The truth, however, is that there will never be equality for women until male mediocrities can no longer rise. Women of ability will be able to take their rightful spot only when mediocre men are removed from power. If success means opportunity at one’s level of merit, those now falsely inflated would be removed from the category of “successful.” This necessary equation, one that no one wants to admit to, reveals the frightening truth. </w:t>
      </w:r>
      <w:r>
        <w:rPr>
          <w:color w:val="000000"/>
          <w:u w:val="single"/>
          <w:shd w:val="clear" w:color="auto" w:fill="00FF00"/>
        </w:rPr>
        <w:t>Oppressed people</w:t>
      </w:r>
      <w:r>
        <w:rPr>
          <w:color w:val="000000"/>
          <w:u w:val="single"/>
        </w:rPr>
        <w:t>, people unfairly excluded from full participation,</w:t>
      </w:r>
      <w:r>
        <w:rPr>
          <w:color w:val="000000"/>
        </w:rPr>
        <w:t> </w:t>
      </w:r>
      <w:r>
        <w:rPr>
          <w:color w:val="000000"/>
          <w:u w:val="single"/>
          <w:shd w:val="clear" w:color="auto" w:fill="00FF00"/>
        </w:rPr>
        <w:t>cannot have their rightful place</w:t>
      </w:r>
      <w:r>
        <w:rPr>
          <w:color w:val="000000"/>
        </w:rPr>
        <w:t> </w:t>
      </w:r>
      <w:r>
        <w:rPr>
          <w:b/>
          <w:bCs/>
          <w:color w:val="000000"/>
          <w:u w:val="single"/>
          <w:shd w:val="clear" w:color="auto" w:fill="00FF00"/>
        </w:rPr>
        <w:t>until the people who exclude them experience a diminishment of their own access and power.</w:t>
      </w:r>
      <w:r>
        <w:rPr>
          <w:color w:val="000000"/>
        </w:rPr>
        <w:t> </w:t>
      </w:r>
      <w:r>
        <w:rPr>
          <w:color w:val="000000"/>
          <w:u w:val="single"/>
        </w:rPr>
        <w:t>No matter how much we pretend otherwise,</w:t>
      </w:r>
      <w:r>
        <w:rPr>
          <w:color w:val="000000"/>
        </w:rPr>
        <w:t> </w:t>
      </w:r>
      <w:r>
        <w:rPr>
          <w:b/>
          <w:bCs/>
          <w:color w:val="000000"/>
          <w:u w:val="single"/>
          <w:shd w:val="clear" w:color="auto" w:fill="00FF00"/>
        </w:rPr>
        <w:t>one cannot happen without the other.</w:t>
      </w:r>
      <w:r>
        <w:rPr>
          <w:color w:val="000000"/>
        </w:rPr>
        <w:t> Similarly, gay people will never have a full and fair place in the family structure until straight people have less currency, less entitlement, and less power than they currently hold. In other words, until the family structure is re-imagined to serve gay people more, and thereby, service straight people less. </w:t>
      </w:r>
      <w:r>
        <w:rPr>
          <w:b/>
          <w:bCs/>
          <w:color w:val="000000"/>
          <w:u w:val="single"/>
          <w:shd w:val="clear" w:color="auto" w:fill="00FF00"/>
        </w:rPr>
        <w:t>To pretend that straight people can keep all their advantages while gay people can</w:t>
      </w:r>
      <w:r>
        <w:rPr>
          <w:color w:val="000000"/>
        </w:rPr>
        <w:t> </w:t>
      </w:r>
      <w:r>
        <w:rPr>
          <w:b/>
          <w:bCs/>
          <w:color w:val="000000"/>
          <w:u w:val="single"/>
        </w:rPr>
        <w:t>be allowed to</w:t>
      </w:r>
      <w:r>
        <w:rPr>
          <w:color w:val="000000"/>
        </w:rPr>
        <w:t> </w:t>
      </w:r>
      <w:r>
        <w:rPr>
          <w:b/>
          <w:bCs/>
          <w:color w:val="000000"/>
          <w:u w:val="single"/>
          <w:shd w:val="clear" w:color="auto" w:fill="00FF00"/>
        </w:rPr>
        <w:t>access them is preposterous.</w:t>
      </w:r>
      <w:r>
        <w:rPr>
          <w:color w:val="000000"/>
        </w:rPr>
        <w:t> </w:t>
      </w:r>
      <w:r>
        <w:rPr>
          <w:color w:val="000000"/>
          <w:u w:val="single"/>
          <w:shd w:val="clear" w:color="auto" w:fill="00FF00"/>
        </w:rPr>
        <w:t>Gay</w:t>
      </w:r>
      <w:r>
        <w:rPr>
          <w:color w:val="000000"/>
        </w:rPr>
        <w:t> </w:t>
      </w:r>
      <w:r>
        <w:rPr>
          <w:color w:val="000000"/>
          <w:u w:val="single"/>
        </w:rPr>
        <w:t>people’s</w:t>
      </w:r>
      <w:r>
        <w:rPr>
          <w:color w:val="000000"/>
        </w:rPr>
        <w:t> </w:t>
      </w:r>
      <w:r>
        <w:rPr>
          <w:color w:val="000000"/>
          <w:u w:val="single"/>
          <w:shd w:val="clear" w:color="auto" w:fill="00FF00"/>
        </w:rPr>
        <w:t>exclusion is predicated on straight</w:t>
      </w:r>
      <w:r>
        <w:rPr>
          <w:color w:val="000000"/>
        </w:rPr>
        <w:t> </w:t>
      </w:r>
      <w:r>
        <w:rPr>
          <w:color w:val="000000"/>
          <w:u w:val="single"/>
        </w:rPr>
        <w:t>people’s</w:t>
      </w:r>
      <w:r>
        <w:rPr>
          <w:color w:val="000000"/>
        </w:rPr>
        <w:t> </w:t>
      </w:r>
      <w:r>
        <w:rPr>
          <w:color w:val="000000"/>
          <w:u w:val="single"/>
          <w:shd w:val="clear" w:color="auto" w:fill="00FF00"/>
        </w:rPr>
        <w:t>privileges.</w:t>
      </w:r>
      <w:r>
        <w:rPr>
          <w:color w:val="000000"/>
        </w:rPr>
        <w:t> </w:t>
      </w:r>
      <w:r>
        <w:rPr>
          <w:color w:val="000000"/>
          <w:u w:val="single"/>
        </w:rPr>
        <w:t>Only if they have fewer privileges will there be less exclusion.</w:t>
      </w:r>
      <w:r>
        <w:rPr>
          <w:color w:val="000000"/>
        </w:rPr>
        <w:t> </w:t>
      </w:r>
      <w:r>
        <w:rPr>
          <w:color w:val="000000"/>
          <w:u w:val="single"/>
        </w:rPr>
        <w:t>So</w:t>
      </w:r>
      <w:r>
        <w:rPr>
          <w:color w:val="000000"/>
        </w:rPr>
        <w:t> </w:t>
      </w:r>
      <w:r>
        <w:rPr>
          <w:color w:val="000000"/>
          <w:u w:val="single"/>
          <w:shd w:val="clear" w:color="auto" w:fill="00FF00"/>
        </w:rPr>
        <w:t>what is in it for them? Nothing.</w:t>
      </w:r>
      <w:r>
        <w:rPr>
          <w:color w:val="000000"/>
        </w:rPr>
        <w:t> As history has shown us, when black people can sit in the front of the bus, more white people have to stand. When jobs open up for women, they become more competitive for men. In the attempt to shift from a caste- based system of privilege and access to a democratic family, social world, and workplace, </w:t>
      </w:r>
      <w:r>
        <w:rPr>
          <w:color w:val="000000"/>
          <w:u w:val="single"/>
        </w:rPr>
        <w:t>opportunity becomes increasingly based on merit, ability, and appropriateness and less on gender, race, or sexuality. So,</w:t>
      </w:r>
      <w:r>
        <w:rPr>
          <w:color w:val="000000"/>
        </w:rPr>
        <w:t> </w:t>
      </w:r>
      <w:r>
        <w:rPr>
          <w:b/>
          <w:bCs/>
          <w:color w:val="000000"/>
          <w:u w:val="single"/>
          <w:shd w:val="clear" w:color="auto" w:fill="00FF00"/>
        </w:rPr>
        <w:t>people whose power resides in oppressive systems get demoted.</w:t>
      </w:r>
      <w:r>
        <w:rPr>
          <w:color w:val="000000"/>
        </w:rPr>
        <w:t> Once we understand that process, we can have a clearer idea of what is at stake in familial homophobia and what will change by dismantling it.</w:t>
      </w:r>
    </w:p>
    <w:p w:rsidR="00C81131" w:rsidRDefault="00C81131" w:rsidP="00C81131">
      <w:pPr>
        <w:rPr>
          <w:color w:val="000000"/>
          <w:sz w:val="27"/>
          <w:szCs w:val="27"/>
        </w:rPr>
      </w:pPr>
    </w:p>
    <w:p w:rsidR="00C81131" w:rsidRDefault="00C81131" w:rsidP="00C81131">
      <w:pPr>
        <w:pStyle w:val="Heading4"/>
        <w:spacing w:before="30" w:line="278" w:lineRule="atLeast"/>
        <w:rPr>
          <w:rFonts w:cs="Calibri"/>
          <w:color w:val="000000"/>
          <w:szCs w:val="26"/>
        </w:rPr>
      </w:pPr>
      <w:r>
        <w:rPr>
          <w:rFonts w:cs="Calibri"/>
          <w:color w:val="000000"/>
          <w:szCs w:val="26"/>
        </w:rPr>
        <w:t>Legal reform fails- queer and trans people are excluded from the grammar of the law</w:t>
      </w:r>
    </w:p>
    <w:p w:rsidR="00C81131" w:rsidRDefault="00C81131" w:rsidP="00C81131">
      <w:pPr>
        <w:spacing w:after="120" w:line="235" w:lineRule="atLeast"/>
        <w:rPr>
          <w:color w:val="000000"/>
        </w:rPr>
      </w:pPr>
      <w:r>
        <w:rPr>
          <w:b/>
          <w:bCs/>
          <w:color w:val="000000"/>
          <w:sz w:val="26"/>
          <w:szCs w:val="26"/>
        </w:rPr>
        <w:t>American Bar</w:t>
      </w:r>
      <w:r>
        <w:rPr>
          <w:color w:val="000000"/>
        </w:rPr>
        <w:t> </w:t>
      </w:r>
      <w:r>
        <w:rPr>
          <w:b/>
          <w:bCs/>
          <w:color w:val="000000"/>
          <w:sz w:val="26"/>
          <w:szCs w:val="26"/>
        </w:rPr>
        <w:t>Association</w:t>
      </w:r>
      <w:r>
        <w:rPr>
          <w:color w:val="000000"/>
        </w:rPr>
        <w:t> 2013  (American Bar Association Adopted by the House of Delegates August 12-13, 2013, Resolution  )</w:t>
      </w:r>
    </w:p>
    <w:p w:rsidR="00C81131" w:rsidRDefault="00C81131" w:rsidP="00C81131">
      <w:pPr>
        <w:spacing w:line="235" w:lineRule="atLeast"/>
        <w:rPr>
          <w:color w:val="000000"/>
        </w:rPr>
      </w:pPr>
      <w:r>
        <w:rPr>
          <w:color w:val="000000"/>
        </w:rPr>
        <w:t>The </w:t>
      </w:r>
      <w:r>
        <w:rPr>
          <w:b/>
          <w:bCs/>
          <w:color w:val="000000"/>
          <w:u w:val="single"/>
        </w:rPr>
        <w:t>“gay</w:t>
      </w:r>
      <w:r>
        <w:rPr>
          <w:color w:val="000000"/>
        </w:rPr>
        <w:t> panic” </w:t>
      </w:r>
      <w:r>
        <w:rPr>
          <w:b/>
          <w:bCs/>
          <w:color w:val="000000"/>
          <w:u w:val="single"/>
        </w:rPr>
        <w:t>and “trans panic” legal defenses</w:t>
      </w:r>
      <w:r>
        <w:rPr>
          <w:color w:val="000000"/>
        </w:rPr>
        <w:t> are surprisingly long-lived historical artifacts, remnants of a time when widespread public antipathy was the norm for lesbian, gay, bisexual, and transgender (‘LGBT’) individuals. These defenses </w:t>
      </w:r>
      <w:r>
        <w:rPr>
          <w:b/>
          <w:bCs/>
          <w:color w:val="000000"/>
          <w:u w:val="single"/>
        </w:rPr>
        <w:t>ask the jury to find that the victim’s sexual</w:t>
      </w:r>
      <w:r>
        <w:rPr>
          <w:color w:val="000000"/>
        </w:rPr>
        <w:t> orientation </w:t>
      </w:r>
      <w:r>
        <w:rPr>
          <w:b/>
          <w:bCs/>
          <w:color w:val="000000"/>
          <w:u w:val="single"/>
        </w:rPr>
        <w:t>or gender identity is to blame for the defendant’s violent reaction. They characterize sexual</w:t>
      </w:r>
      <w:r>
        <w:rPr>
          <w:color w:val="000000"/>
        </w:rPr>
        <w:t> orientation </w:t>
      </w:r>
      <w:r>
        <w:rPr>
          <w:b/>
          <w:bCs/>
          <w:color w:val="000000"/>
          <w:u w:val="single"/>
        </w:rPr>
        <w:t>and gender identity as objectively reasonable excuses for loss of self-control</w:t>
      </w:r>
      <w:r>
        <w:rPr>
          <w:color w:val="000000"/>
        </w:rPr>
        <w:t>, and </w:t>
      </w:r>
      <w:r>
        <w:rPr>
          <w:b/>
          <w:bCs/>
          <w:color w:val="000000"/>
          <w:u w:val="single"/>
        </w:rPr>
        <w:t>thereby mitigate a perpetrator’s culpability</w:t>
      </w:r>
      <w:r>
        <w:rPr>
          <w:color w:val="000000"/>
        </w:rPr>
        <w:t> for harm done to LGBT individuals. By fully or partially excusing the perpetrators of crimes against LGBT victims, these defenses enshrine in the law the notion that LGBT lives are worth less than others. Historically, the gay and trans panic defenses have been used in three ways to mitigate a charge of murder to manslaughter or justified homicide. First, the defendant uses gay panic as a reason to claim insanity or diminished capacity. The defendant alleges that a sexual proposition by the victim triggered a nervous breakdown in the defendant, and then claims to have been afflicted with “homosexual panic disorder.” This insanity defense has been discredited since 1973, when the American Psychiatric Association removed the diagnosis of homosexual panic disorder from its Diagnostic and Statistical Manual of Mental Disorders. However, the legal field has yet to catch up with medical progress, and variations on the defense are still being raised in court. Second, defendants make a gay panic argument to bolster a defense of provocation by arguing argue that the victim’s sexual advance, although entirely non-violent, was sufficiently provocative to induce the defendant to kill. Similarly, defendants make a trans panic argument for provocation by pointing to the discovery of the victim’s biological sex, usually after the defendant and victim have engaged in consensual sexual relations, as the sufficiently provocative act that drove the defendant to kill. Third, defendants use gay/trans panic arguments to strengthen their case for self-defense. In these cases, defendants contend that they reasonably believed the victim was about to cause them serious bodily harm because of the victim’s sexual orientation or gender identity. Although the threat of danger would otherwise fall short of the standard for self-defense, the defendant asserts that the threat was heightened solely due to the victim’s sexual orientation or gender identity.</w:t>
      </w:r>
    </w:p>
    <w:p w:rsidR="00C81131" w:rsidRDefault="00C81131" w:rsidP="00C81131">
      <w:pPr>
        <w:rPr>
          <w:color w:val="000000"/>
          <w:sz w:val="27"/>
          <w:szCs w:val="27"/>
        </w:rPr>
      </w:pPr>
    </w:p>
    <w:p w:rsidR="00C81131" w:rsidRDefault="00C81131" w:rsidP="00C81131">
      <w:pPr>
        <w:pStyle w:val="Heading4"/>
        <w:spacing w:before="30" w:line="278" w:lineRule="atLeast"/>
        <w:rPr>
          <w:rFonts w:cs="Calibri"/>
          <w:color w:val="000000"/>
          <w:szCs w:val="26"/>
        </w:rPr>
      </w:pPr>
      <w:r>
        <w:rPr>
          <w:rFonts w:cs="Calibri"/>
          <w:color w:val="000000"/>
          <w:szCs w:val="26"/>
        </w:rPr>
        <w:t>Their forwarding of fariness as an “intrinsic good” is an appeal to enthymeme that relies on judges to fill in their own desires to uphold debate as a white fantasy space</w:t>
      </w:r>
    </w:p>
    <w:p w:rsidR="00C81131" w:rsidRDefault="00C81131" w:rsidP="00C81131">
      <w:pPr>
        <w:spacing w:after="120" w:line="235" w:lineRule="atLeast"/>
        <w:rPr>
          <w:color w:val="000000"/>
        </w:rPr>
      </w:pPr>
      <w:r>
        <w:rPr>
          <w:b/>
          <w:bCs/>
          <w:color w:val="000000"/>
          <w:sz w:val="26"/>
          <w:szCs w:val="26"/>
        </w:rPr>
        <w:t>Wilderson 2008</w:t>
      </w:r>
    </w:p>
    <w:p w:rsidR="00C81131" w:rsidRDefault="00C81131" w:rsidP="00C81131">
      <w:pPr>
        <w:spacing w:line="235" w:lineRule="atLeast"/>
        <w:rPr>
          <w:color w:val="000000"/>
        </w:rPr>
      </w:pPr>
      <w:r>
        <w:rPr>
          <w:color w:val="000000"/>
        </w:rPr>
        <w:t>Frank B., Incognegro: A Memoir of Exile and Apartheid South End Press, pg. 406-411</w:t>
      </w:r>
    </w:p>
    <w:p w:rsidR="00C81131" w:rsidRDefault="00C81131" w:rsidP="00C81131">
      <w:pPr>
        <w:spacing w:line="235" w:lineRule="atLeast"/>
        <w:rPr>
          <w:color w:val="000000"/>
        </w:rPr>
      </w:pPr>
      <w:r>
        <w:rPr>
          <w:color w:val="000000"/>
        </w:rPr>
        <w:t>Just two years ago, in December of 1999, I'd written a letter and stuffed it, late one night, in the faculty mailboxes. It began with what must have appeared to the faculty's confused eyes as a red herring. It spoke not about my excruciating encounters with them, but began, instead, out of left field by discussing the plight of two students whose troubles with the College had been the topic of recent debate. Reading of Sonia Rodriguez's and Selma Thornton's troubles with the Student Senate and its White liberal adviser Tim Harold reawakened my disdain for Cabrillo as an institution and for the English Division as one of its flagship entities. I then went on to explain how Selma and Sonia had resigned their posts in the Student Senate in protest over Harold's decision not to allow thirty students of color to have funds to travel to a conference on race at Hartnell College. Instead, Harold spent the money on T-shirts.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To this, I wrote: Whereas Selma Thornton attempts an institutional analysis of the Student Senate by way of a critique of Tim Harold and his practices, Harold responds with </w:t>
      </w:r>
      <w:r>
        <w:rPr>
          <w:color w:val="000000"/>
          <w:u w:val="single"/>
        </w:rPr>
        <w:t>a ready made institutional defense</w:t>
      </w:r>
      <w:r>
        <w:rPr>
          <w:color w:val="000000"/>
        </w:rPr>
        <w:t> and, later in the article, a defense of his integrity (a personalized response to an institutional analysis). He </w:t>
      </w:r>
      <w:r>
        <w:rPr>
          <w:color w:val="000000"/>
          <w:u w:val="single"/>
        </w:rPr>
        <w:t>brings the scale of abstraction back down to the level most comfortable for White people</w:t>
      </w:r>
      <w:r>
        <w:rPr>
          <w:color w:val="000000"/>
        </w:rPr>
        <w:t>: the individual and </w:t>
      </w:r>
      <w:r>
        <w:rPr>
          <w:color w:val="000000"/>
          <w:u w:val="single"/>
        </w:rPr>
        <w:t>the</w:t>
      </w:r>
      <w:r>
        <w:rPr>
          <w:color w:val="000000"/>
        </w:rPr>
        <w:t> uncontextualized </w:t>
      </w:r>
      <w:r>
        <w:rPr>
          <w:color w:val="000000"/>
          <w:u w:val="single"/>
        </w:rPr>
        <w:t>realm of</w:t>
      </w:r>
      <w:r>
        <w:rPr>
          <w:color w:val="000000"/>
        </w:rPr>
        <w:t> </w:t>
      </w:r>
      <w:r>
        <w:rPr>
          <w:color w:val="000000"/>
          <w:u w:val="single"/>
          <w:shd w:val="clear" w:color="auto" w:fill="00FF00"/>
        </w:rPr>
        <w:t>fair play</w:t>
      </w:r>
      <w:r>
        <w:rPr>
          <w:color w:val="000000"/>
          <w:u w:val="single"/>
        </w:rPr>
        <w:t>.</w:t>
      </w:r>
      <w:r>
        <w:rPr>
          <w:color w:val="000000"/>
        </w:rPr>
        <w:t> </w:t>
      </w:r>
      <w:r>
        <w:rPr>
          <w:color w:val="000000"/>
          <w:u w:val="single"/>
          <w:shd w:val="clear" w:color="auto" w:fill="00FF00"/>
        </w:rPr>
        <w:t>It's the White person's safety zone.</w:t>
      </w:r>
      <w:r>
        <w:rPr>
          <w:color w:val="000000"/>
        </w:rPr>
        <w:t> I'm a good person, I'm a fair person, I treat everyone equally, </w:t>
      </w:r>
      <w:r>
        <w:rPr>
          <w:color w:val="000000"/>
          <w:u w:val="single"/>
          <w:shd w:val="clear" w:color="auto" w:fill="00FF00"/>
        </w:rPr>
        <w:t>the rules apply to everyone</w:t>
      </w:r>
      <w:r>
        <w:rPr>
          <w:color w:val="000000"/>
        </w:rPr>
        <w:t>. Thornton and Rodriguez's comments don't indict Harold for being a "good" person, they indict him for being White: </w:t>
      </w:r>
      <w:r>
        <w:rPr>
          <w:b/>
          <w:bCs/>
          <w:color w:val="000000"/>
          <w:u w:val="single"/>
          <w:shd w:val="clear" w:color="auto" w:fill="00FF00"/>
        </w:rPr>
        <w:t>a way of being in the world which legitimates institutional practices</w:t>
      </w:r>
      <w:r>
        <w:rPr>
          <w:color w:val="000000"/>
        </w:rPr>
        <w:t> (practices which Thornton and Rodriguez object to) accepts, and promotes, them as timeless—without origin, consequence, interest, or allegiance—natural and inevitable. "The sign-up sheet was posted for a week, the same way we treat any workshop." </w:t>
      </w:r>
      <w:r>
        <w:rPr>
          <w:color w:val="000000"/>
          <w:u w:val="single"/>
        </w:rPr>
        <w:t>The</w:t>
      </w:r>
      <w:r>
        <w:rPr>
          <w:color w:val="000000"/>
        </w:rPr>
        <w:t> whole </w:t>
      </w:r>
      <w:r>
        <w:rPr>
          <w:color w:val="000000"/>
          <w:u w:val="single"/>
        </w:rPr>
        <w:t>idea that we treat everyone equally is</w:t>
      </w:r>
      <w:r>
        <w:rPr>
          <w:color w:val="000000"/>
        </w:rPr>
        <w:t> only slightly more </w:t>
      </w:r>
      <w:r>
        <w:rPr>
          <w:color w:val="000000"/>
          <w:u w:val="single"/>
        </w:rPr>
        <w:t>odious</w:t>
      </w:r>
      <w:r>
        <w:rPr>
          <w:color w:val="000000"/>
        </w:rPr>
        <w:t> than the discussion or how we can treat everyone equally; because the problem is neither the practice nor the debates surrounding it, but the fact that White people can come together and wield enough institutional power to constitute a "We." "We" in the Student Senate, "We" in Aptos, "We" in Santa Cruz, "We" in the English department, "We" in the boardrooms. </w:t>
      </w:r>
      <w:r>
        <w:rPr>
          <w:color w:val="000000"/>
          <w:u w:val="single"/>
          <w:shd w:val="clear" w:color="auto" w:fill="00FF00"/>
        </w:rPr>
        <w:t>"We" are fair and balanced is</w:t>
      </w:r>
      <w:r>
        <w:rPr>
          <w:color w:val="000000"/>
        </w:rPr>
        <w:t> </w:t>
      </w:r>
      <w:r>
        <w:rPr>
          <w:color w:val="000000"/>
          <w:u w:val="single"/>
        </w:rPr>
        <w:t>as</w:t>
      </w:r>
      <w:r>
        <w:rPr>
          <w:color w:val="000000"/>
        </w:rPr>
        <w:t> </w:t>
      </w:r>
      <w:r>
        <w:rPr>
          <w:color w:val="000000"/>
          <w:u w:val="single"/>
          <w:shd w:val="clear" w:color="auto" w:fill="00FF00"/>
        </w:rPr>
        <w:t>odious</w:t>
      </w:r>
      <w:r>
        <w:rPr>
          <w:color w:val="000000"/>
        </w:rPr>
        <w:t> </w:t>
      </w:r>
      <w:r>
        <w:rPr>
          <w:color w:val="000000"/>
          <w:u w:val="single"/>
        </w:rPr>
        <w:t>as "We" are in control—they are</w:t>
      </w:r>
      <w:r>
        <w:rPr>
          <w:color w:val="000000"/>
        </w:rPr>
        <w:t> </w:t>
      </w:r>
      <w:r>
        <w:rPr>
          <w:color w:val="000000"/>
          <w:u w:val="single"/>
          <w:shd w:val="clear" w:color="auto" w:fill="00FF00"/>
        </w:rPr>
        <w:t>derivations of</w:t>
      </w:r>
      <w:r>
        <w:rPr>
          <w:color w:val="000000"/>
        </w:rPr>
        <w:t> </w:t>
      </w:r>
      <w:r>
        <w:rPr>
          <w:color w:val="000000"/>
          <w:u w:val="single"/>
        </w:rPr>
        <w:t>the same expression:</w:t>
      </w:r>
      <w:r>
        <w:rPr>
          <w:color w:val="000000"/>
        </w:rPr>
        <w:t> </w:t>
      </w:r>
      <w:r>
        <w:rPr>
          <w:color w:val="000000"/>
          <w:u w:val="single"/>
          <w:shd w:val="clear" w:color="auto" w:fill="00FF00"/>
        </w:rPr>
        <w:t>"We" are the police</w:t>
      </w:r>
      <w:r>
        <w:rPr>
          <w:color w:val="000000"/>
          <w:u w:val="single"/>
        </w:rPr>
        <w:t>. The claim of "balance and fair play" forecloses upon</w:t>
      </w:r>
      <w:r>
        <w:rPr>
          <w:color w:val="000000"/>
        </w:rPr>
        <w:t>, not only </w:t>
      </w:r>
      <w:r>
        <w:rPr>
          <w:color w:val="000000"/>
          <w:u w:val="single"/>
        </w:rPr>
        <w:t>the modest argument that the practices of the Cabrillo Student Senate are racist</w:t>
      </w:r>
      <w:r>
        <w:rPr>
          <w:color w:val="000000"/>
        </w:rPr>
        <w:t> and illegitimate, </w:t>
      </w:r>
      <w:r>
        <w:rPr>
          <w:color w:val="000000"/>
          <w:u w:val="single"/>
        </w:rPr>
        <w:t>but</w:t>
      </w:r>
      <w:r>
        <w:rPr>
          <w:color w:val="000000"/>
        </w:rPr>
        <w:t> it </w:t>
      </w:r>
      <w:r>
        <w:rPr>
          <w:color w:val="000000"/>
          <w:u w:val="single"/>
        </w:rPr>
        <w:t>also</w:t>
      </w:r>
      <w:r>
        <w:rPr>
          <w:color w:val="000000"/>
        </w:rPr>
        <w:t> forecloses upon </w:t>
      </w:r>
      <w:r>
        <w:rPr>
          <w:color w:val="000000"/>
          <w:u w:val="single"/>
        </w:rPr>
        <w:t>the</w:t>
      </w:r>
      <w:r>
        <w:rPr>
          <w:color w:val="000000"/>
        </w:rPr>
        <w:t> more extended, comprehensive, and </w:t>
      </w:r>
      <w:r>
        <w:rPr>
          <w:color w:val="000000"/>
          <w:u w:val="single"/>
        </w:rPr>
        <w:t>antagonistic argument that Cabrillo itself is racist</w:t>
      </w:r>
      <w:r>
        <w:rPr>
          <w:color w:val="000000"/>
        </w:rPr>
        <w:t> and illegitimate. And </w:t>
      </w:r>
      <w:r>
        <w:rPr>
          <w:color w:val="000000"/>
          <w:u w:val="single"/>
        </w:rPr>
        <w:t>what do we mean by Cabrillo? The White people who constitute its fantasies of pleasure and its discourse of legitimacy</w:t>
      </w:r>
      <w:r>
        <w:rPr>
          <w:color w:val="000000"/>
        </w:rPr>
        <w:t>. The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 White people are guilty until proven innocent. </w:t>
      </w:r>
      <w:r>
        <w:rPr>
          <w:color w:val="000000"/>
          <w:u w:val="single"/>
          <w:shd w:val="clear" w:color="auto" w:fill="00FF00"/>
        </w:rPr>
        <w:t>Whites are guilty of</w:t>
      </w:r>
      <w:r>
        <w:rPr>
          <w:color w:val="000000"/>
        </w:rPr>
        <w:t> being friends with each other, of standing up for their rights, of pledging allegiance to the flag, of </w:t>
      </w:r>
      <w:r>
        <w:rPr>
          <w:color w:val="000000"/>
          <w:u w:val="single"/>
          <w:shd w:val="clear" w:color="auto" w:fill="00FF00"/>
        </w:rPr>
        <w:t>reproducing concepts like fairness</w:t>
      </w:r>
      <w:r>
        <w:rPr>
          <w:color w:val="000000"/>
        </w:rPr>
        <w:t>, meritocracy, balance, standards, norms, harmony between the races. Most of all. </w:t>
      </w:r>
      <w:r>
        <w:rPr>
          <w:color w:val="000000"/>
          <w:u w:val="single"/>
        </w:rPr>
        <w:t>Whites are guilty of</w:t>
      </w:r>
      <w:r>
        <w:rPr>
          <w:color w:val="000000"/>
        </w:rPr>
        <w:t> </w:t>
      </w:r>
      <w:r>
        <w:rPr>
          <w:color w:val="000000"/>
          <w:u w:val="single"/>
          <w:shd w:val="clear" w:color="auto" w:fill="00FF00"/>
        </w:rPr>
        <w:t>wanting stability and reform.</w:t>
      </w:r>
      <w:r>
        <w:rPr>
          <w:color w:val="000000"/>
        </w:rPr>
        <w:t> </w:t>
      </w:r>
      <w:r>
        <w:rPr>
          <w:color w:val="000000"/>
          <w:u w:val="single"/>
        </w:rPr>
        <w:t>White people,</w:t>
      </w:r>
      <w:r>
        <w:rPr>
          <w:color w:val="000000"/>
        </w:rPr>
        <w:t> like Mr. Harold and those in the English Division, </w:t>
      </w:r>
      <w:r>
        <w:rPr>
          <w:color w:val="000000"/>
          <w:u w:val="single"/>
        </w:rPr>
        <w:t>are guilty of asking themselves the question. How can we maintain the maximum amount of order</w:t>
      </w:r>
      <w:r>
        <w:rPr>
          <w:color w:val="000000"/>
        </w:rPr>
        <w:t> (liberals at Cabrillo use euphemisms like peace, harmony, stability), </w:t>
      </w:r>
      <w:r>
        <w:rPr>
          <w:color w:val="000000"/>
          <w:u w:val="single"/>
        </w:rPr>
        <w:t>with the minimum amount of change,</w:t>
      </w:r>
      <w:r>
        <w:rPr>
          <w:color w:val="000000"/>
        </w:rPr>
        <w:t> </w:t>
      </w:r>
      <w:r>
        <w:rPr>
          <w:color w:val="000000"/>
          <w:u w:val="single"/>
          <w:shd w:val="clear" w:color="auto" w:fill="00FF00"/>
        </w:rPr>
        <w:t>while presenting</w:t>
      </w:r>
      <w:r>
        <w:rPr>
          <w:color w:val="000000"/>
        </w:rPr>
        <w:t> </w:t>
      </w:r>
      <w:r>
        <w:rPr>
          <w:color w:val="000000"/>
          <w:u w:val="single"/>
        </w:rPr>
        <w:t>ourselves</w:t>
      </w:r>
      <w:r>
        <w:rPr>
          <w:color w:val="000000"/>
        </w:rPr>
        <w:t>—if but only to ourselves—</w:t>
      </w:r>
      <w:r>
        <w:rPr>
          <w:color w:val="000000"/>
          <w:u w:val="single"/>
          <w:shd w:val="clear" w:color="auto" w:fill="00FF00"/>
        </w:rPr>
        <w:t>as having the best of all possible intentions</w:t>
      </w:r>
      <w:r>
        <w:rPr>
          <w:color w:val="000000"/>
          <w:u w:val="single"/>
        </w:rPr>
        <w:t>.</w:t>
      </w:r>
      <w:r>
        <w:rPr>
          <w:color w:val="000000"/>
        </w:rPr>
        <w:t> Good people. Good intentions. White people are the only species, human or otherwise, capable of transforming the dross of good intentions into the gold of grand intentions, and naming it "change." ...</w:t>
      </w:r>
      <w:r>
        <w:rPr>
          <w:color w:val="000000"/>
          <w:u w:val="single"/>
        </w:rPr>
        <w:t>These passive revolutions,</w:t>
      </w:r>
      <w:r>
        <w:rPr>
          <w:color w:val="000000"/>
        </w:rPr>
        <w:t> </w:t>
      </w:r>
      <w:r>
        <w:rPr>
          <w:b/>
          <w:bCs/>
          <w:color w:val="000000"/>
          <w:u w:val="single"/>
          <w:shd w:val="clear" w:color="auto" w:fill="00FF00"/>
        </w:rPr>
        <w:t>fire and brimstone conflicts over which institutional reform is</w:t>
      </w:r>
      <w:r>
        <w:rPr>
          <w:color w:val="000000"/>
        </w:rPr>
        <w:t> </w:t>
      </w:r>
      <w:r>
        <w:rPr>
          <w:b/>
          <w:bCs/>
          <w:color w:val="000000"/>
          <w:u w:val="single"/>
          <w:shd w:val="clear" w:color="auto" w:fill="00FF00"/>
        </w:rPr>
        <w:t>better than the other one, provide a smoke screen</w:t>
      </w:r>
      <w:r>
        <w:rPr>
          <w:color w:val="000000"/>
        </w:rPr>
        <w:t>—a diversionary play of interlocutions—that keep real and necessary antagonisms at bay. </w:t>
      </w:r>
      <w:r>
        <w:rPr>
          <w:color w:val="000000"/>
          <w:u w:val="single"/>
        </w:rPr>
        <w:t>White people are thus able to go home each night,</w:t>
      </w:r>
      <w:r>
        <w:rPr>
          <w:color w:val="000000"/>
        </w:rPr>
        <w:t> perhaps a little wounded, but </w:t>
      </w:r>
      <w:r>
        <w:rPr>
          <w:color w:val="000000"/>
          <w:u w:val="single"/>
        </w:rPr>
        <w:t>feeling better for having made Cabrillo a better place...for everyone</w:t>
      </w:r>
      <w:r>
        <w:rPr>
          <w:color w:val="000000"/>
        </w:rPr>
        <w:t>... Before such hubris at high places makes us all a little too giddy, let me offer a cautionary note: it's scientifically impossible to manufacture shinola out of shit. But White liberals keep on trying and end up spending a lifetime not knowing shit from shinola. </w:t>
      </w:r>
      <w:r>
        <w:rPr>
          <w:color w:val="000000"/>
          <w:u w:val="single"/>
          <w:shd w:val="clear" w:color="auto" w:fill="00FF00"/>
        </w:rPr>
        <w:t>Because White people</w:t>
      </w:r>
      <w:r>
        <w:rPr>
          <w:color w:val="000000"/>
        </w:rPr>
        <w:t> love their jobs, they </w:t>
      </w:r>
      <w:r>
        <w:rPr>
          <w:color w:val="000000"/>
          <w:u w:val="single"/>
          <w:shd w:val="clear" w:color="auto" w:fill="00FF00"/>
        </w:rPr>
        <w:t>love their institutions</w:t>
      </w:r>
      <w:r>
        <w:rPr>
          <w:color w:val="000000"/>
        </w:rPr>
        <w:t>, they love their country, most of all they love each other. And </w:t>
      </w:r>
      <w:r>
        <w:rPr>
          <w:color w:val="000000"/>
          <w:u w:val="single"/>
          <w:shd w:val="clear" w:color="auto" w:fill="00FF00"/>
        </w:rPr>
        <w:t>every Black or Brown body that doesn't love the things you love is a threat to</w:t>
      </w:r>
      <w:r>
        <w:rPr>
          <w:color w:val="000000"/>
        </w:rPr>
        <w:t> your love for each other. A threat to </w:t>
      </w:r>
      <w:r>
        <w:rPr>
          <w:color w:val="000000"/>
          <w:u w:val="single"/>
          <w:shd w:val="clear" w:color="auto" w:fill="00FF00"/>
        </w:rPr>
        <w:t>your fantasy space, your terrain of shared pleasures</w:t>
      </w:r>
      <w:r>
        <w:rPr>
          <w:color w:val="000000"/>
          <w:u w:val="single"/>
        </w:rPr>
        <w:t>.</w:t>
      </w:r>
      <w:r>
        <w:rPr>
          <w:color w:val="000000"/>
        </w:rPr>
        <w:t> Passive revolutions have a way of incorporating Black and Brown bodies to either term of the debate. What choice does one have? The third (possible, but always unspoken) term of the debate, </w:t>
      </w:r>
      <w:r>
        <w:rPr>
          <w:b/>
          <w:bCs/>
          <w:color w:val="000000"/>
          <w:u w:val="single"/>
          <w:shd w:val="clear" w:color="auto" w:fill="00FF00"/>
        </w:rPr>
        <w:t>White people are guilty of structuring debates which reproduce the institution and the institution reproduces America</w:t>
      </w:r>
      <w:r>
        <w:rPr>
          <w:color w:val="000000"/>
        </w:rPr>
        <w:t> and America is always and everywhere a bad thing this term is never on the table, because the level of abstraction is too high for White liberals. They've got too much at stake: their friends, their family, their way of life. Let's keep it all at eye level, where whites can keep an eye on everything. </w:t>
      </w:r>
      <w:r>
        <w:rPr>
          <w:color w:val="000000"/>
          <w:u w:val="single"/>
          <w:shd w:val="clear" w:color="auto" w:fill="00FF00"/>
        </w:rPr>
        <w:t>So the Black body is incorporated</w:t>
      </w:r>
      <w:r>
        <w:rPr>
          <w:color w:val="000000"/>
        </w:rPr>
        <w:t>. Because to be unincorporated is to say that what White liberals find valuable I have no use for. This, of course, is anti-institutional and shows a lack of breeding, not to mention a lack of gratitude for all the noblesse oblige which has been extended to the person of color to begin with. "</w:t>
      </w:r>
      <w:r>
        <w:rPr>
          <w:color w:val="000000"/>
          <w:u w:val="single"/>
        </w:rPr>
        <w:t>We will incorporate colored folks</w:t>
      </w:r>
      <w:r>
        <w:rPr>
          <w:color w:val="000000"/>
        </w:rPr>
        <w:t> </w:t>
      </w:r>
      <w:r>
        <w:rPr>
          <w:color w:val="000000"/>
          <w:u w:val="single"/>
          <w:shd w:val="clear" w:color="auto" w:fill="00FF00"/>
        </w:rPr>
        <w:t>into our fold</w:t>
      </w:r>
      <w:r>
        <w:rPr>
          <w:color w:val="000000"/>
          <w:u w:val="single"/>
        </w:rPr>
        <w:t>, whenever possible and at our own pace,</w:t>
      </w:r>
      <w:r>
        <w:rPr>
          <w:color w:val="000000"/>
        </w:rPr>
        <w:t> </w:t>
      </w:r>
      <w:r>
        <w:rPr>
          <w:color w:val="000000"/>
          <w:u w:val="single"/>
          <w:shd w:val="clear" w:color="auto" w:fill="00FF00"/>
        </w:rPr>
        <w:t>provided they're team players</w:t>
      </w:r>
      <w:r>
        <w:rPr>
          <w:color w:val="000000"/>
        </w:rPr>
        <w:t>, speak highly of us, pretend to care what we're thinking, are highly qualified, blah, blah, blah...but, and this is key, </w:t>
      </w:r>
      <w:r>
        <w:rPr>
          <w:color w:val="000000"/>
          <w:u w:val="single"/>
          <w:shd w:val="clear" w:color="auto" w:fill="00FF00"/>
        </w:rPr>
        <w:t>we won't entertain the rancor which</w:t>
      </w:r>
      <w:r>
        <w:rPr>
          <w:color w:val="000000"/>
        </w:rPr>
        <w:t> </w:t>
      </w:r>
      <w:r>
        <w:rPr>
          <w:b/>
          <w:bCs/>
          <w:color w:val="000000"/>
          <w:u w:val="single"/>
          <w:shd w:val="clear" w:color="auto" w:fill="00FF00"/>
        </w:rPr>
        <w:t>shits on our fantasy space</w:t>
      </w:r>
      <w:r>
        <w:rPr>
          <w:color w:val="000000"/>
          <w:u w:val="single"/>
        </w:rPr>
        <w:t>.</w:t>
      </w:r>
      <w:r>
        <w:rPr>
          <w:color w:val="000000"/>
        </w:rPr>
        <w:t> </w:t>
      </w:r>
      <w:r>
        <w:rPr>
          <w:color w:val="000000"/>
          <w:u w:val="single"/>
        </w:rPr>
        <w:t>We've killed too many Indians, worked too many Chinese and Chicano fingers to the bone, set in motion the incarcerated genocide of too many Black folks, and we've spent too much time</w:t>
      </w:r>
      <w:r>
        <w:rPr>
          <w:color w:val="000000"/>
        </w:rPr>
        <w:t> at the beach, or in our gardens, or hiking in the woods, or </w:t>
      </w:r>
      <w:r>
        <w:rPr>
          <w:color w:val="000000"/>
          <w:u w:val="single"/>
        </w:rPr>
        <w:t>patting each other on the literary back</w:t>
      </w:r>
      <w:r>
        <w:rPr>
          <w:color w:val="000000"/>
        </w:rPr>
        <w:t>, or teaching Shakespeare and the Greeks, or drinking together to honor our dead at retirement parties ("Hell,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"No, Jerry White, we've been doing it for years, makes us feel important. Without these parties we might actually be confronted by our political impotence, our collective spinelessness, our insatiable appetite for gossip and administrative minutia, our fear of a Black Nation, our lack of will." "Whew! Jack White, we sound pathetic. We'd better throw that party pronto!" "White you are, Jerry." "Jack White, you old fart, you, you're still a genius, heh, heh, heh.") </w:t>
      </w:r>
      <w:r>
        <w:rPr>
          <w:color w:val="000000"/>
          <w:u w:val="single"/>
        </w:rPr>
        <w:t>too much time White-bonding in an effort to forget how hard we killed and to forget how many bones we walk across each day just to get from our bedrooms to Cabrillo...too, too much for one of you coloreds to come in here and be so ungrateful as to tell us the very terms of our precious debates are specious." But specious they are</w:t>
      </w:r>
      <w:r>
        <w:rPr>
          <w:color w:val="000000"/>
        </w:rPr>
        <w:t>, as evidenced by recent uproar in the Adjunct vs. Minority Hire debates, or whether or not English 100 students should be "normed." </w:t>
      </w:r>
      <w:r>
        <w:rPr>
          <w:b/>
          <w:bCs/>
          <w:color w:val="000000"/>
          <w:u w:val="single"/>
          <w:shd w:val="clear" w:color="auto" w:fill="00FF00"/>
        </w:rPr>
        <w:t>The</w:t>
      </w:r>
      <w:r>
        <w:rPr>
          <w:color w:val="000000"/>
        </w:rPr>
        <w:t> </w:t>
      </w:r>
      <w:r>
        <w:rPr>
          <w:b/>
          <w:bCs/>
          <w:color w:val="000000"/>
          <w:u w:val="single"/>
        </w:rPr>
        <w:t>very</w:t>
      </w:r>
      <w:r>
        <w:rPr>
          <w:color w:val="000000"/>
        </w:rPr>
        <w:t> </w:t>
      </w:r>
      <w:r>
        <w:rPr>
          <w:b/>
          <w:bCs/>
          <w:color w:val="000000"/>
          <w:u w:val="single"/>
          <w:shd w:val="clear" w:color="auto" w:fill="00FF00"/>
        </w:rPr>
        <w:t>terms of</w:t>
      </w:r>
      <w:r>
        <w:rPr>
          <w:color w:val="000000"/>
        </w:rPr>
        <w:t> </w:t>
      </w:r>
      <w:r>
        <w:rPr>
          <w:b/>
          <w:bCs/>
          <w:color w:val="000000"/>
          <w:u w:val="single"/>
        </w:rPr>
        <w:t>the</w:t>
      </w:r>
      <w:r>
        <w:rPr>
          <w:color w:val="000000"/>
        </w:rPr>
        <w:t> </w:t>
      </w:r>
      <w:r>
        <w:rPr>
          <w:b/>
          <w:bCs/>
          <w:color w:val="000000"/>
          <w:u w:val="single"/>
          <w:shd w:val="clear" w:color="auto" w:fill="00FF00"/>
        </w:rPr>
        <w:t>debates suture discussions around White entitlement</w:t>
      </w:r>
      <w:r>
        <w:rPr>
          <w:b/>
          <w:bCs/>
          <w:color w:val="000000"/>
          <w:u w:val="single"/>
        </w:rPr>
        <w:t>, when White entitlement is an odious idea</w:t>
      </w:r>
      <w:r>
        <w:rPr>
          <w:color w:val="000000"/>
          <w:u w:val="single"/>
        </w:rPr>
        <w:t>.</w:t>
      </w:r>
      <w:r>
        <w:rPr>
          <w:color w:val="000000"/>
        </w:rPr>
        <w:t> Whites are entitled to betray other Whites, nothing else... Beyond that you're not entitled to anything. So how could you possibly be entitled to a job? How could you possibly be entitled to decide who should pass and who should fail? How could you possibly be entitled to determining where the sign-up sheet for Diversity Day buses will or will not be placed, and how funds should be allocated? Okay...so some of you want to hire a "minority" as long as s/he's "well mannered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 (Somewhere down the street in Watsonville an immigrant is deciding whether to give his daughter or his wife up for the boss to fuck that he might have a job picking your fruit. </w:t>
      </w:r>
      <w:r>
        <w:rPr>
          <w:color w:val="000000"/>
          <w:u w:val="single"/>
          <w:shd w:val="clear" w:color="auto" w:fill="00FF00"/>
        </w:rPr>
        <w:t>Somewhere</w:t>
      </w:r>
      <w:r>
        <w:rPr>
          <w:color w:val="000000"/>
        </w:rPr>
        <w:t> </w:t>
      </w:r>
      <w:r>
        <w:rPr>
          <w:color w:val="000000"/>
          <w:u w:val="single"/>
        </w:rPr>
        <w:t>up the road in Oakland</w:t>
      </w:r>
      <w:r>
        <w:rPr>
          <w:color w:val="000000"/>
        </w:rPr>
        <w:t> </w:t>
      </w:r>
      <w:r>
        <w:rPr>
          <w:color w:val="000000"/>
          <w:u w:val="single"/>
          <w:shd w:val="clear" w:color="auto" w:fill="00FF00"/>
        </w:rPr>
        <w:t>a teen is going to San Quentin for</w:t>
      </w:r>
      <w:r>
        <w:rPr>
          <w:color w:val="000000"/>
        </w:rPr>
        <w:t> </w:t>
      </w:r>
      <w:r>
        <w:rPr>
          <w:color w:val="000000"/>
          <w:u w:val="single"/>
        </w:rPr>
        <w:t>writing</w:t>
      </w:r>
      <w:r>
        <w:rPr>
          <w:color w:val="000000"/>
        </w:rPr>
        <w:t> </w:t>
      </w:r>
      <w:r>
        <w:rPr>
          <w:color w:val="000000"/>
          <w:u w:val="single"/>
          <w:shd w:val="clear" w:color="auto" w:fill="00FF00"/>
        </w:rPr>
        <w:t>graffiti</w:t>
      </w:r>
      <w:r>
        <w:rPr>
          <w:color w:val="000000"/>
        </w:rPr>
        <w:t> </w:t>
      </w:r>
      <w:r>
        <w:rPr>
          <w:color w:val="000000"/>
          <w:u w:val="single"/>
        </w:rPr>
        <w:t>on a wall.</w:t>
      </w:r>
      <w:r>
        <w:rPr>
          <w:color w:val="000000"/>
        </w:rPr>
        <w:t> </w:t>
      </w:r>
      <w:r>
        <w:rPr>
          <w:color w:val="000000"/>
          <w:u w:val="single"/>
          <w:shd w:val="clear" w:color="auto" w:fill="00FF00"/>
        </w:rPr>
        <w:t>And you're in here trying to be "fair"</w:t>
      </w:r>
      <w:r>
        <w:rPr>
          <w:color w:val="000000"/>
        </w:rPr>
        <w:t> </w:t>
      </w:r>
      <w:r>
        <w:rPr>
          <w:color w:val="000000"/>
          <w:u w:val="single"/>
        </w:rPr>
        <w:t>to each other, while</w:t>
      </w:r>
      <w:r>
        <w:rPr>
          <w:color w:val="000000"/>
        </w:rPr>
        <w:t> </w:t>
      </w:r>
      <w:r>
        <w:rPr>
          <w:color w:val="000000"/>
          <w:u w:val="single"/>
          <w:shd w:val="clear" w:color="auto" w:fill="00FF00"/>
        </w:rPr>
        <w:t>promoting diversity</w:t>
      </w:r>
      <w:r>
        <w:rPr>
          <w:color w:val="000000"/>
          <w:u w:val="single"/>
        </w:rPr>
        <w:t>—whatever that means.</w:t>
      </w:r>
      <w:r>
        <w:rPr>
          <w:color w:val="000000"/>
        </w:rPr>
        <w:t> By the time you've arrived at a compromise over norming or faculty hires—your efforts to "enlighten" whoever doesn't die in the fields or fall from the earth into prison—the sista has been raped and the brotha busted. But then you've had a difficult day as well.) So, do what you always do. Hire the most qualified candidate. Here are some questions and guidelines to speed the search committee on its way and make everyone feel entitled.</w:t>
      </w:r>
    </w:p>
    <w:p w:rsidR="00C81131" w:rsidRPr="00C8187D" w:rsidRDefault="00C81131" w:rsidP="00C81131"/>
    <w:p w:rsidR="00C81131" w:rsidRPr="00C81131" w:rsidRDefault="00C81131" w:rsidP="00C81131"/>
    <w:sectPr w:rsidR="00C81131" w:rsidRPr="00C81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A6E" w:rsidRDefault="00881A6E" w:rsidP="00066D2C">
      <w:pPr>
        <w:spacing w:after="0" w:line="240" w:lineRule="auto"/>
      </w:pPr>
      <w:r>
        <w:separator/>
      </w:r>
    </w:p>
  </w:endnote>
  <w:endnote w:type="continuationSeparator" w:id="0">
    <w:p w:rsidR="00881A6E" w:rsidRDefault="00881A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A6E" w:rsidRDefault="00881A6E" w:rsidP="00066D2C">
      <w:pPr>
        <w:spacing w:after="0" w:line="240" w:lineRule="auto"/>
      </w:pPr>
      <w:r>
        <w:separator/>
      </w:r>
    </w:p>
  </w:footnote>
  <w:footnote w:type="continuationSeparator" w:id="0">
    <w:p w:rsidR="00881A6E" w:rsidRDefault="00881A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C2C6B"/>
    <w:multiLevelType w:val="hybridMultilevel"/>
    <w:tmpl w:val="653C087E"/>
    <w:lvl w:ilvl="0" w:tplc="2A78B5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54DFF"/>
    <w:multiLevelType w:val="hybridMultilevel"/>
    <w:tmpl w:val="7D5A8960"/>
    <w:lvl w:ilvl="0" w:tplc="C2FA93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DA2D6A"/>
    <w:multiLevelType w:val="multilevel"/>
    <w:tmpl w:val="120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46743673">
    <w:abstractNumId w:val="16"/>
  </w:num>
  <w:num w:numId="46" w16cid:durableId="729227531">
    <w:abstractNumId w:val="14"/>
  </w:num>
  <w:num w:numId="47" w16cid:durableId="2948777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1131"/>
    <w:rsid w:val="00001C7E"/>
    <w:rsid w:val="0000487C"/>
    <w:rsid w:val="00011FEF"/>
    <w:rsid w:val="00013C8B"/>
    <w:rsid w:val="000222F8"/>
    <w:rsid w:val="00023AEF"/>
    <w:rsid w:val="000250CA"/>
    <w:rsid w:val="00032119"/>
    <w:rsid w:val="000427BD"/>
    <w:rsid w:val="00043C82"/>
    <w:rsid w:val="00050713"/>
    <w:rsid w:val="00053D0F"/>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B5F"/>
    <w:rsid w:val="004D5EAC"/>
    <w:rsid w:val="004D6EEE"/>
    <w:rsid w:val="004D73E6"/>
    <w:rsid w:val="004D7466"/>
    <w:rsid w:val="004D7907"/>
    <w:rsid w:val="004E6CD8"/>
    <w:rsid w:val="004E6F12"/>
    <w:rsid w:val="004E746C"/>
    <w:rsid w:val="004E7533"/>
    <w:rsid w:val="004F16CA"/>
    <w:rsid w:val="004F4139"/>
    <w:rsid w:val="004F4999"/>
    <w:rsid w:val="004F682B"/>
    <w:rsid w:val="00500F93"/>
    <w:rsid w:val="005015BF"/>
    <w:rsid w:val="00503593"/>
    <w:rsid w:val="005036B1"/>
    <w:rsid w:val="00511177"/>
    <w:rsid w:val="005125C9"/>
    <w:rsid w:val="00515BDD"/>
    <w:rsid w:val="00521B9F"/>
    <w:rsid w:val="005268F8"/>
    <w:rsid w:val="00532DA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5542"/>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81A6E"/>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298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131"/>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8BD"/>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339"/>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F97FF4CF-5979-474F-8508-8BF24B1C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1131"/>
    <w:rPr>
      <w:rFonts w:ascii="Calibri" w:hAnsi="Calibri" w:cs="Calibri"/>
    </w:rPr>
  </w:style>
  <w:style w:type="paragraph" w:styleId="Heading1">
    <w:name w:val="heading 1"/>
    <w:aliases w:val="Pocket"/>
    <w:basedOn w:val="Normal"/>
    <w:next w:val="Normal"/>
    <w:link w:val="Heading1Char"/>
    <w:qFormat/>
    <w:rsid w:val="00C811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11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811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811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11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1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11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13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8113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81131"/>
    <w:rPr>
      <w:color w:val="auto"/>
      <w:u w:val="none"/>
    </w:rPr>
  </w:style>
  <w:style w:type="character" w:customStyle="1" w:styleId="Heading1Char">
    <w:name w:val="Heading 1 Char"/>
    <w:aliases w:val="Pocket Char"/>
    <w:basedOn w:val="DefaultParagraphFont"/>
    <w:link w:val="Heading1"/>
    <w:rsid w:val="00C811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113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8113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811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113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C81131"/>
    <w:rPr>
      <w:b w:val="0"/>
      <w:sz w:val="22"/>
      <w:u w:val="single"/>
    </w:rPr>
  </w:style>
  <w:style w:type="character" w:styleId="Strong">
    <w:name w:val="Strong"/>
    <w:basedOn w:val="DefaultParagraphFont"/>
    <w:uiPriority w:val="22"/>
    <w:qFormat/>
    <w:rsid w:val="00C81131"/>
    <w:rPr>
      <w:b/>
      <w:bCs/>
    </w:rPr>
  </w:style>
  <w:style w:type="character" w:styleId="BookTitle">
    <w:name w:val="Book Title"/>
    <w:basedOn w:val="DefaultParagraphFont"/>
    <w:uiPriority w:val="33"/>
    <w:qFormat/>
    <w:rsid w:val="00C81131"/>
    <w:rPr>
      <w:b/>
      <w:bCs/>
      <w:i/>
      <w:iCs/>
      <w:spacing w:val="5"/>
    </w:rPr>
  </w:style>
  <w:style w:type="character" w:customStyle="1" w:styleId="Heading5Char">
    <w:name w:val="Heading 5 Char"/>
    <w:basedOn w:val="DefaultParagraphFont"/>
    <w:link w:val="Heading5"/>
    <w:uiPriority w:val="9"/>
    <w:semiHidden/>
    <w:rsid w:val="00C811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1131"/>
  </w:style>
  <w:style w:type="paragraph" w:styleId="Header">
    <w:name w:val="header"/>
    <w:basedOn w:val="Normal"/>
    <w:link w:val="HeaderChar"/>
    <w:uiPriority w:val="99"/>
    <w:semiHidden/>
    <w:rsid w:val="00C811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1131"/>
    <w:rPr>
      <w:rFonts w:ascii="Calibri" w:hAnsi="Calibri" w:cs="Calibri"/>
    </w:rPr>
  </w:style>
  <w:style w:type="paragraph" w:styleId="Footer">
    <w:name w:val="footer"/>
    <w:basedOn w:val="Normal"/>
    <w:link w:val="FooterChar"/>
    <w:uiPriority w:val="99"/>
    <w:semiHidden/>
    <w:rsid w:val="00C811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1131"/>
    <w:rPr>
      <w:rFonts w:ascii="Calibri" w:hAnsi="Calibri" w:cs="Calibri"/>
    </w:rPr>
  </w:style>
  <w:style w:type="paragraph" w:styleId="BodyText">
    <w:name w:val="Body Text"/>
    <w:basedOn w:val="Normal"/>
    <w:link w:val="BodyTextChar"/>
    <w:uiPriority w:val="99"/>
    <w:semiHidden/>
    <w:unhideWhenUsed/>
    <w:rsid w:val="00C81131"/>
    <w:pPr>
      <w:spacing w:after="120"/>
    </w:pPr>
  </w:style>
  <w:style w:type="character" w:customStyle="1" w:styleId="BodyTextChar">
    <w:name w:val="Body Text Char"/>
    <w:basedOn w:val="DefaultParagraphFont"/>
    <w:link w:val="BodyText"/>
    <w:uiPriority w:val="99"/>
    <w:semiHidden/>
    <w:rsid w:val="00C81131"/>
    <w:rPr>
      <w:rFonts w:ascii="Calibri" w:hAnsi="Calibri" w:cs="Calibri"/>
    </w:rPr>
  </w:style>
  <w:style w:type="paragraph" w:styleId="NoSpacing">
    <w:name w:val="No Spacing"/>
    <w:link w:val="NoSpacingChar"/>
    <w:uiPriority w:val="99"/>
    <w:unhideWhenUsed/>
    <w:qFormat/>
    <w:rsid w:val="00C811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1131"/>
    <w:rPr>
      <w:rFonts w:ascii="Calibri" w:hAnsi="Calibri" w:cs="Calibri"/>
    </w:rPr>
  </w:style>
  <w:style w:type="character" w:styleId="Hyperlink">
    <w:name w:val="Hyperlink"/>
    <w:aliases w:val="Small Text Char,Card Format Char,Note Level 2 Char,No Spacing111112 Char,tag Char,No Spacing5 Char,No Spacing31 Char,No Spacing22 Char,No Spacing3 Char,Tag and Cite Char,No Spacing41 Char,nonunderlined Char,DDI Tag Char,Tag Title Cha,Important"/>
    <w:basedOn w:val="DefaultParagraphFont"/>
    <w:link w:val="Heading411"/>
    <w:uiPriority w:val="99"/>
    <w:unhideWhenUsed/>
    <w:rsid w:val="00C81131"/>
    <w:rPr>
      <w:color w:val="0563C1" w:themeColor="hyperlink"/>
      <w:u w:val="single"/>
    </w:rPr>
  </w:style>
  <w:style w:type="character" w:styleId="UnresolvedMention">
    <w:name w:val="Unresolved Mention"/>
    <w:basedOn w:val="DefaultParagraphFont"/>
    <w:uiPriority w:val="99"/>
    <w:semiHidden/>
    <w:unhideWhenUsed/>
    <w:rsid w:val="00C81131"/>
    <w:rPr>
      <w:color w:val="605E5C"/>
      <w:shd w:val="clear" w:color="auto" w:fill="E1DFDD"/>
    </w:rPr>
  </w:style>
  <w:style w:type="paragraph" w:customStyle="1" w:styleId="Analytics">
    <w:name w:val="Analytics"/>
    <w:basedOn w:val="Heading4"/>
    <w:link w:val="AnalyticsChar"/>
    <w:autoRedefine/>
    <w:uiPriority w:val="5"/>
    <w:qFormat/>
    <w:rsid w:val="00C81131"/>
    <w:pPr>
      <w:spacing w:after="40"/>
    </w:pPr>
    <w:rPr>
      <w:color w:val="000000" w:themeColor="text1"/>
    </w:rPr>
  </w:style>
  <w:style w:type="character" w:customStyle="1" w:styleId="AnalyticsChar">
    <w:name w:val="Analytics Char"/>
    <w:basedOn w:val="DefaultParagraphFont"/>
    <w:link w:val="Analytics"/>
    <w:uiPriority w:val="5"/>
    <w:rsid w:val="00C81131"/>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C81131"/>
    <w:pPr>
      <w:spacing w:after="0"/>
    </w:pPr>
    <w:rPr>
      <w:b/>
      <w:color w:val="000000" w:themeColor="text1"/>
      <w:sz w:val="26"/>
    </w:rPr>
  </w:style>
  <w:style w:type="character" w:customStyle="1" w:styleId="AnalyticssChar">
    <w:name w:val="Analyticss Char"/>
    <w:basedOn w:val="DefaultParagraphFont"/>
    <w:link w:val="Analyticss"/>
    <w:uiPriority w:val="5"/>
    <w:rsid w:val="00C81131"/>
    <w:rPr>
      <w:rFonts w:ascii="Calibri" w:hAnsi="Calibri" w:cs="Calibri"/>
      <w:b/>
      <w:color w:val="000000" w:themeColor="text1"/>
      <w:sz w:val="26"/>
    </w:rPr>
  </w:style>
  <w:style w:type="paragraph" w:customStyle="1" w:styleId="textbold">
    <w:name w:val="text bold"/>
    <w:basedOn w:val="Normal"/>
    <w:link w:val="Emphasis"/>
    <w:uiPriority w:val="8"/>
    <w:qFormat/>
    <w:rsid w:val="00C8113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character" w:customStyle="1" w:styleId="Heading6Char">
    <w:name w:val="Heading 6 Char"/>
    <w:basedOn w:val="DefaultParagraphFont"/>
    <w:link w:val="Heading6"/>
    <w:uiPriority w:val="9"/>
    <w:semiHidden/>
    <w:rsid w:val="00C811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811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811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8113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81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81131"/>
    <w:pPr>
      <w:spacing w:before="160"/>
      <w:jc w:val="center"/>
    </w:pPr>
    <w:rPr>
      <w:i/>
      <w:iCs/>
      <w:color w:val="404040" w:themeColor="text1" w:themeTint="BF"/>
    </w:rPr>
  </w:style>
  <w:style w:type="character" w:customStyle="1" w:styleId="QuoteChar">
    <w:name w:val="Quote Char"/>
    <w:basedOn w:val="DefaultParagraphFont"/>
    <w:link w:val="Quote"/>
    <w:uiPriority w:val="29"/>
    <w:rsid w:val="00C81131"/>
    <w:rPr>
      <w:rFonts w:ascii="Calibri" w:hAnsi="Calibri" w:cs="Calibri"/>
      <w:i/>
      <w:iCs/>
      <w:color w:val="404040" w:themeColor="text1" w:themeTint="BF"/>
    </w:rPr>
  </w:style>
  <w:style w:type="paragraph" w:styleId="ListParagraph">
    <w:name w:val="List Paragraph"/>
    <w:basedOn w:val="Normal"/>
    <w:uiPriority w:val="34"/>
    <w:qFormat/>
    <w:rsid w:val="00C81131"/>
    <w:pPr>
      <w:ind w:left="720"/>
      <w:contextualSpacing/>
    </w:pPr>
  </w:style>
  <w:style w:type="character" w:styleId="IntenseEmphasis">
    <w:name w:val="Intense Emphasis"/>
    <w:basedOn w:val="DefaultParagraphFont"/>
    <w:uiPriority w:val="21"/>
    <w:qFormat/>
    <w:rsid w:val="00C81131"/>
    <w:rPr>
      <w:i/>
      <w:iCs/>
      <w:color w:val="2F5496" w:themeColor="accent1" w:themeShade="BF"/>
    </w:rPr>
  </w:style>
  <w:style w:type="paragraph" w:styleId="IntenseQuote">
    <w:name w:val="Intense Quote"/>
    <w:basedOn w:val="Normal"/>
    <w:next w:val="Normal"/>
    <w:link w:val="IntenseQuoteChar"/>
    <w:uiPriority w:val="30"/>
    <w:qFormat/>
    <w:rsid w:val="00C81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131"/>
    <w:rPr>
      <w:rFonts w:ascii="Calibri" w:hAnsi="Calibri" w:cs="Calibri"/>
      <w:i/>
      <w:iCs/>
      <w:color w:val="2F5496" w:themeColor="accent1" w:themeShade="BF"/>
    </w:rPr>
  </w:style>
  <w:style w:type="character" w:styleId="IntenseReference">
    <w:name w:val="Intense Reference"/>
    <w:basedOn w:val="DefaultParagraphFont"/>
    <w:uiPriority w:val="32"/>
    <w:qFormat/>
    <w:rsid w:val="00C81131"/>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81131"/>
    <w:pPr>
      <w:spacing w:after="0" w:line="240" w:lineRule="auto"/>
    </w:pPr>
    <w:rPr>
      <w:rFonts w:eastAsiaTheme="minorEastAsia"/>
      <w:szCs w:val="24"/>
      <w:u w:val="single"/>
    </w:rPr>
  </w:style>
  <w:style w:type="paragraph" w:styleId="NormalWeb">
    <w:name w:val="Normal (Web)"/>
    <w:basedOn w:val="Normal"/>
    <w:uiPriority w:val="99"/>
    <w:unhideWhenUsed/>
    <w:rsid w:val="00C811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through">
    <w:name w:val="line-through"/>
    <w:basedOn w:val="DefaultParagraphFont"/>
    <w:rsid w:val="00C81131"/>
  </w:style>
  <w:style w:type="paragraph" w:customStyle="1" w:styleId="Heading411">
    <w:name w:val="Heading 411"/>
    <w:basedOn w:val="Heading1"/>
    <w:next w:val="NoSpacing"/>
    <w:link w:val="Hyperlink"/>
    <w:autoRedefine/>
    <w:uiPriority w:val="99"/>
    <w:qFormat/>
    <w:rsid w:val="00C811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532DA8"/>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eignpolicy.com/2021/07/21/the-racial-violence-of-climate-change/" TargetMode="External"/><Relationship Id="rId18" Type="http://schemas.openxmlformats.org/officeDocument/2006/relationships/hyperlink" Target="https://www.brookings.edu/wp-content/uploads/2021/10/FP_20211020nfu_einhorn.pdf" TargetMode="External"/><Relationship Id="rId26" Type="http://schemas.openxmlformats.org/officeDocument/2006/relationships/hyperlink" Target="https://uci.academia.edu/Departments/Comparative_Literature/Documents" TargetMode="External"/><Relationship Id="rId39" Type="http://schemas.openxmlformats.org/officeDocument/2006/relationships/hyperlink" Target="https://en.wikipedia.org/wiki/Philosophy_of_education" TargetMode="External"/><Relationship Id="rId21" Type="http://schemas.openxmlformats.org/officeDocument/2006/relationships/hyperlink" Target="https://www.lowyinstitute.org/the-interpreter/no-first-use-doctrine-would-undermine-american-nuclear-deterrence" TargetMode="External"/><Relationship Id="rId34" Type="http://schemas.openxmlformats.org/officeDocument/2006/relationships/hyperlink" Target="https://en.wikipedia.org/wiki/Phenomenology_(philosophy)" TargetMode="External"/><Relationship Id="rId42" Type="http://schemas.openxmlformats.org/officeDocument/2006/relationships/hyperlink" Target="https://en.wikipedia.org/wiki/W._E._B._Du_Bois" TargetMode="External"/><Relationship Id="rId47" Type="http://schemas.openxmlformats.org/officeDocument/2006/relationships/hyperlink" Target="https://en.wikipedia.org/wiki/Existentialism" TargetMode="External"/><Relationship Id="rId50" Type="http://schemas.openxmlformats.org/officeDocument/2006/relationships/hyperlink" Target="https://en.wikipedia.org/wiki/Postcolonialism" TargetMode="External"/><Relationship Id="rId55" Type="http://schemas.openxmlformats.org/officeDocument/2006/relationships/hyperlink" Target="https://en.wikipedia.org/wiki/Black_existentialis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gp.fas.org/crs/nuke/R45861.pdf" TargetMode="External"/><Relationship Id="rId29" Type="http://schemas.openxmlformats.org/officeDocument/2006/relationships/hyperlink" Target="https://uci.academia.edu/Departments/Culture_and_Theory/Documents" TargetMode="External"/><Relationship Id="rId11" Type="http://schemas.openxmlformats.org/officeDocument/2006/relationships/hyperlink" Target="https://www.livescience.com/57407-zombie-apocalypse-would-take-100-days.html" TargetMode="External"/><Relationship Id="rId24" Type="http://schemas.openxmlformats.org/officeDocument/2006/relationships/hyperlink" Target="https://muse-jhu-edu.proxy.lib.umich.edu/article/932784" TargetMode="External"/><Relationship Id="rId32" Type="http://schemas.openxmlformats.org/officeDocument/2006/relationships/hyperlink" Target="https://en.wikipedia.org/wiki/Africana_philosophy" TargetMode="External"/><Relationship Id="rId37" Type="http://schemas.openxmlformats.org/officeDocument/2006/relationships/hyperlink" Target="https://en.wikipedia.org/wiki/Philosophy_of_liberation" TargetMode="External"/><Relationship Id="rId40" Type="http://schemas.openxmlformats.org/officeDocument/2006/relationships/hyperlink" Target="https://en.wikipedia.org/wiki/Philosophy_of_religion" TargetMode="External"/><Relationship Id="rId45" Type="http://schemas.openxmlformats.org/officeDocument/2006/relationships/hyperlink" Target="https://en.wikipedia.org/wiki/University_of_Connecticut" TargetMode="External"/><Relationship Id="rId53" Type="http://schemas.openxmlformats.org/officeDocument/2006/relationships/hyperlink" Target="https://en.wikipedia.org/wiki/Philosophy_of_education" TargetMode="External"/><Relationship Id="rId58" Type="http://schemas.openxmlformats.org/officeDocument/2006/relationships/hyperlink" Target="https://muse-jhu-edu.proxy.lib.umich.edu/article/932784"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nato.int/cps/en/natohq/news_183208.htm" TargetMode="External"/><Relationship Id="rId14" Type="http://schemas.openxmlformats.org/officeDocument/2006/relationships/image" Target="media/image2.jpeg"/><Relationship Id="rId22" Type="http://schemas.openxmlformats.org/officeDocument/2006/relationships/hyperlink" Target="https://muse-jhu-edu.proxy.lib.umich.edu/article/932784" TargetMode="External"/><Relationship Id="rId27" Type="http://schemas.openxmlformats.org/officeDocument/2006/relationships/hyperlink" Target="https://www.academia.edu/108232562/Consent_Not_to_Be_a_Human_Being_A_Black_Anti_Philosophy_of_Science" TargetMode="External"/><Relationship Id="rId30" Type="http://schemas.openxmlformats.org/officeDocument/2006/relationships/hyperlink" Target="https://en.wikipedia.org/wiki/Philosopher" TargetMode="External"/><Relationship Id="rId35" Type="http://schemas.openxmlformats.org/officeDocument/2006/relationships/hyperlink" Target="https://en.wikipedia.org/wiki/Political_philosophy" TargetMode="External"/><Relationship Id="rId43" Type="http://schemas.openxmlformats.org/officeDocument/2006/relationships/hyperlink" Target="https://en.wikipedia.org/wiki/Frantz_Fanon" TargetMode="External"/><Relationship Id="rId48" Type="http://schemas.openxmlformats.org/officeDocument/2006/relationships/hyperlink" Target="https://en.wikipedia.org/wiki/Phenomenology_(philosophy)" TargetMode="External"/><Relationship Id="rId56" Type="http://schemas.openxmlformats.org/officeDocument/2006/relationships/hyperlink" Target="https://en.wikipedia.org/wiki/W._E._B._Du_Bois" TargetMode="External"/><Relationship Id="rId8" Type="http://schemas.openxmlformats.org/officeDocument/2006/relationships/hyperlink" Target="https://www.amr-insights.eu/a-threat-deadlier-than-climate-change-antibiotic-resistance/" TargetMode="External"/><Relationship Id="rId51" Type="http://schemas.openxmlformats.org/officeDocument/2006/relationships/hyperlink" Target="https://en.wikipedia.org/wiki/Philosophy_of_liberation" TargetMode="External"/><Relationship Id="rId3" Type="http://schemas.openxmlformats.org/officeDocument/2006/relationships/styles" Target="styles.xml"/><Relationship Id="rId12" Type="http://schemas.openxmlformats.org/officeDocument/2006/relationships/hyperlink" Target="https://www.atlanticcouncil.org/blogs/ukrainealert/arming-ukraine-is-cheap-compared-to-the-far-higher-price-of-russian-victory/" TargetMode="External"/><Relationship Id="rId17" Type="http://schemas.openxmlformats.org/officeDocument/2006/relationships/hyperlink" Target="https://thehill.com/opinion/international/502503-chinas-no-first-use-nuclear-fiction" TargetMode="External"/><Relationship Id="rId25" Type="http://schemas.openxmlformats.org/officeDocument/2006/relationships/hyperlink" Target="https://uci.academia.edu/" TargetMode="External"/><Relationship Id="rId33" Type="http://schemas.openxmlformats.org/officeDocument/2006/relationships/hyperlink" Target="https://en.wikipedia.org/wiki/Existentialism" TargetMode="External"/><Relationship Id="rId38" Type="http://schemas.openxmlformats.org/officeDocument/2006/relationships/hyperlink" Target="https://en.wikipedia.org/wiki/Aesthetics" TargetMode="External"/><Relationship Id="rId46" Type="http://schemas.openxmlformats.org/officeDocument/2006/relationships/hyperlink" Target="https://en.wikipedia.org/wiki/Africana_philosophy" TargetMode="External"/><Relationship Id="rId59" Type="http://schemas.openxmlformats.org/officeDocument/2006/relationships/hyperlink" Target="https://doi.org/10.1162/016366002760252509" TargetMode="External"/><Relationship Id="rId20" Type="http://schemas.openxmlformats.org/officeDocument/2006/relationships/hyperlink" Target="https://thebulletin.org/premium/2020-03/how-to-keep-south-korea-from-going-nuclear/" TargetMode="External"/><Relationship Id="rId41" Type="http://schemas.openxmlformats.org/officeDocument/2006/relationships/hyperlink" Target="https://en.wikipedia.org/wiki/Black_existentialism" TargetMode="External"/><Relationship Id="rId54" Type="http://schemas.openxmlformats.org/officeDocument/2006/relationships/hyperlink" Target="https://en.wikipedia.org/wiki/Philosophy_of_religi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alcleardefense.com/articles/2021/06/24/the_problem_with_sole_purpose_and_no_first_use_782720.html" TargetMode="External"/><Relationship Id="rId23" Type="http://schemas.openxmlformats.org/officeDocument/2006/relationships/hyperlink" Target="https://muse-jhu-edu.proxy.lib.umich.edu/article/932784" TargetMode="External"/><Relationship Id="rId28" Type="http://schemas.openxmlformats.org/officeDocument/2006/relationships/hyperlink" Target="https://uci.academia.edu/" TargetMode="External"/><Relationship Id="rId36" Type="http://schemas.openxmlformats.org/officeDocument/2006/relationships/hyperlink" Target="https://en.wikipedia.org/wiki/Postcolonialism" TargetMode="External"/><Relationship Id="rId49" Type="http://schemas.openxmlformats.org/officeDocument/2006/relationships/hyperlink" Target="https://en.wikipedia.org/wiki/Political_philosophy" TargetMode="External"/><Relationship Id="rId57" Type="http://schemas.openxmlformats.org/officeDocument/2006/relationships/hyperlink" Target="https://en.wikipedia.org/wiki/Frantz_Fanon" TargetMode="External"/><Relationship Id="rId10" Type="http://schemas.openxmlformats.org/officeDocument/2006/relationships/hyperlink" Target="https://www.brunel.ac.uk/news-and-events/news/articles/Zombie-apocalypse-How-gene-editing-could-be-used-as-a-weapon-%E2%80%93-and-what-to-do-about-it" TargetMode="External"/><Relationship Id="rId31" Type="http://schemas.openxmlformats.org/officeDocument/2006/relationships/hyperlink" Target="https://en.wikipedia.org/wiki/University_of_Connecticut" TargetMode="External"/><Relationship Id="rId44" Type="http://schemas.openxmlformats.org/officeDocument/2006/relationships/hyperlink" Target="https://en.wikipedia.org/wiki/Philosopher" TargetMode="External"/><Relationship Id="rId52" Type="http://schemas.openxmlformats.org/officeDocument/2006/relationships/hyperlink" Target="https://en.wikipedia.org/wiki/Aesthetics" TargetMode="External"/><Relationship Id="rId60" Type="http://schemas.openxmlformats.org/officeDocument/2006/relationships/hyperlink" Target="https://www.foreignaffairs.com/articles/china/2020-02-13/left-should-play-china-card"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97921</Words>
  <Characters>539550</Characters>
  <Application>Microsoft Office Word</Application>
  <DocSecurity>0</DocSecurity>
  <Lines>6347</Lines>
  <Paragraphs>1920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7</cp:revision>
  <dcterms:created xsi:type="dcterms:W3CDTF">2024-08-01T05:15:00Z</dcterms:created>
  <dcterms:modified xsi:type="dcterms:W3CDTF">2024-08-01T05:28:00Z</dcterms:modified>
</cp:coreProperties>
</file>