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F8B2C" w14:textId="056F3D82" w:rsidR="00FF19B7" w:rsidRDefault="00FF19B7" w:rsidP="00EC127E">
      <w:pPr>
        <w:pStyle w:val="Heading1"/>
      </w:pPr>
      <w:r>
        <w:t>Security</w:t>
      </w:r>
      <w:r w:rsidR="00B61DE4">
        <w:t xml:space="preserve"> K</w:t>
      </w:r>
      <w:r w:rsidR="00B44578">
        <w:t xml:space="preserve"> - BLP</w:t>
      </w:r>
    </w:p>
    <w:p w14:paraId="4B10DF95" w14:textId="60F4177D" w:rsidR="00327057" w:rsidRDefault="00327057" w:rsidP="00FF19B7">
      <w:r>
        <w:t>Thanks to all the hard work by the following students on this file:</w:t>
      </w:r>
    </w:p>
    <w:p w14:paraId="229B025C" w14:textId="2C6C1FE8" w:rsidR="00FF19B7" w:rsidRDefault="00FF19B7" w:rsidP="00FF19B7">
      <w:r>
        <w:t>Neg team: Sage, Elizabeth, Eric</w:t>
      </w:r>
      <w:r w:rsidR="00ED6D28">
        <w:t>, Arnav</w:t>
      </w:r>
    </w:p>
    <w:p w14:paraId="2FB64210" w14:textId="77777777" w:rsidR="00FF19B7" w:rsidRDefault="00FF19B7" w:rsidP="00FF19B7">
      <w:proofErr w:type="spellStart"/>
      <w:r>
        <w:t>Aff</w:t>
      </w:r>
      <w:proofErr w:type="spellEnd"/>
      <w:r>
        <w:t xml:space="preserve"> team: Lal, Nolan, </w:t>
      </w:r>
      <w:r w:rsidRPr="005E5064">
        <w:t>Sarah</w:t>
      </w:r>
      <w:r>
        <w:t xml:space="preserve"> M</w:t>
      </w:r>
      <w:r w:rsidRPr="005E5064">
        <w:t xml:space="preserve">, </w:t>
      </w:r>
      <w:r>
        <w:t>C</w:t>
      </w:r>
      <w:r w:rsidRPr="005E5064">
        <w:t xml:space="preserve">ristian, Nathan, </w:t>
      </w:r>
      <w:proofErr w:type="spellStart"/>
      <w:r>
        <w:t>A</w:t>
      </w:r>
      <w:r w:rsidRPr="005E5064">
        <w:t>shaay</w:t>
      </w:r>
      <w:proofErr w:type="spellEnd"/>
      <w:r w:rsidRPr="005E5064">
        <w:t xml:space="preserve">, </w:t>
      </w:r>
      <w:r>
        <w:t>A</w:t>
      </w:r>
      <w:r w:rsidRPr="005E5064">
        <w:t>rnav</w:t>
      </w:r>
    </w:p>
    <w:p w14:paraId="2CD10635" w14:textId="03C6126A" w:rsidR="00B6431D" w:rsidRDefault="00EC127E" w:rsidP="00B6431D">
      <w:pPr>
        <w:pStyle w:val="Heading1"/>
      </w:pPr>
      <w:r>
        <w:t>Neg</w:t>
      </w:r>
    </w:p>
    <w:p w14:paraId="1F16F3FD" w14:textId="77777777" w:rsidR="00046ADB" w:rsidRDefault="00046ADB" w:rsidP="0004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15"/>
          <w:szCs w:val="15"/>
        </w:rPr>
      </w:pPr>
    </w:p>
    <w:p w14:paraId="400A5786" w14:textId="50E8AA95" w:rsidR="008745EC" w:rsidRPr="0049291C" w:rsidRDefault="00EC127E" w:rsidP="008745EC">
      <w:pPr>
        <w:pStyle w:val="Heading2"/>
      </w:pPr>
      <w:r>
        <w:t>L</w:t>
      </w:r>
      <w:r w:rsidR="008745EC" w:rsidRPr="0049291C">
        <w:t>inks</w:t>
      </w:r>
    </w:p>
    <w:p w14:paraId="67CC90DC" w14:textId="5B202BDE" w:rsidR="008745EC" w:rsidRPr="0049291C" w:rsidRDefault="00EC127E" w:rsidP="008745EC">
      <w:pPr>
        <w:pStyle w:val="Heading3"/>
      </w:pPr>
      <w:r>
        <w:t>Link---IR</w:t>
      </w:r>
    </w:p>
    <w:p w14:paraId="2DDE3851" w14:textId="77777777" w:rsidR="008745EC" w:rsidRPr="0049291C" w:rsidRDefault="008745EC" w:rsidP="008745EC">
      <w:pPr>
        <w:pStyle w:val="Heading4"/>
      </w:pPr>
      <w:r w:rsidRPr="0049291C">
        <w:t xml:space="preserve">The rhetoric the </w:t>
      </w:r>
      <w:proofErr w:type="spellStart"/>
      <w:r w:rsidRPr="0049291C">
        <w:t>aff</w:t>
      </w:r>
      <w:proofErr w:type="spellEnd"/>
      <w:r w:rsidRPr="0049291C">
        <w:t xml:space="preserve"> creates causes leaders in International Relations to go to war.</w:t>
      </w:r>
    </w:p>
    <w:p w14:paraId="41234096" w14:textId="77777777" w:rsidR="008745EC" w:rsidRPr="0049291C" w:rsidRDefault="008745EC" w:rsidP="008745EC">
      <w:pPr>
        <w:rPr>
          <w:lang w:eastAsia="zh-CN"/>
        </w:rPr>
      </w:pPr>
      <w:r w:rsidRPr="0049291C">
        <w:rPr>
          <w:b/>
          <w:bCs/>
          <w:sz w:val="24"/>
          <w:szCs w:val="24"/>
        </w:rPr>
        <w:t>Gottlieb &amp; Trager 16</w:t>
      </w:r>
      <w:r w:rsidRPr="0049291C">
        <w:rPr>
          <w:sz w:val="24"/>
          <w:szCs w:val="24"/>
        </w:rPr>
        <w:t xml:space="preserve"> </w:t>
      </w:r>
      <w:r w:rsidRPr="0049291C">
        <w:t xml:space="preserve">(Matthew S., Robert F, Matthew and Robert work for the political science division at UCLA, 06-01-2016, “A Preference for War: How Fairness and Rhetoric Influence Leadership Incentives in Crises”, </w:t>
      </w:r>
      <w:hyperlink r:id="rId8" w:history="1">
        <w:r w:rsidRPr="0049291C">
          <w:rPr>
            <w:rStyle w:val="Hyperlink"/>
          </w:rPr>
          <w:t>https://www-jstor-org.proxy.lib.umich.edu/stable/43869070?sid=primo&amp;seq=2</w:t>
        </w:r>
      </w:hyperlink>
      <w:r w:rsidRPr="0049291C">
        <w:t xml:space="preserve"> )//EH</w:t>
      </w:r>
    </w:p>
    <w:p w14:paraId="00718713" w14:textId="77777777" w:rsidR="008745EC" w:rsidRPr="0049291C" w:rsidRDefault="008745EC" w:rsidP="008745EC">
      <w:pPr>
        <w:rPr>
          <w:sz w:val="18"/>
          <w:szCs w:val="18"/>
        </w:rPr>
      </w:pPr>
      <w:r w:rsidRPr="0049291C">
        <w:rPr>
          <w:sz w:val="18"/>
          <w:szCs w:val="18"/>
        </w:rPr>
        <w:t>We consider an instance when</w:t>
      </w:r>
      <w:r w:rsidRPr="0049291C">
        <w:t xml:space="preserve"> </w:t>
      </w:r>
      <w:r w:rsidRPr="0049291C">
        <w:rPr>
          <w:u w:val="single"/>
        </w:rPr>
        <w:t>leader preferences might not take the commonly assumed form</w:t>
      </w:r>
      <w:r w:rsidRPr="0049291C">
        <w:t xml:space="preserve">. </w:t>
      </w:r>
      <w:r w:rsidRPr="0049291C">
        <w:rPr>
          <w:sz w:val="18"/>
          <w:szCs w:val="18"/>
        </w:rPr>
        <w:t>Social psychologists, economists, and behavioral biologists have long explored how</w:t>
      </w:r>
      <w:r w:rsidRPr="0049291C">
        <w:t xml:space="preserve"> </w:t>
      </w:r>
      <w:r w:rsidRPr="0049291C">
        <w:rPr>
          <w:b/>
          <w:bCs/>
          <w:u w:val="single"/>
        </w:rPr>
        <w:t>fairness motivates behavior,</w:t>
      </w:r>
      <w:r w:rsidRPr="0049291C">
        <w:t xml:space="preserve"> but </w:t>
      </w:r>
      <w:r w:rsidRPr="0049291C">
        <w:rPr>
          <w:u w:val="single"/>
        </w:rPr>
        <w:t>scholars of IR</w:t>
      </w:r>
      <w:r w:rsidRPr="0049291C">
        <w:t xml:space="preserve"> generally </w:t>
      </w:r>
      <w:r w:rsidRPr="0049291C">
        <w:rPr>
          <w:u w:val="single"/>
        </w:rPr>
        <w:t>neglect this</w:t>
      </w:r>
      <w:r w:rsidRPr="0049291C">
        <w:t xml:space="preserve"> mechanism. </w:t>
      </w:r>
      <w:r w:rsidRPr="0049291C">
        <w:rPr>
          <w:sz w:val="18"/>
          <w:szCs w:val="18"/>
        </w:rPr>
        <w:t xml:space="preserve">We examine how the prospects of unfair negotiated settlements can produce risk-loving behavior in leaders and how fairness concerns provide leaders with incentive not to pursue ever larger shares of a disputed good. We also expand on the literature on “voice,” in particular, to show that leaders have </w:t>
      </w:r>
      <w:r w:rsidRPr="0049291C">
        <w:rPr>
          <w:u w:val="single"/>
        </w:rPr>
        <w:t>less incentive to accept settlements that appear imposed upon them</w:t>
      </w:r>
      <w:r w:rsidRPr="0049291C">
        <w:rPr>
          <w:sz w:val="18"/>
          <w:szCs w:val="18"/>
        </w:rPr>
        <w:t>. Thus, while aggressive public rhetoric can be used to signal credibility (Fearon 1994; Tomz 2007; Trager and Vavreck 2011) and mobilize support (for example, Baum 2002), such</w:t>
      </w:r>
      <w:r w:rsidRPr="0049291C">
        <w:t xml:space="preserve"> </w:t>
      </w:r>
      <w:r w:rsidRPr="0049291C">
        <w:rPr>
          <w:u w:val="single"/>
        </w:rPr>
        <w:t>public rhetoric</w:t>
      </w:r>
      <w:r w:rsidRPr="0049291C">
        <w:rPr>
          <w:sz w:val="18"/>
          <w:szCs w:val="18"/>
        </w:rPr>
        <w:t xml:space="preserve"> also </w:t>
      </w:r>
      <w:r w:rsidRPr="0049291C">
        <w:rPr>
          <w:u w:val="single"/>
        </w:rPr>
        <w:t>makes it more difficult for</w:t>
      </w:r>
      <w:r w:rsidRPr="0049291C">
        <w:t xml:space="preserve"> </w:t>
      </w:r>
      <w:r w:rsidRPr="0049291C">
        <w:rPr>
          <w:sz w:val="18"/>
          <w:szCs w:val="18"/>
        </w:rPr>
        <w:t>the state’s</w:t>
      </w:r>
      <w:r w:rsidRPr="0049291C">
        <w:t xml:space="preserve"> </w:t>
      </w:r>
      <w:r w:rsidRPr="0049291C">
        <w:rPr>
          <w:u w:val="single"/>
        </w:rPr>
        <w:t>adversaries to compromise and avoid war</w:t>
      </w:r>
      <w:r w:rsidRPr="0049291C">
        <w:rPr>
          <w:sz w:val="18"/>
          <w:szCs w:val="18"/>
        </w:rPr>
        <w:t>.3 We investigate the influence of fairness heuristics on approval and thus on leader incentives. Scholars cannot easily study these dynamics with observational data, however, owing to strategic selection effects (Lewis and Schultz 2003; Signorino 1999). Therefore, we use a randomized survey experiment administered on a large, nation-wide sample of the US adult population. The experiment involves a real-world—and still developing—dispute in which the United States and Russia have competing claims over a resource-rich territory in the Arctic. We independently and randomly vary three factors that influence public evaluations of presidential performance in international crises: (</w:t>
      </w:r>
      <w:proofErr w:type="spellStart"/>
      <w:r w:rsidRPr="0049291C">
        <w:rPr>
          <w:sz w:val="18"/>
          <w:szCs w:val="18"/>
        </w:rPr>
        <w:t>i</w:t>
      </w:r>
      <w:proofErr w:type="spellEnd"/>
      <w:r w:rsidRPr="0049291C">
        <w:rPr>
          <w:sz w:val="18"/>
          <w:szCs w:val="18"/>
        </w:rPr>
        <w:t xml:space="preserve">) the aggressiveness of the foreign leader’s rhetoric, (ii) whether a negotiated settlement was </w:t>
      </w:r>
      <w:proofErr w:type="gramStart"/>
      <w:r w:rsidRPr="0049291C">
        <w:rPr>
          <w:sz w:val="18"/>
          <w:szCs w:val="18"/>
        </w:rPr>
        <w:t>reached</w:t>
      </w:r>
      <w:proofErr w:type="gramEnd"/>
      <w:r w:rsidRPr="0049291C">
        <w:rPr>
          <w:sz w:val="18"/>
          <w:szCs w:val="18"/>
        </w:rPr>
        <w:t xml:space="preserve"> or war occurred, and (iii) how much of the resource-rich territory each country ultimately obtained. After respondents read about the dispute and outcome, they were asked whether they approved or disapproved of how the president handled the situation. The results provide three central contributions to the understanding of international crisis dynamics. First, </w:t>
      </w:r>
      <w:proofErr w:type="spellStart"/>
      <w:r w:rsidRPr="0049291C">
        <w:rPr>
          <w:sz w:val="18"/>
          <w:szCs w:val="18"/>
        </w:rPr>
        <w:t>nonsatiated</w:t>
      </w:r>
      <w:proofErr w:type="spellEnd"/>
      <w:r w:rsidRPr="0049291C">
        <w:rPr>
          <w:sz w:val="18"/>
          <w:szCs w:val="18"/>
        </w:rPr>
        <w:t xml:space="preserve"> (monotonically increasing) utility functions do not always represent the preferences of leaders who seek to maximize voter approval.</w:t>
      </w:r>
      <w:r w:rsidRPr="0049291C">
        <w:t xml:space="preserve"> Contrary to commonly made assumptions, we find that </w:t>
      </w:r>
      <w:r w:rsidRPr="0049291C">
        <w:rPr>
          <w:u w:val="single"/>
        </w:rPr>
        <w:t xml:space="preserve">negotiating </w:t>
      </w:r>
      <w:r w:rsidRPr="0049291C">
        <w:t xml:space="preserve">for shares of the disputed </w:t>
      </w:r>
      <w:proofErr w:type="gramStart"/>
      <w:r w:rsidRPr="0049291C">
        <w:t>good</w:t>
      </w:r>
      <w:proofErr w:type="gramEnd"/>
      <w:r w:rsidRPr="0049291C">
        <w:t xml:space="preserve"> above 50 percent </w:t>
      </w:r>
      <w:proofErr w:type="gramStart"/>
      <w:r w:rsidRPr="0049291C">
        <w:t xml:space="preserve">actually </w:t>
      </w:r>
      <w:r w:rsidRPr="0049291C">
        <w:rPr>
          <w:u w:val="single"/>
        </w:rPr>
        <w:t>decreases</w:t>
      </w:r>
      <w:proofErr w:type="gramEnd"/>
      <w:r w:rsidRPr="0049291C">
        <w:rPr>
          <w:u w:val="single"/>
        </w:rPr>
        <w:t xml:space="preserve"> presidential approval.</w:t>
      </w:r>
      <w:r w:rsidRPr="0049291C">
        <w:t xml:space="preserve"> </w:t>
      </w:r>
      <w:r w:rsidRPr="0049291C">
        <w:rPr>
          <w:sz w:val="18"/>
          <w:szCs w:val="18"/>
        </w:rPr>
        <w:t>In international contexts like the one analyzed below, democratic leaders lack a direct political incentive to strive for a highly favorable division of the good in question.</w:t>
      </w:r>
    </w:p>
    <w:p w14:paraId="1E578972" w14:textId="77777777" w:rsidR="008745EC" w:rsidRPr="0049291C" w:rsidRDefault="008745EC" w:rsidP="008745EC">
      <w:pPr>
        <w:pStyle w:val="Heading4"/>
      </w:pPr>
      <w:r w:rsidRPr="0049291C">
        <w:t>Geopolitical imagination stabilizes the world for the imposition of an institutionalized slow violence that squashes any resistance.</w:t>
      </w:r>
    </w:p>
    <w:p w14:paraId="1F408DF8" w14:textId="77777777" w:rsidR="008745EC" w:rsidRPr="0049291C" w:rsidRDefault="008745EC" w:rsidP="008745EC">
      <w:pPr>
        <w:rPr>
          <w:b/>
          <w:bCs/>
          <w:sz w:val="26"/>
        </w:rPr>
      </w:pPr>
      <w:r w:rsidRPr="0049291C">
        <w:rPr>
          <w:rStyle w:val="Style13ptBold"/>
        </w:rPr>
        <w:t xml:space="preserve">Dalby 11 </w:t>
      </w:r>
      <w:r w:rsidRPr="0049291C">
        <w:t>(Simon, professor @ Carleton University, ‘PEACE AND GEOPOLITICS: IMAGINING PEACEFUL GEOGRAPHIES,’ Paper for presentation to the University of Newcastle symposium on Peace in Geography and Politics)//EH</w:t>
      </w:r>
    </w:p>
    <w:p w14:paraId="0A9320E0" w14:textId="32E8504B" w:rsidR="008745EC" w:rsidRPr="0049291C" w:rsidRDefault="008745EC" w:rsidP="008745EC">
      <w:pPr>
        <w:rPr>
          <w:sz w:val="16"/>
        </w:rPr>
      </w:pPr>
      <w:r w:rsidRPr="0049291C">
        <w:rPr>
          <w:sz w:val="16"/>
        </w:rPr>
        <w:t xml:space="preserve">Contemporary social theory might point to Michel Foucault, and the argument drawn from his writings that politics is the extension of war rather than the other way round. Given the interest in biopolitics and </w:t>
      </w:r>
      <w:proofErr w:type="spellStart"/>
      <w:r w:rsidRPr="0049291C">
        <w:rPr>
          <w:sz w:val="16"/>
        </w:rPr>
        <w:t>geogovernance</w:t>
      </w:r>
      <w:proofErr w:type="spellEnd"/>
      <w:r w:rsidRPr="0049291C">
        <w:rPr>
          <w:sz w:val="16"/>
        </w:rPr>
        <w:t xml:space="preserve"> within the discipline these matters are obviously relevant but the connection to </w:t>
      </w:r>
      <w:r w:rsidRPr="0049291C">
        <w:rPr>
          <w:rStyle w:val="StyleUnderline"/>
        </w:rPr>
        <w:t xml:space="preserve">peace needs to be </w:t>
      </w:r>
      <w:r w:rsidRPr="0049291C">
        <w:rPr>
          <w:rStyle w:val="Emphasis"/>
        </w:rPr>
        <w:t>thought carefully</w:t>
      </w:r>
      <w:r w:rsidRPr="0049291C">
        <w:rPr>
          <w:rStyle w:val="StyleUnderline"/>
        </w:rPr>
        <w:t xml:space="preserve"> beyond formulations that simply assume it as </w:t>
      </w:r>
      <w:r w:rsidRPr="0049291C">
        <w:rPr>
          <w:rStyle w:val="Emphasis"/>
        </w:rPr>
        <w:t>the opposite of wars</w:t>
      </w:r>
      <w:r w:rsidRPr="0049291C">
        <w:rPr>
          <w:sz w:val="16"/>
        </w:rPr>
        <w:t xml:space="preserve"> (Morrissey 2011). </w:t>
      </w:r>
      <w:r w:rsidRPr="0049291C">
        <w:rPr>
          <w:rStyle w:val="StyleUnderline"/>
        </w:rPr>
        <w:t xml:space="preserve">This is especially the case given the </w:t>
      </w:r>
      <w:r w:rsidRPr="0049291C">
        <w:rPr>
          <w:rStyle w:val="Emphasis"/>
        </w:rPr>
        <w:t>changing modes of contemporary warfare</w:t>
      </w:r>
      <w:r w:rsidRPr="0049291C">
        <w:rPr>
          <w:sz w:val="16"/>
        </w:rPr>
        <w:t xml:space="preserve"> and the advocacy of violence as an appropriate policy in present circumstances. </w:t>
      </w:r>
      <w:r w:rsidRPr="0049291C">
        <w:rPr>
          <w:rStyle w:val="StyleUnderline"/>
        </w:rPr>
        <w:t>The modes of warfare at the heart of liberalism suggest that</w:t>
      </w:r>
      <w:r w:rsidRPr="0049291C">
        <w:rPr>
          <w:sz w:val="16"/>
        </w:rPr>
        <w:t xml:space="preserve"> the </w:t>
      </w:r>
      <w:r w:rsidRPr="0049291C">
        <w:rPr>
          <w:rStyle w:val="StyleUnderline"/>
        </w:rPr>
        <w:t>security</w:t>
      </w:r>
      <w:r w:rsidRPr="0049291C">
        <w:rPr>
          <w:sz w:val="16"/>
        </w:rPr>
        <w:t xml:space="preserve"> of what Reid and Dillon (2009) call the </w:t>
      </w:r>
      <w:proofErr w:type="spellStart"/>
      <w:r w:rsidRPr="0049291C">
        <w:rPr>
          <w:sz w:val="16"/>
        </w:rPr>
        <w:t>biohuman</w:t>
      </w:r>
      <w:proofErr w:type="spellEnd"/>
      <w:r w:rsidRPr="0049291C">
        <w:rPr>
          <w:sz w:val="16"/>
        </w:rPr>
        <w:t xml:space="preserve">, the liberal consuming subject, </w:t>
      </w:r>
      <w:r w:rsidRPr="0049291C">
        <w:rPr>
          <w:rStyle w:val="StyleUnderline"/>
        </w:rPr>
        <w:t xml:space="preserve">involves a </w:t>
      </w:r>
      <w:r w:rsidRPr="0049291C">
        <w:rPr>
          <w:rStyle w:val="Emphasis"/>
        </w:rPr>
        <w:t>violent series of practices designed to pacify the world by the elimination of political alternatives</w:t>
      </w:r>
      <w:r w:rsidRPr="0049291C">
        <w:rPr>
          <w:sz w:val="16"/>
        </w:rPr>
        <w:t xml:space="preserve">. </w:t>
      </w:r>
      <w:r w:rsidRPr="0049291C">
        <w:rPr>
          <w:rStyle w:val="StyleUnderline"/>
        </w:rPr>
        <w:t xml:space="preserve">The tension here suggests </w:t>
      </w:r>
      <w:r w:rsidRPr="0049291C">
        <w:rPr>
          <w:rStyle w:val="Emphasis"/>
        </w:rPr>
        <w:t>an imperial peace, a forceful imposition of a state of non-war</w:t>
      </w:r>
      <w:r w:rsidRPr="0049291C">
        <w:rPr>
          <w:sz w:val="16"/>
        </w:rPr>
        <w:t xml:space="preserve">. In George W. Bush’s terms justifying the war on terror, a long struggle to eliminate tyranny (Dalby 2009a). Peace is, in this geopolitical understanding, what comes after the elimination of opposition. In late 2011 such formulations dominated discussions of the death of Colonel </w:t>
      </w:r>
      <w:proofErr w:type="spellStart"/>
      <w:r w:rsidRPr="0049291C">
        <w:rPr>
          <w:sz w:val="16"/>
        </w:rPr>
        <w:t>Gadaffi</w:t>
      </w:r>
      <w:proofErr w:type="spellEnd"/>
      <w:r w:rsidRPr="0049291C">
        <w:rPr>
          <w:sz w:val="16"/>
        </w:rPr>
        <w:t xml:space="preserve"> in Libya.</w:t>
      </w:r>
      <w:r w:rsidR="009C3CA7" w:rsidRPr="009C3CA7">
        <w:rPr>
          <w:sz w:val="12"/>
        </w:rPr>
        <w:t>¶</w:t>
      </w:r>
      <w:r w:rsidRPr="0049291C">
        <w:rPr>
          <w:sz w:val="16"/>
        </w:rPr>
        <w:t xml:space="preserve"> </w:t>
      </w:r>
      <w:r w:rsidRPr="0049291C">
        <w:rPr>
          <w:rStyle w:val="StyleUnderline"/>
        </w:rPr>
        <w:t>The dramatic transformation of human affairs</w:t>
      </w:r>
      <w:r w:rsidRPr="0049291C">
        <w:rPr>
          <w:sz w:val="16"/>
        </w:rPr>
        <w:t xml:space="preserve"> in the last couple of generations </w:t>
      </w:r>
      <w:r w:rsidRPr="0049291C">
        <w:rPr>
          <w:rStyle w:val="StyleUnderline"/>
        </w:rPr>
        <w:t xml:space="preserve">do require that </w:t>
      </w:r>
      <w:r w:rsidRPr="0049291C">
        <w:rPr>
          <w:sz w:val="16"/>
        </w:rPr>
        <w:t xml:space="preserve">would-be </w:t>
      </w:r>
      <w:r w:rsidRPr="0049291C">
        <w:rPr>
          <w:rStyle w:val="StyleUnderline"/>
        </w:rPr>
        <w:t>peaceful geographers look both to</w:t>
      </w:r>
      <w:r w:rsidRPr="0049291C">
        <w:rPr>
          <w:sz w:val="16"/>
        </w:rPr>
        <w:t xml:space="preserve"> the importance of </w:t>
      </w:r>
      <w:r w:rsidRPr="0049291C">
        <w:rPr>
          <w:rStyle w:val="StyleUnderline"/>
        </w:rPr>
        <w:t xml:space="preserve">non-violence and simultaneously to how </w:t>
      </w:r>
      <w:r w:rsidRPr="0049291C">
        <w:rPr>
          <w:rStyle w:val="Emphasis"/>
        </w:rPr>
        <w:t>global transformations are changing the landscape of violence</w:t>
      </w:r>
      <w:r w:rsidRPr="0049291C">
        <w:rPr>
          <w:rStyle w:val="StyleUnderline"/>
        </w:rPr>
        <w:t xml:space="preserve"> and social change, all</w:t>
      </w:r>
      <w:r w:rsidRPr="0049291C">
        <w:rPr>
          <w:sz w:val="16"/>
        </w:rPr>
        <w:t xml:space="preserve"> of it still </w:t>
      </w:r>
      <w:r w:rsidRPr="0049291C">
        <w:rPr>
          <w:rStyle w:val="StyleUnderline"/>
        </w:rPr>
        <w:t>under the threat of nuclear devastation</w:t>
      </w:r>
      <w:r w:rsidRPr="0049291C">
        <w:rPr>
          <w:sz w:val="16"/>
        </w:rPr>
        <w:t xml:space="preserve"> should major inter-state war occur once again. The re-emergence of non-violence as an explicit political strategy</w:t>
      </w:r>
      <w:proofErr w:type="gramStart"/>
      <w:r w:rsidRPr="0049291C">
        <w:rPr>
          <w:sz w:val="16"/>
        </w:rPr>
        <w:t>, and in particular</w:t>
      </w:r>
      <w:proofErr w:type="gramEnd"/>
      <w:r w:rsidRPr="0049291C">
        <w:rPr>
          <w:sz w:val="16"/>
        </w:rPr>
        <w:t xml:space="preserve"> the use of Gene Sharp’s (1973) ideas of non-violent direct action in recent events pose these questions very pointedly. </w:t>
      </w:r>
      <w:r w:rsidRPr="0049291C">
        <w:rPr>
          <w:rStyle w:val="StyleUnderline"/>
        </w:rPr>
        <w:t>Geographers have much to offer in such re-thinking</w:t>
      </w:r>
      <w:r w:rsidRPr="0049291C">
        <w:rPr>
          <w:sz w:val="16"/>
        </w:rPr>
        <w:t xml:space="preserve"> that may yet play their part </w:t>
      </w:r>
      <w:r w:rsidRPr="0049291C">
        <w:rPr>
          <w:rStyle w:val="StyleUnderline"/>
        </w:rPr>
        <w:t>in a more global understanding of how interconnected our fates are becoming</w:t>
      </w:r>
      <w:r w:rsidRPr="0049291C">
        <w:rPr>
          <w:sz w:val="16"/>
        </w:rPr>
        <w:t xml:space="preserve"> and how inappropriate national state boundaries are as the premise for political action in a rapidly changing biosphere.</w:t>
      </w:r>
      <w:r w:rsidR="009C3CA7" w:rsidRPr="009C3CA7">
        <w:rPr>
          <w:sz w:val="12"/>
        </w:rPr>
        <w:t>¶</w:t>
      </w:r>
      <w:r w:rsidRPr="0049291C">
        <w:rPr>
          <w:sz w:val="16"/>
        </w:rPr>
        <w:t xml:space="preserve"> But to do so </w:t>
      </w:r>
      <w:r w:rsidRPr="0049291C">
        <w:rPr>
          <w:rStyle w:val="StyleUnderline"/>
        </w:rPr>
        <w:t>some hard thinking is needed on geopolitics, and on how it works as well as how peace-full scholarship might foster that which it desires</w:t>
      </w:r>
      <w:r w:rsidRPr="0049291C">
        <w:rPr>
          <w:sz w:val="16"/>
        </w:rPr>
        <w:t xml:space="preserve">. Linking the practical actions of non-violence from Tahrir Square to those of the Occupy Wall Street actions, underway as the first draft of this paper was keyboarded, requires that we think very carefully about the practices that now are designated in terms of globalization. Not all this is novel, but </w:t>
      </w:r>
      <w:r w:rsidRPr="0049291C">
        <w:rPr>
          <w:rStyle w:val="StyleUnderline"/>
        </w:rPr>
        <w:t>the geopolitical scene is shifting in ways that need to be incorporated into the new thinking</w:t>
      </w:r>
      <w:r w:rsidRPr="0049291C">
        <w:rPr>
          <w:sz w:val="16"/>
        </w:rPr>
        <w:t xml:space="preserve"> within geography </w:t>
      </w:r>
      <w:r w:rsidRPr="0049291C">
        <w:rPr>
          <w:rStyle w:val="StyleUnderline"/>
        </w:rPr>
        <w:t>about war, peace, violence and what</w:t>
      </w:r>
      <w:r w:rsidRPr="0049291C">
        <w:rPr>
          <w:sz w:val="16"/>
        </w:rPr>
        <w:t xml:space="preserve"> the discipline might have </w:t>
      </w:r>
      <w:r w:rsidRPr="0049291C">
        <w:rPr>
          <w:rStyle w:val="StyleUnderline"/>
        </w:rPr>
        <w:t xml:space="preserve">to say about, and contribute to, </w:t>
      </w:r>
      <w:r w:rsidRPr="0049291C">
        <w:rPr>
          <w:rStyle w:val="Emphasis"/>
        </w:rPr>
        <w:t>non-violence as well as to contestations of contemporary lawfare</w:t>
      </w:r>
      <w:r w:rsidRPr="0049291C">
        <w:rPr>
          <w:sz w:val="16"/>
        </w:rPr>
        <w:t xml:space="preserve"> (Gregory 2006).</w:t>
      </w:r>
      <w:r w:rsidR="009C3CA7" w:rsidRPr="009C3CA7">
        <w:rPr>
          <w:sz w:val="12"/>
        </w:rPr>
        <w:t>¶</w:t>
      </w:r>
      <w:r w:rsidRPr="0049291C">
        <w:rPr>
          <w:sz w:val="16"/>
        </w:rPr>
        <w:t xml:space="preserve"> Whether the delegitimization of violence as a mode of rule will be extended further in coming decades is one of the big questions facing peace researchers. The American reaction to 9/11 set things back dramatically, an opportunity to respond in terms of response to a crime and diplomacy was squandered, but the </w:t>
      </w:r>
      <w:r w:rsidRPr="0049291C">
        <w:rPr>
          <w:rStyle w:val="Emphasis"/>
        </w:rPr>
        <w:t>wider social refusal to accept repression and violence</w:t>
      </w:r>
      <w:r w:rsidRPr="0049291C">
        <w:rPr>
          <w:rStyle w:val="StyleUnderline"/>
        </w:rPr>
        <w:t xml:space="preserve"> as appropriate modes of rule has</w:t>
      </w:r>
      <w:r w:rsidRPr="0049291C">
        <w:rPr>
          <w:sz w:val="16"/>
        </w:rPr>
        <w:t xml:space="preserve"> interesting </w:t>
      </w:r>
      <w:r w:rsidRPr="0049291C">
        <w:rPr>
          <w:rStyle w:val="StyleUnderline"/>
        </w:rPr>
        <w:t xml:space="preserve">potential to </w:t>
      </w:r>
      <w:r w:rsidRPr="0049291C">
        <w:rPr>
          <w:rStyle w:val="Emphasis"/>
        </w:rPr>
        <w:t>constrain the</w:t>
      </w:r>
      <w:r w:rsidRPr="0049291C">
        <w:rPr>
          <w:sz w:val="16"/>
        </w:rPr>
        <w:t xml:space="preserve"> use of </w:t>
      </w:r>
      <w:r w:rsidRPr="0049291C">
        <w:rPr>
          <w:rStyle w:val="Emphasis"/>
        </w:rPr>
        <w:t>military</w:t>
      </w:r>
      <w:r w:rsidRPr="0049291C">
        <w:rPr>
          <w:sz w:val="16"/>
        </w:rPr>
        <w:t xml:space="preserve"> force. The professionalization of many high technology militaries also reduces their inclination to involve themselves in repressing social movements, although here Mikhail Gorbachev’s refusal to use the Red Army against dissidents in Eastern Europe in the late 1980s remains emblematic of the changes norms of acceptable rule that have been extended in the last few generations.</w:t>
      </w:r>
      <w:r w:rsidR="009C3CA7" w:rsidRPr="009C3CA7">
        <w:rPr>
          <w:sz w:val="12"/>
        </w:rPr>
        <w:t>¶</w:t>
      </w:r>
      <w:r w:rsidRPr="0049291C">
        <w:rPr>
          <w:sz w:val="16"/>
        </w:rPr>
        <w:t xml:space="preserve"> </w:t>
      </w:r>
      <w:r w:rsidRPr="0049291C">
        <w:rPr>
          <w:rStyle w:val="StyleUnderline"/>
        </w:rPr>
        <w:t xml:space="preserve">A geography discipline seriously interested in peace needs to </w:t>
      </w:r>
      <w:r w:rsidRPr="0049291C">
        <w:rPr>
          <w:rStyle w:val="Emphasis"/>
        </w:rPr>
        <w:t>link the social processes on the relatively small scale</w:t>
      </w:r>
      <w:r w:rsidRPr="0049291C">
        <w:rPr>
          <w:rStyle w:val="StyleUnderline"/>
        </w:rPr>
        <w:t xml:space="preserve"> such as</w:t>
      </w:r>
      <w:r w:rsidRPr="0049291C">
        <w:rPr>
          <w:sz w:val="16"/>
        </w:rPr>
        <w:t xml:space="preserve"> the </w:t>
      </w:r>
      <w:r w:rsidRPr="0049291C">
        <w:rPr>
          <w:rStyle w:val="StyleUnderline"/>
        </w:rPr>
        <w:t>non-violent protests</w:t>
      </w:r>
      <w:r w:rsidRPr="0049291C">
        <w:rPr>
          <w:sz w:val="16"/>
        </w:rPr>
        <w:t xml:space="preserve"> </w:t>
      </w:r>
      <w:proofErr w:type="spellStart"/>
      <w:r w:rsidRPr="0049291C">
        <w:rPr>
          <w:sz w:val="16"/>
        </w:rPr>
        <w:t>Megoran</w:t>
      </w:r>
      <w:proofErr w:type="spellEnd"/>
      <w:r w:rsidRPr="0049291C">
        <w:rPr>
          <w:sz w:val="16"/>
        </w:rPr>
        <w:t xml:space="preserve"> (2011) highlights, </w:t>
      </w:r>
      <w:r w:rsidRPr="0049291C">
        <w:rPr>
          <w:rStyle w:val="StyleUnderline"/>
        </w:rPr>
        <w:t>and</w:t>
      </w:r>
      <w:r w:rsidRPr="0049291C">
        <w:rPr>
          <w:sz w:val="16"/>
        </w:rPr>
        <w:t xml:space="preserve"> the </w:t>
      </w:r>
      <w:r w:rsidRPr="0049291C">
        <w:rPr>
          <w:rStyle w:val="StyleUnderline"/>
        </w:rPr>
        <w:t>peaceful accompaniment actions</w:t>
      </w:r>
      <w:r w:rsidRPr="0049291C">
        <w:rPr>
          <w:sz w:val="16"/>
        </w:rPr>
        <w:t xml:space="preserve"> that Koopman (2011) documents, </w:t>
      </w:r>
      <w:r w:rsidRPr="0049291C">
        <w:rPr>
          <w:rStyle w:val="StyleUnderline"/>
        </w:rPr>
        <w:t xml:space="preserve">to </w:t>
      </w:r>
      <w:r w:rsidRPr="0049291C">
        <w:rPr>
          <w:rStyle w:val="Emphasis"/>
        </w:rPr>
        <w:t>the larger geopolitical transformations of our times</w:t>
      </w:r>
      <w:r w:rsidRPr="0049291C">
        <w:rPr>
          <w:rStyle w:val="StyleUnderline"/>
        </w:rPr>
        <w:t>, to make the</w:t>
      </w:r>
      <w:r w:rsidRPr="0049291C">
        <w:rPr>
          <w:sz w:val="16"/>
        </w:rPr>
        <w:t xml:space="preserve"> eminently geographical </w:t>
      </w:r>
      <w:r w:rsidRPr="0049291C">
        <w:rPr>
          <w:rStyle w:val="StyleUnderline"/>
        </w:rPr>
        <w:t>point that peace activities</w:t>
      </w:r>
      <w:r w:rsidRPr="0049291C">
        <w:rPr>
          <w:sz w:val="16"/>
        </w:rPr>
        <w:t xml:space="preserve"> vary widely from place to place, but now </w:t>
      </w:r>
      <w:r w:rsidRPr="0049291C">
        <w:rPr>
          <w:rStyle w:val="StyleUnderline"/>
        </w:rPr>
        <w:t>are an important part of</w:t>
      </w:r>
      <w:r w:rsidRPr="0049291C">
        <w:rPr>
          <w:sz w:val="16"/>
        </w:rPr>
        <w:t xml:space="preserve"> larger </w:t>
      </w:r>
      <w:r w:rsidRPr="0049291C">
        <w:rPr>
          <w:rStyle w:val="StyleUnderline"/>
        </w:rPr>
        <w:t xml:space="preserve">contemporary geopolitical transformations. </w:t>
      </w:r>
      <w:r w:rsidR="009C3CA7" w:rsidRPr="009C3CA7">
        <w:rPr>
          <w:rStyle w:val="StyleUnderline"/>
          <w:sz w:val="12"/>
          <w:u w:val="none"/>
        </w:rPr>
        <w:t>¶</w:t>
      </w:r>
      <w:r w:rsidRPr="0049291C">
        <w:rPr>
          <w:rStyle w:val="StyleUnderline"/>
          <w:sz w:val="12"/>
        </w:rPr>
        <w:t xml:space="preserve"> </w:t>
      </w:r>
      <w:r w:rsidRPr="0049291C">
        <w:rPr>
          <w:rStyle w:val="StyleUnderline"/>
        </w:rPr>
        <w:t xml:space="preserve">Geopolitics has mostly been about </w:t>
      </w:r>
      <w:r w:rsidRPr="0049291C">
        <w:rPr>
          <w:rStyle w:val="Emphasis"/>
        </w:rPr>
        <w:t>rivalries between great powers</w:t>
      </w:r>
      <w:r w:rsidRPr="0049291C">
        <w:rPr>
          <w:rStyle w:val="StyleUnderline"/>
        </w:rPr>
        <w:t xml:space="preserve"> and</w:t>
      </w:r>
      <w:r w:rsidRPr="0049291C">
        <w:rPr>
          <w:sz w:val="16"/>
        </w:rPr>
        <w:t xml:space="preserve"> their </w:t>
      </w:r>
      <w:r w:rsidRPr="0049291C">
        <w:rPr>
          <w:rStyle w:val="StyleUnderline"/>
        </w:rPr>
        <w:t xml:space="preserve">contestations of power on </w:t>
      </w:r>
      <w:r w:rsidRPr="0049291C">
        <w:rPr>
          <w:rStyle w:val="Emphasis"/>
        </w:rPr>
        <w:t>the large scale</w:t>
      </w:r>
      <w:r w:rsidRPr="0049291C">
        <w:rPr>
          <w:sz w:val="16"/>
        </w:rPr>
        <w:t xml:space="preserve">. </w:t>
      </w:r>
      <w:r w:rsidRPr="0049291C">
        <w:rPr>
          <w:rStyle w:val="StyleUnderline"/>
        </w:rPr>
        <w:t>These specifications of the political world focus on states and</w:t>
      </w:r>
      <w:r w:rsidRPr="0049291C">
        <w:rPr>
          <w:sz w:val="16"/>
        </w:rPr>
        <w:t xml:space="preserve"> the perpetuation of </w:t>
      </w:r>
      <w:r w:rsidRPr="0049291C">
        <w:rPr>
          <w:rStyle w:val="Emphasis"/>
        </w:rPr>
        <w:t>threats mapped as external dangers</w:t>
      </w:r>
      <w:r w:rsidRPr="0049291C">
        <w:rPr>
          <w:rStyle w:val="StyleUnderline"/>
        </w:rPr>
        <w:t xml:space="preserve"> to </w:t>
      </w:r>
      <w:r w:rsidRPr="0049291C">
        <w:rPr>
          <w:rStyle w:val="Emphasis"/>
        </w:rPr>
        <w:t>supposedly pacific polities</w:t>
      </w:r>
      <w:r w:rsidRPr="0049291C">
        <w:rPr>
          <w:sz w:val="16"/>
        </w:rPr>
        <w:t xml:space="preserve">. Much </w:t>
      </w:r>
      <w:r w:rsidRPr="0049291C">
        <w:rPr>
          <w:rStyle w:val="StyleUnderline"/>
        </w:rPr>
        <w:t>geopolitical discourse specifies the world as a dangerous place</w:t>
      </w:r>
      <w:r w:rsidRPr="0049291C">
        <w:rPr>
          <w:sz w:val="16"/>
        </w:rPr>
        <w:t xml:space="preserve">, hence </w:t>
      </w:r>
      <w:r w:rsidRPr="0049291C">
        <w:rPr>
          <w:rStyle w:val="StyleUnderline"/>
        </w:rPr>
        <w:t>precisely because of these mappings</w:t>
      </w:r>
      <w:r w:rsidRPr="0049291C">
        <w:rPr>
          <w:sz w:val="16"/>
        </w:rPr>
        <w:t xml:space="preserve">, one supposedly </w:t>
      </w:r>
      <w:r w:rsidRPr="0049291C">
        <w:rPr>
          <w:rStyle w:val="Emphasis"/>
        </w:rPr>
        <w:t>necessitating violence</w:t>
      </w:r>
      <w:r w:rsidRPr="0049291C">
        <w:rPr>
          <w:sz w:val="16"/>
        </w:rPr>
        <w:t xml:space="preserve"> in what </w:t>
      </w:r>
      <w:r w:rsidRPr="0049291C">
        <w:rPr>
          <w:rStyle w:val="Emphasis"/>
        </w:rPr>
        <w:t>passes for a realist interpretation of great powers</w:t>
      </w:r>
      <w:r w:rsidRPr="0049291C">
        <w:rPr>
          <w:sz w:val="16"/>
        </w:rPr>
        <w:t xml:space="preserve"> as the prime movers of history (Mearsheimer 2001). </w:t>
      </w:r>
      <w:r w:rsidRPr="0049291C">
        <w:rPr>
          <w:rStyle w:val="StyleUnderline"/>
        </w:rPr>
        <w:t>Geopolitical thinking is about order and order is</w:t>
      </w:r>
      <w:r w:rsidRPr="0049291C">
        <w:rPr>
          <w:sz w:val="16"/>
        </w:rPr>
        <w:t xml:space="preserve"> in part </w:t>
      </w:r>
      <w:r w:rsidRPr="0049291C">
        <w:rPr>
          <w:rStyle w:val="StyleUnderline"/>
        </w:rPr>
        <w:t>a cartographic notion</w:t>
      </w:r>
      <w:r w:rsidRPr="0049291C">
        <w:rPr>
          <w:sz w:val="16"/>
        </w:rPr>
        <w:t xml:space="preserve">. Juliet </w:t>
      </w:r>
      <w:r w:rsidRPr="0049291C">
        <w:rPr>
          <w:rStyle w:val="StyleUnderline"/>
        </w:rPr>
        <w:t>Fall</w:t>
      </w:r>
      <w:r w:rsidRPr="0049291C">
        <w:rPr>
          <w:sz w:val="16"/>
        </w:rPr>
        <w:t xml:space="preserve"> (2010) once again </w:t>
      </w:r>
      <w:r w:rsidRPr="0049291C">
        <w:rPr>
          <w:rStyle w:val="StyleUnderline"/>
        </w:rPr>
        <w:t xml:space="preserve">emphasizes the importance of taken for granted boundaries as </w:t>
      </w:r>
      <w:r w:rsidRPr="0049291C">
        <w:rPr>
          <w:rStyle w:val="Emphasis"/>
        </w:rPr>
        <w:t>the ontological given of contemporary politics</w:t>
      </w:r>
      <w:r w:rsidRPr="0049291C">
        <w:rPr>
          <w:sz w:val="16"/>
        </w:rPr>
        <w:t xml:space="preserve">. Politics is about the cartographic control of territories, as </w:t>
      </w:r>
      <w:proofErr w:type="spellStart"/>
      <w:r w:rsidRPr="0049291C">
        <w:rPr>
          <w:sz w:val="16"/>
        </w:rPr>
        <w:t>Megoran</w:t>
      </w:r>
      <w:proofErr w:type="spellEnd"/>
      <w:r w:rsidRPr="0049291C">
        <w:rPr>
          <w:sz w:val="16"/>
        </w:rPr>
        <w:t xml:space="preserve"> (2011) too ponders regarding the first half of the twentieth century, but it also about much more than this, despite the fascination that so many commentators have with the ideal form of the supposedly national territorial state. Part of what geographers bring to </w:t>
      </w:r>
      <w:r w:rsidRPr="0049291C">
        <w:rPr>
          <w:rStyle w:val="StyleUnderline"/>
        </w:rPr>
        <w:t xml:space="preserve">the discussion of peace is a </w:t>
      </w:r>
      <w:r w:rsidRPr="0049291C">
        <w:rPr>
          <w:rStyle w:val="Emphasis"/>
        </w:rPr>
        <w:t>more nuanced geographical imagination</w:t>
      </w:r>
      <w:r w:rsidRPr="0049291C">
        <w:rPr>
          <w:sz w:val="16"/>
        </w:rPr>
        <w:t xml:space="preserve"> than that found in so much of international studies (Dalby 2011a</w:t>
      </w:r>
      <w:proofErr w:type="gramStart"/>
      <w:r w:rsidRPr="0049291C">
        <w:rPr>
          <w:sz w:val="16"/>
        </w:rPr>
        <w:t>).</w:t>
      </w:r>
      <w:r w:rsidR="009C3CA7" w:rsidRPr="009C3CA7">
        <w:rPr>
          <w:sz w:val="12"/>
        </w:rPr>
        <w:t>¶</w:t>
      </w:r>
      <w:proofErr w:type="gramEnd"/>
      <w:r w:rsidRPr="0049291C">
        <w:rPr>
          <w:sz w:val="16"/>
        </w:rPr>
        <w:t xml:space="preserve"> On the other hand much of the discussion of peace sees war as the problem, peace as the solution. </w:t>
      </w:r>
      <w:r w:rsidRPr="0049291C">
        <w:rPr>
          <w:rStyle w:val="StyleUnderline"/>
        </w:rPr>
        <w:t xml:space="preserve">Implied </w:t>
      </w:r>
      <w:proofErr w:type="gramStart"/>
      <w:r w:rsidRPr="0049291C">
        <w:rPr>
          <w:rStyle w:val="StyleUnderline"/>
        </w:rPr>
        <w:t>in that is</w:t>
      </w:r>
      <w:proofErr w:type="gramEnd"/>
      <w:r w:rsidRPr="0049291C">
        <w:rPr>
          <w:rStyle w:val="StyleUnderline"/>
        </w:rPr>
        <w:t xml:space="preserve"> </w:t>
      </w:r>
      <w:r w:rsidRPr="0049291C">
        <w:rPr>
          <w:rStyle w:val="Emphasis"/>
        </w:rPr>
        <w:t>geopolitics as the problem</w:t>
      </w:r>
      <w:r w:rsidRPr="0049291C">
        <w:rPr>
          <w:rStyle w:val="StyleUnderline"/>
        </w:rPr>
        <w:t>, mapping dangers turns out to be</w:t>
      </w:r>
      <w:r w:rsidRPr="0049291C">
        <w:rPr>
          <w:sz w:val="16"/>
        </w:rPr>
        <w:t xml:space="preserve"> a </w:t>
      </w:r>
      <w:r w:rsidRPr="0049291C">
        <w:rPr>
          <w:rStyle w:val="StyleUnderline"/>
        </w:rPr>
        <w:t>dangerous</w:t>
      </w:r>
      <w:r w:rsidRPr="0049291C">
        <w:rPr>
          <w:sz w:val="16"/>
        </w:rPr>
        <w:t xml:space="preserve"> enterprise </w:t>
      </w:r>
      <w:r w:rsidRPr="0049291C">
        <w:rPr>
          <w:rStyle w:val="StyleUnderline"/>
        </w:rPr>
        <w:t xml:space="preserve">insofar as it </w:t>
      </w:r>
      <w:r w:rsidRPr="0049291C">
        <w:rPr>
          <w:rStyle w:val="Emphasis"/>
        </w:rPr>
        <w:t>facilitates the perpetuation of violence by representing other places as threats</w:t>
      </w:r>
      <w:r w:rsidRPr="0049291C">
        <w:rPr>
          <w:sz w:val="16"/>
        </w:rPr>
        <w:t xml:space="preserve"> to which our place is susceptible. But this only matters if </w:t>
      </w:r>
      <w:r w:rsidRPr="0049291C">
        <w:rPr>
          <w:rStyle w:val="StyleUnderline"/>
        </w:rPr>
        <w:t>this is related to the realist assumptions of the inevitability of rivalry, the eternal search for power as key to humanity’s self-</w:t>
      </w:r>
      <w:proofErr w:type="spellStart"/>
      <w:r w:rsidRPr="0049291C">
        <w:rPr>
          <w:rStyle w:val="StyleUnderline"/>
        </w:rPr>
        <w:t>organisation</w:t>
      </w:r>
      <w:proofErr w:type="spellEnd"/>
      <w:r w:rsidRPr="0049291C">
        <w:rPr>
          <w:rStyle w:val="StyleUnderline"/>
        </w:rPr>
        <w:t xml:space="preserve"> and the assumption that organized violence is the ultimate arbiter</w:t>
      </w:r>
      <w:r w:rsidRPr="0049291C">
        <w:rPr>
          <w:sz w:val="16"/>
        </w:rPr>
        <w:t xml:space="preserve"> (Dalby 2010). Critical geopolitics is about challenging such </w:t>
      </w:r>
      <w:proofErr w:type="spellStart"/>
      <w:r w:rsidRPr="0049291C">
        <w:rPr>
          <w:sz w:val="16"/>
        </w:rPr>
        <w:t>contextualizations</w:t>
      </w:r>
      <w:proofErr w:type="spellEnd"/>
      <w:r w:rsidRPr="0049291C">
        <w:rPr>
          <w:sz w:val="16"/>
        </w:rPr>
        <w:t xml:space="preserve">, and as such its relationships to peace would seem to be obvious, albeit as </w:t>
      </w:r>
      <w:proofErr w:type="spellStart"/>
      <w:r w:rsidRPr="0049291C">
        <w:rPr>
          <w:sz w:val="16"/>
        </w:rPr>
        <w:t>Megoran</w:t>
      </w:r>
      <w:proofErr w:type="spellEnd"/>
      <w:r w:rsidRPr="0049291C">
        <w:rPr>
          <w:sz w:val="16"/>
        </w:rPr>
        <w:t xml:space="preserve"> (2011) notes mostly by way of a focus on what Galtung (1969, 1971) calls negative peace. </w:t>
      </w:r>
      <w:r w:rsidRPr="0049291C">
        <w:rPr>
          <w:rStyle w:val="StyleUnderline"/>
        </w:rPr>
        <w:t xml:space="preserve">Given the repeated </w:t>
      </w:r>
      <w:r w:rsidRPr="0049291C">
        <w:rPr>
          <w:rStyle w:val="Emphasis"/>
        </w:rPr>
        <w:t>reinvention of colonial tropes</w:t>
      </w:r>
      <w:r w:rsidRPr="0049291C">
        <w:rPr>
          <w:rStyle w:val="StyleUnderline"/>
        </w:rPr>
        <w:t xml:space="preserve"> in contemporary Western political discourse</w:t>
      </w:r>
      <w:r w:rsidRPr="0049291C">
        <w:rPr>
          <w:sz w:val="16"/>
        </w:rPr>
        <w:t xml:space="preserve"> such </w:t>
      </w:r>
      <w:r w:rsidRPr="0049291C">
        <w:rPr>
          <w:rStyle w:val="StyleUnderline"/>
        </w:rPr>
        <w:t>critique remains</w:t>
      </w:r>
      <w:r w:rsidRPr="0049291C">
        <w:rPr>
          <w:sz w:val="16"/>
        </w:rPr>
        <w:t xml:space="preserve"> an </w:t>
      </w:r>
      <w:r w:rsidRPr="0049291C">
        <w:rPr>
          <w:rStyle w:val="StyleUnderline"/>
        </w:rPr>
        <w:t>essential</w:t>
      </w:r>
      <w:r w:rsidRPr="0049291C">
        <w:rPr>
          <w:sz w:val="16"/>
        </w:rPr>
        <w:t xml:space="preserve"> part of a political geography that grants peoples “the courtesy of political geography” (Mitchell and Smith 1991). </w:t>
      </w:r>
      <w:r w:rsidRPr="0049291C">
        <w:rPr>
          <w:rStyle w:val="Emphasis"/>
        </w:rPr>
        <w:t>Undercutting the moral logics of violence</w:t>
      </w:r>
      <w:r w:rsidRPr="0049291C">
        <w:rPr>
          <w:rStyle w:val="StyleUnderline"/>
        </w:rPr>
        <w:t xml:space="preserve">, so frequently relying on </w:t>
      </w:r>
      <w:r w:rsidRPr="0049291C">
        <w:rPr>
          <w:rStyle w:val="Emphasis"/>
        </w:rPr>
        <w:t>simplistic invocations of</w:t>
      </w:r>
      <w:r w:rsidRPr="0049291C">
        <w:rPr>
          <w:rStyle w:val="StyleUnderline"/>
        </w:rPr>
        <w:t xml:space="preserve"> </w:t>
      </w:r>
      <w:r w:rsidRPr="0049291C">
        <w:rPr>
          <w:sz w:val="16"/>
        </w:rPr>
        <w:t>geographical</w:t>
      </w:r>
      <w:r w:rsidRPr="0049291C">
        <w:rPr>
          <w:rStyle w:val="StyleUnderline"/>
        </w:rPr>
        <w:t xml:space="preserve"> </w:t>
      </w:r>
      <w:r w:rsidRPr="0049291C">
        <w:rPr>
          <w:rStyle w:val="Emphasis"/>
        </w:rPr>
        <w:t>inevitability</w:t>
      </w:r>
      <w:r w:rsidRPr="0049291C">
        <w:rPr>
          <w:sz w:val="16"/>
        </w:rPr>
        <w:t xml:space="preserve">, to structure their apologetics, </w:t>
      </w:r>
      <w:r w:rsidRPr="0049291C">
        <w:rPr>
          <w:rStyle w:val="StyleUnderline"/>
        </w:rPr>
        <w:t xml:space="preserve">remains a </w:t>
      </w:r>
      <w:r w:rsidRPr="0049291C">
        <w:rPr>
          <w:rStyle w:val="Emphasis"/>
        </w:rPr>
        <w:t>crucial</w:t>
      </w:r>
      <w:r w:rsidRPr="0049291C">
        <w:rPr>
          <w:rStyle w:val="StyleUnderline"/>
        </w:rPr>
        <w:t xml:space="preserve"> </w:t>
      </w:r>
      <w:proofErr w:type="gramStart"/>
      <w:r w:rsidRPr="0049291C">
        <w:rPr>
          <w:rStyle w:val="StyleUnderline"/>
        </w:rPr>
        <w:t>contribution.</w:t>
      </w:r>
      <w:r w:rsidR="009C3CA7" w:rsidRPr="009C3CA7">
        <w:rPr>
          <w:rStyle w:val="StyleUnderline"/>
          <w:sz w:val="12"/>
          <w:u w:val="none"/>
        </w:rPr>
        <w:t>¶</w:t>
      </w:r>
      <w:proofErr w:type="gramEnd"/>
      <w:r w:rsidRPr="0049291C">
        <w:rPr>
          <w:rStyle w:val="StyleUnderline"/>
          <w:sz w:val="12"/>
        </w:rPr>
        <w:t xml:space="preserve"> </w:t>
      </w:r>
      <w:r w:rsidRPr="0049291C">
        <w:rPr>
          <w:sz w:val="16"/>
        </w:rPr>
        <w:t xml:space="preserve">Both </w:t>
      </w:r>
      <w:r w:rsidRPr="0049291C">
        <w:rPr>
          <w:rStyle w:val="StyleUnderline"/>
        </w:rPr>
        <w:t>the practical matters of recent history</w:t>
      </w:r>
      <w:r w:rsidRPr="0049291C">
        <w:rPr>
          <w:sz w:val="16"/>
        </w:rPr>
        <w:t xml:space="preserve"> and the scholarly contributions by geographers </w:t>
      </w:r>
      <w:r w:rsidRPr="0049291C">
        <w:rPr>
          <w:rStyle w:val="StyleUnderline"/>
        </w:rPr>
        <w:t xml:space="preserve">do not allow </w:t>
      </w:r>
      <w:r w:rsidRPr="0049291C">
        <w:rPr>
          <w:rStyle w:val="Emphasis"/>
        </w:rPr>
        <w:t>simple binary distinctions of peace and war</w:t>
      </w:r>
      <w:r w:rsidRPr="0049291C">
        <w:rPr>
          <w:rStyle w:val="StyleUnderline"/>
        </w:rPr>
        <w:t xml:space="preserve"> to be used as the premise of either scholarship or political practice. History and scholarship suggest</w:t>
      </w:r>
      <w:r w:rsidRPr="0049291C">
        <w:rPr>
          <w:sz w:val="16"/>
        </w:rPr>
        <w:t xml:space="preserve"> rather that </w:t>
      </w:r>
      <w:r w:rsidRPr="0049291C">
        <w:rPr>
          <w:rStyle w:val="StyleUnderline"/>
        </w:rPr>
        <w:t xml:space="preserve">peace is what comes </w:t>
      </w:r>
      <w:r w:rsidRPr="0049291C">
        <w:rPr>
          <w:rStyle w:val="Emphasis"/>
        </w:rPr>
        <w:t>after war</w:t>
      </w:r>
      <w:r w:rsidRPr="0049291C">
        <w:rPr>
          <w:rStyle w:val="StyleUnderline"/>
        </w:rPr>
        <w:t xml:space="preserve">; the relationship is </w:t>
      </w:r>
      <w:r w:rsidRPr="0049291C">
        <w:rPr>
          <w:rStyle w:val="Emphasis"/>
        </w:rPr>
        <w:t>temporal</w:t>
      </w:r>
      <w:r w:rsidRPr="0049291C">
        <w:rPr>
          <w:sz w:val="16"/>
        </w:rPr>
        <w:t xml:space="preserve">, stages in matters of violence, geography and reorganizing facts on the ground. Historically in the era of European warfare, coincident with the rise of modernity, that many people hope is now near its end, </w:t>
      </w:r>
      <w:r w:rsidRPr="0049291C">
        <w:rPr>
          <w:rStyle w:val="StyleUnderline"/>
        </w:rPr>
        <w:t xml:space="preserve">peace was that which was </w:t>
      </w:r>
      <w:r w:rsidRPr="0049291C">
        <w:rPr>
          <w:rStyle w:val="Emphasis"/>
        </w:rPr>
        <w:t>imposed by the victors</w:t>
      </w:r>
      <w:r w:rsidRPr="0049291C">
        <w:rPr>
          <w:sz w:val="16"/>
        </w:rPr>
        <w:t xml:space="preserve">, who in turn were the most powerful in whatever contest was followed by a “peace”. Much recent geographical scholarship suggests that </w:t>
      </w:r>
      <w:r w:rsidRPr="0049291C">
        <w:rPr>
          <w:rStyle w:val="StyleUnderline"/>
        </w:rPr>
        <w:t>post conflict re-construction is a mode of peace building literally</w:t>
      </w:r>
      <w:r w:rsidRPr="0049291C">
        <w:rPr>
          <w:sz w:val="16"/>
        </w:rPr>
        <w:t xml:space="preserve"> (Kirsch and Flint 2011). </w:t>
      </w:r>
      <w:r w:rsidRPr="0049291C">
        <w:rPr>
          <w:rStyle w:val="StyleUnderline"/>
        </w:rPr>
        <w:t xml:space="preserve">But those of us who would </w:t>
      </w:r>
      <w:r w:rsidRPr="0049291C">
        <w:rPr>
          <w:rStyle w:val="Emphasis"/>
        </w:rPr>
        <w:t>challenge war as a human institution</w:t>
      </w:r>
      <w:r w:rsidRPr="0049291C">
        <w:rPr>
          <w:rStyle w:val="StyleUnderline"/>
        </w:rPr>
        <w:t>, or think about non-violence as a strategy</w:t>
      </w:r>
      <w:r w:rsidRPr="0049291C">
        <w:rPr>
          <w:sz w:val="16"/>
        </w:rPr>
        <w:t xml:space="preserve"> for a better world, </w:t>
      </w:r>
      <w:r w:rsidRPr="0049291C">
        <w:rPr>
          <w:rStyle w:val="StyleUnderline"/>
        </w:rPr>
        <w:t>will not be satisfied</w:t>
      </w:r>
      <w:r w:rsidRPr="0049291C">
        <w:rPr>
          <w:sz w:val="16"/>
        </w:rPr>
        <w:t xml:space="preserve"> with a geography that is concerned </w:t>
      </w:r>
      <w:r w:rsidRPr="0049291C">
        <w:rPr>
          <w:rStyle w:val="StyleUnderline"/>
        </w:rPr>
        <w:t xml:space="preserve">only to pick up the pieces and reconfigure them after they have been </w:t>
      </w:r>
      <w:r w:rsidRPr="0049291C">
        <w:rPr>
          <w:rStyle w:val="Emphasis"/>
        </w:rPr>
        <w:t>shattered by the latest round of organized violence</w:t>
      </w:r>
      <w:r w:rsidRPr="0049291C">
        <w:rPr>
          <w:sz w:val="16"/>
        </w:rPr>
        <w:t>.</w:t>
      </w:r>
      <w:r w:rsidR="009C3CA7" w:rsidRPr="009C3CA7">
        <w:rPr>
          <w:sz w:val="12"/>
        </w:rPr>
        <w:t>¶</w:t>
      </w:r>
      <w:r w:rsidRPr="0049291C">
        <w:rPr>
          <w:sz w:val="16"/>
        </w:rPr>
        <w:t xml:space="preserve"> The key points are that </w:t>
      </w:r>
      <w:r w:rsidRPr="0049291C">
        <w:rPr>
          <w:rStyle w:val="StyleUnderline"/>
        </w:rPr>
        <w:t xml:space="preserve">reconstruction is a </w:t>
      </w:r>
      <w:r w:rsidRPr="0049291C">
        <w:rPr>
          <w:rStyle w:val="Emphasis"/>
        </w:rPr>
        <w:t>violent transformation</w:t>
      </w:r>
      <w:r w:rsidRPr="0049291C">
        <w:rPr>
          <w:rStyle w:val="StyleUnderline"/>
        </w:rPr>
        <w:t xml:space="preserve"> of society</w:t>
      </w:r>
      <w:r w:rsidRPr="0049291C">
        <w:rPr>
          <w:sz w:val="16"/>
        </w:rPr>
        <w:t xml:space="preserve">, a world where frequently </w:t>
      </w:r>
      <w:r w:rsidRPr="0049291C">
        <w:rPr>
          <w:rStyle w:val="StyleUnderline"/>
        </w:rPr>
        <w:t>neo-liberal globalization is</w:t>
      </w:r>
      <w:r w:rsidRPr="0049291C">
        <w:rPr>
          <w:sz w:val="16"/>
        </w:rPr>
        <w:t xml:space="preserve"> seen as </w:t>
      </w:r>
      <w:r w:rsidRPr="0049291C">
        <w:rPr>
          <w:rStyle w:val="StyleUnderline"/>
        </w:rPr>
        <w:t xml:space="preserve">the </w:t>
      </w:r>
      <w:r w:rsidRPr="0049291C">
        <w:rPr>
          <w:rStyle w:val="Emphasis"/>
        </w:rPr>
        <w:t>imposition of social forms that will not resist its logics</w:t>
      </w:r>
      <w:r w:rsidRPr="0049291C">
        <w:rPr>
          <w:sz w:val="16"/>
        </w:rPr>
        <w:t xml:space="preserve">. </w:t>
      </w:r>
      <w:r w:rsidRPr="0049291C">
        <w:rPr>
          <w:rStyle w:val="StyleUnderline"/>
        </w:rPr>
        <w:t xml:space="preserve">Hence peace is what victors impose, an </w:t>
      </w:r>
      <w:r w:rsidRPr="0049291C">
        <w:rPr>
          <w:rStyle w:val="Emphasis"/>
        </w:rPr>
        <w:t>imperial peace</w:t>
      </w:r>
      <w:r w:rsidRPr="0049291C">
        <w:rPr>
          <w:sz w:val="16"/>
        </w:rPr>
        <w:t xml:space="preserve"> that may eventually be quite welcome to those who benefit from the new arrangements. </w:t>
      </w:r>
      <w:r w:rsidRPr="0049291C">
        <w:rPr>
          <w:rStyle w:val="StyleUnderline"/>
        </w:rPr>
        <w:t>Is peace then post-war? Perhaps</w:t>
      </w:r>
      <w:r w:rsidRPr="0049291C">
        <w:rPr>
          <w:sz w:val="16"/>
        </w:rPr>
        <w:t xml:space="preserve"> it can be understood in these terms. </w:t>
      </w:r>
      <w:r w:rsidRPr="0049291C">
        <w:rPr>
          <w:rStyle w:val="StyleUnderline"/>
        </w:rPr>
        <w:t>But the corollary is</w:t>
      </w:r>
      <w:r w:rsidRPr="0049291C">
        <w:rPr>
          <w:sz w:val="16"/>
        </w:rPr>
        <w:t xml:space="preserve"> the </w:t>
      </w:r>
      <w:r w:rsidRPr="0049291C">
        <w:rPr>
          <w:rStyle w:val="StyleUnderline"/>
        </w:rPr>
        <w:t>equally important</w:t>
      </w:r>
      <w:r w:rsidRPr="0049291C">
        <w:rPr>
          <w:sz w:val="16"/>
        </w:rPr>
        <w:t xml:space="preserve"> point that </w:t>
      </w:r>
      <w:r w:rsidRPr="0049291C">
        <w:rPr>
          <w:rStyle w:val="StyleUnderline"/>
        </w:rPr>
        <w:t>peace is</w:t>
      </w:r>
      <w:r w:rsidRPr="0049291C">
        <w:rPr>
          <w:sz w:val="16"/>
        </w:rPr>
        <w:t xml:space="preserve"> also frequently </w:t>
      </w:r>
      <w:r w:rsidRPr="0049291C">
        <w:rPr>
          <w:rStyle w:val="StyleUnderline"/>
        </w:rPr>
        <w:t xml:space="preserve">what comes before </w:t>
      </w:r>
      <w:r w:rsidRPr="0049291C">
        <w:rPr>
          <w:rStyle w:val="Emphasis"/>
        </w:rPr>
        <w:t>the next war</w:t>
      </w:r>
      <w:r w:rsidRPr="0049291C">
        <w:rPr>
          <w:sz w:val="16"/>
        </w:rPr>
        <w:t xml:space="preserve">. The normal human situation these days is a matter of non-war, but it is far from clear where security is enforced that this is more than a limited form of negative peace. </w:t>
      </w:r>
      <w:r w:rsidRPr="0049291C">
        <w:rPr>
          <w:rStyle w:val="Emphasis"/>
        </w:rPr>
        <w:t>Without large-scale de-militarization then peace is just what happens between wars</w:t>
      </w:r>
      <w:r w:rsidRPr="0049291C">
        <w:rPr>
          <w:sz w:val="16"/>
        </w:rPr>
        <w:t>. But given this then one additional key point that geographers interested in war need to pay attention to is the matter of how peace fails, how conflict escalates and how geography matters in these processes (Flint et al 2009). Peacekeeping is frequently about geographical separation as the Orwellian names for contemporary walls in terms of lines of peace have it. But there is much more geographical thinking to be done about these matters and the scales of interactions across supposedly peaceful borders, not least where what matters most is state security and its ordering principles rather than local interactions across frontiers. This is so not least because of the marked current trend to build fences around states as the supposed solution to numerous security challenges (Jones 2011).</w:t>
      </w:r>
      <w:r w:rsidR="009C3CA7" w:rsidRPr="009C3CA7">
        <w:rPr>
          <w:sz w:val="12"/>
        </w:rPr>
        <w:t>¶</w:t>
      </w:r>
      <w:r w:rsidRPr="0049291C">
        <w:rPr>
          <w:sz w:val="16"/>
        </w:rPr>
        <w:t xml:space="preserve"> Putting matters into historical context also suggests that </w:t>
      </w:r>
      <w:r w:rsidRPr="0049291C">
        <w:rPr>
          <w:rStyle w:val="Emphasis"/>
        </w:rPr>
        <w:t>war is not what it used to be</w:t>
      </w:r>
      <w:r w:rsidRPr="0049291C">
        <w:rPr>
          <w:sz w:val="16"/>
        </w:rPr>
        <w:t xml:space="preserve">, at least not after the events of the 1940s. </w:t>
      </w:r>
      <w:r w:rsidRPr="0049291C">
        <w:rPr>
          <w:rStyle w:val="StyleUnderline"/>
        </w:rPr>
        <w:t xml:space="preserve">Negative peace is about </w:t>
      </w:r>
      <w:r w:rsidRPr="0049291C">
        <w:rPr>
          <w:rStyle w:val="Emphasis"/>
        </w:rPr>
        <w:t>preventing conflict</w:t>
      </w:r>
      <w:r w:rsidRPr="0049291C">
        <w:rPr>
          <w:rStyle w:val="StyleUnderline"/>
        </w:rPr>
        <w:t xml:space="preserve">; non-violence is about </w:t>
      </w:r>
      <w:r w:rsidRPr="0049291C">
        <w:rPr>
          <w:rStyle w:val="Emphasis"/>
        </w:rPr>
        <w:t xml:space="preserve">political strategies to </w:t>
      </w:r>
      <w:proofErr w:type="spellStart"/>
      <w:proofErr w:type="gramStart"/>
      <w:r w:rsidRPr="0049291C">
        <w:rPr>
          <w:rStyle w:val="Emphasis"/>
        </w:rPr>
        <w:t>delegitimise</w:t>
      </w:r>
      <w:proofErr w:type="spellEnd"/>
      <w:proofErr w:type="gramEnd"/>
      <w:r w:rsidRPr="0049291C">
        <w:rPr>
          <w:rStyle w:val="Emphasis"/>
        </w:rPr>
        <w:t xml:space="preserve"> violence, to challenge the human norms of behavior that allow cultures of violence</w:t>
      </w:r>
      <w:r w:rsidRPr="0049291C">
        <w:rPr>
          <w:sz w:val="16"/>
        </w:rPr>
        <w:t xml:space="preserve">. </w:t>
      </w:r>
      <w:r w:rsidRPr="0049291C">
        <w:rPr>
          <w:rStyle w:val="StyleUnderline"/>
        </w:rPr>
        <w:t>It is important to link this to the issues of what are now called lawfare</w:t>
      </w:r>
      <w:r w:rsidRPr="0049291C">
        <w:rPr>
          <w:sz w:val="16"/>
        </w:rPr>
        <w:t xml:space="preserve"> (Morrissey 2011), </w:t>
      </w:r>
      <w:r w:rsidRPr="0049291C">
        <w:rPr>
          <w:rStyle w:val="StyleUnderline"/>
        </w:rPr>
        <w:t xml:space="preserve">the use of law as </w:t>
      </w:r>
      <w:r w:rsidRPr="0049291C">
        <w:rPr>
          <w:rStyle w:val="Emphasis"/>
        </w:rPr>
        <w:t>power and coercion</w:t>
      </w:r>
      <w:r w:rsidRPr="0049291C">
        <w:rPr>
          <w:rStyle w:val="StyleUnderline"/>
        </w:rPr>
        <w:t xml:space="preserve"> to </w:t>
      </w:r>
      <w:r w:rsidRPr="0049291C">
        <w:rPr>
          <w:rStyle w:val="Emphasis"/>
        </w:rPr>
        <w:t>set the rules of social and political life</w:t>
      </w:r>
      <w:r w:rsidRPr="0049291C">
        <w:rPr>
          <w:sz w:val="16"/>
        </w:rPr>
        <w:t xml:space="preserve"> too. </w:t>
      </w:r>
      <w:r w:rsidRPr="0049291C">
        <w:rPr>
          <w:rStyle w:val="StyleUnderline"/>
        </w:rPr>
        <w:t>This has been a key part of</w:t>
      </w:r>
      <w:r w:rsidRPr="0049291C">
        <w:rPr>
          <w:sz w:val="16"/>
        </w:rPr>
        <w:t xml:space="preserve"> the </w:t>
      </w:r>
      <w:r w:rsidRPr="0049291C">
        <w:rPr>
          <w:rStyle w:val="StyleUnderline"/>
        </w:rPr>
        <w:t xml:space="preserve">US strategy for a long time; </w:t>
      </w:r>
      <w:r w:rsidRPr="0049291C">
        <w:rPr>
          <w:rStyle w:val="Emphasis"/>
        </w:rPr>
        <w:t>shaping institutions to the benefit of the US economy</w:t>
      </w:r>
      <w:r w:rsidRPr="0049291C">
        <w:rPr>
          <w:sz w:val="16"/>
        </w:rPr>
        <w:t xml:space="preserve"> has been what much of international relations has been about, but the larger benefits of constraining conflict are part of the larger process that international law struggles to legitimize. Rules of conduct matter in the international system and the wide-scale repudiation of the American invasion of Iraq in 2003 demonstrated this point clearly</w:t>
      </w:r>
    </w:p>
    <w:p w14:paraId="4B239711" w14:textId="77777777" w:rsidR="008745EC" w:rsidRPr="0049291C" w:rsidRDefault="008745EC" w:rsidP="008745EC">
      <w:pPr>
        <w:pStyle w:val="Heading4"/>
      </w:pPr>
      <w:r w:rsidRPr="0049291C">
        <w:t>Their scenarios are American threat inflation</w:t>
      </w:r>
    </w:p>
    <w:p w14:paraId="2F6736D3" w14:textId="77777777" w:rsidR="008745EC" w:rsidRPr="0049291C" w:rsidRDefault="008745EC" w:rsidP="008745EC">
      <w:pPr>
        <w:rPr>
          <w:color w:val="000000"/>
          <w:sz w:val="16"/>
          <w:szCs w:val="16"/>
        </w:rPr>
      </w:pPr>
      <w:r w:rsidRPr="0049291C">
        <w:rPr>
          <w:rFonts w:eastAsia="Calibri"/>
          <w:b/>
          <w:sz w:val="24"/>
          <w:szCs w:val="24"/>
        </w:rPr>
        <w:t>Friedman ’20</w:t>
      </w:r>
      <w:r w:rsidRPr="0049291C">
        <w:rPr>
          <w:rFonts w:eastAsia="Calibri"/>
          <w:sz w:val="16"/>
          <w:szCs w:val="16"/>
        </w:rPr>
        <w:t xml:space="preserve"> [</w:t>
      </w:r>
      <w:r w:rsidRPr="0049291C">
        <w:rPr>
          <w:rFonts w:eastAsia="Calibri"/>
          <w:color w:val="1A1714"/>
          <w:sz w:val="16"/>
          <w:szCs w:val="16"/>
        </w:rPr>
        <w:t>Benjamin H. Friedman was a research fellow in defense and homeland security studies. He writes about U.S. defense politics, focusing on strategy, budgeting, and war. He has co‐​edited two books and has published in </w:t>
      </w:r>
      <w:r w:rsidRPr="0049291C">
        <w:rPr>
          <w:rFonts w:eastAsia="Calibri"/>
          <w:i/>
          <w:color w:val="1A1714"/>
          <w:sz w:val="16"/>
          <w:szCs w:val="16"/>
        </w:rPr>
        <w:t>International Security</w:t>
      </w:r>
      <w:r w:rsidRPr="0049291C">
        <w:rPr>
          <w:rFonts w:eastAsia="Calibri"/>
          <w:color w:val="1A1714"/>
          <w:sz w:val="16"/>
          <w:szCs w:val="16"/>
        </w:rPr>
        <w:t>, </w:t>
      </w:r>
      <w:r w:rsidRPr="0049291C">
        <w:rPr>
          <w:rFonts w:eastAsia="Calibri"/>
          <w:i/>
          <w:color w:val="1A1714"/>
          <w:sz w:val="16"/>
          <w:szCs w:val="16"/>
        </w:rPr>
        <w:t>Political Science Quarterly</w:t>
      </w:r>
      <w:r w:rsidRPr="0049291C">
        <w:rPr>
          <w:rFonts w:eastAsia="Calibri"/>
          <w:color w:val="1A1714"/>
          <w:sz w:val="16"/>
          <w:szCs w:val="16"/>
        </w:rPr>
        <w:t>, </w:t>
      </w:r>
      <w:r w:rsidRPr="0049291C">
        <w:rPr>
          <w:rFonts w:eastAsia="Calibri"/>
          <w:i/>
          <w:color w:val="1A1714"/>
          <w:sz w:val="16"/>
          <w:szCs w:val="16"/>
        </w:rPr>
        <w:t>Foreign Affairs</w:t>
      </w:r>
      <w:r w:rsidRPr="0049291C">
        <w:rPr>
          <w:rFonts w:eastAsia="Calibri"/>
          <w:color w:val="1A1714"/>
          <w:sz w:val="16"/>
          <w:szCs w:val="16"/>
        </w:rPr>
        <w:t>, the </w:t>
      </w:r>
      <w:r w:rsidRPr="0049291C">
        <w:rPr>
          <w:rFonts w:eastAsia="Calibri"/>
          <w:i/>
          <w:color w:val="1A1714"/>
          <w:sz w:val="16"/>
          <w:szCs w:val="16"/>
        </w:rPr>
        <w:t>New York Times</w:t>
      </w:r>
      <w:r w:rsidRPr="0049291C">
        <w:rPr>
          <w:rFonts w:eastAsia="Calibri"/>
          <w:color w:val="1A1714"/>
          <w:sz w:val="16"/>
          <w:szCs w:val="16"/>
        </w:rPr>
        <w:t>, the </w:t>
      </w:r>
      <w:r w:rsidRPr="0049291C">
        <w:rPr>
          <w:rFonts w:eastAsia="Calibri"/>
          <w:i/>
          <w:color w:val="1A1714"/>
          <w:sz w:val="16"/>
          <w:szCs w:val="16"/>
        </w:rPr>
        <w:t>Los Angeles Times</w:t>
      </w:r>
      <w:r w:rsidRPr="0049291C">
        <w:rPr>
          <w:rFonts w:eastAsia="Calibri"/>
          <w:color w:val="1A1714"/>
          <w:sz w:val="16"/>
          <w:szCs w:val="16"/>
        </w:rPr>
        <w:t>, the </w:t>
      </w:r>
      <w:r w:rsidRPr="0049291C">
        <w:rPr>
          <w:rFonts w:eastAsia="Calibri"/>
          <w:i/>
          <w:color w:val="1A1714"/>
          <w:sz w:val="16"/>
          <w:szCs w:val="16"/>
        </w:rPr>
        <w:t>Atlantic</w:t>
      </w:r>
      <w:r w:rsidRPr="0049291C">
        <w:rPr>
          <w:rFonts w:eastAsia="Calibri"/>
          <w:color w:val="1A1714"/>
          <w:sz w:val="16"/>
          <w:szCs w:val="16"/>
        </w:rPr>
        <w:t>, the </w:t>
      </w:r>
      <w:r w:rsidRPr="0049291C">
        <w:rPr>
          <w:rFonts w:eastAsia="Calibri"/>
          <w:i/>
          <w:color w:val="1A1714"/>
          <w:sz w:val="16"/>
          <w:szCs w:val="16"/>
        </w:rPr>
        <w:t>Philadelphia Inquirer</w:t>
      </w:r>
      <w:r w:rsidRPr="0049291C">
        <w:rPr>
          <w:rFonts w:eastAsia="Calibri"/>
          <w:color w:val="1A1714"/>
          <w:sz w:val="16"/>
          <w:szCs w:val="16"/>
        </w:rPr>
        <w:t>, </w:t>
      </w:r>
      <w:r w:rsidRPr="0049291C">
        <w:rPr>
          <w:rFonts w:eastAsia="Calibri"/>
          <w:i/>
          <w:color w:val="1A1714"/>
          <w:sz w:val="16"/>
          <w:szCs w:val="16"/>
        </w:rPr>
        <w:t>USA Today</w:t>
      </w:r>
      <w:r w:rsidRPr="0049291C">
        <w:rPr>
          <w:rFonts w:eastAsia="Calibri"/>
          <w:color w:val="1A1714"/>
          <w:sz w:val="16"/>
          <w:szCs w:val="16"/>
        </w:rPr>
        <w:t>, the </w:t>
      </w:r>
      <w:r w:rsidRPr="0049291C">
        <w:rPr>
          <w:rFonts w:eastAsia="Calibri"/>
          <w:i/>
          <w:color w:val="1A1714"/>
          <w:sz w:val="16"/>
          <w:szCs w:val="16"/>
        </w:rPr>
        <w:t>Hill</w:t>
      </w:r>
      <w:r w:rsidRPr="0049291C">
        <w:rPr>
          <w:rFonts w:eastAsia="Calibri"/>
          <w:color w:val="1A1714"/>
          <w:sz w:val="16"/>
          <w:szCs w:val="16"/>
        </w:rPr>
        <w:t>, </w:t>
      </w:r>
      <w:r w:rsidRPr="0049291C">
        <w:rPr>
          <w:rFonts w:eastAsia="Calibri"/>
          <w:i/>
          <w:color w:val="1A1714"/>
          <w:sz w:val="16"/>
          <w:szCs w:val="16"/>
        </w:rPr>
        <w:t>Politico</w:t>
      </w:r>
      <w:r w:rsidRPr="0049291C">
        <w:rPr>
          <w:rFonts w:eastAsia="Calibri"/>
          <w:color w:val="1A1714"/>
          <w:sz w:val="16"/>
          <w:szCs w:val="16"/>
        </w:rPr>
        <w:t>, the </w:t>
      </w:r>
      <w:r w:rsidRPr="0049291C">
        <w:rPr>
          <w:rFonts w:eastAsia="Calibri"/>
          <w:i/>
          <w:color w:val="1A1714"/>
          <w:sz w:val="16"/>
          <w:szCs w:val="16"/>
        </w:rPr>
        <w:t>Christian Science Monitor</w:t>
      </w:r>
      <w:r w:rsidRPr="0049291C">
        <w:rPr>
          <w:rFonts w:eastAsia="Calibri"/>
          <w:color w:val="1A1714"/>
          <w:sz w:val="16"/>
          <w:szCs w:val="16"/>
        </w:rPr>
        <w:t xml:space="preserve">, and various other journals. Ben is a graduate of Dartmouth College, a PhD candidate in political science at </w:t>
      </w:r>
      <w:proofErr w:type="gramStart"/>
      <w:r w:rsidRPr="0049291C">
        <w:rPr>
          <w:rFonts w:eastAsia="Calibri"/>
          <w:color w:val="1A1714"/>
          <w:sz w:val="16"/>
          <w:szCs w:val="16"/>
        </w:rPr>
        <w:t>the MIT</w:t>
      </w:r>
      <w:proofErr w:type="gramEnd"/>
      <w:r w:rsidRPr="0049291C">
        <w:rPr>
          <w:rFonts w:eastAsia="Calibri"/>
          <w:color w:val="1A1714"/>
          <w:sz w:val="16"/>
          <w:szCs w:val="16"/>
        </w:rPr>
        <w:t>, and an adjunct lecturer at George Washington University’s Elliott School of International Affairs</w:t>
      </w:r>
      <w:r w:rsidRPr="0049291C">
        <w:rPr>
          <w:rFonts w:eastAsia="Calibri"/>
          <w:color w:val="000000"/>
          <w:sz w:val="16"/>
          <w:szCs w:val="16"/>
        </w:rPr>
        <w:t>. Benjamin H., 06-17-2020, "Alarums and Excursions: Explaining Threat Inflation in U.S. Foreign Policy," Cato Institute, https://www.cato.org/publications/alarums-excursions-explaining-threat-inflation-us-foreign-policy]//AA</w:t>
      </w:r>
    </w:p>
    <w:p w14:paraId="25AF19B7" w14:textId="7EC70BC1" w:rsidR="008745EC" w:rsidRDefault="008745EC" w:rsidP="008745EC">
      <w:pPr>
        <w:shd w:val="clear" w:color="auto" w:fill="FFFFFF"/>
        <w:spacing w:after="280" w:line="240" w:lineRule="auto"/>
        <w:rPr>
          <w:rFonts w:ascii="Arial" w:eastAsia="Arial" w:hAnsi="Arial" w:cs="Arial"/>
          <w:color w:val="1A1714"/>
          <w:sz w:val="14"/>
          <w:szCs w:val="16"/>
        </w:rPr>
      </w:pPr>
      <w:r w:rsidRPr="0049291C">
        <w:rPr>
          <w:rFonts w:eastAsia="Calibri"/>
          <w:color w:val="1A1714"/>
          <w:sz w:val="14"/>
          <w:szCs w:val="16"/>
        </w:rPr>
        <w:t>In Elizabethan theater, “alarums and excursions” was a stage direction calling for actors to rush about the stage in a chaotic clamor suggestive of battle.</w:t>
      </w:r>
      <w:hyperlink r:id="rId9" w:anchor="_ednref1">
        <w:r w:rsidRPr="0049291C">
          <w:rPr>
            <w:rFonts w:eastAsia="Calibri"/>
            <w:color w:val="0000FF"/>
            <w:sz w:val="16"/>
            <w:szCs w:val="16"/>
            <w:u w:val="single"/>
            <w:vertAlign w:val="superscript"/>
          </w:rPr>
          <w:t>1</w:t>
        </w:r>
      </w:hyperlink>
      <w:r w:rsidRPr="0049291C">
        <w:rPr>
          <w:rFonts w:eastAsia="Calibri"/>
          <w:color w:val="1A1714"/>
          <w:sz w:val="14"/>
          <w:szCs w:val="16"/>
        </w:rPr>
        <w:t xml:space="preserve"> In </w:t>
      </w:r>
      <w:r w:rsidRPr="0049291C">
        <w:rPr>
          <w:rFonts w:eastAsia="Calibri"/>
          <w:b/>
          <w:u w:val="single"/>
        </w:rPr>
        <w:t>American</w:t>
      </w:r>
      <w:r w:rsidRPr="0049291C">
        <w:rPr>
          <w:rFonts w:eastAsia="Calibri"/>
          <w:color w:val="1A1714"/>
          <w:sz w:val="14"/>
          <w:szCs w:val="21"/>
        </w:rPr>
        <w:t xml:space="preserve"> </w:t>
      </w:r>
      <w:r w:rsidRPr="0049291C">
        <w:rPr>
          <w:rFonts w:eastAsia="Calibri"/>
          <w:color w:val="1A1714"/>
          <w:sz w:val="14"/>
          <w:szCs w:val="16"/>
        </w:rPr>
        <w:t>politics</w:t>
      </w:r>
      <w:r w:rsidRPr="0049291C">
        <w:rPr>
          <w:rFonts w:eastAsia="Calibri"/>
          <w:color w:val="1A1714"/>
          <w:sz w:val="14"/>
          <w:szCs w:val="21"/>
        </w:rPr>
        <w:t xml:space="preserve">, </w:t>
      </w:r>
      <w:r w:rsidRPr="0049291C">
        <w:rPr>
          <w:rFonts w:eastAsia="Calibri"/>
          <w:b/>
          <w:u w:val="single"/>
        </w:rPr>
        <w:t>threat inflation</w:t>
      </w:r>
      <w:r w:rsidRPr="0049291C">
        <w:rPr>
          <w:rFonts w:eastAsia="Calibri"/>
          <w:color w:val="1A1714"/>
          <w:sz w:val="14"/>
          <w:szCs w:val="21"/>
        </w:rPr>
        <w:t xml:space="preserve"> </w:t>
      </w:r>
      <w:r w:rsidRPr="0049291C">
        <w:rPr>
          <w:rFonts w:eastAsia="Calibri"/>
          <w:color w:val="1A1714"/>
          <w:sz w:val="14"/>
          <w:szCs w:val="16"/>
        </w:rPr>
        <w:t xml:space="preserve">has a similarly theatrical role: it </w:t>
      </w:r>
      <w:r w:rsidRPr="0049291C">
        <w:rPr>
          <w:rFonts w:eastAsia="Calibri"/>
          <w:b/>
          <w:u w:val="single"/>
        </w:rPr>
        <w:t>tries to confuse and excite an audience to win its support for</w:t>
      </w:r>
      <w:r w:rsidRPr="0049291C">
        <w:rPr>
          <w:rFonts w:eastAsia="Calibri"/>
          <w:color w:val="1A1714"/>
          <w:sz w:val="14"/>
          <w:szCs w:val="21"/>
        </w:rPr>
        <w:t xml:space="preserve"> </w:t>
      </w:r>
      <w:r w:rsidRPr="0049291C">
        <w:rPr>
          <w:rFonts w:eastAsia="Calibri"/>
          <w:color w:val="1A1714"/>
          <w:sz w:val="14"/>
          <w:szCs w:val="16"/>
        </w:rPr>
        <w:t xml:space="preserve">some policy, often </w:t>
      </w:r>
      <w:r w:rsidRPr="0049291C">
        <w:rPr>
          <w:rFonts w:eastAsia="Calibri"/>
          <w:b/>
          <w:u w:val="single"/>
        </w:rPr>
        <w:t>military excursions</w:t>
      </w:r>
      <w:r w:rsidRPr="0049291C">
        <w:rPr>
          <w:rFonts w:eastAsia="Calibri"/>
          <w:color w:val="1A1714"/>
          <w:sz w:val="14"/>
          <w:szCs w:val="21"/>
        </w:rPr>
        <w:t xml:space="preserve"> </w:t>
      </w:r>
      <w:r w:rsidRPr="0049291C">
        <w:rPr>
          <w:rFonts w:eastAsia="Calibri"/>
          <w:color w:val="1A1714"/>
          <w:sz w:val="14"/>
          <w:szCs w:val="16"/>
        </w:rPr>
        <w:t xml:space="preserve">of some sort. This chapter explains why U.S. defense politics is especially prone to such behavior—why, that is, </w:t>
      </w:r>
      <w:r w:rsidRPr="0049291C">
        <w:rPr>
          <w:rFonts w:eastAsia="Calibri"/>
          <w:b/>
          <w:u w:val="single"/>
        </w:rPr>
        <w:t>U.S. leaders</w:t>
      </w:r>
      <w:r w:rsidRPr="0049291C">
        <w:rPr>
          <w:rFonts w:eastAsia="Calibri"/>
          <w:color w:val="1A1714"/>
          <w:sz w:val="14"/>
          <w:szCs w:val="21"/>
        </w:rPr>
        <w:t xml:space="preserve"> </w:t>
      </w:r>
      <w:r w:rsidRPr="0049291C">
        <w:rPr>
          <w:rFonts w:eastAsia="Calibri"/>
          <w:b/>
          <w:u w:val="single"/>
        </w:rPr>
        <w:t>serially exaggerate the nation’s vulnerability to national security threats.</w:t>
      </w:r>
      <w:r w:rsidRPr="0049291C">
        <w:rPr>
          <w:rFonts w:eastAsia="Calibri"/>
          <w:color w:val="1A1714"/>
          <w:sz w:val="14"/>
          <w:szCs w:val="21"/>
        </w:rPr>
        <w:t xml:space="preserve"> </w:t>
      </w:r>
      <w:r w:rsidRPr="0049291C">
        <w:rPr>
          <w:rFonts w:eastAsia="Calibri"/>
          <w:color w:val="1A1714"/>
          <w:sz w:val="14"/>
          <w:szCs w:val="16"/>
        </w:rPr>
        <w:t xml:space="preserve">The explanation, in a nutshell, is that </w:t>
      </w:r>
      <w:r w:rsidRPr="0049291C">
        <w:rPr>
          <w:rFonts w:eastAsia="Calibri"/>
          <w:b/>
          <w:u w:val="single"/>
        </w:rPr>
        <w:t>power gives the United States the opportunity to adopt expansive foreign policy goals.</w:t>
      </w:r>
      <w:hyperlink r:id="rId10" w:anchor="_ednref2">
        <w:r w:rsidRPr="0049291C">
          <w:rPr>
            <w:rFonts w:eastAsia="Calibri"/>
            <w:color w:val="0000FF"/>
            <w:sz w:val="16"/>
            <w:szCs w:val="16"/>
            <w:u w:val="single"/>
            <w:vertAlign w:val="superscript"/>
          </w:rPr>
          <w:t>2</w:t>
        </w:r>
      </w:hyperlink>
      <w:r w:rsidRPr="0049291C">
        <w:rPr>
          <w:rFonts w:eastAsia="Calibri"/>
          <w:color w:val="1A1714"/>
          <w:sz w:val="14"/>
          <w:szCs w:val="16"/>
        </w:rPr>
        <w:t xml:space="preserve"> “Expansive” here refers not necessarily to attempts at expansion in the sense of territorial acquisition but to a militarily active and interventionist grand strategy. To heighten support for those goals, </w:t>
      </w:r>
      <w:r w:rsidRPr="0049291C">
        <w:rPr>
          <w:rFonts w:eastAsia="Calibri"/>
          <w:b/>
          <w:u w:val="single"/>
        </w:rPr>
        <w:t xml:space="preserve">U.S. leaders exaggerate their contribution to domestic security. </w:t>
      </w:r>
      <w:r w:rsidRPr="0049291C">
        <w:rPr>
          <w:rFonts w:eastAsia="Calibri"/>
          <w:color w:val="1A1714"/>
          <w:sz w:val="14"/>
          <w:szCs w:val="16"/>
        </w:rPr>
        <w:t xml:space="preserve">Over time, </w:t>
      </w:r>
      <w:r w:rsidRPr="0049291C">
        <w:rPr>
          <w:rFonts w:eastAsia="Calibri"/>
          <w:b/>
          <w:u w:val="single"/>
        </w:rPr>
        <w:t>expansive foreign policy also generates societal interests tied to its survival. Those interests, most prominently national security organizations, inflate threats to protect their prerogatives.</w:t>
      </w:r>
      <w:r w:rsidRPr="0049291C">
        <w:rPr>
          <w:rFonts w:eastAsia="Calibri"/>
          <w:color w:val="1A1714"/>
          <w:sz w:val="14"/>
          <w:szCs w:val="21"/>
        </w:rPr>
        <w:t xml:space="preserve"> </w:t>
      </w:r>
      <w:r w:rsidRPr="0049291C">
        <w:rPr>
          <w:rFonts w:eastAsia="Calibri"/>
          <w:color w:val="1A1714"/>
          <w:sz w:val="14"/>
          <w:szCs w:val="16"/>
        </w:rPr>
        <w:t xml:space="preserve">Educated amid that cacophony of threat inflation, new </w:t>
      </w:r>
      <w:r w:rsidRPr="0049291C">
        <w:rPr>
          <w:rFonts w:eastAsia="Calibri"/>
          <w:b/>
          <w:u w:val="single"/>
        </w:rPr>
        <w:t>political leaders</w:t>
      </w:r>
      <w:r w:rsidRPr="0049291C">
        <w:rPr>
          <w:rFonts w:eastAsia="Calibri"/>
          <w:color w:val="1A1714"/>
          <w:sz w:val="14"/>
          <w:szCs w:val="21"/>
        </w:rPr>
        <w:t xml:space="preserve"> </w:t>
      </w:r>
      <w:r w:rsidRPr="0049291C">
        <w:rPr>
          <w:rFonts w:eastAsia="Calibri"/>
          <w:color w:val="1A1714"/>
          <w:sz w:val="14"/>
          <w:szCs w:val="16"/>
        </w:rPr>
        <w:t xml:space="preserve">learn to </w:t>
      </w:r>
      <w:r w:rsidRPr="0049291C">
        <w:rPr>
          <w:rFonts w:eastAsia="Calibri"/>
          <w:b/>
          <w:u w:val="single"/>
        </w:rPr>
        <w:t>echo it</w:t>
      </w:r>
      <w:r w:rsidRPr="0049291C">
        <w:rPr>
          <w:rFonts w:eastAsia="Calibri"/>
          <w:color w:val="1A1714"/>
          <w:sz w:val="14"/>
          <w:szCs w:val="16"/>
        </w:rPr>
        <w:t xml:space="preserve">, either because doing so seems politically safe or because they believe it. </w:t>
      </w:r>
      <w:r w:rsidRPr="0049291C">
        <w:rPr>
          <w:rFonts w:eastAsia="Calibri"/>
          <w:b/>
          <w:u w:val="single"/>
        </w:rPr>
        <w:t>Assertions of insecurity become a cultural habit of American elites.</w:t>
      </w:r>
      <w:r w:rsidRPr="0049291C">
        <w:rPr>
          <w:rFonts w:eastAsia="Calibri"/>
          <w:color w:val="1A1714"/>
          <w:sz w:val="14"/>
          <w:szCs w:val="21"/>
        </w:rPr>
        <w:t xml:space="preserve"> </w:t>
      </w:r>
      <w:r w:rsidRPr="0049291C">
        <w:rPr>
          <w:rFonts w:eastAsia="Calibri"/>
          <w:color w:val="1A1714"/>
          <w:sz w:val="14"/>
          <w:szCs w:val="16"/>
        </w:rPr>
        <w:t xml:space="preserve">The chapter begins by defining threat inflation and describing how U.S. leaders use it. It then reviews political science and economics concepts showing how special interest groups dominate debates about risk. The second section shows how the growth of U.S. power distributes the costs of expansive foreign policies, thus undermining the formation of interest groups opposed to such policies. The next shows how power concentrates the benefits of those policies, forming interests that promote themselves with threat inflation. The last section discusses conditions that make for more balanced debate about threats and how to foster them. In explaining U.S. threat inflation, the chapter sheds light on which security threats are especially prone to exaggeration; on why reactions to new threats are often slow; on why fears tend to outlast the dangers that brought them; and, more generally, how debate fails to purge myth—how the democratic marketplace of ideas fails. </w:t>
      </w:r>
      <w:proofErr w:type="gramStart"/>
      <w:r w:rsidRPr="0049291C">
        <w:rPr>
          <w:rFonts w:ascii="Arial" w:eastAsia="Arial" w:hAnsi="Arial" w:cs="Arial"/>
          <w:color w:val="1A1714"/>
          <w:sz w:val="14"/>
          <w:szCs w:val="16"/>
        </w:rPr>
        <w:t>Threat</w:t>
      </w:r>
      <w:proofErr w:type="gramEnd"/>
      <w:r w:rsidRPr="0049291C">
        <w:rPr>
          <w:rFonts w:ascii="Arial" w:eastAsia="Arial" w:hAnsi="Arial" w:cs="Arial"/>
          <w:color w:val="1A1714"/>
          <w:sz w:val="14"/>
          <w:szCs w:val="16"/>
        </w:rPr>
        <w:t xml:space="preserve"> inflation is speech that gives an exaggerated sense of danger. It need not involve lying. </w:t>
      </w:r>
      <w:r w:rsidRPr="0049291C">
        <w:rPr>
          <w:rFonts w:eastAsia="Calibri"/>
          <w:b/>
          <w:u w:val="single"/>
        </w:rPr>
        <w:t>U.S. leaders</w:t>
      </w:r>
      <w:r w:rsidRPr="0049291C">
        <w:rPr>
          <w:rFonts w:ascii="Arial" w:eastAsia="Arial" w:hAnsi="Arial" w:cs="Arial"/>
          <w:color w:val="1A1714"/>
          <w:sz w:val="14"/>
          <w:szCs w:val="16"/>
        </w:rPr>
        <w:t xml:space="preserve">, for example, often </w:t>
      </w:r>
      <w:r w:rsidRPr="0049291C">
        <w:rPr>
          <w:rFonts w:eastAsia="Calibri"/>
          <w:b/>
          <w:u w:val="single"/>
        </w:rPr>
        <w:t>threat‐​inflate by</w:t>
      </w:r>
      <w:r w:rsidRPr="0049291C">
        <w:rPr>
          <w:rFonts w:ascii="Arial" w:eastAsia="Arial" w:hAnsi="Arial" w:cs="Arial"/>
          <w:color w:val="1A1714"/>
          <w:sz w:val="14"/>
          <w:szCs w:val="21"/>
        </w:rPr>
        <w:t xml:space="preserve"> </w:t>
      </w:r>
      <w:r w:rsidRPr="0049291C">
        <w:rPr>
          <w:rFonts w:ascii="Arial" w:eastAsia="Arial" w:hAnsi="Arial" w:cs="Arial"/>
          <w:color w:val="1A1714"/>
          <w:sz w:val="14"/>
          <w:szCs w:val="16"/>
        </w:rPr>
        <w:t>abusing worst</w:t>
      </w:r>
      <w:r w:rsidRPr="0049291C">
        <w:rPr>
          <w:rFonts w:ascii="Cambria Math" w:eastAsia="Cambria Math" w:hAnsi="Cambria Math" w:cs="Cambria Math"/>
          <w:color w:val="1A1714"/>
          <w:sz w:val="14"/>
          <w:szCs w:val="16"/>
        </w:rPr>
        <w:t>‐</w:t>
      </w:r>
      <w:r w:rsidRPr="0049291C">
        <w:rPr>
          <w:rFonts w:ascii="Arial" w:eastAsia="Arial" w:hAnsi="Arial" w:cs="Arial"/>
          <w:color w:val="1A1714"/>
          <w:sz w:val="14"/>
          <w:szCs w:val="16"/>
        </w:rPr>
        <w:t>​case scenarios—</w:t>
      </w:r>
      <w:r w:rsidRPr="0049291C">
        <w:rPr>
          <w:rFonts w:eastAsia="Calibri"/>
          <w:b/>
          <w:u w:val="single"/>
        </w:rPr>
        <w:t>highlighting a dangerous possibility and omitting its probability</w:t>
      </w:r>
      <w:r w:rsidRPr="0049291C">
        <w:rPr>
          <w:rFonts w:ascii="Arial" w:eastAsia="Arial" w:hAnsi="Arial" w:cs="Arial"/>
          <w:color w:val="1A1714"/>
          <w:sz w:val="14"/>
          <w:szCs w:val="21"/>
        </w:rPr>
        <w:t>.</w:t>
      </w:r>
      <w:hyperlink r:id="rId11" w:anchor="_ednref3">
        <w:r w:rsidRPr="0049291C">
          <w:rPr>
            <w:rFonts w:ascii="Arial" w:eastAsia="Arial" w:hAnsi="Arial" w:cs="Arial"/>
            <w:color w:val="0000FF"/>
            <w:sz w:val="16"/>
            <w:szCs w:val="16"/>
            <w:u w:val="single"/>
            <w:vertAlign w:val="superscript"/>
          </w:rPr>
          <w:t>3</w:t>
        </w:r>
      </w:hyperlink>
      <w:r w:rsidRPr="0049291C">
        <w:rPr>
          <w:rFonts w:ascii="Arial" w:eastAsia="Arial" w:hAnsi="Arial" w:cs="Arial"/>
          <w:color w:val="1A1714"/>
          <w:sz w:val="14"/>
          <w:szCs w:val="21"/>
        </w:rPr>
        <w:t> </w:t>
      </w:r>
      <w:r w:rsidRPr="0049291C">
        <w:rPr>
          <w:rFonts w:ascii="Arial" w:eastAsia="Arial" w:hAnsi="Arial" w:cs="Arial"/>
          <w:color w:val="1A1714"/>
          <w:sz w:val="14"/>
          <w:szCs w:val="16"/>
        </w:rPr>
        <w:t xml:space="preserve">Shorn of context, the possibility implies more danger than reality merits. If you tell someone skiing bunny slopes in New Hampshire to beware of avalanches and illustrate the danger with tales of </w:t>
      </w:r>
      <w:proofErr w:type="spellStart"/>
      <w:r w:rsidRPr="0049291C">
        <w:rPr>
          <w:rFonts w:ascii="Arial" w:eastAsia="Arial" w:hAnsi="Arial" w:cs="Arial"/>
          <w:color w:val="1A1714"/>
          <w:sz w:val="14"/>
          <w:szCs w:val="16"/>
        </w:rPr>
        <w:t>heliskiers</w:t>
      </w:r>
      <w:proofErr w:type="spellEnd"/>
      <w:r w:rsidRPr="0049291C">
        <w:rPr>
          <w:rFonts w:ascii="Arial" w:eastAsia="Arial" w:hAnsi="Arial" w:cs="Arial"/>
          <w:color w:val="1A1714"/>
          <w:sz w:val="14"/>
          <w:szCs w:val="16"/>
        </w:rPr>
        <w:t xml:space="preserve"> buried by snow in the Canadian Rockies, you are not lying. But you have failed to point out that the danger of an avalanche in the White Mountains is remote. You are inflating skiing’s danger. Of course, in national security politics, exaggeration is rarely so blatant. It can be difficult to separate the prudent warning from </w:t>
      </w:r>
      <w:proofErr w:type="gramStart"/>
      <w:r w:rsidRPr="0049291C">
        <w:rPr>
          <w:rFonts w:ascii="Arial" w:eastAsia="Arial" w:hAnsi="Arial" w:cs="Arial"/>
          <w:color w:val="1A1714"/>
          <w:sz w:val="14"/>
          <w:szCs w:val="16"/>
        </w:rPr>
        <w:t>threat</w:t>
      </w:r>
      <w:proofErr w:type="gramEnd"/>
      <w:r w:rsidRPr="0049291C">
        <w:rPr>
          <w:rFonts w:ascii="Arial" w:eastAsia="Arial" w:hAnsi="Arial" w:cs="Arial"/>
          <w:color w:val="1A1714"/>
          <w:sz w:val="14"/>
          <w:szCs w:val="16"/>
        </w:rPr>
        <w:t xml:space="preserve"> inflation, especially when the speaker’s job is to warn.</w:t>
      </w:r>
      <w:r w:rsidRPr="0049291C">
        <w:rPr>
          <w:rFonts w:eastAsia="Calibri"/>
          <w:color w:val="1A1714"/>
          <w:sz w:val="14"/>
          <w:szCs w:val="16"/>
        </w:rPr>
        <w:t xml:space="preserve"> </w:t>
      </w:r>
      <w:r w:rsidRPr="0049291C">
        <w:rPr>
          <w:rFonts w:ascii="Arial" w:eastAsia="Arial" w:hAnsi="Arial" w:cs="Arial"/>
          <w:color w:val="1A1714"/>
          <w:sz w:val="14"/>
          <w:szCs w:val="16"/>
        </w:rPr>
        <w:t>In the Semi</w:t>
      </w:r>
      <w:r w:rsidRPr="0049291C">
        <w:rPr>
          <w:rFonts w:ascii="Cambria Math" w:eastAsia="Cambria Math" w:hAnsi="Cambria Math" w:cs="Cambria Math"/>
          <w:color w:val="1A1714"/>
          <w:sz w:val="14"/>
          <w:szCs w:val="16"/>
        </w:rPr>
        <w:t>‐</w:t>
      </w:r>
      <w:r w:rsidRPr="0049291C">
        <w:rPr>
          <w:rFonts w:ascii="Arial" w:eastAsia="Arial" w:hAnsi="Arial" w:cs="Arial"/>
          <w:color w:val="1A1714"/>
          <w:sz w:val="14"/>
          <w:szCs w:val="16"/>
        </w:rPr>
        <w:t>​Sovereign People, E. E. Schattschneider imagines democratic politics as a street fight watched by a crowd.</w:t>
      </w:r>
      <w:hyperlink r:id="rId12" w:anchor="_ednref4">
        <w:r w:rsidRPr="0049291C">
          <w:rPr>
            <w:rFonts w:ascii="Arial" w:eastAsia="Arial" w:hAnsi="Arial" w:cs="Arial"/>
            <w:color w:val="0000FF"/>
            <w:sz w:val="16"/>
            <w:szCs w:val="16"/>
            <w:u w:val="single"/>
            <w:vertAlign w:val="superscript"/>
          </w:rPr>
          <w:t>4</w:t>
        </w:r>
      </w:hyperlink>
      <w:r w:rsidRPr="0049291C">
        <w:rPr>
          <w:rFonts w:ascii="Arial" w:eastAsia="Arial" w:hAnsi="Arial" w:cs="Arial"/>
          <w:color w:val="1A1714"/>
          <w:sz w:val="14"/>
          <w:szCs w:val="16"/>
        </w:rPr>
        <w:t xml:space="preserve"> The fight’s outcome, he tells us, depends on the extent of the crowd’s involvement. </w:t>
      </w:r>
      <w:proofErr w:type="gramStart"/>
      <w:r w:rsidRPr="0049291C">
        <w:rPr>
          <w:rFonts w:ascii="Arial" w:eastAsia="Arial" w:hAnsi="Arial" w:cs="Arial"/>
          <w:color w:val="1A1714"/>
          <w:sz w:val="14"/>
          <w:szCs w:val="16"/>
        </w:rPr>
        <w:t>So</w:t>
      </w:r>
      <w:proofErr w:type="gramEnd"/>
      <w:r w:rsidRPr="0049291C">
        <w:rPr>
          <w:rFonts w:ascii="Arial" w:eastAsia="Arial" w:hAnsi="Arial" w:cs="Arial"/>
          <w:color w:val="1A1714"/>
          <w:sz w:val="14"/>
          <w:szCs w:val="16"/>
        </w:rPr>
        <w:t xml:space="preserve"> the brawlers may try to involve the crowd, depending on its disposition and on how the fight is going. In politics, he argues, </w:t>
      </w:r>
      <w:r w:rsidRPr="0049291C">
        <w:rPr>
          <w:rFonts w:eastAsia="Calibri"/>
          <w:b/>
          <w:u w:val="single"/>
        </w:rPr>
        <w:t>beneficiaries of the policy status quo will seek to keep conflict narrow, whereas those seeking change will often try to broaden it. Activists frustrated by local politics might try to involve state government, and statewide combatants may look to the federal government. The full Congress can reverse its committees’ actions.</w:t>
      </w:r>
      <w:r w:rsidRPr="0049291C">
        <w:rPr>
          <w:rFonts w:ascii="Arial" w:eastAsia="Arial" w:hAnsi="Arial" w:cs="Arial"/>
          <w:color w:val="1A1714"/>
          <w:sz w:val="14"/>
          <w:szCs w:val="21"/>
        </w:rPr>
        <w:t xml:space="preserve"> </w:t>
      </w:r>
      <w:r w:rsidRPr="0049291C">
        <w:rPr>
          <w:rFonts w:ascii="Arial" w:eastAsia="Arial" w:hAnsi="Arial" w:cs="Arial"/>
          <w:color w:val="1A1714"/>
          <w:sz w:val="14"/>
          <w:szCs w:val="16"/>
        </w:rPr>
        <w:t xml:space="preserve">The secretary of defense might reevaluate an army decision, and </w:t>
      </w:r>
      <w:r w:rsidRPr="0049291C">
        <w:rPr>
          <w:rFonts w:eastAsia="Calibri"/>
          <w:b/>
          <w:u w:val="single"/>
        </w:rPr>
        <w:t>the president, driven by public opinion, might overrule</w:t>
      </w:r>
      <w:r w:rsidRPr="0049291C">
        <w:rPr>
          <w:rFonts w:ascii="Arial" w:eastAsia="Arial" w:hAnsi="Arial" w:cs="Arial"/>
          <w:color w:val="1A1714"/>
          <w:sz w:val="14"/>
          <w:szCs w:val="21"/>
        </w:rPr>
        <w:t xml:space="preserve"> </w:t>
      </w:r>
      <w:r w:rsidRPr="0049291C">
        <w:rPr>
          <w:rFonts w:ascii="Arial" w:eastAsia="Arial" w:hAnsi="Arial" w:cs="Arial"/>
          <w:color w:val="1A1714"/>
          <w:sz w:val="14"/>
          <w:szCs w:val="16"/>
        </w:rPr>
        <w:t xml:space="preserve">him. In U.S. politics, threat inflation is often a shout of “danger!” meant to socialize conflict, an effort to energize public opinion. The U.S. system, according to Theodore </w:t>
      </w:r>
      <w:proofErr w:type="spellStart"/>
      <w:r w:rsidRPr="0049291C">
        <w:rPr>
          <w:rFonts w:ascii="Arial" w:eastAsia="Arial" w:hAnsi="Arial" w:cs="Arial"/>
          <w:color w:val="1A1714"/>
          <w:sz w:val="14"/>
          <w:szCs w:val="16"/>
        </w:rPr>
        <w:t>Lowi</w:t>
      </w:r>
      <w:proofErr w:type="spellEnd"/>
      <w:r w:rsidRPr="0049291C">
        <w:rPr>
          <w:rFonts w:ascii="Arial" w:eastAsia="Arial" w:hAnsi="Arial" w:cs="Arial"/>
          <w:color w:val="1A1714"/>
          <w:sz w:val="14"/>
          <w:szCs w:val="16"/>
        </w:rPr>
        <w:t>, is especially prone to such appeals. Compared with dictatorships or even parliamentary governments, power in the United States is diffuse: spread among branches of government, committees, agencies, and private interest groups.</w:t>
      </w:r>
      <w:hyperlink r:id="rId13" w:anchor="_ednref5">
        <w:r w:rsidRPr="0049291C">
          <w:rPr>
            <w:rFonts w:ascii="Arial" w:eastAsia="Arial" w:hAnsi="Arial" w:cs="Arial"/>
            <w:color w:val="0000FF"/>
            <w:sz w:val="16"/>
            <w:szCs w:val="16"/>
            <w:u w:val="single"/>
            <w:vertAlign w:val="superscript"/>
          </w:rPr>
          <w:t>5</w:t>
        </w:r>
      </w:hyperlink>
      <w:r w:rsidRPr="0049291C">
        <w:rPr>
          <w:rFonts w:ascii="Arial" w:eastAsia="Arial" w:hAnsi="Arial" w:cs="Arial"/>
          <w:color w:val="1A1714"/>
          <w:sz w:val="14"/>
          <w:szCs w:val="16"/>
        </w:rPr>
        <w:t xml:space="preserve"> Those entities are potential points of resistance to policy change. They create a powerful bias toward the status quo. Crises and wars unify public goals, overcoming the typical stasis. </w:t>
      </w:r>
      <w:r w:rsidRPr="0049291C">
        <w:rPr>
          <w:rFonts w:eastAsia="Calibri"/>
          <w:b/>
          <w:u w:val="single"/>
        </w:rPr>
        <w:t>Invocations of insecurity attempt to create a similarly unifying sense of crisis that removes parochial barriers to collective action.</w:t>
      </w:r>
      <w:hyperlink r:id="rId14" w:anchor="_ednref6">
        <w:r w:rsidRPr="0049291C">
          <w:rPr>
            <w:rFonts w:ascii="Arial" w:eastAsia="Arial" w:hAnsi="Arial" w:cs="Arial"/>
            <w:color w:val="0000FF"/>
            <w:sz w:val="16"/>
            <w:szCs w:val="16"/>
            <w:u w:val="single"/>
            <w:vertAlign w:val="superscript"/>
          </w:rPr>
          <w:t>6</w:t>
        </w:r>
      </w:hyperlink>
      <w:r w:rsidRPr="0049291C">
        <w:rPr>
          <w:rFonts w:ascii="Arial" w:eastAsia="Arial" w:hAnsi="Arial" w:cs="Arial"/>
          <w:color w:val="1A1714"/>
          <w:sz w:val="14"/>
          <w:szCs w:val="21"/>
        </w:rPr>
        <w:t> </w:t>
      </w:r>
      <w:r w:rsidRPr="0049291C">
        <w:rPr>
          <w:rFonts w:eastAsia="Calibri"/>
          <w:b/>
          <w:u w:val="single"/>
        </w:rPr>
        <w:t>Because policymakers always struggle to implement their proposals,</w:t>
      </w:r>
      <w:r w:rsidRPr="0049291C">
        <w:rPr>
          <w:rFonts w:ascii="Arial" w:eastAsia="Arial" w:hAnsi="Arial" w:cs="Arial"/>
          <w:color w:val="1A1714"/>
          <w:sz w:val="14"/>
          <w:szCs w:val="21"/>
        </w:rPr>
        <w:t xml:space="preserve"> </w:t>
      </w:r>
      <w:r w:rsidRPr="0049291C">
        <w:rPr>
          <w:rFonts w:eastAsia="Calibri"/>
          <w:b/>
          <w:u w:val="single"/>
        </w:rPr>
        <w:t xml:space="preserve">alarmism is a regular feature of U.S. policy debate. </w:t>
      </w:r>
      <w:r w:rsidRPr="0049291C">
        <w:rPr>
          <w:rFonts w:ascii="Arial" w:eastAsia="Arial" w:hAnsi="Arial" w:cs="Arial"/>
          <w:color w:val="1A1714"/>
          <w:sz w:val="14"/>
          <w:szCs w:val="16"/>
        </w:rPr>
        <w:t>It rarely works. But as with most shouts for help, the absence of initial success is likely to produce louder shouting, not quiet. Threat inflators are searching for arguments that win with the public. Another species of threat inflation defends the status quo. Advocates of security organizations and policies naturally defend them by references to the dangers that they confront. Such defenses shade easily into exaggeration, especially as the relevant threat lessens. The considerable academic literature dealing with how states misunderstand and mismanage danger generally focuses on errors of perception—psychological bias, ignorance, intelligence mistakes, and other communication and comprehension problems that prevent the state from correctly interpreting information.</w:t>
      </w:r>
      <w:hyperlink r:id="rId15" w:anchor="_ednref7">
        <w:r w:rsidRPr="0049291C">
          <w:rPr>
            <w:rFonts w:ascii="Arial" w:eastAsia="Arial" w:hAnsi="Arial" w:cs="Arial"/>
            <w:color w:val="0000FF"/>
            <w:sz w:val="16"/>
            <w:szCs w:val="16"/>
            <w:u w:val="single"/>
            <w:vertAlign w:val="superscript"/>
          </w:rPr>
          <w:t>7</w:t>
        </w:r>
      </w:hyperlink>
      <w:r w:rsidRPr="0049291C">
        <w:rPr>
          <w:rFonts w:ascii="Arial" w:eastAsia="Arial" w:hAnsi="Arial" w:cs="Arial"/>
          <w:color w:val="1A1714"/>
          <w:sz w:val="14"/>
          <w:szCs w:val="16"/>
        </w:rPr>
        <w:t> So the Nazi threat mounted without a proper response because nations slept, blind to its menace. The 9/11 attacks resulted from a “failure of imagination.”</w:t>
      </w:r>
      <w:hyperlink r:id="rId16" w:anchor="_ednref8">
        <w:r w:rsidRPr="0049291C">
          <w:rPr>
            <w:rFonts w:ascii="Arial" w:eastAsia="Arial" w:hAnsi="Arial" w:cs="Arial"/>
            <w:color w:val="0000FF"/>
            <w:sz w:val="16"/>
            <w:szCs w:val="16"/>
            <w:u w:val="single"/>
            <w:vertAlign w:val="superscript"/>
          </w:rPr>
          <w:t>8</w:t>
        </w:r>
      </w:hyperlink>
      <w:r w:rsidRPr="0049291C">
        <w:rPr>
          <w:rFonts w:ascii="Arial" w:eastAsia="Arial" w:hAnsi="Arial" w:cs="Arial"/>
          <w:color w:val="1A1714"/>
          <w:sz w:val="14"/>
          <w:szCs w:val="16"/>
        </w:rPr>
        <w:t> The United States invaded Iraq because it overestimated Iraq’s weapons of mass destruction arsenal. The solution to misperception is to see more clearly—correct for predictable biases, collect better intelligence, improve analysis of it, share information faster, and use better theory about enemy thinking.</w:t>
      </w:r>
    </w:p>
    <w:p w14:paraId="351AF522" w14:textId="6E2ABFA1" w:rsidR="00A26796" w:rsidRDefault="00EC127E" w:rsidP="00A26796">
      <w:pPr>
        <w:pStyle w:val="Heading3"/>
      </w:pPr>
      <w:r>
        <w:t>Link---</w:t>
      </w:r>
      <w:r w:rsidR="00A26796">
        <w:t>China</w:t>
      </w:r>
    </w:p>
    <w:p w14:paraId="3001714E" w14:textId="77777777" w:rsidR="00A26796" w:rsidRDefault="00A26796" w:rsidP="00A26796">
      <w:pPr>
        <w:pStyle w:val="Heading4"/>
      </w:pPr>
      <w:r>
        <w:t xml:space="preserve">The 1ac viewing China as a threat to leadership increases aggressions. </w:t>
      </w:r>
    </w:p>
    <w:p w14:paraId="42649228" w14:textId="77777777" w:rsidR="00A26796" w:rsidRPr="00126332" w:rsidRDefault="00A26796" w:rsidP="00A26796">
      <w:r w:rsidRPr="00126332">
        <w:t>Kenneth A</w:t>
      </w:r>
      <w:r w:rsidRPr="00126332">
        <w:rPr>
          <w:b/>
        </w:rPr>
        <w:t>. Dodge’ 15 et al</w:t>
      </w:r>
      <w:r w:rsidRPr="00126332">
        <w:t xml:space="preserve"> – PhD and neuroscience professor at duke university[Kenneth A. Dodge, Patrick S. Malone, Jennifer E. Lansford, Emma </w:t>
      </w:r>
      <w:proofErr w:type="spellStart"/>
      <w:r w:rsidRPr="00126332">
        <w:t>Sorbring</w:t>
      </w:r>
      <w:proofErr w:type="spellEnd"/>
      <w:r w:rsidRPr="00126332">
        <w:t xml:space="preserve">, Ann T. Skinner, Sombat </w:t>
      </w:r>
      <w:proofErr w:type="spellStart"/>
      <w:r w:rsidRPr="00126332">
        <w:t>Tapanya</w:t>
      </w:r>
      <w:proofErr w:type="spellEnd"/>
      <w:r w:rsidRPr="00126332">
        <w:t xml:space="preserve">, Liliana Maria Uribe Tirado, Arnaldo Zelli, Liane Peña </w:t>
      </w:r>
      <w:proofErr w:type="spellStart"/>
      <w:r w:rsidRPr="00126332">
        <w:t>Alampay</w:t>
      </w:r>
      <w:proofErr w:type="spellEnd"/>
      <w:r w:rsidRPr="00126332">
        <w:t>, Suha M. Al-Hassan, Dario Bacchini, Anna Silvia Bombi, Marc H. Bornstein, Lei Chang, Kirby Deater-Deckard, Laura Di Giunta, Paul Oburu, and Concetta Pastorelli, "Hostile attributional bias and aggressive behavior in global context," PNAS, 6-8-2015, https://www.pnas.org/doi/full/10.1073/pnas.1418572112, accessed 7-25-2024]rice</w:t>
      </w:r>
    </w:p>
    <w:p w14:paraId="2747D3B0" w14:textId="77777777" w:rsidR="00A26796" w:rsidRPr="00126332" w:rsidRDefault="00A26796" w:rsidP="00A26796">
      <w:pPr>
        <w:rPr>
          <w:sz w:val="16"/>
        </w:rPr>
      </w:pPr>
      <w:r w:rsidRPr="00126332">
        <w:rPr>
          <w:sz w:val="16"/>
        </w:rPr>
        <w:t xml:space="preserve">Despite Axelrod’s assertions that the long-term adaptiveness of reactive </w:t>
      </w:r>
      <w:r w:rsidRPr="00126332">
        <w:rPr>
          <w:highlight w:val="cyan"/>
          <w:u w:val="single"/>
        </w:rPr>
        <w:t>aggression</w:t>
      </w:r>
      <w:r w:rsidRPr="00126332">
        <w:rPr>
          <w:sz w:val="16"/>
        </w:rPr>
        <w:t xml:space="preserve"> is poor, certain ecological contexts </w:t>
      </w:r>
      <w:r w:rsidRPr="00126332">
        <w:rPr>
          <w:u w:val="single"/>
        </w:rPr>
        <w:t>have been found</w:t>
      </w:r>
      <w:r w:rsidRPr="00126332">
        <w:rPr>
          <w:sz w:val="16"/>
        </w:rPr>
        <w:t xml:space="preserve"> </w:t>
      </w:r>
      <w:r w:rsidRPr="00126332">
        <w:rPr>
          <w:u w:val="single"/>
        </w:rPr>
        <w:t xml:space="preserve">to </w:t>
      </w:r>
      <w:r w:rsidRPr="00126332">
        <w:rPr>
          <w:highlight w:val="cyan"/>
          <w:u w:val="single"/>
        </w:rPr>
        <w:t>encourage hostile attributions and</w:t>
      </w:r>
      <w:r w:rsidRPr="00126332">
        <w:rPr>
          <w:u w:val="single"/>
        </w:rPr>
        <w:t xml:space="preserve"> reactive </w:t>
      </w:r>
      <w:r w:rsidRPr="00126332">
        <w:rPr>
          <w:highlight w:val="cyan"/>
          <w:u w:val="single"/>
        </w:rPr>
        <w:t>aggression in response</w:t>
      </w:r>
      <w:r w:rsidRPr="00126332">
        <w:rPr>
          <w:sz w:val="16"/>
          <w:highlight w:val="cyan"/>
        </w:rPr>
        <w:t xml:space="preserve"> </w:t>
      </w:r>
      <w:r w:rsidRPr="00126332">
        <w:rPr>
          <w:highlight w:val="cyan"/>
          <w:u w:val="single"/>
        </w:rPr>
        <w:t>to</w:t>
      </w:r>
      <w:r w:rsidRPr="00126332">
        <w:rPr>
          <w:sz w:val="16"/>
        </w:rPr>
        <w:t xml:space="preserve"> ambiguous </w:t>
      </w:r>
      <w:r w:rsidRPr="00126332">
        <w:rPr>
          <w:highlight w:val="cyan"/>
          <w:u w:val="single"/>
        </w:rPr>
        <w:t>provocations</w:t>
      </w:r>
      <w:r w:rsidRPr="00126332">
        <w:rPr>
          <w:sz w:val="16"/>
        </w:rPr>
        <w:t xml:space="preserve">. For example, rhesus macaque mothers who hold high dominance ranks socialize their 9-mo-old infants to display a pattern of high vigilance to threatening faces, probably as a short-term adaptive strategy to enable the offspring to maintain high rank (2). </w:t>
      </w:r>
      <w:r w:rsidRPr="00126332">
        <w:rPr>
          <w:u w:val="single"/>
        </w:rPr>
        <w:t>In the US South</w:t>
      </w:r>
      <w:r w:rsidRPr="00126332">
        <w:rPr>
          <w:sz w:val="16"/>
        </w:rPr>
        <w:t>, a unique “</w:t>
      </w:r>
      <w:r w:rsidRPr="00126332">
        <w:rPr>
          <w:u w:val="single"/>
        </w:rPr>
        <w:t>culture of honor” promotes vigilance</w:t>
      </w:r>
      <w:r w:rsidRPr="00126332">
        <w:rPr>
          <w:sz w:val="16"/>
        </w:rPr>
        <w:t xml:space="preserve"> toward provocateurs, perceptual readiness </w:t>
      </w:r>
      <w:r w:rsidRPr="00126332">
        <w:rPr>
          <w:u w:val="single"/>
        </w:rPr>
        <w:t>to attribute hostile intent to others, and</w:t>
      </w:r>
      <w:r w:rsidRPr="00126332">
        <w:rPr>
          <w:sz w:val="16"/>
        </w:rPr>
        <w:t xml:space="preserve"> retaliatory </w:t>
      </w:r>
      <w:r w:rsidRPr="00126332">
        <w:rPr>
          <w:b/>
          <w:u w:val="single"/>
        </w:rPr>
        <w:t>aggression in response</w:t>
      </w:r>
      <w:r w:rsidRPr="00126332">
        <w:rPr>
          <w:sz w:val="16"/>
        </w:rPr>
        <w:t xml:space="preserve"> to being dishonored (3). Qualitative accounts of urban violence among minority males also point toward the importance of retaliating against being “dissed,” as in disrespected (4). Recent “Stand Your Ground” laws in the United States excuse retaliation against a perceived provocateur.</w:t>
      </w:r>
    </w:p>
    <w:p w14:paraId="0990C189" w14:textId="77777777" w:rsidR="00A26796" w:rsidRPr="00126332" w:rsidRDefault="00A26796" w:rsidP="00A26796">
      <w:pPr>
        <w:rPr>
          <w:sz w:val="16"/>
        </w:rPr>
      </w:pPr>
      <w:r w:rsidRPr="00126332">
        <w:rPr>
          <w:sz w:val="16"/>
        </w:rPr>
        <w:t xml:space="preserve">A pattern of </w:t>
      </w:r>
      <w:r w:rsidRPr="00126332">
        <w:rPr>
          <w:b/>
          <w:highlight w:val="cyan"/>
          <w:u w:val="single"/>
        </w:rPr>
        <w:t>hypervigilance to threat, hostile attribution of intent, and reactive aggression in response to provocation</w:t>
      </w:r>
      <w:r w:rsidRPr="00126332">
        <w:rPr>
          <w:sz w:val="16"/>
        </w:rPr>
        <w:t xml:space="preserve"> often comes at a cost to an individual within a society and to that society’s long-term health and well-being. A large body of psychological research in the United States indicates that, </w:t>
      </w:r>
      <w:r w:rsidRPr="00126332">
        <w:rPr>
          <w:u w:val="single"/>
        </w:rPr>
        <w:t xml:space="preserve">when an individual attributes </w:t>
      </w:r>
      <w:r w:rsidRPr="00126332">
        <w:rPr>
          <w:highlight w:val="cyan"/>
          <w:u w:val="single"/>
        </w:rPr>
        <w:t>hostile intent</w:t>
      </w:r>
      <w:r w:rsidRPr="00126332">
        <w:rPr>
          <w:u w:val="single"/>
        </w:rPr>
        <w:t xml:space="preserve"> </w:t>
      </w:r>
      <w:r w:rsidRPr="00126332">
        <w:rPr>
          <w:sz w:val="16"/>
        </w:rPr>
        <w:t xml:space="preserve">to a peer </w:t>
      </w:r>
      <w:r w:rsidRPr="00126332">
        <w:rPr>
          <w:u w:val="single"/>
        </w:rPr>
        <w:t>provocateur</w:t>
      </w:r>
      <w:r w:rsidRPr="00126332">
        <w:rPr>
          <w:sz w:val="16"/>
        </w:rPr>
        <w:t xml:space="preserve">, the individual </w:t>
      </w:r>
      <w:r w:rsidRPr="00126332">
        <w:rPr>
          <w:highlight w:val="cyan"/>
          <w:u w:val="single"/>
        </w:rPr>
        <w:t>is likely to</w:t>
      </w:r>
      <w:r w:rsidRPr="00126332">
        <w:rPr>
          <w:u w:val="single"/>
        </w:rPr>
        <w:t xml:space="preserve"> </w:t>
      </w:r>
      <w:r w:rsidRPr="00126332">
        <w:rPr>
          <w:sz w:val="16"/>
        </w:rPr>
        <w:t xml:space="preserve">become anxious and </w:t>
      </w:r>
      <w:r w:rsidRPr="00126332">
        <w:rPr>
          <w:highlight w:val="cyan"/>
          <w:u w:val="single"/>
        </w:rPr>
        <w:t>escalate reactive aggression</w:t>
      </w:r>
      <w:r w:rsidRPr="00126332">
        <w:rPr>
          <w:sz w:val="16"/>
        </w:rPr>
        <w:t>, leading in turn to chronic aggressive behavior problems (5). Children who consistently make hostile attributions about others have been shown to escalate aggression in response to provocation, to become chronically anxious, and to increase their aggressive behavior problems over time and grow into violent adults (6).</w:t>
      </w:r>
    </w:p>
    <w:p w14:paraId="115D59E6" w14:textId="77777777" w:rsidR="00A26796" w:rsidRDefault="00A26796" w:rsidP="00A26796">
      <w:pPr>
        <w:rPr>
          <w:sz w:val="16"/>
        </w:rPr>
      </w:pPr>
      <w:r w:rsidRPr="00126332">
        <w:rPr>
          <w:sz w:val="16"/>
        </w:rPr>
        <w:t xml:space="preserve">How do we reconcile the universality of Axelrod’s tit for tat pattern of benign attributions and cooperation with known ecological group differences in chronic aggressive behavior rates? A social ecological model that embeds behavior in a widening circle of ecological contexts (e.g., family, community, culture) posits that a child’s cultural-ecological context of local norms, values, and affordances will influence that child’s attention and attribution processes, which, in turn, will account for that child’s aggressive behavior (ecological context → child hostile attribution bias → child aggression) (7). We assert that some </w:t>
      </w:r>
      <w:r w:rsidRPr="00126332">
        <w:rPr>
          <w:u w:val="single"/>
        </w:rPr>
        <w:t>environments socialize a pattern that consists</w:t>
      </w:r>
      <w:r w:rsidRPr="00126332">
        <w:rPr>
          <w:sz w:val="16"/>
        </w:rPr>
        <w:t xml:space="preserve"> of high vigilance to </w:t>
      </w:r>
      <w:r w:rsidRPr="00126332">
        <w:rPr>
          <w:u w:val="single"/>
        </w:rPr>
        <w:t>threat</w:t>
      </w:r>
      <w:r w:rsidRPr="00126332">
        <w:rPr>
          <w:sz w:val="16"/>
        </w:rPr>
        <w:t xml:space="preserve">, </w:t>
      </w:r>
      <w:r w:rsidRPr="00126332">
        <w:rPr>
          <w:highlight w:val="cyan"/>
          <w:u w:val="single"/>
        </w:rPr>
        <w:t>hostile attributions</w:t>
      </w:r>
      <w:r w:rsidRPr="00126332">
        <w:rPr>
          <w:u w:val="single"/>
        </w:rPr>
        <w:t xml:space="preserve"> </w:t>
      </w:r>
      <w:r w:rsidRPr="00126332">
        <w:rPr>
          <w:sz w:val="16"/>
        </w:rPr>
        <w:t xml:space="preserve">of another’s intent, </w:t>
      </w:r>
      <w:r w:rsidRPr="00126332">
        <w:rPr>
          <w:highlight w:val="cyan"/>
          <w:u w:val="single"/>
        </w:rPr>
        <w:t>and reactive aggression</w:t>
      </w:r>
      <w:r w:rsidRPr="00126332">
        <w:rPr>
          <w:sz w:val="16"/>
        </w:rPr>
        <w:t xml:space="preserve">. The reasons for group differences in socialization </w:t>
      </w:r>
      <w:r w:rsidRPr="00126332">
        <w:rPr>
          <w:u w:val="single"/>
        </w:rPr>
        <w:t>patterns are beyond the scope of this study</w:t>
      </w:r>
      <w:r w:rsidRPr="00126332">
        <w:rPr>
          <w:sz w:val="16"/>
        </w:rPr>
        <w:t xml:space="preserve"> but </w:t>
      </w:r>
      <w:r w:rsidRPr="00126332">
        <w:rPr>
          <w:u w:val="single"/>
        </w:rPr>
        <w:t>likely</w:t>
      </w:r>
      <w:r w:rsidRPr="00126332">
        <w:rPr>
          <w:sz w:val="16"/>
        </w:rPr>
        <w:t xml:space="preserve"> </w:t>
      </w:r>
      <w:r w:rsidRPr="00126332">
        <w:rPr>
          <w:highlight w:val="cyan"/>
          <w:u w:val="single"/>
        </w:rPr>
        <w:t>grow</w:t>
      </w:r>
      <w:r w:rsidRPr="00126332">
        <w:rPr>
          <w:sz w:val="16"/>
        </w:rPr>
        <w:t xml:space="preserve"> in response </w:t>
      </w:r>
      <w:r w:rsidRPr="00126332">
        <w:rPr>
          <w:highlight w:val="cyan"/>
          <w:u w:val="single"/>
        </w:rPr>
        <w:t>to</w:t>
      </w:r>
      <w:r w:rsidRPr="00126332">
        <w:rPr>
          <w:sz w:val="16"/>
        </w:rPr>
        <w:t xml:space="preserve"> local environmental </w:t>
      </w:r>
      <w:r w:rsidRPr="00126332">
        <w:rPr>
          <w:u w:val="single"/>
        </w:rPr>
        <w:t>challenges such as</w:t>
      </w:r>
      <w:r w:rsidRPr="00126332">
        <w:rPr>
          <w:sz w:val="16"/>
        </w:rPr>
        <w:t xml:space="preserve"> genuine threat from outside groups, </w:t>
      </w:r>
      <w:r w:rsidRPr="00126332">
        <w:rPr>
          <w:b/>
          <w:highlight w:val="cyan"/>
          <w:u w:val="single"/>
        </w:rPr>
        <w:t>political conflict</w:t>
      </w:r>
      <w:r w:rsidRPr="00126332">
        <w:rPr>
          <w:sz w:val="16"/>
        </w:rPr>
        <w:t>, and relative economic disadvantage, and are perpetuated through transmission across generations.</w:t>
      </w:r>
    </w:p>
    <w:p w14:paraId="454E77B7" w14:textId="77777777" w:rsidR="00A26796" w:rsidRDefault="00A26796" w:rsidP="00A26796">
      <w:pPr>
        <w:pStyle w:val="Heading4"/>
      </w:pPr>
      <w:r w:rsidRPr="007D1904">
        <w:t xml:space="preserve">Empirics </w:t>
      </w:r>
      <w:r>
        <w:t xml:space="preserve">prove external pressures like US aggression from foreign countries causes China to attack. </w:t>
      </w:r>
    </w:p>
    <w:p w14:paraId="6E5372EE" w14:textId="77777777" w:rsidR="00A26796" w:rsidRDefault="00A26796" w:rsidP="00A26796">
      <w:r w:rsidRPr="007D1904">
        <w:t xml:space="preserve">M Taylor Fravel, 23 </w:t>
      </w:r>
      <w:r>
        <w:t>–</w:t>
      </w:r>
      <w:r w:rsidRPr="007D1904">
        <w:t xml:space="preserve"> </w:t>
      </w:r>
      <w:r>
        <w:t xml:space="preserve">PhD in political sciences from Stanford </w:t>
      </w:r>
      <w:r w:rsidRPr="007D1904">
        <w:t xml:space="preserve">[M Taylor Fravel, "The myth of Chinese diversionary war," </w:t>
      </w:r>
      <w:r>
        <w:t xml:space="preserve">MIT Center for </w:t>
      </w:r>
      <w:proofErr w:type="spellStart"/>
      <w:r>
        <w:t>Internationl</w:t>
      </w:r>
      <w:proofErr w:type="spellEnd"/>
      <w:r>
        <w:t xml:space="preserve"> Studies</w:t>
      </w:r>
      <w:r w:rsidRPr="007D1904">
        <w:t>, 9-15-2023, https://cis.mit.edu/publications/analysis-opinion/2023/myth-chinese-diversionary-war, accessed 7-25-</w:t>
      </w:r>
      <w:proofErr w:type="gramStart"/>
      <w:r w:rsidRPr="007D1904">
        <w:t>2024]</w:t>
      </w:r>
      <w:r>
        <w:t>rice</w:t>
      </w:r>
      <w:proofErr w:type="gramEnd"/>
    </w:p>
    <w:p w14:paraId="126D114B" w14:textId="77777777" w:rsidR="00A26796" w:rsidRPr="007D1904" w:rsidRDefault="00A26796" w:rsidP="00A26796">
      <w:pPr>
        <w:rPr>
          <w:sz w:val="16"/>
        </w:rPr>
      </w:pPr>
      <w:r w:rsidRPr="007D1904">
        <w:rPr>
          <w:sz w:val="16"/>
        </w:rPr>
        <w:t xml:space="preserve">Even if diversion as a tactic is rare—and perhaps unlikely in the future—domestic unrest in China can create incentives to use force for other reasons. </w:t>
      </w:r>
      <w:r w:rsidRPr="007D1904">
        <w:rPr>
          <w:u w:val="single"/>
        </w:rPr>
        <w:t>Chinese analysts often refer to the idea of “internal troubles, external aggression”</w:t>
      </w:r>
      <w:r w:rsidRPr="007D1904">
        <w:rPr>
          <w:sz w:val="16"/>
        </w:rPr>
        <w:t xml:space="preserve"> (</w:t>
      </w:r>
      <w:proofErr w:type="spellStart"/>
      <w:r w:rsidRPr="007D1904">
        <w:rPr>
          <w:sz w:val="16"/>
        </w:rPr>
        <w:t>neiyou</w:t>
      </w:r>
      <w:proofErr w:type="spellEnd"/>
      <w:r w:rsidRPr="007D1904">
        <w:rPr>
          <w:sz w:val="16"/>
        </w:rPr>
        <w:t xml:space="preserve"> </w:t>
      </w:r>
      <w:proofErr w:type="spellStart"/>
      <w:r w:rsidRPr="007D1904">
        <w:rPr>
          <w:sz w:val="16"/>
        </w:rPr>
        <w:t>waihuan</w:t>
      </w:r>
      <w:proofErr w:type="spellEnd"/>
      <w:r w:rsidRPr="007D1904">
        <w:rPr>
          <w:sz w:val="16"/>
        </w:rPr>
        <w:t xml:space="preserve">) to describe the “century of national humiliation,” a period that began in the mid-nineteenth century when the Qing dynasty’s decline and internal turmoil allowed foreign powers to seize land through “unequal treaties” and establish spheres of influence in the country. Later </w:t>
      </w:r>
      <w:r w:rsidRPr="007D1904">
        <w:rPr>
          <w:highlight w:val="cyan"/>
          <w:u w:val="single"/>
        </w:rPr>
        <w:t>Chinese leaders</w:t>
      </w:r>
      <w:r w:rsidRPr="007D1904">
        <w:rPr>
          <w:sz w:val="16"/>
        </w:rPr>
        <w:t xml:space="preserve"> have often </w:t>
      </w:r>
      <w:r w:rsidRPr="007D1904">
        <w:rPr>
          <w:highlight w:val="cyan"/>
          <w:u w:val="single"/>
        </w:rPr>
        <w:t>fear</w:t>
      </w:r>
      <w:r w:rsidRPr="007D1904">
        <w:rPr>
          <w:u w:val="single"/>
        </w:rPr>
        <w:t>ed</w:t>
      </w:r>
      <w:r w:rsidRPr="007D1904">
        <w:rPr>
          <w:sz w:val="16"/>
        </w:rPr>
        <w:t xml:space="preserve"> that </w:t>
      </w:r>
      <w:r w:rsidRPr="007D1904">
        <w:rPr>
          <w:highlight w:val="cyan"/>
          <w:u w:val="single"/>
        </w:rPr>
        <w:t>other countries</w:t>
      </w:r>
      <w:r w:rsidRPr="007D1904">
        <w:rPr>
          <w:sz w:val="16"/>
        </w:rPr>
        <w:t xml:space="preserve"> would similarly </w:t>
      </w:r>
      <w:r w:rsidRPr="007D1904">
        <w:rPr>
          <w:highlight w:val="cyan"/>
          <w:u w:val="single"/>
        </w:rPr>
        <w:t>seek to profit from China’s weakness</w:t>
      </w:r>
      <w:r w:rsidRPr="007D1904">
        <w:rPr>
          <w:sz w:val="16"/>
        </w:rPr>
        <w:t xml:space="preserve">, so the government has become sensitive to perceived external challenges or threats in periods of domestic duress. Historically, </w:t>
      </w:r>
      <w:r w:rsidRPr="007D1904">
        <w:rPr>
          <w:b/>
          <w:highlight w:val="cyan"/>
          <w:u w:val="single"/>
        </w:rPr>
        <w:t xml:space="preserve">Chinese leaders have used force in such moments </w:t>
      </w:r>
      <w:proofErr w:type="gramStart"/>
      <w:r w:rsidRPr="007D1904">
        <w:rPr>
          <w:b/>
          <w:highlight w:val="cyan"/>
          <w:u w:val="single"/>
        </w:rPr>
        <w:t>as a way to</w:t>
      </w:r>
      <w:proofErr w:type="gramEnd"/>
      <w:r w:rsidRPr="007D1904">
        <w:rPr>
          <w:b/>
          <w:highlight w:val="cyan"/>
          <w:u w:val="single"/>
        </w:rPr>
        <w:t xml:space="preserve"> signal resolve to China’s adversaries</w:t>
      </w:r>
      <w:r w:rsidRPr="007D1904">
        <w:rPr>
          <w:sz w:val="16"/>
        </w:rPr>
        <w:t>, not to divert the public’s attention or increase social cohesion.</w:t>
      </w:r>
    </w:p>
    <w:p w14:paraId="7D3D3565" w14:textId="77777777" w:rsidR="00A26796" w:rsidRPr="007D1904" w:rsidRDefault="00A26796" w:rsidP="00A26796">
      <w:pPr>
        <w:rPr>
          <w:b/>
          <w:u w:val="single"/>
        </w:rPr>
      </w:pPr>
      <w:r w:rsidRPr="007D1904">
        <w:rPr>
          <w:highlight w:val="cyan"/>
          <w:u w:val="single"/>
        </w:rPr>
        <w:t>In</w:t>
      </w:r>
      <w:r w:rsidRPr="007D1904">
        <w:rPr>
          <w:sz w:val="16"/>
        </w:rPr>
        <w:t xml:space="preserve"> October </w:t>
      </w:r>
      <w:r w:rsidRPr="007D1904">
        <w:rPr>
          <w:highlight w:val="cyan"/>
          <w:u w:val="single"/>
        </w:rPr>
        <w:t>1962</w:t>
      </w:r>
      <w:r w:rsidRPr="007D1904">
        <w:rPr>
          <w:sz w:val="16"/>
        </w:rPr>
        <w:t xml:space="preserve">, </w:t>
      </w:r>
      <w:r w:rsidRPr="007D1904">
        <w:rPr>
          <w:highlight w:val="cyan"/>
          <w:u w:val="single"/>
        </w:rPr>
        <w:t>for example</w:t>
      </w:r>
      <w:r w:rsidRPr="007D1904">
        <w:rPr>
          <w:sz w:val="16"/>
          <w:highlight w:val="cyan"/>
        </w:rPr>
        <w:t xml:space="preserve">, </w:t>
      </w:r>
      <w:r w:rsidRPr="007D1904">
        <w:rPr>
          <w:highlight w:val="cyan"/>
          <w:u w:val="single"/>
        </w:rPr>
        <w:t>China attacked India</w:t>
      </w:r>
      <w:r w:rsidRPr="007D1904">
        <w:rPr>
          <w:sz w:val="16"/>
        </w:rPr>
        <w:t xml:space="preserve"> during the calamity of the Great Leap Forward </w:t>
      </w:r>
      <w:r w:rsidRPr="007D1904">
        <w:rPr>
          <w:b/>
          <w:highlight w:val="cyan"/>
          <w:u w:val="single"/>
        </w:rPr>
        <w:t>after India had increased its military presence along the contested border</w:t>
      </w:r>
      <w:r w:rsidRPr="007D1904">
        <w:rPr>
          <w:sz w:val="16"/>
          <w:highlight w:val="cyan"/>
        </w:rPr>
        <w:t>,</w:t>
      </w:r>
      <w:r w:rsidRPr="007D1904">
        <w:rPr>
          <w:sz w:val="16"/>
        </w:rPr>
        <w:t xml:space="preserve"> including in areas across from Tibet where the Chinese government had just suppressed a revolt. According to a senior Chinese general at the time, </w:t>
      </w:r>
      <w:r w:rsidRPr="007D1904">
        <w:rPr>
          <w:u w:val="single"/>
        </w:rPr>
        <w:t>India</w:t>
      </w:r>
      <w:r w:rsidRPr="007D1904">
        <w:rPr>
          <w:sz w:val="16"/>
        </w:rPr>
        <w:t xml:space="preserve"> strengthened its presence on the border because it </w:t>
      </w:r>
      <w:r w:rsidRPr="007D1904">
        <w:rPr>
          <w:u w:val="single"/>
        </w:rPr>
        <w:t>saw China</w:t>
      </w:r>
      <w:r w:rsidRPr="007D1904">
        <w:rPr>
          <w:sz w:val="16"/>
        </w:rPr>
        <w:t xml:space="preserve"> </w:t>
      </w:r>
      <w:r w:rsidRPr="007D1904">
        <w:rPr>
          <w:u w:val="single"/>
        </w:rPr>
        <w:t>as “weak</w:t>
      </w:r>
      <w:r w:rsidRPr="007D1904">
        <w:rPr>
          <w:sz w:val="16"/>
        </w:rPr>
        <w:t xml:space="preserve"> and easily bullied” amid famine, revolt, and tensions with the United States and the Soviet Union. </w:t>
      </w:r>
      <w:r w:rsidRPr="007D1904">
        <w:rPr>
          <w:u w:val="single"/>
        </w:rPr>
        <w:t>Mao’s goal was</w:t>
      </w:r>
      <w:r w:rsidRPr="007D1904">
        <w:rPr>
          <w:sz w:val="16"/>
        </w:rPr>
        <w:t xml:space="preserve"> not </w:t>
      </w:r>
      <w:r w:rsidRPr="007D1904">
        <w:rPr>
          <w:u w:val="single"/>
        </w:rPr>
        <w:t>to</w:t>
      </w:r>
      <w:r w:rsidRPr="007D1904">
        <w:rPr>
          <w:sz w:val="16"/>
        </w:rPr>
        <w:t xml:space="preserve"> divert the public’s attention but to stabilize the border by </w:t>
      </w:r>
      <w:r w:rsidRPr="007D1904">
        <w:rPr>
          <w:u w:val="single"/>
        </w:rPr>
        <w:t>destroy</w:t>
      </w:r>
      <w:r w:rsidRPr="007D1904">
        <w:rPr>
          <w:sz w:val="16"/>
        </w:rPr>
        <w:t xml:space="preserve">ing the </w:t>
      </w:r>
      <w:r w:rsidRPr="007D1904">
        <w:rPr>
          <w:u w:val="single"/>
        </w:rPr>
        <w:t>new Indian positions and</w:t>
      </w:r>
      <w:r w:rsidRPr="007D1904">
        <w:rPr>
          <w:b/>
          <w:u w:val="single"/>
        </w:rPr>
        <w:t xml:space="preserve"> correct any perception that China was weak.</w:t>
      </w:r>
    </w:p>
    <w:p w14:paraId="30366B03" w14:textId="77777777" w:rsidR="00A26796" w:rsidRPr="007D1904" w:rsidRDefault="00A26796" w:rsidP="00A26796">
      <w:pPr>
        <w:rPr>
          <w:b/>
          <w:u w:val="single"/>
        </w:rPr>
      </w:pPr>
      <w:r w:rsidRPr="007D1904">
        <w:rPr>
          <w:b/>
          <w:highlight w:val="cyan"/>
          <w:u w:val="single"/>
        </w:rPr>
        <w:t>China reacted similarly in September 2012</w:t>
      </w:r>
      <w:r w:rsidRPr="007D1904">
        <w:rPr>
          <w:sz w:val="16"/>
        </w:rPr>
        <w:t xml:space="preserve">, </w:t>
      </w:r>
      <w:r w:rsidRPr="007D1904">
        <w:rPr>
          <w:u w:val="single"/>
        </w:rPr>
        <w:t xml:space="preserve">when Japan purchased three </w:t>
      </w:r>
      <w:r w:rsidRPr="007D1904">
        <w:rPr>
          <w:sz w:val="16"/>
        </w:rPr>
        <w:t>of the</w:t>
      </w:r>
      <w:r w:rsidRPr="007D1904">
        <w:rPr>
          <w:u w:val="single"/>
        </w:rPr>
        <w:t xml:space="preserve"> disputed islands</w:t>
      </w:r>
      <w:r w:rsidRPr="007D1904">
        <w:rPr>
          <w:sz w:val="16"/>
        </w:rPr>
        <w:t xml:space="preserve"> in the group known as the Diaoyu in China and as the Senkaku in Japan. China likened the purchase to “an atomic bomb dropped on China,” launched regular maritime patrols within the territorial seas of the islands to challenge Tokyo’s control, greenlit anti-Japan protests in numerous cities, and froze high-level relations with Japan for several years. At the time, the party was preparing for a contentious, once-in-a-decade transfer of power at the upcoming 18th Party Congress. </w:t>
      </w:r>
      <w:r w:rsidRPr="007D1904">
        <w:rPr>
          <w:highlight w:val="cyan"/>
          <w:u w:val="single"/>
        </w:rPr>
        <w:t>From Beijing’s perspective</w:t>
      </w:r>
      <w:r w:rsidRPr="007D1904">
        <w:rPr>
          <w:u w:val="single"/>
        </w:rPr>
        <w:t xml:space="preserve">, </w:t>
      </w:r>
      <w:r w:rsidRPr="007D1904">
        <w:rPr>
          <w:highlight w:val="cyan"/>
          <w:u w:val="single"/>
        </w:rPr>
        <w:t>Japan’s</w:t>
      </w:r>
      <w:r w:rsidRPr="007D1904">
        <w:rPr>
          <w:u w:val="single"/>
        </w:rPr>
        <w:t xml:space="preserve"> move on the islands appeared to be designed to exploit </w:t>
      </w:r>
      <w:r w:rsidRPr="007D1904">
        <w:rPr>
          <w:sz w:val="16"/>
        </w:rPr>
        <w:t>this</w:t>
      </w:r>
      <w:r w:rsidRPr="007D1904">
        <w:rPr>
          <w:u w:val="single"/>
        </w:rPr>
        <w:t xml:space="preserve"> instability</w:t>
      </w:r>
      <w:r w:rsidRPr="007D1904">
        <w:rPr>
          <w:sz w:val="16"/>
        </w:rPr>
        <w:t xml:space="preserve"> in the highest levels of the leadership, </w:t>
      </w:r>
      <w:r w:rsidRPr="007D1904">
        <w:rPr>
          <w:b/>
          <w:u w:val="single"/>
        </w:rPr>
        <w:t xml:space="preserve">which </w:t>
      </w:r>
      <w:r w:rsidRPr="007D1904">
        <w:rPr>
          <w:b/>
          <w:highlight w:val="cyan"/>
          <w:u w:val="single"/>
        </w:rPr>
        <w:t>warranted a tough reaction</w:t>
      </w:r>
      <w:r w:rsidRPr="007D1904">
        <w:rPr>
          <w:b/>
          <w:u w:val="single"/>
        </w:rPr>
        <w:t>.</w:t>
      </w:r>
    </w:p>
    <w:p w14:paraId="32B42DBA" w14:textId="77777777" w:rsidR="00A26796" w:rsidRDefault="00A26796" w:rsidP="00A26796">
      <w:pPr>
        <w:rPr>
          <w:sz w:val="16"/>
        </w:rPr>
      </w:pPr>
      <w:r w:rsidRPr="007D1904">
        <w:rPr>
          <w:sz w:val="16"/>
        </w:rPr>
        <w:t xml:space="preserve">If China’s economic woes get worse, its leaders will probably become more sensitive to perceived external challenges, especially on issues such as Taiwan. </w:t>
      </w:r>
      <w:r w:rsidRPr="007D1904">
        <w:rPr>
          <w:b/>
          <w:highlight w:val="cyan"/>
          <w:u w:val="single"/>
        </w:rPr>
        <w:t>Increased pressure on China could easily backfire and motivate Beijing to become more aggressive</w:t>
      </w:r>
      <w:r w:rsidRPr="007D1904">
        <w:rPr>
          <w:sz w:val="16"/>
        </w:rPr>
        <w:t xml:space="preserve"> </w:t>
      </w:r>
      <w:proofErr w:type="gramStart"/>
      <w:r w:rsidRPr="007D1904">
        <w:rPr>
          <w:sz w:val="16"/>
        </w:rPr>
        <w:t xml:space="preserve">in order </w:t>
      </w:r>
      <w:r w:rsidRPr="007D1904">
        <w:rPr>
          <w:b/>
          <w:highlight w:val="cyan"/>
          <w:u w:val="single"/>
        </w:rPr>
        <w:t>to</w:t>
      </w:r>
      <w:proofErr w:type="gramEnd"/>
      <w:r w:rsidRPr="007D1904">
        <w:rPr>
          <w:sz w:val="16"/>
        </w:rPr>
        <w:t xml:space="preserve"> demonstrate its </w:t>
      </w:r>
      <w:r w:rsidRPr="007D1904">
        <w:rPr>
          <w:b/>
          <w:highlight w:val="cyan"/>
          <w:u w:val="single"/>
        </w:rPr>
        <w:t>resolve</w:t>
      </w:r>
      <w:r w:rsidRPr="007D1904">
        <w:rPr>
          <w:sz w:val="16"/>
        </w:rPr>
        <w:t xml:space="preserve"> to other states despite its internal </w:t>
      </w:r>
      <w:r w:rsidRPr="007D1904">
        <w:rPr>
          <w:b/>
          <w:highlight w:val="cyan"/>
          <w:u w:val="single"/>
        </w:rPr>
        <w:t>difficulties</w:t>
      </w:r>
      <w:r w:rsidRPr="007D1904">
        <w:rPr>
          <w:sz w:val="16"/>
        </w:rPr>
        <w:t>. In times of domestic unrest, China may lash out, but that reflects the logic of deterrence, not diversion.</w:t>
      </w:r>
    </w:p>
    <w:p w14:paraId="2E4F3718" w14:textId="77777777" w:rsidR="00A26796" w:rsidRPr="00A26796" w:rsidRDefault="00A26796" w:rsidP="00A26796"/>
    <w:p w14:paraId="497A4BE2" w14:textId="30C858DC" w:rsidR="008745EC" w:rsidRPr="00EC127E" w:rsidRDefault="00EC127E" w:rsidP="00EC127E">
      <w:pPr>
        <w:pStyle w:val="Heading3"/>
      </w:pPr>
      <w:r w:rsidRPr="00EC127E">
        <w:t>Link---China---Revisionism</w:t>
      </w:r>
    </w:p>
    <w:p w14:paraId="73BE0519" w14:textId="77777777" w:rsidR="008745EC" w:rsidRPr="0049291C" w:rsidRDefault="008745EC" w:rsidP="008745EC">
      <w:pPr>
        <w:pStyle w:val="Heading4"/>
        <w:rPr>
          <w:rStyle w:val="Style13ptBold"/>
          <w:rFonts w:asciiTheme="minorHAnsi" w:hAnsiTheme="minorHAnsi" w:cstheme="minorHAnsi"/>
          <w:b/>
          <w:bCs w:val="0"/>
        </w:rPr>
      </w:pPr>
      <w:r w:rsidRPr="0049291C">
        <w:rPr>
          <w:rStyle w:val="Style13ptBold"/>
          <w:rFonts w:asciiTheme="minorHAnsi" w:hAnsiTheme="minorHAnsi" w:cstheme="minorHAnsi"/>
          <w:b/>
          <w:bCs w:val="0"/>
        </w:rPr>
        <w:t xml:space="preserve">There is no empirical evidence that China is an existential threat. </w:t>
      </w:r>
      <w:proofErr w:type="gramStart"/>
      <w:r w:rsidRPr="0049291C">
        <w:rPr>
          <w:rStyle w:val="Style13ptBold"/>
          <w:rFonts w:asciiTheme="minorHAnsi" w:hAnsiTheme="minorHAnsi" w:cstheme="minorHAnsi"/>
          <w:b/>
          <w:bCs w:val="0"/>
        </w:rPr>
        <w:t>The further</w:t>
      </w:r>
      <w:proofErr w:type="gramEnd"/>
      <w:r w:rsidRPr="0049291C">
        <w:rPr>
          <w:rStyle w:val="Style13ptBold"/>
          <w:rFonts w:asciiTheme="minorHAnsi" w:hAnsiTheme="minorHAnsi" w:cstheme="minorHAnsi"/>
          <w:b/>
          <w:bCs w:val="0"/>
        </w:rPr>
        <w:t xml:space="preserve"> securitization – instead of fixing any “issues” – exacerbate already tense situations. Therefore, de-securitization is required in any </w:t>
      </w:r>
      <w:proofErr w:type="gramStart"/>
      <w:r w:rsidRPr="0049291C">
        <w:rPr>
          <w:rStyle w:val="Style13ptBold"/>
          <w:rFonts w:asciiTheme="minorHAnsi" w:hAnsiTheme="minorHAnsi" w:cstheme="minorHAnsi"/>
          <w:b/>
          <w:bCs w:val="0"/>
        </w:rPr>
        <w:t>areas</w:t>
      </w:r>
      <w:proofErr w:type="gramEnd"/>
      <w:r w:rsidRPr="0049291C">
        <w:rPr>
          <w:rStyle w:val="Style13ptBold"/>
          <w:rFonts w:asciiTheme="minorHAnsi" w:hAnsiTheme="minorHAnsi" w:cstheme="minorHAnsi"/>
          <w:b/>
          <w:bCs w:val="0"/>
        </w:rPr>
        <w:t xml:space="preserve"> with a possibility of cooperation.</w:t>
      </w:r>
    </w:p>
    <w:p w14:paraId="5BD694C7" w14:textId="77777777" w:rsidR="008745EC" w:rsidRPr="0049291C" w:rsidRDefault="008745EC" w:rsidP="008745EC">
      <w:pPr>
        <w:rPr>
          <w:rFonts w:asciiTheme="minorHAnsi" w:hAnsiTheme="minorHAnsi" w:cstheme="minorHAnsi"/>
          <w:b/>
          <w:bCs/>
          <w:sz w:val="28"/>
          <w:szCs w:val="28"/>
        </w:rPr>
      </w:pPr>
      <w:r w:rsidRPr="0049291C">
        <w:rPr>
          <w:rFonts w:asciiTheme="minorHAnsi" w:hAnsiTheme="minorHAnsi" w:cstheme="minorHAnsi"/>
        </w:rPr>
        <w:t xml:space="preserve">Fahad </w:t>
      </w:r>
      <w:r w:rsidRPr="0049291C">
        <w:rPr>
          <w:rFonts w:asciiTheme="minorHAnsi" w:hAnsiTheme="minorHAnsi" w:cstheme="minorHAnsi"/>
          <w:b/>
          <w:bCs/>
          <w:sz w:val="28"/>
          <w:szCs w:val="28"/>
        </w:rPr>
        <w:t xml:space="preserve">Ahmad 23 </w:t>
      </w:r>
      <w:r w:rsidRPr="0049291C">
        <w:rPr>
          <w:rFonts w:asciiTheme="minorHAnsi" w:hAnsiTheme="minorHAnsi" w:cstheme="minorHAnsi"/>
          <w:color w:val="000000"/>
          <w:sz w:val="14"/>
          <w:szCs w:val="15"/>
        </w:rPr>
        <w:t xml:space="preserve">Pg 125-126 Governance and Society Review Volume 2 Issue 1, Spring 2023 </w:t>
      </w:r>
      <w:r w:rsidRPr="0049291C">
        <w:rPr>
          <w:rFonts w:asciiTheme="minorHAnsi" w:hAnsiTheme="minorHAnsi" w:cstheme="minorHAnsi"/>
          <w:color w:val="000000"/>
          <w:sz w:val="14"/>
          <w:szCs w:val="24"/>
        </w:rPr>
        <w:t>(Senior research fellow at Tata institute of Social Sciences, studied at central university of Himachal Pradesh and Aligarh Muslim University [https://www.researchgate.net/publication/377650144_Securitization_of_US-CHINA_Relations_A_Catalyst_for_Confrontation</w:t>
      </w:r>
      <w:proofErr w:type="gramStart"/>
      <w:r w:rsidRPr="0049291C">
        <w:rPr>
          <w:rFonts w:asciiTheme="minorHAnsi" w:hAnsiTheme="minorHAnsi" w:cstheme="minorHAnsi"/>
          <w:color w:val="000000"/>
          <w:sz w:val="14"/>
          <w:szCs w:val="24"/>
        </w:rPr>
        <w:t>] )</w:t>
      </w:r>
      <w:proofErr w:type="gramEnd"/>
      <w:r w:rsidRPr="0049291C">
        <w:rPr>
          <w:rFonts w:asciiTheme="minorHAnsi" w:hAnsiTheme="minorHAnsi" w:cstheme="minorHAnsi"/>
          <w:color w:val="000000"/>
          <w:sz w:val="14"/>
          <w:szCs w:val="24"/>
        </w:rPr>
        <w:t>//</w:t>
      </w:r>
      <w:proofErr w:type="spellStart"/>
      <w:r w:rsidRPr="0049291C">
        <w:rPr>
          <w:rFonts w:asciiTheme="minorHAnsi" w:hAnsiTheme="minorHAnsi" w:cstheme="minorHAnsi"/>
          <w:color w:val="000000"/>
          <w:sz w:val="14"/>
          <w:szCs w:val="24"/>
        </w:rPr>
        <w:t>saginator</w:t>
      </w:r>
      <w:proofErr w:type="spellEnd"/>
      <w:r w:rsidRPr="0049291C">
        <w:rPr>
          <w:rFonts w:asciiTheme="minorHAnsi" w:hAnsiTheme="minorHAnsi" w:cstheme="minorHAnsi"/>
          <w:color w:val="000000"/>
          <w:sz w:val="14"/>
          <w:szCs w:val="24"/>
        </w:rPr>
        <w:t xml:space="preserve"> </w:t>
      </w:r>
    </w:p>
    <w:p w14:paraId="52168A82" w14:textId="77777777" w:rsidR="008745EC" w:rsidRPr="0049291C" w:rsidRDefault="008745EC" w:rsidP="008745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inorHAnsi" w:hAnsiTheme="minorHAnsi" w:cstheme="minorHAnsi"/>
          <w:color w:val="000000"/>
          <w:sz w:val="24"/>
          <w:szCs w:val="24"/>
        </w:rPr>
      </w:pPr>
    </w:p>
    <w:p w14:paraId="45CC6C80" w14:textId="77777777" w:rsidR="008745EC" w:rsidRPr="0049291C" w:rsidRDefault="008745EC" w:rsidP="008745EC">
      <w:r w:rsidRPr="0049291C">
        <w:rPr>
          <w:rFonts w:asciiTheme="minorHAnsi" w:hAnsiTheme="minorHAnsi" w:cstheme="minorHAnsi"/>
        </w:rPr>
        <w:t xml:space="preserve">The </w:t>
      </w:r>
      <w:r w:rsidRPr="0049291C">
        <w:rPr>
          <w:rFonts w:asciiTheme="minorHAnsi" w:hAnsiTheme="minorHAnsi" w:cstheme="minorHAnsi"/>
          <w:u w:val="single"/>
        </w:rPr>
        <w:t xml:space="preserve">United States </w:t>
      </w:r>
      <w:proofErr w:type="gramStart"/>
      <w:r w:rsidRPr="0049291C">
        <w:rPr>
          <w:rFonts w:asciiTheme="minorHAnsi" w:hAnsiTheme="minorHAnsi" w:cstheme="minorHAnsi"/>
          <w:u w:val="single"/>
        </w:rPr>
        <w:t>has to</w:t>
      </w:r>
      <w:proofErr w:type="gramEnd"/>
      <w:r w:rsidRPr="0049291C">
        <w:rPr>
          <w:rFonts w:asciiTheme="minorHAnsi" w:hAnsiTheme="minorHAnsi" w:cstheme="minorHAnsi"/>
          <w:u w:val="single"/>
        </w:rPr>
        <w:t xml:space="preserve"> objectively assess the situation to determine whether China is an existential threat to its survival and act accordingly. Few researchers and scholars now believe that China doesn’t pose an existential threat to either the existence of the United States or the security</w:t>
      </w:r>
      <w:r w:rsidRPr="0049291C">
        <w:rPr>
          <w:rFonts w:asciiTheme="minorHAnsi" w:eastAsiaTheme="majorEastAsia" w:hAnsiTheme="minorHAnsi" w:cstheme="minorHAnsi"/>
          <w:u w:val="single"/>
        </w:rPr>
        <w:t xml:space="preserve"> </w:t>
      </w:r>
      <w:r w:rsidRPr="0049291C">
        <w:rPr>
          <w:rFonts w:asciiTheme="minorHAnsi" w:hAnsiTheme="minorHAnsi" w:cstheme="minorHAnsi"/>
          <w:u w:val="single"/>
        </w:rPr>
        <w:t>of the international system.</w:t>
      </w:r>
      <w:r w:rsidRPr="0049291C">
        <w:rPr>
          <w:rFonts w:asciiTheme="minorHAnsi" w:hAnsiTheme="minorHAnsi" w:cstheme="minorHAnsi"/>
        </w:rPr>
        <w:t xml:space="preserve"> In an article published in Foreign Policy, Micheal D. Swaine argues that China does not pose an existential threat to</w:t>
      </w:r>
      <w:r w:rsidRPr="0049291C">
        <w:rPr>
          <w:rFonts w:asciiTheme="minorHAnsi" w:eastAsiaTheme="majorEastAsia" w:hAnsiTheme="minorHAnsi" w:cstheme="minorHAnsi"/>
        </w:rPr>
        <w:t xml:space="preserve"> </w:t>
      </w:r>
      <w:r w:rsidRPr="0049291C">
        <w:rPr>
          <w:rFonts w:asciiTheme="minorHAnsi" w:hAnsiTheme="minorHAnsi" w:cstheme="minorHAnsi"/>
        </w:rPr>
        <w:t>the United States (Swaine, 2021). Politicians, military officers, and pundits take turns to highlight this issue but according to Swaine, the threat perception is not based on empirical data. Wong and Myers (2020), under the title “</w:t>
      </w:r>
      <w:r w:rsidRPr="0049291C">
        <w:rPr>
          <w:rFonts w:asciiTheme="minorHAnsi" w:hAnsiTheme="minorHAnsi" w:cstheme="minorHAnsi"/>
          <w:u w:val="single"/>
        </w:rPr>
        <w:t>Officials Push US-China Relations toward Point of No Return” asserted that US government officials use rhetoric and criticism against China to get support in domestic elections, according to the other it was President Trump Policies that started a fundamental strategic and ideological confrontation between the two major powers</w:t>
      </w:r>
      <w:r w:rsidRPr="0049291C">
        <w:rPr>
          <w:rFonts w:asciiTheme="minorHAnsi" w:hAnsiTheme="minorHAnsi" w:cstheme="minorHAnsi"/>
        </w:rPr>
        <w:t>. According to Li (2021), a famous Chinese western educated scholar, China is the only</w:t>
      </w:r>
      <w:r w:rsidRPr="0049291C">
        <w:rPr>
          <w:rFonts w:asciiTheme="minorHAnsi" w:eastAsiaTheme="majorEastAsia" w:hAnsiTheme="minorHAnsi" w:cstheme="minorHAnsi"/>
        </w:rPr>
        <w:t xml:space="preserve"> </w:t>
      </w:r>
      <w:r w:rsidRPr="0049291C">
        <w:rPr>
          <w:rFonts w:asciiTheme="minorHAnsi" w:hAnsiTheme="minorHAnsi" w:cstheme="minorHAnsi"/>
        </w:rPr>
        <w:t xml:space="preserve">country in history which gained such huge amount of power without firing a single bullet or invading another country, so he doesn’t see China’s rise as an existential threat to the US (Shah, 2023). </w:t>
      </w:r>
      <w:r w:rsidRPr="0049291C">
        <w:rPr>
          <w:rFonts w:asciiTheme="minorHAnsi" w:hAnsiTheme="minorHAnsi" w:cstheme="minorHAnsi"/>
          <w:sz w:val="16"/>
        </w:rPr>
        <w:t xml:space="preserve">While </w:t>
      </w:r>
      <w:proofErr w:type="gramStart"/>
      <w:r w:rsidRPr="0049291C">
        <w:rPr>
          <w:rFonts w:asciiTheme="minorHAnsi" w:hAnsiTheme="minorHAnsi" w:cstheme="minorHAnsi"/>
          <w:sz w:val="16"/>
        </w:rPr>
        <w:t>the majority of</w:t>
      </w:r>
      <w:proofErr w:type="gramEnd"/>
      <w:r w:rsidRPr="0049291C">
        <w:rPr>
          <w:rFonts w:asciiTheme="minorHAnsi" w:hAnsiTheme="minorHAnsi" w:cstheme="minorHAnsi"/>
          <w:sz w:val="16"/>
        </w:rPr>
        <w:t xml:space="preserve"> research is concerned with the causes of confrontation and the possibility of conflict, no organized piece of work has been done on the process of </w:t>
      </w:r>
      <w:r w:rsidRPr="0049291C">
        <w:rPr>
          <w:rFonts w:asciiTheme="minorHAnsi" w:hAnsiTheme="minorHAnsi" w:cstheme="minorHAnsi"/>
          <w:u w:val="single"/>
        </w:rPr>
        <w:t xml:space="preserve">Securitization, the process through which threats are being created through discourse </w:t>
      </w:r>
      <w:r w:rsidRPr="0049291C">
        <w:rPr>
          <w:rFonts w:asciiTheme="minorHAnsi" w:hAnsiTheme="minorHAnsi" w:cstheme="minorHAnsi"/>
          <w:b/>
          <w:bCs/>
          <w:u w:val="single"/>
        </w:rPr>
        <w:t>so that extraordinary measures against that threat can be justified</w:t>
      </w:r>
      <w:r w:rsidRPr="0049291C">
        <w:rPr>
          <w:rFonts w:asciiTheme="minorHAnsi" w:hAnsiTheme="minorHAnsi" w:cstheme="minorHAnsi"/>
          <w:u w:val="single"/>
        </w:rPr>
        <w:t>.</w:t>
      </w:r>
      <w:r w:rsidRPr="0049291C">
        <w:rPr>
          <w:rFonts w:asciiTheme="minorHAnsi" w:hAnsiTheme="minorHAnsi" w:cstheme="minorHAnsi"/>
          <w:sz w:val="16"/>
        </w:rPr>
        <w:t xml:space="preserve"> As </w:t>
      </w:r>
      <w:r w:rsidRPr="0049291C">
        <w:rPr>
          <w:rFonts w:asciiTheme="minorHAnsi" w:hAnsiTheme="minorHAnsi" w:cstheme="minorHAnsi"/>
          <w:u w:val="single"/>
        </w:rPr>
        <w:t xml:space="preserve">China being an existential threat to the US and international order </w:t>
      </w:r>
      <w:r w:rsidRPr="0049291C">
        <w:rPr>
          <w:rFonts w:asciiTheme="minorHAnsi" w:hAnsiTheme="minorHAnsi" w:cstheme="minorHAnsi"/>
          <w:b/>
          <w:bCs/>
          <w:u w:val="single"/>
        </w:rPr>
        <w:t>cannot be justified by empirical evidence</w:t>
      </w:r>
      <w:r w:rsidRPr="0049291C">
        <w:rPr>
          <w:rFonts w:asciiTheme="minorHAnsi" w:hAnsiTheme="minorHAnsi" w:cstheme="minorHAnsi"/>
          <w:u w:val="single"/>
        </w:rPr>
        <w:t xml:space="preserve">, actors like government officials, politicians, and pundits try to frame it as such to divert resources, attention, and focus </w:t>
      </w:r>
      <w:proofErr w:type="gramStart"/>
      <w:r w:rsidRPr="0049291C">
        <w:rPr>
          <w:rFonts w:asciiTheme="minorHAnsi" w:hAnsiTheme="minorHAnsi" w:cstheme="minorHAnsi"/>
          <w:u w:val="single"/>
        </w:rPr>
        <w:t>toward</w:t>
      </w:r>
      <w:proofErr w:type="gramEnd"/>
      <w:r w:rsidRPr="0049291C">
        <w:rPr>
          <w:rFonts w:asciiTheme="minorHAnsi" w:hAnsiTheme="minorHAnsi" w:cstheme="minorHAnsi"/>
          <w:u w:val="single"/>
        </w:rPr>
        <w:t xml:space="preserve"> that specified threat</w:t>
      </w:r>
      <w:r w:rsidRPr="0049291C">
        <w:rPr>
          <w:rFonts w:asciiTheme="minorHAnsi" w:hAnsiTheme="minorHAnsi" w:cstheme="minorHAnsi"/>
          <w:sz w:val="16"/>
        </w:rPr>
        <w:t xml:space="preserve">. The Securitization theory doesn’t rule out the possibility of conflict or cooperation, rather it presumes that both scenarios are possible. </w:t>
      </w:r>
      <w:r w:rsidRPr="0049291C">
        <w:rPr>
          <w:rFonts w:asciiTheme="minorHAnsi" w:hAnsiTheme="minorHAnsi" w:cstheme="minorHAnsi"/>
          <w:b/>
          <w:bCs/>
          <w:u w:val="single"/>
        </w:rPr>
        <w:t>Further Securitization</w:t>
      </w:r>
      <w:r w:rsidRPr="0049291C">
        <w:rPr>
          <w:rFonts w:asciiTheme="minorHAnsi" w:hAnsiTheme="minorHAnsi" w:cstheme="minorHAnsi"/>
          <w:u w:val="single"/>
        </w:rPr>
        <w:t xml:space="preserve"> of the issue like seeing economic, political, technological, and cultural relations through the prism of security </w:t>
      </w:r>
      <w:r w:rsidRPr="0049291C">
        <w:rPr>
          <w:rFonts w:asciiTheme="minorHAnsi" w:hAnsiTheme="minorHAnsi" w:cstheme="minorHAnsi"/>
          <w:b/>
          <w:bCs/>
          <w:u w:val="single"/>
        </w:rPr>
        <w:t>may exacerbate the already tense situation</w:t>
      </w:r>
      <w:r w:rsidRPr="0049291C">
        <w:rPr>
          <w:rFonts w:asciiTheme="minorHAnsi" w:hAnsiTheme="minorHAnsi" w:cstheme="minorHAnsi"/>
          <w:sz w:val="16"/>
        </w:rPr>
        <w:t xml:space="preserve"> (Song, 2015). </w:t>
      </w:r>
      <w:r w:rsidRPr="0049291C">
        <w:rPr>
          <w:rFonts w:asciiTheme="minorHAnsi" w:hAnsiTheme="minorHAnsi" w:cstheme="minorHAnsi"/>
          <w:u w:val="single"/>
        </w:rPr>
        <w:t>The American perception of China as an existential threat is not only based on China’s rise but also on a long history of animosity and distrust against Asians.</w:t>
      </w:r>
      <w:r w:rsidRPr="0049291C">
        <w:rPr>
          <w:rFonts w:asciiTheme="minorHAnsi" w:hAnsiTheme="minorHAnsi" w:cstheme="minorHAnsi"/>
          <w:sz w:val="16"/>
        </w:rPr>
        <w:t xml:space="preserve"> In his book “Has China Won” Mahbubani (2020) argues that t</w:t>
      </w:r>
      <w:r w:rsidRPr="0049291C">
        <w:rPr>
          <w:rFonts w:asciiTheme="minorHAnsi" w:hAnsiTheme="minorHAnsi" w:cstheme="minorHAnsi"/>
          <w:u w:val="single"/>
        </w:rPr>
        <w:t xml:space="preserve">he animosity against the Asian nation is rooted in </w:t>
      </w:r>
      <w:r w:rsidRPr="0049291C">
        <w:rPr>
          <w:rFonts w:asciiTheme="minorHAnsi" w:hAnsiTheme="minorHAnsi" w:cstheme="minorHAnsi"/>
          <w:b/>
          <w:bCs/>
          <w:u w:val="single"/>
        </w:rPr>
        <w:t>‘Yellow Peril’</w:t>
      </w:r>
      <w:r w:rsidRPr="0049291C">
        <w:rPr>
          <w:rFonts w:asciiTheme="minorHAnsi" w:hAnsiTheme="minorHAnsi" w:cstheme="minorHAnsi"/>
          <w:u w:val="single"/>
        </w:rPr>
        <w:t xml:space="preserve"> a racist metaphor that regards East Asians as an existential threat to Western world. </w:t>
      </w:r>
      <w:r w:rsidRPr="0049291C">
        <w:rPr>
          <w:rFonts w:asciiTheme="minorHAnsi" w:hAnsiTheme="minorHAnsi" w:cstheme="minorHAnsi"/>
          <w:sz w:val="16"/>
        </w:rPr>
        <w:t xml:space="preserve">In “The Myth of American Exceptionalism” Hodgson (2009) argues Securitization of US-CHINA Relations… that </w:t>
      </w:r>
      <w:r w:rsidRPr="0049291C">
        <w:rPr>
          <w:rFonts w:asciiTheme="minorHAnsi" w:hAnsiTheme="minorHAnsi" w:cstheme="minorHAnsi"/>
          <w:u w:val="single"/>
        </w:rPr>
        <w:t>Americans believe that their political, economic, and moral values are superior to all other nations; therefore, they should be considered universal and admired by all. This sense of exceptionalism is wrong and is a barrier to understanding issues through reason. In a nutshell, looking at the relationship through a zero-sum game and a cold war mentality will further worsen the situation</w:t>
      </w:r>
      <w:r w:rsidRPr="0049291C">
        <w:rPr>
          <w:rFonts w:asciiTheme="minorHAnsi" w:hAnsiTheme="minorHAnsi" w:cstheme="minorHAnsi"/>
          <w:sz w:val="16"/>
        </w:rPr>
        <w:t xml:space="preserve">; </w:t>
      </w:r>
      <w:r w:rsidRPr="0049291C">
        <w:rPr>
          <w:rFonts w:asciiTheme="minorHAnsi" w:hAnsiTheme="minorHAnsi" w:cstheme="minorHAnsi"/>
          <w:u w:val="single"/>
        </w:rPr>
        <w:t xml:space="preserve">therefore, </w:t>
      </w:r>
      <w:r w:rsidRPr="0049291C">
        <w:rPr>
          <w:rFonts w:asciiTheme="minorHAnsi" w:hAnsiTheme="minorHAnsi" w:cstheme="minorHAnsi"/>
          <w:b/>
          <w:bCs/>
          <w:u w:val="single"/>
        </w:rPr>
        <w:t>a process of de-securitization is required</w:t>
      </w:r>
      <w:r w:rsidRPr="0049291C">
        <w:rPr>
          <w:rFonts w:asciiTheme="minorHAnsi" w:hAnsiTheme="minorHAnsi" w:cstheme="minorHAnsi"/>
          <w:u w:val="single"/>
        </w:rPr>
        <w:t xml:space="preserve"> in areas where there is a possibility of cooperation like trade, climate change, terrorism, and nuclear nonproliferation</w:t>
      </w:r>
      <w:r w:rsidRPr="0049291C">
        <w:rPr>
          <w:rFonts w:asciiTheme="minorHAnsi" w:hAnsiTheme="minorHAnsi" w:cstheme="minorHAnsi"/>
          <w:sz w:val="16"/>
        </w:rPr>
        <w:t>.</w:t>
      </w:r>
      <w:r w:rsidRPr="0049291C">
        <w:rPr>
          <w:rFonts w:asciiTheme="minorHAnsi" w:hAnsiTheme="minorHAnsi" w:cstheme="minorHAnsi"/>
        </w:rPr>
        <w:t xml:space="preserve"> </w:t>
      </w:r>
    </w:p>
    <w:p w14:paraId="4E6B4B15" w14:textId="77777777" w:rsidR="008745EC" w:rsidRPr="0049291C" w:rsidRDefault="008745EC" w:rsidP="008745EC">
      <w:pPr>
        <w:pStyle w:val="Heading4"/>
      </w:pPr>
      <w:r w:rsidRPr="0049291C">
        <w:t xml:space="preserve">China is not a revisionist power </w:t>
      </w:r>
    </w:p>
    <w:p w14:paraId="052C43A4" w14:textId="77777777" w:rsidR="008745EC" w:rsidRPr="0049291C" w:rsidRDefault="008745EC" w:rsidP="008745EC">
      <w:pPr>
        <w:rPr>
          <w:rStyle w:val="Style13ptBold"/>
          <w:b w:val="0"/>
          <w:bCs w:val="0"/>
        </w:rPr>
      </w:pPr>
      <w:proofErr w:type="spellStart"/>
      <w:r w:rsidRPr="0049291C">
        <w:rPr>
          <w:rStyle w:val="Style13ptBold"/>
          <w:b w:val="0"/>
          <w:bCs w:val="0"/>
        </w:rPr>
        <w:t>Zenel</w:t>
      </w:r>
      <w:proofErr w:type="spellEnd"/>
      <w:r w:rsidRPr="0049291C">
        <w:rPr>
          <w:rStyle w:val="Style13ptBold"/>
          <w:b w:val="0"/>
          <w:bCs w:val="0"/>
        </w:rPr>
        <w:t xml:space="preserve"> </w:t>
      </w:r>
      <w:r w:rsidRPr="0049291C">
        <w:rPr>
          <w:rStyle w:val="Style13ptBold"/>
        </w:rPr>
        <w:t>Garcia 23</w:t>
      </w:r>
      <w:r w:rsidRPr="0049291C">
        <w:rPr>
          <w:rStyle w:val="Style13ptBold"/>
          <w:b w:val="0"/>
          <w:bCs w:val="0"/>
        </w:rPr>
        <w:t xml:space="preserve">, 11-14-2023, </w:t>
      </w:r>
      <w:proofErr w:type="spellStart"/>
      <w:r w:rsidRPr="0049291C">
        <w:rPr>
          <w:rStyle w:val="Style13ptBold"/>
          <w:b w:val="0"/>
          <w:bCs w:val="0"/>
        </w:rPr>
        <w:t>Zenel</w:t>
      </w:r>
      <w:proofErr w:type="spellEnd"/>
      <w:r w:rsidRPr="0049291C">
        <w:rPr>
          <w:rStyle w:val="Style13ptBold"/>
          <w:b w:val="0"/>
          <w:bCs w:val="0"/>
        </w:rPr>
        <w:t xml:space="preserve"> Garcia is an associate professor of Security Studies in the Department of National Security and Strategy at the U.S. Army War College. "Stop Calling China a ‘Revisionist Power’", The Diplomat, https://thediplomat.com/2023/11/stop-calling-china-a-revisionist-power//rice</w:t>
      </w:r>
    </w:p>
    <w:p w14:paraId="0E2BAA58" w14:textId="77777777" w:rsidR="008745EC" w:rsidRPr="0049291C" w:rsidRDefault="008745EC" w:rsidP="008745EC">
      <w:pPr>
        <w:rPr>
          <w:rStyle w:val="StyleUnderline"/>
        </w:rPr>
      </w:pPr>
      <w:r w:rsidRPr="0049291C">
        <w:t xml:space="preserve">In a traditional sense, </w:t>
      </w:r>
      <w:r w:rsidRPr="0049291C">
        <w:rPr>
          <w:rStyle w:val="Emphasis"/>
        </w:rPr>
        <w:t>China cannot be a revisionist power</w:t>
      </w:r>
      <w:r w:rsidRPr="0049291C">
        <w:rPr>
          <w:rStyle w:val="StyleUnderline"/>
        </w:rPr>
        <w:t xml:space="preserve"> if it centers core bodies and principles of the existing order in their vision of the future</w:t>
      </w:r>
      <w:r w:rsidRPr="0049291C">
        <w:t xml:space="preserve">. This complicates general arguments that China seeks to upend the existing system. However, </w:t>
      </w:r>
      <w:r w:rsidRPr="0049291C">
        <w:rPr>
          <w:rStyle w:val="StyleUnderline"/>
        </w:rPr>
        <w:t>China is not a status quo power either</w:t>
      </w:r>
      <w:r w:rsidRPr="0049291C">
        <w:t xml:space="preserve">. Despite centering key international bodies like the U.N. and associated institutions, </w:t>
      </w:r>
      <w:r w:rsidRPr="0049291C">
        <w:rPr>
          <w:rStyle w:val="StyleUnderline"/>
        </w:rPr>
        <w:t>the promotion of multipolarity and particularistic universalism indicates that Chinese officials seek to erode what they view as American hegemony and the centrality of the Western liberal values the U.S. promotes as universal.</w:t>
      </w:r>
    </w:p>
    <w:p w14:paraId="3C32BB8D" w14:textId="77777777" w:rsidR="008745EC" w:rsidRPr="0049291C" w:rsidRDefault="008745EC" w:rsidP="008745EC">
      <w:r w:rsidRPr="0049291C">
        <w:t xml:space="preserve"> China’s foreign policy discourse does not necessarily represent an inherent threat to international order per se. After all, </w:t>
      </w:r>
      <w:r w:rsidRPr="0049291C">
        <w:rPr>
          <w:rStyle w:val="StyleUnderline"/>
        </w:rPr>
        <w:t>the international order has never been static and has always had competing interpretations</w:t>
      </w:r>
      <w:r w:rsidRPr="0049291C">
        <w:t xml:space="preserve">, including by officials in Washington. However, these global initiatives do challenge the current dominant interpretation of the international order promoted by the United States. which is espoused in its “rules-based order” discourse. Consequently, to the extent that the current order must be unipolar and defined by universalist Western liberal values, China clearly represents a challenge. </w:t>
      </w:r>
    </w:p>
    <w:p w14:paraId="0151D1F0" w14:textId="77777777" w:rsidR="008745EC" w:rsidRPr="0049291C" w:rsidRDefault="008745EC" w:rsidP="008745EC">
      <w:pPr>
        <w:pStyle w:val="Heading4"/>
      </w:pPr>
      <w:r w:rsidRPr="0049291C">
        <w:t xml:space="preserve">China is not going to become a hegemon in the </w:t>
      </w:r>
      <w:proofErr w:type="spellStart"/>
      <w:r w:rsidRPr="0049291C">
        <w:t>squo</w:t>
      </w:r>
      <w:proofErr w:type="spellEnd"/>
      <w:r w:rsidRPr="0049291C">
        <w:t xml:space="preserve">, but the </w:t>
      </w:r>
      <w:proofErr w:type="spellStart"/>
      <w:r w:rsidRPr="0049291C">
        <w:t>aff</w:t>
      </w:r>
      <w:proofErr w:type="spellEnd"/>
      <w:r w:rsidRPr="0049291C">
        <w:t xml:space="preserve"> scares China into making a destructive and risky bid for power.</w:t>
      </w:r>
    </w:p>
    <w:p w14:paraId="3AEFA321" w14:textId="77777777" w:rsidR="008745EC" w:rsidRPr="0049291C" w:rsidRDefault="008745EC" w:rsidP="008745EC">
      <w:r w:rsidRPr="0049291C">
        <w:rPr>
          <w:b/>
          <w:sz w:val="26"/>
          <w:szCs w:val="26"/>
        </w:rPr>
        <w:t>Walt 5/31</w:t>
      </w:r>
      <w:r w:rsidRPr="0049291C">
        <w:t xml:space="preserve"> Stephen M. Walt is a columnist at Foreign Policy and the Robert and Renée Belfer professor of international relations at Harvard University. “Stop worrying about Chinese hegemony in Asia.” Foreign Policy. https://foreignpolicy.com/2023/05/31/stop-worrying-about-chinese-hegemony-in-asia/ //AA</w:t>
      </w:r>
    </w:p>
    <w:p w14:paraId="1651F2A6" w14:textId="77777777" w:rsidR="008745EC" w:rsidRPr="0049291C" w:rsidRDefault="008745EC" w:rsidP="008745EC">
      <w:pPr>
        <w:rPr>
          <w:u w:val="single"/>
        </w:rPr>
      </w:pPr>
      <w:r w:rsidRPr="0049291C">
        <w:rPr>
          <w:sz w:val="12"/>
          <w:szCs w:val="12"/>
        </w:rPr>
        <w:t xml:space="preserve">Why Regional Hegemony Is (Nearly) Impossible to </w:t>
      </w:r>
      <w:r w:rsidRPr="0049291C">
        <w:rPr>
          <w:u w:val="single"/>
        </w:rPr>
        <w:t>Achieve Regional hegemony may be desirable in theory, but history suggests that it is an elusive goal.</w:t>
      </w:r>
      <w:r w:rsidRPr="0049291C">
        <w:rPr>
          <w:sz w:val="12"/>
          <w:szCs w:val="12"/>
        </w:rPr>
        <w:t xml:space="preserve"> As Jonathan Kirshner points out, </w:t>
      </w:r>
      <w:r w:rsidRPr="0049291C">
        <w:rPr>
          <w:u w:val="single"/>
        </w:rPr>
        <w:t>several different great powers have launched bids for regional dominance in the modern era and all but one of these attempts ended in disaster.</w:t>
      </w:r>
      <w:r w:rsidRPr="0049291C">
        <w:rPr>
          <w:sz w:val="12"/>
          <w:szCs w:val="12"/>
        </w:rPr>
        <w:t xml:space="preserve"> France failed under Louis XIV and Napoleon Bonaparte, Germany was beaten decisively in both world wars, and Japan’s attempt to establish a hegemonic order in Asia ended in total defeat as well. </w:t>
      </w:r>
      <w:r w:rsidRPr="0049291C">
        <w:rPr>
          <w:u w:val="single"/>
        </w:rPr>
        <w:t>Only the United States managed to pull off becoming the sole great power in its region. In the modern world, in short, the success rate is less than 20 percent. Furthermore, the failures were not just minor setbacks: They were unmitigated disasters for the countries that made the attempt.</w:t>
      </w:r>
      <w:r w:rsidRPr="0049291C">
        <w:rPr>
          <w:sz w:val="12"/>
          <w:szCs w:val="12"/>
        </w:rPr>
        <w:t xml:space="preserve"> Perhaps a million Frenchmen lost their lives in the Napoleonic Wars, and Bonaparte died in exile on a remote island in the South Atlantic. Germany suffered mightily in both world wars and ended up divided into separate states for more than 40 years. Japan was firebombed in World War II, had two cities destroyed by atomic bombs, and its political order was remade by a foreign occupier. </w:t>
      </w:r>
      <w:r w:rsidRPr="0049291C">
        <w:rPr>
          <w:u w:val="single"/>
        </w:rPr>
        <w:t>Being a regional hegemon might be desirable, but trying to become one almost always makes a state less, rather than more, secure. Bids for hegemony fail for two main reasons. First, as defensive realists have long emphasized, there is a powerful tendency for major powers to balance against threats. When a powerful state is nearby, when its military forces seem tailored to project power against others, and when it seems to have revisionist ambitions, nearby powers typically band together to deter or defeat them.</w:t>
      </w:r>
      <w:r w:rsidRPr="0049291C">
        <w:rPr>
          <w:sz w:val="12"/>
          <w:szCs w:val="12"/>
        </w:rPr>
        <w:t xml:space="preserve"> If a would-be hegemon reveals its aims by starting a war, balancing behavior becomes even more pronounced and effective. The second barrier to regional hegemony is nationalism. </w:t>
      </w:r>
      <w:r w:rsidRPr="0049291C">
        <w:rPr>
          <w:u w:val="single"/>
        </w:rPr>
        <w:t>As Napoleon discovered when he invaded Spain, as the Soviet Union and United States both learned in Afghanistan, and as Moscow is now being reminded in Ukraine, local populations will make enormous sacrifices to repel invaders</w:t>
      </w:r>
      <w:r w:rsidRPr="0049291C">
        <w:rPr>
          <w:sz w:val="12"/>
          <w:szCs w:val="12"/>
        </w:rPr>
        <w:t xml:space="preserve">. Even nations that have been temporarily vanquished often remain restive and eager to throw off an aspiring hegemon’s yoke. The dissolution of the European colonial empires during the 20th century further illustrates how the spread of nationalist doctrines has strengthened resistance to foreign dominance. </w:t>
      </w:r>
      <w:r w:rsidRPr="0049291C">
        <w:rPr>
          <w:u w:val="single"/>
        </w:rPr>
        <w:t>The United States is the one exception to this recurring tendency: It is the only regional hegemon in the modern era.</w:t>
      </w:r>
      <w:r w:rsidRPr="0049291C">
        <w:rPr>
          <w:sz w:val="12"/>
          <w:szCs w:val="12"/>
        </w:rPr>
        <w:t xml:space="preserve"> Other would-be hegemons faced coordinated opposition from formidable and well-organized nation-states, but the United States was an ocean away from the other great powers and able to expand across North America without having to fight another major power or overcome a balancing coalition. The Indigenous population tried to resist, but it was weakened by its susceptibility to European diseases and divided into many loosely organized tribes and nations. Although Indigenous opposition to American expansion persisted until the late 19th century, the native tribes faced insurmountable collective-action problems and a dwindling population and were eventually swamped by an irresistible demographic tide. </w:t>
      </w:r>
      <w:r w:rsidRPr="0049291C">
        <w:rPr>
          <w:u w:val="single"/>
        </w:rPr>
        <w:t>To put it plainly, the United States got lucky.</w:t>
      </w:r>
      <w:r w:rsidRPr="0049291C">
        <w:rPr>
          <w:sz w:val="12"/>
          <w:szCs w:val="12"/>
        </w:rPr>
        <w:t xml:space="preserve"> Could China Become a Regional Hegemon Today</w:t>
      </w:r>
      <w:r w:rsidRPr="0049291C">
        <w:rPr>
          <w:u w:val="single"/>
        </w:rPr>
        <w:t>? The conditions that allowed the United States to dominate the Western Hemisphere and exclude other major powers do not exist in Asia today. China may be stronger than any of its neighbors, but several of them are major industrial powers with considerable potential to check Chinese power, and the world’s other major power—the United States—remains committed to helping defend them.</w:t>
      </w:r>
      <w:r w:rsidRPr="0049291C">
        <w:rPr>
          <w:sz w:val="12"/>
          <w:szCs w:val="12"/>
        </w:rPr>
        <w:t xml:space="preserve"> India’s population is now larger and significantly younger than China’s and its economy is growing more rapidly. Many of China’s neighbors are already balancing more energetically: Defense budgets are rising sharply, and Australia, India, and Japan are coordinating with each other and with the United States. The greater their fear of Chinese hegemony, the more vigorous such responses will be. In addition, India already has a nuclear arsenal and Japan or South Korea could acquire a nuclear deterrent if the need arose. Officials in Tokyo and Seoul have previously made it clear that they see this as a viable option should circumstances require, and possessing their own deterrent would further limit China’s ability to intimidate them. If China does not want more of its neighbors to acquire nuclear weapons, therefore, it should limit its ambitions and make such a step unnecessary. Nor are Asian powers likely to be swayed by Chinese President Xi Jinping’s suggestion that “it is for the people of Asia to run the affairs of Asia, solve the problems of Asia, and uphold the security of Asia.” Such statements are obviously intended to make the U.S. role in Asia seem less legitimate, but </w:t>
      </w:r>
      <w:r w:rsidRPr="0049291C">
        <w:rPr>
          <w:u w:val="single"/>
        </w:rPr>
        <w:t>the belief that a shared “Asian” identity will override each individual state’s self-interest ignores the power of modern nationalism, which did not exist when the pre-modern, Sino-centric tributary system was in place. Nationalism is a powerful force in China, of course, but also in India, South Korea, Japan, Australia, and Vietnam. It is hard to imagine any of these states preferring subordination to Beijing to national autonomy. Lastly, modern surveillance and communications technology makes it much easier for states to identify threatening powers and coordinate defensive responses. A Chinese bid for hegemony in Asia would be impossible to disguise, and states threatened by this attempt could share concerns, pool resources, and formulate a collective response quickly.</w:t>
      </w:r>
      <w:r w:rsidRPr="0049291C">
        <w:rPr>
          <w:sz w:val="12"/>
          <w:szCs w:val="12"/>
        </w:rPr>
        <w:t xml:space="preserve"> As the rapid and vigorous Western response to Russia’s invasion of Ukraine illustrates, countries facing a common danger can act with surprising swiftness when necessary. If Regional Hegemony Is Not an Option, What Then? </w:t>
      </w:r>
      <w:r w:rsidRPr="0049291C">
        <w:rPr>
          <w:u w:val="single"/>
        </w:rPr>
        <w:t xml:space="preserve">If China’s prospects for regional hegemony are limited, then what do the United States and China </w:t>
      </w:r>
      <w:proofErr w:type="gramStart"/>
      <w:r w:rsidRPr="0049291C">
        <w:rPr>
          <w:u w:val="single"/>
        </w:rPr>
        <w:t>have to</w:t>
      </w:r>
      <w:proofErr w:type="gramEnd"/>
      <w:r w:rsidRPr="0049291C">
        <w:rPr>
          <w:u w:val="single"/>
        </w:rPr>
        <w:t xml:space="preserve"> fight about? Each is a vast country populated by hundreds of millions of patriotic citizens. They have large and sophisticated economies that no outside power could successfully strangle, powerful conventional military forces, and second-strike nuclear capabilities. An enormous ocean separates them, and neither side could possibly mount a successful invasion of the other. Coexistence is not merely desirable; it is unavoidable.</w:t>
      </w:r>
      <w:r w:rsidRPr="0049291C">
        <w:rPr>
          <w:sz w:val="12"/>
          <w:szCs w:val="12"/>
        </w:rPr>
        <w:t xml:space="preserve"> Yet China’s leaders could still decide to choose the same risky path that other would-be hegemons have followed. If they believed the regional balance of power heavily tilted in their favor, that nearby states could be bullied into neutrality, that one or two triumphs would render subsequent resistance impossible, and that other states in Asia would eventually regard Chinese primacy as legitimate, then the risks of a hegemonic bid (however ill-advised) would rise. In the worst case, Chinese leaders could convince themselves that conditions temporarily favored a bid for regional hegemony while at the same time fearing that the balance of power could turn against them decisively if the opportunity was not seized. This combination of wishful thinking and paranoia is that textbook condition for preventive war; precisely the logic that convinced German and Japanese leaders to launch unsuccessful bids for hegemony during the first half of the 20th century. </w:t>
      </w:r>
      <w:r w:rsidRPr="0049291C">
        <w:rPr>
          <w:u w:val="single"/>
        </w:rPr>
        <w:t>The implications for the United States and its Asian partners are clear. On the one hand, they should work to mitigate the various factors that can impede effective balancing and could lead Beijing to erroneously conclude that a bid for hegemony might succeed. At the same time, however, the United States and its allies need to make it crystal clear that they not trying to threaten China’s independence or territorial integrity, undermine the authority of the Chinese Communist Party, or crash the Chinese economy. Reassurance is needed</w:t>
      </w:r>
      <w:r w:rsidRPr="0049291C">
        <w:rPr>
          <w:sz w:val="12"/>
          <w:szCs w:val="12"/>
        </w:rPr>
        <w:t xml:space="preserve"> so that China’s leaders do not conclude that they have no choice but to pursue hegemony even if the odds of success are small. Consistent messaging will be essential. Although recent speeches by National Security Advisor Jake Sullivan and Treasury Secretary Janet Yellen were clearly intended to reassure Beijing about the scope and purpose of U.S. export controls and other economic measures, efforts to give NATO a strategic role in Asia and the more confrontational closing statement issued after the G-7 summit meeting earlier this month send a different signal, one that cannot help but heighten tensions On several occasions over the past three centuries, a great power concluded that its security required it to establish a dominant position over its neighbors. All but one of these attempts failed catastrophically. </w:t>
      </w:r>
      <w:r w:rsidRPr="0049291C">
        <w:rPr>
          <w:u w:val="single"/>
        </w:rPr>
        <w:t>China would be unwise to make the attempt, but the United States and its allies would be equally unwise if their own actions unwittingly convinced Beijing that a risky bid for hegemony was still its best option.</w:t>
      </w:r>
    </w:p>
    <w:p w14:paraId="60D67816" w14:textId="77777777" w:rsidR="008745EC" w:rsidRPr="0049291C" w:rsidRDefault="008745EC" w:rsidP="008745EC"/>
    <w:p w14:paraId="1EC9BD29" w14:textId="77777777" w:rsidR="008745EC" w:rsidRPr="0049291C" w:rsidRDefault="008745EC" w:rsidP="008745EC">
      <w:pPr>
        <w:pStyle w:val="Heading4"/>
      </w:pPr>
      <w:r w:rsidRPr="0049291C">
        <w:t>China is not a threat to US hegemony and treating it as such is a self-fulfilling prophecy</w:t>
      </w:r>
    </w:p>
    <w:p w14:paraId="3C6A8737" w14:textId="77777777" w:rsidR="008745EC" w:rsidRPr="0049291C" w:rsidRDefault="008745EC" w:rsidP="008745EC">
      <w:pPr>
        <w:rPr>
          <w:i/>
          <w:lang w:val="es-ES"/>
        </w:rPr>
      </w:pPr>
      <w:r w:rsidRPr="0049291C">
        <w:rPr>
          <w:b/>
          <w:sz w:val="26"/>
          <w:szCs w:val="26"/>
        </w:rPr>
        <w:t xml:space="preserve">Weiss 5/4 </w:t>
      </w:r>
      <w:r w:rsidRPr="0049291C">
        <w:t xml:space="preserve">Jessica Chen Weiss is a political scientist and professor of government at Cornell University, and a nonresident senior fellow at the Asia Society Policy Institute Center for China Analysis. “Even China isn’t Convinced it can Replace the US.” New York Times. </w:t>
      </w:r>
      <w:hyperlink r:id="rId17">
        <w:r w:rsidRPr="0049291C">
          <w:rPr>
            <w:lang w:val="es-ES"/>
          </w:rPr>
          <w:t>https://www.nytimes.com/2023/05/04/opinion/china-us-world-order.html</w:t>
        </w:r>
      </w:hyperlink>
      <w:r w:rsidRPr="0049291C">
        <w:rPr>
          <w:lang w:val="es-ES"/>
        </w:rPr>
        <w:t xml:space="preserve"> </w:t>
      </w:r>
      <w:r w:rsidRPr="0049291C">
        <w:rPr>
          <w:i/>
          <w:lang w:val="es-ES"/>
        </w:rPr>
        <w:t>//AA</w:t>
      </w:r>
    </w:p>
    <w:p w14:paraId="5DD22118" w14:textId="77777777" w:rsidR="008745EC" w:rsidRPr="0049291C" w:rsidRDefault="008745EC" w:rsidP="008745EC">
      <w:pPr>
        <w:rPr>
          <w:u w:val="single"/>
        </w:rPr>
      </w:pPr>
      <w:r w:rsidRPr="0049291C">
        <w:rPr>
          <w:u w:val="single"/>
        </w:rPr>
        <w:t xml:space="preserve">Ideology in China is itself malleable, rather than a rigid cage that determines policy and has been continually tweaked to justify the maintenance of one-party rule through decades of great change. </w:t>
      </w:r>
      <w:r w:rsidRPr="0049291C">
        <w:rPr>
          <w:sz w:val="12"/>
          <w:szCs w:val="12"/>
        </w:rPr>
        <w:t xml:space="preserve">Under Mao, for instance, capitalists were persecuted as “counterrevolutionaries.” But under President Jiang Zemin the Chinese Communist Party abandoned a core Marxist belief in 2001 by accepting private entrepreneurs as party members. </w:t>
      </w:r>
      <w:r w:rsidRPr="0049291C">
        <w:rPr>
          <w:u w:val="single"/>
        </w:rPr>
        <w:t>China’s economy today is more capitalist than Marxist and highly dependent on access to world markets. Assessments of China based on cherry-picked phrases from party propaganda overlook the frequent gap between rhetoric and reality.</w:t>
      </w:r>
      <w:r w:rsidRPr="0049291C">
        <w:rPr>
          <w:sz w:val="12"/>
          <w:szCs w:val="12"/>
        </w:rPr>
        <w:t xml:space="preserve"> In 2018, for example, China cracked down on Marxist student groups and labor organizers, possibly because — as the labor scholar and sociologist Eli Friedman has noted — the young activists embodied “the Marxist principles the C.C.P. has long since abandoned in practice.” </w:t>
      </w:r>
      <w:r w:rsidRPr="0049291C">
        <w:rPr>
          <w:u w:val="single"/>
        </w:rPr>
        <w:t xml:space="preserve">Likewise, Beijing has for years emphasized the sanctity of national sovereignty and noninterference in a country’s domestic </w:t>
      </w:r>
      <w:proofErr w:type="gramStart"/>
      <w:r w:rsidRPr="0049291C">
        <w:rPr>
          <w:u w:val="single"/>
        </w:rPr>
        <w:t>affairs, yet</w:t>
      </w:r>
      <w:proofErr w:type="gramEnd"/>
      <w:r w:rsidRPr="0049291C">
        <w:rPr>
          <w:u w:val="single"/>
        </w:rPr>
        <w:t xml:space="preserve"> has provided diplomatic cover for Russia’s invasion of Ukraine. Leading Chinese intellectuals openly acknowledge the difficulty of reconciling what China says with what it does. </w:t>
      </w:r>
      <w:r w:rsidRPr="0049291C">
        <w:rPr>
          <w:sz w:val="12"/>
          <w:szCs w:val="12"/>
        </w:rPr>
        <w:t xml:space="preserve">“Even we don’t believe much of what we say,” the Chinese economist Yao Yang, who is known for his pragmatic views, has said. “Our goal is not to defeat liberalism, but instead to say that what we have can be as good as what you have.” Jiang </w:t>
      </w:r>
      <w:proofErr w:type="spellStart"/>
      <w:r w:rsidRPr="0049291C">
        <w:rPr>
          <w:sz w:val="12"/>
          <w:szCs w:val="12"/>
        </w:rPr>
        <w:t>Shigong</w:t>
      </w:r>
      <w:proofErr w:type="spellEnd"/>
      <w:r w:rsidRPr="0049291C">
        <w:rPr>
          <w:sz w:val="12"/>
          <w:szCs w:val="12"/>
        </w:rPr>
        <w:t xml:space="preserve">, a legal scholar and apologist for Mr. Xi’s political philosophy, has written that “‘socialism’ is not ossified dogma, but instead an open concept awaiting exploration and definition.” </w:t>
      </w:r>
      <w:r w:rsidRPr="0049291C">
        <w:rPr>
          <w:u w:val="single"/>
        </w:rPr>
        <w:t>China’s long-term ambitions are difficult to know with certainty, and they can change. But it is far from clear that it can — or even seeks to — replace the United States as the world’s dominant power.</w:t>
      </w:r>
      <w:r w:rsidRPr="0049291C">
        <w:rPr>
          <w:sz w:val="12"/>
          <w:szCs w:val="12"/>
        </w:rPr>
        <w:t xml:space="preserve"> Mr. Xi and the C.C.P. apparently see the United States as trying to keep China perpetually subordinate and vulnerable, opposing whatever China does or advocates in an international system that Beijing believes favors the United States and developed democracies. </w:t>
      </w:r>
      <w:r w:rsidRPr="0049291C">
        <w:rPr>
          <w:u w:val="single"/>
        </w:rPr>
        <w:t>But at a minimum, China seems more intent on modifying aspects of a system under which it has prospered — making it safer for autocracy — rather than replacing it.</w:t>
      </w:r>
      <w:r w:rsidRPr="0049291C">
        <w:rPr>
          <w:sz w:val="12"/>
          <w:szCs w:val="12"/>
        </w:rPr>
        <w:t xml:space="preserve"> Mr. Xi often couches this effort in his political slogans like the “China dream” and a “shared future for humankind.” But there is continuing debate in China over what these visions </w:t>
      </w:r>
      <w:proofErr w:type="gramStart"/>
      <w:r w:rsidRPr="0049291C">
        <w:rPr>
          <w:sz w:val="12"/>
          <w:szCs w:val="12"/>
        </w:rPr>
        <w:t>really mean</w:t>
      </w:r>
      <w:proofErr w:type="gramEnd"/>
      <w:r w:rsidRPr="0049291C">
        <w:rPr>
          <w:sz w:val="12"/>
          <w:szCs w:val="12"/>
        </w:rPr>
        <w:t xml:space="preserve"> and what costs and risks China should accept in seeking global leadership. China’s overseas development largess, for example, is limited by the imperative of addressing its own persistent development needs at home, research by the scholar Min Ye has shown. </w:t>
      </w:r>
      <w:r w:rsidRPr="0049291C">
        <w:rPr>
          <w:u w:val="single"/>
        </w:rPr>
        <w:t>Same for other key Chinese strategies for widening its influence: Its efforts to internationalize the renminbi and reduce dollar dominance are constrained by the tight grip it keeps on the currency’s value, as well as other capital controls. These policies help stabilize its economy and prevent capital flight, but they limit the renminbi’s global appeal.</w:t>
      </w:r>
      <w:r w:rsidRPr="0049291C">
        <w:rPr>
          <w:sz w:val="12"/>
          <w:szCs w:val="12"/>
        </w:rPr>
        <w:t xml:space="preserve"> Editors’ Picks Help! I Signed Up for a $4,800 Bird-Watching Trip but the Company Shut Down. Why My Father Called Me Son, Daughter, He, She and It Gretchen Whitmer Would Like You to Meet ‘Governor Barbie’ </w:t>
      </w:r>
      <w:r w:rsidRPr="0049291C">
        <w:rPr>
          <w:u w:val="single"/>
        </w:rPr>
        <w:t>U.S. concerns often center on the legitimate fear that China could attack Taiwan. But despite menacing Chinese military exercises meant to deter the self-ruled island from moving closer to formal independence, many experts believe that Beijing still prefers to achieve its longstanding objective of “peaceful reunification” through measures short of war. China could lose in a war and face international sanctions and supply chain disruptions. These would be economically and politically devastating, jeopardizing Mr. Xi’s prime objectives of regime security, domestic stability and national rejuvenation. Doubts are growing that China, facing economic headwinds and a shrinking population, can achieve its goal of surpassing the United States as the world’s largest economy, let alone other metrics of global leadership.</w:t>
      </w:r>
      <w:r w:rsidRPr="0049291C">
        <w:rPr>
          <w:sz w:val="12"/>
          <w:szCs w:val="12"/>
        </w:rPr>
        <w:t xml:space="preserve"> There is broad recognition in </w:t>
      </w:r>
      <w:r w:rsidRPr="0049291C">
        <w:rPr>
          <w:u w:val="single"/>
        </w:rPr>
        <w:t>China</w:t>
      </w:r>
      <w:r w:rsidRPr="0049291C">
        <w:rPr>
          <w:sz w:val="12"/>
          <w:szCs w:val="12"/>
        </w:rPr>
        <w:t xml:space="preserve"> that it </w:t>
      </w:r>
      <w:r w:rsidRPr="0049291C">
        <w:rPr>
          <w:u w:val="single"/>
        </w:rPr>
        <w:t>remains militarily, economically and technologically weaker than the United States and that further modernization depends upon continued access to international technology, capital and markets within a stable economic order.</w:t>
      </w:r>
      <w:r w:rsidRPr="0049291C">
        <w:rPr>
          <w:sz w:val="12"/>
          <w:szCs w:val="12"/>
        </w:rPr>
        <w:t xml:space="preserve"> “It is impossible for America to contain the rise of China,” the influential Chinese scholar Huang </w:t>
      </w:r>
      <w:proofErr w:type="spellStart"/>
      <w:r w:rsidRPr="0049291C">
        <w:rPr>
          <w:sz w:val="12"/>
          <w:szCs w:val="12"/>
        </w:rPr>
        <w:t>Renwei</w:t>
      </w:r>
      <w:proofErr w:type="spellEnd"/>
      <w:r w:rsidRPr="0049291C">
        <w:rPr>
          <w:sz w:val="12"/>
          <w:szCs w:val="12"/>
        </w:rPr>
        <w:t xml:space="preserve"> has noted, “and it is equally impossible for China to quickly surpass America.” Chinese rhetoric about global governance reform has resonated in many developing countries that also see international institutions as tilted against them. But </w:t>
      </w:r>
      <w:r w:rsidRPr="0049291C">
        <w:rPr>
          <w:u w:val="single"/>
        </w:rPr>
        <w:t>there is little reason to believe that the C.C.P.’s self-serving, nationalist ideology will captivate the world, especially as Mr. Xi feeds mistrust with his authoritarian ways</w:t>
      </w:r>
      <w:r w:rsidRPr="0049291C">
        <w:rPr>
          <w:sz w:val="12"/>
          <w:szCs w:val="12"/>
        </w:rPr>
        <w:t xml:space="preserve">, coercive tactics against foreign businesses and trading partners, and policies that increasingly smack of paranoia. China tends to be viewed more favorably in parts of the developing world. But that owes more to economics than to ideas, and its overseas investments have often been criticized for lacking transparency, saddling poor countries with debt, as well as environmental and other concerns. The United States must continue to discourage and hedge against more threatening Chinese behavior, including bolstering Taiwan’s capacity to resist coercion. But Washington should resist being guided solely by fear, which threatens the openness and dynamism responsible for American technological and scientific leadership. Policymakers should pair deterrent threats with more robust efforts to seek a constructive relationship with China, while also protecting the core values and interests of an inclusive international order and calling on Beijing to offer more credible reassurances of its intentions. </w:t>
      </w:r>
      <w:r w:rsidRPr="0049291C">
        <w:rPr>
          <w:u w:val="single"/>
        </w:rPr>
        <w:t xml:space="preserve">There is no doubt that China — whatever its trajectory — poses a huge and complex policy challenge for America. But exaggerating fears of an “existential struggle” increases the likelihood of conflict, crowds out efforts to tackle shared challenges like climate change and creates a with-us-or-against-us framing that could alienate the United States from allies and much of the world. Worse, reflexively maneuvering to outcompete or thwart China only validates hard-liners in Beijing who believe that America is implacably hostile and that the only response lies in undermining the United States. By </w:t>
      </w:r>
      <w:proofErr w:type="gramStart"/>
      <w:r w:rsidRPr="0049291C">
        <w:rPr>
          <w:u w:val="single"/>
        </w:rPr>
        <w:t>continuing on</w:t>
      </w:r>
      <w:proofErr w:type="gramEnd"/>
      <w:r w:rsidRPr="0049291C">
        <w:rPr>
          <w:u w:val="single"/>
        </w:rPr>
        <w:t xml:space="preserve"> that road, the world’s two most powerful countries may end up turning each other into </w:t>
      </w:r>
      <w:proofErr w:type="gramStart"/>
      <w:r w:rsidRPr="0049291C">
        <w:rPr>
          <w:u w:val="single"/>
        </w:rPr>
        <w:t>the enemies</w:t>
      </w:r>
      <w:proofErr w:type="gramEnd"/>
      <w:r w:rsidRPr="0049291C">
        <w:rPr>
          <w:u w:val="single"/>
        </w:rPr>
        <w:t xml:space="preserve"> that they fear.</w:t>
      </w:r>
    </w:p>
    <w:p w14:paraId="614C86EF" w14:textId="77777777" w:rsidR="008745EC" w:rsidRPr="0049291C" w:rsidRDefault="008745EC" w:rsidP="008745EC">
      <w:pPr>
        <w:rPr>
          <w:u w:val="single"/>
        </w:rPr>
      </w:pPr>
    </w:p>
    <w:p w14:paraId="4FE16A45" w14:textId="77777777" w:rsidR="008745EC" w:rsidRPr="0049291C" w:rsidRDefault="008745EC" w:rsidP="008745EC">
      <w:pPr>
        <w:pStyle w:val="Heading4"/>
        <w:shd w:val="clear" w:color="auto" w:fill="FFFFFF"/>
        <w:spacing w:after="360"/>
        <w:rPr>
          <w:sz w:val="16"/>
          <w:szCs w:val="16"/>
        </w:rPr>
      </w:pPr>
      <w:r w:rsidRPr="0049291C">
        <w:t>Securitizing against China is a waste of time and leads to conflict</w:t>
      </w:r>
      <w:r w:rsidRPr="0049291C">
        <w:br/>
        <w:t>Collin 3/1</w:t>
      </w:r>
      <w:r w:rsidRPr="0049291C">
        <w:rPr>
          <w:sz w:val="16"/>
          <w:szCs w:val="16"/>
        </w:rPr>
        <w:t xml:space="preserve"> (Tom Collina is director of policy at Ploughshares Fund, a foundation that focuses on preventing nuclear war, “</w:t>
      </w:r>
      <w:r w:rsidRPr="0049291C">
        <w:rPr>
          <w:color w:val="212529"/>
          <w:sz w:val="16"/>
          <w:szCs w:val="16"/>
        </w:rPr>
        <w:t>From Balloons to Nukes, We Must Stop Inflating the China Threat,” 3-1-23, https://www.defenseone.com/ideas/2023/03/balloons-nukes-we-must-stop-inflating-china-threat/383465//rice</w:t>
      </w:r>
    </w:p>
    <w:p w14:paraId="15B6C50A" w14:textId="77777777" w:rsidR="008745EC" w:rsidRPr="0049291C" w:rsidRDefault="008745EC" w:rsidP="008745EC">
      <w:pPr>
        <w:shd w:val="clear" w:color="auto" w:fill="FFFFFF"/>
        <w:spacing w:after="360"/>
      </w:pPr>
      <w:r w:rsidRPr="0049291C">
        <w:rPr>
          <w:b/>
          <w:u w:val="single"/>
        </w:rPr>
        <w:t>Washington</w:t>
      </w:r>
      <w:r w:rsidRPr="0049291C">
        <w:rPr>
          <w:u w:val="single"/>
        </w:rPr>
        <w:t xml:space="preserve"> has an uncanny ability to make mountains out of molehills, </w:t>
      </w:r>
      <w:r w:rsidRPr="0049291C">
        <w:rPr>
          <w:b/>
          <w:u w:val="single"/>
        </w:rPr>
        <w:t>exaggerate threats, and weaponize any situation into a crisis.</w:t>
      </w:r>
      <w:r w:rsidRPr="0049291C">
        <w:t xml:space="preserve"> It’s as if the Washington political scene thinks there are not enough problems in the world, so it needs to create some new ones. And the number one target for crisis creation right now, both on spy balloons and nuclear weapons, is China. Take the recent spy balloon imbroglio. </w:t>
      </w:r>
      <w:r w:rsidRPr="0049291C">
        <w:rPr>
          <w:b/>
          <w:u w:val="single"/>
        </w:rPr>
        <w:t>Yes, China launched a spy balloon that wound up crossing the U</w:t>
      </w:r>
      <w:r w:rsidRPr="0049291C">
        <w:t xml:space="preserve">nited </w:t>
      </w:r>
      <w:r w:rsidRPr="0049291C">
        <w:rPr>
          <w:b/>
          <w:u w:val="single"/>
        </w:rPr>
        <w:t>S</w:t>
      </w:r>
      <w:r w:rsidRPr="0049291C">
        <w:t>tates, and no, we should not believe Beijing’s cover story that this was an innocent weather balloon.</w:t>
      </w:r>
      <w:r w:rsidRPr="0049291C">
        <w:rPr>
          <w:b/>
          <w:u w:val="single"/>
        </w:rPr>
        <w:t xml:space="preserve"> But that does not necessarily mea</w:t>
      </w:r>
      <w:r w:rsidRPr="0049291C">
        <w:rPr>
          <w:b/>
        </w:rPr>
        <w:t>n</w:t>
      </w:r>
      <w:r w:rsidRPr="0049291C">
        <w:t xml:space="preserve">, as Sen. Marco Rubio, R-Fla., implied, that </w:t>
      </w:r>
      <w:r w:rsidRPr="0049291C">
        <w:rPr>
          <w:b/>
          <w:u w:val="single"/>
        </w:rPr>
        <w:t>this was a Chinese plan</w:t>
      </w:r>
      <w:r w:rsidRPr="0049291C">
        <w:t xml:space="preserve"> to embarrass the United States: “It’s not just the balloon,” Rubio </w:t>
      </w:r>
      <w:hyperlink r:id="rId18">
        <w:r w:rsidRPr="0049291C">
          <w:t>said</w:t>
        </w:r>
      </w:hyperlink>
      <w:r w:rsidRPr="0049291C">
        <w:t xml:space="preserve">. “It’s the message to try to send the world that America, ‘We can do whatever we want, and America can’t stop us.’” </w:t>
      </w:r>
      <w:r w:rsidRPr="0049291C">
        <w:rPr>
          <w:sz w:val="14"/>
          <w:szCs w:val="14"/>
        </w:rPr>
        <w:t xml:space="preserve">Well, maybe China can’t do whatever it wants. According to </w:t>
      </w:r>
      <w:hyperlink r:id="rId19">
        <w:r w:rsidRPr="0049291C">
          <w:rPr>
            <w:sz w:val="14"/>
            <w:szCs w:val="14"/>
          </w:rPr>
          <w:t>weather analysis</w:t>
        </w:r>
      </w:hyperlink>
      <w:r w:rsidRPr="0049291C">
        <w:rPr>
          <w:sz w:val="14"/>
          <w:szCs w:val="14"/>
        </w:rPr>
        <w:t xml:space="preserve"> from the </w:t>
      </w:r>
      <w:r w:rsidRPr="0049291C">
        <w:rPr>
          <w:i/>
          <w:sz w:val="14"/>
          <w:szCs w:val="14"/>
        </w:rPr>
        <w:t>Washington Post</w:t>
      </w:r>
      <w:r w:rsidRPr="0049291C">
        <w:rPr>
          <w:sz w:val="14"/>
          <w:szCs w:val="14"/>
        </w:rPr>
        <w:t xml:space="preserve">, it appears that Beijing never intended the balloon to cross the United States at all. Weather models indicate that an unexpected cold front may have pushed the balloon north, away from its planned path, suggesting “that the ensuing international crisis that has ratcheted up tensions between Washington and Beijing may have been at least partly the result of a mistake,” the </w:t>
      </w:r>
      <w:r w:rsidRPr="0049291C">
        <w:rPr>
          <w:i/>
          <w:sz w:val="14"/>
          <w:szCs w:val="14"/>
        </w:rPr>
        <w:t>Post</w:t>
      </w:r>
      <w:r w:rsidRPr="0049291C">
        <w:rPr>
          <w:sz w:val="14"/>
          <w:szCs w:val="14"/>
        </w:rPr>
        <w:t xml:space="preserve"> writes. CIA Director William Burns </w:t>
      </w:r>
      <w:hyperlink r:id="rId20">
        <w:r w:rsidRPr="0049291C">
          <w:rPr>
            <w:sz w:val="14"/>
            <w:szCs w:val="14"/>
          </w:rPr>
          <w:t>said</w:t>
        </w:r>
      </w:hyperlink>
      <w:r w:rsidRPr="0049291C">
        <w:rPr>
          <w:sz w:val="14"/>
          <w:szCs w:val="14"/>
        </w:rPr>
        <w:t xml:space="preserve"> that as to “when and what the Chinese leadership knew about the trajectory of this balloon, I honestly can’t say. And according to the</w:t>
      </w:r>
      <w:r w:rsidRPr="0049291C">
        <w:rPr>
          <w:i/>
          <w:sz w:val="14"/>
          <w:szCs w:val="14"/>
        </w:rPr>
        <w:t xml:space="preserve"> New York Times</w:t>
      </w:r>
      <w:r w:rsidRPr="0049291C">
        <w:rPr>
          <w:sz w:val="14"/>
          <w:szCs w:val="14"/>
        </w:rPr>
        <w:t xml:space="preserve">, U.S. officials </w:t>
      </w:r>
      <w:hyperlink r:id="rId21">
        <w:r w:rsidRPr="0049291C">
          <w:rPr>
            <w:sz w:val="14"/>
            <w:szCs w:val="14"/>
          </w:rPr>
          <w:t xml:space="preserve">insist </w:t>
        </w:r>
      </w:hyperlink>
      <w:r w:rsidRPr="0049291C">
        <w:rPr>
          <w:sz w:val="14"/>
          <w:szCs w:val="14"/>
        </w:rPr>
        <w:t xml:space="preserve">the Chinese balloon “did not retrieve any information that Chinese satellites and other intelligence assets cannot already collect.” Unfortunately, it appears that the political brouhaha over the spy balloon led the Biden administration to overreact. Biden may have been justified in shooting down the balloon off the Carolina coast on Feb. 4, but it made little sense to cancel Secretary of State Antony Blinken’s visit to China that was planned for soon after. Ironically, that meeting was intended to reduce tensions between Washington and Beijing. </w:t>
      </w:r>
      <w:r w:rsidRPr="0049291C">
        <w:t xml:space="preserve">Then the Biden administration proceeded to shoot down three more unidentified objects over the next three days. </w:t>
      </w:r>
      <w:r w:rsidRPr="0049291C">
        <w:rPr>
          <w:b/>
          <w:u w:val="single"/>
        </w:rPr>
        <w:t>Biden’s policy of “shoot first and ask questions later” looks overly aggressive now that</w:t>
      </w:r>
      <w:r w:rsidRPr="0049291C">
        <w:t xml:space="preserve"> it appears that these presumed balloons might not have been from China or posed any threat. As the president later </w:t>
      </w:r>
      <w:hyperlink r:id="rId22">
        <w:r w:rsidRPr="0049291C">
          <w:t>said</w:t>
        </w:r>
      </w:hyperlink>
      <w:r w:rsidRPr="0049291C">
        <w:t xml:space="preserve">, the intelligence community’s current assessment is that </w:t>
      </w:r>
      <w:r w:rsidRPr="0049291C">
        <w:rPr>
          <w:b/>
          <w:u w:val="single"/>
        </w:rPr>
        <w:t>these objects were</w:t>
      </w:r>
      <w:r w:rsidRPr="0049291C">
        <w:t xml:space="preserve"> most likely balloons </w:t>
      </w:r>
      <w:r w:rsidRPr="0049291C">
        <w:rPr>
          <w:b/>
          <w:u w:val="single"/>
        </w:rPr>
        <w:t>tied to private companies, recreation, or research institutions</w:t>
      </w:r>
      <w:r w:rsidRPr="0049291C">
        <w:t xml:space="preserve">. Efforts to recover the debris from two of these incidents have been </w:t>
      </w:r>
      <w:hyperlink r:id="rId23">
        <w:r w:rsidRPr="0049291C">
          <w:t>abandoned</w:t>
        </w:r>
      </w:hyperlink>
      <w:r w:rsidRPr="0049291C">
        <w:t xml:space="preserve">. </w:t>
      </w:r>
      <w:r w:rsidRPr="0049291C">
        <w:rPr>
          <w:sz w:val="14"/>
          <w:szCs w:val="14"/>
        </w:rPr>
        <w:t xml:space="preserve">Balloon threats are not the only ones getting inflated lately. In early February, the </w:t>
      </w:r>
      <w:r w:rsidRPr="0049291C">
        <w:rPr>
          <w:i/>
          <w:sz w:val="14"/>
          <w:szCs w:val="14"/>
        </w:rPr>
        <w:t>Wall Street Journal</w:t>
      </w:r>
      <w:r w:rsidRPr="0049291C">
        <w:rPr>
          <w:sz w:val="14"/>
          <w:szCs w:val="14"/>
        </w:rPr>
        <w:t xml:space="preserve"> </w:t>
      </w:r>
      <w:hyperlink r:id="rId24">
        <w:r w:rsidRPr="0049291C">
          <w:rPr>
            <w:sz w:val="14"/>
            <w:szCs w:val="14"/>
          </w:rPr>
          <w:t>reported</w:t>
        </w:r>
      </w:hyperlink>
      <w:r w:rsidRPr="0049291C">
        <w:rPr>
          <w:sz w:val="14"/>
          <w:szCs w:val="14"/>
        </w:rPr>
        <w:t xml:space="preserve"> that the U.S. Strategic Command found that China now has more launchers (not missiles or nuclear warheads) for intercontinental ballistic missiles than the United States. Rep. Mike Rogers, R–Ala., the new chairman of the House Armed Services Committee, rushed to falsely claim that China is “rapidly approaching parity with the United States” in nuclear forces. “We cannot allow that to happen. The time for us to adjust our force posture and increase capabilities to meet this threat is now,” Rogers said. This is simply not true. Yes, China is building several hundred new underground missile launchers, known as silos. But even if these launchers are complete (which is not clear, see </w:t>
      </w:r>
      <w:hyperlink r:id="rId25">
        <w:r w:rsidRPr="0049291C">
          <w:rPr>
            <w:sz w:val="14"/>
            <w:szCs w:val="14"/>
          </w:rPr>
          <w:t>here</w:t>
        </w:r>
      </w:hyperlink>
      <w:r w:rsidRPr="0049291C">
        <w:rPr>
          <w:sz w:val="14"/>
          <w:szCs w:val="14"/>
        </w:rPr>
        <w:t xml:space="preserve">), most of them are empty; they are holes in the ground, containing neither missiles nor nuclear warheads. Moreover, the United States has many more nuclear warheads on ICBMs, submarines, and bombers than Beijing. </w:t>
      </w:r>
      <w:r w:rsidRPr="0049291C">
        <w:t xml:space="preserve">Bottom line: </w:t>
      </w:r>
      <w:r w:rsidRPr="0049291C">
        <w:rPr>
          <w:b/>
          <w:u w:val="single"/>
        </w:rPr>
        <w:t>the United S</w:t>
      </w:r>
      <w:r w:rsidRPr="0049291C">
        <w:t xml:space="preserve">tates today </w:t>
      </w:r>
      <w:r w:rsidRPr="0049291C">
        <w:rPr>
          <w:b/>
          <w:u w:val="single"/>
        </w:rPr>
        <w:t>has</w:t>
      </w:r>
      <w:r w:rsidRPr="0049291C">
        <w:t xml:space="preserve"> well </w:t>
      </w:r>
      <w:r w:rsidRPr="0049291C">
        <w:rPr>
          <w:b/>
          <w:u w:val="single"/>
        </w:rPr>
        <w:t>over ten times more nuclear weapons than China</w:t>
      </w:r>
      <w:r w:rsidRPr="0049291C">
        <w:t xml:space="preserve">. It’s true (and concerning) that Beijing is building up, but even if you believe worst-case predictions, </w:t>
      </w:r>
      <w:r w:rsidRPr="0049291C">
        <w:rPr>
          <w:b/>
          <w:u w:val="single"/>
        </w:rPr>
        <w:t>China’s nuclear arsenal will remain</w:t>
      </w:r>
      <w:r w:rsidRPr="0049291C">
        <w:t xml:space="preserve"> just </w:t>
      </w:r>
      <w:r w:rsidRPr="0049291C">
        <w:rPr>
          <w:b/>
          <w:u w:val="single"/>
        </w:rPr>
        <w:t>a fraction of the size of the U.S. arsenal a decade from now. Increasing the U.S. arsenal</w:t>
      </w:r>
      <w:r w:rsidRPr="0049291C">
        <w:t xml:space="preserve"> in response is not only unneeded but counterproductive: it </w:t>
      </w:r>
      <w:r w:rsidRPr="0049291C">
        <w:rPr>
          <w:b/>
          <w:u w:val="single"/>
        </w:rPr>
        <w:t>could provoke Beijing</w:t>
      </w:r>
      <w:r w:rsidRPr="0049291C">
        <w:t xml:space="preserve"> (and Moscow) </w:t>
      </w:r>
      <w:r w:rsidRPr="0049291C">
        <w:rPr>
          <w:b/>
          <w:u w:val="single"/>
        </w:rPr>
        <w:t xml:space="preserve">to build up more </w:t>
      </w:r>
      <w:proofErr w:type="gramStart"/>
      <w:r w:rsidRPr="0049291C">
        <w:t>In</w:t>
      </w:r>
      <w:proofErr w:type="gramEnd"/>
      <w:r w:rsidRPr="0049291C">
        <w:t xml:space="preserve"> both the balloon and nuclear sagas, we are better off talking to Beijing to deflate tensions than getting tangled up in a new arms race. We need to better understand what China was trying to do with its errant balloon and why it is building up its nuclear force. But </w:t>
      </w:r>
      <w:r w:rsidRPr="0049291C">
        <w:rPr>
          <w:b/>
          <w:u w:val="single"/>
        </w:rPr>
        <w:t>by jumping from concern to panic we create a toxic political environment that makes diplomacy impossible and conflict more likely.</w:t>
      </w:r>
      <w:r w:rsidRPr="0049291C">
        <w:t xml:space="preserve"> The Biden administration has yet to reschedule the cancelled meeting with China and the relationship has continued to go south as the two nations trade </w:t>
      </w:r>
      <w:hyperlink r:id="rId26">
        <w:r w:rsidRPr="0049291C">
          <w:t>accusations</w:t>
        </w:r>
      </w:hyperlink>
      <w:r w:rsidRPr="0049291C">
        <w:t xml:space="preserve"> about their spy networks. Washington and Beijing need </w:t>
      </w:r>
      <w:hyperlink r:id="rId27">
        <w:r w:rsidRPr="0049291C">
          <w:t>more transparency</w:t>
        </w:r>
      </w:hyperlink>
      <w:r w:rsidRPr="0049291C">
        <w:t>, not less.</w:t>
      </w:r>
    </w:p>
    <w:p w14:paraId="1FB1E0A9" w14:textId="77777777" w:rsidR="008745EC" w:rsidRPr="0049291C" w:rsidRDefault="008745EC" w:rsidP="008745EC">
      <w:pPr>
        <w:pStyle w:val="Heading4"/>
        <w:rPr>
          <w:rFonts w:ascii="Cambria" w:eastAsia="Cambria" w:hAnsi="Cambria" w:cs="Cambria"/>
        </w:rPr>
      </w:pPr>
      <w:r w:rsidRPr="0049291C">
        <w:rPr>
          <w:rFonts w:ascii="Cambria" w:eastAsia="Cambria" w:hAnsi="Cambria" w:cs="Cambria"/>
          <w:szCs w:val="26"/>
        </w:rPr>
        <w:t>US-China conflict unlikely – nuclear deterrence and geography check</w:t>
      </w:r>
    </w:p>
    <w:p w14:paraId="06046693" w14:textId="77777777" w:rsidR="008745EC" w:rsidRPr="0049291C" w:rsidRDefault="008745EC" w:rsidP="008745EC">
      <w:pPr>
        <w:rPr>
          <w:rFonts w:ascii="Cambria" w:eastAsia="Cambria" w:hAnsi="Cambria" w:cs="Cambria"/>
          <w:b/>
          <w:sz w:val="26"/>
          <w:szCs w:val="26"/>
        </w:rPr>
      </w:pPr>
      <w:r w:rsidRPr="0049291C">
        <w:rPr>
          <w:rFonts w:ascii="Cambria" w:eastAsia="Cambria" w:hAnsi="Cambria" w:cs="Cambria"/>
          <w:b/>
          <w:sz w:val="26"/>
          <w:szCs w:val="26"/>
        </w:rPr>
        <w:t xml:space="preserve">Keck 17 </w:t>
      </w:r>
      <w:r w:rsidRPr="0049291C">
        <w:rPr>
          <w:rFonts w:ascii="Cambria" w:eastAsia="Cambria" w:hAnsi="Cambria" w:cs="Cambria"/>
          <w:sz w:val="16"/>
          <w:szCs w:val="16"/>
        </w:rPr>
        <w:t xml:space="preserve">– (Zachary Keck graduated with </w:t>
      </w:r>
      <w:proofErr w:type="gramStart"/>
      <w:r w:rsidRPr="0049291C">
        <w:rPr>
          <w:rFonts w:ascii="Cambria" w:eastAsia="Cambria" w:hAnsi="Cambria" w:cs="Cambria"/>
          <w:sz w:val="16"/>
          <w:szCs w:val="16"/>
        </w:rPr>
        <w:t>M.</w:t>
      </w:r>
      <w:proofErr w:type="gramEnd"/>
      <w:r w:rsidRPr="0049291C">
        <w:rPr>
          <w:rFonts w:ascii="Cambria" w:eastAsia="Cambria" w:hAnsi="Cambria" w:cs="Cambria"/>
          <w:sz w:val="16"/>
          <w:szCs w:val="16"/>
        </w:rPr>
        <w:t xml:space="preserve">A. in political science from the Department of Public and International Affairs from George Mason University. He also </w:t>
      </w:r>
      <w:proofErr w:type="gramStart"/>
      <w:r w:rsidRPr="0049291C">
        <w:rPr>
          <w:rFonts w:ascii="Cambria" w:eastAsia="Cambria" w:hAnsi="Cambria" w:cs="Cambria"/>
          <w:sz w:val="16"/>
          <w:szCs w:val="16"/>
        </w:rPr>
        <w:t>is</w:t>
      </w:r>
      <w:proofErr w:type="gramEnd"/>
      <w:r w:rsidRPr="0049291C">
        <w:rPr>
          <w:rFonts w:ascii="Cambria" w:eastAsia="Cambria" w:hAnsi="Cambria" w:cs="Cambria"/>
          <w:sz w:val="16"/>
          <w:szCs w:val="16"/>
        </w:rPr>
        <w:t xml:space="preserve"> a Bachelor of Arts: Political Science from University of New York at New Paltz. Foreign policy professional with expertise in the Indo-Pacific, nuclear weapon issues, and defense, among other foreign policy issues with experience on Capitol Hill, think tanks, and media); "The 2 Forgotten Reasons China and America Probably Won't Go to War," National Interest, https://nationalinterest.org/blog/the-buzz/the-2-forgotten-reasons-china-america-probably-wont-go-war-22061?page=0%2C1</w:t>
      </w:r>
      <w:r w:rsidRPr="0049291C">
        <w:t>//EH</w:t>
      </w:r>
    </w:p>
    <w:p w14:paraId="71DFCB33" w14:textId="77777777" w:rsidR="008745EC" w:rsidRPr="0049291C" w:rsidRDefault="008745EC" w:rsidP="008745EC">
      <w:pPr>
        <w:rPr>
          <w:rFonts w:ascii="Cambria" w:eastAsia="Cambria" w:hAnsi="Cambria" w:cs="Cambria"/>
          <w:sz w:val="16"/>
          <w:szCs w:val="16"/>
        </w:rPr>
      </w:pPr>
      <w:r w:rsidRPr="0049291C">
        <w:rPr>
          <w:rFonts w:ascii="Cambria" w:eastAsia="Cambria" w:hAnsi="Cambria" w:cs="Cambria"/>
          <w:sz w:val="12"/>
          <w:szCs w:val="12"/>
        </w:rPr>
        <w:t xml:space="preserve">Until recently, many dismissed the view that the United States and China could go to war as outlandish. Many people pointed to the fact that the two countries maintain robust economic ties. Others contended that China would never be powerful enough to truly challenge America’s primacy. Still others argued that a great power war is simply unimaginable in the modern era of globalization. I never subscribed to this </w:t>
      </w:r>
      <w:proofErr w:type="gramStart"/>
      <w:r w:rsidRPr="0049291C">
        <w:rPr>
          <w:rFonts w:ascii="Cambria" w:eastAsia="Cambria" w:hAnsi="Cambria" w:cs="Cambria"/>
          <w:sz w:val="12"/>
          <w:szCs w:val="12"/>
        </w:rPr>
        <w:t>view point</w:t>
      </w:r>
      <w:proofErr w:type="gramEnd"/>
      <w:r w:rsidRPr="0049291C">
        <w:rPr>
          <w:rFonts w:ascii="Cambria" w:eastAsia="Cambria" w:hAnsi="Cambria" w:cs="Cambria"/>
          <w:sz w:val="12"/>
          <w:szCs w:val="12"/>
        </w:rPr>
        <w:t>. While not completely without merit, the arguments put forward to dismiss the possibility of a war are not overly persuasive. For instance, while it is true that China and the United States have a strong economic relationship, Germany and Britain were each other's largest trading partners before World War I. Similarly, even if China grows old before it grows rich, that doesn’t mean it can’t challenge America militarily. In the run-up to both world wars, Germany was poorer than Great Britain (and roughly equal to France</w:t>
      </w:r>
      <w:proofErr w:type="gramStart"/>
      <w:r w:rsidRPr="0049291C">
        <w:rPr>
          <w:rFonts w:ascii="Cambria" w:eastAsia="Cambria" w:hAnsi="Cambria" w:cs="Cambria"/>
          <w:sz w:val="12"/>
          <w:szCs w:val="12"/>
        </w:rPr>
        <w:t>)</w:t>
      </w:r>
      <w:proofErr w:type="gramEnd"/>
      <w:r w:rsidRPr="0049291C">
        <w:rPr>
          <w:rFonts w:ascii="Cambria" w:eastAsia="Cambria" w:hAnsi="Cambria" w:cs="Cambria"/>
          <w:sz w:val="12"/>
          <w:szCs w:val="12"/>
        </w:rPr>
        <w:t xml:space="preserve"> yet it nearly conquered Europe on two separate occasions. This was in large part because Germany had a larger population than Britain and France, which translated into a larger economy. China has a population four times the size of the United States today, meaning its GDP can be twice the size of America’s even if </w:t>
      </w:r>
      <w:proofErr w:type="gramStart"/>
      <w:r w:rsidRPr="0049291C">
        <w:rPr>
          <w:rFonts w:ascii="Cambria" w:eastAsia="Cambria" w:hAnsi="Cambria" w:cs="Cambria"/>
          <w:sz w:val="12"/>
          <w:szCs w:val="12"/>
        </w:rPr>
        <w:t>it’s</w:t>
      </w:r>
      <w:proofErr w:type="gramEnd"/>
      <w:r w:rsidRPr="0049291C">
        <w:rPr>
          <w:rFonts w:ascii="Cambria" w:eastAsia="Cambria" w:hAnsi="Cambria" w:cs="Cambria"/>
          <w:sz w:val="12"/>
          <w:szCs w:val="12"/>
        </w:rPr>
        <w:t xml:space="preserve"> citizens are half as rich. And the idea that </w:t>
      </w:r>
      <w:proofErr w:type="gramStart"/>
      <w:r w:rsidRPr="0049291C">
        <w:rPr>
          <w:rFonts w:ascii="Cambria" w:eastAsia="Cambria" w:hAnsi="Cambria" w:cs="Cambria"/>
          <w:sz w:val="12"/>
          <w:szCs w:val="12"/>
        </w:rPr>
        <w:t>the human race</w:t>
      </w:r>
      <w:proofErr w:type="gramEnd"/>
      <w:r w:rsidRPr="0049291C">
        <w:rPr>
          <w:rFonts w:ascii="Cambria" w:eastAsia="Cambria" w:hAnsi="Cambria" w:cs="Cambria"/>
          <w:sz w:val="12"/>
          <w:szCs w:val="12"/>
        </w:rPr>
        <w:t xml:space="preserve"> has outgrown great power war was famously in vogue in the years prior to World War I for nearly identical reasons as one hears today.</w:t>
      </w:r>
      <w:r w:rsidRPr="0049291C">
        <w:rPr>
          <w:rFonts w:ascii="Cambria" w:eastAsia="Cambria" w:hAnsi="Cambria" w:cs="Cambria"/>
          <w:sz w:val="26"/>
          <w:szCs w:val="26"/>
        </w:rPr>
        <w:t xml:space="preserve"> In recent years, many observers have woken up to the fact that a war between the United States and China is not unthinkable. Although this is true, </w:t>
      </w:r>
      <w:r w:rsidRPr="0049291C">
        <w:rPr>
          <w:rFonts w:ascii="Cambria" w:eastAsia="Cambria" w:hAnsi="Cambria" w:cs="Cambria"/>
          <w:b/>
          <w:sz w:val="26"/>
          <w:szCs w:val="26"/>
        </w:rPr>
        <w:t>there are still strong pacifying forces</w:t>
      </w:r>
      <w:r w:rsidRPr="0049291C">
        <w:rPr>
          <w:rFonts w:ascii="Cambria" w:eastAsia="Cambria" w:hAnsi="Cambria" w:cs="Cambria"/>
          <w:sz w:val="26"/>
          <w:szCs w:val="26"/>
        </w:rPr>
        <w:t>. Two factors strike me as the most important. The first, and most obvious one, is that both sides maintain secure nuclear arsenals</w:t>
      </w:r>
      <w:r w:rsidRPr="0049291C">
        <w:rPr>
          <w:rFonts w:ascii="Cambria" w:eastAsia="Cambria" w:hAnsi="Cambria" w:cs="Cambria"/>
          <w:sz w:val="16"/>
          <w:szCs w:val="16"/>
        </w:rPr>
        <w:t xml:space="preserve">. As Thomas Schelling and others have pointed out, nuclear weapons are not a game-changer simply because of their massive destructive capabilities. </w:t>
      </w:r>
      <w:r w:rsidRPr="0049291C">
        <w:rPr>
          <w:rFonts w:ascii="Cambria" w:eastAsia="Cambria" w:hAnsi="Cambria" w:cs="Cambria"/>
          <w:sz w:val="26"/>
          <w:szCs w:val="26"/>
        </w:rPr>
        <w:t>The speed and certainty of nuclear retaliation is just as important. These two characteristics simply aren’t present with conventional weapons. Leaders can delude themselves into thinking their conventional forces, however improbably, will end up victorious in battle. In any case, the consequences of being wrong are far in the future</w:t>
      </w:r>
      <w:r w:rsidRPr="0049291C">
        <w:rPr>
          <w:rFonts w:ascii="Cambria" w:eastAsia="Cambria" w:hAnsi="Cambria" w:cs="Cambria"/>
          <w:sz w:val="16"/>
          <w:szCs w:val="16"/>
        </w:rPr>
        <w:t>. For instance, Imperial Japanese leaders knew it was a tremendous gamble to take on the United States. Isoroku Yamamoto, the Japanese admiral who planned Pearl Harbor, warned his civilian leadership beforehand: “In the first six to twelve months of a war with the United States and Great Britain I will run wild and win victory upon victory. But then, if the war continues after that, I have no expectation of success.” After the American economic embargo, however, Japanese leaders were only faced with bad options: capitulating in the face of American pressure or fighting a more powerful enemy in a likely futile effort. In these circumstances, Tokyo decided to gamble. After all, it was conceivable that America would be so exhausted from fighting Nazi Germany in Europe that it would ultimately sue for peace in Asia, especially in the face of fierce Japanese resistance.</w:t>
      </w:r>
      <w:r w:rsidRPr="0049291C">
        <w:rPr>
          <w:rFonts w:ascii="Cambria" w:eastAsia="Cambria" w:hAnsi="Cambria" w:cs="Cambria"/>
          <w:sz w:val="26"/>
          <w:szCs w:val="26"/>
        </w:rPr>
        <w:t xml:space="preserve"> While the outcome of conventional wars hinges on </w:t>
      </w:r>
      <w:proofErr w:type="gramStart"/>
      <w:r w:rsidRPr="0049291C">
        <w:rPr>
          <w:rFonts w:ascii="Cambria" w:eastAsia="Cambria" w:hAnsi="Cambria" w:cs="Cambria"/>
          <w:sz w:val="26"/>
          <w:szCs w:val="26"/>
        </w:rPr>
        <w:t>a number of</w:t>
      </w:r>
      <w:proofErr w:type="gramEnd"/>
      <w:r w:rsidRPr="0049291C">
        <w:rPr>
          <w:rFonts w:ascii="Cambria" w:eastAsia="Cambria" w:hAnsi="Cambria" w:cs="Cambria"/>
          <w:sz w:val="26"/>
          <w:szCs w:val="26"/>
        </w:rPr>
        <w:t xml:space="preserve"> unknowable factors, nuclear retaliation is certain. And, unlike with conventional weapons—especially before airplanes and missiles—</w:t>
      </w:r>
      <w:r w:rsidRPr="0049291C">
        <w:rPr>
          <w:rFonts w:ascii="Cambria" w:eastAsia="Cambria" w:hAnsi="Cambria" w:cs="Cambria"/>
          <w:b/>
          <w:sz w:val="26"/>
          <w:szCs w:val="26"/>
        </w:rPr>
        <w:t>one doesn’t have to defeat the other side’s military to wreak havoc on its cities. Nuclear weapons can do so immediately</w:t>
      </w:r>
      <w:r w:rsidRPr="0049291C">
        <w:rPr>
          <w:rFonts w:ascii="Cambria" w:eastAsia="Cambria" w:hAnsi="Cambria" w:cs="Cambria"/>
          <w:sz w:val="16"/>
          <w:szCs w:val="16"/>
        </w:rPr>
        <w:t xml:space="preserve">. Moreover, as Robert Jervis points out, when two countries with secure, thermonuclear arsenals go to war, “the side that is ‘losing’ the war as judged by various measures of military capability can inflict as much destruction on the side that is ‘winning’ as the ‘winner’ can on the ‘loser.’” This changes the calculation of </w:t>
      </w:r>
      <w:proofErr w:type="gramStart"/>
      <w:r w:rsidRPr="0049291C">
        <w:rPr>
          <w:rFonts w:ascii="Cambria" w:eastAsia="Cambria" w:hAnsi="Cambria" w:cs="Cambria"/>
          <w:sz w:val="16"/>
          <w:szCs w:val="16"/>
        </w:rPr>
        <w:t>leaders, and</w:t>
      </w:r>
      <w:proofErr w:type="gramEnd"/>
      <w:r w:rsidRPr="0049291C">
        <w:rPr>
          <w:rFonts w:ascii="Cambria" w:eastAsia="Cambria" w:hAnsi="Cambria" w:cs="Cambria"/>
          <w:sz w:val="16"/>
          <w:szCs w:val="16"/>
        </w:rPr>
        <w:t xml:space="preserve"> makes it inconceivable that rational leaders would opt for total war. This is not foolproof of course— there is still the possibility that miscalculations, gradual escalation, or the “threats that leave something to chance” will produce an outcome neither side wanted— but it is a strong incentive for peace. While it is widely recognized that nuclear weapons make a U.S.-China conflict less likely, the pacifying effect of geography is often overlooked. Geography works to attenuate tensions in two interrelated ways.</w:t>
      </w:r>
      <w:r w:rsidRPr="0049291C">
        <w:rPr>
          <w:rFonts w:ascii="Cambria" w:eastAsia="Cambria" w:hAnsi="Cambria" w:cs="Cambria"/>
          <w:sz w:val="26"/>
          <w:szCs w:val="26"/>
        </w:rPr>
        <w:t xml:space="preserve"> First, both China and the United States are massive countries that would be extremely difficult to conquer and occupy. Second, both are separated by the largest ocean on earth, and it is extremely difficult to project power over large bodies of water. As John Mearsheimer has written: “</w:t>
      </w:r>
      <w:r w:rsidRPr="0049291C">
        <w:rPr>
          <w:rFonts w:ascii="Cambria" w:eastAsia="Cambria" w:hAnsi="Cambria" w:cs="Cambria"/>
          <w:b/>
          <w:sz w:val="26"/>
          <w:szCs w:val="26"/>
        </w:rPr>
        <w:t>When great powers are separated by large bodies of water, they usually do not have much offensive capability against each other, regardless of the relative size of their armies</w:t>
      </w:r>
      <w:r w:rsidRPr="0049291C">
        <w:rPr>
          <w:rFonts w:ascii="Cambria" w:eastAsia="Cambria" w:hAnsi="Cambria" w:cs="Cambria"/>
          <w:sz w:val="16"/>
          <w:szCs w:val="16"/>
        </w:rPr>
        <w:t xml:space="preserve">. Large bodies of water are formidable obstacles that cause significant power-projection problems for attacking armies.” These two geographical factors reduce the intensity of the so-called security dilemma. </w:t>
      </w:r>
      <w:r w:rsidRPr="0049291C">
        <w:rPr>
          <w:rFonts w:ascii="Cambria" w:eastAsia="Cambria" w:hAnsi="Cambria" w:cs="Cambria"/>
          <w:sz w:val="26"/>
          <w:szCs w:val="26"/>
        </w:rPr>
        <w:t>Despite all their disputes over issues like Taiwan and the East and South China Seas, China and the United States generally do not have to fear that the other side will seek to invade and conquer them. This has usually not been the case for rising and ruling powers that went to war</w:t>
      </w:r>
      <w:r w:rsidRPr="0049291C">
        <w:rPr>
          <w:rFonts w:ascii="Cambria" w:eastAsia="Cambria" w:hAnsi="Cambria" w:cs="Cambria"/>
          <w:sz w:val="16"/>
          <w:szCs w:val="16"/>
        </w:rPr>
        <w:t>. In many of these instances, the rivals were located on the same continent or even shared a border, which generated significant insecurity and led to conflict. As Mearsheimer again explains, “Great powers located on the same landmass are in a much better position to attack and conquer each other. That is especially true of states that share a common border. Therefore, great powers separated by water are likely to fear each other less than great powers that can get at each other over land.” Just like nuclear weapons, these geographical factors are not an absolute guarantee against conflict. Japan and the United States went to war despite being separated by the Pacific Ocean, and so did Spain and the United States at the end of the nineteenth century. Still, China and America’s large land size and separation are both conducive to peace, and—combined with nuclear weapons—provide hope that they can avoid conflict.</w:t>
      </w:r>
    </w:p>
    <w:p w14:paraId="31834D67" w14:textId="77777777" w:rsidR="008745EC" w:rsidRPr="0049291C" w:rsidRDefault="008745EC" w:rsidP="008745EC">
      <w:pPr>
        <w:pStyle w:val="Heading4"/>
      </w:pPr>
      <w:r w:rsidRPr="0049291C">
        <w:t xml:space="preserve">The </w:t>
      </w:r>
      <w:proofErr w:type="spellStart"/>
      <w:r w:rsidRPr="0049291C">
        <w:t>aff’s</w:t>
      </w:r>
      <w:proofErr w:type="spellEnd"/>
      <w:r w:rsidRPr="0049291C">
        <w:t xml:space="preserve"> description of conflict with China is a </w:t>
      </w:r>
      <w:r w:rsidRPr="0049291C">
        <w:rPr>
          <w:u w:val="single"/>
        </w:rPr>
        <w:t>self-fulfilling prophecy</w:t>
      </w:r>
      <w:r w:rsidRPr="0049291C">
        <w:t>---it reinforces violent power relations and causes militarized policies aimed at countering China</w:t>
      </w:r>
    </w:p>
    <w:p w14:paraId="153D3539" w14:textId="77777777" w:rsidR="008745EC" w:rsidRPr="0049291C" w:rsidRDefault="008745EC" w:rsidP="008745EC">
      <w:r w:rsidRPr="0049291C">
        <w:t xml:space="preserve">Linus </w:t>
      </w:r>
      <w:r w:rsidRPr="0049291C">
        <w:rPr>
          <w:rStyle w:val="Style13ptBold"/>
        </w:rPr>
        <w:t>Hagstrom 14</w:t>
      </w:r>
      <w:r w:rsidRPr="0049291C">
        <w:t xml:space="preserve">, Senior Research Fellow and East Asia Program Director at the Swedish Institute of International Affairs, with Bjorn Jerden, East Asia </w:t>
      </w:r>
      <w:proofErr w:type="spellStart"/>
      <w:r w:rsidRPr="0049291C">
        <w:t>Programme</w:t>
      </w:r>
      <w:proofErr w:type="spellEnd"/>
      <w:r w:rsidRPr="0049291C">
        <w:t xml:space="preserve"> @ Swedish Institute of International Affairs, “East Asia’s Power Shift: The Flaws and Hazards of the Debate and How to Avoid Them”, Asian Perspective 38 (2014), 337–362, ProQuest//EH</w:t>
      </w:r>
    </w:p>
    <w:p w14:paraId="682F8626" w14:textId="5B58AD52" w:rsidR="008745EC" w:rsidRPr="0049291C" w:rsidRDefault="008745EC" w:rsidP="008745EC">
      <w:pPr>
        <w:rPr>
          <w:sz w:val="12"/>
        </w:rPr>
      </w:pPr>
      <w:r w:rsidRPr="0049291C">
        <w:rPr>
          <w:sz w:val="12"/>
          <w:szCs w:val="12"/>
        </w:rPr>
        <w:t xml:space="preserve">Once we acknowledge that </w:t>
      </w:r>
      <w:r w:rsidRPr="0049291C">
        <w:rPr>
          <w:rStyle w:val="StyleUnderline"/>
        </w:rPr>
        <w:t xml:space="preserve">academic concepts and analyses can have </w:t>
      </w:r>
      <w:r w:rsidRPr="0049291C">
        <w:rPr>
          <w:rStyle w:val="Emphasis"/>
        </w:rPr>
        <w:t>constitutive effects</w:t>
      </w:r>
      <w:r w:rsidRPr="0049291C">
        <w:rPr>
          <w:sz w:val="12"/>
          <w:szCs w:val="12"/>
        </w:rPr>
        <w:t>, we need to analyze their performative role. This means addressing the “double hermeneutic”—the way “‘findings’ of the social sciences very often enter constitutively into the world they describe” (Giddens 1987, 20)—and reflecting on what our interpretations might “do” (</w:t>
      </w:r>
      <w:proofErr w:type="spellStart"/>
      <w:r w:rsidRPr="0049291C">
        <w:rPr>
          <w:sz w:val="12"/>
          <w:szCs w:val="12"/>
        </w:rPr>
        <w:t>Guzzini</w:t>
      </w:r>
      <w:proofErr w:type="spellEnd"/>
      <w:r w:rsidRPr="0049291C">
        <w:rPr>
          <w:sz w:val="12"/>
          <w:szCs w:val="12"/>
        </w:rPr>
        <w:t xml:space="preserve"> 2007, 23). It is not necessary to accept social constructivism to recognize that </w:t>
      </w:r>
      <w:r w:rsidRPr="0049291C">
        <w:rPr>
          <w:rStyle w:val="StyleUnderline"/>
        </w:rPr>
        <w:t xml:space="preserve">the practice of social science is </w:t>
      </w:r>
      <w:r w:rsidRPr="0049291C">
        <w:rPr>
          <w:rStyle w:val="Emphasis"/>
        </w:rPr>
        <w:t>interlinked with power relations</w:t>
      </w:r>
      <w:r w:rsidRPr="0049291C">
        <w:rPr>
          <w:rStyle w:val="StyleUnderline"/>
        </w:rPr>
        <w:t xml:space="preserve"> outside of academia</w:t>
      </w:r>
      <w:r w:rsidRPr="0049291C">
        <w:rPr>
          <w:sz w:val="12"/>
          <w:szCs w:val="12"/>
        </w:rPr>
        <w:t xml:space="preserve">. Far from scholarly navel-gazing, </w:t>
      </w:r>
      <w:r w:rsidRPr="0049291C">
        <w:rPr>
          <w:rStyle w:val="StyleUnderline"/>
        </w:rPr>
        <w:t>a reflexive attitude is arguably a necessary ingredient of any rigorous social science practice</w:t>
      </w:r>
      <w:r w:rsidRPr="0049291C">
        <w:rPr>
          <w:sz w:val="12"/>
          <w:szCs w:val="12"/>
        </w:rPr>
        <w:t xml:space="preserve"> (Bourdieu and Wacquant 1992</w:t>
      </w:r>
      <w:proofErr w:type="gramStart"/>
      <w:r w:rsidRPr="0049291C">
        <w:rPr>
          <w:sz w:val="12"/>
          <w:szCs w:val="12"/>
        </w:rPr>
        <w:t>).</w:t>
      </w:r>
      <w:r w:rsidR="009C3CA7" w:rsidRPr="009C3CA7">
        <w:rPr>
          <w:sz w:val="12"/>
        </w:rPr>
        <w:t>¶</w:t>
      </w:r>
      <w:proofErr w:type="gramEnd"/>
      <w:r w:rsidRPr="0049291C">
        <w:rPr>
          <w:sz w:val="12"/>
          <w:szCs w:val="12"/>
        </w:rPr>
        <w:t xml:space="preserve"> Hence, since </w:t>
      </w:r>
      <w:r w:rsidRPr="0049291C">
        <w:rPr>
          <w:rStyle w:val="StyleUnderline"/>
        </w:rPr>
        <w:t>the power-shift discourse</w:t>
      </w:r>
      <w:r w:rsidRPr="0049291C">
        <w:rPr>
          <w:sz w:val="12"/>
          <w:szCs w:val="12"/>
        </w:rPr>
        <w:t xml:space="preserve"> </w:t>
      </w:r>
      <w:r w:rsidRPr="0049291C">
        <w:rPr>
          <w:rStyle w:val="Emphasis"/>
        </w:rPr>
        <w:t>is not simply a descriptive account of an independent reality but</w:t>
      </w:r>
      <w:r w:rsidRPr="0049291C">
        <w:rPr>
          <w:sz w:val="12"/>
          <w:szCs w:val="12"/>
        </w:rPr>
        <w:t xml:space="preserve"> </w:t>
      </w:r>
      <w:r w:rsidRPr="0049291C">
        <w:rPr>
          <w:rStyle w:val="StyleUnderline"/>
        </w:rPr>
        <w:t xml:space="preserve">is destined to be </w:t>
      </w:r>
      <w:r w:rsidRPr="0049291C">
        <w:rPr>
          <w:rStyle w:val="Emphasis"/>
        </w:rPr>
        <w:t>constitutive of that reality</w:t>
      </w:r>
      <w:r w:rsidRPr="0049291C">
        <w:rPr>
          <w:sz w:val="12"/>
          <w:szCs w:val="12"/>
        </w:rPr>
        <w:t>, it is essential to explore its power. Thomas Diez (2005) makes a similar investigation into the power of the concept of “normative power Europe” (NPE). He finds that NPE constructs a benevolent and peaceful identity for Europe, but also that its alleged peacefulness is contrasted with and therefore dependent on an idea of what Europe is not—an outside consisting of “challenging threats” (2005, 636). The double hermeneutic twist is that the coining of the originally academic NPE concept has become an important instance of Europe’s “normative power</w:t>
      </w:r>
      <w:proofErr w:type="gramStart"/>
      <w:r w:rsidRPr="0049291C">
        <w:rPr>
          <w:sz w:val="12"/>
          <w:szCs w:val="12"/>
        </w:rPr>
        <w:t>.”</w:t>
      </w:r>
      <w:r w:rsidR="009C3CA7" w:rsidRPr="009C3CA7">
        <w:rPr>
          <w:sz w:val="12"/>
        </w:rPr>
        <w:t>¶</w:t>
      </w:r>
      <w:proofErr w:type="gramEnd"/>
      <w:r w:rsidRPr="0049291C">
        <w:rPr>
          <w:sz w:val="12"/>
          <w:szCs w:val="12"/>
        </w:rPr>
        <w:t xml:space="preserve"> Diez (2013), however, seems to take for granted the distinction between post-Westphalian normative powers, which engage in a struggle over the definition of “normality” in world politics, and Westphalian great powers, which engage in war, empire building, and physical conquest. “Great powers,” however, are also the products of normative, discursive pressures, and they reproduce ideas of what is “normal” great-power behavior. Much of </w:t>
      </w:r>
      <w:r w:rsidRPr="0049291C">
        <w:rPr>
          <w:rStyle w:val="StyleUnderline"/>
        </w:rPr>
        <w:t xml:space="preserve">the power-shift discourse reproduces the same familiar </w:t>
      </w:r>
      <w:r w:rsidRPr="0049291C">
        <w:rPr>
          <w:rStyle w:val="Emphasis"/>
        </w:rPr>
        <w:t>self/ other dichotomy</w:t>
      </w:r>
      <w:r w:rsidRPr="0049291C">
        <w:rPr>
          <w:sz w:val="12"/>
          <w:szCs w:val="12"/>
        </w:rPr>
        <w:t xml:space="preserve"> as the NPE literature. Here, </w:t>
      </w:r>
      <w:r w:rsidRPr="0049291C">
        <w:rPr>
          <w:rStyle w:val="StyleUnderline"/>
        </w:rPr>
        <w:t>the other is a rising and potentially threatening China, while the self is a weak but inherently righteous U</w:t>
      </w:r>
      <w:r w:rsidRPr="0049291C">
        <w:rPr>
          <w:sz w:val="12"/>
          <w:szCs w:val="12"/>
        </w:rPr>
        <w:t xml:space="preserve">nited </w:t>
      </w:r>
      <w:r w:rsidRPr="0049291C">
        <w:rPr>
          <w:rStyle w:val="StyleUnderline"/>
        </w:rPr>
        <w:t>S</w:t>
      </w:r>
      <w:r w:rsidRPr="0049291C">
        <w:rPr>
          <w:sz w:val="12"/>
          <w:szCs w:val="12"/>
        </w:rPr>
        <w:t>tates</w:t>
      </w:r>
      <w:r w:rsidRPr="0049291C">
        <w:rPr>
          <w:rStyle w:val="StyleUnderline"/>
        </w:rPr>
        <w:t>/West/</w:t>
      </w:r>
      <w:proofErr w:type="gramStart"/>
      <w:r w:rsidRPr="0049291C">
        <w:rPr>
          <w:rStyle w:val="StyleUnderline"/>
        </w:rPr>
        <w:t>Japan</w:t>
      </w:r>
      <w:r w:rsidRPr="0049291C">
        <w:rPr>
          <w:sz w:val="12"/>
          <w:szCs w:val="12"/>
        </w:rPr>
        <w:t>.</w:t>
      </w:r>
      <w:r w:rsidR="009C3CA7" w:rsidRPr="009C3CA7">
        <w:rPr>
          <w:sz w:val="12"/>
        </w:rPr>
        <w:t>¶</w:t>
      </w:r>
      <w:proofErr w:type="gramEnd"/>
      <w:r w:rsidRPr="0049291C">
        <w:rPr>
          <w:sz w:val="12"/>
          <w:szCs w:val="12"/>
        </w:rPr>
        <w:t xml:space="preserve"> Pan argues that the “</w:t>
      </w:r>
      <w:r w:rsidRPr="0049291C">
        <w:rPr>
          <w:rStyle w:val="StyleUnderline"/>
        </w:rPr>
        <w:t>China threat discourse” is “always intrinsically linked to how US policymakers/mainstream China specialists see themselves</w:t>
      </w:r>
      <w:r w:rsidRPr="0049291C">
        <w:rPr>
          <w:sz w:val="12"/>
          <w:szCs w:val="12"/>
        </w:rPr>
        <w:t xml:space="preserve"> </w:t>
      </w:r>
      <w:r w:rsidRPr="0049291C">
        <w:rPr>
          <w:rStyle w:val="StyleUnderline"/>
        </w:rPr>
        <w:t>(as representatives of the indispensable, security-conscious nation</w:t>
      </w:r>
      <w:r w:rsidRPr="0049291C">
        <w:rPr>
          <w:sz w:val="12"/>
          <w:szCs w:val="12"/>
        </w:rPr>
        <w:t xml:space="preserve">, for example)” (2004, 306). Hagström demonstrates how </w:t>
      </w:r>
      <w:r w:rsidRPr="0049291C">
        <w:rPr>
          <w:rStyle w:val="StyleUnderline"/>
        </w:rPr>
        <w:t xml:space="preserve">the discourse on Japan’s “abnormality” and “weakness” reproduces a </w:t>
      </w:r>
      <w:r w:rsidRPr="0049291C">
        <w:rPr>
          <w:rStyle w:val="Emphasis"/>
        </w:rPr>
        <w:t>standard of “normality</w:t>
      </w:r>
      <w:r w:rsidRPr="0049291C">
        <w:rPr>
          <w:rStyle w:val="StyleUnderline"/>
        </w:rPr>
        <w:t xml:space="preserve">” in world politics that is centered on the </w:t>
      </w:r>
      <w:r w:rsidRPr="0049291C">
        <w:rPr>
          <w:rStyle w:val="Emphasis"/>
        </w:rPr>
        <w:t>ability to go to war</w:t>
      </w:r>
      <w:r w:rsidRPr="0049291C">
        <w:rPr>
          <w:sz w:val="12"/>
          <w:szCs w:val="12"/>
        </w:rPr>
        <w:t>. Postwar Japan is socially constructed as deviant from this norm and thus as a threat to itself. This discourse, which emerges in both Japanese and Western academia and in Japanese political debate, legitimizes a road map for a more “realistic,” “active,” “responsible,” and “normal” Japan (Hagström 2014</w:t>
      </w:r>
      <w:proofErr w:type="gramStart"/>
      <w:r w:rsidRPr="0049291C">
        <w:rPr>
          <w:sz w:val="12"/>
          <w:szCs w:val="12"/>
        </w:rPr>
        <w:t>).</w:t>
      </w:r>
      <w:r w:rsidR="009C3CA7" w:rsidRPr="009C3CA7">
        <w:rPr>
          <w:sz w:val="12"/>
        </w:rPr>
        <w:t>¶</w:t>
      </w:r>
      <w:proofErr w:type="gramEnd"/>
      <w:r w:rsidRPr="0049291C">
        <w:rPr>
          <w:sz w:val="12"/>
          <w:szCs w:val="12"/>
        </w:rPr>
        <w:t xml:space="preserve"> </w:t>
      </w:r>
      <w:r w:rsidRPr="0049291C">
        <w:rPr>
          <w:rStyle w:val="StyleUnderline"/>
        </w:rPr>
        <w:t>The power of the power-shift discourse does not stop at the production of identities and standards</w:t>
      </w:r>
      <w:r w:rsidRPr="0049291C">
        <w:rPr>
          <w:sz w:val="12"/>
          <w:szCs w:val="12"/>
        </w:rPr>
        <w:t xml:space="preserve">. The point is that </w:t>
      </w:r>
      <w:r w:rsidRPr="0049291C">
        <w:rPr>
          <w:rStyle w:val="StyleUnderline"/>
        </w:rPr>
        <w:t>identities and standards produce effects</w:t>
      </w:r>
      <w:r w:rsidRPr="0049291C">
        <w:rPr>
          <w:sz w:val="12"/>
          <w:szCs w:val="12"/>
        </w:rPr>
        <w:t xml:space="preserve">. Pan illustrates this by showing how the Taiwan Strait Crisis in 1995–1996 was often understood as “further objective proof of the long-suspected ‘China threat,’” but few acknowledged that “the ‘China threat’ discourse itself had played a constitutive role in the lead-up to that crisis” (2004, 323, 320). Moreover, standards in Japan’s “normalization” discourse have enabled Realpolitik changes in its foreign security policy. Chinese vigilance vis-à-vis Japan and the United States might also be interpreted as discursive phenomena—the theme of national reinvigoration is a product of the lingering notion that China has been continually humiliated and victimized by the great powers since the nineteenth century. As these examples illustrate, </w:t>
      </w:r>
      <w:r w:rsidRPr="0049291C">
        <w:rPr>
          <w:rStyle w:val="StyleUnderline"/>
        </w:rPr>
        <w:t xml:space="preserve">the ultimate power of discourse is the production of </w:t>
      </w:r>
      <w:r w:rsidRPr="0049291C">
        <w:rPr>
          <w:rStyle w:val="Emphasis"/>
        </w:rPr>
        <w:t>self-fulfilling prophecies</w:t>
      </w:r>
      <w:r w:rsidRPr="0049291C">
        <w:rPr>
          <w:sz w:val="12"/>
          <w:szCs w:val="12"/>
        </w:rPr>
        <w:t xml:space="preserve">. When self-fulfilling prophecies occur on both sides of a dyad, </w:t>
      </w:r>
      <w:r w:rsidRPr="0049291C">
        <w:rPr>
          <w:rStyle w:val="StyleUnderline"/>
        </w:rPr>
        <w:t xml:space="preserve">we might end up with a </w:t>
      </w:r>
      <w:r w:rsidRPr="0049291C">
        <w:rPr>
          <w:rStyle w:val="Emphasis"/>
        </w:rPr>
        <w:t>socially generated security dilemma</w:t>
      </w:r>
      <w:r w:rsidRPr="0049291C">
        <w:rPr>
          <w:sz w:val="12"/>
          <w:szCs w:val="12"/>
        </w:rPr>
        <w:t xml:space="preserve"> (Johnston 2004</w:t>
      </w:r>
      <w:proofErr w:type="gramStart"/>
      <w:r w:rsidRPr="0049291C">
        <w:rPr>
          <w:sz w:val="12"/>
          <w:szCs w:val="12"/>
        </w:rPr>
        <w:t>).</w:t>
      </w:r>
      <w:r w:rsidR="009C3CA7" w:rsidRPr="009C3CA7">
        <w:rPr>
          <w:sz w:val="12"/>
        </w:rPr>
        <w:t>¶</w:t>
      </w:r>
      <w:proofErr w:type="gramEnd"/>
      <w:r w:rsidRPr="0049291C">
        <w:rPr>
          <w:sz w:val="12"/>
        </w:rPr>
        <w:t xml:space="preserve"> </w:t>
      </w:r>
      <w:r w:rsidRPr="0049291C">
        <w:rPr>
          <w:sz w:val="12"/>
          <w:szCs w:val="12"/>
        </w:rPr>
        <w:t xml:space="preserve">Much research has warned of self-fulfilling prophecies in the East Asian context. Some observers suggest that US or Japanese discourses about China might produce policies of containment, Japanese “normalization” and “remilitarization,” and US “rebalancing” toward East Asia (Pan 2004; 2012; Hagström 2012; Turner 2014a; 2014b). Nonetheless, Japan and the United States have not yet embarked on containing China. Instead, both countries have on the whole accommodated China’s rise (Christensen 2006; </w:t>
      </w:r>
      <w:proofErr w:type="spellStart"/>
      <w:r w:rsidRPr="0049291C">
        <w:rPr>
          <w:sz w:val="12"/>
          <w:szCs w:val="12"/>
        </w:rPr>
        <w:t>Jerdén</w:t>
      </w:r>
      <w:proofErr w:type="spellEnd"/>
      <w:r w:rsidRPr="0049291C">
        <w:rPr>
          <w:sz w:val="12"/>
          <w:szCs w:val="12"/>
        </w:rPr>
        <w:t xml:space="preserve"> and Hagström 2012). In a similar manner, perceived increases in bellicose or nationalistic representations in Chinese discourses led some observers to jump to the mistaken conclusion that this had already resulted in a more assertive Chinese foreign policy (</w:t>
      </w:r>
      <w:proofErr w:type="spellStart"/>
      <w:r w:rsidRPr="0049291C">
        <w:rPr>
          <w:sz w:val="12"/>
          <w:szCs w:val="12"/>
        </w:rPr>
        <w:t>Jerdén</w:t>
      </w:r>
      <w:proofErr w:type="spellEnd"/>
      <w:r w:rsidRPr="0049291C">
        <w:rPr>
          <w:sz w:val="12"/>
          <w:szCs w:val="12"/>
        </w:rPr>
        <w:t xml:space="preserve"> 2014). As important as it is to remain vigilant against the emergence of socially constructed security dilemmas, we need to bear in mind that there is no deterministic connection between discourse and policy—just an enabling one. Dominant discourses create propensities for action but do not make any action inevitable. More empirically informed theorizing is needed to address the questions of how, when, and why discourses make some actions politically conceivable, easy to communicate, and sometimes even coercive (Holland 2013</w:t>
      </w:r>
      <w:proofErr w:type="gramStart"/>
      <w:r w:rsidRPr="0049291C">
        <w:rPr>
          <w:sz w:val="12"/>
          <w:szCs w:val="12"/>
        </w:rPr>
        <w:t>).</w:t>
      </w:r>
      <w:r w:rsidR="009C3CA7" w:rsidRPr="009C3CA7">
        <w:rPr>
          <w:sz w:val="12"/>
        </w:rPr>
        <w:t>¶</w:t>
      </w:r>
      <w:proofErr w:type="gramEnd"/>
      <w:r w:rsidRPr="0049291C">
        <w:rPr>
          <w:sz w:val="12"/>
          <w:szCs w:val="12"/>
        </w:rPr>
        <w:t xml:space="preserve"> Reflecting on the possible power exercised through the alternative approaches introduced in this special issue is also necessary. In this article </w:t>
      </w:r>
      <w:r w:rsidRPr="0049291C">
        <w:rPr>
          <w:rStyle w:val="StyleUnderline"/>
        </w:rPr>
        <w:t>we raise analytical and normative concerns about the ideas of a more “powerful” and “threatening” China, a “weak” Japan, and a “declining” United States</w:t>
      </w:r>
      <w:r w:rsidRPr="0049291C">
        <w:rPr>
          <w:sz w:val="12"/>
          <w:szCs w:val="12"/>
        </w:rPr>
        <w:t xml:space="preserve">. We argue that </w:t>
      </w:r>
      <w:r w:rsidRPr="0049291C">
        <w:rPr>
          <w:rStyle w:val="StyleUnderline"/>
        </w:rPr>
        <w:t xml:space="preserve">such representations risk </w:t>
      </w:r>
      <w:r w:rsidRPr="0049291C">
        <w:rPr>
          <w:rStyle w:val="Emphasis"/>
        </w:rPr>
        <w:t>offsetting balancing policies</w:t>
      </w:r>
      <w:r w:rsidRPr="0049291C">
        <w:rPr>
          <w:rStyle w:val="StyleUnderline"/>
        </w:rPr>
        <w:t xml:space="preserve"> and a </w:t>
      </w:r>
      <w:r w:rsidRPr="0049291C">
        <w:rPr>
          <w:rStyle w:val="Emphasis"/>
        </w:rPr>
        <w:t>security dilemma in East Asia</w:t>
      </w:r>
      <w:r w:rsidRPr="0049291C">
        <w:rPr>
          <w:rStyle w:val="StyleUnderline"/>
        </w:rPr>
        <w:t>, in line with the self-fulfilling prophecy logic discussed above</w:t>
      </w:r>
      <w:r w:rsidRPr="0049291C">
        <w:rPr>
          <w:sz w:val="12"/>
          <w:szCs w:val="12"/>
        </w:rPr>
        <w:t>. These arguments clearly belong to another site of discursive power production. That we have not seen any obvious balancing policies in East Asia thus far might arguably be interpreted as one of its effects.</w:t>
      </w:r>
      <w:r w:rsidRPr="0049291C">
        <w:rPr>
          <w:sz w:val="12"/>
        </w:rPr>
        <w:t xml:space="preserve"> </w:t>
      </w:r>
    </w:p>
    <w:p w14:paraId="023A53B9" w14:textId="77777777" w:rsidR="008745EC" w:rsidRPr="0049291C" w:rsidRDefault="008745EC" w:rsidP="008745EC">
      <w:pPr>
        <w:pStyle w:val="Heading4"/>
      </w:pPr>
      <w:r w:rsidRPr="0049291C">
        <w:t>China is not revisionist- they’re a big supporter of multilateralism.</w:t>
      </w:r>
    </w:p>
    <w:p w14:paraId="12AA939C" w14:textId="77777777" w:rsidR="008745EC" w:rsidRPr="00EC127E" w:rsidRDefault="008745EC" w:rsidP="00EC127E">
      <w:proofErr w:type="spellStart"/>
      <w:r w:rsidRPr="00EC127E">
        <w:t>Zenel</w:t>
      </w:r>
      <w:proofErr w:type="spellEnd"/>
      <w:r w:rsidRPr="00EC127E">
        <w:t xml:space="preserve"> </w:t>
      </w:r>
      <w:r w:rsidRPr="00EC127E">
        <w:rPr>
          <w:rStyle w:val="Style13ptBold"/>
        </w:rPr>
        <w:t>Garcia 23</w:t>
      </w:r>
      <w:r w:rsidRPr="00EC127E">
        <w:t xml:space="preserve"> (“Stop Calling China a ‘Revisionist Power’” by </w:t>
      </w:r>
      <w:proofErr w:type="spellStart"/>
      <w:r w:rsidRPr="00EC127E">
        <w:t>Zenel</w:t>
      </w:r>
      <w:proofErr w:type="spellEnd"/>
      <w:r w:rsidRPr="00EC127E">
        <w:t xml:space="preserve"> Garicia, 11-14-2023, </w:t>
      </w:r>
      <w:proofErr w:type="spellStart"/>
      <w:r w:rsidRPr="00EC127E">
        <w:t>Zenel</w:t>
      </w:r>
      <w:proofErr w:type="spellEnd"/>
      <w:r w:rsidRPr="00EC127E">
        <w:t xml:space="preserve"> Garcia is an author and professor at St. Lawrence University that focuses on foreign policy in East Asia, </w:t>
      </w:r>
      <w:hyperlink r:id="rId28" w:history="1">
        <w:r w:rsidRPr="00EC127E">
          <w:rPr>
            <w:rStyle w:val="Hyperlink"/>
          </w:rPr>
          <w:t>https://thediplomat.com/2023/11/stop-calling-china-a-revisionist-power/</w:t>
        </w:r>
      </w:hyperlink>
      <w:r w:rsidRPr="00EC127E">
        <w:t xml:space="preserve"> )//LY </w:t>
      </w:r>
    </w:p>
    <w:p w14:paraId="34ED9261" w14:textId="77777777" w:rsidR="008745EC" w:rsidRPr="0049291C" w:rsidRDefault="008745EC" w:rsidP="008745EC">
      <w:pPr>
        <w:rPr>
          <w:sz w:val="16"/>
        </w:rPr>
      </w:pPr>
      <w:r w:rsidRPr="0049291C">
        <w:t xml:space="preserve">Xi Jinping’s announcement of </w:t>
      </w:r>
      <w:r w:rsidRPr="0049291C">
        <w:rPr>
          <w:u w:val="single"/>
        </w:rPr>
        <w:t xml:space="preserve">three global initiatives since 2021 has sparked considerable debate about Beijing’s articulation of the international order. </w:t>
      </w:r>
      <w:r w:rsidRPr="0049291C">
        <w:t xml:space="preserve">However, much of the analysis and commentary surrounding </w:t>
      </w:r>
      <w:r w:rsidRPr="0049291C">
        <w:rPr>
          <w:sz w:val="16"/>
        </w:rPr>
        <w:t xml:space="preserve">these initiatives </w:t>
      </w:r>
      <w:r w:rsidRPr="0049291C">
        <w:rPr>
          <w:u w:val="single"/>
        </w:rPr>
        <w:t>have focused on the degree to which they illustrate China’s revisionism</w:t>
      </w:r>
      <w:r w:rsidRPr="0049291C">
        <w:rPr>
          <w:sz w:val="16"/>
        </w:rPr>
        <w:t xml:space="preserve">. As a result, </w:t>
      </w:r>
      <w:r w:rsidRPr="0049291C">
        <w:rPr>
          <w:u w:val="single"/>
        </w:rPr>
        <w:t>they fall short in three regards.</w:t>
      </w:r>
      <w:r w:rsidRPr="0049291C">
        <w:rPr>
          <w:sz w:val="16"/>
        </w:rPr>
        <w:t xml:space="preserve"> </w:t>
      </w:r>
    </w:p>
    <w:p w14:paraId="19156164" w14:textId="77777777" w:rsidR="008745EC" w:rsidRPr="0049291C" w:rsidRDefault="008745EC" w:rsidP="008745EC">
      <w:pPr>
        <w:rPr>
          <w:b/>
          <w:bCs/>
          <w:u w:val="single"/>
        </w:rPr>
      </w:pPr>
      <w:r w:rsidRPr="0049291C">
        <w:rPr>
          <w:sz w:val="16"/>
        </w:rPr>
        <w:t xml:space="preserve">First, </w:t>
      </w:r>
      <w:r w:rsidRPr="0049291C">
        <w:rPr>
          <w:u w:val="single"/>
        </w:rPr>
        <w:t>the status quo-revisionist binary is inherently flawed</w:t>
      </w:r>
      <w:r w:rsidRPr="0049291C">
        <w:rPr>
          <w:sz w:val="16"/>
        </w:rPr>
        <w:t xml:space="preserve"> as a means of assessing state intentions. This is particularly important when the </w:t>
      </w:r>
      <w:r w:rsidRPr="0049291C">
        <w:rPr>
          <w:u w:val="single"/>
        </w:rPr>
        <w:t xml:space="preserve">United States, the assumed status quo power and architect of the existing order, has often taken actions that are </w:t>
      </w:r>
      <w:r w:rsidRPr="0049291C">
        <w:rPr>
          <w:b/>
          <w:bCs/>
          <w:u w:val="single"/>
        </w:rPr>
        <w:t xml:space="preserve">revisionist. </w:t>
      </w:r>
    </w:p>
    <w:p w14:paraId="6445FE1C" w14:textId="77777777" w:rsidR="008745EC" w:rsidRPr="0049291C" w:rsidRDefault="008745EC" w:rsidP="008745EC">
      <w:pPr>
        <w:rPr>
          <w:sz w:val="16"/>
        </w:rPr>
      </w:pPr>
      <w:r w:rsidRPr="0049291C">
        <w:rPr>
          <w:u w:val="single"/>
        </w:rPr>
        <w:t xml:space="preserve">Second, these analyses implicitly assume that international orders are static rather than </w:t>
      </w:r>
      <w:r w:rsidRPr="0049291C">
        <w:rPr>
          <w:b/>
          <w:bCs/>
          <w:u w:val="single"/>
        </w:rPr>
        <w:t>fluid and multilayered</w:t>
      </w:r>
      <w:r w:rsidRPr="0049291C">
        <w:rPr>
          <w:u w:val="single"/>
        </w:rPr>
        <w:t>. Historically, international orders and their constituent parts have been contested or interpreted differently</w:t>
      </w:r>
      <w:r w:rsidRPr="0049291C">
        <w:rPr>
          <w:sz w:val="16"/>
        </w:rPr>
        <w:t xml:space="preserve"> by other actors, the post-WWII order is no different. </w:t>
      </w:r>
    </w:p>
    <w:p w14:paraId="6C326EA2" w14:textId="77777777" w:rsidR="008745EC" w:rsidRPr="0049291C" w:rsidRDefault="008745EC" w:rsidP="008745EC">
      <w:pPr>
        <w:rPr>
          <w:sz w:val="16"/>
        </w:rPr>
      </w:pPr>
      <w:r w:rsidRPr="0049291C">
        <w:rPr>
          <w:u w:val="single"/>
        </w:rPr>
        <w:t xml:space="preserve">Third, and more importantly, such narratives do not account for the ways in which these initiatives integrate </w:t>
      </w:r>
      <w:r w:rsidRPr="0049291C">
        <w:rPr>
          <w:b/>
          <w:bCs/>
          <w:u w:val="single"/>
        </w:rPr>
        <w:t>a series of long-standing</w:t>
      </w:r>
      <w:r w:rsidRPr="0049291C">
        <w:rPr>
          <w:b/>
          <w:bCs/>
          <w:sz w:val="16"/>
        </w:rPr>
        <w:t xml:space="preserve"> discourses</w:t>
      </w:r>
      <w:r w:rsidRPr="0049291C">
        <w:rPr>
          <w:sz w:val="16"/>
        </w:rPr>
        <w:t xml:space="preserve"> that articulate Beijing’s interpretation of the international order. The origins of these discourses and their content, as well as how Chinese Communist Party (CCP) officials mobilize them, matter </w:t>
      </w:r>
      <w:r w:rsidRPr="0049291C">
        <w:rPr>
          <w:u w:val="single"/>
        </w:rPr>
        <w:t>– they not only reveal China’s understanding and preferences of the international order</w:t>
      </w:r>
      <w:r w:rsidRPr="0049291C">
        <w:rPr>
          <w:sz w:val="16"/>
        </w:rPr>
        <w:t xml:space="preserve">, but also China’s role and place within it. </w:t>
      </w:r>
    </w:p>
    <w:p w14:paraId="65CB1D5B" w14:textId="77777777" w:rsidR="008745EC" w:rsidRPr="0049291C" w:rsidRDefault="008745EC" w:rsidP="008745EC">
      <w:pPr>
        <w:rPr>
          <w:sz w:val="16"/>
        </w:rPr>
      </w:pPr>
      <w:r w:rsidRPr="0049291C">
        <w:rPr>
          <w:sz w:val="16"/>
        </w:rPr>
        <w:t>In this context, the announcement speeches, subsequent official statements, and white papers of the Global Development, Security, and Civilization Initiatives reveal (1) the integration of prior discourses; (2) the preference and promotion of a multipolar international system; and (3) the preference and promotion of particularistic universalism.</w:t>
      </w:r>
    </w:p>
    <w:p w14:paraId="3C322A77" w14:textId="77777777" w:rsidR="008745EC" w:rsidRPr="0049291C" w:rsidRDefault="008745EC" w:rsidP="008745EC">
      <w:pPr>
        <w:rPr>
          <w:sz w:val="16"/>
        </w:rPr>
      </w:pPr>
      <w:r w:rsidRPr="0049291C">
        <w:rPr>
          <w:sz w:val="16"/>
        </w:rPr>
        <w:t>Integration of Discourses</w:t>
      </w:r>
    </w:p>
    <w:p w14:paraId="6B93DB1D" w14:textId="77777777" w:rsidR="008745EC" w:rsidRPr="0049291C" w:rsidRDefault="008745EC" w:rsidP="008745EC">
      <w:pPr>
        <w:rPr>
          <w:sz w:val="16"/>
        </w:rPr>
      </w:pPr>
      <w:r w:rsidRPr="0049291C">
        <w:rPr>
          <w:sz w:val="16"/>
        </w:rPr>
        <w:t>The Five Principles of Peaceful Coexistence have been a foundational component of China’s foreign policy discourse for decades. To that end</w:t>
      </w:r>
      <w:r w:rsidRPr="0049291C">
        <w:rPr>
          <w:u w:val="single"/>
        </w:rPr>
        <w:t>, Chinese officials make regular statements on the importance of sovereignty, territorial integrity, non-interference, mutual benefit, and peaceful coexistence during diplomatic summits with their counterparts.</w:t>
      </w:r>
      <w:r w:rsidRPr="0049291C">
        <w:rPr>
          <w:sz w:val="16"/>
        </w:rPr>
        <w:t xml:space="preserve"> It is, therefore, unsurprising that various components of these principles have made their way into key policy slogans like the “Community with a Shared Future for Mankind,” the “Silk Road Spirit,” and ultimately, the three global initiatives. </w:t>
      </w:r>
    </w:p>
    <w:p w14:paraId="2249D71B" w14:textId="77777777" w:rsidR="008745EC" w:rsidRPr="0049291C" w:rsidRDefault="008745EC" w:rsidP="008745EC">
      <w:pPr>
        <w:rPr>
          <w:sz w:val="16"/>
        </w:rPr>
      </w:pPr>
      <w:r w:rsidRPr="0049291C">
        <w:rPr>
          <w:sz w:val="16"/>
        </w:rPr>
        <w:t xml:space="preserve">These principles have also intersected with another official discourse that links security and development. </w:t>
      </w:r>
      <w:r w:rsidRPr="0049291C">
        <w:rPr>
          <w:u w:val="single"/>
        </w:rPr>
        <w:t>This security-development nexus is a discourse contending that security issues are the product of underdevelopment and advocates for the centrality of the CCP</w:t>
      </w:r>
      <w:r w:rsidRPr="0049291C">
        <w:rPr>
          <w:sz w:val="16"/>
        </w:rPr>
        <w:t xml:space="preserve">. While it originated as a mechanism for domestic governance in China, over the past few decades, Chinese officials have externalized this discourse as part of China’s foreign policy. </w:t>
      </w:r>
    </w:p>
    <w:p w14:paraId="05CDEC1F" w14:textId="77777777" w:rsidR="008745EC" w:rsidRPr="0049291C" w:rsidRDefault="008745EC" w:rsidP="008745EC">
      <w:pPr>
        <w:rPr>
          <w:sz w:val="16"/>
        </w:rPr>
      </w:pPr>
      <w:r w:rsidRPr="0049291C">
        <w:rPr>
          <w:sz w:val="16"/>
        </w:rPr>
        <w:t xml:space="preserve">The intersection of the principles of peaceful coexistence and the security-development nexus produces another discourse advocating for non-interference in a country’s political and economic development. Consequently, </w:t>
      </w:r>
      <w:r w:rsidRPr="0049291C">
        <w:rPr>
          <w:u w:val="single"/>
        </w:rPr>
        <w:t>China’s foreign policy discourse promotes respect for plurality</w:t>
      </w:r>
      <w:r w:rsidRPr="0049291C">
        <w:rPr>
          <w:sz w:val="16"/>
        </w:rPr>
        <w:t xml:space="preserve">, while simultaneously seeking international cooperation on the grounds of development and stability in the spirit of mutual benefit, all of which are viewed as a form of shared interest.  </w:t>
      </w:r>
    </w:p>
    <w:p w14:paraId="47E81569" w14:textId="77777777" w:rsidR="008745EC" w:rsidRPr="0049291C" w:rsidRDefault="008745EC" w:rsidP="008745EC">
      <w:pPr>
        <w:rPr>
          <w:u w:val="single"/>
        </w:rPr>
      </w:pPr>
      <w:r w:rsidRPr="0049291C">
        <w:rPr>
          <w:sz w:val="16"/>
        </w:rPr>
        <w:t xml:space="preserve">In other words, China’s global initiatives have become the most recent embodiment of two foundational discourses that have been mobilized by the CCP for several decades. </w:t>
      </w:r>
      <w:r w:rsidRPr="0049291C">
        <w:rPr>
          <w:u w:val="single"/>
        </w:rPr>
        <w:t xml:space="preserve">As a result, they reveal a preference for multipolarity as well as a particularistic form of universality. </w:t>
      </w:r>
    </w:p>
    <w:p w14:paraId="2D8A472B" w14:textId="77777777" w:rsidR="008745EC" w:rsidRPr="0049291C" w:rsidRDefault="008745EC" w:rsidP="008745EC">
      <w:pPr>
        <w:rPr>
          <w:sz w:val="16"/>
        </w:rPr>
      </w:pPr>
      <w:r w:rsidRPr="0049291C">
        <w:rPr>
          <w:sz w:val="16"/>
        </w:rPr>
        <w:t xml:space="preserve">“True Multilateralism” and Multipolarity </w:t>
      </w:r>
    </w:p>
    <w:p w14:paraId="2CD91749" w14:textId="77777777" w:rsidR="008745EC" w:rsidRPr="0049291C" w:rsidRDefault="008745EC" w:rsidP="008745EC">
      <w:pPr>
        <w:rPr>
          <w:sz w:val="16"/>
        </w:rPr>
      </w:pPr>
      <w:r w:rsidRPr="0049291C">
        <w:rPr>
          <w:sz w:val="16"/>
        </w:rPr>
        <w:t>While none of the three initiatives directly address polarity as a central theme in the way that other policy statements have, they implicitly reject unipolarity and its associated American hegemony. This is evident in their appeals to multilateralism to solve common global issues and the centering of the United Nations and its bodies as the platform to facilitate this process.</w:t>
      </w:r>
    </w:p>
    <w:p w14:paraId="1F5F1D1E" w14:textId="77777777" w:rsidR="008745EC" w:rsidRPr="0049291C" w:rsidRDefault="008745EC" w:rsidP="008745EC">
      <w:pPr>
        <w:rPr>
          <w:sz w:val="16"/>
        </w:rPr>
      </w:pPr>
      <w:r w:rsidRPr="0049291C">
        <w:rPr>
          <w:sz w:val="16"/>
        </w:rPr>
        <w:t xml:space="preserve">For example, </w:t>
      </w:r>
      <w:r w:rsidRPr="0049291C">
        <w:rPr>
          <w:u w:val="single"/>
        </w:rPr>
        <w:t>Xi Jinping’s statement to the U.N. General Assembly in 2021, which focused on development, contended that the United Nations “should hold high the banner of true multilateralism and serve as the platform for countries to jointly safeguard universal security, share development achievements and chart the course for the future world.”</w:t>
      </w:r>
      <w:r w:rsidRPr="0049291C">
        <w:rPr>
          <w:sz w:val="16"/>
        </w:rPr>
        <w:t xml:space="preserve"> The concept paper for the Global Security Initiative also contends that the purpose and principles of the U.N. Charter can only be maintained and implemented if all countries practice true multilateralism. </w:t>
      </w:r>
    </w:p>
    <w:p w14:paraId="7F31A7D3" w14:textId="23D9EC2C" w:rsidR="00343984" w:rsidRPr="00B57861" w:rsidRDefault="00EC127E" w:rsidP="00343984">
      <w:pPr>
        <w:pStyle w:val="Heading3"/>
      </w:pPr>
      <w:r>
        <w:t>Link---Democracy</w:t>
      </w:r>
    </w:p>
    <w:p w14:paraId="2F003BEB" w14:textId="77777777" w:rsidR="00343984" w:rsidRPr="00B57861" w:rsidRDefault="00343984" w:rsidP="00343984">
      <w:pPr>
        <w:pStyle w:val="Heading4"/>
      </w:pPr>
      <w:r w:rsidRPr="00B57861">
        <w:t>The US has started many wars under the guise of democracy – Korea, Vietnam, and Afghanistan prove</w:t>
      </w:r>
    </w:p>
    <w:p w14:paraId="3707805C" w14:textId="31710EF7" w:rsidR="00343984" w:rsidRPr="00B57861" w:rsidRDefault="00343984" w:rsidP="00343984">
      <w:r w:rsidRPr="00B57861">
        <w:rPr>
          <w:b/>
          <w:bCs/>
        </w:rPr>
        <w:t>Global Times</w:t>
      </w:r>
      <w:r w:rsidR="00327057">
        <w:rPr>
          <w:b/>
          <w:bCs/>
        </w:rPr>
        <w:t xml:space="preserve"> </w:t>
      </w:r>
      <w:r w:rsidRPr="00B57861">
        <w:rPr>
          <w:b/>
          <w:bCs/>
        </w:rPr>
        <w:t>21</w:t>
      </w:r>
      <w:r w:rsidRPr="00B57861">
        <w:t xml:space="preserve"> – </w:t>
      </w:r>
      <w:r w:rsidRPr="00B57861">
        <w:rPr>
          <w:color w:val="000000" w:themeColor="text1"/>
          <w:szCs w:val="21"/>
          <w:shd w:val="clear" w:color="auto" w:fill="FFFFFF"/>
        </w:rPr>
        <w:t>The Global Times is a daily tabloid newspaper under the auspices of the Chinese Communist Party's flagship newspaper, the People's Daily, commenting on international issues from a Chinese nationalistic perspective</w:t>
      </w:r>
      <w:r w:rsidRPr="00B57861">
        <w:rPr>
          <w:color w:val="000000" w:themeColor="text1"/>
        </w:rPr>
        <w:t xml:space="preserve"> </w:t>
      </w:r>
      <w:r w:rsidRPr="00B57861">
        <w:t>(https://www.globaltimes.cn/page/202112/1240435.shtml)//EH</w:t>
      </w:r>
    </w:p>
    <w:p w14:paraId="35D42908" w14:textId="77777777" w:rsidR="00343984" w:rsidRPr="00B57861" w:rsidRDefault="00343984" w:rsidP="00343984">
      <w:pPr>
        <w:rPr>
          <w:rStyle w:val="StyleUnderline"/>
          <w:u w:val="none"/>
        </w:rPr>
      </w:pPr>
      <w:r w:rsidRPr="00B57861">
        <w:t xml:space="preserve">Exporting wars, launching "color </w:t>
      </w:r>
      <w:r w:rsidRPr="00B57861">
        <w:rPr>
          <w:rStyle w:val="StyleUnderline"/>
          <w:u w:val="none"/>
        </w:rPr>
        <w:t>revolutions</w:t>
      </w:r>
      <w:r w:rsidRPr="00B57861">
        <w:t xml:space="preserve">," </w:t>
      </w:r>
      <w:r w:rsidRPr="00B57861">
        <w:rPr>
          <w:rStyle w:val="StyleUnderline"/>
          <w:u w:val="none"/>
        </w:rPr>
        <w:t>fomenting</w:t>
      </w:r>
      <w:r w:rsidRPr="00B57861">
        <w:t xml:space="preserve"> extremist </w:t>
      </w:r>
      <w:r w:rsidRPr="00B57861">
        <w:rPr>
          <w:rStyle w:val="StyleUnderline"/>
          <w:u w:val="none"/>
        </w:rPr>
        <w:t>ideologies</w:t>
      </w:r>
      <w:r w:rsidRPr="00B57861">
        <w:t xml:space="preserve">, </w:t>
      </w:r>
      <w:r w:rsidRPr="00B57861">
        <w:rPr>
          <w:rStyle w:val="StyleUnderline"/>
          <w:u w:val="none"/>
        </w:rPr>
        <w:t>and promoting economic instability...the US has left countless trails of bloodshed and turmoil around the world</w:t>
      </w:r>
      <w:r w:rsidRPr="00B57861">
        <w:t xml:space="preserve">. </w:t>
      </w:r>
      <w:r w:rsidRPr="00B57861">
        <w:rPr>
          <w:u w:val="single"/>
        </w:rPr>
        <w:t>While the "model of democracy" loses its shine, the US still attempts to establish exclusive cliques through the so-called democracy summit.</w:t>
      </w:r>
      <w:r w:rsidRPr="00B57861">
        <w:t xml:space="preserve"> To expose the nature of "American democracy," the Global Times is </w:t>
      </w:r>
      <w:r w:rsidRPr="00B57861">
        <w:rPr>
          <w:rStyle w:val="StyleUnderline"/>
          <w:u w:val="none"/>
        </w:rPr>
        <w:t>publishing a series of stories to unveil the US' four democratic hegemony sins. This is the first piece.</w:t>
      </w:r>
    </w:p>
    <w:p w14:paraId="2736E90E" w14:textId="77777777" w:rsidR="00343984" w:rsidRPr="00B57861" w:rsidRDefault="00343984" w:rsidP="00343984">
      <w:r w:rsidRPr="00B57861">
        <w:t xml:space="preserve">"War is the American way of life," </w:t>
      </w:r>
      <w:proofErr w:type="gramStart"/>
      <w:r w:rsidRPr="00B57861">
        <w:t>said</w:t>
      </w:r>
      <w:proofErr w:type="gramEnd"/>
      <w:r w:rsidRPr="00B57861">
        <w:t xml:space="preserve"> US historian Paul Atwood, noting that the US was born, grew, and became a superpower out of war, slavery, and human slaughter. </w:t>
      </w:r>
    </w:p>
    <w:p w14:paraId="00978D11" w14:textId="77777777" w:rsidR="00343984" w:rsidRPr="00B57861" w:rsidRDefault="00343984" w:rsidP="00343984">
      <w:pPr>
        <w:rPr>
          <w:u w:val="single"/>
        </w:rPr>
      </w:pPr>
      <w:r w:rsidRPr="00B57861">
        <w:rPr>
          <w:u w:val="single"/>
        </w:rPr>
        <w:t>In its more than 240-year-long history since declaring independence on July 4, 1776, there have only been 16 years in which the US was not at war</w:t>
      </w:r>
      <w:r w:rsidRPr="00B57861">
        <w:t xml:space="preserve">. </w:t>
      </w:r>
      <w:r w:rsidRPr="00B57861">
        <w:rPr>
          <w:u w:val="single"/>
        </w:rPr>
        <w:t xml:space="preserve">From the end of World War II (WWII) to 2001, the US has initiated 201 of the </w:t>
      </w:r>
      <w:proofErr w:type="gramStart"/>
      <w:r w:rsidRPr="00B57861">
        <w:rPr>
          <w:u w:val="single"/>
        </w:rPr>
        <w:t>248 armed</w:t>
      </w:r>
      <w:proofErr w:type="gramEnd"/>
      <w:r w:rsidRPr="00B57861">
        <w:rPr>
          <w:u w:val="single"/>
        </w:rPr>
        <w:t xml:space="preserve"> conflicts in 153 locations, accounting for over 80 percent of total wars fought. Since 2001, wars and military operations by the US have claimed more than 800,000 lives and displaced tens of millions of people.</w:t>
      </w:r>
    </w:p>
    <w:p w14:paraId="510B6385" w14:textId="77777777" w:rsidR="00343984" w:rsidRPr="00B57861" w:rsidRDefault="00343984" w:rsidP="00343984">
      <w:r w:rsidRPr="00B57861">
        <w:t>Experts and observers reached by the Global Times said that the US, ignoring the objective reality of its own shambolic democratic record, instead attempts to use "democracy" as a pretext to wage war and as a cover for its numerous crimes such as causing humanitarian disasters and destroying sovereign order, is the real culprit threatening the world.</w:t>
      </w:r>
    </w:p>
    <w:p w14:paraId="3CF5D4D0" w14:textId="77777777" w:rsidR="00343984" w:rsidRPr="00B57861" w:rsidRDefault="00343984" w:rsidP="00343984">
      <w:r w:rsidRPr="00B57861">
        <w:t>The US' obsession with exporting war will leave the US with an indelible shame, experts noted.</w:t>
      </w:r>
    </w:p>
    <w:p w14:paraId="3DF1F94B" w14:textId="77777777" w:rsidR="00343984" w:rsidRPr="00B57861" w:rsidRDefault="00343984" w:rsidP="00343984">
      <w:r w:rsidRPr="00B57861">
        <w:t>For a long time, the US war machine has rumbled across the world, leaving countries in disarray, and people's livelihoods decimated.</w:t>
      </w:r>
    </w:p>
    <w:p w14:paraId="06F581E6" w14:textId="77777777" w:rsidR="00343984" w:rsidRPr="00B57861" w:rsidRDefault="00343984" w:rsidP="00343984">
      <w:r w:rsidRPr="00B57861">
        <w:rPr>
          <w:u w:val="single"/>
        </w:rPr>
        <w:t>The Korean War (1950-53) resulted in the deaths of more than 3 million civilians and approximately 3 million refugees</w:t>
      </w:r>
      <w:r w:rsidRPr="00B57861">
        <w:t xml:space="preserve">. During the war, US forces strafed hordes of refugees due to fears that North Korean intelligence agents had infiltrated the </w:t>
      </w:r>
      <w:proofErr w:type="gramStart"/>
      <w:r w:rsidRPr="00B57861">
        <w:t>refugees, and</w:t>
      </w:r>
      <w:proofErr w:type="gramEnd"/>
      <w:r w:rsidRPr="00B57861">
        <w:t xml:space="preserve"> carried out notorious No Gun Ri and Sinchon Massacres resulting in the deaths of more than 30,000 innocent civilians. </w:t>
      </w:r>
    </w:p>
    <w:p w14:paraId="13850B41" w14:textId="77777777" w:rsidR="00343984" w:rsidRPr="00B57861" w:rsidRDefault="00343984" w:rsidP="00343984">
      <w:pPr>
        <w:rPr>
          <w:u w:val="single"/>
        </w:rPr>
      </w:pPr>
      <w:r w:rsidRPr="00B57861">
        <w:t xml:space="preserve">The Vietnam War, which took place from the 1950s to the 1970s, was equally bloody and brutal. </w:t>
      </w:r>
      <w:r w:rsidRPr="00B57861">
        <w:rPr>
          <w:u w:val="single"/>
        </w:rPr>
        <w:t>The Vietnamese government estimates that as many as two million civilians died in the war, many of whom were systematically slaughtered by US forces in the name of fighting Viet Cong communists.</w:t>
      </w:r>
    </w:p>
    <w:p w14:paraId="720D8704" w14:textId="77777777" w:rsidR="00343984" w:rsidRPr="00B57861" w:rsidRDefault="00343984" w:rsidP="00343984">
      <w:pPr>
        <w:rPr>
          <w:u w:val="single"/>
        </w:rPr>
      </w:pPr>
      <w:r w:rsidRPr="00B57861">
        <w:rPr>
          <w:u w:val="single"/>
        </w:rPr>
        <w:t>Data show that US forces dropped more than three times as many bombs on Vietnam, Laos, and Cambodia as were dropped by all sides during WWII.</w:t>
      </w:r>
    </w:p>
    <w:p w14:paraId="0C018C75" w14:textId="77777777" w:rsidR="00343984" w:rsidRPr="00B57861" w:rsidRDefault="00343984" w:rsidP="00343984">
      <w:r w:rsidRPr="00B57861">
        <w:t xml:space="preserve">According to the New York Times, since the war officially ended in 1975, nearly </w:t>
      </w:r>
      <w:r w:rsidRPr="00B57861">
        <w:rPr>
          <w:u w:val="single"/>
        </w:rPr>
        <w:t>40,000 Vietnamese have been killed by land mines, cluster bombs, and other ordnances, and 67,000 have been maimed</w:t>
      </w:r>
      <w:r w:rsidRPr="00B57861">
        <w:t>.</w:t>
      </w:r>
    </w:p>
    <w:p w14:paraId="32761C7A" w14:textId="77777777" w:rsidR="00343984" w:rsidRPr="00B57861" w:rsidRDefault="00343984" w:rsidP="00343984">
      <w:r w:rsidRPr="00B57861">
        <w:t>Worse still, 20 million gallons of Agent Orange which contained the deadly chemical dioxin, were dropped by the US army during the war, causing cancer or other diseases in much of the local population.</w:t>
      </w:r>
    </w:p>
    <w:p w14:paraId="782F4218" w14:textId="77777777" w:rsidR="00343984" w:rsidRPr="00B57861" w:rsidRDefault="00343984" w:rsidP="00343984">
      <w:r w:rsidRPr="00B57861">
        <w:t>In the Middle East, the US' flames of war also lasted for decades.</w:t>
      </w:r>
    </w:p>
    <w:p w14:paraId="48078163" w14:textId="77777777" w:rsidR="00343984" w:rsidRPr="00B57861" w:rsidRDefault="00343984" w:rsidP="00343984">
      <w:r w:rsidRPr="00B57861">
        <w:t xml:space="preserve">In 1991, US-led coalition forces attacked Iraq to start the Gulf War, directly leading to about </w:t>
      </w:r>
      <w:r w:rsidRPr="00B57861">
        <w:rPr>
          <w:u w:val="single"/>
        </w:rPr>
        <w:t>2,500 to 3,500 civilian deaths and the destruction of approximately 9,000 civilian homes in air strikes</w:t>
      </w:r>
      <w:r w:rsidRPr="00B57861">
        <w:t xml:space="preserve">. The war-inflicted famine and damage to local infrastructure and medical facilities has caused a huge humanitarian crisis, even </w:t>
      </w:r>
      <w:r w:rsidRPr="00B57861">
        <w:rPr>
          <w:u w:val="single"/>
        </w:rPr>
        <w:t>resulting in the deaths of about 500,000 children, according to United Nations Children's Fund (UNICEF) estimates</w:t>
      </w:r>
      <w:r w:rsidRPr="00B57861">
        <w:t>.</w:t>
      </w:r>
    </w:p>
    <w:p w14:paraId="62FB97BE" w14:textId="77777777" w:rsidR="00343984" w:rsidRPr="00B57861" w:rsidRDefault="00343984" w:rsidP="00343984">
      <w:pPr>
        <w:rPr>
          <w:u w:val="single"/>
        </w:rPr>
      </w:pPr>
      <w:r w:rsidRPr="00B57861">
        <w:t xml:space="preserve">In 2001, the US sent troops to Afghanistan in the name of fighting terrorism. </w:t>
      </w:r>
      <w:r w:rsidRPr="00B57861">
        <w:rPr>
          <w:u w:val="single"/>
        </w:rPr>
        <w:t xml:space="preserve">The war has not only killed at least 100,000 civilians and led to 2 million people becoming </w:t>
      </w:r>
      <w:proofErr w:type="gramStart"/>
      <w:r w:rsidRPr="00B57861">
        <w:rPr>
          <w:u w:val="single"/>
        </w:rPr>
        <w:t>refugees, but</w:t>
      </w:r>
      <w:proofErr w:type="gramEnd"/>
      <w:r w:rsidRPr="00B57861">
        <w:rPr>
          <w:u w:val="single"/>
        </w:rPr>
        <w:t xml:space="preserve"> has also left the country with difficulties in rebuilding its economy and political system. </w:t>
      </w:r>
    </w:p>
    <w:p w14:paraId="68F939A0" w14:textId="77777777" w:rsidR="00343984" w:rsidRPr="00B57861" w:rsidRDefault="00343984" w:rsidP="00343984">
      <w:pPr>
        <w:rPr>
          <w:u w:val="single"/>
        </w:rPr>
      </w:pPr>
      <w:r w:rsidRPr="00B57861">
        <w:t xml:space="preserve">In 2003, the US invaded Iraq on trumped-up charges, despite widespread international opposition, resulting in an estimated </w:t>
      </w:r>
      <w:r w:rsidRPr="00B57861">
        <w:rPr>
          <w:u w:val="single"/>
        </w:rPr>
        <w:t>200,000 to 250,000 civilian deaths, of which more than 16,000 were directly caused by US forces.</w:t>
      </w:r>
    </w:p>
    <w:p w14:paraId="3C2494A7" w14:textId="77777777" w:rsidR="00343984" w:rsidRPr="00B57861" w:rsidRDefault="00343984" w:rsidP="00343984">
      <w:r w:rsidRPr="00B57861">
        <w:t xml:space="preserve">The US-led coalition also extensively used depleted uranium bombs, cluster bombs, and white phosphorus bombs in Iraq, and did nothing to reduce harm to civilians, Sun </w:t>
      </w:r>
      <w:proofErr w:type="spellStart"/>
      <w:r w:rsidRPr="00B57861">
        <w:t>Degang</w:t>
      </w:r>
      <w:proofErr w:type="spellEnd"/>
      <w:r w:rsidRPr="00B57861">
        <w:t>, professor and director of the Center for Middle Eastern Studies at Fudan University, told the Global Times.</w:t>
      </w:r>
    </w:p>
    <w:p w14:paraId="6267A93A" w14:textId="77777777" w:rsidR="00343984" w:rsidRPr="00B57861" w:rsidRDefault="00343984" w:rsidP="00343984">
      <w:r w:rsidRPr="00B57861">
        <w:t xml:space="preserve">The United Nations estimates that Iraq still has about 25 million landmines and other explosive ordnances that need to be removed today. </w:t>
      </w:r>
    </w:p>
    <w:p w14:paraId="3DD3F8C0" w14:textId="77777777" w:rsidR="00343984" w:rsidRPr="00B57861" w:rsidRDefault="00343984" w:rsidP="00343984">
      <w:r w:rsidRPr="00B57861">
        <w:rPr>
          <w:u w:val="single"/>
        </w:rPr>
        <w:t>Since 2001, the US has declared at least 91,340 strikes</w:t>
      </w:r>
      <w:r w:rsidRPr="00B57861">
        <w:t xml:space="preserve">, including operations in Afghanistan, Iraq, and Syria, which may have directly </w:t>
      </w:r>
      <w:r w:rsidRPr="00B57861">
        <w:rPr>
          <w:u w:val="single"/>
        </w:rPr>
        <w:t>killed at least 22,679 civilians and possibly as many as 48,308</w:t>
      </w:r>
      <w:r w:rsidRPr="00B57861">
        <w:t xml:space="preserve">, according to a September report by a British investigate organization </w:t>
      </w:r>
      <w:proofErr w:type="spellStart"/>
      <w:r w:rsidRPr="00B57861">
        <w:t>Airwars</w:t>
      </w:r>
      <w:proofErr w:type="spellEnd"/>
      <w:r w:rsidRPr="00B57861">
        <w:t>.</w:t>
      </w:r>
    </w:p>
    <w:p w14:paraId="07FAC00F" w14:textId="77777777" w:rsidR="00343984" w:rsidRPr="00B57861" w:rsidRDefault="00343984" w:rsidP="00343984">
      <w:r w:rsidRPr="00B57861">
        <w:t xml:space="preserve">"War is one of the key means by which the US executes its foreign strategy and achieves global hegemony," Li </w:t>
      </w:r>
      <w:proofErr w:type="spellStart"/>
      <w:r w:rsidRPr="00B57861">
        <w:t>Haidong</w:t>
      </w:r>
      <w:proofErr w:type="spellEnd"/>
      <w:r w:rsidRPr="00B57861">
        <w:t>, a professor at the Institute of International Relations of China Foreign Affairs University, told the Global Times, noting that in the historical process of its rise, the US has always adhered to a militarization mentality and attached great importance to the joint machinations of military alliances in the diplomatic field, repeatedly relying on war to achieve the strategic need to consolidate the country's sphere of influence.</w:t>
      </w:r>
    </w:p>
    <w:p w14:paraId="39A6BEEA" w14:textId="77777777" w:rsidR="00343984" w:rsidRPr="00B57861" w:rsidRDefault="00343984" w:rsidP="00343984">
      <w:pPr>
        <w:pStyle w:val="Heading4"/>
      </w:pPr>
      <w:r w:rsidRPr="00B57861">
        <w:t>“Democratic Peace” normalizes mass violence – history proves</w:t>
      </w:r>
    </w:p>
    <w:p w14:paraId="4CF6EB14" w14:textId="77777777" w:rsidR="00343984" w:rsidRPr="00B57861" w:rsidRDefault="00343984" w:rsidP="00343984">
      <w:r w:rsidRPr="00B57861">
        <w:rPr>
          <w:rStyle w:val="Style13ptBold"/>
        </w:rPr>
        <w:t>Herman 12</w:t>
      </w:r>
      <w:r w:rsidRPr="00B57861">
        <w:t xml:space="preserve">—professor emeritus of finance at the Wharton School, University of Pennsylvania (Edward, 7/25/12, Reality </w:t>
      </w:r>
      <w:proofErr w:type="gramStart"/>
      <w:r w:rsidRPr="00B57861">
        <w:t>Denial :</w:t>
      </w:r>
      <w:proofErr w:type="gramEnd"/>
      <w:r w:rsidRPr="00B57861">
        <w:t xml:space="preserve"> Steven Pinker's Apologetics for Western-Imperial </w:t>
      </w:r>
      <w:proofErr w:type="spellStart"/>
      <w:r w:rsidRPr="00B57861">
        <w:t>Volence</w:t>
      </w:r>
      <w:proofErr w:type="spellEnd"/>
      <w:r w:rsidRPr="00B57861">
        <w:t>, http://www.zcommunications.org/reality-denial-steven-pinkers-apologetics-for-western-imperial-volence-by-edward-s-herman-and-david-peterson-1)//saginator</w:t>
      </w:r>
    </w:p>
    <w:p w14:paraId="37A53076" w14:textId="51E062FF" w:rsidR="00343984" w:rsidRPr="00B57861" w:rsidRDefault="00343984" w:rsidP="00343984">
      <w:pPr>
        <w:rPr>
          <w:szCs w:val="26"/>
        </w:rPr>
      </w:pPr>
      <w:r w:rsidRPr="00B57861">
        <w:rPr>
          <w:szCs w:val="26"/>
        </w:rPr>
        <w:t xml:space="preserve">Pinker’s establishment ideology </w:t>
      </w:r>
      <w:proofErr w:type="gramStart"/>
      <w:r w:rsidRPr="00B57861">
        <w:rPr>
          <w:szCs w:val="26"/>
        </w:rPr>
        <w:t>kicks-in</w:t>
      </w:r>
      <w:proofErr w:type="gramEnd"/>
      <w:r w:rsidRPr="00B57861">
        <w:rPr>
          <w:szCs w:val="26"/>
        </w:rPr>
        <w:t xml:space="preserve"> very clearly in his comparative treatment of communism, on the one hand, and democracy and capitalism, on the other.  He is explicit that whereas communism is a “utopian” and dangerous “ideology” from which most of the world’s serious violence allegedly flowed during the past century, democracy, capitalism, “markets,” “gentle commerce,” and the like, are all tied to liberalism—or more exactly to “classical liberalism.”[133]  These institutional forms are not the result of ideologies, much less utopian and dangerous; they are the historically more advanced permutations of the Leviathan that help to elicit those components of the neurobiology of </w:t>
      </w:r>
      <w:proofErr w:type="spellStart"/>
      <w:r w:rsidRPr="00B57861">
        <w:rPr>
          <w:szCs w:val="26"/>
        </w:rPr>
        <w:t>peaceableness</w:t>
      </w:r>
      <w:proofErr w:type="spellEnd"/>
      <w:r w:rsidRPr="00B57861">
        <w:rPr>
          <w:szCs w:val="26"/>
        </w:rPr>
        <w:t xml:space="preserve"> (or “better angels” as opposed to “inner demons”) for which the human brain has been naturally selected over evolutionary time. Hence, they are sources of the alleged decline in violence, and their spread is a force for positive and more peaceful change in the world.[</w:t>
      </w:r>
      <w:proofErr w:type="gramStart"/>
      <w:r w:rsidRPr="00B57861">
        <w:rPr>
          <w:szCs w:val="26"/>
        </w:rPr>
        <w:t>134]</w:t>
      </w:r>
      <w:r w:rsidR="009C3CA7" w:rsidRPr="009C3CA7">
        <w:rPr>
          <w:sz w:val="12"/>
          <w:szCs w:val="26"/>
        </w:rPr>
        <w:t>¶</w:t>
      </w:r>
      <w:proofErr w:type="gramEnd"/>
      <w:r w:rsidRPr="00B57861">
        <w:rPr>
          <w:szCs w:val="26"/>
        </w:rPr>
        <w:t xml:space="preserve"> Not so communism. At the outset of Chapter 6, “The New Peace,” Pinker approvingly quotes Aleksandr Solzhenitsyn’s line that, unlike the communists, “Shakespeare’s evildoers stopped short at a dozen corpses [b]</w:t>
      </w:r>
      <w:proofErr w:type="spellStart"/>
      <w:r w:rsidRPr="00B57861">
        <w:rPr>
          <w:szCs w:val="26"/>
        </w:rPr>
        <w:t>ecause</w:t>
      </w:r>
      <w:proofErr w:type="spellEnd"/>
      <w:r w:rsidRPr="00B57861">
        <w:rPr>
          <w:szCs w:val="26"/>
        </w:rPr>
        <w:t xml:space="preserve"> they had no ideology” driving them. (295) In discussing the alleged mental traits of the members of a society mobilized to commit genocide, he argues that “Utopian creeds that submerge individuals into moralized categories may take root in powerful regimes and engage their full destructive might,” and highlights “Marxism during the purges, expulsions, and terror-famines in Stalin’s Soviet Union, Mao’s China, and Pol Pot’s Cambodia.” (328) In his 2002 book, The Blank Slate: The Modern Denial of Human Nature, he devoted several pages to what he called the “Marxist genocides of the twentieth century,” and noted that “Historians are currently debating whether the Communists’ mass-executions, forced marches, slave labor, and man-made famines led to one hundred million deaths or ‘only’ twenty-five million.”[135] And in the section of the current book titled “The Trajectory of Genocide,” </w:t>
      </w:r>
      <w:r w:rsidRPr="00B57861">
        <w:rPr>
          <w:rStyle w:val="StyleUnderline"/>
          <w:sz w:val="26"/>
          <w:szCs w:val="26"/>
        </w:rPr>
        <w:t>Pinker</w:t>
      </w:r>
      <w:r w:rsidRPr="00B57861">
        <w:rPr>
          <w:sz w:val="26"/>
          <w:szCs w:val="26"/>
          <w:u w:val="single"/>
        </w:rPr>
        <w:t xml:space="preserve"> </w:t>
      </w:r>
      <w:r w:rsidRPr="00B57861">
        <w:rPr>
          <w:rStyle w:val="StyleUnderline"/>
          <w:sz w:val="26"/>
          <w:szCs w:val="26"/>
        </w:rPr>
        <w:t>cites</w:t>
      </w:r>
      <w:r w:rsidRPr="00B57861">
        <w:rPr>
          <w:sz w:val="26"/>
          <w:szCs w:val="26"/>
          <w:u w:val="single"/>
        </w:rPr>
        <w:t xml:space="preserve"> the authority of </w:t>
      </w:r>
      <w:r w:rsidRPr="00B57861">
        <w:rPr>
          <w:rStyle w:val="StyleUnderline"/>
          <w:sz w:val="26"/>
          <w:szCs w:val="26"/>
        </w:rPr>
        <w:t>the “</w:t>
      </w:r>
      <w:r w:rsidRPr="00B57861">
        <w:rPr>
          <w:rStyle w:val="StyleUnderline"/>
          <w:b/>
          <w:bCs/>
          <w:sz w:val="26"/>
          <w:szCs w:val="26"/>
        </w:rPr>
        <w:t>democratic peace</w:t>
      </w:r>
      <w:r w:rsidRPr="00B57861">
        <w:rPr>
          <w:sz w:val="26"/>
          <w:szCs w:val="26"/>
          <w:u w:val="single"/>
        </w:rPr>
        <w:t>” theorist and “</w:t>
      </w:r>
      <w:proofErr w:type="spellStart"/>
      <w:r w:rsidRPr="00B57861">
        <w:rPr>
          <w:sz w:val="26"/>
          <w:szCs w:val="26"/>
          <w:u w:val="single"/>
        </w:rPr>
        <w:t>atrocitologist</w:t>
      </w:r>
      <w:proofErr w:type="spellEnd"/>
      <w:r w:rsidRPr="00B57861">
        <w:rPr>
          <w:sz w:val="26"/>
          <w:szCs w:val="26"/>
          <w:u w:val="single"/>
        </w:rPr>
        <w:t>” Rudolph Rummel, who in his 1994 book Death By Government wrote that whereas “totalitarian communist governments slaughter their people by the tens of millions[,]…many democracies can barely bring themselves to execute serial murderers</w:t>
      </w:r>
      <w:r w:rsidRPr="00B57861">
        <w:rPr>
          <w:szCs w:val="26"/>
        </w:rPr>
        <w:t>.”[136] (357)</w:t>
      </w:r>
      <w:r w:rsidR="009C3CA7" w:rsidRPr="009C3CA7">
        <w:rPr>
          <w:sz w:val="12"/>
          <w:szCs w:val="26"/>
        </w:rPr>
        <w:t>¶</w:t>
      </w:r>
      <w:r w:rsidRPr="00B57861">
        <w:rPr>
          <w:szCs w:val="26"/>
        </w:rPr>
        <w:t xml:space="preserve"> As we have seen, </w:t>
      </w:r>
      <w:r w:rsidRPr="00B57861">
        <w:rPr>
          <w:rStyle w:val="Emphasis"/>
          <w:b w:val="0"/>
          <w:bCs/>
          <w:szCs w:val="26"/>
          <w:u w:val="none"/>
        </w:rPr>
        <w:t>Pinker rewrites history</w:t>
      </w:r>
      <w:r w:rsidRPr="00B57861">
        <w:rPr>
          <w:szCs w:val="26"/>
        </w:rPr>
        <w:t xml:space="preserve"> </w:t>
      </w:r>
      <w:r w:rsidRPr="00B57861">
        <w:rPr>
          <w:rStyle w:val="StyleUnderline"/>
          <w:szCs w:val="26"/>
          <w:u w:val="none"/>
        </w:rPr>
        <w:t>to accommodate this familiar establishment</w:t>
      </w:r>
      <w:r w:rsidRPr="00B57861">
        <w:rPr>
          <w:szCs w:val="26"/>
        </w:rPr>
        <w:t xml:space="preserve"> </w:t>
      </w:r>
      <w:r w:rsidRPr="00B57861">
        <w:rPr>
          <w:rStyle w:val="StyleUnderline"/>
          <w:szCs w:val="26"/>
          <w:u w:val="none"/>
        </w:rPr>
        <w:t xml:space="preserve">perspective, so that the </w:t>
      </w:r>
      <w:r w:rsidRPr="00B57861">
        <w:rPr>
          <w:rStyle w:val="StyleUnderline"/>
          <w:sz w:val="26"/>
          <w:szCs w:val="26"/>
        </w:rPr>
        <w:t xml:space="preserve">Cold War was rooted in communist expansionism </w:t>
      </w:r>
      <w:r w:rsidRPr="00B57861">
        <w:rPr>
          <w:sz w:val="26"/>
          <w:szCs w:val="26"/>
          <w:u w:val="single"/>
        </w:rPr>
        <w:t xml:space="preserve">and U.S. efforts at </w:t>
      </w:r>
      <w:r w:rsidRPr="00B57861">
        <w:rPr>
          <w:rStyle w:val="StyleUnderline"/>
          <w:sz w:val="26"/>
          <w:szCs w:val="26"/>
        </w:rPr>
        <w:t>containment, and the several</w:t>
      </w:r>
      <w:r w:rsidRPr="00B57861">
        <w:rPr>
          <w:sz w:val="26"/>
          <w:szCs w:val="26"/>
          <w:u w:val="single"/>
        </w:rPr>
        <w:t xml:space="preserve"> </w:t>
      </w:r>
      <w:r w:rsidRPr="00B57861">
        <w:rPr>
          <w:rStyle w:val="Emphasis"/>
          <w:sz w:val="26"/>
          <w:szCs w:val="26"/>
        </w:rPr>
        <w:t>million deaths in the Korean and Vietnam wars</w:t>
      </w:r>
      <w:r w:rsidRPr="00B57861">
        <w:rPr>
          <w:szCs w:val="26"/>
        </w:rPr>
        <w:t xml:space="preserve"> </w:t>
      </w:r>
      <w:r w:rsidRPr="00B57861">
        <w:rPr>
          <w:rStyle w:val="StyleUnderline"/>
          <w:szCs w:val="26"/>
          <w:u w:val="none"/>
        </w:rPr>
        <w:t>were</w:t>
      </w:r>
      <w:r w:rsidRPr="00B57861">
        <w:rPr>
          <w:szCs w:val="26"/>
        </w:rPr>
        <w:t xml:space="preserve"> </w:t>
      </w:r>
      <w:r w:rsidRPr="00B57861">
        <w:rPr>
          <w:rStyle w:val="StyleUnderline"/>
          <w:szCs w:val="26"/>
          <w:u w:val="none"/>
        </w:rPr>
        <w:t>attributable to the communists’ fanatical unwillingness to surrender</w:t>
      </w:r>
      <w:r w:rsidRPr="00B57861">
        <w:rPr>
          <w:szCs w:val="26"/>
        </w:rPr>
        <w:t xml:space="preserve"> to superior force, </w:t>
      </w:r>
      <w:r w:rsidRPr="00B57861">
        <w:rPr>
          <w:rStyle w:val="StyleUnderline"/>
          <w:szCs w:val="26"/>
          <w:u w:val="none"/>
        </w:rPr>
        <w:t>not to</w:t>
      </w:r>
      <w:r w:rsidRPr="00B57861">
        <w:rPr>
          <w:szCs w:val="26"/>
        </w:rPr>
        <w:t xml:space="preserve"> </w:t>
      </w:r>
      <w:r w:rsidRPr="00B57861">
        <w:rPr>
          <w:rStyle w:val="StyleUnderline"/>
          <w:szCs w:val="26"/>
          <w:u w:val="none"/>
        </w:rPr>
        <w:t>anti-communist</w:t>
      </w:r>
      <w:r w:rsidRPr="00B57861">
        <w:rPr>
          <w:szCs w:val="26"/>
        </w:rPr>
        <w:t xml:space="preserve"> </w:t>
      </w:r>
      <w:r w:rsidRPr="00B57861">
        <w:rPr>
          <w:rStyle w:val="StyleUnderline"/>
          <w:szCs w:val="26"/>
          <w:u w:val="none"/>
        </w:rPr>
        <w:t>and racist attitudes that facilitated the U.S. military’s mass killings</w:t>
      </w:r>
      <w:r w:rsidRPr="00B57861">
        <w:rPr>
          <w:szCs w:val="26"/>
        </w:rPr>
        <w:t xml:space="preserve"> of distant peoples. </w:t>
      </w:r>
      <w:r w:rsidRPr="00B57861">
        <w:rPr>
          <w:rStyle w:val="StyleUnderline"/>
          <w:szCs w:val="26"/>
          <w:u w:val="none"/>
        </w:rPr>
        <w:t xml:space="preserve">He deals with </w:t>
      </w:r>
      <w:r w:rsidRPr="00B57861">
        <w:rPr>
          <w:rStyle w:val="StyleUnderline"/>
          <w:sz w:val="26"/>
          <w:szCs w:val="26"/>
        </w:rPr>
        <w:t>U.S. state-capitalism’s support</w:t>
      </w:r>
      <w:r w:rsidRPr="00B57861">
        <w:rPr>
          <w:sz w:val="26"/>
          <w:szCs w:val="26"/>
          <w:u w:val="single"/>
        </w:rPr>
        <w:t xml:space="preserve"> </w:t>
      </w:r>
      <w:r w:rsidRPr="00B57861">
        <w:rPr>
          <w:rStyle w:val="StyleUnderline"/>
          <w:sz w:val="26"/>
          <w:szCs w:val="26"/>
        </w:rPr>
        <w:t>and sponsorship of the corrupt open-door dictatorships of Suharto, Marcos, Mobutu, Pinochet, Diem, the Greek Colonels, and the National Security States of Latin America</w:t>
      </w:r>
      <w:r w:rsidRPr="00B57861">
        <w:rPr>
          <w:sz w:val="26"/>
          <w:szCs w:val="26"/>
          <w:u w:val="single"/>
        </w:rPr>
        <w:t xml:space="preserve"> (among many others), </w:t>
      </w:r>
      <w:r w:rsidRPr="00B57861">
        <w:rPr>
          <w:rStyle w:val="StyleUnderline"/>
          <w:sz w:val="26"/>
          <w:szCs w:val="26"/>
        </w:rPr>
        <w:t>and</w:t>
      </w:r>
      <w:r w:rsidRPr="00B57861">
        <w:rPr>
          <w:sz w:val="26"/>
          <w:szCs w:val="26"/>
          <w:u w:val="single"/>
        </w:rPr>
        <w:t xml:space="preserve"> </w:t>
      </w:r>
      <w:r w:rsidRPr="00B57861">
        <w:rPr>
          <w:rStyle w:val="StyleUnderline"/>
          <w:sz w:val="26"/>
          <w:szCs w:val="26"/>
        </w:rPr>
        <w:t>the</w:t>
      </w:r>
      <w:r w:rsidRPr="00B57861">
        <w:rPr>
          <w:sz w:val="26"/>
          <w:szCs w:val="26"/>
          <w:u w:val="single"/>
        </w:rPr>
        <w:t xml:space="preserve"> “burgeoning” of </w:t>
      </w:r>
      <w:r w:rsidRPr="00B57861">
        <w:rPr>
          <w:rStyle w:val="StyleUnderline"/>
          <w:sz w:val="26"/>
          <w:szCs w:val="26"/>
        </w:rPr>
        <w:t>torture</w:t>
      </w:r>
      <w:r w:rsidRPr="00B57861">
        <w:rPr>
          <w:sz w:val="26"/>
          <w:szCs w:val="26"/>
          <w:u w:val="single"/>
        </w:rPr>
        <w:t xml:space="preserve"> </w:t>
      </w:r>
      <w:r w:rsidRPr="00B57861">
        <w:rPr>
          <w:rStyle w:val="StyleUnderline"/>
          <w:sz w:val="26"/>
          <w:szCs w:val="26"/>
        </w:rPr>
        <w:t>following the end of the Cold War</w:t>
      </w:r>
      <w:r w:rsidRPr="00B57861">
        <w:rPr>
          <w:sz w:val="26"/>
          <w:szCs w:val="26"/>
          <w:u w:val="single"/>
        </w:rPr>
        <w:t xml:space="preserve">, </w:t>
      </w:r>
      <w:r w:rsidRPr="00B57861">
        <w:rPr>
          <w:rStyle w:val="StyleUnderline"/>
          <w:sz w:val="26"/>
          <w:szCs w:val="26"/>
        </w:rPr>
        <w:t>by eye aversion</w:t>
      </w:r>
      <w:r w:rsidRPr="00B57861">
        <w:rPr>
          <w:szCs w:val="26"/>
        </w:rPr>
        <w:t xml:space="preserve">. </w:t>
      </w:r>
      <w:r w:rsidR="009C3CA7" w:rsidRPr="009C3CA7">
        <w:rPr>
          <w:sz w:val="12"/>
          <w:szCs w:val="26"/>
        </w:rPr>
        <w:t>¶</w:t>
      </w:r>
      <w:r w:rsidRPr="00B57861">
        <w:rPr>
          <w:szCs w:val="26"/>
        </w:rPr>
        <w:t xml:space="preserve"> </w:t>
      </w:r>
      <w:r w:rsidRPr="00B57861">
        <w:rPr>
          <w:rStyle w:val="StyleUnderline"/>
          <w:szCs w:val="26"/>
          <w:u w:val="none"/>
        </w:rPr>
        <w:t>In Pinker’s view, the Third World’s troubled areas are suffering from their failure to absorb</w:t>
      </w:r>
      <w:r w:rsidRPr="00B57861">
        <w:rPr>
          <w:szCs w:val="26"/>
        </w:rPr>
        <w:t xml:space="preserve"> </w:t>
      </w:r>
      <w:r w:rsidRPr="00B57861">
        <w:rPr>
          <w:rStyle w:val="StyleUnderline"/>
          <w:szCs w:val="26"/>
          <w:u w:val="none"/>
        </w:rPr>
        <w:t>the</w:t>
      </w:r>
      <w:r w:rsidRPr="00B57861">
        <w:rPr>
          <w:rStyle w:val="StyleUnderline"/>
          <w:b/>
          <w:bCs/>
          <w:sz w:val="14"/>
          <w:szCs w:val="26"/>
          <w:u w:val="none"/>
        </w:rPr>
        <w:t xml:space="preserve"> </w:t>
      </w:r>
      <w:r w:rsidRPr="00B57861">
        <w:rPr>
          <w:rStyle w:val="Emphasis"/>
          <w:b w:val="0"/>
          <w:bCs/>
          <w:szCs w:val="26"/>
          <w:u w:val="none"/>
        </w:rPr>
        <w:t>civilizing lessons</w:t>
      </w:r>
      <w:r w:rsidRPr="00B57861">
        <w:rPr>
          <w:rStyle w:val="StyleUnderline"/>
          <w:b/>
          <w:bCs/>
          <w:sz w:val="14"/>
          <w:szCs w:val="26"/>
          <w:u w:val="none"/>
        </w:rPr>
        <w:t xml:space="preserve"> </w:t>
      </w:r>
      <w:r w:rsidRPr="00B57861">
        <w:rPr>
          <w:rStyle w:val="StyleUnderline"/>
          <w:szCs w:val="26"/>
          <w:u w:val="none"/>
        </w:rPr>
        <w:t>modeled for them in the U</w:t>
      </w:r>
      <w:r w:rsidRPr="00B57861">
        <w:rPr>
          <w:szCs w:val="26"/>
        </w:rPr>
        <w:t xml:space="preserve">nited </w:t>
      </w:r>
      <w:r w:rsidRPr="00B57861">
        <w:rPr>
          <w:rStyle w:val="StyleUnderline"/>
          <w:szCs w:val="26"/>
          <w:u w:val="none"/>
        </w:rPr>
        <w:t>S</w:t>
      </w:r>
      <w:r w:rsidRPr="00B57861">
        <w:rPr>
          <w:szCs w:val="26"/>
        </w:rPr>
        <w:t>tates and other advanced countries</w:t>
      </w:r>
      <w:r w:rsidRPr="00B57861">
        <w:rPr>
          <w:b/>
          <w:bCs/>
          <w:sz w:val="14"/>
          <w:szCs w:val="26"/>
        </w:rPr>
        <w:t xml:space="preserve">. </w:t>
      </w:r>
      <w:r w:rsidRPr="00B57861">
        <w:rPr>
          <w:rStyle w:val="Emphasis"/>
          <w:b w:val="0"/>
          <w:bCs/>
          <w:sz w:val="26"/>
          <w:szCs w:val="26"/>
        </w:rPr>
        <w:t>He ignores the eight-decades-long massive U.S. investment in the military and ideological training, political takeovers, and subsequent support of Third World dictators in numerous U.S. client terror states</w:t>
      </w:r>
      <w:r w:rsidRPr="00B57861">
        <w:rPr>
          <w:sz w:val="26"/>
          <w:szCs w:val="26"/>
          <w:u w:val="single"/>
        </w:rPr>
        <w:t xml:space="preserve">, </w:t>
      </w:r>
      <w:r w:rsidRPr="00B57861">
        <w:rPr>
          <w:rStyle w:val="StyleUnderline"/>
          <w:sz w:val="26"/>
          <w:szCs w:val="26"/>
        </w:rPr>
        <w:t>including Guatemala, transformed from a democracy to terror state in 1954, Brazil, shifted from a democracy to military dictatorship in 1964, the Philippines in 1972, and Chile the same in 1973, among many others</w:t>
      </w:r>
      <w:r w:rsidRPr="00B57861">
        <w:rPr>
          <w:rStyle w:val="StyleUnderline"/>
          <w:szCs w:val="26"/>
          <w:u w:val="none"/>
        </w:rPr>
        <w:t>.</w:t>
      </w:r>
      <w:r w:rsidRPr="00B57861">
        <w:rPr>
          <w:szCs w:val="26"/>
        </w:rPr>
        <w:t xml:space="preserve"> A tabulation by one of the present authors in 1979 found that 26 of the 35 states in that era that used torture on an administrative basis were U.S. clients, all of them recipients of U.S. military and economic aid.[137] </w:t>
      </w:r>
      <w:r w:rsidRPr="00B57861">
        <w:rPr>
          <w:rStyle w:val="StyleUnderline"/>
          <w:szCs w:val="26"/>
          <w:u w:val="none"/>
        </w:rPr>
        <w:t>These clients were capitalist in structure, but</w:t>
      </w:r>
      <w:r w:rsidRPr="00B57861">
        <w:rPr>
          <w:szCs w:val="26"/>
        </w:rPr>
        <w:t xml:space="preserve"> </w:t>
      </w:r>
      <w:r w:rsidRPr="00B57861">
        <w:rPr>
          <w:rStyle w:val="StyleUnderline"/>
          <w:szCs w:val="26"/>
          <w:u w:val="none"/>
        </w:rPr>
        <w:t>threatened</w:t>
      </w:r>
      <w:r w:rsidRPr="00B57861">
        <w:rPr>
          <w:szCs w:val="26"/>
        </w:rPr>
        <w:t xml:space="preserve"> </w:t>
      </w:r>
      <w:r w:rsidRPr="00B57861">
        <w:rPr>
          <w:rStyle w:val="StyleUnderline"/>
          <w:szCs w:val="26"/>
          <w:u w:val="none"/>
        </w:rPr>
        <w:t>and</w:t>
      </w:r>
      <w:r w:rsidRPr="00B57861">
        <w:rPr>
          <w:szCs w:val="26"/>
        </w:rPr>
        <w:t xml:space="preserve"> </w:t>
      </w:r>
      <w:r w:rsidRPr="00B57861">
        <w:rPr>
          <w:rStyle w:val="StyleUnderline"/>
          <w:szCs w:val="26"/>
          <w:u w:val="none"/>
        </w:rPr>
        <w:t xml:space="preserve">employed force to keep the lower orders disorganized and more </w:t>
      </w:r>
      <w:r w:rsidRPr="00B57861">
        <w:rPr>
          <w:rStyle w:val="Emphasis"/>
          <w:b w:val="0"/>
          <w:bCs/>
          <w:szCs w:val="26"/>
          <w:u w:val="none"/>
        </w:rPr>
        <w:t>serviceable to the local elites and transnational corporations</w:t>
      </w:r>
      <w:r w:rsidRPr="00B57861">
        <w:rPr>
          <w:rStyle w:val="StyleUnderline"/>
          <w:szCs w:val="26"/>
          <w:u w:val="none"/>
        </w:rPr>
        <w:t xml:space="preserve"> investing there</w:t>
      </w:r>
      <w:r w:rsidRPr="00B57861">
        <w:rPr>
          <w:szCs w:val="26"/>
        </w:rPr>
        <w:t xml:space="preserve">. </w:t>
      </w:r>
      <w:r w:rsidRPr="00B57861">
        <w:rPr>
          <w:rStyle w:val="StyleUnderline"/>
          <w:szCs w:val="26"/>
          <w:u w:val="none"/>
        </w:rPr>
        <w:t>One</w:t>
      </w:r>
      <w:r w:rsidRPr="00B57861">
        <w:rPr>
          <w:szCs w:val="26"/>
        </w:rPr>
        <w:t xml:space="preserve"> Latin American Church </w:t>
      </w:r>
      <w:r w:rsidRPr="00B57861">
        <w:rPr>
          <w:rStyle w:val="StyleUnderline"/>
          <w:szCs w:val="26"/>
          <w:u w:val="none"/>
        </w:rPr>
        <w:t>document</w:t>
      </w:r>
      <w:r w:rsidRPr="00B57861">
        <w:rPr>
          <w:szCs w:val="26"/>
        </w:rPr>
        <w:t xml:space="preserve"> of that period </w:t>
      </w:r>
      <w:r w:rsidRPr="00B57861">
        <w:rPr>
          <w:rStyle w:val="StyleUnderline"/>
          <w:szCs w:val="26"/>
          <w:u w:val="none"/>
        </w:rPr>
        <w:t xml:space="preserve">spoke of </w:t>
      </w:r>
      <w:r w:rsidRPr="00B57861">
        <w:rPr>
          <w:rStyle w:val="StyleUnderline"/>
          <w:sz w:val="26"/>
          <w:szCs w:val="26"/>
        </w:rPr>
        <w:t>the local U.S.-supported regimes</w:t>
      </w:r>
      <w:r w:rsidRPr="00B57861">
        <w:rPr>
          <w:sz w:val="26"/>
          <w:szCs w:val="26"/>
          <w:u w:val="single"/>
        </w:rPr>
        <w:t xml:space="preserve"> </w:t>
      </w:r>
      <w:r w:rsidRPr="00B57861">
        <w:rPr>
          <w:rStyle w:val="StyleUnderline"/>
          <w:sz w:val="26"/>
          <w:szCs w:val="26"/>
        </w:rPr>
        <w:t>as imposing an economic model so repressive that it “</w:t>
      </w:r>
      <w:r w:rsidRPr="00B57861">
        <w:rPr>
          <w:rStyle w:val="Emphasis"/>
          <w:b w:val="0"/>
          <w:bCs/>
          <w:sz w:val="26"/>
          <w:szCs w:val="26"/>
          <w:bdr w:val="single" w:sz="4" w:space="0" w:color="auto"/>
        </w:rPr>
        <w:t>provoked a revolution that did not exist</w:t>
      </w:r>
      <w:r w:rsidRPr="00B57861">
        <w:rPr>
          <w:rStyle w:val="StyleUnderline"/>
          <w:b/>
          <w:bCs/>
          <w:sz w:val="14"/>
          <w:szCs w:val="26"/>
          <w:u w:val="none"/>
        </w:rPr>
        <w:t>.”</w:t>
      </w:r>
      <w:r w:rsidRPr="00B57861">
        <w:rPr>
          <w:b/>
          <w:bCs/>
          <w:sz w:val="14"/>
          <w:szCs w:val="26"/>
        </w:rPr>
        <w:t xml:space="preserve">[138] </w:t>
      </w:r>
      <w:r w:rsidRPr="00B57861">
        <w:rPr>
          <w:rStyle w:val="Emphasis"/>
          <w:b w:val="0"/>
          <w:bCs/>
          <w:szCs w:val="26"/>
          <w:u w:val="none"/>
        </w:rPr>
        <w:t>This was a deliberate “decivilizing” process, with the civilized serving as co-managers</w:t>
      </w:r>
      <w:r w:rsidRPr="00B57861">
        <w:rPr>
          <w:szCs w:val="26"/>
        </w:rPr>
        <w:t>.</w:t>
      </w:r>
      <w:r w:rsidR="009C3CA7" w:rsidRPr="009C3CA7">
        <w:rPr>
          <w:sz w:val="12"/>
          <w:szCs w:val="26"/>
        </w:rPr>
        <w:t>¶</w:t>
      </w:r>
      <w:r w:rsidRPr="00B57861">
        <w:rPr>
          <w:szCs w:val="26"/>
        </w:rPr>
        <w:t xml:space="preserve"> We have seen that </w:t>
      </w:r>
      <w:r w:rsidRPr="00B57861">
        <w:rPr>
          <w:rStyle w:val="StyleUnderline"/>
          <w:szCs w:val="26"/>
          <w:u w:val="none"/>
        </w:rPr>
        <w:t>Pinker finds the modern era peaceful by focusing on the absence of</w:t>
      </w:r>
      <w:r w:rsidRPr="00B57861">
        <w:rPr>
          <w:szCs w:val="26"/>
        </w:rPr>
        <w:t xml:space="preserve"> </w:t>
      </w:r>
      <w:r w:rsidRPr="00B57861">
        <w:rPr>
          <w:rStyle w:val="StyleUnderline"/>
          <w:szCs w:val="26"/>
          <w:u w:val="none"/>
        </w:rPr>
        <w:t>war</w:t>
      </w:r>
      <w:r w:rsidRPr="00B57861">
        <w:rPr>
          <w:szCs w:val="26"/>
        </w:rPr>
        <w:t xml:space="preserve"> </w:t>
      </w:r>
      <w:r w:rsidRPr="00B57861">
        <w:rPr>
          <w:rStyle w:val="StyleUnderline"/>
          <w:szCs w:val="26"/>
          <w:u w:val="none"/>
        </w:rPr>
        <w:t>between</w:t>
      </w:r>
      <w:r w:rsidRPr="00B57861">
        <w:rPr>
          <w:szCs w:val="26"/>
        </w:rPr>
        <w:t xml:space="preserve"> the </w:t>
      </w:r>
      <w:r w:rsidRPr="00B57861">
        <w:rPr>
          <w:rStyle w:val="StyleUnderline"/>
          <w:szCs w:val="26"/>
          <w:u w:val="none"/>
        </w:rPr>
        <w:t>major powers</w:t>
      </w:r>
      <w:r w:rsidRPr="00B57861">
        <w:rPr>
          <w:szCs w:val="26"/>
        </w:rPr>
        <w:t xml:space="preserve">, </w:t>
      </w:r>
      <w:r w:rsidRPr="00B57861">
        <w:rPr>
          <w:rStyle w:val="Emphasis"/>
          <w:b w:val="0"/>
          <w:bCs/>
          <w:szCs w:val="26"/>
          <w:u w:val="none"/>
        </w:rPr>
        <w:t>downplaying the</w:t>
      </w:r>
      <w:r w:rsidRPr="00B57861">
        <w:rPr>
          <w:b/>
          <w:bCs/>
          <w:sz w:val="14"/>
          <w:szCs w:val="26"/>
        </w:rPr>
        <w:t xml:space="preserve"> </w:t>
      </w:r>
      <w:r w:rsidRPr="00B57861">
        <w:rPr>
          <w:rStyle w:val="Emphasis"/>
          <w:b w:val="0"/>
          <w:bCs/>
          <w:szCs w:val="26"/>
          <w:u w:val="none"/>
        </w:rPr>
        <w:t>many murderous wars carried out by the West</w:t>
      </w:r>
      <w:r w:rsidRPr="00B57861">
        <w:rPr>
          <w:szCs w:val="26"/>
        </w:rPr>
        <w:t xml:space="preserve"> (and mainly the United States) </w:t>
      </w:r>
      <w:r w:rsidRPr="00B57861">
        <w:rPr>
          <w:rStyle w:val="Emphasis"/>
          <w:b w:val="0"/>
          <w:bCs/>
          <w:szCs w:val="26"/>
          <w:u w:val="none"/>
        </w:rPr>
        <w:t>against small countries,</w:t>
      </w:r>
      <w:r w:rsidRPr="00B57861">
        <w:rPr>
          <w:b/>
          <w:bCs/>
          <w:sz w:val="14"/>
          <w:szCs w:val="26"/>
        </w:rPr>
        <w:t xml:space="preserve"> </w:t>
      </w:r>
      <w:r w:rsidRPr="00B57861">
        <w:rPr>
          <w:rStyle w:val="Emphasis"/>
          <w:b w:val="0"/>
          <w:bCs/>
          <w:szCs w:val="26"/>
          <w:u w:val="none"/>
        </w:rPr>
        <w:t>and falsely suggesting that</w:t>
      </w:r>
      <w:r w:rsidRPr="00B57861">
        <w:rPr>
          <w:b/>
          <w:bCs/>
          <w:sz w:val="14"/>
          <w:szCs w:val="26"/>
        </w:rPr>
        <w:t xml:space="preserve"> </w:t>
      </w:r>
      <w:r w:rsidRPr="00B57861">
        <w:rPr>
          <w:rStyle w:val="Emphasis"/>
          <w:b w:val="0"/>
          <w:bCs/>
          <w:szCs w:val="26"/>
          <w:u w:val="none"/>
        </w:rPr>
        <w:t>the lesser-country conflicts are home-grown</w:t>
      </w:r>
      <w:r w:rsidRPr="00B57861">
        <w:rPr>
          <w:szCs w:val="26"/>
        </w:rPr>
        <w:t xml:space="preserve">, </w:t>
      </w:r>
      <w:r w:rsidRPr="00B57861">
        <w:rPr>
          <w:rStyle w:val="StyleUnderline"/>
          <w:szCs w:val="26"/>
          <w:u w:val="none"/>
        </w:rPr>
        <w:t>even where, as in the cases of Iraq and</w:t>
      </w:r>
      <w:r w:rsidRPr="00B57861">
        <w:rPr>
          <w:szCs w:val="26"/>
        </w:rPr>
        <w:t xml:space="preserve"> </w:t>
      </w:r>
      <w:r w:rsidRPr="00B57861">
        <w:rPr>
          <w:rStyle w:val="StyleUnderline"/>
          <w:szCs w:val="26"/>
          <w:u w:val="none"/>
        </w:rPr>
        <w:t xml:space="preserve">Afghanistan, it was U.S. military assaults that precipitated </w:t>
      </w:r>
      <w:r w:rsidRPr="00B57861">
        <w:rPr>
          <w:szCs w:val="26"/>
        </w:rPr>
        <w:t>the</w:t>
      </w:r>
      <w:r w:rsidRPr="00B57861">
        <w:rPr>
          <w:rStyle w:val="StyleUnderline"/>
          <w:szCs w:val="26"/>
          <w:u w:val="none"/>
        </w:rPr>
        <w:t xml:space="preserve"> internal </w:t>
      </w:r>
      <w:r w:rsidRPr="00B57861">
        <w:rPr>
          <w:szCs w:val="26"/>
        </w:rPr>
        <w:t>armed</w:t>
      </w:r>
      <w:r w:rsidRPr="00B57861">
        <w:rPr>
          <w:rStyle w:val="StyleUnderline"/>
          <w:szCs w:val="26"/>
          <w:u w:val="none"/>
        </w:rPr>
        <w:t xml:space="preserve"> conflicts</w:t>
      </w:r>
      <w:r w:rsidRPr="00B57861">
        <w:rPr>
          <w:szCs w:val="26"/>
        </w:rPr>
        <w:t xml:space="preserve">, with the United States then actively participating in them. The Israeli occupation and multi-decade ethnic cleansing of Palestine he misrepresents as a “cycle of deadly revenge,” with only Israel fighting against “terrorism” in this cycle. He speaks of Islamic and communist ideology as displaying violent </w:t>
      </w:r>
      <w:proofErr w:type="gramStart"/>
      <w:r w:rsidRPr="00B57861">
        <w:rPr>
          <w:szCs w:val="26"/>
        </w:rPr>
        <w:t>tendencies, and</w:t>
      </w:r>
      <w:proofErr w:type="gramEnd"/>
      <w:r w:rsidRPr="00B57861">
        <w:rPr>
          <w:szCs w:val="26"/>
        </w:rPr>
        <w:t xml:space="preserve"> congratulates the </w:t>
      </w:r>
      <w:r w:rsidRPr="00B57861">
        <w:rPr>
          <w:sz w:val="26"/>
          <w:szCs w:val="26"/>
          <w:u w:val="single"/>
        </w:rPr>
        <w:t>U.S. military for allegedly overcoming the kind of racist attitudes reported at the time of the Vietnam war</w:t>
      </w:r>
      <w:r w:rsidRPr="00B57861">
        <w:rPr>
          <w:szCs w:val="26"/>
        </w:rPr>
        <w:t xml:space="preserve"> (U.S. soldiers referring to Vietnamese as “gooks,” slopes,” and the like)—but the military’s new humanism is another piece of Pinker misinformation and pro-war propaganda. And he fails to cite the numerous instances of Israeli leaders referring to Palestinians as “grasshoppers,” “beasts walking on two legs,” “crocodiles,” “insects,” and a “cancer,” or Israeli rabbis decrying them as the “Amalekites” of the present era, calling for extermination of these unchosen people.[139]</w:t>
      </w:r>
      <w:r w:rsidR="009C3CA7" w:rsidRPr="009C3CA7">
        <w:rPr>
          <w:sz w:val="12"/>
          <w:szCs w:val="26"/>
        </w:rPr>
        <w:t>¶</w:t>
      </w:r>
      <w:r w:rsidRPr="00B57861">
        <w:rPr>
          <w:szCs w:val="26"/>
        </w:rPr>
        <w:t xml:space="preserve"> As regards Israel, Pinker never mentions the Israeli belief in a “promised land” and “chosen people” who may be fulfilling God’s will in dispossessing Palestinians.[140] Although the lack of angelic behavior in these assaults and this language, ethnic cleansing, and dispossession process is dramatic, and has had important effects on the attitudes and behavior of Islamic peoples, it fails to fit Pinker’s ideological system and political agenda, and therefore is not a case of conflict with ideological roots. </w:t>
      </w:r>
      <w:r w:rsidR="009C3CA7" w:rsidRPr="009C3CA7">
        <w:rPr>
          <w:sz w:val="12"/>
          <w:szCs w:val="26"/>
        </w:rPr>
        <w:t>¶</w:t>
      </w:r>
      <w:r w:rsidRPr="00B57861">
        <w:rPr>
          <w:szCs w:val="26"/>
        </w:rPr>
        <w:t xml:space="preserve"> </w:t>
      </w:r>
      <w:r w:rsidRPr="00B57861">
        <w:rPr>
          <w:rStyle w:val="StyleUnderline"/>
          <w:szCs w:val="26"/>
          <w:u w:val="none"/>
        </w:rPr>
        <w:t>For Pinker, there is</w:t>
      </w:r>
      <w:r w:rsidRPr="00B57861">
        <w:rPr>
          <w:szCs w:val="26"/>
        </w:rPr>
        <w:t xml:space="preserve"> also </w:t>
      </w:r>
      <w:r w:rsidRPr="00B57861">
        <w:rPr>
          <w:rStyle w:val="StyleUnderline"/>
          <w:szCs w:val="26"/>
          <w:u w:val="none"/>
        </w:rPr>
        <w:t>nothing ideological in the “miracle of the market</w:t>
      </w:r>
      <w:r w:rsidRPr="00B57861">
        <w:rPr>
          <w:szCs w:val="26"/>
        </w:rPr>
        <w:t xml:space="preserve">” (Reagan), no “stark utopia” in Friedrich von Hayek’s assertion that the “particulars of a spontaneous order cannot be just or unjust,”[141] </w:t>
      </w:r>
      <w:r w:rsidRPr="00B57861">
        <w:rPr>
          <w:rStyle w:val="StyleUnderline"/>
          <w:szCs w:val="26"/>
          <w:u w:val="none"/>
        </w:rPr>
        <w:t>no ideology in the faith that an unconstrained free market will not</w:t>
      </w:r>
      <w:r w:rsidRPr="00B57861">
        <w:rPr>
          <w:szCs w:val="26"/>
        </w:rPr>
        <w:t xml:space="preserve"> </w:t>
      </w:r>
      <w:r w:rsidRPr="00B57861">
        <w:rPr>
          <w:rStyle w:val="StyleUnderline"/>
          <w:szCs w:val="26"/>
          <w:u w:val="none"/>
        </w:rPr>
        <w:t>produce intolerable inequalities and majority resistance that in turn require the likes of Pinochet, Suharto, or Hitler to reassert the requisite “stability</w:t>
      </w:r>
      <w:r w:rsidRPr="00B57861">
        <w:rPr>
          <w:rStyle w:val="Emphasis"/>
          <w:sz w:val="14"/>
          <w:szCs w:val="26"/>
          <w:u w:val="none"/>
        </w:rPr>
        <w:t xml:space="preserve">.” </w:t>
      </w:r>
      <w:r w:rsidRPr="00B57861">
        <w:rPr>
          <w:rStyle w:val="Emphasis"/>
          <w:b w:val="0"/>
          <w:bCs/>
          <w:szCs w:val="26"/>
          <w:u w:val="none"/>
        </w:rPr>
        <w:t>It is simply outside of</w:t>
      </w:r>
      <w:r w:rsidRPr="00B57861">
        <w:rPr>
          <w:b/>
          <w:bCs/>
          <w:sz w:val="14"/>
          <w:szCs w:val="26"/>
        </w:rPr>
        <w:t xml:space="preserve"> </w:t>
      </w:r>
      <w:r w:rsidRPr="00B57861">
        <w:rPr>
          <w:rStyle w:val="Emphasis"/>
          <w:b w:val="0"/>
          <w:bCs/>
          <w:szCs w:val="26"/>
          <w:u w:val="none"/>
        </w:rPr>
        <w:t xml:space="preserve">Pinker’s orbit of thought that liberalism and </w:t>
      </w:r>
      <w:r w:rsidRPr="00B57861">
        <w:rPr>
          <w:rStyle w:val="StyleUnderline"/>
        </w:rPr>
        <w:t>neoliberalism</w:t>
      </w:r>
      <w:r w:rsidRPr="00B57861">
        <w:rPr>
          <w:szCs w:val="26"/>
        </w:rPr>
        <w:t xml:space="preserve"> </w:t>
      </w:r>
      <w:r w:rsidRPr="00B57861">
        <w:rPr>
          <w:rStyle w:val="StyleUnderline"/>
        </w:rPr>
        <w:t>in the post-Soviet world are ideologies that have serviced an elite in a cla</w:t>
      </w:r>
      <w:r w:rsidRPr="00B57861">
        <w:t xml:space="preserve">ss war; </w:t>
      </w:r>
      <w:r w:rsidRPr="00B57861">
        <w:rPr>
          <w:rStyle w:val="StyleUnderline"/>
        </w:rPr>
        <w:t>that the major struggles and crises that we have witnessed, over climate change, the massive upward redistributio</w:t>
      </w:r>
      <w:r w:rsidRPr="00B57861">
        <w:t>n</w:t>
      </w:r>
      <w:r w:rsidRPr="00B57861">
        <w:rPr>
          <w:rStyle w:val="StyleUnderline"/>
        </w:rPr>
        <w:t xml:space="preserve"> </w:t>
      </w:r>
      <w:r w:rsidRPr="00B57861">
        <w:rPr>
          <w:rStyle w:val="Emphasis"/>
          <w:b w:val="0"/>
          <w:bCs/>
          <w:szCs w:val="26"/>
          <w:u w:val="none"/>
        </w:rPr>
        <w:t>of</w:t>
      </w:r>
      <w:r w:rsidRPr="00B57861">
        <w:rPr>
          <w:b/>
          <w:bCs/>
          <w:sz w:val="14"/>
          <w:szCs w:val="26"/>
        </w:rPr>
        <w:t xml:space="preserve"> </w:t>
      </w:r>
      <w:r w:rsidRPr="00B57861">
        <w:rPr>
          <w:rStyle w:val="Emphasis"/>
          <w:b w:val="0"/>
          <w:bCs/>
          <w:szCs w:val="26"/>
          <w:u w:val="none"/>
        </w:rPr>
        <w:t>income</w:t>
      </w:r>
      <w:r w:rsidRPr="00B57861">
        <w:rPr>
          <w:szCs w:val="26"/>
        </w:rPr>
        <w:t xml:space="preserve"> and wealth, </w:t>
      </w:r>
      <w:r w:rsidRPr="00B57861">
        <w:rPr>
          <w:rStyle w:val="Emphasis"/>
          <w:b w:val="0"/>
          <w:bCs/>
          <w:szCs w:val="26"/>
          <w:u w:val="none"/>
        </w:rPr>
        <w:t xml:space="preserve">the global surge of </w:t>
      </w:r>
      <w:r w:rsidRPr="00B57861">
        <w:rPr>
          <w:rStyle w:val="Emphasis"/>
          <w:b w:val="0"/>
          <w:bCs/>
          <w:szCs w:val="26"/>
          <w:u w:val="none"/>
          <w:bdr w:val="single" w:sz="4" w:space="0" w:color="auto"/>
        </w:rPr>
        <w:t>disposable workers</w:t>
      </w:r>
      <w:r w:rsidRPr="00B57861">
        <w:rPr>
          <w:rStyle w:val="Emphasis"/>
          <w:b w:val="0"/>
          <w:bCs/>
          <w:szCs w:val="26"/>
          <w:u w:val="none"/>
        </w:rPr>
        <w:t>, and the enlargement of NATO and the police-and-surveillance state, are features of a revitalized consolidation of class power</w:t>
      </w:r>
      <w:r w:rsidRPr="00B57861">
        <w:rPr>
          <w:szCs w:val="26"/>
        </w:rPr>
        <w:t xml:space="preserve">, </w:t>
      </w:r>
      <w:r w:rsidRPr="00B57861">
        <w:rPr>
          <w:rStyle w:val="StyleUnderline"/>
          <w:szCs w:val="26"/>
          <w:u w:val="none"/>
        </w:rPr>
        <w:t xml:space="preserve">under more angelic names </w:t>
      </w:r>
      <w:r w:rsidRPr="00B57861">
        <w:t xml:space="preserve">like </w:t>
      </w:r>
      <w:r w:rsidRPr="00B57861">
        <w:rPr>
          <w:rStyle w:val="StyleUnderline"/>
        </w:rPr>
        <w:t>“reform,” “free markets,” “flexibility,” “stability,” and “fiscal discipline</w:t>
      </w:r>
      <w:r w:rsidRPr="00B57861">
        <w:t>.</w:t>
      </w:r>
      <w:r w:rsidRPr="00B57861">
        <w:rPr>
          <w:rStyle w:val="StyleUnderline"/>
        </w:rPr>
        <w:t>” For Pinker, the</w:t>
      </w:r>
      <w:r w:rsidRPr="00B57861">
        <w:t xml:space="preserve"> </w:t>
      </w:r>
      <w:r w:rsidRPr="00B57861">
        <w:rPr>
          <w:szCs w:val="26"/>
        </w:rPr>
        <w:t xml:space="preserve">huge growth of the prison population shows the lack of “self-control” of the incarcerated savages still with us; and it is one merit of the liberal state that it gets the bad guys off the streets. </w:t>
      </w:r>
      <w:r w:rsidR="009C3CA7" w:rsidRPr="009C3CA7">
        <w:rPr>
          <w:sz w:val="12"/>
          <w:szCs w:val="26"/>
        </w:rPr>
        <w:t>¶</w:t>
      </w:r>
      <w:r w:rsidRPr="00B57861">
        <w:rPr>
          <w:szCs w:val="26"/>
        </w:rPr>
        <w:t xml:space="preserve"> </w:t>
      </w:r>
      <w:r w:rsidRPr="00B57861">
        <w:rPr>
          <w:sz w:val="26"/>
          <w:szCs w:val="26"/>
          <w:u w:val="single"/>
        </w:rPr>
        <w:t>Another device that Pinker uses when weighing capitalism versus communism is to take notorious state abuses committed in the name of communism (e.g., under Joseph Stalin), not as perversions of communism, but as inherent in its ideology, and flowing directly from it</w:t>
      </w:r>
      <w:r w:rsidRPr="00B57861">
        <w:rPr>
          <w:szCs w:val="26"/>
        </w:rPr>
        <w:t xml:space="preserve">. Many historians and leftists have long argued that Stalinism constituted a radical betrayal and perversion of genuine communism, and that it emerged out of crises and stresses that made anything approaching genuine communism unreachable.[142] Pinker never addresses this kind of explanation and exemption of real-world communism, but he does this implicitly for real-world degenerate forms of capitalism. Thus, Nazi Germany and its mass murders are not credited to capitalism’s account, even though Germany under the Nazis was still capitalist in economic form and surely a variant of capitalism arising under stress and threat from below, with important business support.[143] Suharto’s Indonesia and Pinochet’s Chile could be said to fit this same pattern. Rightwing believers in the crucial importance of free markets, such as </w:t>
      </w:r>
      <w:r w:rsidRPr="00B57861">
        <w:rPr>
          <w:sz w:val="26"/>
          <w:szCs w:val="26"/>
          <w:u w:val="single"/>
        </w:rPr>
        <w:t>Friedrich von Hayek and Milton Friedman, approved of Pinochet’s rule, which ended political freedom and freedom of thought, but worked undeviatingly for corporate interests and rights</w:t>
      </w:r>
      <w:r w:rsidRPr="00B57861">
        <w:rPr>
          <w:szCs w:val="26"/>
        </w:rPr>
        <w:t>. But it took only one decade of the Chicago Boys’ privatizations and other “reforms” for Chile’s economy and financial system to collapse. In the harsh depression that ensued, the banks were re-nationalized and their foreign creditors bailed-out in a process sometimes called the “Chicago Road to Socialism,” but then shortly thereafter they were re-privatized all over again, at bargain-basement prices.[144] (Pinochet does not show up in Pinker’s index; Chile does, but never as a free market state loved by von Hayek, Friedman, and the Chicago School of Economics, and supported by the United States.)</w:t>
      </w:r>
      <w:r w:rsidR="009C3CA7" w:rsidRPr="009C3CA7">
        <w:rPr>
          <w:sz w:val="12"/>
          <w:szCs w:val="26"/>
        </w:rPr>
        <w:t>¶</w:t>
      </w:r>
      <w:r w:rsidRPr="00B57861">
        <w:rPr>
          <w:szCs w:val="26"/>
        </w:rPr>
        <w:t xml:space="preserve"> In one of his book’s more outlandish moments, Pinker even allocates Nazism and the holocaust to communism. He writes that since “Hitler read Marx in 1913,” Marxism led definitively if “more circuitously” to the “[</w:t>
      </w:r>
      <w:proofErr w:type="spellStart"/>
      <w:r w:rsidRPr="00B57861">
        <w:rPr>
          <w:szCs w:val="26"/>
        </w:rPr>
        <w:t>dekamegamurders</w:t>
      </w:r>
      <w:proofErr w:type="spellEnd"/>
      <w:r w:rsidRPr="00B57861">
        <w:rPr>
          <w:szCs w:val="26"/>
        </w:rPr>
        <w:t xml:space="preserve">] committed by the Nazi regime in Germany.”[145] (343) But while there is no evidence that Hitler really examined Marx or accepted any of his or his fellow Marxist writers’ ideas,[146] it is incontestable fact that Hitler held Marxism in contempt, and that </w:t>
      </w:r>
      <w:r w:rsidRPr="00B57861">
        <w:rPr>
          <w:sz w:val="26"/>
          <w:szCs w:val="26"/>
          <w:u w:val="single"/>
        </w:rPr>
        <w:t>communism and communists ranked very high among Hitler’s and the Nazi’s demons and targets (along with Jews) when they held power in Germany</w:t>
      </w:r>
      <w:r w:rsidRPr="00B57861">
        <w:rPr>
          <w:szCs w:val="26"/>
        </w:rPr>
        <w:t xml:space="preserve">.[147] So is the fact that racist theories and “mismeasure of man” literature in the Houston Stewart Chamberlain tradition—of which Richard Herrnstein and Charles Murray arguably are heirs—were fanatically embraced by Hitler, and therefore linked to Nazism—and not very “circuitously,” either. </w:t>
      </w:r>
      <w:r w:rsidR="009C3CA7" w:rsidRPr="009C3CA7">
        <w:rPr>
          <w:sz w:val="12"/>
          <w:szCs w:val="26"/>
        </w:rPr>
        <w:t>¶</w:t>
      </w:r>
      <w:r w:rsidRPr="00B57861">
        <w:rPr>
          <w:szCs w:val="26"/>
        </w:rPr>
        <w:t xml:space="preserve"> Pinker not only doesn’t credit the Nazi holocaust to capitalism, </w:t>
      </w:r>
      <w:proofErr w:type="gramStart"/>
      <w:r w:rsidRPr="00B57861">
        <w:rPr>
          <w:rStyle w:val="StyleUnderline"/>
          <w:szCs w:val="26"/>
          <w:u w:val="none"/>
        </w:rPr>
        <w:t>he</w:t>
      </w:r>
      <w:proofErr w:type="gramEnd"/>
      <w:r w:rsidRPr="00B57861">
        <w:rPr>
          <w:szCs w:val="26"/>
        </w:rPr>
        <w:t xml:space="preserve"> also </w:t>
      </w:r>
      <w:r w:rsidRPr="00B57861">
        <w:rPr>
          <w:rStyle w:val="StyleUnderline"/>
          <w:szCs w:val="26"/>
          <w:u w:val="none"/>
        </w:rPr>
        <w:t>fails to give capitalism</w:t>
      </w:r>
      <w:r w:rsidRPr="00B57861">
        <w:rPr>
          <w:szCs w:val="26"/>
        </w:rPr>
        <w:t xml:space="preserve"> </w:t>
      </w:r>
      <w:r w:rsidRPr="00B57861">
        <w:rPr>
          <w:rStyle w:val="StyleUnderline"/>
          <w:szCs w:val="26"/>
          <w:u w:val="none"/>
        </w:rPr>
        <w:t xml:space="preserve">credit for the </w:t>
      </w:r>
      <w:r w:rsidRPr="00B57861">
        <w:rPr>
          <w:rStyle w:val="Emphasis"/>
          <w:b w:val="0"/>
          <w:bCs/>
          <w:szCs w:val="26"/>
          <w:u w:val="none"/>
        </w:rPr>
        <w:t>extermination of the Native Americans</w:t>
      </w:r>
      <w:r w:rsidRPr="00B57861">
        <w:rPr>
          <w:rStyle w:val="StyleUnderline"/>
          <w:szCs w:val="26"/>
          <w:u w:val="none"/>
        </w:rPr>
        <w:t xml:space="preserve"> in the Western Hemisphere and the</w:t>
      </w:r>
      <w:r w:rsidRPr="00B57861">
        <w:rPr>
          <w:szCs w:val="26"/>
        </w:rPr>
        <w:t xml:space="preserve"> huge </w:t>
      </w:r>
      <w:r w:rsidRPr="00B57861">
        <w:rPr>
          <w:rStyle w:val="StyleUnderline"/>
          <w:szCs w:val="26"/>
          <w:u w:val="none"/>
        </w:rPr>
        <w:t>death tolls from the Slave Trades</w:t>
      </w:r>
      <w:r w:rsidRPr="00B57861">
        <w:rPr>
          <w:szCs w:val="26"/>
        </w:rPr>
        <w:t xml:space="preserve">,[148] which should have been prevented by the rising “better angels.” As noted, </w:t>
      </w:r>
      <w:r w:rsidRPr="00B57861">
        <w:rPr>
          <w:rStyle w:val="StyleUnderline"/>
          <w:szCs w:val="26"/>
          <w:u w:val="none"/>
        </w:rPr>
        <w:t>he</w:t>
      </w:r>
      <w:r w:rsidRPr="00B57861">
        <w:rPr>
          <w:szCs w:val="26"/>
        </w:rPr>
        <w:t xml:space="preserve"> also </w:t>
      </w:r>
      <w:r w:rsidRPr="00B57861">
        <w:rPr>
          <w:rStyle w:val="StyleUnderline"/>
          <w:szCs w:val="26"/>
          <w:u w:val="none"/>
        </w:rPr>
        <w:t>ignores democratic capitalism’s responsibility for the surge of</w:t>
      </w:r>
      <w:r w:rsidRPr="00B57861">
        <w:rPr>
          <w:szCs w:val="26"/>
        </w:rPr>
        <w:t xml:space="preserve"> </w:t>
      </w:r>
      <w:r w:rsidRPr="00B57861">
        <w:rPr>
          <w:rStyle w:val="StyleUnderline"/>
          <w:szCs w:val="26"/>
          <w:u w:val="none"/>
        </w:rPr>
        <w:t>colonialism in the 18th and 19th centuries</w:t>
      </w:r>
      <w:r w:rsidRPr="00B57861">
        <w:rPr>
          <w:szCs w:val="26"/>
        </w:rPr>
        <w:t xml:space="preserve">, </w:t>
      </w:r>
      <w:r w:rsidRPr="00B57861">
        <w:rPr>
          <w:rStyle w:val="StyleUnderline"/>
          <w:szCs w:val="26"/>
          <w:u w:val="none"/>
        </w:rPr>
        <w:t>the associated holocausts</w:t>
      </w:r>
      <w:r w:rsidRPr="00B57861">
        <w:rPr>
          <w:szCs w:val="26"/>
        </w:rPr>
        <w:t xml:space="preserve">,[149] </w:t>
      </w:r>
      <w:r w:rsidRPr="00B57861">
        <w:rPr>
          <w:rStyle w:val="StyleUnderline"/>
          <w:szCs w:val="26"/>
          <w:u w:val="none"/>
        </w:rPr>
        <w:t xml:space="preserve">and the death-dealing and exploitation of </w:t>
      </w:r>
      <w:r w:rsidRPr="00B57861">
        <w:rPr>
          <w:szCs w:val="26"/>
        </w:rPr>
        <w:t xml:space="preserve">the </w:t>
      </w:r>
      <w:r w:rsidRPr="00B57861">
        <w:rPr>
          <w:rStyle w:val="StyleUnderline"/>
          <w:szCs w:val="26"/>
          <w:u w:val="none"/>
        </w:rPr>
        <w:t>Western-sponsored terror states in Indonesia, the Philippines,</w:t>
      </w:r>
      <w:r w:rsidRPr="00B57861">
        <w:rPr>
          <w:szCs w:val="26"/>
        </w:rPr>
        <w:t xml:space="preserve"> </w:t>
      </w:r>
      <w:r w:rsidRPr="00B57861">
        <w:rPr>
          <w:rStyle w:val="StyleUnderline"/>
          <w:szCs w:val="26"/>
          <w:u w:val="none"/>
        </w:rPr>
        <w:t>Latin America and elsewhere</w:t>
      </w:r>
      <w:r w:rsidRPr="00B57861">
        <w:rPr>
          <w:szCs w:val="26"/>
        </w:rPr>
        <w:t xml:space="preserve">. </w:t>
      </w:r>
      <w:r w:rsidRPr="00B57861">
        <w:rPr>
          <w:rStyle w:val="Emphasis"/>
          <w:b w:val="0"/>
          <w:bCs/>
          <w:szCs w:val="26"/>
          <w:u w:val="none"/>
        </w:rPr>
        <w:t xml:space="preserve">He also fails to address the </w:t>
      </w:r>
      <w:r w:rsidRPr="00B57861">
        <w:rPr>
          <w:rStyle w:val="Emphasis"/>
          <w:b w:val="0"/>
          <w:bCs/>
          <w:sz w:val="26"/>
          <w:szCs w:val="26"/>
        </w:rPr>
        <w:t>huge toll of structural violence</w:t>
      </w:r>
      <w:r w:rsidRPr="00B57861">
        <w:rPr>
          <w:b/>
          <w:bCs/>
          <w:sz w:val="26"/>
          <w:szCs w:val="26"/>
          <w:u w:val="single"/>
        </w:rPr>
        <w:t xml:space="preserve"> </w:t>
      </w:r>
      <w:r w:rsidRPr="00B57861">
        <w:rPr>
          <w:rStyle w:val="Emphasis"/>
          <w:b w:val="0"/>
          <w:bCs/>
          <w:sz w:val="26"/>
          <w:szCs w:val="26"/>
        </w:rPr>
        <w:t>under capitalism flowing from its</w:t>
      </w:r>
      <w:r w:rsidRPr="00B57861">
        <w:rPr>
          <w:rStyle w:val="Emphasis"/>
          <w:sz w:val="26"/>
          <w:szCs w:val="26"/>
        </w:rPr>
        <w:t xml:space="preserve"> </w:t>
      </w:r>
      <w:r w:rsidRPr="00B57861">
        <w:rPr>
          <w:sz w:val="26"/>
          <w:szCs w:val="26"/>
          <w:u w:val="single"/>
        </w:rPr>
        <w:t xml:space="preserve">domestic and </w:t>
      </w:r>
      <w:r w:rsidRPr="00B57861">
        <w:rPr>
          <w:rStyle w:val="Emphasis"/>
          <w:b w:val="0"/>
          <w:bCs/>
          <w:sz w:val="26"/>
          <w:szCs w:val="26"/>
          <w:bdr w:val="single" w:sz="4" w:space="0" w:color="auto"/>
        </w:rPr>
        <w:t>global dispossession processes</w:t>
      </w:r>
      <w:r w:rsidRPr="00B57861">
        <w:rPr>
          <w:szCs w:val="26"/>
        </w:rPr>
        <w:t xml:space="preserve">, and, interestingly, intensifying with the post-1979 transformation of China and the breakup of the Soviet bloc and Soviet Union (1989-1991), which reduced any need on the part of Western capitalism to show concern for the well-being of its own </w:t>
      </w:r>
      <w:proofErr w:type="gramStart"/>
      <w:r w:rsidRPr="00B57861">
        <w:rPr>
          <w:szCs w:val="26"/>
        </w:rPr>
        <w:t>working class</w:t>
      </w:r>
      <w:proofErr w:type="gramEnd"/>
      <w:r w:rsidRPr="00B57861">
        <w:rPr>
          <w:szCs w:val="26"/>
        </w:rPr>
        <w:t xml:space="preserve"> majority. </w:t>
      </w:r>
      <w:r w:rsidRPr="00B57861">
        <w:rPr>
          <w:rStyle w:val="StyleUnderline"/>
          <w:szCs w:val="26"/>
          <w:u w:val="none"/>
        </w:rPr>
        <w:t>This</w:t>
      </w:r>
      <w:r w:rsidRPr="00B57861">
        <w:rPr>
          <w:szCs w:val="26"/>
        </w:rPr>
        <w:t xml:space="preserve"> helps </w:t>
      </w:r>
      <w:r w:rsidRPr="00B57861">
        <w:rPr>
          <w:rStyle w:val="StyleUnderline"/>
          <w:szCs w:val="26"/>
          <w:u w:val="none"/>
        </w:rPr>
        <w:t xml:space="preserve">explain the </w:t>
      </w:r>
      <w:r w:rsidRPr="00B57861">
        <w:rPr>
          <w:rStyle w:val="Emphasis"/>
          <w:b w:val="0"/>
          <w:bCs/>
          <w:szCs w:val="26"/>
          <w:u w:val="none"/>
        </w:rPr>
        <w:t>significant</w:t>
      </w:r>
      <w:r w:rsidRPr="00B57861">
        <w:rPr>
          <w:rStyle w:val="Emphasis"/>
          <w:sz w:val="14"/>
          <w:szCs w:val="26"/>
          <w:u w:val="none"/>
        </w:rPr>
        <w:t xml:space="preserve"> </w:t>
      </w:r>
      <w:r w:rsidRPr="00B57861">
        <w:rPr>
          <w:rStyle w:val="Emphasis"/>
          <w:b w:val="0"/>
          <w:bCs/>
          <w:szCs w:val="26"/>
          <w:u w:val="none"/>
        </w:rPr>
        <w:t>global increases in inequality and dispossession</w:t>
      </w:r>
      <w:r w:rsidRPr="00B57861">
        <w:rPr>
          <w:b/>
          <w:bCs/>
          <w:sz w:val="14"/>
          <w:szCs w:val="26"/>
        </w:rPr>
        <w:t xml:space="preserve"> </w:t>
      </w:r>
      <w:r w:rsidRPr="00B57861">
        <w:rPr>
          <w:rStyle w:val="Emphasis"/>
          <w:b w:val="0"/>
          <w:bCs/>
          <w:szCs w:val="26"/>
          <w:u w:val="none"/>
        </w:rPr>
        <w:t>and slum-city enlargement</w:t>
      </w:r>
      <w:r w:rsidRPr="00B57861">
        <w:rPr>
          <w:szCs w:val="26"/>
        </w:rPr>
        <w:t xml:space="preserve"> over the past two decades, </w:t>
      </w:r>
      <w:r w:rsidRPr="00B57861">
        <w:rPr>
          <w:rStyle w:val="StyleUnderline"/>
          <w:szCs w:val="26"/>
          <w:u w:val="none"/>
        </w:rPr>
        <w:t>a period that Pinker</w:t>
      </w:r>
      <w:r w:rsidRPr="00B57861">
        <w:rPr>
          <w:szCs w:val="26"/>
        </w:rPr>
        <w:t xml:space="preserve"> </w:t>
      </w:r>
      <w:r w:rsidRPr="00B57861">
        <w:rPr>
          <w:rStyle w:val="StyleUnderline"/>
          <w:szCs w:val="26"/>
          <w:u w:val="none"/>
        </w:rPr>
        <w:t>calls the “New Peace</w:t>
      </w:r>
      <w:r w:rsidRPr="00B57861">
        <w:rPr>
          <w:szCs w:val="26"/>
        </w:rPr>
        <w:t>” and depicts as an age of accelerating “Civilization”!</w:t>
      </w:r>
      <w:r w:rsidR="009C3CA7" w:rsidRPr="009C3CA7">
        <w:rPr>
          <w:sz w:val="12"/>
          <w:szCs w:val="26"/>
        </w:rPr>
        <w:t>¶</w:t>
      </w:r>
      <w:r w:rsidRPr="00B57861">
        <w:rPr>
          <w:szCs w:val="26"/>
        </w:rPr>
        <w:t xml:space="preserve"> Pinker refers to the deaths during China’s Great Leap Forward (1958-1961) as a “Mao masterminded…famine that killed between 20 million and 30 million people.”[150] (331) For Pinker, clearly, the dead were victims of a deliberate policy that demonstrates the evil behind communist ideology. But as the development economists Jean </w:t>
      </w:r>
      <w:proofErr w:type="spellStart"/>
      <w:r w:rsidRPr="00B57861">
        <w:rPr>
          <w:szCs w:val="26"/>
        </w:rPr>
        <w:t>Drèze</w:t>
      </w:r>
      <w:proofErr w:type="spellEnd"/>
      <w:r w:rsidRPr="00B57861">
        <w:rPr>
          <w:szCs w:val="26"/>
        </w:rPr>
        <w:t xml:space="preserve"> and Amartya Sen have pointed out, China under Mao installed a massive and effective system of public medical services, as well as literacy and nutrition programs that greatly benefitted the general population in the years prior to the famine—a fact that is difficult to reconcile with the allegation that Mao regarded mass starvation as an acceptable means to some other end. Instead, </w:t>
      </w:r>
      <w:proofErr w:type="spellStart"/>
      <w:r w:rsidRPr="00B57861">
        <w:rPr>
          <w:szCs w:val="26"/>
        </w:rPr>
        <w:t>Drèze</w:t>
      </w:r>
      <w:proofErr w:type="spellEnd"/>
      <w:r w:rsidRPr="00B57861">
        <w:rPr>
          <w:szCs w:val="26"/>
        </w:rPr>
        <w:t xml:space="preserve"> and Sen blamed this tragedy on the lack of democracy in China, with the absence of pressure from below and a lack of timely knowledge of policy failure significantly offsetting the life-saving benefits of communist China’s medical and other social welfare programs.[151] </w:t>
      </w:r>
      <w:r w:rsidR="009C3CA7" w:rsidRPr="009C3CA7">
        <w:rPr>
          <w:sz w:val="12"/>
          <w:szCs w:val="26"/>
        </w:rPr>
        <w:t>¶</w:t>
      </w:r>
      <w:r w:rsidRPr="00B57861">
        <w:rPr>
          <w:szCs w:val="26"/>
        </w:rPr>
        <w:t xml:space="preserve"> </w:t>
      </w:r>
      <w:proofErr w:type="spellStart"/>
      <w:r w:rsidRPr="00B57861">
        <w:rPr>
          <w:szCs w:val="26"/>
        </w:rPr>
        <w:t>Drèze</w:t>
      </w:r>
      <w:proofErr w:type="spellEnd"/>
      <w:r w:rsidRPr="00B57861">
        <w:rPr>
          <w:szCs w:val="26"/>
        </w:rPr>
        <w:t xml:space="preserve"> and Sen also compared the number of deaths caused by this famine under Mao with the number of deaths caused by what they called the “endemic undernutrition and deprivation” that afflicts India’s population year-in and year-out. “Estimates of extra mortality [from China’s famine] vary from 16.5 million to 29.5 million,” they wrote, “arguably the largest in terms of total excess mortality in recorded history</w:t>
      </w:r>
      <w:proofErr w:type="gramStart"/>
      <w:r w:rsidRPr="00B57861">
        <w:rPr>
          <w:szCs w:val="26"/>
        </w:rPr>
        <w:t>.”[</w:t>
      </w:r>
      <w:proofErr w:type="gramEnd"/>
      <w:r w:rsidRPr="00B57861">
        <w:rPr>
          <w:szCs w:val="26"/>
        </w:rPr>
        <w:t xml:space="preserve">152]  But “despite the gigantic size of excess mortality in the Chinese famine,” they continued, the “extra mortality in India from regular deprivation in normal times vastly overshadows the former.  Comparing India’s death rate of 12 per thousand with China’s 7 per </w:t>
      </w:r>
      <w:proofErr w:type="gramStart"/>
      <w:r w:rsidRPr="00B57861">
        <w:rPr>
          <w:szCs w:val="26"/>
        </w:rPr>
        <w:t>thousand, and</w:t>
      </w:r>
      <w:proofErr w:type="gramEnd"/>
      <w:r w:rsidRPr="00B57861">
        <w:rPr>
          <w:szCs w:val="26"/>
        </w:rPr>
        <w:t xml:space="preserve"> applying that difference to India’s population of 781 million in 1986, we get an estimate of excess normal mortality in India of 3.9 million per year.  This implies that every eight years or so more people die in India because of its higher death rate than died in China in the gigantic famine….India seems to manage to fill its cupboard with more skeletons every eight years than China put there in its years of famine.”[153]  Indeed, </w:t>
      </w:r>
      <w:r w:rsidRPr="00B57861">
        <w:rPr>
          <w:rStyle w:val="StyleUnderline"/>
          <w:szCs w:val="26"/>
          <w:u w:val="none"/>
        </w:rPr>
        <w:t>by 2005, some 46 percent</w:t>
      </w:r>
      <w:r w:rsidRPr="00B57861">
        <w:rPr>
          <w:szCs w:val="26"/>
        </w:rPr>
        <w:t xml:space="preserve"> (or 31 million) </w:t>
      </w:r>
      <w:r w:rsidRPr="00B57861">
        <w:rPr>
          <w:rStyle w:val="StyleUnderline"/>
          <w:szCs w:val="26"/>
          <w:u w:val="none"/>
        </w:rPr>
        <w:t>of India’s children were underweight, and 79 percent suffered anemia</w:t>
      </w:r>
      <w:r w:rsidRPr="00B57861">
        <w:rPr>
          <w:szCs w:val="26"/>
        </w:rPr>
        <w:t xml:space="preserve">.  “Forty years of efforts to raise how much food-grains Indians are able to eat has been destroyed by a mere dozen years of economic reform,” </w:t>
      </w:r>
      <w:proofErr w:type="spellStart"/>
      <w:r w:rsidRPr="00B57861">
        <w:rPr>
          <w:szCs w:val="26"/>
        </w:rPr>
        <w:t>Jawaharal</w:t>
      </w:r>
      <w:proofErr w:type="spellEnd"/>
      <w:r w:rsidRPr="00B57861">
        <w:rPr>
          <w:szCs w:val="26"/>
        </w:rPr>
        <w:t xml:space="preserve"> Nehru University economist Utsa Patnaik observes.[154]  </w:t>
      </w:r>
    </w:p>
    <w:p w14:paraId="574102AC" w14:textId="77777777" w:rsidR="00343984" w:rsidRPr="00B57861" w:rsidRDefault="00343984" w:rsidP="00343984"/>
    <w:p w14:paraId="74105839" w14:textId="77777777" w:rsidR="00343984" w:rsidRPr="00B57861" w:rsidRDefault="00343984" w:rsidP="00343984">
      <w:pPr>
        <w:pStyle w:val="Heading4"/>
      </w:pPr>
      <w:r w:rsidRPr="00B57861">
        <w:t>Democracy promotion is a tactic of ideological hegemony – empirical failures are obscured within the imperative assimilation of non-liberal Others</w:t>
      </w:r>
    </w:p>
    <w:p w14:paraId="32157772" w14:textId="77777777" w:rsidR="00343984" w:rsidRPr="00B57861" w:rsidRDefault="00343984" w:rsidP="00343984">
      <w:r w:rsidRPr="00B57861">
        <w:t xml:space="preserve">David </w:t>
      </w:r>
      <w:r w:rsidRPr="00B57861">
        <w:rPr>
          <w:rStyle w:val="Style13ptBold"/>
        </w:rPr>
        <w:t>Roberts 10</w:t>
      </w:r>
      <w:r w:rsidRPr="00B57861">
        <w:t>, Senior Lecturer in International Politics at the University of Ulster, “Global Governance and Biopolitics: Regulating Human Security,” 2010, pp. 36-38//</w:t>
      </w:r>
      <w:proofErr w:type="spellStart"/>
      <w:r w:rsidRPr="00B57861">
        <w:t>saginator</w:t>
      </w:r>
      <w:proofErr w:type="spellEnd"/>
    </w:p>
    <w:p w14:paraId="7C942A40" w14:textId="77777777" w:rsidR="00343984" w:rsidRPr="00B57861" w:rsidRDefault="00343984" w:rsidP="00343984">
      <w:r w:rsidRPr="00B57861">
        <w:rPr>
          <w:rStyle w:val="StyleUnderline"/>
          <w:u w:val="none"/>
        </w:rPr>
        <w:t>Ideation and hegemony are</w:t>
      </w:r>
      <w:r w:rsidRPr="00B57861">
        <w:t xml:space="preserve"> also </w:t>
      </w:r>
      <w:r w:rsidRPr="00B57861">
        <w:rPr>
          <w:rStyle w:val="StyleUnderline"/>
          <w:u w:val="none"/>
        </w:rPr>
        <w:t>evident politically speaking</w:t>
      </w:r>
      <w:r w:rsidRPr="00B57861">
        <w:t xml:space="preserve">. Economic neoliberalism’s political counterpart, </w:t>
      </w:r>
      <w:r w:rsidRPr="00B57861">
        <w:rPr>
          <w:rStyle w:val="StyleUnderline"/>
          <w:u w:val="none"/>
        </w:rPr>
        <w:t xml:space="preserve">democracy, is a parallel </w:t>
      </w:r>
      <w:r w:rsidRPr="00B57861">
        <w:rPr>
          <w:rStyle w:val="Emphasis"/>
          <w:b w:val="0"/>
          <w:bCs/>
          <w:u w:val="none"/>
        </w:rPr>
        <w:t>projection of global governance</w:t>
      </w:r>
      <w:r w:rsidRPr="00B57861">
        <w:t xml:space="preserve">. </w:t>
      </w:r>
      <w:r w:rsidRPr="00B57861">
        <w:rPr>
          <w:u w:val="single"/>
        </w:rPr>
        <w:t xml:space="preserve">Democracy is </w:t>
      </w:r>
      <w:r w:rsidRPr="00B57861">
        <w:rPr>
          <w:rStyle w:val="StyleUnderline"/>
        </w:rPr>
        <w:t>advanced</w:t>
      </w:r>
      <w:r w:rsidRPr="00B57861">
        <w:rPr>
          <w:u w:val="single"/>
        </w:rPr>
        <w:t xml:space="preserve">, rightly or wrongly, </w:t>
      </w:r>
      <w:r w:rsidRPr="00B57861">
        <w:rPr>
          <w:rStyle w:val="StyleUnderline"/>
        </w:rPr>
        <w:t xml:space="preserve">as the means by which we may secure a less violent interstate system, as the institutional architecture in which to embed liberal economic practices; and as a </w:t>
      </w:r>
      <w:r w:rsidRPr="00B57861">
        <w:rPr>
          <w:rStyle w:val="Emphasis"/>
          <w:b w:val="0"/>
          <w:bCs/>
        </w:rPr>
        <w:t>panacea for producing peace</w:t>
      </w:r>
      <w:r w:rsidRPr="00B57861">
        <w:rPr>
          <w:rStyle w:val="StyleUnderline"/>
        </w:rPr>
        <w:t xml:space="preserve"> in conﬂict and post-conﬂict environments</w:t>
      </w:r>
      <w:r w:rsidRPr="00B57861">
        <w:rPr>
          <w:u w:val="single"/>
        </w:rPr>
        <w:t xml:space="preserve"> (Paris 2004; Chesterman 2004; Sorensen 2oo6</w:t>
      </w:r>
      <w:r w:rsidRPr="00B57861">
        <w:t>).</w:t>
      </w:r>
      <w:r w:rsidRPr="00B57861">
        <w:rPr>
          <w:rStyle w:val="StyleUnderline"/>
          <w:u w:val="none"/>
        </w:rPr>
        <w:t xml:space="preserve">Western states and international institutions </w:t>
      </w:r>
      <w:r w:rsidRPr="00B57861">
        <w:rPr>
          <w:rStyle w:val="StyleUnderline"/>
        </w:rPr>
        <w:t xml:space="preserve">coerce democratic development through </w:t>
      </w:r>
      <w:r w:rsidRPr="00B57861">
        <w:rPr>
          <w:rStyle w:val="Emphasis"/>
          <w:b w:val="0"/>
          <w:bCs/>
        </w:rPr>
        <w:t>lending conditionality</w:t>
      </w:r>
      <w:r w:rsidRPr="00B57861">
        <w:rPr>
          <w:rStyle w:val="StyleUnderline"/>
          <w:u w:val="none"/>
        </w:rPr>
        <w:t>, human rights bodies observe</w:t>
      </w:r>
      <w:r w:rsidRPr="00B57861">
        <w:t xml:space="preserve"> concordance with democratic practices concerning </w:t>
      </w:r>
      <w:r w:rsidRPr="00B57861">
        <w:rPr>
          <w:rStyle w:val="StyleUnderline"/>
          <w:u w:val="none"/>
        </w:rPr>
        <w:t xml:space="preserve">prison conditions, </w:t>
      </w:r>
      <w:r w:rsidRPr="00B57861">
        <w:rPr>
          <w:rStyle w:val="Emphasis"/>
          <w:b w:val="0"/>
          <w:bCs/>
          <w:u w:val="none"/>
        </w:rPr>
        <w:t>media freedom and judicial impartiality</w:t>
      </w:r>
      <w:r w:rsidRPr="00B57861">
        <w:rPr>
          <w:rStyle w:val="StyleUnderline"/>
          <w:u w:val="none"/>
        </w:rPr>
        <w:t xml:space="preserve">, and </w:t>
      </w:r>
      <w:r w:rsidRPr="00B57861">
        <w:rPr>
          <w:rStyle w:val="StyleUnderline"/>
        </w:rPr>
        <w:t xml:space="preserve">democratic standards like </w:t>
      </w:r>
      <w:r w:rsidRPr="00B57861">
        <w:rPr>
          <w:rStyle w:val="Emphasis"/>
          <w:b w:val="0"/>
          <w:bCs/>
        </w:rPr>
        <w:t>accountability and transparency</w:t>
      </w:r>
      <w:r w:rsidRPr="00B57861">
        <w:rPr>
          <w:rStyle w:val="StyleUnderline"/>
        </w:rPr>
        <w:t xml:space="preserve"> are applied</w:t>
      </w:r>
      <w:r w:rsidRPr="00B57861">
        <w:rPr>
          <w:u w:val="single"/>
        </w:rPr>
        <w:t xml:space="preserve"> in Weberian fashion</w:t>
      </w:r>
      <w:r w:rsidRPr="00B57861">
        <w:t xml:space="preserve"> </w:t>
      </w:r>
      <w:r w:rsidRPr="00B57861">
        <w:rPr>
          <w:rStyle w:val="StyleUnderline"/>
          <w:u w:val="none"/>
        </w:rPr>
        <w:t xml:space="preserve">to audit, evaluate, reward and </w:t>
      </w:r>
      <w:r w:rsidRPr="00B57861">
        <w:rPr>
          <w:rStyle w:val="Emphasis"/>
          <w:b w:val="0"/>
          <w:bCs/>
          <w:u w:val="none"/>
        </w:rPr>
        <w:t>punish conformity and non-conformity with liberal values</w:t>
      </w:r>
      <w:r w:rsidRPr="00B57861">
        <w:rPr>
          <w:rStyle w:val="StyleUnderline"/>
          <w:u w:val="none"/>
        </w:rPr>
        <w:t xml:space="preserve"> and practices. Even where</w:t>
      </w:r>
      <w:r w:rsidRPr="00B57861">
        <w:t xml:space="preserve"> the </w:t>
      </w:r>
      <w:r w:rsidRPr="00B57861">
        <w:rPr>
          <w:rStyle w:val="StyleUnderline"/>
        </w:rPr>
        <w:t>evidence</w:t>
      </w:r>
      <w:r w:rsidRPr="00B57861">
        <w:rPr>
          <w:u w:val="single"/>
        </w:rPr>
        <w:t xml:space="preserve"> shows that </w:t>
      </w:r>
      <w:r w:rsidRPr="00B57861">
        <w:rPr>
          <w:rStyle w:val="StyleUnderline"/>
        </w:rPr>
        <w:t xml:space="preserve">political liberalization </w:t>
      </w:r>
      <w:r w:rsidRPr="00B57861">
        <w:rPr>
          <w:rStyle w:val="Emphasis"/>
          <w:b w:val="0"/>
          <w:bCs/>
        </w:rPr>
        <w:t xml:space="preserve">fails to change elite </w:t>
      </w:r>
      <w:proofErr w:type="spellStart"/>
      <w:proofErr w:type="gramStart"/>
      <w:r w:rsidRPr="00B57861">
        <w:rPr>
          <w:rStyle w:val="Emphasis"/>
          <w:b w:val="0"/>
          <w:bCs/>
        </w:rPr>
        <w:t>behaviour</w:t>
      </w:r>
      <w:proofErr w:type="spellEnd"/>
      <w:r w:rsidRPr="00B57861">
        <w:rPr>
          <w:rStyle w:val="StyleUnderline"/>
        </w:rPr>
        <w:t>, or</w:t>
      </w:r>
      <w:proofErr w:type="gramEnd"/>
      <w:r w:rsidRPr="00B57861">
        <w:rPr>
          <w:u w:val="single"/>
        </w:rPr>
        <w:t xml:space="preserve"> fails to </w:t>
      </w:r>
      <w:r w:rsidRPr="00B57861">
        <w:rPr>
          <w:rStyle w:val="StyleUnderline"/>
        </w:rPr>
        <w:t>enhance everyday lives in any</w:t>
      </w:r>
      <w:r w:rsidRPr="00B57861">
        <w:rPr>
          <w:u w:val="single"/>
        </w:rPr>
        <w:t xml:space="preserve"> meaningful </w:t>
      </w:r>
      <w:r w:rsidRPr="00B57861">
        <w:rPr>
          <w:rStyle w:val="StyleUnderline"/>
        </w:rPr>
        <w:t xml:space="preserve">way, </w:t>
      </w:r>
      <w:r w:rsidRPr="00B57861">
        <w:rPr>
          <w:rStyle w:val="Emphasis"/>
          <w:b w:val="0"/>
          <w:bCs/>
        </w:rPr>
        <w:t>the idea of liberal democracy</w:t>
      </w:r>
      <w:r w:rsidRPr="00B57861">
        <w:rPr>
          <w:rStyle w:val="StyleUnderline"/>
        </w:rPr>
        <w:t xml:space="preserve"> and</w:t>
      </w:r>
      <w:r w:rsidRPr="00B57861">
        <w:rPr>
          <w:u w:val="single"/>
        </w:rPr>
        <w:t xml:space="preserve"> the </w:t>
      </w:r>
      <w:r w:rsidRPr="00B57861">
        <w:rPr>
          <w:rStyle w:val="StyleUnderline"/>
        </w:rPr>
        <w:t xml:space="preserve">Liberal Peace </w:t>
      </w:r>
      <w:r w:rsidRPr="00B57861">
        <w:rPr>
          <w:rStyle w:val="Emphasis"/>
          <w:b w:val="0"/>
          <w:bCs/>
        </w:rPr>
        <w:t>enjoys institutional, productive and ideational hegemony</w:t>
      </w:r>
      <w:r w:rsidRPr="00B57861">
        <w:rPr>
          <w:rStyle w:val="StyleUnderline"/>
        </w:rPr>
        <w:t xml:space="preserve"> and authority</w:t>
      </w:r>
      <w:r w:rsidRPr="00B57861">
        <w:t xml:space="preserve"> (Roberts 2008a; Richmond 2008). </w:t>
      </w:r>
      <w:r w:rsidRPr="00B57861">
        <w:rPr>
          <w:rStyle w:val="StyleUnderline"/>
          <w:u w:val="none"/>
        </w:rPr>
        <w:t xml:space="preserve">Global governance is biopolitical in this sense: it </w:t>
      </w:r>
      <w:r w:rsidRPr="00B57861">
        <w:rPr>
          <w:rStyle w:val="Emphasis"/>
          <w:b w:val="0"/>
          <w:bCs/>
          <w:u w:val="none"/>
        </w:rPr>
        <w:t>disciplines the international system into conforming to liberal political values</w:t>
      </w:r>
      <w:r w:rsidRPr="00B57861">
        <w:rPr>
          <w:rStyle w:val="StyleUnderline"/>
          <w:u w:val="none"/>
        </w:rPr>
        <w:t>, reaching into supposedly sovereign territory and, where conformity is absent, punishing a state and its people. Transiting states are audited for</w:t>
      </w:r>
      <w:r w:rsidRPr="00B57861">
        <w:t xml:space="preserve"> such </w:t>
      </w:r>
      <w:r w:rsidRPr="00B57861">
        <w:rPr>
          <w:rStyle w:val="StyleUnderline"/>
          <w:u w:val="none"/>
        </w:rPr>
        <w:t xml:space="preserve">conformity; there is </w:t>
      </w:r>
      <w:r w:rsidRPr="00B57861">
        <w:rPr>
          <w:rStyle w:val="Emphasis"/>
          <w:b w:val="0"/>
          <w:bCs/>
          <w:u w:val="none"/>
        </w:rPr>
        <w:t>no shortage of organizations in the West</w:t>
      </w:r>
      <w:r w:rsidRPr="00B57861">
        <w:t xml:space="preserve">, public and private, </w:t>
      </w:r>
      <w:r w:rsidRPr="00B57861">
        <w:rPr>
          <w:rStyle w:val="StyleUnderline"/>
          <w:u w:val="none"/>
        </w:rPr>
        <w:t xml:space="preserve">that </w:t>
      </w:r>
      <w:r w:rsidRPr="00B57861">
        <w:rPr>
          <w:rStyle w:val="Emphasis"/>
          <w:b w:val="0"/>
          <w:bCs/>
          <w:u w:val="none"/>
        </w:rPr>
        <w:t>scrutinize the Other for conformity</w:t>
      </w:r>
      <w:r w:rsidRPr="00B57861">
        <w:rPr>
          <w:rStyle w:val="StyleUnderline"/>
          <w:u w:val="none"/>
        </w:rPr>
        <w:t xml:space="preserve"> with global governance demands. Transparency International, Amnesty International, Human Rights Watch, the World Bank</w:t>
      </w:r>
      <w:r w:rsidRPr="00B57861">
        <w:t xml:space="preserve"> — </w:t>
      </w:r>
      <w:r w:rsidRPr="00B57861">
        <w:rPr>
          <w:rStyle w:val="StyleUnderline"/>
          <w:u w:val="none"/>
        </w:rPr>
        <w:t>all</w:t>
      </w:r>
      <w:r w:rsidRPr="00B57861">
        <w:t xml:space="preserve"> act to </w:t>
      </w:r>
      <w:r w:rsidRPr="00B57861">
        <w:rPr>
          <w:rStyle w:val="StyleUnderline"/>
          <w:u w:val="none"/>
        </w:rPr>
        <w:t xml:space="preserve">check that </w:t>
      </w:r>
      <w:proofErr w:type="gramStart"/>
      <w:r w:rsidRPr="00B57861">
        <w:rPr>
          <w:rStyle w:val="StyleUnderline"/>
          <w:u w:val="none"/>
        </w:rPr>
        <w:t>particular liberal</w:t>
      </w:r>
      <w:proofErr w:type="gramEnd"/>
      <w:r w:rsidRPr="00B57861">
        <w:rPr>
          <w:rStyle w:val="StyleUnderline"/>
          <w:u w:val="none"/>
        </w:rPr>
        <w:t xml:space="preserve"> political and economic processes are being adhered to, with requisite punishments for nonconformity</w:t>
      </w:r>
      <w:r w:rsidRPr="00B57861">
        <w:t xml:space="preserve">. The power of </w:t>
      </w:r>
      <w:r w:rsidRPr="00B57861">
        <w:rPr>
          <w:rStyle w:val="Emphasis"/>
          <w:b w:val="0"/>
          <w:bCs/>
          <w:u w:val="none"/>
        </w:rPr>
        <w:t>global governance is profoundly capillary</w:t>
      </w:r>
      <w:r w:rsidRPr="00B57861">
        <w:rPr>
          <w:rStyle w:val="StyleUnderline"/>
          <w:u w:val="none"/>
        </w:rPr>
        <w:t xml:space="preserve"> in this sense</w:t>
      </w:r>
      <w:r w:rsidRPr="00B57861">
        <w:t xml:space="preserve">; but it is </w:t>
      </w:r>
      <w:r w:rsidRPr="00B57861">
        <w:rPr>
          <w:rStyle w:val="StyleUnderline"/>
          <w:u w:val="none"/>
        </w:rPr>
        <w:t xml:space="preserve">focused primarily on top-down institutional transformation that anticipates trickle-down democracy. In practice, </w:t>
      </w:r>
      <w:r w:rsidRPr="00B57861">
        <w:rPr>
          <w:rStyle w:val="Emphasis"/>
          <w:b w:val="0"/>
          <w:bCs/>
          <w:u w:val="none"/>
        </w:rPr>
        <w:t>liberal peace is often a limited peace for a limited minority</w:t>
      </w:r>
      <w:r w:rsidRPr="00B57861">
        <w:rPr>
          <w:rStyle w:val="StyleUnderline"/>
          <w:u w:val="none"/>
        </w:rPr>
        <w:t>, since institutional democracy is not meaningful in any</w:t>
      </w:r>
      <w:r w:rsidRPr="00B57861">
        <w:t xml:space="preserve"> immediate </w:t>
      </w:r>
      <w:r w:rsidRPr="00B57861">
        <w:rPr>
          <w:rStyle w:val="StyleUnderline"/>
          <w:u w:val="none"/>
        </w:rPr>
        <w:t>sense for the majority of a ‘democratizing’ society</w:t>
      </w:r>
      <w:r w:rsidRPr="00B57861">
        <w:t xml:space="preserve"> because its </w:t>
      </w:r>
      <w:r w:rsidRPr="00B57861">
        <w:rPr>
          <w:rStyle w:val="StyleUnderline"/>
          <w:u w:val="none"/>
        </w:rPr>
        <w:t>top-down institutional</w:t>
      </w:r>
      <w:r w:rsidRPr="00B57861">
        <w:t xml:space="preserve"> metropolitan </w:t>
      </w:r>
      <w:r w:rsidRPr="00B57861">
        <w:rPr>
          <w:rStyle w:val="StyleUnderline"/>
          <w:u w:val="none"/>
        </w:rPr>
        <w:t>emphasis has very limited impact on urgent everyday needs in very poor societies</w:t>
      </w:r>
      <w:r w:rsidRPr="00B57861">
        <w:t xml:space="preserve">, since immediate—to—medium-term </w:t>
      </w:r>
      <w:r w:rsidRPr="00B57861">
        <w:rPr>
          <w:rStyle w:val="StyleUnderline"/>
          <w:u w:val="none"/>
        </w:rPr>
        <w:t>needs are normally governed by</w:t>
      </w:r>
      <w:r w:rsidRPr="00B57861">
        <w:t xml:space="preserve"> and a product of access to </w:t>
      </w:r>
      <w:r w:rsidRPr="00B57861">
        <w:rPr>
          <w:rStyle w:val="StyleUnderline"/>
          <w:u w:val="none"/>
        </w:rPr>
        <w:t xml:space="preserve">socio-economic resources, </w:t>
      </w:r>
      <w:r w:rsidRPr="00B57861">
        <w:rPr>
          <w:rStyle w:val="Emphasis"/>
          <w:b w:val="0"/>
          <w:bCs/>
          <w:u w:val="none"/>
        </w:rPr>
        <w:t>rather than abstract political rights</w:t>
      </w:r>
      <w:r w:rsidRPr="00B57861">
        <w:t xml:space="preserve"> (Roberts 2oo8c5 Mac Ginty 2008). Thus, </w:t>
      </w:r>
      <w:r w:rsidRPr="00B57861">
        <w:rPr>
          <w:rStyle w:val="StyleUnderline"/>
          <w:u w:val="none"/>
        </w:rPr>
        <w:t>both political and economic liberalism are advanced as means to ends as well as ends in themselves</w:t>
      </w:r>
      <w:r w:rsidRPr="00B57861">
        <w:t xml:space="preserve">. </w:t>
      </w:r>
      <w:r w:rsidRPr="00B57861">
        <w:rPr>
          <w:u w:val="single"/>
        </w:rPr>
        <w:t>Gill calls this the ‘new constitutionalism’, which is ‘</w:t>
      </w:r>
      <w:r w:rsidRPr="00B57861">
        <w:rPr>
          <w:rStyle w:val="StyleUnderline"/>
        </w:rPr>
        <w:t>the political project of attempting to make transnational</w:t>
      </w:r>
      <w:r w:rsidRPr="00B57861">
        <w:rPr>
          <w:u w:val="single"/>
        </w:rPr>
        <w:t xml:space="preserve"> Liberalism</w:t>
      </w:r>
      <w:r w:rsidRPr="00B57861">
        <w:t xml:space="preserve">, and if possible </w:t>
      </w:r>
      <w:r w:rsidRPr="00B57861">
        <w:rPr>
          <w:rStyle w:val="StyleUnderline"/>
          <w:u w:val="none"/>
        </w:rPr>
        <w:t xml:space="preserve">liberal democratic capitalism, the </w:t>
      </w:r>
      <w:r w:rsidRPr="00B57861">
        <w:rPr>
          <w:rStyle w:val="Emphasis"/>
          <w:b w:val="0"/>
          <w:bCs/>
          <w:u w:val="none"/>
        </w:rPr>
        <w:t>sole model for future development</w:t>
      </w:r>
      <w:r w:rsidRPr="00B57861">
        <w:rPr>
          <w:b/>
          <w:bCs/>
        </w:rPr>
        <w:t>’</w:t>
      </w:r>
      <w:r w:rsidRPr="00B57861">
        <w:t xml:space="preserve"> (1995: 412), in a discourse that parallels Tom Young’s consideration of the ‘Liberal Project’ </w:t>
      </w:r>
      <w:r w:rsidRPr="00B57861">
        <w:rPr>
          <w:rStyle w:val="StyleUnderline"/>
          <w:u w:val="none"/>
        </w:rPr>
        <w:t>as a means of assimilating the non—liberal Other into ‘</w:t>
      </w:r>
      <w:proofErr w:type="spellStart"/>
      <w:r w:rsidRPr="00B57861">
        <w:rPr>
          <w:rStyle w:val="StyleUnderline"/>
          <w:u w:val="none"/>
        </w:rPr>
        <w:t>Westernity</w:t>
      </w:r>
      <w:proofErr w:type="spellEnd"/>
      <w:r w:rsidRPr="00B57861">
        <w:rPr>
          <w:rStyle w:val="StyleUnderline"/>
          <w:u w:val="none"/>
        </w:rPr>
        <w:t>’</w:t>
      </w:r>
      <w:r w:rsidRPr="00B57861">
        <w:t xml:space="preserve"> (I004). The means by which they are propelled are the </w:t>
      </w:r>
      <w:r w:rsidRPr="00B57861">
        <w:rPr>
          <w:rStyle w:val="StyleUnderline"/>
          <w:u w:val="none"/>
        </w:rPr>
        <w:t>institutions and productive values of global governance with the explicit intention of disciplining and assimilating the non-liberal Other</w:t>
      </w:r>
      <w:r w:rsidRPr="00B57861">
        <w:t xml:space="preserve">. </w:t>
      </w:r>
      <w:r w:rsidRPr="00B57861">
        <w:rPr>
          <w:u w:val="single"/>
        </w:rPr>
        <w:t xml:space="preserve">Global governance, then, </w:t>
      </w:r>
      <w:r w:rsidRPr="00B57861">
        <w:rPr>
          <w:rStyle w:val="StyleUnderline"/>
        </w:rPr>
        <w:t xml:space="preserve">can be understood as the </w:t>
      </w:r>
      <w:r w:rsidRPr="00B57861">
        <w:rPr>
          <w:rStyle w:val="Emphasis"/>
          <w:b w:val="0"/>
          <w:bCs/>
        </w:rPr>
        <w:t>ideationally</w:t>
      </w:r>
      <w:r w:rsidRPr="00B57861">
        <w:rPr>
          <w:rStyle w:val="Emphasis"/>
        </w:rPr>
        <w:t xml:space="preserve"> </w:t>
      </w:r>
      <w:r w:rsidRPr="00B57861">
        <w:rPr>
          <w:rStyle w:val="Emphasis"/>
          <w:b w:val="0"/>
          <w:bCs/>
        </w:rPr>
        <w:t>hegemonic biopolitical process</w:t>
      </w:r>
      <w:r w:rsidRPr="00B57861">
        <w:rPr>
          <w:rStyle w:val="StyleUnderline"/>
        </w:rPr>
        <w:t xml:space="preserve"> by which neoliberalism disciplines and punishes polities, economies and societies globally</w:t>
      </w:r>
      <w:r w:rsidRPr="00B57861">
        <w:rPr>
          <w:u w:val="single"/>
        </w:rPr>
        <w:t xml:space="preserve"> through asymmetrically orientated public and private international institutions</w:t>
      </w:r>
      <w:r w:rsidRPr="00B57861">
        <w:t>.</w:t>
      </w:r>
    </w:p>
    <w:p w14:paraId="5B25D149" w14:textId="77777777" w:rsidR="00343984" w:rsidRPr="00B57861" w:rsidRDefault="00343984" w:rsidP="00343984">
      <w:pPr>
        <w:pStyle w:val="Heading4"/>
        <w:rPr>
          <w:rFonts w:cs="Calibri"/>
        </w:rPr>
      </w:pPr>
      <w:r w:rsidRPr="00B57861">
        <w:rPr>
          <w:rFonts w:cs="Calibri"/>
        </w:rPr>
        <w:t>US has used democracy to justify interference – Bosnia, Kosovo, Libya, and Somalia prove.</w:t>
      </w:r>
    </w:p>
    <w:p w14:paraId="54DAB70F" w14:textId="77777777" w:rsidR="00343984" w:rsidRPr="00B57861" w:rsidRDefault="00343984" w:rsidP="00343984">
      <w:r w:rsidRPr="00B57861">
        <w:t xml:space="preserve">Seung-Whan </w:t>
      </w:r>
      <w:r w:rsidRPr="00B57861">
        <w:rPr>
          <w:b/>
          <w:bCs/>
          <w:sz w:val="36"/>
          <w:szCs w:val="36"/>
        </w:rPr>
        <w:t>Choi</w:t>
      </w:r>
      <w:r w:rsidRPr="00B57861">
        <w:t xml:space="preserve"> and Patrick </w:t>
      </w:r>
      <w:r w:rsidRPr="00B57861">
        <w:rPr>
          <w:b/>
          <w:bCs/>
          <w:sz w:val="36"/>
          <w:szCs w:val="36"/>
        </w:rPr>
        <w:t>James</w:t>
      </w:r>
      <w:r w:rsidRPr="00B57861">
        <w:t xml:space="preserve"> 20</w:t>
      </w:r>
      <w:r w:rsidRPr="00B57861">
        <w:rPr>
          <w:b/>
          <w:bCs/>
          <w:sz w:val="36"/>
          <w:szCs w:val="36"/>
        </w:rPr>
        <w:t>16</w:t>
      </w:r>
    </w:p>
    <w:p w14:paraId="65AD969C" w14:textId="77777777" w:rsidR="00343984" w:rsidRPr="00B57861" w:rsidRDefault="00343984" w:rsidP="00343984">
      <w:r w:rsidRPr="00B57861">
        <w:t xml:space="preserve">“Why Does the United States Intervene Abroad? Democracy, Human Rights Violations, and </w:t>
      </w:r>
      <w:proofErr w:type="gramStart"/>
      <w:r w:rsidRPr="00B57861">
        <w:t>Terrorism”  [</w:t>
      </w:r>
      <w:proofErr w:type="gramEnd"/>
      <w:r w:rsidRPr="00B57861">
        <w:t>https://whanchoi.people.uic.edu/Why-Does-The-US-Intervene-Abroad.pdf]//saginator</w:t>
      </w:r>
    </w:p>
    <w:p w14:paraId="41556F96" w14:textId="77777777" w:rsidR="00343984" w:rsidRPr="00B57861" w:rsidRDefault="00343984" w:rsidP="00343984">
      <w:r w:rsidRPr="00B57861">
        <w:t xml:space="preserve">While relatively frequent as a foreign policy tool implemented by the US government, </w:t>
      </w:r>
      <w:r w:rsidRPr="00B57861">
        <w:rPr>
          <w:u w:val="single"/>
        </w:rPr>
        <w:t>military intervention is not easy to characterize in a straightforward manner</w:t>
      </w:r>
      <w:r w:rsidRPr="00B57861">
        <w:t xml:space="preserve">. According to </w:t>
      </w:r>
      <w:proofErr w:type="spellStart"/>
      <w:r w:rsidRPr="00B57861">
        <w:t>Peceny</w:t>
      </w:r>
      <w:proofErr w:type="spellEnd"/>
      <w:r w:rsidRPr="00B57861">
        <w:t xml:space="preserve"> (1995, 371), ‘‘since 1998, U.S. </w:t>
      </w:r>
      <w:r w:rsidRPr="00B57861">
        <w:rPr>
          <w:u w:val="single"/>
        </w:rPr>
        <w:t>presidents have consistently combined military intervention and democracy promotion despite the apparent contradictions involved in promoting self-determination through coercion or military victory through limitations on what allied states can do to win wars</w:t>
      </w:r>
      <w:r w:rsidRPr="00B57861">
        <w:t xml:space="preserve">.’’ Put differently, </w:t>
      </w:r>
      <w:r w:rsidRPr="00B57861">
        <w:rPr>
          <w:u w:val="single"/>
        </w:rPr>
        <w:t>the most powerful and active state appears Janus-faced, at least by reputation, because of its use of the military overseas to implement security policy:</w:t>
      </w:r>
      <w:r w:rsidRPr="00B57861">
        <w:t xml:space="preserve"> ‘‘</w:t>
      </w:r>
      <w:r w:rsidRPr="00B57861">
        <w:rPr>
          <w:u w:val="single"/>
        </w:rPr>
        <w:t>The U.S. government’s professed goals—the promotion of human rights, democracy, and global peace—and the U.S. position as the largest exporter of conventional weaponry may be in conflict’’</w:t>
      </w:r>
      <w:r w:rsidRPr="00B57861">
        <w:t xml:space="preserve"> (Blanton 2000, 124). The purpose of this study is to account for US military interventions through multivariate logit models that bring together and build upon insights from previous studies. To be specific, this study is the first to assess the relative importance of the following three major US foreign policy issues in the same empirical model: </w:t>
      </w:r>
      <w:r w:rsidRPr="00B57861">
        <w:rPr>
          <w:u w:val="single"/>
        </w:rPr>
        <w:t xml:space="preserve">encroachment on democratic institutions, human rights violations, and terrorist activity. The US military ‘‘truly </w:t>
      </w:r>
      <w:proofErr w:type="gramStart"/>
      <w:r w:rsidRPr="00B57861">
        <w:rPr>
          <w:u w:val="single"/>
        </w:rPr>
        <w:t>shines’’</w:t>
      </w:r>
      <w:proofErr w:type="gramEnd"/>
      <w:r w:rsidRPr="00B57861">
        <w:rPr>
          <w:u w:val="single"/>
        </w:rPr>
        <w:t xml:space="preserve"> with respect to global power projection</w:t>
      </w:r>
      <w:r w:rsidRPr="00B57861">
        <w:t xml:space="preserve"> (O’Hanlon 2003, 80), </w:t>
      </w:r>
      <w:r w:rsidRPr="00B57861">
        <w:rPr>
          <w:u w:val="single"/>
        </w:rPr>
        <w:t>and thus, the capacity exists for Washington to act beyond a purely national interest and consider a wider range of criteria in its deployments</w:t>
      </w:r>
      <w:r w:rsidRPr="00B57861">
        <w:t xml:space="preserve">. One point of view is that the United States is moving away from old notions related to containment of its former Soviet rival and toward ‘‘a more expansive notion of humanitarian intervention.’’ </w:t>
      </w:r>
      <w:r w:rsidRPr="00B57861">
        <w:rPr>
          <w:u w:val="single"/>
        </w:rPr>
        <w:t>Military interventions in places such as Bosnia, Kosovo, Libya, and Somalia received at least partial justification on humanitarian grounds and appeared consistent with the U.N.’s doctrine of the Responsibility to Protect.</w:t>
      </w:r>
      <w:r w:rsidRPr="00B57861">
        <w:t xml:space="preserve"> Even the ‘‘most optimistic’’ </w:t>
      </w:r>
      <w:r w:rsidRPr="00B57861">
        <w:rPr>
          <w:u w:val="single"/>
        </w:rPr>
        <w:t>human rights advocate, of course, may not expect the United States to favor such concerns over its strategic interests</w:t>
      </w:r>
      <w:r w:rsidRPr="00B57861">
        <w:t xml:space="preserve"> (Apodaca and Stohl 1999, 187). At the same time, the United States seems to operate without ‘‘clear guidelines for when and how’’ to use force (Haass 1994, 13, 6). The resulting question then is where do US priorities lie?</w:t>
      </w:r>
    </w:p>
    <w:p w14:paraId="05A6A756" w14:textId="4DC3C988" w:rsidR="00343984" w:rsidRPr="00B57861" w:rsidRDefault="00EC127E" w:rsidP="00343984">
      <w:pPr>
        <w:pStyle w:val="Heading3"/>
      </w:pPr>
      <w:r>
        <w:t>Link---Totalitarianism</w:t>
      </w:r>
    </w:p>
    <w:p w14:paraId="656E398C" w14:textId="77777777" w:rsidR="00343984" w:rsidRPr="00B57861" w:rsidRDefault="00343984" w:rsidP="00343984">
      <w:pPr>
        <w:pStyle w:val="Heading4"/>
      </w:pPr>
      <w:r w:rsidRPr="00B57861">
        <w:t xml:space="preserve">The </w:t>
      </w:r>
      <w:proofErr w:type="spellStart"/>
      <w:r w:rsidRPr="00B57861">
        <w:t>aff’s</w:t>
      </w:r>
      <w:proofErr w:type="spellEnd"/>
      <w:r w:rsidRPr="00B57861">
        <w:t xml:space="preserve"> assumption of totalitarianism leads to war AND justifies western involvement via military in foreign countries. --- this debate not only engages in this but also enables it.</w:t>
      </w:r>
    </w:p>
    <w:p w14:paraId="50A2AF9D" w14:textId="77777777" w:rsidR="00343984" w:rsidRPr="00B57861" w:rsidRDefault="00343984" w:rsidP="00343984">
      <w:r w:rsidRPr="00B57861">
        <w:t xml:space="preserve">Timothy </w:t>
      </w:r>
      <w:proofErr w:type="spellStart"/>
      <w:r w:rsidRPr="00B57861">
        <w:rPr>
          <w:b/>
          <w:bCs/>
        </w:rPr>
        <w:t>Recuber</w:t>
      </w:r>
      <w:proofErr w:type="spellEnd"/>
      <w:r w:rsidRPr="00B57861">
        <w:rPr>
          <w:b/>
          <w:bCs/>
        </w:rPr>
        <w:t xml:space="preserve"> 13</w:t>
      </w:r>
      <w:r w:rsidRPr="00B57861">
        <w:rPr>
          <w:szCs w:val="18"/>
        </w:rPr>
        <w:t xml:space="preserve">(Timothy </w:t>
      </w:r>
      <w:proofErr w:type="spellStart"/>
      <w:r w:rsidRPr="00B57861">
        <w:rPr>
          <w:szCs w:val="18"/>
        </w:rPr>
        <w:t>Recuber</w:t>
      </w:r>
      <w:proofErr w:type="spellEnd"/>
      <w:r w:rsidRPr="00B57861">
        <w:rPr>
          <w:szCs w:val="18"/>
        </w:rPr>
        <w:t xml:space="preserve"> is a sociologist who teaches in the Writing Program at Princeton University. He studies the representation of death and disaster in mass media and consumer culture) May 11, </w:t>
      </w:r>
      <w:proofErr w:type="gramStart"/>
      <w:r w:rsidRPr="00B57861">
        <w:rPr>
          <w:szCs w:val="18"/>
        </w:rPr>
        <w:t>2013</w:t>
      </w:r>
      <w:proofErr w:type="gramEnd"/>
      <w:r w:rsidRPr="00B57861">
        <w:rPr>
          <w:szCs w:val="18"/>
        </w:rPr>
        <w:t xml:space="preserve"> retrieved from(</w:t>
      </w:r>
      <w:hyperlink r:id="rId29" w:history="1">
        <w:r w:rsidRPr="00B57861">
          <w:rPr>
            <w:rStyle w:val="Hyperlink"/>
            <w:sz w:val="18"/>
            <w:szCs w:val="18"/>
          </w:rPr>
          <w:t>https://journals.sagepub.com/doi/full/10.1177/1536504213487695</w:t>
        </w:r>
      </w:hyperlink>
      <w:r w:rsidRPr="00B57861">
        <w:rPr>
          <w:szCs w:val="18"/>
        </w:rPr>
        <w:t>) “Disaster Porn!” on July 16, 2024 by //</w:t>
      </w:r>
      <w:proofErr w:type="spellStart"/>
      <w:r w:rsidRPr="00B57861">
        <w:rPr>
          <w:szCs w:val="18"/>
        </w:rPr>
        <w:t>Saginator</w:t>
      </w:r>
      <w:proofErr w:type="spellEnd"/>
    </w:p>
    <w:p w14:paraId="0C37E844" w14:textId="77777777" w:rsidR="00343984" w:rsidRPr="00B57861" w:rsidRDefault="00343984" w:rsidP="00343984">
      <w:r w:rsidRPr="00B57861">
        <w:t xml:space="preserve">A year after Cadigan’s novel was published, disaster porn was thrust into a growing debate around humanitarian and military interventions and the role of aid agencies in developing countries. On December 10, 1992, a Los Angeles Times editorial entitled “Disaster Pornography from Somalia” and a London Independent article entitled “Somalia: White House ‘steamrolled’ into intervention” framed the terms of the debate over disaster pornography in a way that would resonate for most of the rest of the decade. The articles were written by Rakiya Omar and Alex de Waal, former members of the human rights organization Africa Watch, who quit over its support for U.S. intervention in Somalia. The LA Times piece accused </w:t>
      </w:r>
      <w:r w:rsidRPr="00B57861">
        <w:rPr>
          <w:u w:val="single"/>
        </w:rPr>
        <w:t>Western journalists of exaggerating the Somali famine in order “to compose the ‘right’ image”—one that justified U.S. involvement.</w:t>
      </w:r>
      <w:r w:rsidRPr="00B57861">
        <w:t xml:space="preserve"> The next year, in the September 29, </w:t>
      </w:r>
      <w:proofErr w:type="gramStart"/>
      <w:r w:rsidRPr="00B57861">
        <w:t>1993</w:t>
      </w:r>
      <w:proofErr w:type="gramEnd"/>
      <w:r w:rsidRPr="00B57861">
        <w:t xml:space="preserve"> edition of The Times of London, </w:t>
      </w:r>
      <w:r w:rsidRPr="00B57861">
        <w:rPr>
          <w:u w:val="single"/>
        </w:rPr>
        <w:t xml:space="preserve">de Waal again deployed this term to describe the dilemmas faced by reporters hoping to inspire humanitarian action, but leery of creating false impressions or exacerbating stereotypes. “This is the dilemma for sensitive journalists,” </w:t>
      </w:r>
      <w:r w:rsidRPr="00B57861">
        <w:t>he wrote,</w:t>
      </w:r>
      <w:r w:rsidRPr="00B57861">
        <w:rPr>
          <w:u w:val="single"/>
        </w:rPr>
        <w:t xml:space="preserve"> “disaster pornography and reassuring archetypes are needed to make a disaster into front-page news; then the journalistic pack follows, and coverage degenerates.” </w:t>
      </w:r>
      <w:r w:rsidRPr="00B57861">
        <w:t xml:space="preserve">In its first decade in print, then, </w:t>
      </w:r>
      <w:r w:rsidRPr="00B57861">
        <w:rPr>
          <w:u w:val="single"/>
        </w:rPr>
        <w:t>disaster pornography was primarily employed as an epithet directed at depictions of extreme suffering in developing countries. Such depictions were identified as problematic because of their tendency to sensationalize and simplify complex geopolitical realities, and thereby encourage Western military adventurism under the guise of humanitarian action</w:t>
      </w:r>
      <w:r w:rsidRPr="00B57861">
        <w:t xml:space="preserve">. However, this usage began to shift as the decade wore on and the Western world began to tire of such interventions. For instance, an April 11, </w:t>
      </w:r>
      <w:proofErr w:type="gramStart"/>
      <w:r w:rsidRPr="00B57861">
        <w:t>1999</w:t>
      </w:r>
      <w:proofErr w:type="gramEnd"/>
      <w:r w:rsidRPr="00B57861">
        <w:t xml:space="preserve"> Toronto Star article bemoaned the small number of television viewers tuning in to coverage of the war in Kosovo, and noted that, “</w:t>
      </w:r>
      <w:r w:rsidRPr="00B57861">
        <w:rPr>
          <w:u w:val="single"/>
        </w:rPr>
        <w:t>We have all seen so much Disaster Porn, whether Somalian or Rwandan, Ethiopian or Biafran, that we’re almost numb to it</w:t>
      </w:r>
      <w:r w:rsidRPr="00B57861">
        <w:t>.” Four months later, in a New York Times piece entitled “The Precarious Triumph of Human Rights,” journalist David Rieff argued that “</w:t>
      </w:r>
      <w:r w:rsidRPr="00B57861">
        <w:rPr>
          <w:u w:val="single"/>
        </w:rPr>
        <w:t>Human solidarity is a real fact of the world, but so is compassion fatigue. You can no longer build a political consensus for action, assuming you ever could, by showing yet another clip of disaster pornography on television.” While still applied primarily to images of suffering people in famine-stricken or war-torn corners of the globe, the essential problem associated with disaster pornography had taken a 180-degree turn. No longer accused of over-hyping tragic circumstances and leading to public overreaction, disaster porn, by the end of the decade, had come to be seen as a force that muted public reaction to important issues, rather than enflaming them</w:t>
      </w:r>
      <w:r w:rsidRPr="00B57861">
        <w:t xml:space="preserve">. Though sociologists Paul </w:t>
      </w:r>
      <w:proofErr w:type="spellStart"/>
      <w:r w:rsidRPr="00B57861">
        <w:t>Lazarsfeld</w:t>
      </w:r>
      <w:proofErr w:type="spellEnd"/>
      <w:r w:rsidRPr="00B57861">
        <w:t xml:space="preserve"> and Robert Merton had identified a general “narcotizing dysfunction” of mass media as early as 1948, in which </w:t>
      </w:r>
      <w:r w:rsidRPr="00B57861">
        <w:rPr>
          <w:u w:val="single"/>
        </w:rPr>
        <w:t>increased media coverage of a topic tended to paradoxically decrease the likelihood of public action, today these alleged sympathy-deadening effects extend to media coverage of specifically global problems.</w:t>
      </w:r>
      <w:r w:rsidRPr="00B57861">
        <w:t xml:space="preserve"> With the growth of 24-hour cable news coverage and the increasing scope and sophistication of global news broadcasting during the 1990s, critics began to worry that Americans and citizens of other Western nations had seen their emotional reserves drained by an increasing procession of televised war and disaster victims from across the globe. But this view was about to change. </w:t>
      </w:r>
      <w:r w:rsidRPr="00B57861">
        <w:rPr>
          <w:u w:val="single"/>
        </w:rPr>
        <w:t xml:space="preserve">The terrorist attacks of September 11, </w:t>
      </w:r>
      <w:proofErr w:type="gramStart"/>
      <w:r w:rsidRPr="00B57861">
        <w:rPr>
          <w:u w:val="single"/>
        </w:rPr>
        <w:t>2001</w:t>
      </w:r>
      <w:proofErr w:type="gramEnd"/>
      <w:r w:rsidRPr="00B57861">
        <w:rPr>
          <w:u w:val="single"/>
        </w:rPr>
        <w:t xml:space="preserve"> dramatically recast the problem of disaster pornography, expanding its definition and recalibrating American reactions to it. </w:t>
      </w:r>
      <w:r w:rsidRPr="00B57861">
        <w:t xml:space="preserve">Fittingly for a world in which the influence of print news organizations had arguably already begun to decline, the website Slate led the way in this redefinition. In his column for Slate, </w:t>
      </w:r>
      <w:r w:rsidRPr="00B57861">
        <w:rPr>
          <w:u w:val="single"/>
        </w:rPr>
        <w:t xml:space="preserve">film critic David Edelstein noted just three days after the attacks that Americans were renting movies and looking for escapist </w:t>
      </w:r>
      <w:proofErr w:type="gramStart"/>
      <w:r w:rsidRPr="00B57861">
        <w:rPr>
          <w:u w:val="single"/>
        </w:rPr>
        <w:t>cinema, but</w:t>
      </w:r>
      <w:proofErr w:type="gramEnd"/>
      <w:r w:rsidRPr="00B57861">
        <w:rPr>
          <w:u w:val="single"/>
        </w:rPr>
        <w:t xml:space="preserve"> avoiding any films having to do with disasters.</w:t>
      </w:r>
      <w:r w:rsidRPr="00B57861">
        <w:t xml:space="preserve"> Referencing the 1974 disaster epic The Towering Inferno, he suggested, “It will be a while, after footage of people fleeing clouds of lethal debris, before we surrender to disaster-porn like that again.” Similarly, a Time International article from October 1 of that year noted that “</w:t>
      </w:r>
      <w:r w:rsidRPr="00B57861">
        <w:rPr>
          <w:u w:val="single"/>
        </w:rPr>
        <w:t xml:space="preserve">the purveyors of cinematic disaster porn [had begun] soul searching,” ultimately cancelling several big-budget action movies whose plots or visuals were too reminiscent of the 9/11 attacks. </w:t>
      </w:r>
      <w:r w:rsidRPr="00B57861">
        <w:t xml:space="preserve">While the reasoning behind the culture industry’s sudden post -9/11 sensitivity are obvious, it appears to have been accompanied by a new public distrust or disdain for entertainments previously seen as harmless. Thus, </w:t>
      </w:r>
      <w:r w:rsidRPr="00B57861">
        <w:rPr>
          <w:u w:val="single"/>
        </w:rPr>
        <w:t>one sees after September 11 the expansion of disaster porn terminology to encompass not just news reports of actual disasters, but the kinds of fictional disaster films that had been uncritically consumed for decades</w:t>
      </w:r>
      <w:r w:rsidRPr="00B57861">
        <w:t xml:space="preserve">. Criticism of Hollywood blockbusters such as 2012, which was more frequently labeled disaster porn than anything else in a Lexis Nexis and </w:t>
      </w:r>
      <w:proofErr w:type="spellStart"/>
      <w:r w:rsidRPr="00B57861">
        <w:t>Proquest</w:t>
      </w:r>
      <w:proofErr w:type="spellEnd"/>
      <w:r w:rsidRPr="00B57861">
        <w:t xml:space="preserve"> search of newspaper articles using this term, has indeed become commonplace. But this shift in meaning remains puzzling, given that the term was initially rooted in concerns over real-life disaster news coverage and genuine human suffering, not fantastic computer-generated graphics with actors running around in front of green screens. </w:t>
      </w:r>
      <w:r w:rsidRPr="00B57861">
        <w:rPr>
          <w:u w:val="single"/>
        </w:rPr>
        <w:t xml:space="preserve">We run the risk of ignoring the suffering of others and relieving our own anxieties about viewing their misfortunes. </w:t>
      </w:r>
      <w:r w:rsidRPr="00B57861">
        <w:t xml:space="preserve">While not deploying the term itself, film critic Anthony Lane’s September 24, </w:t>
      </w:r>
      <w:proofErr w:type="gramStart"/>
      <w:r w:rsidRPr="00B57861">
        <w:t>2001</w:t>
      </w:r>
      <w:proofErr w:type="gramEnd"/>
      <w:r w:rsidRPr="00B57861">
        <w:t xml:space="preserve"> essay in The New Yorker exposes one motivation behind this extension of disaster porn’s domain. Making the case that </w:t>
      </w:r>
      <w:r w:rsidRPr="00B57861">
        <w:rPr>
          <w:u w:val="single"/>
        </w:rPr>
        <w:t>people “literally saw, and are continuing to see, as it airs in unforgiving repeats—that day as a movie</w:t>
      </w:r>
      <w:r w:rsidRPr="00B57861">
        <w:t>,” Lane asserted that “</w:t>
      </w:r>
      <w:r w:rsidRPr="00B57861">
        <w:rPr>
          <w:u w:val="single"/>
        </w:rPr>
        <w:t>it was the television commentators as well as those on the ground who resorted to a phrase book culled from cinema: ‘It was like a movie.</w:t>
      </w:r>
      <w:r w:rsidRPr="00B57861">
        <w:t xml:space="preserve">’ ‘It was like Independence Day.’ ‘It was like Die Hard.’ ‘No, Die Hard 2.’ ‘Armageddon.’ And the </w:t>
      </w:r>
      <w:r w:rsidRPr="00B57861">
        <w:rPr>
          <w:u w:val="single"/>
        </w:rPr>
        <w:t xml:space="preserve">exclamations from below, from the watchers of the skies caught on video, as they see the aircraft slice into the side of the tower: where have you heard those expressions most recently—the wows, the </w:t>
      </w:r>
      <w:proofErr w:type="spellStart"/>
      <w:r w:rsidRPr="00B57861">
        <w:rPr>
          <w:u w:val="single"/>
        </w:rPr>
        <w:t>whoohs</w:t>
      </w:r>
      <w:proofErr w:type="spellEnd"/>
      <w:r w:rsidRPr="00B57861">
        <w:rPr>
          <w:u w:val="single"/>
        </w:rPr>
        <w:t xml:space="preserve">, </w:t>
      </w:r>
      <w:r w:rsidRPr="00B57861">
        <w:t>the holy shits</w:t>
      </w:r>
      <w:r w:rsidRPr="00B57861">
        <w:rPr>
          <w:u w:val="single"/>
        </w:rPr>
        <w:t xml:space="preserve">—if not in movie theatres, and even on your own blaspheming tongue?” </w:t>
      </w:r>
      <w:r w:rsidRPr="00B57861">
        <w:t xml:space="preserve">For Lane, such a heavily mediated understanding of suffering and tragedy—one gleaned from fictional, spectacular, and ultimately enjoyable representations of disaster and destruction—violated some emergent norm about the proper limits of spectatorship, or respect for the reality of human suffering. But this dimly understood norm was one we had, of course, all violated in a pre-September 11 world largely untroubled by consumption of the occasional big-budget disaster epic. It is worth remembering that </w:t>
      </w:r>
      <w:r w:rsidRPr="00B57861">
        <w:rPr>
          <w:u w:val="single"/>
        </w:rPr>
        <w:t>after September 11, many Americans came to see themselves as victims of an attack perpetrated against the entire nation, or at least, as potential victims of future terrorist attacks.</w:t>
      </w:r>
      <w:r w:rsidRPr="00B57861">
        <w:t xml:space="preserve"> A September 25, </w:t>
      </w:r>
      <w:proofErr w:type="gramStart"/>
      <w:r w:rsidRPr="00B57861">
        <w:t>2001</w:t>
      </w:r>
      <w:proofErr w:type="gramEnd"/>
      <w:r w:rsidRPr="00B57861">
        <w:t xml:space="preserve"> Pew poll found that 53 percent of Americans were very or somewhat worried that they or someone in their family “might become a victim of a terrorist attack.” </w:t>
      </w:r>
      <w:r w:rsidRPr="00B57861">
        <w:rPr>
          <w:u w:val="single"/>
        </w:rPr>
        <w:t>As Americans came to see themselves as victims, they engaged in a kind of retroactive condemnation of Hollywood disaster epics that had, it turned out, quite accurately anticipated the audio-visual qualities of jetliner crashes and skyscraper collapses amid a bustling metropolis.</w:t>
      </w:r>
      <w:r w:rsidRPr="00B57861">
        <w:t xml:space="preserve"> When they suddenly hit much closer to home, it was much more difficult to simply enjoy such spectacles.</w:t>
      </w:r>
    </w:p>
    <w:p w14:paraId="57D61E17" w14:textId="77777777" w:rsidR="00343984" w:rsidRPr="00B57861" w:rsidRDefault="00343984" w:rsidP="00343984"/>
    <w:p w14:paraId="4C4D4AB2" w14:textId="45ACD2F8" w:rsidR="00343984" w:rsidRPr="00B57861" w:rsidRDefault="00EC127E" w:rsidP="00343984">
      <w:pPr>
        <w:pStyle w:val="Heading3"/>
      </w:pPr>
      <w:r>
        <w:t>Link---Pandemics</w:t>
      </w:r>
    </w:p>
    <w:p w14:paraId="4C376F8C" w14:textId="77777777" w:rsidR="00343984" w:rsidRPr="00B57861" w:rsidRDefault="00343984" w:rsidP="00343984">
      <w:pPr>
        <w:pStyle w:val="Heading4"/>
        <w:rPr>
          <w:lang w:eastAsia="zh-CN"/>
        </w:rPr>
      </w:pPr>
      <w:proofErr w:type="gramStart"/>
      <w:r w:rsidRPr="00B57861">
        <w:rPr>
          <w:lang w:eastAsia="zh-CN"/>
        </w:rPr>
        <w:t>The 1</w:t>
      </w:r>
      <w:proofErr w:type="gramEnd"/>
      <w:r w:rsidRPr="00B57861">
        <w:rPr>
          <w:lang w:eastAsia="zh-CN"/>
        </w:rPr>
        <w:t>ac’s idea of competing tech with other countries and the idea that people innovation for profit is the root cause of existential extinction risks like climate change.</w:t>
      </w:r>
    </w:p>
    <w:p w14:paraId="05BF2262" w14:textId="77777777" w:rsidR="00343984" w:rsidRPr="00B57861" w:rsidRDefault="00343984" w:rsidP="00343984">
      <w:pPr>
        <w:rPr>
          <w:lang w:eastAsia="zh-CN"/>
        </w:rPr>
      </w:pPr>
      <w:r w:rsidRPr="00B57861">
        <w:rPr>
          <w:lang w:eastAsia="zh-CN"/>
        </w:rPr>
        <w:t xml:space="preserve">Avram </w:t>
      </w:r>
      <w:r w:rsidRPr="00B57861">
        <w:rPr>
          <w:b/>
          <w:sz w:val="26"/>
          <w:szCs w:val="26"/>
          <w:lang w:eastAsia="zh-CN"/>
        </w:rPr>
        <w:t>Alpert, 22</w:t>
      </w:r>
      <w:r w:rsidRPr="00B57861">
        <w:rPr>
          <w:lang w:eastAsia="zh-CN"/>
        </w:rPr>
        <w:t xml:space="preserve"> -- lecturer in the Writing Program at Princeton University [Avram Alpert, "Why tech innovation alone isn’t good enough," Princeton University Press, 4-20-2022, https://press.princeton.edu/ideas/why-tech-innovation-alone-isnt-good-enough, accessed 7-24-</w:t>
      </w:r>
      <w:proofErr w:type="gramStart"/>
      <w:r w:rsidRPr="00B57861">
        <w:rPr>
          <w:lang w:eastAsia="zh-CN"/>
        </w:rPr>
        <w:t>2024]rice</w:t>
      </w:r>
      <w:proofErr w:type="gramEnd"/>
    </w:p>
    <w:p w14:paraId="1096B8E2" w14:textId="77777777" w:rsidR="00343984" w:rsidRPr="00B57861" w:rsidRDefault="00343984" w:rsidP="00343984">
      <w:pPr>
        <w:rPr>
          <w:lang w:eastAsia="zh-CN"/>
        </w:rPr>
      </w:pPr>
      <w:r w:rsidRPr="00B57861">
        <w:rPr>
          <w:lang w:eastAsia="zh-CN"/>
        </w:rPr>
        <w:t xml:space="preserve">A relentless focus on </w:t>
      </w:r>
      <w:r w:rsidRPr="00B57861">
        <w:rPr>
          <w:u w:val="single"/>
          <w:lang w:eastAsia="zh-CN"/>
        </w:rPr>
        <w:t>tech</w:t>
      </w:r>
      <w:r w:rsidRPr="00B57861">
        <w:rPr>
          <w:lang w:eastAsia="zh-CN"/>
        </w:rPr>
        <w:t xml:space="preserve">nological </w:t>
      </w:r>
      <w:r w:rsidRPr="00B57861">
        <w:rPr>
          <w:u w:val="single"/>
          <w:lang w:eastAsia="zh-CN"/>
        </w:rPr>
        <w:t>innovation</w:t>
      </w:r>
      <w:r w:rsidRPr="00B57861">
        <w:rPr>
          <w:lang w:eastAsia="zh-CN"/>
        </w:rPr>
        <w:t xml:space="preserve"> </w:t>
      </w:r>
      <w:r w:rsidRPr="00B57861">
        <w:rPr>
          <w:u w:val="single"/>
          <w:lang w:eastAsia="zh-CN"/>
        </w:rPr>
        <w:t>alone</w:t>
      </w:r>
      <w:r w:rsidRPr="00B57861">
        <w:rPr>
          <w:lang w:eastAsia="zh-CN"/>
        </w:rPr>
        <w:t xml:space="preserve">, however, </w:t>
      </w:r>
      <w:r w:rsidRPr="00B57861">
        <w:rPr>
          <w:u w:val="single"/>
          <w:lang w:eastAsia="zh-CN"/>
        </w:rPr>
        <w:t xml:space="preserve">can create as much </w:t>
      </w:r>
      <w:r w:rsidRPr="00B57861">
        <w:rPr>
          <w:b/>
          <w:sz w:val="16"/>
          <w:lang w:eastAsia="zh-CN"/>
        </w:rPr>
        <w:t>harm</w:t>
      </w:r>
      <w:r w:rsidRPr="00B57861">
        <w:rPr>
          <w:lang w:eastAsia="zh-CN"/>
        </w:rPr>
        <w:t xml:space="preserve"> as good. The kinds of innovations that are most needed today are as much in ourselves and our societies as they are in our inventive prowess. If we cannot work collectively to make a world that provides genuine forms of meaning, purpose, and decency for everyone—what I call a “good-enough world”—then our </w:t>
      </w:r>
      <w:r w:rsidRPr="00B57861">
        <w:rPr>
          <w:u w:val="single"/>
          <w:lang w:eastAsia="zh-CN"/>
        </w:rPr>
        <w:t>tech</w:t>
      </w:r>
      <w:r w:rsidRPr="00B57861">
        <w:rPr>
          <w:lang w:eastAsia="zh-CN"/>
        </w:rPr>
        <w:t xml:space="preserve">nological </w:t>
      </w:r>
      <w:r w:rsidRPr="00B57861">
        <w:rPr>
          <w:u w:val="single"/>
          <w:lang w:eastAsia="zh-CN"/>
        </w:rPr>
        <w:t>innovations</w:t>
      </w:r>
      <w:r w:rsidRPr="00B57861">
        <w:rPr>
          <w:lang w:eastAsia="zh-CN"/>
        </w:rPr>
        <w:t xml:space="preserve"> will simply </w:t>
      </w:r>
      <w:r w:rsidRPr="00B57861">
        <w:rPr>
          <w:u w:val="single"/>
          <w:lang w:eastAsia="zh-CN"/>
        </w:rPr>
        <w:t>lead</w:t>
      </w:r>
      <w:r w:rsidRPr="00B57861">
        <w:rPr>
          <w:lang w:eastAsia="zh-CN"/>
        </w:rPr>
        <w:t xml:space="preserve"> </w:t>
      </w:r>
      <w:r w:rsidRPr="00B57861">
        <w:rPr>
          <w:u w:val="single"/>
          <w:lang w:eastAsia="zh-CN"/>
        </w:rPr>
        <w:t>into the next major set of crises</w:t>
      </w:r>
      <w:r w:rsidRPr="00B57861">
        <w:rPr>
          <w:lang w:eastAsia="zh-CN"/>
        </w:rPr>
        <w:t xml:space="preserve">. In fact, </w:t>
      </w:r>
      <w:r w:rsidRPr="00B57861">
        <w:rPr>
          <w:u w:val="single"/>
          <w:lang w:eastAsia="zh-CN"/>
        </w:rPr>
        <w:t xml:space="preserve">we can achieve greater innovations </w:t>
      </w:r>
      <w:r w:rsidRPr="00B57861">
        <w:rPr>
          <w:lang w:eastAsia="zh-CN"/>
        </w:rPr>
        <w:t xml:space="preserve">simply </w:t>
      </w:r>
      <w:r w:rsidRPr="00B57861">
        <w:rPr>
          <w:u w:val="single"/>
          <w:lang w:eastAsia="zh-CN"/>
        </w:rPr>
        <w:t xml:space="preserve">by working together </w:t>
      </w:r>
      <w:r w:rsidRPr="00B57861">
        <w:rPr>
          <w:lang w:eastAsia="zh-CN"/>
        </w:rPr>
        <w:t xml:space="preserve">in a collaborative and ethical manner </w:t>
      </w:r>
      <w:r w:rsidRPr="00B57861">
        <w:rPr>
          <w:u w:val="single"/>
          <w:lang w:eastAsia="zh-CN"/>
        </w:rPr>
        <w:t>than</w:t>
      </w:r>
      <w:r w:rsidRPr="00B57861">
        <w:rPr>
          <w:lang w:eastAsia="zh-CN"/>
        </w:rPr>
        <w:t xml:space="preserve"> if we </w:t>
      </w:r>
      <w:proofErr w:type="gramStart"/>
      <w:r w:rsidRPr="00B57861">
        <w:rPr>
          <w:lang w:eastAsia="zh-CN"/>
        </w:rPr>
        <w:t>continue on</w:t>
      </w:r>
      <w:proofErr w:type="gramEnd"/>
      <w:r w:rsidRPr="00B57861">
        <w:rPr>
          <w:lang w:eastAsia="zh-CN"/>
        </w:rPr>
        <w:t xml:space="preserve"> </w:t>
      </w:r>
      <w:r w:rsidRPr="00B57861">
        <w:rPr>
          <w:u w:val="single"/>
          <w:lang w:eastAsia="zh-CN"/>
        </w:rPr>
        <w:t>our current path of competitive greed</w:t>
      </w:r>
      <w:r w:rsidRPr="00B57861">
        <w:rPr>
          <w:lang w:eastAsia="zh-CN"/>
        </w:rPr>
        <w:t>.</w:t>
      </w:r>
    </w:p>
    <w:p w14:paraId="013F812F" w14:textId="77777777" w:rsidR="00343984" w:rsidRPr="00B57861" w:rsidRDefault="00343984" w:rsidP="00343984">
      <w:pPr>
        <w:rPr>
          <w:lang w:eastAsia="zh-CN"/>
        </w:rPr>
      </w:pPr>
      <w:r w:rsidRPr="00B57861">
        <w:rPr>
          <w:lang w:eastAsia="zh-CN"/>
        </w:rPr>
        <w:t xml:space="preserve">Most contemporary pursuits of innovation aim to find the most talented people in the world and let them </w:t>
      </w:r>
      <w:proofErr w:type="gramStart"/>
      <w:r w:rsidRPr="00B57861">
        <w:rPr>
          <w:lang w:eastAsia="zh-CN"/>
        </w:rPr>
        <w:t>compete with each other</w:t>
      </w:r>
      <w:proofErr w:type="gramEnd"/>
      <w:r w:rsidRPr="00B57861">
        <w:rPr>
          <w:lang w:eastAsia="zh-CN"/>
        </w:rPr>
        <w:t xml:space="preserve"> to win the vast rewards that can come with their inventions. On the surface, this seems to make sense. Obviously </w:t>
      </w:r>
      <w:r w:rsidRPr="00B57861">
        <w:rPr>
          <w:u w:val="single"/>
          <w:lang w:eastAsia="zh-CN"/>
        </w:rPr>
        <w:t>to make progress we need talented people</w:t>
      </w:r>
      <w:r w:rsidRPr="00B57861">
        <w:rPr>
          <w:lang w:eastAsia="zh-CN"/>
        </w:rPr>
        <w:t xml:space="preserve">. And, we assume, </w:t>
      </w:r>
      <w:r w:rsidRPr="00B57861">
        <w:rPr>
          <w:u w:val="single"/>
          <w:lang w:eastAsia="zh-CN"/>
        </w:rPr>
        <w:t>those people need</w:t>
      </w:r>
      <w:r w:rsidRPr="00B57861">
        <w:rPr>
          <w:lang w:eastAsia="zh-CN"/>
        </w:rPr>
        <w:t xml:space="preserve"> to be offered </w:t>
      </w:r>
      <w:r w:rsidRPr="00B57861">
        <w:rPr>
          <w:u w:val="single"/>
          <w:lang w:eastAsia="zh-CN"/>
        </w:rPr>
        <w:t>incentives</w:t>
      </w:r>
      <w:r w:rsidRPr="00B57861">
        <w:rPr>
          <w:lang w:eastAsia="zh-CN"/>
        </w:rPr>
        <w:t xml:space="preserve"> in the form of great wealth and power. </w:t>
      </w:r>
      <w:r w:rsidRPr="00B57861">
        <w:rPr>
          <w:u w:val="single"/>
          <w:lang w:eastAsia="zh-CN"/>
        </w:rPr>
        <w:t>Otherwise, they would not work so hard or so quickly</w:t>
      </w:r>
      <w:r w:rsidRPr="00B57861">
        <w:rPr>
          <w:lang w:eastAsia="zh-CN"/>
        </w:rPr>
        <w:t>.</w:t>
      </w:r>
    </w:p>
    <w:p w14:paraId="7C4B9BB2" w14:textId="77777777" w:rsidR="00343984" w:rsidRPr="00B57861" w:rsidRDefault="00343984" w:rsidP="00343984">
      <w:pPr>
        <w:rPr>
          <w:lang w:eastAsia="zh-CN"/>
        </w:rPr>
      </w:pPr>
      <w:r w:rsidRPr="00B57861">
        <w:rPr>
          <w:lang w:eastAsia="zh-CN"/>
        </w:rPr>
        <w:t xml:space="preserve">But does this image of how progress occurs really make sense? The prevailing model assumes that, unless </w:t>
      </w:r>
      <w:r w:rsidRPr="00B57861">
        <w:rPr>
          <w:u w:val="single"/>
          <w:lang w:eastAsia="zh-CN"/>
        </w:rPr>
        <w:t>they are competing for riches</w:t>
      </w:r>
      <w:r w:rsidRPr="00B57861">
        <w:rPr>
          <w:lang w:eastAsia="zh-CN"/>
        </w:rPr>
        <w:t xml:space="preserve">, </w:t>
      </w:r>
      <w:r w:rsidRPr="00B57861">
        <w:rPr>
          <w:b/>
          <w:u w:val="single"/>
          <w:lang w:eastAsia="zh-CN"/>
        </w:rPr>
        <w:t xml:space="preserve">humans are willing to let the planet die before </w:t>
      </w:r>
      <w:proofErr w:type="gramStart"/>
      <w:r w:rsidRPr="00B57861">
        <w:rPr>
          <w:b/>
          <w:u w:val="single"/>
          <w:lang w:eastAsia="zh-CN"/>
        </w:rPr>
        <w:t xml:space="preserve">they </w:t>
      </w:r>
      <w:r w:rsidRPr="00B57861">
        <w:rPr>
          <w:lang w:eastAsia="zh-CN"/>
        </w:rPr>
        <w:t>will</w:t>
      </w:r>
      <w:proofErr w:type="gramEnd"/>
      <w:r w:rsidRPr="00B57861">
        <w:rPr>
          <w:lang w:eastAsia="zh-CN"/>
        </w:rPr>
        <w:t xml:space="preserve"> extend themselves to </w:t>
      </w:r>
      <w:r w:rsidRPr="00B57861">
        <w:rPr>
          <w:b/>
          <w:u w:val="single"/>
          <w:lang w:eastAsia="zh-CN"/>
        </w:rPr>
        <w:t xml:space="preserve">help bring </w:t>
      </w:r>
      <w:r w:rsidRPr="00B57861">
        <w:rPr>
          <w:lang w:eastAsia="zh-CN"/>
        </w:rPr>
        <w:t>about</w:t>
      </w:r>
      <w:r w:rsidRPr="00B57861">
        <w:rPr>
          <w:b/>
          <w:u w:val="single"/>
          <w:lang w:eastAsia="zh-CN"/>
        </w:rPr>
        <w:t xml:space="preserve"> change</w:t>
      </w:r>
      <w:r w:rsidRPr="00B57861">
        <w:rPr>
          <w:lang w:eastAsia="zh-CN"/>
        </w:rPr>
        <w:t>. If you ask most research scientists or activists working on climate change, you will find that in fact, almost none of them are doing it for the money. They are doing it because they believe in another kind of value system, one that is about the value of life itself.</w:t>
      </w:r>
    </w:p>
    <w:p w14:paraId="7BA101A2" w14:textId="77777777" w:rsidR="00343984" w:rsidRPr="00B57861" w:rsidRDefault="00343984" w:rsidP="00343984">
      <w:pPr>
        <w:rPr>
          <w:lang w:eastAsia="zh-CN"/>
        </w:rPr>
      </w:pPr>
      <w:r w:rsidRPr="00B57861">
        <w:rPr>
          <w:lang w:eastAsia="zh-CN"/>
        </w:rPr>
        <w:t xml:space="preserve">This other value system not only motivates great numbers of talented people; it also helps ensure that the resulting innovations </w:t>
      </w:r>
      <w:proofErr w:type="gramStart"/>
      <w:r w:rsidRPr="00B57861">
        <w:rPr>
          <w:lang w:eastAsia="zh-CN"/>
        </w:rPr>
        <w:t>actually serve</w:t>
      </w:r>
      <w:proofErr w:type="gramEnd"/>
      <w:r w:rsidRPr="00B57861">
        <w:rPr>
          <w:lang w:eastAsia="zh-CN"/>
        </w:rPr>
        <w:t xml:space="preserve"> our planet</w:t>
      </w:r>
      <w:r w:rsidRPr="00B57861">
        <w:rPr>
          <w:u w:val="single"/>
          <w:lang w:eastAsia="zh-CN"/>
        </w:rPr>
        <w:t>. Consider messenger RNA vaccines</w:t>
      </w:r>
      <w:r w:rsidRPr="00B57861">
        <w:rPr>
          <w:lang w:eastAsia="zh-CN"/>
        </w:rPr>
        <w:t xml:space="preserve">. Although </w:t>
      </w:r>
      <w:r w:rsidRPr="00B57861">
        <w:rPr>
          <w:u w:val="single"/>
          <w:lang w:eastAsia="zh-CN"/>
        </w:rPr>
        <w:t>they were developed with billions</w:t>
      </w:r>
      <w:r w:rsidRPr="00B57861">
        <w:rPr>
          <w:lang w:eastAsia="zh-CN"/>
        </w:rPr>
        <w:t xml:space="preserve"> of dollars </w:t>
      </w:r>
      <w:r w:rsidRPr="00B57861">
        <w:rPr>
          <w:u w:val="single"/>
          <w:lang w:eastAsia="zh-CN"/>
        </w:rPr>
        <w:t xml:space="preserve">in support from public funding and collaborations </w:t>
      </w:r>
      <w:r w:rsidRPr="00B57861">
        <w:rPr>
          <w:lang w:eastAsia="zh-CN"/>
        </w:rPr>
        <w:t xml:space="preserve">between scientists, </w:t>
      </w:r>
      <w:r w:rsidRPr="00B57861">
        <w:rPr>
          <w:u w:val="single"/>
          <w:lang w:eastAsia="zh-CN"/>
        </w:rPr>
        <w:t>the</w:t>
      </w:r>
      <w:r w:rsidRPr="00B57861">
        <w:rPr>
          <w:lang w:eastAsia="zh-CN"/>
        </w:rPr>
        <w:t xml:space="preserve"> monetary </w:t>
      </w:r>
      <w:r w:rsidRPr="00B57861">
        <w:rPr>
          <w:u w:val="single"/>
          <w:lang w:eastAsia="zh-CN"/>
        </w:rPr>
        <w:t>rewards</w:t>
      </w:r>
      <w:r w:rsidRPr="00B57861">
        <w:rPr>
          <w:lang w:eastAsia="zh-CN"/>
        </w:rPr>
        <w:t xml:space="preserve"> </w:t>
      </w:r>
      <w:r w:rsidRPr="00B57861">
        <w:rPr>
          <w:u w:val="single"/>
          <w:lang w:eastAsia="zh-CN"/>
        </w:rPr>
        <w:t>have largely gone to a few corporations</w:t>
      </w:r>
      <w:r w:rsidRPr="00B57861">
        <w:rPr>
          <w:lang w:eastAsia="zh-CN"/>
        </w:rPr>
        <w:t xml:space="preserve">. </w:t>
      </w:r>
      <w:r w:rsidRPr="00B57861">
        <w:rPr>
          <w:b/>
          <w:u w:val="single"/>
          <w:lang w:eastAsia="zh-CN"/>
        </w:rPr>
        <w:t xml:space="preserve">The results of this process show </w:t>
      </w:r>
      <w:r w:rsidRPr="00B57861">
        <w:rPr>
          <w:lang w:eastAsia="zh-CN"/>
        </w:rPr>
        <w:t>both</w:t>
      </w:r>
      <w:r w:rsidRPr="00B57861">
        <w:rPr>
          <w:b/>
          <w:sz w:val="16"/>
          <w:lang w:eastAsia="zh-CN"/>
        </w:rPr>
        <w:t xml:space="preserve"> </w:t>
      </w:r>
      <w:r w:rsidRPr="00B57861">
        <w:rPr>
          <w:lang w:eastAsia="zh-CN"/>
        </w:rPr>
        <w:t>the</w:t>
      </w:r>
      <w:r w:rsidRPr="00B57861">
        <w:rPr>
          <w:b/>
          <w:u w:val="single"/>
          <w:lang w:eastAsia="zh-CN"/>
        </w:rPr>
        <w:t xml:space="preserve"> logic of </w:t>
      </w:r>
      <w:r w:rsidRPr="00B57861">
        <w:rPr>
          <w:lang w:eastAsia="zh-CN"/>
        </w:rPr>
        <w:t>our</w:t>
      </w:r>
      <w:r w:rsidRPr="00B57861">
        <w:rPr>
          <w:b/>
          <w:u w:val="single"/>
          <w:lang w:eastAsia="zh-CN"/>
        </w:rPr>
        <w:t xml:space="preserve"> competitive system and its terrible dangers</w:t>
      </w:r>
      <w:r w:rsidRPr="00B57861">
        <w:rPr>
          <w:lang w:eastAsia="zh-CN"/>
        </w:rPr>
        <w:t xml:space="preserve">. Perhaps incentives for profit led to some part of the final breakthrough. However, </w:t>
      </w:r>
      <w:r w:rsidRPr="00B57861">
        <w:rPr>
          <w:u w:val="single"/>
          <w:lang w:eastAsia="zh-CN"/>
        </w:rPr>
        <w:t>the continued seeking of profit</w:t>
      </w:r>
      <w:r w:rsidRPr="00B57861">
        <w:rPr>
          <w:lang w:eastAsia="zh-CN"/>
        </w:rPr>
        <w:t xml:space="preserve"> has </w:t>
      </w:r>
      <w:r w:rsidRPr="00B57861">
        <w:rPr>
          <w:u w:val="single"/>
          <w:lang w:eastAsia="zh-CN"/>
        </w:rPr>
        <w:t>meant</w:t>
      </w:r>
      <w:r w:rsidRPr="00B57861">
        <w:rPr>
          <w:lang w:eastAsia="zh-CN"/>
        </w:rPr>
        <w:t xml:space="preserve"> that </w:t>
      </w:r>
      <w:r w:rsidRPr="00B57861">
        <w:rPr>
          <w:u w:val="single"/>
          <w:lang w:eastAsia="zh-CN"/>
        </w:rPr>
        <w:t>companies</w:t>
      </w:r>
      <w:r w:rsidRPr="00B57861">
        <w:rPr>
          <w:lang w:eastAsia="zh-CN"/>
        </w:rPr>
        <w:t xml:space="preserve"> </w:t>
      </w:r>
      <w:r w:rsidRPr="00B57861">
        <w:rPr>
          <w:u w:val="single"/>
          <w:lang w:eastAsia="zh-CN"/>
        </w:rPr>
        <w:t>have been slow to get vaccines to low-income countries</w:t>
      </w:r>
      <w:r w:rsidRPr="00B57861">
        <w:rPr>
          <w:lang w:eastAsia="zh-CN"/>
        </w:rPr>
        <w:t xml:space="preserve"> (LICs) </w:t>
      </w:r>
      <w:r w:rsidRPr="00B57861">
        <w:rPr>
          <w:u w:val="single"/>
          <w:lang w:eastAsia="zh-CN"/>
        </w:rPr>
        <w:t xml:space="preserve">and </w:t>
      </w:r>
      <w:r w:rsidRPr="00B57861">
        <w:rPr>
          <w:lang w:eastAsia="zh-CN"/>
        </w:rPr>
        <w:t xml:space="preserve">have refused to allow generic versions of their products to be reproduced and created at scale. As of March 2022, while 70% of people in high-income countries had one dose of a vaccine, that number is only 14.3% in LICs. </w:t>
      </w:r>
      <w:r w:rsidRPr="00B57861">
        <w:rPr>
          <w:b/>
          <w:u w:val="single"/>
          <w:lang w:eastAsia="zh-CN"/>
        </w:rPr>
        <w:t>Such discrepancies have led to uncounted numbers of preventable deaths</w:t>
      </w:r>
      <w:r w:rsidRPr="00B57861">
        <w:rPr>
          <w:lang w:eastAsia="zh-CN"/>
        </w:rPr>
        <w:t xml:space="preserve">. </w:t>
      </w:r>
      <w:r w:rsidRPr="00B57861">
        <w:rPr>
          <w:b/>
          <w:u w:val="single"/>
          <w:lang w:eastAsia="zh-CN"/>
        </w:rPr>
        <w:t>They harm rich nations as well by allowing variants to grow and spread</w:t>
      </w:r>
      <w:r w:rsidRPr="00B57861">
        <w:rPr>
          <w:lang w:eastAsia="zh-CN"/>
        </w:rPr>
        <w:t>, while this damage to public health, in turn, undercuts the global economy.  A 2021 report by The Economist Intelligence Unit predicted that the loss caused by vaccine nationalism alone would be upwards of $2.3 trillion over the next three years.</w:t>
      </w:r>
    </w:p>
    <w:p w14:paraId="6AC8A6E6" w14:textId="77777777" w:rsidR="00343984" w:rsidRPr="00B57861" w:rsidRDefault="00343984" w:rsidP="00343984">
      <w:pPr>
        <w:rPr>
          <w:lang w:eastAsia="zh-CN"/>
        </w:rPr>
      </w:pPr>
      <w:r w:rsidRPr="00B57861">
        <w:rPr>
          <w:lang w:eastAsia="zh-CN"/>
        </w:rPr>
        <w:t xml:space="preserve">If </w:t>
      </w:r>
      <w:r w:rsidRPr="00B57861">
        <w:rPr>
          <w:u w:val="single"/>
          <w:lang w:eastAsia="zh-CN"/>
        </w:rPr>
        <w:t>negative feedback</w:t>
      </w:r>
      <w:r w:rsidRPr="00B57861">
        <w:rPr>
          <w:lang w:eastAsia="zh-CN"/>
        </w:rPr>
        <w:t xml:space="preserve"> loops are occurring with vaccines, what is to stop them from </w:t>
      </w:r>
      <w:r w:rsidRPr="00B57861">
        <w:rPr>
          <w:u w:val="single"/>
          <w:lang w:eastAsia="zh-CN"/>
        </w:rPr>
        <w:t>happen</w:t>
      </w:r>
      <w:r w:rsidRPr="00B57861">
        <w:rPr>
          <w:lang w:eastAsia="zh-CN"/>
        </w:rPr>
        <w:t xml:space="preserve">ing </w:t>
      </w:r>
      <w:r w:rsidRPr="00B57861">
        <w:rPr>
          <w:u w:val="single"/>
          <w:lang w:eastAsia="zh-CN"/>
        </w:rPr>
        <w:t>with</w:t>
      </w:r>
      <w:r w:rsidRPr="00B57861">
        <w:rPr>
          <w:lang w:eastAsia="zh-CN"/>
        </w:rPr>
        <w:t xml:space="preserve"> </w:t>
      </w:r>
      <w:r w:rsidRPr="00B57861">
        <w:rPr>
          <w:u w:val="single"/>
          <w:lang w:eastAsia="zh-CN"/>
        </w:rPr>
        <w:t>advanced climate</w:t>
      </w:r>
      <w:r w:rsidRPr="00B57861">
        <w:rPr>
          <w:lang w:eastAsia="zh-CN"/>
        </w:rPr>
        <w:t xml:space="preserve"> </w:t>
      </w:r>
      <w:r w:rsidRPr="00B57861">
        <w:rPr>
          <w:u w:val="single"/>
          <w:lang w:eastAsia="zh-CN"/>
        </w:rPr>
        <w:t>tech</w:t>
      </w:r>
      <w:r w:rsidRPr="00B57861">
        <w:rPr>
          <w:lang w:eastAsia="zh-CN"/>
        </w:rPr>
        <w:t xml:space="preserve">nology? Will </w:t>
      </w:r>
      <w:r w:rsidRPr="00B57861">
        <w:rPr>
          <w:b/>
          <w:u w:val="single"/>
          <w:lang w:eastAsia="zh-CN"/>
        </w:rPr>
        <w:t>rich nations and corporations refuse to share their advances equitably</w:t>
      </w:r>
      <w:r w:rsidRPr="00B57861">
        <w:rPr>
          <w:lang w:eastAsia="zh-CN"/>
        </w:rPr>
        <w:t xml:space="preserve">? Bill Gates, in his 2021 book How to Avoid a Climate Disaster, in fact encouraged this, saying that one incentive for </w:t>
      </w:r>
      <w:r w:rsidRPr="00B57861">
        <w:rPr>
          <w:u w:val="single"/>
          <w:lang w:eastAsia="zh-CN"/>
        </w:rPr>
        <w:t>advanced industrial nations to pour money into climate solutions was that they could then sell these innovations to poor countries</w:t>
      </w:r>
      <w:r w:rsidRPr="00B57861">
        <w:rPr>
          <w:lang w:eastAsia="zh-CN"/>
        </w:rPr>
        <w:t xml:space="preserve"> (likely with high-interest loans provided by wealthy banks in their home countries). Again, not only is such a position unethical, but it may also damage the likelihood of success. While </w:t>
      </w:r>
      <w:r w:rsidRPr="00B57861">
        <w:rPr>
          <w:u w:val="single"/>
          <w:lang w:eastAsia="zh-CN"/>
        </w:rPr>
        <w:t>profit motives</w:t>
      </w:r>
      <w:r w:rsidRPr="00B57861">
        <w:rPr>
          <w:lang w:eastAsia="zh-CN"/>
        </w:rPr>
        <w:t xml:space="preserve"> may help incentivize creating green technology, they also </w:t>
      </w:r>
      <w:r w:rsidRPr="00B57861">
        <w:rPr>
          <w:b/>
          <w:u w:val="single"/>
          <w:lang w:eastAsia="zh-CN"/>
        </w:rPr>
        <w:t>undercut transitioning away from fossil fuels</w:t>
      </w:r>
      <w:r w:rsidRPr="00B57861">
        <w:rPr>
          <w:lang w:eastAsia="zh-CN"/>
        </w:rPr>
        <w:t>. Many good ideas are excluded because they do not conform to the current demands of profit and power. For example, according to a major global model for how to decarbonize the economy, from a team of more than twenty authors, we may not even need many new technologies to avert climate catastrophe. What’s really needed is the political will to decrease wasteful consumption and transition to the already-existing green technologies that can solve this problem in the short term.</w:t>
      </w:r>
    </w:p>
    <w:p w14:paraId="2EB7B9EB" w14:textId="77777777" w:rsidR="00343984" w:rsidRPr="00B57861" w:rsidRDefault="00343984" w:rsidP="00343984">
      <w:pPr>
        <w:pStyle w:val="Heading4"/>
      </w:pPr>
      <w:r w:rsidRPr="00B57861">
        <w:t xml:space="preserve">Catastrophic descriptions of a bioterror threat justify </w:t>
      </w:r>
      <w:r w:rsidRPr="00B57861">
        <w:rPr>
          <w:u w:val="single"/>
        </w:rPr>
        <w:t>violent management of life</w:t>
      </w:r>
      <w:r w:rsidRPr="00B57861">
        <w:t xml:space="preserve"> at the population level, along with a </w:t>
      </w:r>
      <w:r w:rsidRPr="00B57861">
        <w:rPr>
          <w:u w:val="single"/>
        </w:rPr>
        <w:t>continuous state of bio-emergency</w:t>
      </w:r>
    </w:p>
    <w:p w14:paraId="596449A8" w14:textId="77777777" w:rsidR="00343984" w:rsidRPr="00B57861" w:rsidRDefault="00343984" w:rsidP="00343984">
      <w:r w:rsidRPr="00B57861">
        <w:t xml:space="preserve">Dagmar </w:t>
      </w:r>
      <w:proofErr w:type="spellStart"/>
      <w:r w:rsidRPr="00B57861">
        <w:rPr>
          <w:rStyle w:val="Style13ptBold"/>
        </w:rPr>
        <w:t>Rychnovská</w:t>
      </w:r>
      <w:proofErr w:type="spellEnd"/>
      <w:r w:rsidRPr="00B57861">
        <w:rPr>
          <w:rStyle w:val="Style13ptBold"/>
        </w:rPr>
        <w:t xml:space="preserve"> 17</w:t>
      </w:r>
      <w:r w:rsidRPr="00B57861">
        <w:t xml:space="preserve">, Department of Security Studies, Metropolitan University Prague, and Institute of Political Studies, Charles University, Czech Republic, “Bio(in)security, scientific expertise, and the politics of post-disarmament in the biological weapons regime,” </w:t>
      </w:r>
      <w:proofErr w:type="spellStart"/>
      <w:r w:rsidRPr="00B57861">
        <w:rPr>
          <w:i/>
        </w:rPr>
        <w:t>Geoforum</w:t>
      </w:r>
      <w:proofErr w:type="spellEnd"/>
      <w:r w:rsidRPr="00B57861">
        <w:t>, Volume 84, 2017, pp. 378-388//</w:t>
      </w:r>
      <w:proofErr w:type="spellStart"/>
      <w:r w:rsidRPr="00B57861">
        <w:t>saginator</w:t>
      </w:r>
      <w:proofErr w:type="spellEnd"/>
    </w:p>
    <w:p w14:paraId="776A9156" w14:textId="77777777" w:rsidR="00343984" w:rsidRPr="00B57861" w:rsidRDefault="00343984" w:rsidP="00343984">
      <w:r w:rsidRPr="00B57861">
        <w:t xml:space="preserve">The imaginaries of biological threats and the prominence of these issues on the political agenda of Western governments have undergone major changes. </w:t>
      </w:r>
      <w:r w:rsidRPr="00B57861">
        <w:rPr>
          <w:rStyle w:val="StyleUnderline"/>
        </w:rPr>
        <w:t>What started to be seen as a security concern has been</w:t>
      </w:r>
      <w:r w:rsidRPr="00B57861">
        <w:t xml:space="preserve"> not only </w:t>
      </w:r>
      <w:r w:rsidRPr="00B57861">
        <w:rPr>
          <w:rStyle w:val="StyleUnderline"/>
        </w:rPr>
        <w:t>a</w:t>
      </w:r>
      <w:r w:rsidRPr="00B57861">
        <w:t xml:space="preserve"> deliberate spread of disease, but also </w:t>
      </w:r>
      <w:proofErr w:type="gramStart"/>
      <w:r w:rsidRPr="00B57861">
        <w:rPr>
          <w:rStyle w:val="Emphasis"/>
        </w:rPr>
        <w:t>much</w:t>
      </w:r>
      <w:proofErr w:type="gramEnd"/>
      <w:r w:rsidRPr="00B57861">
        <w:rPr>
          <w:rStyle w:val="Emphasis"/>
        </w:rPr>
        <w:t xml:space="preserve"> broader scope of biological risks</w:t>
      </w:r>
      <w:r w:rsidRPr="00B57861">
        <w:t xml:space="preserve"> </w:t>
      </w:r>
      <w:r w:rsidRPr="00B57861">
        <w:rPr>
          <w:rStyle w:val="StyleUnderline"/>
        </w:rPr>
        <w:t xml:space="preserve">related to the </w:t>
      </w:r>
      <w:r w:rsidRPr="00B57861">
        <w:rPr>
          <w:rStyle w:val="Emphasis"/>
        </w:rPr>
        <w:t>increasing global circulation of bodies, materials, and technologies</w:t>
      </w:r>
      <w:r w:rsidRPr="00B57861">
        <w:t xml:space="preserve"> (Braun, 2007; Cooper, 2006). The narratives of how biological agents may be used in political violence changed further in the aftermath of the 9/11 attacks on the United States and the anthrax letters incidents as a part of a broader concern that malign nonstate actors may seek to develop and use WMD (Guillemin, 2005; Wright, 2006). </w:t>
      </w:r>
      <w:r w:rsidRPr="00B57861">
        <w:rPr>
          <w:rStyle w:val="StyleUnderline"/>
        </w:rPr>
        <w:t>The taxonomy of biological threats and risks started to</w:t>
      </w:r>
      <w:r w:rsidRPr="00B57861">
        <w:t xml:space="preserve"> increasingly </w:t>
      </w:r>
      <w:r w:rsidRPr="00B57861">
        <w:rPr>
          <w:rStyle w:val="StyleUnderline"/>
        </w:rPr>
        <w:t>include</w:t>
      </w:r>
      <w:r w:rsidRPr="00B57861">
        <w:t xml:space="preserve"> not only biological warfare, but also </w:t>
      </w:r>
      <w:r w:rsidRPr="00B57861">
        <w:rPr>
          <w:rStyle w:val="Emphasis"/>
        </w:rPr>
        <w:t>biological terrorism</w:t>
      </w:r>
      <w:r w:rsidRPr="00B57861">
        <w:t xml:space="preserve">, biological crimes, laboratory incidents, </w:t>
      </w:r>
      <w:r w:rsidRPr="00B57861">
        <w:rPr>
          <w:rStyle w:val="StyleUnderline"/>
        </w:rPr>
        <w:t>and dual-use research</w:t>
      </w:r>
      <w:r w:rsidRPr="00B57861">
        <w:t xml:space="preserve">, and some add even naturally occurring pandemics to this issue-area as well (Koblentz, 2010). To address biological risks and threats, many governments started to develop new strategies for managing these issues (Bonin, 2007; </w:t>
      </w:r>
      <w:proofErr w:type="spellStart"/>
      <w:r w:rsidRPr="00B57861">
        <w:t>Lentzos</w:t>
      </w:r>
      <w:proofErr w:type="spellEnd"/>
      <w:r w:rsidRPr="00B57861">
        <w:t xml:space="preserve"> and Rose, 2009).</w:t>
      </w:r>
    </w:p>
    <w:p w14:paraId="4E56923E" w14:textId="77777777" w:rsidR="00343984" w:rsidRPr="00B57861" w:rsidRDefault="00343984" w:rsidP="00343984">
      <w:r w:rsidRPr="00B57861">
        <w:t xml:space="preserve">These changes have been compiled under the notion of biosecurity (Lakoff and Collier, 2008; </w:t>
      </w:r>
      <w:proofErr w:type="spellStart"/>
      <w:r w:rsidRPr="00B57861">
        <w:t>Rappert</w:t>
      </w:r>
      <w:proofErr w:type="spellEnd"/>
      <w:r w:rsidRPr="00B57861">
        <w:t xml:space="preserve"> and Gould, 2009). </w:t>
      </w:r>
      <w:r w:rsidRPr="00B57861">
        <w:rPr>
          <w:rStyle w:val="StyleUnderline"/>
        </w:rPr>
        <w:t xml:space="preserve">Biosecurity embodies a new approach to secure society against biological threats and risks, </w:t>
      </w:r>
      <w:r w:rsidRPr="00B57861">
        <w:rPr>
          <w:rStyle w:val="Emphasis"/>
        </w:rPr>
        <w:t>legitimizing a state of continuous bio-emergency</w:t>
      </w:r>
      <w:r w:rsidRPr="00B57861">
        <w:t xml:space="preserve"> (Braun, 2007). As such, </w:t>
      </w:r>
      <w:r w:rsidRPr="00B57861">
        <w:rPr>
          <w:rStyle w:val="StyleUnderline"/>
        </w:rPr>
        <w:t>biosecurity leads to</w:t>
      </w:r>
      <w:r w:rsidRPr="00B57861">
        <w:t xml:space="preserve"> not only new understanding of values and vulnerabilities in security politics but also </w:t>
      </w:r>
      <w:r w:rsidRPr="00B57861">
        <w:rPr>
          <w:rStyle w:val="StyleUnderline"/>
        </w:rPr>
        <w:t>new techniques of anticipatory governance</w:t>
      </w:r>
      <w:r w:rsidRPr="00B57861">
        <w:t xml:space="preserve"> (cf. Anderson, 2010), </w:t>
      </w:r>
      <w:r w:rsidRPr="00B57861">
        <w:rPr>
          <w:rStyle w:val="StyleUnderline"/>
        </w:rPr>
        <w:t>which justify</w:t>
      </w:r>
      <w:r w:rsidRPr="00B57861">
        <w:t xml:space="preserve"> the establishment of </w:t>
      </w:r>
      <w:r w:rsidRPr="00B57861">
        <w:rPr>
          <w:rStyle w:val="StyleUnderline"/>
        </w:rPr>
        <w:t>new preparedness policies and practices crossing the boundaries of disarmament, policing, public health, science governance, etc</w:t>
      </w:r>
      <w:r w:rsidRPr="00B57861">
        <w:t>. (</w:t>
      </w:r>
      <w:proofErr w:type="spellStart"/>
      <w:r w:rsidRPr="00B57861">
        <w:t>Caduff</w:t>
      </w:r>
      <w:proofErr w:type="spellEnd"/>
      <w:r w:rsidRPr="00B57861">
        <w:t>, 2012; Cooper, 2006; Dobson et al., 2013).</w:t>
      </w:r>
    </w:p>
    <w:p w14:paraId="6A35340E" w14:textId="77777777" w:rsidR="00343984" w:rsidRPr="00B57861" w:rsidRDefault="00343984" w:rsidP="00343984">
      <w:r w:rsidRPr="00B57861">
        <w:t>The attempts to develop new governmental techniques to address bio-insecurities can also be observed in the biological weapons regime, with an effect on science–security relations. Similarly to the chemical weapons regime, biological disarmament is thought of as facing the challenge of “global shifts in the nature and mode of organized violence and conflicts, and incremental and interlinked changes in science and technology” (</w:t>
      </w:r>
      <w:proofErr w:type="spellStart"/>
      <w:r w:rsidRPr="00B57861">
        <w:t>Ilchmann</w:t>
      </w:r>
      <w:proofErr w:type="spellEnd"/>
      <w:r w:rsidRPr="00B57861">
        <w:t xml:space="preserve"> and Revill, 2014: 754). These challenges have been recognized at the BWC especially after 2002, when new ways to approach biological disarmament started to be sought.5 Scholars point out several dimensions of this development in this regard.</w:t>
      </w:r>
    </w:p>
    <w:p w14:paraId="161AEDA2" w14:textId="77777777" w:rsidR="00343984" w:rsidRPr="00B57861" w:rsidRDefault="00343984" w:rsidP="00343984">
      <w:proofErr w:type="gramStart"/>
      <w:r w:rsidRPr="00B57861">
        <w:t>On-the-one-hand</w:t>
      </w:r>
      <w:proofErr w:type="gramEnd"/>
      <w:r w:rsidRPr="00B57861">
        <w:t xml:space="preserve">, </w:t>
      </w:r>
      <w:r w:rsidRPr="00B57861">
        <w:rPr>
          <w:rStyle w:val="StyleUnderline"/>
        </w:rPr>
        <w:t>linking bioweapons with terrorism</w:t>
      </w:r>
      <w:r w:rsidRPr="00B57861">
        <w:t xml:space="preserve"> and other nontraditional forms of political violence </w:t>
      </w:r>
      <w:r w:rsidRPr="00B57861">
        <w:rPr>
          <w:rStyle w:val="StyleUnderline"/>
        </w:rPr>
        <w:t>caused changing understandings of the referent object threatened by bioweapons</w:t>
      </w:r>
      <w:r w:rsidRPr="00B57861">
        <w:t xml:space="preserve">. Not militaries, but </w:t>
      </w:r>
      <w:r w:rsidRPr="00B57861">
        <w:rPr>
          <w:rStyle w:val="Emphasis"/>
        </w:rPr>
        <w:t>whole populations</w:t>
      </w:r>
      <w:r w:rsidRPr="00B57861">
        <w:t xml:space="preserve"> </w:t>
      </w:r>
      <w:r w:rsidRPr="00B57861">
        <w:rPr>
          <w:rStyle w:val="StyleUnderline"/>
        </w:rPr>
        <w:t>are perceived as the risk group to be protected</w:t>
      </w:r>
      <w:r w:rsidRPr="00B57861">
        <w:t xml:space="preserve">. As a result, </w:t>
      </w:r>
      <w:r w:rsidRPr="00B57861">
        <w:rPr>
          <w:rStyle w:val="StyleUnderline"/>
        </w:rPr>
        <w:t xml:space="preserve">the preparedness for biological risks started to be linked more with the </w:t>
      </w:r>
      <w:r w:rsidRPr="00B57861">
        <w:rPr>
          <w:rStyle w:val="Emphasis"/>
        </w:rPr>
        <w:t>governance of public health</w:t>
      </w:r>
      <w:r w:rsidRPr="00B57861">
        <w:t xml:space="preserve">—both in national and international contexts (Kelle, 2007).6 On-the-other-hand, what came to be seen as a key concern for the BWC has been the pace of techno-scientific progress in life sciences and the convergence of life sciences with chemistry, engineering, and other academic fields. Because biowarfare programs of the 20th century were established in close conjunction with broader scientific developments, the capacity of disarmament practices to keep up with the rapid advances in life sciences is seen as crucial for the success of the regime (Dando, 1999). Scholars and practitioners alike in this regard point out especially the increasing scope of facilities, equipment, agents, and knowledge that have </w:t>
      </w:r>
      <w:proofErr w:type="spellStart"/>
      <w:r w:rsidRPr="00B57861">
        <w:t>socalled</w:t>
      </w:r>
      <w:proofErr w:type="spellEnd"/>
      <w:r w:rsidRPr="00B57861">
        <w:t xml:space="preserve"> dual-use and may be thus used in legitimate research and development and for causing harm (Atlas and Dando, 2006; Buchanan and Kelley, 2013; Revill and Jefferson, 2013; Tucker, 2012). Given the apparent accessibility of biological materials and technologies, the rising power of science and technology is seen as increasing the opportunities of state and nonstate actors to obtain bioweapons and enhance their lethality (Atlas and Dando, 2006; </w:t>
      </w:r>
      <w:proofErr w:type="spellStart"/>
      <w:r w:rsidRPr="00B57861">
        <w:t>Chyba</w:t>
      </w:r>
      <w:proofErr w:type="spellEnd"/>
      <w:r w:rsidRPr="00B57861">
        <w:t xml:space="preserve"> and Greninger, 2004; McLeish and Nightingale, 2007; Tucker and Zilinskas, 2006).</w:t>
      </w:r>
    </w:p>
    <w:p w14:paraId="221B0C96" w14:textId="77777777" w:rsidR="00343984" w:rsidRPr="00B57861" w:rsidRDefault="00343984" w:rsidP="00343984">
      <w:pPr>
        <w:pStyle w:val="Heading4"/>
      </w:pPr>
      <w:r w:rsidRPr="00B57861">
        <w:t xml:space="preserve">Their mobilization of the constant threat of disease is mobilized to continuously securitize risky populations which prevents </w:t>
      </w:r>
      <w:proofErr w:type="gramStart"/>
      <w:r w:rsidRPr="00B57861">
        <w:t>actually preparing</w:t>
      </w:r>
      <w:proofErr w:type="gramEnd"/>
      <w:r w:rsidRPr="00B57861">
        <w:t xml:space="preserve"> for an outbreak</w:t>
      </w:r>
    </w:p>
    <w:p w14:paraId="02BE9AD5" w14:textId="77777777" w:rsidR="00343984" w:rsidRPr="00B57861" w:rsidRDefault="00343984" w:rsidP="00343984">
      <w:r w:rsidRPr="00B57861">
        <w:t xml:space="preserve">Sarah </w:t>
      </w:r>
      <w:r w:rsidRPr="00B57861">
        <w:rPr>
          <w:rStyle w:val="Style13ptBold"/>
        </w:rPr>
        <w:t>Sanford 16</w:t>
      </w:r>
      <w:r w:rsidRPr="00B57861">
        <w:t xml:space="preserve">, Senior Research Coordinator at Public Health Toronto, PhD from the Dalla Lana School of Public Health, University of Toronto, “Preparedness as a technology of (in)security: Pandemic influenza planning and the global biopolitics of emerging infectious disease,” </w:t>
      </w:r>
      <w:r w:rsidRPr="00B57861">
        <w:rPr>
          <w:i/>
        </w:rPr>
        <w:t>Social Theory and Health</w:t>
      </w:r>
      <w:r w:rsidRPr="00B57861">
        <w:t>, Volume 14, 2016, pp. 18-43/</w:t>
      </w:r>
      <w:proofErr w:type="spellStart"/>
      <w:r w:rsidRPr="00B57861">
        <w:t>saginator</w:t>
      </w:r>
      <w:proofErr w:type="spellEnd"/>
    </w:p>
    <w:p w14:paraId="654683AA" w14:textId="77777777" w:rsidR="00343984" w:rsidRPr="00B57861" w:rsidRDefault="00343984" w:rsidP="00343984">
      <w:r w:rsidRPr="00B57861">
        <w:t xml:space="preserve">Our analysis sheds light on how pandemic influenza has been conceived of as a political problem by the WHO and, by extension, one that requires a particular form of intervention. The texts analyzed here construct </w:t>
      </w:r>
      <w:r w:rsidRPr="00B57861">
        <w:rPr>
          <w:rStyle w:val="StyleUnderline"/>
        </w:rPr>
        <w:t>specific versions of reality</w:t>
      </w:r>
      <w:r w:rsidRPr="00B57861">
        <w:t xml:space="preserve"> that </w:t>
      </w:r>
      <w:r w:rsidRPr="00B57861">
        <w:rPr>
          <w:rStyle w:val="StyleUnderline"/>
        </w:rPr>
        <w:t>are implicated in both the problematization of</w:t>
      </w:r>
      <w:r w:rsidRPr="00B57861">
        <w:t xml:space="preserve">, </w:t>
      </w:r>
      <w:r w:rsidRPr="00B57861">
        <w:rPr>
          <w:rStyle w:val="StyleUnderline"/>
        </w:rPr>
        <w:t>and the solution to</w:t>
      </w:r>
      <w:r w:rsidRPr="00B57861">
        <w:t xml:space="preserve">, </w:t>
      </w:r>
      <w:r w:rsidRPr="00B57861">
        <w:rPr>
          <w:rStyle w:val="StyleUnderline"/>
        </w:rPr>
        <w:t>a future pandemic</w:t>
      </w:r>
      <w:r w:rsidRPr="00B57861">
        <w:t xml:space="preserve">. This in-depth empirical work contributes to contemporary understandings of biopolitical regulation by exposing the organizing logic underpinning preparedness, and by considering the possible implications of this imagining for intervention into a future global pandemic. </w:t>
      </w:r>
      <w:r w:rsidRPr="00B57861">
        <w:rPr>
          <w:rStyle w:val="StyleUnderline"/>
        </w:rPr>
        <w:t>The construction of the natural features of the</w:t>
      </w:r>
      <w:r w:rsidRPr="00B57861">
        <w:t xml:space="preserve"> influenza </w:t>
      </w:r>
      <w:r w:rsidRPr="00B57861">
        <w:rPr>
          <w:rStyle w:val="StyleUnderline"/>
        </w:rPr>
        <w:t xml:space="preserve">virus in terms of its </w:t>
      </w:r>
      <w:r w:rsidRPr="00B57861">
        <w:rPr>
          <w:rStyle w:val="Emphasis"/>
        </w:rPr>
        <w:t>potential to transform into the next pandemic virus</w:t>
      </w:r>
      <w:r w:rsidRPr="00B57861">
        <w:t xml:space="preserve"> and spread across multiple boundaries, </w:t>
      </w:r>
      <w:r w:rsidRPr="00B57861">
        <w:rPr>
          <w:rStyle w:val="StyleUnderline"/>
        </w:rPr>
        <w:t>necessitates the integration of preparedness activities</w:t>
      </w:r>
      <w:r w:rsidRPr="00B57861">
        <w:t xml:space="preserve"> (characterized by flexibility and contingency) into everyday practice. Thus, </w:t>
      </w:r>
      <w:r w:rsidRPr="00B57861">
        <w:rPr>
          <w:rStyle w:val="StyleUnderline"/>
        </w:rPr>
        <w:t xml:space="preserve">the </w:t>
      </w:r>
      <w:r w:rsidRPr="00B57861">
        <w:rPr>
          <w:rStyle w:val="Emphasis"/>
        </w:rPr>
        <w:t>potentiality and inherent uncertainty of the virus</w:t>
      </w:r>
      <w:r w:rsidRPr="00B57861">
        <w:t xml:space="preserve"> </w:t>
      </w:r>
      <w:r w:rsidRPr="00B57861">
        <w:rPr>
          <w:rStyle w:val="StyleUnderline"/>
        </w:rPr>
        <w:t>becomes at once the target of intervention and representative of the underlying reasoning of response mechanisms</w:t>
      </w:r>
      <w:r w:rsidRPr="00B57861">
        <w:t>.</w:t>
      </w:r>
    </w:p>
    <w:p w14:paraId="5D3609FE" w14:textId="77777777" w:rsidR="00343984" w:rsidRPr="00B57861" w:rsidRDefault="00343984" w:rsidP="00343984">
      <w:r w:rsidRPr="00B57861">
        <w:rPr>
          <w:rStyle w:val="Emphasis"/>
        </w:rPr>
        <w:t>Pandemic preparedness discourse</w:t>
      </w:r>
      <w:r w:rsidRPr="00B57861">
        <w:rPr>
          <w:rStyle w:val="StyleUnderline"/>
        </w:rPr>
        <w:t xml:space="preserve"> operates as a technology of</w:t>
      </w:r>
      <w:r w:rsidRPr="00B57861">
        <w:t xml:space="preserve"> (in)</w:t>
      </w:r>
      <w:r w:rsidRPr="00B57861">
        <w:rPr>
          <w:rStyle w:val="StyleUnderline"/>
        </w:rPr>
        <w:t>security that renders the uncertainty of pandemic emergence governable</w:t>
      </w:r>
      <w:r w:rsidRPr="00B57861">
        <w:t xml:space="preserve">. The threat of pandemic influenza to the health of the global population is conceived of, and responded to, through specification of the very features of the virus and its potential to disrupt society in numerous ways. </w:t>
      </w:r>
      <w:r w:rsidRPr="00B57861">
        <w:rPr>
          <w:rStyle w:val="StyleUnderline"/>
        </w:rPr>
        <w:t>The construction of the virus,</w:t>
      </w:r>
      <w:r w:rsidRPr="00B57861">
        <w:t xml:space="preserve"> both </w:t>
      </w:r>
      <w:r w:rsidRPr="00B57861">
        <w:rPr>
          <w:rStyle w:val="StyleUnderline"/>
        </w:rPr>
        <w:t>in terms of its pandemic potentiality</w:t>
      </w:r>
      <w:r w:rsidRPr="00B57861">
        <w:t xml:space="preserve"> </w:t>
      </w:r>
      <w:r w:rsidRPr="00B57861">
        <w:rPr>
          <w:rStyle w:val="StyleUnderline"/>
        </w:rPr>
        <w:t>and its capacity to transgress corporeal and territorial boundaries</w:t>
      </w:r>
      <w:r w:rsidRPr="00B57861">
        <w:t xml:space="preserve">, is key in this regard; these features </w:t>
      </w:r>
      <w:r w:rsidRPr="00B57861">
        <w:rPr>
          <w:rStyle w:val="StyleUnderline"/>
        </w:rPr>
        <w:t>reveal</w:t>
      </w:r>
      <w:r w:rsidRPr="00B57861">
        <w:t xml:space="preserve"> the interconnectedness of territories, and </w:t>
      </w:r>
      <w:r w:rsidRPr="00B57861">
        <w:rPr>
          <w:rStyle w:val="StyleUnderline"/>
        </w:rPr>
        <w:t>how</w:t>
      </w:r>
      <w:r w:rsidRPr="00B57861">
        <w:t xml:space="preserve"> such </w:t>
      </w:r>
      <w:r w:rsidRPr="00B57861">
        <w:rPr>
          <w:rStyle w:val="StyleUnderline"/>
        </w:rPr>
        <w:t xml:space="preserve">interconnectedness constitute </w:t>
      </w:r>
      <w:r w:rsidRPr="00B57861">
        <w:rPr>
          <w:rStyle w:val="Emphasis"/>
        </w:rPr>
        <w:t>zones of vulnerability</w:t>
      </w:r>
      <w:r w:rsidRPr="00B57861">
        <w:rPr>
          <w:rStyle w:val="StyleUnderline"/>
        </w:rPr>
        <w:t xml:space="preserve"> to pandemic emergence</w:t>
      </w:r>
      <w:r w:rsidRPr="00B57861">
        <w:t>, and thus threats to global health.</w:t>
      </w:r>
    </w:p>
    <w:p w14:paraId="7D2A4211" w14:textId="77777777" w:rsidR="00343984" w:rsidRPr="00B57861" w:rsidRDefault="00343984" w:rsidP="00343984">
      <w:r w:rsidRPr="00B57861">
        <w:t xml:space="preserve">This study contributes to recent critical social science work analyzing the framing of pandemic influenza and corresponding preparedness and response mechanisms in terms of: securitization (Kamradt-Scott and McInnes, 2012); the extension of public health intelligence activities beyond traditional means (French and </w:t>
      </w:r>
      <w:proofErr w:type="spellStart"/>
      <w:r w:rsidRPr="00B57861">
        <w:t>Mykhalovskiy</w:t>
      </w:r>
      <w:proofErr w:type="spellEnd"/>
      <w:r w:rsidRPr="00B57861">
        <w:t>, 2013); understandings of ‘vulnerability’ by the public and within national and sub-national planning (Stephenson et al, 2014); and the governing of uncertainty through potential or future biosecurity threats (</w:t>
      </w:r>
      <w:proofErr w:type="spellStart"/>
      <w:r w:rsidRPr="00B57861">
        <w:t>Samimian-Darash</w:t>
      </w:r>
      <w:proofErr w:type="spellEnd"/>
      <w:r w:rsidRPr="00B57861">
        <w:t xml:space="preserve">, 2013; Thomas, 2014). Our interpretation also resonates with other work that critically examines </w:t>
      </w:r>
      <w:r w:rsidRPr="00B57861">
        <w:rPr>
          <w:rStyle w:val="StyleUnderline"/>
        </w:rPr>
        <w:t>technologies of security</w:t>
      </w:r>
      <w:r w:rsidRPr="00B57861">
        <w:t xml:space="preserve">, which </w:t>
      </w:r>
      <w:r w:rsidRPr="00B57861">
        <w:rPr>
          <w:rStyle w:val="StyleUnderline"/>
        </w:rPr>
        <w:t>are presented as a panacea in environments increasingly marked by insecurity</w:t>
      </w:r>
      <w:r w:rsidRPr="00B57861">
        <w:t xml:space="preserve"> (</w:t>
      </w:r>
      <w:proofErr w:type="spellStart"/>
      <w:r w:rsidRPr="00B57861">
        <w:t>Aas</w:t>
      </w:r>
      <w:proofErr w:type="spellEnd"/>
      <w:r w:rsidRPr="00B57861">
        <w:t xml:space="preserve"> et al, 2009). As </w:t>
      </w:r>
      <w:proofErr w:type="spellStart"/>
      <w:r w:rsidRPr="00B57861">
        <w:t>Zedner</w:t>
      </w:r>
      <w:proofErr w:type="spellEnd"/>
      <w:r w:rsidRPr="00B57861">
        <w:t xml:space="preserve"> (2009) points out, </w:t>
      </w:r>
      <w:r w:rsidRPr="00B57861">
        <w:rPr>
          <w:rStyle w:val="Emphasis"/>
        </w:rPr>
        <w:t>technologies of security frequently result in greater insecurity</w:t>
      </w:r>
      <w:r w:rsidRPr="00B57861">
        <w:t xml:space="preserve"> </w:t>
      </w:r>
      <w:r w:rsidRPr="00B57861">
        <w:rPr>
          <w:rStyle w:val="StyleUnderline"/>
        </w:rPr>
        <w:t>for many individuals or social groups</w:t>
      </w:r>
      <w:r w:rsidRPr="00B57861">
        <w:t xml:space="preserve"> (for example, checking of ID cards of immigrants and refugees). Similarly, we have demonstrated the mutually constitutive way in which </w:t>
      </w:r>
      <w:r w:rsidRPr="00B57861">
        <w:rPr>
          <w:rStyle w:val="StyleUnderline"/>
        </w:rPr>
        <w:t>pandemic preparedness</w:t>
      </w:r>
      <w:r w:rsidRPr="00B57861">
        <w:t xml:space="preserve">, as a technology of (in)security, </w:t>
      </w:r>
      <w:r w:rsidRPr="00B57861">
        <w:rPr>
          <w:rStyle w:val="Emphasis"/>
        </w:rPr>
        <w:t>discursively constructs new vulnerabilities</w:t>
      </w:r>
      <w:r w:rsidRPr="00B57861">
        <w:t xml:space="preserve">, </w:t>
      </w:r>
      <w:r w:rsidRPr="00B57861">
        <w:rPr>
          <w:rStyle w:val="StyleUnderline"/>
        </w:rPr>
        <w:t>increasing both the demand for security solutions and insecurity of those deemed unable to protect themselves against emerging threats</w:t>
      </w:r>
      <w:r w:rsidRPr="00B57861">
        <w:t xml:space="preserve"> (for example, </w:t>
      </w:r>
      <w:r w:rsidRPr="00B57861">
        <w:rPr>
          <w:rStyle w:val="StyleUnderline"/>
        </w:rPr>
        <w:t>through the</w:t>
      </w:r>
      <w:r w:rsidRPr="00B57861">
        <w:t xml:space="preserve"> purchase of pharmaceuticals or the </w:t>
      </w:r>
      <w:r w:rsidRPr="00B57861">
        <w:rPr>
          <w:rStyle w:val="Emphasis"/>
        </w:rPr>
        <w:t>stockpiling of non-pharmaceutical resources</w:t>
      </w:r>
      <w:r w:rsidRPr="00B57861">
        <w:t>).</w:t>
      </w:r>
    </w:p>
    <w:p w14:paraId="59357C7D" w14:textId="77777777" w:rsidR="00343984" w:rsidRPr="00B57861" w:rsidRDefault="00343984" w:rsidP="00343984">
      <w:r w:rsidRPr="00B57861">
        <w:t xml:space="preserve">Furthermore, we have analyzed the ways in which the molecular level of the ‘viral’ is discursively implicated in </w:t>
      </w:r>
      <w:r w:rsidRPr="00B57861">
        <w:rPr>
          <w:rStyle w:val="StyleUnderline"/>
        </w:rPr>
        <w:t xml:space="preserve">the organizing logic of pandemic preparedness </w:t>
      </w:r>
      <w:r w:rsidRPr="00B57861">
        <w:rPr>
          <w:rStyle w:val="Emphasis"/>
        </w:rPr>
        <w:t>at the scale of the global population</w:t>
      </w:r>
      <w:r w:rsidRPr="00B57861">
        <w:t xml:space="preserve">, which </w:t>
      </w:r>
      <w:r w:rsidRPr="00B57861">
        <w:rPr>
          <w:rStyle w:val="StyleUnderline"/>
        </w:rPr>
        <w:t>enables the implementation of interventions at the national and transnational level</w:t>
      </w:r>
      <w:r w:rsidRPr="00B57861">
        <w:t xml:space="preserve"> (Raman and Tutton, 2010). </w:t>
      </w:r>
      <w:r w:rsidRPr="00B57861">
        <w:rPr>
          <w:rStyle w:val="StyleUnderline"/>
        </w:rPr>
        <w:t xml:space="preserve">The ‘natural’ potentiality of the virus </w:t>
      </w:r>
      <w:r w:rsidRPr="00B57861">
        <w:rPr>
          <w:rStyle w:val="Emphasis"/>
        </w:rPr>
        <w:t>implicates all viral strains</w:t>
      </w:r>
      <w:r w:rsidRPr="00B57861">
        <w:t xml:space="preserve"> </w:t>
      </w:r>
      <w:r w:rsidRPr="00B57861">
        <w:rPr>
          <w:rStyle w:val="StyleUnderline"/>
        </w:rPr>
        <w:t xml:space="preserve">in a future pandemic and constructs </w:t>
      </w:r>
      <w:r w:rsidRPr="00B57861">
        <w:rPr>
          <w:rStyle w:val="Emphasis"/>
        </w:rPr>
        <w:t>multiple possibilities</w:t>
      </w:r>
      <w:r w:rsidRPr="00B57861">
        <w:t xml:space="preserve"> </w:t>
      </w:r>
      <w:r w:rsidRPr="00B57861">
        <w:rPr>
          <w:rStyle w:val="StyleUnderline"/>
        </w:rPr>
        <w:t>for the source and origin of emergence of the next pandemic virus</w:t>
      </w:r>
      <w:r w:rsidRPr="00B57861">
        <w:t xml:space="preserve">. The discursive linking of pandemic and non-pandemic viral activity poses a problem for risk governance; the uncertainty that is constituted by these blurred distinctions creates a need for the continuous differentiation between these possibilities. In this way, pandemic planning constitutes society as ‘insecure’ because of the ongoing possibility that ‘normal’ viruses will transform and spread across bodies and territories, a threat that preparedness simultaneously aims to preempt in the objective of global security. Thus, these </w:t>
      </w:r>
      <w:r w:rsidRPr="00B57861">
        <w:rPr>
          <w:rStyle w:val="StyleUnderline"/>
        </w:rPr>
        <w:t>viral constructions</w:t>
      </w:r>
      <w:r w:rsidRPr="00B57861">
        <w:t xml:space="preserve"> also </w:t>
      </w:r>
      <w:r w:rsidRPr="00B57861">
        <w:rPr>
          <w:rStyle w:val="StyleUnderline"/>
        </w:rPr>
        <w:t xml:space="preserve">serve as a key technique in </w:t>
      </w:r>
      <w:r w:rsidRPr="00B57861">
        <w:rPr>
          <w:rStyle w:val="Emphasis"/>
        </w:rPr>
        <w:t>enabling the forms and logic of preemption</w:t>
      </w:r>
      <w:r w:rsidRPr="00B57861">
        <w:t xml:space="preserve"> that characterize </w:t>
      </w:r>
      <w:proofErr w:type="gramStart"/>
      <w:r w:rsidRPr="00B57861">
        <w:t xml:space="preserve">preparedness, </w:t>
      </w:r>
      <w:r w:rsidRPr="00B57861">
        <w:rPr>
          <w:rStyle w:val="StyleUnderline"/>
        </w:rPr>
        <w:t>and</w:t>
      </w:r>
      <w:proofErr w:type="gramEnd"/>
      <w:r w:rsidRPr="00B57861">
        <w:rPr>
          <w:rStyle w:val="StyleUnderline"/>
        </w:rPr>
        <w:t xml:space="preserve"> necessitate the continuity that drives ongoing global pandemic influenza governance</w:t>
      </w:r>
      <w:r w:rsidRPr="00B57861">
        <w:t xml:space="preserve"> – if every influenza virus has the potential to transform and become the pandemic virus, then preemptive intervention is required to respond to this risk.</w:t>
      </w:r>
    </w:p>
    <w:p w14:paraId="73F59A0E" w14:textId="77777777" w:rsidR="00343984" w:rsidRPr="00B57861" w:rsidRDefault="00343984" w:rsidP="00343984">
      <w:r w:rsidRPr="00B57861">
        <w:t xml:space="preserve">The integration of pandemic into everyday processes is co-constituted with the viral object. </w:t>
      </w:r>
      <w:r w:rsidRPr="00B57861">
        <w:rPr>
          <w:rStyle w:val="StyleUnderline"/>
        </w:rPr>
        <w:t>The viral potentiality and ubiquity of risk</w:t>
      </w:r>
      <w:r w:rsidRPr="00B57861">
        <w:t xml:space="preserve">, which occurs in the interconnections or boundaries that constitute the social world, and in the viral circulations that we know as ‘natural’, also </w:t>
      </w:r>
      <w:r w:rsidRPr="00B57861">
        <w:rPr>
          <w:rStyle w:val="StyleUnderline"/>
        </w:rPr>
        <w:t xml:space="preserve">expand the possibilities for the </w:t>
      </w:r>
      <w:r w:rsidRPr="00B57861">
        <w:rPr>
          <w:rStyle w:val="Emphasis"/>
        </w:rPr>
        <w:t>temporality and territory of intervention</w:t>
      </w:r>
      <w:r w:rsidRPr="00B57861">
        <w:t xml:space="preserve">. Risk is rendered governable through the ongoing engagement with the possibility of the exceptional pandemic, rather than through the calculation of probabilities. This integration is most apparent in the 2005 restructuring of pandemic phases to include the ‘normal’ state of, animal, infection (not necessarily accompanied by human infection). </w:t>
      </w:r>
      <w:r w:rsidRPr="00B57861">
        <w:rPr>
          <w:rStyle w:val="StyleUnderline"/>
        </w:rPr>
        <w:t>The logic of preparedness</w:t>
      </w:r>
      <w:r w:rsidRPr="00B57861">
        <w:t xml:space="preserve">, while still oriented toward a future event, </w:t>
      </w:r>
      <w:r w:rsidRPr="00B57861">
        <w:rPr>
          <w:rStyle w:val="StyleUnderline"/>
        </w:rPr>
        <w:t>is no longer focused on the prevention of specific or isolated disease outbreaks or events</w:t>
      </w:r>
      <w:r w:rsidRPr="00B57861">
        <w:t xml:space="preserve"> by precluding certain risks that may lead to these undesirable outcomes (for example, pandemic), </w:t>
      </w:r>
      <w:r w:rsidRPr="00B57861">
        <w:rPr>
          <w:rStyle w:val="StyleUnderline"/>
        </w:rPr>
        <w:t xml:space="preserve">but is rather focused on </w:t>
      </w:r>
      <w:r w:rsidRPr="00B57861">
        <w:rPr>
          <w:rStyle w:val="Emphasis"/>
        </w:rPr>
        <w:t>securing uncertainty through the regulation and control of emergent risk</w:t>
      </w:r>
      <w:r w:rsidRPr="00B57861">
        <w:t xml:space="preserve"> via ongoing engagement and adaptation (Dillon, 2007; Lakoff, 2007).</w:t>
      </w:r>
    </w:p>
    <w:p w14:paraId="3023F257" w14:textId="77777777" w:rsidR="00343984" w:rsidRPr="00B57861" w:rsidRDefault="00343984" w:rsidP="00343984">
      <w:r w:rsidRPr="00B57861">
        <w:t>In pandemic planning, biopolitical regulation targets not simply circulation characterizing the (human) population, but also as it pertains to the ‘natural’ tendency of the influenza virus to circulate and expand. Of particular concern is the regulation of those ‘between’ spaces that present a potential conduit for transmission of the virus between bodies and species, as well as across territories. While between spaces and the social relations that are implicated in their creation are constituted as sites of potential risk because of possible viral transgression, and consequently as possible targets of surveillance and control, the final objective of this form of regulation is not immobilization, or the restriction of circulation.</w:t>
      </w:r>
    </w:p>
    <w:p w14:paraId="6E14B2C4" w14:textId="77777777" w:rsidR="00343984" w:rsidRPr="00B57861" w:rsidRDefault="00343984" w:rsidP="00343984">
      <w:r w:rsidRPr="00B57861">
        <w:t xml:space="preserve">Instead, national bodies and other actors are called upon to account for </w:t>
      </w:r>
      <w:r w:rsidRPr="00B57861">
        <w:rPr>
          <w:rStyle w:val="StyleUnderline"/>
        </w:rPr>
        <w:t>shared or proximate borders</w:t>
      </w:r>
      <w:r w:rsidRPr="00B57861">
        <w:t xml:space="preserve"> that </w:t>
      </w:r>
      <w:r w:rsidRPr="00B57861">
        <w:rPr>
          <w:rStyle w:val="StyleUnderline"/>
        </w:rPr>
        <w:t>are constituted as sites of vulnerability in terms of the possible spread of disease across such boundaries</w:t>
      </w:r>
      <w:r w:rsidRPr="00B57861">
        <w:t xml:space="preserve">. Response to viral threat is framed in terms of the mapping of vulnerabilities in a ‘society’ that is imagined largely along organizational lines, for example, in terms of the interconnectedness of businesses or governmental ministries. Thus, much of the reference to the restriction of movement involves the recourse to discretion on a case-by-case basis, and at various levels of governance (for example, national, local and individual). This </w:t>
      </w:r>
      <w:r w:rsidRPr="00B57861">
        <w:rPr>
          <w:rStyle w:val="Emphasis"/>
        </w:rPr>
        <w:t>control is a crucial feature</w:t>
      </w:r>
      <w:r w:rsidRPr="00B57861">
        <w:t xml:space="preserve"> </w:t>
      </w:r>
      <w:r w:rsidRPr="00B57861">
        <w:rPr>
          <w:rStyle w:val="StyleUnderline"/>
        </w:rPr>
        <w:t xml:space="preserve">of global biopolitical regulation, which involves the calculation of ‘the extent to which life must be </w:t>
      </w:r>
      <w:r w:rsidRPr="00B57861">
        <w:rPr>
          <w:rStyle w:val="Emphasis"/>
        </w:rPr>
        <w:t>incited to be free</w:t>
      </w:r>
      <w:r w:rsidRPr="00B57861">
        <w:rPr>
          <w:rStyle w:val="StyleUnderline"/>
        </w:rPr>
        <w:t xml:space="preserve">, or </w:t>
      </w:r>
      <w:r w:rsidRPr="00B57861">
        <w:rPr>
          <w:rStyle w:val="Emphasis"/>
        </w:rPr>
        <w:t>subjected to scrutiny and discipline’</w:t>
      </w:r>
      <w:r w:rsidRPr="00B57861">
        <w:t xml:space="preserve"> (Kiersey, 2009, p. 41).</w:t>
      </w:r>
    </w:p>
    <w:p w14:paraId="2B1B0E21" w14:textId="77777777" w:rsidR="00343984" w:rsidRPr="00B57861" w:rsidRDefault="00343984" w:rsidP="00343984">
      <w:r w:rsidRPr="00B57861">
        <w:t>The construction of viral potentiality and expansion across social boundaries is complicated by the parallel functioning of epidemic as operating ‘for’ or ‘against’ the people, a point that recognizes the processes of circulation as intrinsic to the population (Thacker, 2009). Preemptive responses to this threat allow for the ongoing distinction between desirable and undesirable forms of circulation.</w:t>
      </w:r>
    </w:p>
    <w:p w14:paraId="47F9C475" w14:textId="77777777" w:rsidR="00343984" w:rsidRPr="00B57861" w:rsidRDefault="00343984" w:rsidP="00343984">
      <w:r w:rsidRPr="00B57861">
        <w:t xml:space="preserve">The problematization of the pandemic influenza virus according to its potential to transgress boundaries and expand across states and populations </w:t>
      </w:r>
      <w:proofErr w:type="gramStart"/>
      <w:r w:rsidRPr="00B57861">
        <w:t>opens up</w:t>
      </w:r>
      <w:proofErr w:type="gramEnd"/>
      <w:r w:rsidRPr="00B57861">
        <w:t xml:space="preserve"> multiple possibilities for intervention. For example, the positioning of risk in relation to animals encourages the surveillance of animal populations that often culminates in culling, regardless of whether </w:t>
      </w:r>
      <w:proofErr w:type="gramStart"/>
      <w:r w:rsidRPr="00B57861">
        <w:t>all of</w:t>
      </w:r>
      <w:proofErr w:type="gramEnd"/>
      <w:r w:rsidRPr="00B57861">
        <w:t xml:space="preserve"> the animals are infected. While such interventions are positioned as justifiable </w:t>
      </w:r>
      <w:proofErr w:type="gramStart"/>
      <w:r w:rsidRPr="00B57861">
        <w:t>in order to</w:t>
      </w:r>
      <w:proofErr w:type="gramEnd"/>
      <w:r w:rsidRPr="00B57861">
        <w:t xml:space="preserve"> manage viral circulation and potential disease outbreaks, they may have significant economic consequences for those involved in the farming and trade of livestock. Moreover, </w:t>
      </w:r>
      <w:r w:rsidRPr="00B57861">
        <w:rPr>
          <w:rStyle w:val="StyleUnderline"/>
        </w:rPr>
        <w:t xml:space="preserve">intensive surveillance may also result in the </w:t>
      </w:r>
      <w:r w:rsidRPr="00B57861">
        <w:rPr>
          <w:rStyle w:val="Emphasis"/>
        </w:rPr>
        <w:t>stigmatization of human bodies</w:t>
      </w:r>
      <w:r w:rsidRPr="00B57861">
        <w:rPr>
          <w:rStyle w:val="StyleUnderline"/>
        </w:rPr>
        <w:t xml:space="preserve"> closely connected to infected animals</w:t>
      </w:r>
      <w:r w:rsidRPr="00B57861">
        <w:t xml:space="preserve">. Finally, </w:t>
      </w:r>
      <w:r w:rsidRPr="00B57861">
        <w:rPr>
          <w:rStyle w:val="StyleUnderline"/>
        </w:rPr>
        <w:t xml:space="preserve">the positioning of </w:t>
      </w:r>
      <w:proofErr w:type="gramStart"/>
      <w:r w:rsidRPr="00B57861">
        <w:rPr>
          <w:rStyle w:val="Emphasis"/>
        </w:rPr>
        <w:t>particular nations</w:t>
      </w:r>
      <w:proofErr w:type="gramEnd"/>
      <w:r w:rsidRPr="00B57861">
        <w:rPr>
          <w:rStyle w:val="Emphasis"/>
        </w:rPr>
        <w:t xml:space="preserve"> and pan-national regions</w:t>
      </w:r>
      <w:r w:rsidRPr="00B57861">
        <w:t xml:space="preserve"> (for example, nations that are linked through proximity, shared borders or trade partnerships) </w:t>
      </w:r>
      <w:r w:rsidRPr="00B57861">
        <w:rPr>
          <w:rStyle w:val="StyleUnderline"/>
        </w:rPr>
        <w:t>as inadequate in</w:t>
      </w:r>
      <w:r w:rsidRPr="00B57861">
        <w:t xml:space="preserve"> the </w:t>
      </w:r>
      <w:r w:rsidRPr="00B57861">
        <w:rPr>
          <w:rStyle w:val="StyleUnderline"/>
        </w:rPr>
        <w:t>tracking and containment</w:t>
      </w:r>
      <w:r w:rsidRPr="00B57861">
        <w:t xml:space="preserve"> of the natural mutability of the virus </w:t>
      </w:r>
      <w:r w:rsidRPr="00B57861">
        <w:rPr>
          <w:rStyle w:val="StyleUnderline"/>
        </w:rPr>
        <w:t>justifies</w:t>
      </w:r>
      <w:r w:rsidRPr="00B57861">
        <w:t xml:space="preserve"> certain </w:t>
      </w:r>
      <w:r w:rsidRPr="00B57861">
        <w:rPr>
          <w:rStyle w:val="Emphasis"/>
        </w:rPr>
        <w:t>exclusionary practices</w:t>
      </w:r>
      <w:r w:rsidRPr="00B57861">
        <w:t xml:space="preserve">. For instance, </w:t>
      </w:r>
      <w:r w:rsidRPr="00B57861">
        <w:rPr>
          <w:rStyle w:val="StyleUnderline"/>
        </w:rPr>
        <w:t>this</w:t>
      </w:r>
      <w:r w:rsidRPr="00B57861">
        <w:t xml:space="preserve"> construction </w:t>
      </w:r>
      <w:r w:rsidRPr="00B57861">
        <w:rPr>
          <w:rStyle w:val="StyleUnderline"/>
        </w:rPr>
        <w:t xml:space="preserve">legitimizes the </w:t>
      </w:r>
      <w:r w:rsidRPr="00B57861">
        <w:rPr>
          <w:rStyle w:val="Emphasis"/>
        </w:rPr>
        <w:t>closing of borders</w:t>
      </w:r>
      <w:r w:rsidRPr="00B57861">
        <w:t xml:space="preserve"> </w:t>
      </w:r>
      <w:r w:rsidRPr="00B57861">
        <w:rPr>
          <w:rStyle w:val="StyleUnderline"/>
        </w:rPr>
        <w:t>to protect against</w:t>
      </w:r>
      <w:r w:rsidRPr="00B57861">
        <w:t xml:space="preserve"> products and beings from </w:t>
      </w:r>
      <w:r w:rsidRPr="00B57861">
        <w:rPr>
          <w:rStyle w:val="StyleUnderline"/>
        </w:rPr>
        <w:t>these ‘uncontained’ regions</w:t>
      </w:r>
      <w:r w:rsidRPr="00B57861">
        <w:t xml:space="preserve">, enacted as a last resort. </w:t>
      </w:r>
      <w:r w:rsidRPr="00B57861">
        <w:rPr>
          <w:rStyle w:val="StyleUnderline"/>
        </w:rPr>
        <w:t xml:space="preserve">It also justifies </w:t>
      </w:r>
      <w:r w:rsidRPr="00B57861">
        <w:rPr>
          <w:rStyle w:val="Emphasis"/>
        </w:rPr>
        <w:t>global surveillance and other containment measures</w:t>
      </w:r>
      <w:r w:rsidRPr="00B57861">
        <w:t xml:space="preserve"> </w:t>
      </w:r>
      <w:r w:rsidRPr="00B57861">
        <w:rPr>
          <w:rStyle w:val="StyleUnderline"/>
        </w:rPr>
        <w:t>within national borders</w:t>
      </w:r>
      <w:r w:rsidRPr="00B57861">
        <w:t xml:space="preserve"> that aim to ensure the ‘global good’ while condemning those nations unable or unwilling to undertake such preparedness activities.</w:t>
      </w:r>
    </w:p>
    <w:p w14:paraId="53F28662" w14:textId="77777777" w:rsidR="00343984" w:rsidRPr="00B57861" w:rsidRDefault="00343984" w:rsidP="00343984">
      <w:r w:rsidRPr="00B57861">
        <w:t>At the global level, this mode of governance diverges from the disciplinary mechanisms that attempt to bring individuals in-line with the norm, through various forms of expert knowledge (Lemke, 2011). Instead, uncertainty is taken as the given in terms of the emergence of pandemic viral strains, and rather than prevent emergence, security mechanisms attempt to regulate this uncertain, yet imminent, event. This securitization is to be achieved through a recourse to freedom (</w:t>
      </w:r>
      <w:proofErr w:type="spellStart"/>
      <w:r w:rsidRPr="00B57861">
        <w:t>Lentzos</w:t>
      </w:r>
      <w:proofErr w:type="spellEnd"/>
      <w:r w:rsidRPr="00B57861">
        <w:t xml:space="preserve"> and Rose, 2009), which allows for the circulation of viral strains (among other entities) and responds primarily through the adaptation of existing infrastructure and networks (for example, vaccine production networks) </w:t>
      </w:r>
      <w:proofErr w:type="gramStart"/>
      <w:r w:rsidRPr="00B57861">
        <w:t>in order to</w:t>
      </w:r>
      <w:proofErr w:type="gramEnd"/>
      <w:r w:rsidRPr="00B57861">
        <w:t xml:space="preserve"> mitigate the negative effects of the pandemic. In line with Cooper’s (2006) observation, </w:t>
      </w:r>
      <w:r w:rsidRPr="00B57861">
        <w:rPr>
          <w:rStyle w:val="StyleUnderline"/>
        </w:rPr>
        <w:t xml:space="preserve">discourse concerning the potential threat posed by the virus </w:t>
      </w:r>
      <w:r w:rsidRPr="00B57861">
        <w:rPr>
          <w:rStyle w:val="Emphasis"/>
        </w:rPr>
        <w:t>entrenches wealthy nations in the very process of emergence to the point of actualizing it</w:t>
      </w:r>
      <w:r w:rsidRPr="00B57861">
        <w:t xml:space="preserve"> </w:t>
      </w:r>
      <w:r w:rsidRPr="00B57861">
        <w:rPr>
          <w:rStyle w:val="StyleUnderline"/>
        </w:rPr>
        <w:t xml:space="preserve">through the production of a </w:t>
      </w:r>
      <w:r w:rsidRPr="00B57861">
        <w:rPr>
          <w:rStyle w:val="Emphasis"/>
        </w:rPr>
        <w:t>global stockpile of anti-</w:t>
      </w:r>
      <w:proofErr w:type="spellStart"/>
      <w:r w:rsidRPr="00B57861">
        <w:rPr>
          <w:rStyle w:val="Emphasis"/>
        </w:rPr>
        <w:t>virals</w:t>
      </w:r>
      <w:proofErr w:type="spellEnd"/>
      <w:r w:rsidRPr="00B57861">
        <w:t xml:space="preserve"> and other materials, with significant consequences for economic profit from an unrealized event.3</w:t>
      </w:r>
    </w:p>
    <w:p w14:paraId="1A1A3B31" w14:textId="77777777" w:rsidR="00343984" w:rsidRPr="00B57861" w:rsidRDefault="00343984" w:rsidP="00343984">
      <w:r w:rsidRPr="00B57861">
        <w:t xml:space="preserve">Central to Foucauldian interpretations of security apparatuses is their position as ‘counterparts to liberal freedom and [as] the condition for its existence. </w:t>
      </w:r>
      <w:r w:rsidRPr="00B57861">
        <w:rPr>
          <w:rStyle w:val="StyleUnderline"/>
        </w:rPr>
        <w:t>Security mechanisms are meant to secure and protect the permanently endangered naturalness of the population</w:t>
      </w:r>
      <w:r w:rsidRPr="00B57861">
        <w:t xml:space="preserve">, as well as its own forms of free and spontaneous self-regulation’ (Lemke, 2011, p. 47). </w:t>
      </w:r>
      <w:r w:rsidRPr="00B57861">
        <w:rPr>
          <w:rStyle w:val="StyleUnderline"/>
        </w:rPr>
        <w:t xml:space="preserve">Technologies of security are aimed at </w:t>
      </w:r>
      <w:r w:rsidRPr="00B57861">
        <w:rPr>
          <w:rStyle w:val="Emphasis"/>
        </w:rPr>
        <w:t>protecting the whole from the internal threats that exist within the social body</w:t>
      </w:r>
      <w:r w:rsidRPr="00B57861">
        <w:rPr>
          <w:szCs w:val="16"/>
        </w:rPr>
        <w:t>,</w:t>
      </w:r>
      <w:r w:rsidRPr="00B57861">
        <w:t xml:space="preserve"> which is always at risk. Our analysis illuminates how molecular constructions operate in service of global security and freedom, in addition to the disciplinary mechanisms discussed earlier in this article. The ubiquitous risk of a pandemic virus that could disrupt the ‘naturalness’ of circulation of living and non-living things (for example, humans, goods, information) necessitates an ongoing response to all possibilities of viral activity </w:t>
      </w:r>
      <w:proofErr w:type="gramStart"/>
      <w:r w:rsidRPr="00B57861">
        <w:t>in order to</w:t>
      </w:r>
      <w:proofErr w:type="gramEnd"/>
      <w:r w:rsidRPr="00B57861">
        <w:t xml:space="preserve"> mitigate or minimize disruptions within networks of circulation (for example, by targeting/accounting for advisories around social gatherings, work/school attendance and travel). This is substantiated by predictions that illness because of a global pandemic could result in GDP losses between 0.5 (£8.4 billion) and 4.3 per cent (£72.3 billion) in the UK alone (Smith et al, 2009). These estimates would increase when accounting for changes in routine such as widespread school closures or prophylactic absenteeism (Smith et al, 2009; Smith et al, 2011). Thus, </w:t>
      </w:r>
      <w:r w:rsidRPr="00B57861">
        <w:rPr>
          <w:rStyle w:val="StyleUnderline"/>
        </w:rPr>
        <w:t xml:space="preserve">the threat to the </w:t>
      </w:r>
      <w:r w:rsidRPr="00B57861">
        <w:rPr>
          <w:rStyle w:val="Emphasis"/>
        </w:rPr>
        <w:t>imagined ‘whole-of-society’</w:t>
      </w:r>
      <w:r w:rsidRPr="00B57861">
        <w:t xml:space="preserve"> </w:t>
      </w:r>
      <w:r w:rsidRPr="00B57861">
        <w:rPr>
          <w:rStyle w:val="StyleUnderline"/>
        </w:rPr>
        <w:t>is in the undesirable disruption to the circuitous arrangement of global capitalism and the interruption of economic and social functioning</w:t>
      </w:r>
      <w:r w:rsidRPr="00B57861">
        <w:t>. The possible closure of borders, restriction of movement through quarantine and other measures, or the cancellation of social events, in response to a transgressive virus threaten the neoliberal conception of individual rights and freedoms that is so highly valued in the West.</w:t>
      </w:r>
    </w:p>
    <w:p w14:paraId="4977C432" w14:textId="77777777" w:rsidR="00EC127E" w:rsidRPr="00B57861" w:rsidRDefault="00EC127E" w:rsidP="00EC127E">
      <w:pPr>
        <w:pStyle w:val="Heading2"/>
      </w:pPr>
      <w:r w:rsidRPr="00B57861">
        <w:t xml:space="preserve">Impact </w:t>
      </w:r>
    </w:p>
    <w:p w14:paraId="12AE81BE" w14:textId="77777777" w:rsidR="00EC127E" w:rsidRPr="00B57861" w:rsidRDefault="00EC127E" w:rsidP="00EC127E">
      <w:pPr>
        <w:tabs>
          <w:tab w:val="left" w:pos="1220"/>
        </w:tabs>
      </w:pPr>
    </w:p>
    <w:p w14:paraId="4BB405C1" w14:textId="77777777" w:rsidR="00EC127E" w:rsidRPr="00B57861" w:rsidRDefault="00EC127E" w:rsidP="00EC127E">
      <w:pPr>
        <w:pStyle w:val="Heading3"/>
      </w:pPr>
      <w:r>
        <w:t>Turns Case---2NC</w:t>
      </w:r>
    </w:p>
    <w:p w14:paraId="544D8BA3" w14:textId="77777777" w:rsidR="00EC127E" w:rsidRPr="00B57861" w:rsidRDefault="00EC127E" w:rsidP="00EC127E">
      <w:pPr>
        <w:pStyle w:val="Heading4"/>
      </w:pPr>
      <w:r w:rsidRPr="00B57861">
        <w:t xml:space="preserve">The AFF </w:t>
      </w:r>
      <w:r w:rsidRPr="00B57861">
        <w:rPr>
          <w:u w:val="single"/>
        </w:rPr>
        <w:t>cannot solve</w:t>
      </w:r>
      <w:r w:rsidRPr="00B57861">
        <w:t xml:space="preserve"> – </w:t>
      </w:r>
      <w:proofErr w:type="gramStart"/>
      <w:r w:rsidRPr="00B57861">
        <w:rPr>
          <w:u w:val="single"/>
        </w:rPr>
        <w:t>all</w:t>
      </w:r>
      <w:r w:rsidRPr="00B57861">
        <w:t xml:space="preserve"> of</w:t>
      </w:r>
      <w:proofErr w:type="gramEnd"/>
      <w:r w:rsidRPr="00B57861">
        <w:t xml:space="preserve"> their scenarios for </w:t>
      </w:r>
      <w:r w:rsidRPr="00B57861">
        <w:rPr>
          <w:u w:val="single"/>
        </w:rPr>
        <w:t>extinction</w:t>
      </w:r>
      <w:r w:rsidRPr="00B57861">
        <w:t xml:space="preserve"> are </w:t>
      </w:r>
      <w:r w:rsidRPr="00B57861">
        <w:rPr>
          <w:u w:val="single"/>
        </w:rPr>
        <w:t>inevitable</w:t>
      </w:r>
      <w:r w:rsidRPr="00B57861">
        <w:t xml:space="preserve"> unless </w:t>
      </w:r>
      <w:r w:rsidRPr="00B57861">
        <w:rPr>
          <w:u w:val="single"/>
        </w:rPr>
        <w:t>global structures</w:t>
      </w:r>
      <w:r w:rsidRPr="00B57861">
        <w:t xml:space="preserve"> of </w:t>
      </w:r>
      <w:r w:rsidRPr="00B57861">
        <w:rPr>
          <w:u w:val="single"/>
        </w:rPr>
        <w:t>identity</w:t>
      </w:r>
      <w:r w:rsidRPr="00B57861">
        <w:t xml:space="preserve"> and </w:t>
      </w:r>
      <w:r w:rsidRPr="00B57861">
        <w:rPr>
          <w:u w:val="single"/>
        </w:rPr>
        <w:t>power</w:t>
      </w:r>
      <w:r w:rsidRPr="00B57861">
        <w:t xml:space="preserve"> are </w:t>
      </w:r>
      <w:r w:rsidRPr="00B57861">
        <w:rPr>
          <w:u w:val="single"/>
        </w:rPr>
        <w:t>transformed</w:t>
      </w:r>
    </w:p>
    <w:p w14:paraId="3DF2D3D7" w14:textId="77777777" w:rsidR="00EC127E" w:rsidRPr="00B57861" w:rsidRDefault="00EC127E" w:rsidP="00EC127E">
      <w:pPr>
        <w:pStyle w:val="CiteSpacing"/>
      </w:pPr>
      <w:r w:rsidRPr="00B57861">
        <w:rPr>
          <w:rStyle w:val="Style13ptBold"/>
        </w:rPr>
        <w:t xml:space="preserve">Falk and </w:t>
      </w:r>
      <w:proofErr w:type="spellStart"/>
      <w:r w:rsidRPr="00B57861">
        <w:rPr>
          <w:rStyle w:val="Style13ptBold"/>
        </w:rPr>
        <w:t>Polychroniou</w:t>
      </w:r>
      <w:proofErr w:type="spellEnd"/>
      <w:r w:rsidRPr="00B57861">
        <w:rPr>
          <w:rStyle w:val="Style13ptBold"/>
        </w:rPr>
        <w:t xml:space="preserve"> 21</w:t>
      </w:r>
      <w:r w:rsidRPr="00B57861">
        <w:t xml:space="preserve">  Richard A. Falk, political activist and Professor Emeritus of International Law and Practice at Princeton University, SJD, Harvard University, LLB Yale Law School, BS Economics, Wharton School, University of Pennsylvania; interviewed by C. J. </w:t>
      </w:r>
      <w:proofErr w:type="spellStart"/>
      <w:r w:rsidRPr="00B57861">
        <w:t>Polychroniou</w:t>
      </w:r>
      <w:proofErr w:type="spellEnd"/>
      <w:r w:rsidRPr="00B57861">
        <w:t xml:space="preserve">, political scientist/political economist, has taught at numerous universities in Europe and the US, PhD Political Science, University of Delaware; “Great Power Competition is Escalating to Dangerous Levels: An Interview with Richard Falk,” GP Opinion, 5-27-2021, </w:t>
      </w:r>
      <w:hyperlink r:id="rId30" w:history="1">
        <w:r w:rsidRPr="00B57861">
          <w:rPr>
            <w:rStyle w:val="Hyperlink"/>
          </w:rPr>
          <w:t>https://www.globalpolicyjournal.com/blog/27/05/2021/great-power-competition-escalating-dangerous-levels-interview-richard-falk</w:t>
        </w:r>
      </w:hyperlink>
      <w:r w:rsidRPr="00B57861">
        <w:t xml:space="preserve"> //EH</w:t>
      </w:r>
    </w:p>
    <w:p w14:paraId="27B5C0F7" w14:textId="77777777" w:rsidR="00EC127E" w:rsidRPr="00B57861" w:rsidRDefault="00EC127E" w:rsidP="00EC127E">
      <w:r w:rsidRPr="00B57861">
        <w:rPr>
          <w:rStyle w:val="Emphasis"/>
        </w:rPr>
        <w:t xml:space="preserve">C. J. </w:t>
      </w:r>
      <w:proofErr w:type="spellStart"/>
      <w:r w:rsidRPr="00B57861">
        <w:rPr>
          <w:rStyle w:val="Emphasis"/>
        </w:rPr>
        <w:t>Polychroniou</w:t>
      </w:r>
      <w:proofErr w:type="spellEnd"/>
      <w:r w:rsidRPr="00B57861">
        <w:rPr>
          <w:rStyle w:val="Emphasis"/>
        </w:rPr>
        <w:t>:</w:t>
      </w:r>
      <w:r w:rsidRPr="00B57861">
        <w:t xml:space="preserve"> Richard, </w:t>
      </w:r>
      <w:r w:rsidRPr="00B57861">
        <w:rPr>
          <w:rStyle w:val="Emphasis"/>
        </w:rPr>
        <w:t>US foreign policy</w:t>
      </w:r>
      <w:r w:rsidRPr="00B57861">
        <w:rPr>
          <w:rStyle w:val="StyleUnderline"/>
        </w:rPr>
        <w:t xml:space="preserve"> under the </w:t>
      </w:r>
      <w:r w:rsidRPr="00B57861">
        <w:rPr>
          <w:rStyle w:val="Emphasis"/>
        </w:rPr>
        <w:t>Biden</w:t>
      </w:r>
      <w:r w:rsidRPr="00B57861">
        <w:rPr>
          <w:rStyle w:val="StyleUnderline"/>
        </w:rPr>
        <w:t xml:space="preserve"> administration is geared toward </w:t>
      </w:r>
      <w:r w:rsidRPr="00B57861">
        <w:rPr>
          <w:rStyle w:val="Emphasis"/>
        </w:rPr>
        <w:t>escalating</w:t>
      </w:r>
      <w:r w:rsidRPr="00B57861">
        <w:rPr>
          <w:rStyle w:val="StyleUnderline"/>
        </w:rPr>
        <w:t xml:space="preserve"> the </w:t>
      </w:r>
      <w:r w:rsidRPr="00B57861">
        <w:rPr>
          <w:rStyle w:val="Emphasis"/>
        </w:rPr>
        <w:t>strategic competition</w:t>
      </w:r>
      <w:r w:rsidRPr="00B57861">
        <w:rPr>
          <w:rStyle w:val="StyleUnderline"/>
        </w:rPr>
        <w:t xml:space="preserve"> with both </w:t>
      </w:r>
      <w:r w:rsidRPr="00B57861">
        <w:rPr>
          <w:rStyle w:val="Emphasis"/>
        </w:rPr>
        <w:t>China</w:t>
      </w:r>
      <w:r w:rsidRPr="00B57861">
        <w:rPr>
          <w:rStyle w:val="StyleUnderline"/>
        </w:rPr>
        <w:t xml:space="preserve"> and </w:t>
      </w:r>
      <w:r w:rsidRPr="00B57861">
        <w:rPr>
          <w:rStyle w:val="Emphasis"/>
        </w:rPr>
        <w:t>Russia</w:t>
      </w:r>
      <w:r w:rsidRPr="00B57861">
        <w:t xml:space="preserve">. Indeed, the Interim National Strategic Guidance, released in March 2021, </w:t>
      </w:r>
      <w:r w:rsidRPr="00B57861">
        <w:rPr>
          <w:rStyle w:val="StyleUnderline"/>
        </w:rPr>
        <w:t xml:space="preserve">makes it abundantly clear that the US intends to deter its adversaries from “inhibiting access to global commons, or dominating key regions” and that, moreover, this work cannot be done alone, as was the case under Trump, but will </w:t>
      </w:r>
      <w:r w:rsidRPr="00B57861">
        <w:rPr>
          <w:rStyle w:val="Emphasis"/>
        </w:rPr>
        <w:t>require</w:t>
      </w:r>
      <w:r w:rsidRPr="00B57861">
        <w:rPr>
          <w:rStyle w:val="StyleUnderline"/>
        </w:rPr>
        <w:t xml:space="preserve"> the </w:t>
      </w:r>
      <w:r w:rsidRPr="00B57861">
        <w:rPr>
          <w:rStyle w:val="Emphasis"/>
        </w:rPr>
        <w:t>reinvigoration and modernization of the alliance system</w:t>
      </w:r>
      <w:r w:rsidRPr="00B57861">
        <w:t xml:space="preserve"> across the world. </w:t>
      </w:r>
      <w:r w:rsidRPr="00B57861">
        <w:rPr>
          <w:rStyle w:val="StyleUnderline"/>
        </w:rPr>
        <w:t xml:space="preserve">Does this read to you like a call for the start of a </w:t>
      </w:r>
      <w:r w:rsidRPr="00B57861">
        <w:rPr>
          <w:rStyle w:val="Emphasis"/>
        </w:rPr>
        <w:t xml:space="preserve">new </w:t>
      </w:r>
      <w:proofErr w:type="spellStart"/>
      <w:r w:rsidRPr="00B57861">
        <w:rPr>
          <w:rStyle w:val="Emphasis"/>
        </w:rPr>
        <w:t>New</w:t>
      </w:r>
      <w:proofErr w:type="spellEnd"/>
      <w:r w:rsidRPr="00B57861">
        <w:rPr>
          <w:rStyle w:val="Emphasis"/>
        </w:rPr>
        <w:t xml:space="preserve"> Cold War</w:t>
      </w:r>
      <w:r w:rsidRPr="00B57861">
        <w:rPr>
          <w:rStyle w:val="StyleUnderline"/>
        </w:rPr>
        <w:t>?</w:t>
      </w:r>
    </w:p>
    <w:p w14:paraId="02B87FC1" w14:textId="77777777" w:rsidR="00EC127E" w:rsidRPr="00B57861" w:rsidRDefault="00EC127E" w:rsidP="00EC127E">
      <w:r w:rsidRPr="00B57861">
        <w:rPr>
          <w:rStyle w:val="Emphasis"/>
        </w:rPr>
        <w:t>Richard Falk:</w:t>
      </w:r>
      <w:r w:rsidRPr="00B57861">
        <w:t xml:space="preserve"> </w:t>
      </w:r>
      <w:r w:rsidRPr="00B57861">
        <w:rPr>
          <w:rStyle w:val="Emphasis"/>
        </w:rPr>
        <w:t>Yes</w:t>
      </w:r>
      <w:r w:rsidRPr="00B57861">
        <w:t xml:space="preserve">, I would say </w:t>
      </w:r>
      <w:r w:rsidRPr="00B57861">
        <w:rPr>
          <w:rStyle w:val="StyleUnderline"/>
        </w:rPr>
        <w:t xml:space="preserve">it is </w:t>
      </w:r>
      <w:r w:rsidRPr="00B57861">
        <w:rPr>
          <w:rStyle w:val="Emphasis"/>
        </w:rPr>
        <w:t>more than ‘the call’</w:t>
      </w:r>
      <w:r w:rsidRPr="00B57861">
        <w:rPr>
          <w:rStyle w:val="StyleUnderline"/>
        </w:rPr>
        <w:t xml:space="preserve"> for a New Cold War, </w:t>
      </w:r>
      <w:r w:rsidRPr="00B57861">
        <w:rPr>
          <w:rStyle w:val="Emphasis"/>
        </w:rPr>
        <w:t xml:space="preserve">but </w:t>
      </w:r>
      <w:proofErr w:type="gramStart"/>
      <w:r w:rsidRPr="00B57861">
        <w:rPr>
          <w:rStyle w:val="Emphasis"/>
        </w:rPr>
        <w:t>its</w:t>
      </w:r>
      <w:proofErr w:type="gramEnd"/>
      <w:r w:rsidRPr="00B57861">
        <w:rPr>
          <w:rStyle w:val="Emphasis"/>
        </w:rPr>
        <w:t xml:space="preserve"> start</w:t>
      </w:r>
      <w:r w:rsidRPr="00B57861">
        <w:t>. The focus is presently much more China than Russia, because China is seen by Washington as posing the primary threat, and besides, it regards Russia as a traditional rival while China poses novel and more fundamental challenges. Russia, while behaving in an unsavory manner, dramatized by the crude handling of the opposition figure Alexei Navalny, is seen as manageable geopolitically. Euro-American strategy is to stiffen resistance to Russian pressure being exerted along some of its borders, and as in the Cold War can be handled by refurbished versions of ‘containment’ and ‘deterrence.’</w:t>
      </w:r>
    </w:p>
    <w:p w14:paraId="7B09AF2E" w14:textId="77777777" w:rsidR="00EC127E" w:rsidRPr="00B57861" w:rsidRDefault="00EC127E" w:rsidP="00EC127E">
      <w:r w:rsidRPr="00B57861">
        <w:t xml:space="preserve">China is another matter entirely. The most serious perceived </w:t>
      </w:r>
      <w:proofErr w:type="gramStart"/>
      <w:r w:rsidRPr="00B57861">
        <w:t>threats  are</w:t>
      </w:r>
      <w:proofErr w:type="gramEnd"/>
      <w:r w:rsidRPr="00B57861">
        <w:t xml:space="preserve"> mainly associated with non-military sectors of Western, and particularly, U.S., primacy, its dominance over a dynamic productive economy, especially with respect to frontier technologies. The remarkable developmental dynamism of the Chinese economy has far outstripped anything ever achieved in the West. The United States Government under Biden seems stubbornly blindsided, seemingly determined to address these Chinese threats as if they could be effectively addressed by a combination of ideological confrontation and as with Soviet Union, containment and deterrence. So far, the Biden response is fundamentally mistaken in its approach, which is to view China as a similar adversary than was the Soviet Union. This Chinese challenge cannot be successfully met frontally. It can only be met by a diagnosis of the relative decline of the West by way of self-scrutiny, selective emulation, and a surge of creative adaptive energies. Such a response needs to be accompanied by a reformist agenda of socio-economic equity, massive infrastructure investment, the adoption of fairer wealth and income tax structures, and a commitment to a style of global leadership that identified the national interest to a greater extent with global public goods. Instead of focusing on holding China in check, the United States would do much better by learning from its </w:t>
      </w:r>
      <w:proofErr w:type="gramStart"/>
      <w:r w:rsidRPr="00B57861">
        <w:t>successes, and</w:t>
      </w:r>
      <w:proofErr w:type="gramEnd"/>
      <w:r w:rsidRPr="00B57861">
        <w:t xml:space="preserve"> adapting them to the distinctiveness of its national circumstances.</w:t>
      </w:r>
    </w:p>
    <w:p w14:paraId="3D926E07" w14:textId="77777777" w:rsidR="00EC127E" w:rsidRPr="00B57861" w:rsidRDefault="00EC127E" w:rsidP="00EC127E">
      <w:r w:rsidRPr="00B57861">
        <w:t>It is to be regretted that the present mode of response to China is dangerous and anachronistic for four principal reasons. Firstly, the mischaracterization of the Chinese challenge betrays a lack of self-confidence and understanding by the American Biden/Blinken foreign policy leadership. Secondly, the chosen path of confrontation risks a fateful clash in South China Seas, an area that according to the precepts of traditional geopolitics falls within the Chinese sphere of influence, and a context within which Chinese firmness is perceived as ‘defensive’ by Beijing while the U.S. military presence is regarded as intrusive, if not ‘hegemonic.’ These perceptions are aggravated by the U.S. effort to augment its role as upholding alliance commitments in South Asia, recently reaffirmed by a clear anti-Chinese animus in the shape of the QUAD (Australia, Japan, India, and the U.S.), formally named Quadrilateral Security Dialogue, which despite the euphemism intends to signify enhanced military cooperation and shared security concerns.</w:t>
      </w:r>
    </w:p>
    <w:p w14:paraId="3593C5C1" w14:textId="77777777" w:rsidR="00EC127E" w:rsidRPr="00B57861" w:rsidRDefault="00EC127E" w:rsidP="00EC127E">
      <w:r w:rsidRPr="00B57861">
        <w:t>Thirdly, the longtime U.S. military superiority in the Pacific region may not reflect the current regional balance of forces in the East and South China Seas. Pentagon public assertions have been sounding the alarm, insisting that in the event of a military confrontation, China would likely come out on top unless the U.S. resorts to nuclear weapons. According to an article written by Admiral Charles Richard, who currently heads National Strategic Command, this assessment has been confirmed by recent Pentagon war games and conflict simulations.</w:t>
      </w:r>
    </w:p>
    <w:p w14:paraId="01165455" w14:textId="77777777" w:rsidR="00EC127E" w:rsidRPr="00B57861" w:rsidRDefault="00EC127E" w:rsidP="00EC127E">
      <w:r w:rsidRPr="00B57861">
        <w:t xml:space="preserve">Taking account of this view, Admiral Richard advises that U.S. preparations for such an armed encounter be changed from the possibility recourse to nuclear weaponry to its probability. The implicit assumption, which is scary, is that U.S. must do whatever it takes to avoid an unacceptable political outcome even if it requires crossing the nuclear threshold. It may be instructive to recall the Cuban Missile Crisis of 1962 when Soviet moves to deploy defensive missile systems in Cuba in response to renewed U.S. intervention to impose regime change. It is instructive to recall that Cuba was accepted as independent sovereign state entitled under international law to uphold its national security as it sees fit, while Taiwan has been consistently falling within the historical limits of Chinese territorial sovereignty. The credibility of the Chinese claim was given diplomatic weight in the Shanghai point Communiqué that re-established U.S./China relations in 1972. Kissinger recalled that in the negotiations leading to a renewal of bilateral relations the greatly admired Chinese Foreign Minister, Chou En-Lai, was flexible on every issue except Taiwan. That is, China has a strong legal and historical basis for reclaiming Taiwan as an integral part of its sovereign territory considering its armed severance from China </w:t>
      </w:r>
      <w:proofErr w:type="gramStart"/>
      <w:r w:rsidRPr="00B57861">
        <w:t>as a result of</w:t>
      </w:r>
      <w:proofErr w:type="gramEnd"/>
      <w:r w:rsidRPr="00B57861">
        <w:t xml:space="preserve"> Japanese imperialism. China governed the area now known as Taiwan from 1683-1895. In 1895 it was conquered and ruled by Japan until 1945 when it was reabsorbed and became a part of the Republic of China. After 1949 when the Chinese Communists took over control of China, Taiwan was renamed Republic of China on Taiwan. From the Chinese perspective, this historical past upholds the basic contention that Taiwan is part of China and not entitled to be treated as a separate state.</w:t>
      </w:r>
    </w:p>
    <w:p w14:paraId="50AE04D7" w14:textId="77777777" w:rsidR="00EC127E" w:rsidRPr="00B57861" w:rsidRDefault="00EC127E" w:rsidP="00EC127E">
      <w:r w:rsidRPr="00B57861">
        <w:t xml:space="preserve">Fourthly, and maybe decisively, the international claims on the energies and resources of the United States are quite different than they were during the Old Cold War. There was no impending catastrophe resulting from climate change to worry about or decaying infrastructure desperately needing expensive repair or under-investment in social protection by government </w:t>
      </w:r>
      <w:proofErr w:type="gramStart"/>
      <w:r w:rsidRPr="00B57861">
        <w:t>in the area of</w:t>
      </w:r>
      <w:proofErr w:type="gramEnd"/>
      <w:r w:rsidRPr="00B57861">
        <w:t xml:space="preserve"> health, housing, and education.</w:t>
      </w:r>
    </w:p>
    <w:p w14:paraId="3EFC7C48" w14:textId="77777777" w:rsidR="00EC127E" w:rsidRPr="00B57861" w:rsidRDefault="00EC127E" w:rsidP="00EC127E">
      <w:r w:rsidRPr="00B57861">
        <w:rPr>
          <w:rStyle w:val="Emphasis"/>
        </w:rPr>
        <w:t>CJP:</w:t>
      </w:r>
      <w:r w:rsidRPr="00B57861">
        <w:t xml:space="preserve"> Isn’t it possible that the approach of the Biden administration to the future environment of great power competition could lead to the formation of a Russia-China military alliance, especially since alliance formation constitutes a key element of state interaction? Indeed, Vladimir Putin has already said that the prospect of such partnership is “theoretically… quite possible</w:t>
      </w:r>
      <w:proofErr w:type="gramStart"/>
      <w:r w:rsidRPr="00B57861">
        <w:t>,”  so</w:t>
      </w:r>
      <w:proofErr w:type="gramEnd"/>
      <w:r w:rsidRPr="00B57861">
        <w:t xml:space="preserve"> the question is this: What would be the implications for global order if a Sino-Russian military alliance were to be formed?</w:t>
      </w:r>
    </w:p>
    <w:p w14:paraId="7738A2BB" w14:textId="77777777" w:rsidR="00EC127E" w:rsidRPr="00B57861" w:rsidRDefault="00EC127E" w:rsidP="00EC127E">
      <w:r w:rsidRPr="00B57861">
        <w:rPr>
          <w:rStyle w:val="Emphasis"/>
        </w:rPr>
        <w:t>RF:</w:t>
      </w:r>
      <w:r w:rsidRPr="00B57861">
        <w:t xml:space="preserve"> I think </w:t>
      </w:r>
      <w:r w:rsidRPr="00B57861">
        <w:rPr>
          <w:rStyle w:val="StyleUnderline"/>
        </w:rPr>
        <w:t xml:space="preserve">we are in a period of </w:t>
      </w:r>
      <w:r w:rsidRPr="00B57861">
        <w:rPr>
          <w:rStyle w:val="Emphasis"/>
        </w:rPr>
        <w:t>renewed alliance diplomacy</w:t>
      </w:r>
      <w:r w:rsidRPr="00B57861">
        <w:rPr>
          <w:rStyle w:val="StyleUnderline"/>
        </w:rPr>
        <w:t xml:space="preserve"> recalling the feverish attempts of the U</w:t>
      </w:r>
      <w:r w:rsidRPr="00B57861">
        <w:t xml:space="preserve">nited </w:t>
      </w:r>
      <w:r w:rsidRPr="00B57861">
        <w:rPr>
          <w:rStyle w:val="StyleUnderline"/>
        </w:rPr>
        <w:t>S</w:t>
      </w:r>
      <w:r w:rsidRPr="00B57861">
        <w:t xml:space="preserve">tates </w:t>
      </w:r>
      <w:r w:rsidRPr="00B57861">
        <w:rPr>
          <w:rStyle w:val="StyleUnderline"/>
        </w:rPr>
        <w:t>to surround the Soviet Union with deployed military forces</w:t>
      </w:r>
      <w:r w:rsidRPr="00B57861">
        <w:t xml:space="preserve">, which was a way of communicating to Moscow that the Soviet Union could not expand their borders territorially without anticipating a military encounter with the United States. At first glance, alliances conceived in these traditional terms make little sense. Except in </w:t>
      </w:r>
      <w:proofErr w:type="gramStart"/>
      <w:r w:rsidRPr="00B57861">
        <w:t>Taiwan</w:t>
      </w:r>
      <w:proofErr w:type="gramEnd"/>
      <w:r w:rsidRPr="00B57861">
        <w:t xml:space="preserve"> it is unlikely that China would seek to enlarge its territorial domain by the threat use of force. In this sense, </w:t>
      </w:r>
      <w:r w:rsidRPr="00B57861">
        <w:rPr>
          <w:rStyle w:val="StyleUnderline"/>
        </w:rPr>
        <w:t>the ad hoc diplomacy of alliance formation</w:t>
      </w:r>
      <w:r w:rsidRPr="00B57861">
        <w:t xml:space="preserve">, typified by the QUAD </w:t>
      </w:r>
      <w:r w:rsidRPr="00B57861">
        <w:rPr>
          <w:rStyle w:val="StyleUnderline"/>
        </w:rPr>
        <w:t xml:space="preserve">seems </w:t>
      </w:r>
      <w:r w:rsidRPr="00B57861">
        <w:rPr>
          <w:rStyle w:val="Emphasis"/>
        </w:rPr>
        <w:t>anachronistic</w:t>
      </w:r>
      <w:r w:rsidRPr="00B57861">
        <w:rPr>
          <w:rStyle w:val="StyleUnderline"/>
        </w:rPr>
        <w:t xml:space="preserve">, and could </w:t>
      </w:r>
      <w:r w:rsidRPr="00B57861">
        <w:rPr>
          <w:rStyle w:val="Emphasis"/>
        </w:rPr>
        <w:t>lead to warfare</w:t>
      </w:r>
      <w:r w:rsidRPr="00B57861">
        <w:rPr>
          <w:rStyle w:val="StyleUnderline"/>
        </w:rPr>
        <w:t xml:space="preserve"> as one among </w:t>
      </w:r>
      <w:r w:rsidRPr="00B57861">
        <w:rPr>
          <w:rStyle w:val="Emphasis"/>
        </w:rPr>
        <w:t>several unintended consequences</w:t>
      </w:r>
      <w:r w:rsidRPr="00B57861">
        <w:t>.</w:t>
      </w:r>
    </w:p>
    <w:p w14:paraId="52C7D233" w14:textId="77777777" w:rsidR="00EC127E" w:rsidRPr="00B57861" w:rsidRDefault="00EC127E" w:rsidP="00EC127E">
      <w:r w:rsidRPr="00B57861">
        <w:t xml:space="preserve">However, realignment as distinct from alliance frameworks does make sense </w:t>
      </w:r>
      <w:r w:rsidRPr="00B57861">
        <w:rPr>
          <w:rStyle w:val="StyleUnderline"/>
        </w:rPr>
        <w:t>in an international atmosphere in which the U</w:t>
      </w:r>
      <w:r w:rsidRPr="00B57861">
        <w:t xml:space="preserve">nited </w:t>
      </w:r>
      <w:r w:rsidRPr="00B57861">
        <w:rPr>
          <w:rStyle w:val="StyleUnderline"/>
        </w:rPr>
        <w:t>S</w:t>
      </w:r>
      <w:r w:rsidRPr="00B57861">
        <w:t xml:space="preserve">tates </w:t>
      </w:r>
      <w:r w:rsidRPr="00B57861">
        <w:rPr>
          <w:rStyle w:val="StyleUnderline"/>
        </w:rPr>
        <w:t xml:space="preserve">is trying to </w:t>
      </w:r>
      <w:r w:rsidRPr="00B57861">
        <w:rPr>
          <w:rStyle w:val="Emphasis"/>
        </w:rPr>
        <w:t>confront</w:t>
      </w:r>
      <w:r w:rsidRPr="00B57861">
        <w:rPr>
          <w:rStyle w:val="StyleUnderline"/>
        </w:rPr>
        <w:t xml:space="preserve"> its international adversaries with </w:t>
      </w:r>
      <w:r w:rsidRPr="00B57861">
        <w:rPr>
          <w:rStyle w:val="Emphasis"/>
        </w:rPr>
        <w:t>sanctions</w:t>
      </w:r>
      <w:r w:rsidRPr="00B57861">
        <w:rPr>
          <w:rStyle w:val="StyleUnderline"/>
        </w:rPr>
        <w:t xml:space="preserve"> and a variety of measures of </w:t>
      </w:r>
      <w:r w:rsidRPr="00B57861">
        <w:rPr>
          <w:rStyle w:val="Emphasis"/>
        </w:rPr>
        <w:t>coercive diplomacy</w:t>
      </w:r>
      <w:r w:rsidRPr="00B57861">
        <w:rPr>
          <w:rStyle w:val="StyleUnderline"/>
        </w:rPr>
        <w:t xml:space="preserve"> that are intended to constrain its policy options</w:t>
      </w:r>
      <w:r w:rsidRPr="00B57861">
        <w:t xml:space="preserve">. </w:t>
      </w:r>
      <w:r w:rsidRPr="00B57861">
        <w:rPr>
          <w:rStyle w:val="StyleUnderline"/>
        </w:rPr>
        <w:t xml:space="preserve">Many states are </w:t>
      </w:r>
      <w:r w:rsidRPr="00B57861">
        <w:rPr>
          <w:rStyle w:val="Emphasis"/>
        </w:rPr>
        <w:t>dependent on international supply chains</w:t>
      </w:r>
      <w:r w:rsidRPr="00B57861">
        <w:rPr>
          <w:rStyle w:val="StyleUnderline"/>
        </w:rPr>
        <w:t xml:space="preserve"> for energy and food, as well as reliable trade and investment relations</w:t>
      </w:r>
      <w:r w:rsidRPr="00B57861">
        <w:t xml:space="preserve">. Reverting to the Cold War </w:t>
      </w:r>
      <w:r w:rsidRPr="00B57861">
        <w:rPr>
          <w:rStyle w:val="StyleUnderline"/>
        </w:rPr>
        <w:t>the Soviet Union was relatively autonomous</w:t>
      </w:r>
      <w:r w:rsidRPr="00B57861">
        <w:t xml:space="preserve">. </w:t>
      </w:r>
      <w:r w:rsidRPr="00B57861">
        <w:rPr>
          <w:rStyle w:val="StyleUnderline"/>
        </w:rPr>
        <w:t xml:space="preserve">This is much less true under present conditions in which the </w:t>
      </w:r>
      <w:r w:rsidRPr="00B57861">
        <w:rPr>
          <w:rStyle w:val="Emphasis"/>
        </w:rPr>
        <w:t>higher densities of interdependence</w:t>
      </w:r>
      <w:r w:rsidRPr="00B57861">
        <w:rPr>
          <w:rStyle w:val="StyleUnderline"/>
        </w:rPr>
        <w:t xml:space="preserve"> are linked to acute security vulnerability to </w:t>
      </w:r>
      <w:proofErr w:type="spellStart"/>
      <w:r w:rsidRPr="00B57861">
        <w:rPr>
          <w:rStyle w:val="Emphasis"/>
        </w:rPr>
        <w:t>cyber attacks</w:t>
      </w:r>
      <w:proofErr w:type="spellEnd"/>
      <w:r w:rsidRPr="00B57861">
        <w:rPr>
          <w:rStyle w:val="StyleUnderline"/>
        </w:rPr>
        <w:t xml:space="preserve">, and where access to </w:t>
      </w:r>
      <w:r w:rsidRPr="00B57861">
        <w:rPr>
          <w:rStyle w:val="Emphasis"/>
        </w:rPr>
        <w:t>drone</w:t>
      </w:r>
      <w:r w:rsidRPr="00B57861">
        <w:rPr>
          <w:rStyle w:val="StyleUnderline"/>
        </w:rPr>
        <w:t xml:space="preserve"> technologies and </w:t>
      </w:r>
      <w:r w:rsidRPr="00B57861">
        <w:rPr>
          <w:rStyle w:val="Emphasis"/>
        </w:rPr>
        <w:t>computer knowhow</w:t>
      </w:r>
      <w:r w:rsidRPr="00B57861">
        <w:rPr>
          <w:rStyle w:val="StyleUnderline"/>
        </w:rPr>
        <w:t xml:space="preserve"> make </w:t>
      </w:r>
      <w:r w:rsidRPr="00B57861">
        <w:rPr>
          <w:rStyle w:val="Emphasis"/>
        </w:rPr>
        <w:t>non-state actors</w:t>
      </w:r>
      <w:r w:rsidRPr="00B57861">
        <w:rPr>
          <w:rStyle w:val="StyleUnderline"/>
        </w:rPr>
        <w:t xml:space="preserve">, extremist </w:t>
      </w:r>
      <w:r w:rsidRPr="00B57861">
        <w:rPr>
          <w:rStyle w:val="Emphasis"/>
        </w:rPr>
        <w:t>political movements</w:t>
      </w:r>
      <w:r w:rsidRPr="00B57861">
        <w:rPr>
          <w:rStyle w:val="StyleUnderline"/>
        </w:rPr>
        <w:t xml:space="preserve">, and </w:t>
      </w:r>
      <w:r w:rsidRPr="00B57861">
        <w:rPr>
          <w:rStyle w:val="Emphasis"/>
        </w:rPr>
        <w:t>criminal syndicates</w:t>
      </w:r>
      <w:r w:rsidRPr="00B57861">
        <w:rPr>
          <w:rStyle w:val="StyleUnderline"/>
        </w:rPr>
        <w:t xml:space="preserve"> an </w:t>
      </w:r>
      <w:r w:rsidRPr="00B57861">
        <w:rPr>
          <w:rStyle w:val="Emphasis"/>
        </w:rPr>
        <w:t>increasingly troublesome</w:t>
      </w:r>
      <w:r w:rsidRPr="00B57861">
        <w:rPr>
          <w:rStyle w:val="StyleUnderline"/>
        </w:rPr>
        <w:t xml:space="preserve"> part of the global political landscape. In such an </w:t>
      </w:r>
      <w:r w:rsidRPr="00B57861">
        <w:rPr>
          <w:rStyle w:val="Emphasis"/>
        </w:rPr>
        <w:t>emergent global setting</w:t>
      </w:r>
      <w:r w:rsidRPr="00B57861">
        <w:rPr>
          <w:rStyle w:val="StyleUnderline"/>
        </w:rPr>
        <w:t xml:space="preserve">, traditional reliance on </w:t>
      </w:r>
      <w:r w:rsidRPr="00B57861">
        <w:rPr>
          <w:rStyle w:val="Emphasis"/>
        </w:rPr>
        <w:t>deterrence</w:t>
      </w:r>
      <w:r w:rsidRPr="00B57861">
        <w:rPr>
          <w:rStyle w:val="StyleUnderline"/>
        </w:rPr>
        <w:t xml:space="preserve">, </w:t>
      </w:r>
      <w:r w:rsidRPr="00B57861">
        <w:rPr>
          <w:rStyle w:val="Emphasis"/>
        </w:rPr>
        <w:t>defense capabilities</w:t>
      </w:r>
      <w:r w:rsidRPr="00B57861">
        <w:rPr>
          <w:rStyle w:val="StyleUnderline"/>
        </w:rPr>
        <w:t xml:space="preserve">, and </w:t>
      </w:r>
      <w:r w:rsidRPr="00B57861">
        <w:rPr>
          <w:rStyle w:val="Emphasis"/>
        </w:rPr>
        <w:t>retaliatory action</w:t>
      </w:r>
      <w:r w:rsidRPr="00B57861">
        <w:rPr>
          <w:rStyle w:val="StyleUnderline"/>
        </w:rPr>
        <w:t xml:space="preserve"> are often </w:t>
      </w:r>
      <w:r w:rsidRPr="00B57861">
        <w:rPr>
          <w:rStyle w:val="Emphasis"/>
        </w:rPr>
        <w:t>ineffectual</w:t>
      </w:r>
      <w:r w:rsidRPr="00B57861">
        <w:rPr>
          <w:rStyle w:val="StyleUnderline"/>
        </w:rPr>
        <w:t xml:space="preserve">, and quite often even </w:t>
      </w:r>
      <w:proofErr w:type="gramStart"/>
      <w:r w:rsidRPr="00B57861">
        <w:rPr>
          <w:rStyle w:val="Emphasis"/>
        </w:rPr>
        <w:t>counter-productive</w:t>
      </w:r>
      <w:proofErr w:type="gramEnd"/>
      <w:r w:rsidRPr="00B57861">
        <w:t xml:space="preserve">. </w:t>
      </w:r>
      <w:r w:rsidRPr="00B57861">
        <w:rPr>
          <w:rStyle w:val="StyleUnderline"/>
        </w:rPr>
        <w:t xml:space="preserve">The purpose of contemporary patterns of </w:t>
      </w:r>
      <w:r w:rsidRPr="00B57861">
        <w:rPr>
          <w:rStyle w:val="Emphasis"/>
        </w:rPr>
        <w:t>realignment</w:t>
      </w:r>
      <w:r w:rsidRPr="00B57861">
        <w:rPr>
          <w:rStyle w:val="StyleUnderline"/>
        </w:rPr>
        <w:t xml:space="preserve"> is </w:t>
      </w:r>
      <w:r w:rsidRPr="00B57861">
        <w:rPr>
          <w:rStyle w:val="Emphasis"/>
        </w:rPr>
        <w:t>less to augment defenses</w:t>
      </w:r>
      <w:r w:rsidRPr="00B57861">
        <w:rPr>
          <w:rStyle w:val="StyleUnderline"/>
        </w:rPr>
        <w:t xml:space="preserve"> against intervention and aggression than to </w:t>
      </w:r>
      <w:r w:rsidRPr="00B57861">
        <w:rPr>
          <w:rStyle w:val="Emphasis"/>
        </w:rPr>
        <w:t>broaden policy options</w:t>
      </w:r>
      <w:r w:rsidRPr="00B57861">
        <w:rPr>
          <w:rStyle w:val="StyleUnderline"/>
        </w:rPr>
        <w:t xml:space="preserve"> for countries that </w:t>
      </w:r>
      <w:r w:rsidRPr="00B57861">
        <w:rPr>
          <w:rStyle w:val="Emphasis"/>
        </w:rPr>
        <w:t>need to reach beyond their borders</w:t>
      </w:r>
      <w:r w:rsidRPr="00B57861">
        <w:rPr>
          <w:rStyle w:val="StyleUnderline"/>
        </w:rPr>
        <w:t xml:space="preserve"> to achieve economic viability</w:t>
      </w:r>
      <w:r w:rsidRPr="00B57861">
        <w:t xml:space="preserve">. Another motivation is to deflect geopolitical bullying tactics intended to isolate adversaries. </w:t>
      </w:r>
      <w:r w:rsidRPr="00B57861">
        <w:rPr>
          <w:rStyle w:val="StyleUnderline"/>
        </w:rPr>
        <w:t xml:space="preserve">As </w:t>
      </w:r>
      <w:r w:rsidRPr="00B57861">
        <w:rPr>
          <w:rStyle w:val="Emphasis"/>
        </w:rPr>
        <w:t>China</w:t>
      </w:r>
      <w:r w:rsidRPr="00B57861">
        <w:rPr>
          <w:rStyle w:val="StyleUnderline"/>
        </w:rPr>
        <w:t xml:space="preserve"> and </w:t>
      </w:r>
      <w:r w:rsidRPr="00B57861">
        <w:rPr>
          <w:rStyle w:val="Emphasis"/>
        </w:rPr>
        <w:t>Russia</w:t>
      </w:r>
      <w:r w:rsidRPr="00B57861">
        <w:rPr>
          <w:rStyle w:val="StyleUnderline"/>
        </w:rPr>
        <w:t xml:space="preserve"> are being </w:t>
      </w:r>
      <w:r w:rsidRPr="00B57861">
        <w:rPr>
          <w:rStyle w:val="Emphasis"/>
        </w:rPr>
        <w:t>portrayed as the enemies of the West</w:t>
      </w:r>
      <w:r w:rsidRPr="00B57861">
        <w:rPr>
          <w:rStyle w:val="StyleUnderline"/>
        </w:rPr>
        <w:t xml:space="preserve">, their </w:t>
      </w:r>
      <w:r w:rsidRPr="00B57861">
        <w:rPr>
          <w:rStyle w:val="Emphasis"/>
        </w:rPr>
        <w:t>alignment with one another</w:t>
      </w:r>
      <w:r w:rsidRPr="00B57861">
        <w:rPr>
          <w:rStyle w:val="StyleUnderline"/>
        </w:rPr>
        <w:t xml:space="preserve"> makes sense if thought of as a reciprocally beneficial ‘</w:t>
      </w:r>
      <w:r w:rsidRPr="00B57861">
        <w:rPr>
          <w:rStyle w:val="Emphasis"/>
        </w:rPr>
        <w:t>security community</w:t>
      </w:r>
      <w:r w:rsidRPr="00B57861">
        <w:rPr>
          <w:rStyle w:val="StyleUnderline"/>
        </w:rPr>
        <w:t xml:space="preserve">.’ Compared to past configurations of conflictual relations, current geopolitical maneuvers such as realignment are less </w:t>
      </w:r>
      <w:r w:rsidRPr="00B57861">
        <w:rPr>
          <w:rStyle w:val="Emphasis"/>
        </w:rPr>
        <w:t>concerned</w:t>
      </w:r>
      <w:r w:rsidRPr="00B57861">
        <w:rPr>
          <w:rStyle w:val="StyleUnderline"/>
        </w:rPr>
        <w:t xml:space="preserve"> with weaponry and war and </w:t>
      </w:r>
      <w:r w:rsidRPr="00B57861">
        <w:rPr>
          <w:rStyle w:val="Emphasis"/>
        </w:rPr>
        <w:t>more</w:t>
      </w:r>
      <w:r w:rsidRPr="00B57861">
        <w:rPr>
          <w:rStyle w:val="StyleUnderline"/>
        </w:rPr>
        <w:t xml:space="preserve"> with attaining developmental stability, </w:t>
      </w:r>
      <w:r w:rsidRPr="00B57861">
        <w:rPr>
          <w:rStyle w:val="Emphasis"/>
        </w:rPr>
        <w:t>intelligence sharing</w:t>
      </w:r>
      <w:r w:rsidRPr="00B57861">
        <w:rPr>
          <w:rStyle w:val="StyleUnderline"/>
        </w:rPr>
        <w:t xml:space="preserve">, and </w:t>
      </w:r>
      <w:r w:rsidRPr="00B57861">
        <w:rPr>
          <w:rStyle w:val="Emphasis"/>
        </w:rPr>
        <w:t>reduced vulnerability</w:t>
      </w:r>
      <w:r w:rsidRPr="00B57861">
        <w:rPr>
          <w:rStyle w:val="StyleUnderline"/>
        </w:rPr>
        <w:t xml:space="preserve"> to the </w:t>
      </w:r>
      <w:r w:rsidRPr="00B57861">
        <w:rPr>
          <w:rStyle w:val="Emphasis"/>
        </w:rPr>
        <w:t>distinctive threats</w:t>
      </w:r>
      <w:r w:rsidRPr="00B57861">
        <w:rPr>
          <w:rStyle w:val="StyleUnderline"/>
        </w:rPr>
        <w:t xml:space="preserve"> and parameters of the </w:t>
      </w:r>
      <w:r w:rsidRPr="00B57861">
        <w:rPr>
          <w:rStyle w:val="Emphasis"/>
        </w:rPr>
        <w:t>Cyber Age</w:t>
      </w:r>
      <w:r w:rsidRPr="00B57861">
        <w:t>.</w:t>
      </w:r>
    </w:p>
    <w:p w14:paraId="56D7C884" w14:textId="77777777" w:rsidR="00EC127E" w:rsidRPr="00B57861" w:rsidRDefault="00EC127E" w:rsidP="00EC127E">
      <w:r w:rsidRPr="00B57861">
        <w:t xml:space="preserve">The logic of realignment gives to countries like China and Russia opportunities to increase their geopolitical footprint without relying on ideological affinities or coercion. Such a change </w:t>
      </w:r>
      <w:proofErr w:type="gramStart"/>
      <w:r w:rsidRPr="00B57861">
        <w:t>in the nature of world</w:t>
      </w:r>
      <w:proofErr w:type="gramEnd"/>
      <w:r w:rsidRPr="00B57861">
        <w:t xml:space="preserve"> politics is more broadly evident. For instance, important countries such as Iran and Turkey use realignment as a diplomatic tool to offset pressures and security encroachments by U.S. and Israel. In Iran’s case despite radical differences in ideology and governing style it is turning to China and Russia </w:t>
      </w:r>
      <w:proofErr w:type="gramStart"/>
      <w:r w:rsidRPr="00B57861">
        <w:t>so as to</w:t>
      </w:r>
      <w:proofErr w:type="gramEnd"/>
      <w:r w:rsidRPr="00B57861">
        <w:t xml:space="preserve"> protect its national sovereignty from a range of destabilizing measures adopted by its adversaries. Whereas Turkey, while being devalued as an alliance partner in the NATO context, may be satisfying its overall needs by turning to China and Russia than by sticking to its traditional role of a junior participant in the most potent of Western alliance structures.</w:t>
      </w:r>
    </w:p>
    <w:p w14:paraId="2F344F90" w14:textId="77777777" w:rsidR="00EC127E" w:rsidRPr="00B57861" w:rsidRDefault="00EC127E" w:rsidP="00EC127E">
      <w:r w:rsidRPr="00B57861">
        <w:rPr>
          <w:rStyle w:val="Emphasis"/>
        </w:rPr>
        <w:t>CJP:</w:t>
      </w:r>
      <w:r w:rsidRPr="00B57861">
        <w:t xml:space="preserve"> Certain mainstream foreign policy analysts are rehashing old arguments about the US-China competition</w:t>
      </w:r>
      <w:proofErr w:type="gramStart"/>
      <w:r w:rsidRPr="00B57861">
        <w:t>, in particular, by</w:t>
      </w:r>
      <w:proofErr w:type="gramEnd"/>
      <w:r w:rsidRPr="00B57861">
        <w:t xml:space="preserve"> claiming that this is really an ideological battle between democracy and authoritarianism. What’s your own take on this matter?</w:t>
      </w:r>
    </w:p>
    <w:p w14:paraId="04DD1877" w14:textId="77777777" w:rsidR="00EC127E" w:rsidRPr="00B57861" w:rsidRDefault="00EC127E" w:rsidP="00EC127E">
      <w:r w:rsidRPr="00B57861">
        <w:rPr>
          <w:rStyle w:val="Emphasis"/>
        </w:rPr>
        <w:t>RF:</w:t>
      </w:r>
      <w:r w:rsidRPr="00B57861">
        <w:t xml:space="preserve"> I think even more so than in the Cold War </w:t>
      </w:r>
      <w:r w:rsidRPr="00B57861">
        <w:rPr>
          <w:rStyle w:val="StyleUnderline"/>
        </w:rPr>
        <w:t xml:space="preserve">the </w:t>
      </w:r>
      <w:r w:rsidRPr="00B57861">
        <w:rPr>
          <w:rStyle w:val="Emphasis"/>
        </w:rPr>
        <w:t>ideological battleground is a smokescreen</w:t>
      </w:r>
      <w:r w:rsidRPr="00B57861">
        <w:rPr>
          <w:rStyle w:val="StyleUnderline"/>
        </w:rPr>
        <w:t xml:space="preserve"> behind which lurk </w:t>
      </w:r>
      <w:r w:rsidRPr="00B57861">
        <w:rPr>
          <w:rStyle w:val="Emphasis"/>
        </w:rPr>
        <w:t>fears</w:t>
      </w:r>
      <w:r w:rsidRPr="00B57861">
        <w:rPr>
          <w:rStyle w:val="StyleUnderline"/>
        </w:rPr>
        <w:t xml:space="preserve"> and </w:t>
      </w:r>
      <w:r w:rsidRPr="00B57861">
        <w:rPr>
          <w:rStyle w:val="Emphasis"/>
        </w:rPr>
        <w:t>perceived threats</w:t>
      </w:r>
      <w:r w:rsidRPr="00B57861">
        <w:rPr>
          <w:rStyle w:val="StyleUnderline"/>
        </w:rPr>
        <w:t xml:space="preserve"> to the </w:t>
      </w:r>
      <w:r w:rsidRPr="00B57861">
        <w:rPr>
          <w:rStyle w:val="Emphasis"/>
        </w:rPr>
        <w:t>Western dominance</w:t>
      </w:r>
      <w:r w:rsidRPr="00B57861">
        <w:rPr>
          <w:rStyle w:val="StyleUnderline"/>
        </w:rPr>
        <w:t xml:space="preserve"> of the </w:t>
      </w:r>
      <w:r w:rsidRPr="00B57861">
        <w:rPr>
          <w:rStyle w:val="Emphasis"/>
        </w:rPr>
        <w:t>world economy</w:t>
      </w:r>
      <w:r w:rsidRPr="00B57861">
        <w:rPr>
          <w:rStyle w:val="StyleUnderline"/>
        </w:rPr>
        <w:t xml:space="preserve"> and of innovative </w:t>
      </w:r>
      <w:r w:rsidRPr="00B57861">
        <w:rPr>
          <w:rStyle w:val="Emphasis"/>
        </w:rPr>
        <w:t>military tech</w:t>
      </w:r>
      <w:r w:rsidRPr="00B57861">
        <w:rPr>
          <w:rStyle w:val="StyleUnderline"/>
        </w:rPr>
        <w:t>nologies</w:t>
      </w:r>
      <w:r w:rsidRPr="00B57861">
        <w:t>. In the last half century China has already staked a strong claim to have demonstrated a superior development model (‘socialism with Chinese characteristics’) to that produced in the capitalist United States. This Chinese achievement is quite clearly explained and documented by the outstanding Indian liberal economist, Deepak Nayyar, in his important study, Asian Resurgence: Diversity in Development (2019). Great emphasis is placed by Nayyer on the high rate of savings enabling China to finance and strategically manage targeted investment of public funds. Nayyer downplays the role of ideology and stresses these economistic factors, as he analyzes the development achievements of 14 countries in Asia.</w:t>
      </w:r>
    </w:p>
    <w:p w14:paraId="310035D8" w14:textId="77777777" w:rsidR="00EC127E" w:rsidRPr="00B57861" w:rsidRDefault="00EC127E" w:rsidP="00EC127E">
      <w:r w:rsidRPr="00B57861">
        <w:t xml:space="preserve">The reality of the Chinese rise makes a mockery of the triumphalist claims of Francis Fukuyama in The End of History and The Last Man (1992), even more so in George W. Bush’s covering letter to the 2002 National Security Strategy of the United States in which he claims that the 20th century ended with “a decisive victory for the forces of freedom—and a single sustainable model for national success: freedom, democracy, and free enterprise.” How dated and misplaced such language seems twenty years later!  </w:t>
      </w:r>
    </w:p>
    <w:p w14:paraId="701E642D" w14:textId="77777777" w:rsidR="00EC127E" w:rsidRPr="00B57861" w:rsidRDefault="00EC127E" w:rsidP="00EC127E">
      <w:r w:rsidRPr="00B57861">
        <w:t xml:space="preserve">If China now additionally manages to challenge successfully the U.S. in such vital areas of technological innovation as artificial intelligence and robotics it will undoubtedly reinforce this image of Chinese ascendancy on the 21st century world stage. </w:t>
      </w:r>
      <w:r w:rsidRPr="00B57861">
        <w:rPr>
          <w:rStyle w:val="StyleUnderline"/>
        </w:rPr>
        <w:t xml:space="preserve">It is </w:t>
      </w:r>
      <w:r w:rsidRPr="00B57861">
        <w:rPr>
          <w:rStyle w:val="Emphasis"/>
        </w:rPr>
        <w:t>this prospect</w:t>
      </w:r>
      <w:r w:rsidRPr="00B57861">
        <w:rPr>
          <w:rStyle w:val="StyleUnderline"/>
        </w:rPr>
        <w:t xml:space="preserve"> of being </w:t>
      </w:r>
      <w:r w:rsidRPr="00B57861">
        <w:rPr>
          <w:rStyle w:val="Emphasis"/>
        </w:rPr>
        <w:t>relegated to the technological shadowland</w:t>
      </w:r>
      <w:r w:rsidRPr="00B57861">
        <w:rPr>
          <w:rStyle w:val="StyleUnderline"/>
        </w:rPr>
        <w:t xml:space="preserve"> that had made </w:t>
      </w:r>
      <w:r w:rsidRPr="00B57861">
        <w:rPr>
          <w:rStyle w:val="Emphasis"/>
        </w:rPr>
        <w:t>bipartisan elites</w:t>
      </w:r>
      <w:r w:rsidRPr="00B57861">
        <w:rPr>
          <w:rStyle w:val="StyleUnderline"/>
        </w:rPr>
        <w:t xml:space="preserve"> in the </w:t>
      </w:r>
      <w:r w:rsidRPr="00B57861">
        <w:rPr>
          <w:rStyle w:val="Emphasis"/>
        </w:rPr>
        <w:t>U</w:t>
      </w:r>
      <w:r w:rsidRPr="00B57861">
        <w:t xml:space="preserve">nited </w:t>
      </w:r>
      <w:r w:rsidRPr="00B57861">
        <w:rPr>
          <w:rStyle w:val="Emphasis"/>
        </w:rPr>
        <w:t>S</w:t>
      </w:r>
      <w:r w:rsidRPr="00B57861">
        <w:t xml:space="preserve">tates </w:t>
      </w:r>
      <w:r w:rsidRPr="00B57861">
        <w:rPr>
          <w:rStyle w:val="Emphasis"/>
        </w:rPr>
        <w:t>so anxious</w:t>
      </w:r>
      <w:r w:rsidRPr="00B57861">
        <w:rPr>
          <w:rStyle w:val="StyleUnderline"/>
        </w:rPr>
        <w:t xml:space="preserve"> of late</w:t>
      </w:r>
      <w:r w:rsidRPr="00B57861">
        <w:t xml:space="preserve">. In fact, even Republican stalwarts are willing to put aside their polarizing hostility to join with Democrats in mounting a diplomatic offensive against China that could become war-mongering interaction if Beijing responds in kind. Graham Allison has reminded us that historical instances where a previously ascendent power is threatened by a rising one </w:t>
      </w:r>
      <w:proofErr w:type="gramStart"/>
      <w:r w:rsidRPr="00B57861">
        <w:t>has</w:t>
      </w:r>
      <w:proofErr w:type="gramEnd"/>
      <w:r w:rsidRPr="00B57861">
        <w:t xml:space="preserve"> often resulted in disastrous warfare. Such belligerence is usually initiated by the political actor that feels displaced by the changing hierarchy of influence, wealth, and status in world order, yielding to pressure to engage the challenger while it still possesses military superiority. [See Allison, Destined for War: Can America and China Escape the Thucydides Trap (2017)]</w:t>
      </w:r>
    </w:p>
    <w:p w14:paraId="58F601D7" w14:textId="77777777" w:rsidR="00EC127E" w:rsidRPr="00B57861" w:rsidRDefault="00EC127E" w:rsidP="00EC127E">
      <w:r w:rsidRPr="00B57861">
        <w:rPr>
          <w:rStyle w:val="Emphasis"/>
        </w:rPr>
        <w:t>CJP:</w:t>
      </w:r>
      <w:r w:rsidRPr="00B57861">
        <w:t xml:space="preserve"> </w:t>
      </w:r>
      <w:r w:rsidRPr="00B57861">
        <w:rPr>
          <w:rStyle w:val="Emphasis"/>
        </w:rPr>
        <w:t>Nuclear weapons</w:t>
      </w:r>
      <w:r w:rsidRPr="00B57861">
        <w:rPr>
          <w:rStyle w:val="StyleUnderline"/>
        </w:rPr>
        <w:t xml:space="preserve"> and </w:t>
      </w:r>
      <w:r w:rsidRPr="00B57861">
        <w:rPr>
          <w:rStyle w:val="Emphasis"/>
        </w:rPr>
        <w:t>climate change</w:t>
      </w:r>
      <w:r w:rsidRPr="00B57861">
        <w:rPr>
          <w:rStyle w:val="StyleUnderline"/>
        </w:rPr>
        <w:t xml:space="preserve"> represent by far humanity’s two </w:t>
      </w:r>
      <w:r w:rsidRPr="00B57861">
        <w:rPr>
          <w:rStyle w:val="Emphasis"/>
        </w:rPr>
        <w:t>greatest existential crises</w:t>
      </w:r>
      <w:r w:rsidRPr="00B57861">
        <w:rPr>
          <w:rStyle w:val="StyleUnderline"/>
        </w:rPr>
        <w:t>. Can we really be hopeful that these threats can be</w:t>
      </w:r>
      <w:r w:rsidRPr="00B57861">
        <w:t xml:space="preserve"> managed </w:t>
      </w:r>
      <w:r w:rsidRPr="00B57861">
        <w:rPr>
          <w:rStyle w:val="StyleUnderline"/>
        </w:rPr>
        <w:t xml:space="preserve">tamed </w:t>
      </w:r>
      <w:r w:rsidRPr="00B57861">
        <w:rPr>
          <w:rStyle w:val="Emphasis"/>
        </w:rPr>
        <w:t>within the existing international system</w:t>
      </w:r>
      <w:r w:rsidRPr="00B57861">
        <w:rPr>
          <w:rStyle w:val="StyleUnderline"/>
        </w:rPr>
        <w:t>? If not, what changes are required in current interstate relations?</w:t>
      </w:r>
    </w:p>
    <w:p w14:paraId="70B179BB" w14:textId="77777777" w:rsidR="00EC127E" w:rsidRPr="00B57861" w:rsidRDefault="00EC127E" w:rsidP="00EC127E">
      <w:r w:rsidRPr="00B57861">
        <w:rPr>
          <w:rStyle w:val="Emphasis"/>
        </w:rPr>
        <w:t>RF:</w:t>
      </w:r>
      <w:r w:rsidRPr="00B57861">
        <w:t xml:space="preserve"> Of course, at this time we have become acutely aware of such global existential threats by experiencing the ordeal of </w:t>
      </w:r>
      <w:r w:rsidRPr="00B57861">
        <w:rPr>
          <w:rStyle w:val="StyleUnderline"/>
        </w:rPr>
        <w:t xml:space="preserve">the </w:t>
      </w:r>
      <w:r w:rsidRPr="00B57861">
        <w:rPr>
          <w:rStyle w:val="Emphasis"/>
        </w:rPr>
        <w:t>COVID</w:t>
      </w:r>
      <w:r w:rsidRPr="00B57861">
        <w:rPr>
          <w:rStyle w:val="StyleUnderline"/>
        </w:rPr>
        <w:t xml:space="preserve"> pandemic</w:t>
      </w:r>
      <w:r w:rsidRPr="00B57861">
        <w:t xml:space="preserve">, which has </w:t>
      </w:r>
      <w:r w:rsidRPr="00B57861">
        <w:rPr>
          <w:rStyle w:val="StyleUnderline"/>
        </w:rPr>
        <w:t xml:space="preserve">revealed the </w:t>
      </w:r>
      <w:r w:rsidRPr="00B57861">
        <w:rPr>
          <w:rStyle w:val="Emphasis"/>
        </w:rPr>
        <w:t>conflictual state-centric manner</w:t>
      </w:r>
      <w:r w:rsidRPr="00B57861">
        <w:rPr>
          <w:rStyle w:val="StyleUnderline"/>
        </w:rPr>
        <w:t xml:space="preserve"> of dealing with a situation that could have been </w:t>
      </w:r>
      <w:r w:rsidRPr="00B57861">
        <w:rPr>
          <w:rStyle w:val="Emphasis"/>
        </w:rPr>
        <w:t>more effectively addressed</w:t>
      </w:r>
      <w:r w:rsidRPr="00B57861">
        <w:rPr>
          <w:rStyle w:val="StyleUnderline"/>
        </w:rPr>
        <w:t xml:space="preserve"> if responding by way of </w:t>
      </w:r>
      <w:r w:rsidRPr="00B57861">
        <w:rPr>
          <w:rStyle w:val="Emphasis"/>
        </w:rPr>
        <w:t>global solidarity</w:t>
      </w:r>
      <w:r w:rsidRPr="00B57861">
        <w:t xml:space="preserve">. </w:t>
      </w:r>
      <w:r w:rsidRPr="00B57861">
        <w:rPr>
          <w:rStyle w:val="StyleUnderline"/>
        </w:rPr>
        <w:t>As the pandemic now appears to be subsiding in most parts of the world, we cannot be encouraged by the weakness of cooperative impulses despite the obvious self-interested benefits for all if a global commons approach had been adopted with respect to testing, treatment, and distribution of vaccines</w:t>
      </w:r>
      <w:r w:rsidRPr="00B57861">
        <w:t xml:space="preserve">. This negative background </w:t>
      </w:r>
      <w:r w:rsidRPr="00B57861">
        <w:rPr>
          <w:rStyle w:val="StyleUnderline"/>
        </w:rPr>
        <w:t xml:space="preserve">suggests that </w:t>
      </w:r>
      <w:r w:rsidRPr="00B57861">
        <w:rPr>
          <w:rStyle w:val="Emphasis"/>
        </w:rPr>
        <w:t>it a somewhat vain hope to suppose that the threats posed by nuclear weapons and climate change can be successfully managed</w:t>
      </w:r>
      <w:r w:rsidRPr="00B57861">
        <w:rPr>
          <w:rStyle w:val="StyleUnderline"/>
        </w:rPr>
        <w:t xml:space="preserve"> over time</w:t>
      </w:r>
      <w:r w:rsidRPr="00B57861">
        <w:t xml:space="preserve">. </w:t>
      </w:r>
      <w:r w:rsidRPr="00B57861">
        <w:rPr>
          <w:rStyle w:val="Emphasis"/>
        </w:rPr>
        <w:t>Each</w:t>
      </w:r>
      <w:r w:rsidRPr="00B57861">
        <w:rPr>
          <w:rStyle w:val="StyleUnderline"/>
        </w:rPr>
        <w:t xml:space="preserve"> of these mega-threats </w:t>
      </w:r>
      <w:r w:rsidRPr="00B57861">
        <w:rPr>
          <w:rStyle w:val="Emphasis"/>
        </w:rPr>
        <w:t>disclose different features of an essentially dysfunctional and inequitable system of world order</w:t>
      </w:r>
      <w:r w:rsidRPr="00B57861">
        <w:t xml:space="preserve">. </w:t>
      </w:r>
      <w:r w:rsidRPr="00B57861">
        <w:rPr>
          <w:rStyle w:val="StyleUnderline"/>
        </w:rPr>
        <w:t xml:space="preserve">World history has now entered a </w:t>
      </w:r>
      <w:r w:rsidRPr="00B57861">
        <w:rPr>
          <w:rStyle w:val="Emphasis"/>
        </w:rPr>
        <w:t>bio-political phase</w:t>
      </w:r>
      <w:r w:rsidRPr="00B57861">
        <w:rPr>
          <w:rStyle w:val="StyleUnderline"/>
        </w:rPr>
        <w:t xml:space="preserve"> where</w:t>
      </w:r>
      <w:r w:rsidRPr="00B57861">
        <w:t xml:space="preserve"> </w:t>
      </w:r>
      <w:proofErr w:type="gramStart"/>
      <w:r w:rsidRPr="00B57861">
        <w:t>civilizational</w:t>
      </w:r>
      <w:proofErr w:type="gramEnd"/>
      <w:r w:rsidRPr="00B57861">
        <w:t xml:space="preserve"> achievements are at risk and </w:t>
      </w:r>
      <w:r w:rsidRPr="00B57861">
        <w:rPr>
          <w:rStyle w:val="StyleUnderline"/>
        </w:rPr>
        <w:t xml:space="preserve">even the </w:t>
      </w:r>
      <w:r w:rsidRPr="00B57861">
        <w:rPr>
          <w:rStyle w:val="Emphasis"/>
        </w:rPr>
        <w:t>survival of the human species is in doubt</w:t>
      </w:r>
      <w:r w:rsidRPr="00B57861">
        <w:t xml:space="preserve">.  </w:t>
      </w:r>
      <w:r w:rsidRPr="00B57861">
        <w:rPr>
          <w:rStyle w:val="Emphasis"/>
        </w:rPr>
        <w:t>Analogous dysfunctions</w:t>
      </w:r>
      <w:r w:rsidRPr="00B57861">
        <w:rPr>
          <w:rStyle w:val="StyleUnderline"/>
        </w:rPr>
        <w:t xml:space="preserve"> of a different nature are </w:t>
      </w:r>
      <w:r w:rsidRPr="00B57861">
        <w:rPr>
          <w:rStyle w:val="Emphasis"/>
        </w:rPr>
        <w:t>evident</w:t>
      </w:r>
      <w:r w:rsidRPr="00B57861">
        <w:rPr>
          <w:rStyle w:val="StyleUnderline"/>
        </w:rPr>
        <w:t xml:space="preserve"> in the </w:t>
      </w:r>
      <w:r w:rsidRPr="00B57861">
        <w:rPr>
          <w:rStyle w:val="Emphasis"/>
        </w:rPr>
        <w:t>internal political and economic life</w:t>
      </w:r>
      <w:r w:rsidRPr="00B57861">
        <w:rPr>
          <w:rStyle w:val="StyleUnderline"/>
        </w:rPr>
        <w:t xml:space="preserve"> of most </w:t>
      </w:r>
      <w:r w:rsidRPr="00B57861">
        <w:rPr>
          <w:rStyle w:val="Emphasis"/>
        </w:rPr>
        <w:t>sovereign states</w:t>
      </w:r>
      <w:r w:rsidRPr="00B57861">
        <w:t>.</w:t>
      </w:r>
    </w:p>
    <w:p w14:paraId="6397F8F6" w14:textId="77777777" w:rsidR="00EC127E" w:rsidRPr="00B57861" w:rsidRDefault="00EC127E" w:rsidP="00EC127E">
      <w:r w:rsidRPr="00B57861">
        <w:t xml:space="preserve">The relationship to nuclear weapons has been problematic from the beginning, starting from the decision to drop atomic bombs on Japanese cities in 1945 as the war was nearing its end. The horrifying civilian consequences seared the consequences of collective human conscience almost to the extent of the Holocaust. The two realities exemplifying the atrocities of World War II are Auschwitz and Hiroshima. It is illuminating that in the first instance the behavior of the loser in the war was criminalized in the Genocide Convention while that of the winner in the second instance was legitimated although left under a dark cloud that lingers until now. The reality is that nuclear weapons are retained for possible use by nine states, including the most militarily powerful countries. The fact that the great majority of non-nuclear governments and the sentiments of most people in the world unconditionally oppose such weaponry has hardly mattered. The UN recently sponsored the Treaty of Prohibition of </w:t>
      </w:r>
      <w:proofErr w:type="gramStart"/>
      <w:r w:rsidRPr="00B57861">
        <w:t>Nuclear Weapons</w:t>
      </w:r>
      <w:proofErr w:type="gramEnd"/>
      <w:r w:rsidRPr="00B57861">
        <w:t xml:space="preserve"> (TPNW) that entered into force in January 2021; however, neither law nor morality can challenge the resolve of the nuclear weapons states to retain their freedom to possess, deploy, develop, and even threaten or use such weaponry of mass destruction. The five permanent members of the UN Security Council, the first states to develop nuclear weapons, have issued a formal statement expressing their belief in the non-proliferation regime and deterrence as a preferred model of nuclear war prevention to that associated with a norm of unconditional prohibition reinforced by phased, monitored, and verified disarmament treaty process.</w:t>
      </w:r>
    </w:p>
    <w:p w14:paraId="5836E349" w14:textId="77777777" w:rsidR="00EC127E" w:rsidRPr="00B57861" w:rsidRDefault="00EC127E" w:rsidP="00EC127E">
      <w:r w:rsidRPr="00B57861">
        <w:rPr>
          <w:rStyle w:val="StyleUnderline"/>
        </w:rPr>
        <w:t xml:space="preserve">Martin Sherwin in his definitive </w:t>
      </w:r>
      <w:r w:rsidRPr="00B57861">
        <w:rPr>
          <w:rStyle w:val="Emphasis"/>
        </w:rPr>
        <w:t>study</w:t>
      </w:r>
      <w:r w:rsidRPr="00B57861">
        <w:t xml:space="preserve">, Gambling with Armageddon: Nuclear </w:t>
      </w:r>
      <w:proofErr w:type="spellStart"/>
      <w:r w:rsidRPr="00B57861">
        <w:t>Rouletter</w:t>
      </w:r>
      <w:proofErr w:type="spellEnd"/>
      <w:r w:rsidRPr="00B57861">
        <w:t xml:space="preserve"> from Hiroshima to the Cuban Missile Crisis (2020), </w:t>
      </w:r>
      <w:r w:rsidRPr="00B57861">
        <w:rPr>
          <w:rStyle w:val="StyleUnderline"/>
        </w:rPr>
        <w:t xml:space="preserve">convincingly shows that the </w:t>
      </w:r>
      <w:r w:rsidRPr="00B57861">
        <w:rPr>
          <w:rStyle w:val="Emphasis"/>
        </w:rPr>
        <w:t>avoidance of nuclear war</w:t>
      </w:r>
      <w:r w:rsidRPr="00B57861">
        <w:rPr>
          <w:rStyle w:val="StyleUnderline"/>
        </w:rPr>
        <w:t xml:space="preserve"> has been a consequence of</w:t>
      </w:r>
      <w:r w:rsidRPr="00B57861">
        <w:t xml:space="preserve"> dumb </w:t>
      </w:r>
      <w:r w:rsidRPr="00B57861">
        <w:rPr>
          <w:rStyle w:val="Emphasis"/>
        </w:rPr>
        <w:t>luck</w:t>
      </w:r>
      <w:r w:rsidRPr="00B57861">
        <w:rPr>
          <w:rStyle w:val="StyleUnderline"/>
        </w:rPr>
        <w:t xml:space="preserve">, </w:t>
      </w:r>
      <w:r w:rsidRPr="00B57861">
        <w:rPr>
          <w:rStyle w:val="Emphasis"/>
        </w:rPr>
        <w:t>not rational oversight</w:t>
      </w:r>
      <w:r w:rsidRPr="00B57861">
        <w:rPr>
          <w:rStyle w:val="StyleUnderline"/>
        </w:rPr>
        <w:t xml:space="preserve"> or the inhibitions on use associated with </w:t>
      </w:r>
      <w:r w:rsidRPr="00B57861">
        <w:rPr>
          <w:rStyle w:val="Emphasis"/>
        </w:rPr>
        <w:t>deterrence</w:t>
      </w:r>
      <w:r w:rsidRPr="00B57861">
        <w:t xml:space="preserve">. The point being that </w:t>
      </w:r>
      <w:r w:rsidRPr="00B57861">
        <w:rPr>
          <w:rStyle w:val="Emphasis"/>
        </w:rPr>
        <w:t>despite</w:t>
      </w:r>
      <w:r w:rsidRPr="00B57861">
        <w:rPr>
          <w:rStyle w:val="StyleUnderline"/>
        </w:rPr>
        <w:t xml:space="preserve"> the </w:t>
      </w:r>
      <w:r w:rsidRPr="00B57861">
        <w:rPr>
          <w:rStyle w:val="Emphasis"/>
        </w:rPr>
        <w:t>magnitude of the threats posed</w:t>
      </w:r>
      <w:r w:rsidRPr="00B57861">
        <w:rPr>
          <w:rStyle w:val="StyleUnderline"/>
        </w:rPr>
        <w:t xml:space="preserve"> by the </w:t>
      </w:r>
      <w:r w:rsidRPr="00B57861">
        <w:rPr>
          <w:rStyle w:val="Emphasis"/>
        </w:rPr>
        <w:t>existence of nuclear weapons</w:t>
      </w:r>
      <w:r w:rsidRPr="00B57861">
        <w:rPr>
          <w:rStyle w:val="StyleUnderline"/>
        </w:rPr>
        <w:t xml:space="preserve"> the </w:t>
      </w:r>
      <w:r w:rsidRPr="00B57861">
        <w:rPr>
          <w:rStyle w:val="Emphasis"/>
        </w:rPr>
        <w:t>structures</w:t>
      </w:r>
      <w:r w:rsidRPr="00B57861">
        <w:rPr>
          <w:rStyle w:val="StyleUnderline"/>
        </w:rPr>
        <w:t xml:space="preserve"> of </w:t>
      </w:r>
      <w:r w:rsidRPr="00B57861">
        <w:rPr>
          <w:rStyle w:val="Emphasis"/>
        </w:rPr>
        <w:t>Westphalian statism</w:t>
      </w:r>
      <w:r w:rsidRPr="00B57861">
        <w:rPr>
          <w:rStyle w:val="StyleUnderline"/>
        </w:rPr>
        <w:t xml:space="preserve"> has </w:t>
      </w:r>
      <w:r w:rsidRPr="00B57861">
        <w:rPr>
          <w:rStyle w:val="Emphasis"/>
        </w:rPr>
        <w:t>prevailed over</w:t>
      </w:r>
      <w:r w:rsidRPr="00B57861">
        <w:rPr>
          <w:rStyle w:val="StyleUnderline"/>
        </w:rPr>
        <w:t xml:space="preserve"> considerations of </w:t>
      </w:r>
      <w:r w:rsidRPr="00B57861">
        <w:rPr>
          <w:rStyle w:val="Emphasis"/>
        </w:rPr>
        <w:t>law</w:t>
      </w:r>
      <w:r w:rsidRPr="00B57861">
        <w:rPr>
          <w:rStyle w:val="StyleUnderline"/>
        </w:rPr>
        <w:t xml:space="preserve">, </w:t>
      </w:r>
      <w:r w:rsidRPr="00B57861">
        <w:rPr>
          <w:rStyle w:val="Emphasis"/>
        </w:rPr>
        <w:t>morality</w:t>
      </w:r>
      <w:r w:rsidRPr="00B57861">
        <w:t xml:space="preserve">, common sense, and rationality. </w:t>
      </w:r>
      <w:r w:rsidRPr="00B57861">
        <w:rPr>
          <w:rStyle w:val="StyleUnderline"/>
        </w:rPr>
        <w:t xml:space="preserve">What is absent </w:t>
      </w:r>
      <w:proofErr w:type="gramStart"/>
      <w:r w:rsidRPr="00B57861">
        <w:rPr>
          <w:rStyle w:val="StyleUnderline"/>
        </w:rPr>
        <w:t>with regard to</w:t>
      </w:r>
      <w:proofErr w:type="gramEnd"/>
      <w:r w:rsidRPr="00B57861">
        <w:rPr>
          <w:rStyle w:val="StyleUnderline"/>
        </w:rPr>
        <w:t xml:space="preserve"> these </w:t>
      </w:r>
      <w:r w:rsidRPr="00B57861">
        <w:rPr>
          <w:rStyle w:val="Emphasis"/>
        </w:rPr>
        <w:t>existential global threats</w:t>
      </w:r>
      <w:r w:rsidRPr="00B57861">
        <w:rPr>
          <w:rStyle w:val="StyleUnderline"/>
        </w:rPr>
        <w:t xml:space="preserve"> is </w:t>
      </w:r>
      <w:proofErr w:type="gramStart"/>
      <w:r w:rsidRPr="00B57861">
        <w:rPr>
          <w:rStyle w:val="StyleUnderline"/>
        </w:rPr>
        <w:t xml:space="preserve">a </w:t>
      </w:r>
      <w:r w:rsidRPr="00B57861">
        <w:rPr>
          <w:rStyle w:val="Emphasis"/>
        </w:rPr>
        <w:t>sufficient</w:t>
      </w:r>
      <w:proofErr w:type="gramEnd"/>
      <w:r w:rsidRPr="00B57861">
        <w:rPr>
          <w:rStyle w:val="Emphasis"/>
        </w:rPr>
        <w:t xml:space="preserve"> political will</w:t>
      </w:r>
      <w:r w:rsidRPr="00B57861">
        <w:rPr>
          <w:rStyle w:val="StyleUnderline"/>
        </w:rPr>
        <w:t xml:space="preserve"> to </w:t>
      </w:r>
      <w:r w:rsidRPr="00B57861">
        <w:rPr>
          <w:rStyle w:val="Emphasis"/>
        </w:rPr>
        <w:t>transform the underlying structural features</w:t>
      </w:r>
      <w:r w:rsidRPr="00B57861">
        <w:rPr>
          <w:rStyle w:val="StyleUnderline"/>
        </w:rPr>
        <w:t xml:space="preserve"> by which </w:t>
      </w:r>
      <w:r w:rsidRPr="00B57861">
        <w:rPr>
          <w:rStyle w:val="Emphasis"/>
        </w:rPr>
        <w:t>authority</w:t>
      </w:r>
      <w:r w:rsidRPr="00B57861">
        <w:rPr>
          <w:rStyle w:val="StyleUnderline"/>
        </w:rPr>
        <w:t xml:space="preserve">, </w:t>
      </w:r>
      <w:r w:rsidRPr="00B57861">
        <w:rPr>
          <w:rStyle w:val="Emphasis"/>
        </w:rPr>
        <w:t>power</w:t>
      </w:r>
      <w:r w:rsidRPr="00B57861">
        <w:rPr>
          <w:rStyle w:val="StyleUnderline"/>
        </w:rPr>
        <w:t xml:space="preserve">, and </w:t>
      </w:r>
      <w:r w:rsidRPr="00B57861">
        <w:rPr>
          <w:rStyle w:val="Emphasis"/>
        </w:rPr>
        <w:t>identity</w:t>
      </w:r>
      <w:r w:rsidRPr="00B57861">
        <w:rPr>
          <w:rStyle w:val="StyleUnderline"/>
        </w:rPr>
        <w:t xml:space="preserve"> have been </w:t>
      </w:r>
      <w:r w:rsidRPr="00B57861">
        <w:rPr>
          <w:rStyle w:val="Emphasis"/>
        </w:rPr>
        <w:t>managed on a global level</w:t>
      </w:r>
      <w:r w:rsidRPr="00B57861">
        <w:rPr>
          <w:rStyle w:val="StyleUnderline"/>
        </w:rPr>
        <w:t xml:space="preserve"> for last several centuries</w:t>
      </w:r>
      <w:r w:rsidRPr="00B57861">
        <w:t xml:space="preserve">. </w:t>
      </w:r>
      <w:r w:rsidRPr="00B57861">
        <w:rPr>
          <w:rStyle w:val="StyleUnderline"/>
        </w:rPr>
        <w:t xml:space="preserve">The </w:t>
      </w:r>
      <w:r w:rsidRPr="00B57861">
        <w:rPr>
          <w:rStyle w:val="Emphasis"/>
        </w:rPr>
        <w:t>absence of trust among countries</w:t>
      </w:r>
      <w:r w:rsidRPr="00B57861">
        <w:rPr>
          <w:rStyle w:val="StyleUnderline"/>
        </w:rPr>
        <w:t xml:space="preserve"> is </w:t>
      </w:r>
      <w:r w:rsidRPr="00B57861">
        <w:rPr>
          <w:rStyle w:val="Emphasis"/>
        </w:rPr>
        <w:t xml:space="preserve">given </w:t>
      </w:r>
      <w:proofErr w:type="gramStart"/>
      <w:r w:rsidRPr="00B57861">
        <w:rPr>
          <w:rStyle w:val="Emphasis"/>
        </w:rPr>
        <w:t>precedence</w:t>
      </w:r>
      <w:r w:rsidRPr="00B57861">
        <w:rPr>
          <w:rStyle w:val="StyleUnderline"/>
        </w:rPr>
        <w:t>, and</w:t>
      </w:r>
      <w:proofErr w:type="gramEnd"/>
      <w:r w:rsidRPr="00B57861">
        <w:rPr>
          <w:rStyle w:val="StyleUnderline"/>
        </w:rPr>
        <w:t xml:space="preserve"> is further reinforced by the </w:t>
      </w:r>
      <w:r w:rsidRPr="00B57861">
        <w:rPr>
          <w:rStyle w:val="Emphasis"/>
        </w:rPr>
        <w:t>weakness of global solidarity mechanisms</w:t>
      </w:r>
      <w:r w:rsidRPr="00B57861">
        <w:rPr>
          <w:rStyle w:val="StyleUnderline"/>
        </w:rPr>
        <w:t xml:space="preserve">, resulting on leaving this </w:t>
      </w:r>
      <w:r w:rsidRPr="00B57861">
        <w:rPr>
          <w:rStyle w:val="Emphasis"/>
        </w:rPr>
        <w:t>ultimate weapon</w:t>
      </w:r>
      <w:r w:rsidRPr="00B57861">
        <w:rPr>
          <w:rStyle w:val="StyleUnderline"/>
        </w:rPr>
        <w:t xml:space="preserve"> in potentially </w:t>
      </w:r>
      <w:r w:rsidRPr="00B57861">
        <w:rPr>
          <w:rStyle w:val="Emphasis"/>
        </w:rPr>
        <w:t>irresponsible hands</w:t>
      </w:r>
      <w:r w:rsidRPr="00B57861">
        <w:t>, the fate of the earth in Jonathan Schell’s book bearing that title, published in 1982.</w:t>
      </w:r>
    </w:p>
    <w:p w14:paraId="4CBA5344" w14:textId="77777777" w:rsidR="00EC127E" w:rsidRPr="00B57861" w:rsidRDefault="00EC127E" w:rsidP="00EC127E">
      <w:r w:rsidRPr="00B57861">
        <w:rPr>
          <w:rStyle w:val="StyleUnderline"/>
        </w:rPr>
        <w:t>Climate change has dramatized a different facet of this statist structure of world order</w:t>
      </w:r>
      <w:r w:rsidRPr="00B57861">
        <w:t xml:space="preserve">. </w:t>
      </w:r>
      <w:r w:rsidRPr="00B57861">
        <w:rPr>
          <w:rStyle w:val="StyleUnderline"/>
        </w:rPr>
        <w:t xml:space="preserve">The need for </w:t>
      </w:r>
      <w:proofErr w:type="gramStart"/>
      <w:r w:rsidRPr="00B57861">
        <w:rPr>
          <w:rStyle w:val="StyleUnderline"/>
        </w:rPr>
        <w:t>the</w:t>
      </w:r>
      <w:proofErr w:type="gramEnd"/>
      <w:r w:rsidRPr="00B57861">
        <w:rPr>
          <w:rStyle w:val="StyleUnderline"/>
        </w:rPr>
        <w:t xml:space="preserve"> cooperative and urgent reduction of greenhouse gas emissions has been validated by a strong consensus of scientific opinion. The effects of inaction or insufficient action are being concretely experienced in the form of global warming, ocean levels rising, extreme weather events, glacial melting, and migrations from droughts and floods</w:t>
      </w:r>
      <w:r w:rsidRPr="00B57861">
        <w:t xml:space="preserve">. </w:t>
      </w:r>
      <w:r w:rsidRPr="00B57861">
        <w:rPr>
          <w:rStyle w:val="StyleUnderline"/>
        </w:rPr>
        <w:t>Yet effective responsive action is blocked by inequalities of circumstances and perception that generate disagreements about the allocation of responsibility and by short-termism that makes private and public sector decision makers reluctant to depress performance statistics by expensive adjustments that cut profits and development</w:t>
      </w:r>
      <w:r w:rsidRPr="00B57861">
        <w:t xml:space="preserve">. </w:t>
      </w:r>
      <w:r w:rsidRPr="00B57861">
        <w:rPr>
          <w:rStyle w:val="StyleUnderline"/>
        </w:rPr>
        <w:t>There is a widespread recognition of the need for drastic action, but the best that the collective will of governments have been able to do is to produce the Paris Agreement</w:t>
      </w:r>
      <w:r w:rsidRPr="00B57861">
        <w:t xml:space="preserve"> in 2015, which leaves it up to the good will and responsible voluntary behavior of governments to reduce emissions, </w:t>
      </w:r>
      <w:r w:rsidRPr="00B57861">
        <w:rPr>
          <w:rStyle w:val="StyleUnderline"/>
        </w:rPr>
        <w:t>a rather wobbly foundation on which to stake the future of humanity</w:t>
      </w:r>
      <w:r w:rsidRPr="00B57861">
        <w:t>.</w:t>
      </w:r>
    </w:p>
    <w:p w14:paraId="23193930" w14:textId="77777777" w:rsidR="00EC127E" w:rsidRPr="00B57861" w:rsidRDefault="00EC127E" w:rsidP="00EC127E">
      <w:r w:rsidRPr="00B57861">
        <w:rPr>
          <w:rStyle w:val="StyleUnderline"/>
        </w:rPr>
        <w:t>The UN as now constituted cannot provide platforms for addressing global existential threats in an effective and equitable manner</w:t>
      </w:r>
      <w:r w:rsidRPr="00B57861">
        <w:t xml:space="preserve">. The responses to the </w:t>
      </w:r>
      <w:r w:rsidRPr="00B57861">
        <w:rPr>
          <w:rStyle w:val="StyleUnderline"/>
        </w:rPr>
        <w:t>COVID</w:t>
      </w:r>
      <w:r w:rsidRPr="00B57861">
        <w:t xml:space="preserve"> pandemic </w:t>
      </w:r>
      <w:r w:rsidRPr="00B57861">
        <w:rPr>
          <w:rStyle w:val="StyleUnderline"/>
        </w:rPr>
        <w:t>offer a template for such a negative assessment</w:t>
      </w:r>
      <w:r w:rsidRPr="00B57861">
        <w:t xml:space="preserve">. </w:t>
      </w:r>
      <w:r w:rsidRPr="00B57861">
        <w:rPr>
          <w:rStyle w:val="StyleUnderline"/>
        </w:rPr>
        <w:t>It was obvious that short-term national economic and diplomatic interests prevailed</w:t>
      </w:r>
      <w:r w:rsidRPr="00B57861">
        <w:t xml:space="preserve"> at the expense of minimizing the health hazards of virus COVID-19. </w:t>
      </w:r>
      <w:r w:rsidRPr="00B57861">
        <w:rPr>
          <w:rStyle w:val="StyleUnderline"/>
        </w:rPr>
        <w:t>Once these interests were satisfied the richer countries felt virtuous by resorting to feel good philanthropy, which was masked as empathy for poorer countries and their populations. These societies had been left almost totally without access to the protective medical equipment, ventilators, and vaccines during the height of the health hazards</w:t>
      </w:r>
      <w:r w:rsidRPr="00B57861">
        <w:t>.</w:t>
      </w:r>
    </w:p>
    <w:p w14:paraId="19B3A5FB" w14:textId="77777777" w:rsidR="00EC127E" w:rsidRPr="00B57861" w:rsidRDefault="00EC127E" w:rsidP="00EC127E">
      <w:pPr>
        <w:rPr>
          <w:u w:val="single"/>
        </w:rPr>
      </w:pPr>
      <w:r w:rsidRPr="00B57861">
        <w:t xml:space="preserve">A revealing extreme instance of the pattern was embodied in the Israeli </w:t>
      </w:r>
      <w:proofErr w:type="gramStart"/>
      <w:r w:rsidRPr="00B57861">
        <w:t>approach</w:t>
      </w:r>
      <w:proofErr w:type="gramEnd"/>
      <w:r w:rsidRPr="00B57861">
        <w:t xml:space="preserve"> which was very effective within Israel, while withholding vaccines from the approximately five million Palestinians living in the Occupied Palestinian Territories. This disparity ignored Israel’s explicit obligation under Article 56 of the Fourth Geneva Convention to accord protection to an occupied people in the event of an epidemic. </w:t>
      </w:r>
      <w:r w:rsidRPr="00B57861">
        <w:rPr>
          <w:rStyle w:val="StyleUnderline"/>
        </w:rPr>
        <w:t>What is disclosed</w:t>
      </w:r>
      <w:r w:rsidRPr="00B57861">
        <w:t xml:space="preserve"> beyond reasonable doubt </w:t>
      </w:r>
      <w:r w:rsidRPr="00B57861">
        <w:rPr>
          <w:rStyle w:val="StyleUnderline"/>
        </w:rPr>
        <w:t xml:space="preserve">is the structural dominance of statist and market forces combined with the weakness of existing mechanisms of </w:t>
      </w:r>
      <w:r w:rsidRPr="00B57861">
        <w:rPr>
          <w:rStyle w:val="Emphasis"/>
        </w:rPr>
        <w:t>global solidarity</w:t>
      </w:r>
      <w:r w:rsidRPr="00B57861">
        <w:rPr>
          <w:rStyle w:val="StyleUnderline"/>
        </w:rPr>
        <w:t xml:space="preserve">, which are </w:t>
      </w:r>
      <w:r w:rsidRPr="00B57861">
        <w:rPr>
          <w:rStyle w:val="Emphasis"/>
        </w:rPr>
        <w:t>preconditions</w:t>
      </w:r>
      <w:r w:rsidRPr="00B57861">
        <w:rPr>
          <w:rStyle w:val="StyleUnderline"/>
        </w:rPr>
        <w:t xml:space="preserve"> for upholding </w:t>
      </w:r>
      <w:r w:rsidRPr="00B57861">
        <w:rPr>
          <w:rStyle w:val="Emphasis"/>
        </w:rPr>
        <w:t>global public goods</w:t>
      </w:r>
      <w:r w:rsidRPr="00B57861">
        <w:t xml:space="preserve">. </w:t>
      </w:r>
      <w:r w:rsidRPr="00B57861">
        <w:rPr>
          <w:rStyle w:val="StyleUnderline"/>
        </w:rPr>
        <w:t xml:space="preserve">An </w:t>
      </w:r>
      <w:r w:rsidRPr="00B57861">
        <w:rPr>
          <w:rStyle w:val="Emphasis"/>
        </w:rPr>
        <w:t>analogous dynamic</w:t>
      </w:r>
      <w:r w:rsidRPr="00B57861">
        <w:rPr>
          <w:rStyle w:val="StyleUnderline"/>
        </w:rPr>
        <w:t xml:space="preserve"> occurs </w:t>
      </w:r>
      <w:r w:rsidRPr="00B57861">
        <w:rPr>
          <w:rStyle w:val="Emphasis"/>
        </w:rPr>
        <w:t>within states</w:t>
      </w:r>
      <w:r w:rsidRPr="00B57861">
        <w:rPr>
          <w:rStyle w:val="StyleUnderline"/>
        </w:rPr>
        <w:t xml:space="preserve">, reflecting the </w:t>
      </w:r>
      <w:r w:rsidRPr="00B57861">
        <w:rPr>
          <w:rStyle w:val="Emphasis"/>
        </w:rPr>
        <w:t>class</w:t>
      </w:r>
      <w:r w:rsidRPr="00B57861">
        <w:rPr>
          <w:rStyle w:val="StyleUnderline"/>
        </w:rPr>
        <w:t xml:space="preserve">, </w:t>
      </w:r>
      <w:r w:rsidRPr="00B57861">
        <w:rPr>
          <w:rStyle w:val="Emphasis"/>
        </w:rPr>
        <w:t>gender</w:t>
      </w:r>
      <w:r w:rsidRPr="00B57861">
        <w:rPr>
          <w:rStyle w:val="StyleUnderline"/>
        </w:rPr>
        <w:t xml:space="preserve">, and </w:t>
      </w:r>
      <w:r w:rsidRPr="00B57861">
        <w:rPr>
          <w:rStyle w:val="Emphasis"/>
        </w:rPr>
        <w:t>race</w:t>
      </w:r>
      <w:r w:rsidRPr="00B57861">
        <w:rPr>
          <w:rStyle w:val="StyleUnderline"/>
        </w:rPr>
        <w:t xml:space="preserve"> interests and the disproportionate burdens borne by the poor, women, and marginalized minorities</w:t>
      </w:r>
      <w:r w:rsidRPr="00B57861">
        <w:t>.</w:t>
      </w:r>
    </w:p>
    <w:p w14:paraId="1BF342DC" w14:textId="77777777" w:rsidR="00EC127E" w:rsidRPr="00B57861" w:rsidRDefault="00EC127E" w:rsidP="00EC127E">
      <w:pPr>
        <w:spacing w:before="100" w:beforeAutospacing="1" w:after="100" w:afterAutospacing="1" w:line="240" w:lineRule="auto"/>
        <w:rPr>
          <w:rFonts w:eastAsia="Times New Roman"/>
          <w:b/>
          <w:bCs/>
          <w:color w:val="000000" w:themeColor="text1"/>
          <w:u w:val="single"/>
        </w:rPr>
      </w:pPr>
    </w:p>
    <w:p w14:paraId="5E58BFFF" w14:textId="77777777" w:rsidR="00EC127E" w:rsidRPr="00B57861" w:rsidRDefault="00EC127E" w:rsidP="00EC127E">
      <w:pPr>
        <w:pStyle w:val="Heading3"/>
      </w:pPr>
      <w:r>
        <w:t>A2</w:t>
      </w:r>
      <w:r w:rsidRPr="00B57861">
        <w:t>: Case Outweighs</w:t>
      </w:r>
    </w:p>
    <w:p w14:paraId="0DCA7DD2" w14:textId="77777777" w:rsidR="00EC127E" w:rsidRPr="00B57861" w:rsidRDefault="00EC127E" w:rsidP="00EC127E">
      <w:pPr>
        <w:pStyle w:val="Heading4"/>
      </w:pPr>
      <w:r w:rsidRPr="00B57861">
        <w:t xml:space="preserve">Monocausal explanations for existential risk create a </w:t>
      </w:r>
      <w:r w:rsidRPr="00B57861">
        <w:rPr>
          <w:u w:val="single"/>
        </w:rPr>
        <w:t>false sense of security</w:t>
      </w:r>
      <w:r w:rsidRPr="00B57861">
        <w:t xml:space="preserve"> that foreclose policy options necessary to avoid the </w:t>
      </w:r>
      <w:r w:rsidRPr="00B57861">
        <w:rPr>
          <w:u w:val="single"/>
        </w:rPr>
        <w:t>same outcomes</w:t>
      </w:r>
      <w:r w:rsidRPr="00B57861">
        <w:t xml:space="preserve"> from different routes---turns the case and requires </w:t>
      </w:r>
      <w:r w:rsidRPr="00B57861">
        <w:rPr>
          <w:u w:val="single"/>
        </w:rPr>
        <w:t>complexity theory</w:t>
      </w:r>
      <w:r w:rsidRPr="00B57861">
        <w:t xml:space="preserve"> to resolve </w:t>
      </w:r>
      <w:r w:rsidRPr="00B57861">
        <w:rPr>
          <w:u w:val="single"/>
        </w:rPr>
        <w:t>serial policy failure</w:t>
      </w:r>
    </w:p>
    <w:p w14:paraId="2C498F26" w14:textId="77777777" w:rsidR="00EC127E" w:rsidRPr="00B57861" w:rsidRDefault="00EC127E" w:rsidP="00EC127E">
      <w:r w:rsidRPr="00B57861">
        <w:t xml:space="preserve">Liu </w:t>
      </w:r>
      <w:r w:rsidRPr="00B57861">
        <w:rPr>
          <w:rStyle w:val="Style13ptBold"/>
        </w:rPr>
        <w:t>Hin-Yan 18</w:t>
      </w:r>
      <w:r w:rsidRPr="00B57861">
        <w:t>, Associate Professor at the Centre for international law, Conflict and Crisis at the University of Copenhagen, Ph.D. from Kings College London, et al., 4/22/18, “Governing Boring Apocalypses: A new typology of existential vulnerabilities and exposures for existential risk research,” Futures, Vol 102, p. 7-16</w:t>
      </w:r>
    </w:p>
    <w:p w14:paraId="1D055E94" w14:textId="77777777" w:rsidR="00EC127E" w:rsidRPr="00B57861" w:rsidRDefault="00EC127E" w:rsidP="00EC127E">
      <w:r w:rsidRPr="00B57861">
        <w:t>1. Introduction the definition and framings of existential risk</w:t>
      </w:r>
      <w:r w:rsidRPr="009C3CA7">
        <w:rPr>
          <w:sz w:val="12"/>
        </w:rPr>
        <w:t>¶</w:t>
      </w:r>
      <w:r w:rsidRPr="00B57861">
        <w:t xml:space="preserve"> In recent years, </w:t>
      </w:r>
      <w:r w:rsidRPr="00B57861">
        <w:rPr>
          <w:rStyle w:val="StyleUnderline"/>
        </w:rPr>
        <w:t xml:space="preserve">a growing body of scholarship has argued that a new class of risks bears closer study, for their potential extreme impact on the </w:t>
      </w:r>
      <w:r w:rsidRPr="00B57861">
        <w:rPr>
          <w:rStyle w:val="Emphasis"/>
        </w:rPr>
        <w:t>survival of humanity</w:t>
      </w:r>
      <w:r w:rsidRPr="00B57861">
        <w:t xml:space="preserve"> (Bostrom, 2002, 2013; Bostrom &amp; </w:t>
      </w:r>
      <w:proofErr w:type="spellStart"/>
      <w:r w:rsidRPr="00B57861">
        <w:t>Cirkovic</w:t>
      </w:r>
      <w:proofErr w:type="spellEnd"/>
      <w:r w:rsidRPr="00B57861">
        <w:t xml:space="preserve">, 2011; Matheny, 2007; Rees, 2004). </w:t>
      </w:r>
      <w:r w:rsidRPr="00B57861">
        <w:rPr>
          <w:rStyle w:val="StyleUnderline"/>
        </w:rPr>
        <w:t>Prior research has identified a range of such human extinction risks</w:t>
      </w:r>
      <w:r w:rsidRPr="00B57861">
        <w:t xml:space="preserve"> (Bostrom &amp; </w:t>
      </w:r>
      <w:proofErr w:type="spellStart"/>
      <w:r w:rsidRPr="00B57861">
        <w:t>Cirkovic</w:t>
      </w:r>
      <w:proofErr w:type="spellEnd"/>
      <w:r w:rsidRPr="00B57861">
        <w:t xml:space="preserve">, 2008; Haggstrom, 2016; </w:t>
      </w:r>
      <w:proofErr w:type="spellStart"/>
      <w:r w:rsidRPr="00B57861">
        <w:t>Pamlin</w:t>
      </w:r>
      <w:proofErr w:type="spellEnd"/>
      <w:r w:rsidRPr="00B57861">
        <w:t xml:space="preserve"> &amp; Armstrong, 2015), both natural and manmade, </w:t>
      </w:r>
      <w:r w:rsidRPr="00B57861">
        <w:rPr>
          <w:rStyle w:val="StyleUnderline"/>
        </w:rPr>
        <w:t xml:space="preserve">including risks from </w:t>
      </w:r>
      <w:proofErr w:type="spellStart"/>
      <w:r w:rsidRPr="00B57861">
        <w:rPr>
          <w:rStyle w:val="Emphasis"/>
        </w:rPr>
        <w:t>supervolcano</w:t>
      </w:r>
      <w:proofErr w:type="spellEnd"/>
      <w:r w:rsidRPr="00B57861">
        <w:rPr>
          <w:rStyle w:val="StyleUnderline"/>
        </w:rPr>
        <w:t xml:space="preserve"> eruption, </w:t>
      </w:r>
      <w:r w:rsidRPr="00B57861">
        <w:rPr>
          <w:rStyle w:val="Emphasis"/>
        </w:rPr>
        <w:t>asteroid</w:t>
      </w:r>
      <w:r w:rsidRPr="00B57861">
        <w:rPr>
          <w:rStyle w:val="StyleUnderline"/>
        </w:rPr>
        <w:t xml:space="preserve"> impact, </w:t>
      </w:r>
      <w:r w:rsidRPr="00B57861">
        <w:rPr>
          <w:rStyle w:val="Emphasis"/>
        </w:rPr>
        <w:t>global warming</w:t>
      </w:r>
      <w:r w:rsidRPr="00B57861">
        <w:rPr>
          <w:rStyle w:val="StyleUnderline"/>
        </w:rPr>
        <w:t xml:space="preserve">, </w:t>
      </w:r>
      <w:r w:rsidRPr="00B57861">
        <w:rPr>
          <w:rStyle w:val="Emphasis"/>
        </w:rPr>
        <w:t>nuclear war</w:t>
      </w:r>
      <w:r w:rsidRPr="00B57861">
        <w:rPr>
          <w:rStyle w:val="StyleUnderline"/>
        </w:rPr>
        <w:t xml:space="preserve">, as well as more speculative risks from emerging technologies such as </w:t>
      </w:r>
      <w:r w:rsidRPr="00B57861">
        <w:rPr>
          <w:rStyle w:val="Emphasis"/>
        </w:rPr>
        <w:t>biotechnology</w:t>
      </w:r>
      <w:r w:rsidRPr="00B57861">
        <w:rPr>
          <w:rStyle w:val="StyleUnderline"/>
        </w:rPr>
        <w:t xml:space="preserve">, high-energy physics experiment </w:t>
      </w:r>
      <w:r w:rsidRPr="00B57861">
        <w:rPr>
          <w:rStyle w:val="Emphasis"/>
        </w:rPr>
        <w:t>disasters</w:t>
      </w:r>
      <w:r w:rsidRPr="00B57861">
        <w:rPr>
          <w:rStyle w:val="StyleUnderline"/>
        </w:rPr>
        <w:t xml:space="preserve">, or misaligned </w:t>
      </w:r>
      <w:r w:rsidRPr="00B57861">
        <w:rPr>
          <w:rStyle w:val="Emphasis"/>
        </w:rPr>
        <w:t>a</w:t>
      </w:r>
      <w:r w:rsidRPr="00B57861">
        <w:rPr>
          <w:rStyle w:val="StyleUnderline"/>
        </w:rPr>
        <w:t xml:space="preserve">rtificial </w:t>
      </w:r>
      <w:r w:rsidRPr="00B57861">
        <w:rPr>
          <w:rStyle w:val="Emphasis"/>
        </w:rPr>
        <w:t>i</w:t>
      </w:r>
      <w:r w:rsidRPr="00B57861">
        <w:rPr>
          <w:rStyle w:val="StyleUnderline"/>
        </w:rPr>
        <w:t>ntelligence</w:t>
      </w:r>
      <w:r w:rsidRPr="00B57861">
        <w:t xml:space="preserve">. (Asimov, 1981; Baum &amp; Barrett, 2016; Bostrom, 2014; Ord, </w:t>
      </w:r>
      <w:proofErr w:type="spellStart"/>
      <w:r w:rsidRPr="00B57861">
        <w:t>Hillerbrand</w:t>
      </w:r>
      <w:proofErr w:type="spellEnd"/>
      <w:r w:rsidRPr="00B57861">
        <w:t xml:space="preserve">, &amp; Sandberg, 2010; Posner, 2004; Sagan, 1983; Smil, 2005; </w:t>
      </w:r>
      <w:proofErr w:type="spellStart"/>
      <w:r w:rsidRPr="00B57861">
        <w:t>Tegmark</w:t>
      </w:r>
      <w:proofErr w:type="spellEnd"/>
      <w:r w:rsidRPr="00B57861">
        <w:t xml:space="preserve"> &amp; Bostrom, 2005; Yudkowsky, 2008a).</w:t>
      </w:r>
      <w:r w:rsidRPr="009C3CA7">
        <w:rPr>
          <w:sz w:val="12"/>
        </w:rPr>
        <w:t>¶</w:t>
      </w:r>
      <w:r w:rsidRPr="00B57861">
        <w:t xml:space="preserve"> While it is encouraging to see greater attention for a critical topic that has long remained understudied, </w:t>
      </w:r>
      <w:r w:rsidRPr="00B57861">
        <w:rPr>
          <w:rStyle w:val="StyleUnderline"/>
        </w:rPr>
        <w:t xml:space="preserve">it is relevant to ask how the framing of the field’s basic concepts shapes both which problems it identifies and prioritizes, as well as which </w:t>
      </w:r>
      <w:r w:rsidRPr="00B57861">
        <w:rPr>
          <w:rStyle w:val="Emphasis"/>
        </w:rPr>
        <w:t>policy approaches it considers and engages</w:t>
      </w:r>
      <w:r w:rsidRPr="00B57861">
        <w:t xml:space="preserve">. In his seminal paper, Bostrom defined an existential risk as ‘[o]ne where an adverse outcome would either annihilate Earth-originating intelligent life or permanently and drastically curtail its potential’ (Bostrom, 2002). Thus in Bostrom’s view, existential risks are </w:t>
      </w:r>
      <w:proofErr w:type="spellStart"/>
      <w:r w:rsidRPr="00B57861">
        <w:t>characterised</w:t>
      </w:r>
      <w:proofErr w:type="spellEnd"/>
      <w:r w:rsidRPr="00B57861">
        <w:t xml:space="preserve"> both by their scope (pan-generational) and their intensity (crushing): the size of the group of people who are at risk1 and how badly each individual within that group is affected, respectively (Bostrom, 2002).</w:t>
      </w:r>
      <w:r w:rsidRPr="009C3CA7">
        <w:rPr>
          <w:sz w:val="12"/>
        </w:rPr>
        <w:t>¶</w:t>
      </w:r>
      <w:r w:rsidRPr="00B57861">
        <w:t xml:space="preserve"> </w:t>
      </w:r>
      <w:r w:rsidRPr="00B57861">
        <w:rPr>
          <w:rStyle w:val="StyleUnderline"/>
        </w:rPr>
        <w:t xml:space="preserve">Much prior research on existential risks has thus deployed criteria and methodology which have identified discrete and independent challenges of sufficient severity and pervasiveness to bring about the ‘adverse outcome’ in a </w:t>
      </w:r>
      <w:r w:rsidRPr="00B57861">
        <w:rPr>
          <w:rStyle w:val="Emphasis"/>
        </w:rPr>
        <w:t>direct causal manner</w:t>
      </w:r>
      <w:r w:rsidRPr="00B57861">
        <w:t xml:space="preserve">. In this reading, </w:t>
      </w:r>
      <w:r w:rsidRPr="00B57861">
        <w:rPr>
          <w:rStyle w:val="StyleUnderline"/>
        </w:rPr>
        <w:t>existential risks are an extreme offshoot of global catastrophic risks</w:t>
      </w:r>
      <w:r w:rsidRPr="00B57861">
        <w:t xml:space="preserve">—disasters which “might have the potential to inflict serious damage to human well-being on a global scale” (Bostrom, 2013; Bostrom &amp; </w:t>
      </w:r>
      <w:proofErr w:type="spellStart"/>
      <w:r w:rsidRPr="00B57861">
        <w:t>Cirkovic</w:t>
      </w:r>
      <w:proofErr w:type="spellEnd"/>
      <w:r w:rsidRPr="00B57861">
        <w:t xml:space="preserve">, 2011, p. 2), but which fall short of permanent collapse. While we are not necessarily averse to the </w:t>
      </w:r>
      <w:proofErr w:type="spellStart"/>
      <w:r w:rsidRPr="00B57861">
        <w:t>Bostromian</w:t>
      </w:r>
      <w:proofErr w:type="spellEnd"/>
      <w:r w:rsidRPr="00B57861">
        <w:t xml:space="preserve"> definition of ‘adverse outcomes’—a definition which indeed seems to characterize the space of eventual outcomes to be avoided—</w:t>
      </w:r>
      <w:r w:rsidRPr="00B57861">
        <w:rPr>
          <w:rStyle w:val="StyleUnderline"/>
        </w:rPr>
        <w:t xml:space="preserve">we take more issue with the </w:t>
      </w:r>
      <w:r w:rsidRPr="00B57861">
        <w:rPr>
          <w:rStyle w:val="Emphasis"/>
        </w:rPr>
        <w:t>limited range of pathways towards this dreaded outcome-space</w:t>
      </w:r>
      <w:r w:rsidRPr="00B57861">
        <w:t xml:space="preserve">, which much of the literature has focused on exploring. Specifically, as noted by others in the community, </w:t>
      </w:r>
      <w:r w:rsidRPr="00B57861">
        <w:rPr>
          <w:rStyle w:val="StyleUnderline"/>
        </w:rPr>
        <w:t>much prior research “has focused mainly on tracing a causal pathway from a catastrophic event to global catastrophic loss of life</w:t>
      </w:r>
      <w:r w:rsidRPr="00B57861">
        <w:t xml:space="preserve">” (Avin et al., 2018, p. 1). As such </w:t>
      </w:r>
      <w:r w:rsidRPr="00B57861">
        <w:rPr>
          <w:rStyle w:val="StyleUnderline"/>
        </w:rPr>
        <w:t xml:space="preserve">there remains an event-focus, in the sense that only </w:t>
      </w:r>
      <w:r w:rsidRPr="00B57861">
        <w:rPr>
          <w:rStyle w:val="Emphasis"/>
        </w:rPr>
        <w:t>discrete events</w:t>
      </w:r>
      <w:r w:rsidRPr="00B57861">
        <w:rPr>
          <w:rStyle w:val="StyleUnderline"/>
        </w:rPr>
        <w:t xml:space="preserve"> that are </w:t>
      </w:r>
      <w:r w:rsidRPr="00B57861">
        <w:rPr>
          <w:rStyle w:val="Emphasis"/>
        </w:rPr>
        <w:t>causally connected</w:t>
      </w:r>
      <w:r w:rsidRPr="00B57861">
        <w:rPr>
          <w:rStyle w:val="StyleUnderline"/>
        </w:rPr>
        <w:t xml:space="preserve"> to the demise of humanity within a relatively short time-frame qualify as an </w:t>
      </w:r>
      <w:r w:rsidRPr="00B57861">
        <w:rPr>
          <w:rStyle w:val="Emphasis"/>
        </w:rPr>
        <w:t xml:space="preserve">existential risk </w:t>
      </w:r>
      <w:r w:rsidRPr="00B57861">
        <w:t>(rather than a ‘merely’ globally catastrophic one, or a background risk</w:t>
      </w:r>
      <w:proofErr w:type="gramStart"/>
      <w:r w:rsidRPr="00B57861">
        <w:t>).</w:t>
      </w:r>
      <w:r w:rsidRPr="009C3CA7">
        <w:rPr>
          <w:sz w:val="12"/>
        </w:rPr>
        <w:t>¶</w:t>
      </w:r>
      <w:proofErr w:type="gramEnd"/>
      <w:r w:rsidRPr="00B57861">
        <w:t xml:space="preserve"> 1.1. Existential risk (re)framings as crucial consideration for law &amp; governance approaches</w:t>
      </w:r>
      <w:r w:rsidRPr="009C3CA7">
        <w:rPr>
          <w:sz w:val="12"/>
        </w:rPr>
        <w:t>¶</w:t>
      </w:r>
      <w:r w:rsidRPr="00B57861">
        <w:t xml:space="preserve"> </w:t>
      </w:r>
      <w:r w:rsidRPr="00B57861">
        <w:rPr>
          <w:rStyle w:val="StyleUnderline"/>
        </w:rPr>
        <w:t>Distinguishing existential risks as a uniquely threatening outlier along the spectrum of global risks,</w:t>
      </w:r>
      <w:r w:rsidRPr="00B57861">
        <w:t xml:space="preserve"> however, </w:t>
      </w:r>
      <w:r w:rsidRPr="00B57861">
        <w:rPr>
          <w:rStyle w:val="StyleUnderline"/>
        </w:rPr>
        <w:t xml:space="preserve">is arguably an </w:t>
      </w:r>
      <w:r w:rsidRPr="00B57861">
        <w:rPr>
          <w:rStyle w:val="Emphasis"/>
        </w:rPr>
        <w:t>unnecessarily narrow framing</w:t>
      </w:r>
      <w:r w:rsidRPr="00B57861">
        <w:t xml:space="preserve"> </w:t>
      </w:r>
      <w:r w:rsidRPr="00B57861">
        <w:rPr>
          <w:rStyle w:val="StyleUnderline"/>
        </w:rPr>
        <w:t>of the field of study</w:t>
      </w:r>
      <w:r w:rsidRPr="00B57861">
        <w:t xml:space="preserve">. Indeed, </w:t>
      </w:r>
      <w:r w:rsidRPr="00B57861">
        <w:rPr>
          <w:rStyle w:val="StyleUnderline"/>
        </w:rPr>
        <w:t xml:space="preserve">a high-profile ‘one-hit-KO’ existential risk such as a global </w:t>
      </w:r>
      <w:r w:rsidRPr="00B57861">
        <w:rPr>
          <w:rStyle w:val="Emphasis"/>
        </w:rPr>
        <w:t>nuclear war</w:t>
      </w:r>
      <w:r w:rsidRPr="00B57861">
        <w:rPr>
          <w:rStyle w:val="StyleUnderline"/>
        </w:rPr>
        <w:t xml:space="preserve"> or a </w:t>
      </w:r>
      <w:r w:rsidRPr="00B57861">
        <w:rPr>
          <w:rStyle w:val="Emphasis"/>
        </w:rPr>
        <w:t>pandemic</w:t>
      </w:r>
      <w:r w:rsidRPr="00B57861">
        <w:rPr>
          <w:rStyle w:val="StyleUnderline"/>
        </w:rPr>
        <w:t xml:space="preserve"> may constitute </w:t>
      </w:r>
      <w:r w:rsidRPr="00B57861">
        <w:rPr>
          <w:rStyle w:val="Emphasis"/>
        </w:rPr>
        <w:t>only one avenue towards that ‘adverse outcome</w:t>
      </w:r>
      <w:proofErr w:type="gramStart"/>
      <w:r w:rsidRPr="00B57861">
        <w:rPr>
          <w:rStyle w:val="Emphasis"/>
        </w:rPr>
        <w:t>’</w:t>
      </w:r>
      <w:r w:rsidRPr="00B57861">
        <w:t xml:space="preserve">, </w:t>
      </w:r>
      <w:r w:rsidRPr="00B57861">
        <w:rPr>
          <w:rStyle w:val="StyleUnderline"/>
        </w:rPr>
        <w:t>and</w:t>
      </w:r>
      <w:proofErr w:type="gramEnd"/>
      <w:r w:rsidRPr="00B57861">
        <w:rPr>
          <w:rStyle w:val="StyleUnderline"/>
        </w:rPr>
        <w:t xml:space="preserve"> concentrating predominately upon (ways to intervene in)</w:t>
      </w:r>
      <w:r w:rsidRPr="00B57861">
        <w:t xml:space="preserve"> its origin and direct pathway, </w:t>
      </w:r>
      <w:r w:rsidRPr="00B57861">
        <w:rPr>
          <w:rStyle w:val="Emphasis"/>
        </w:rPr>
        <w:t>risks overshadowing other potential paths or disaster interaction</w:t>
      </w:r>
      <w:r w:rsidRPr="00B57861">
        <w:t xml:space="preserve"> effects2 </w:t>
      </w:r>
      <w:r w:rsidRPr="00B57861">
        <w:rPr>
          <w:rStyle w:val="StyleUnderline"/>
        </w:rPr>
        <w:t xml:space="preserve">that functionally converge towards </w:t>
      </w:r>
      <w:r w:rsidRPr="00B57861">
        <w:rPr>
          <w:rStyle w:val="Emphasis"/>
        </w:rPr>
        <w:t>that same disastrous outcome, even if only indirectly or over longer timescales</w:t>
      </w:r>
      <w:r w:rsidRPr="00B57861">
        <w:rPr>
          <w:rStyle w:val="StyleUnderline"/>
        </w:rPr>
        <w:t>,</w:t>
      </w:r>
      <w:r w:rsidRPr="00B57861">
        <w:t xml:space="preserve"> </w:t>
      </w:r>
      <w:r w:rsidRPr="00B57861">
        <w:rPr>
          <w:rStyle w:val="StyleUnderline"/>
        </w:rPr>
        <w:t xml:space="preserve">with a potentially </w:t>
      </w:r>
      <w:r w:rsidRPr="00B57861">
        <w:rPr>
          <w:rStyle w:val="Emphasis"/>
        </w:rPr>
        <w:t>higher probability</w:t>
      </w:r>
      <w:r w:rsidRPr="00B57861">
        <w:t xml:space="preserve">. Indeed, as recently noted by scholars in the field, </w:t>
      </w:r>
      <w:r w:rsidRPr="00B57861">
        <w:rPr>
          <w:rStyle w:val="StyleUnderline"/>
        </w:rPr>
        <w:t>a full mapping of scenarios that lead to catastrophic outcomes “requires exploring the interplay between many interacting critical systems and threats, beyond the narrow study of individual scenarios that are typically addressed by single disciplines”</w:t>
      </w:r>
      <w:r w:rsidRPr="00B57861">
        <w:t xml:space="preserve"> (Avin et al., 2018, p. 2).</w:t>
      </w:r>
      <w:r w:rsidRPr="00B57861">
        <w:rPr>
          <w:rStyle w:val="StyleUnderline"/>
        </w:rPr>
        <w:t>The precise framing of ‘existential risks’ is therefore a crucial consideration, informing ethical, strategic, and epistemological</w:t>
      </w:r>
      <w:r w:rsidRPr="00B57861">
        <w:t xml:space="preserve"> (cf. </w:t>
      </w:r>
      <w:r w:rsidRPr="00B57861">
        <w:rPr>
          <w:rStyle w:val="Emphasis"/>
        </w:rPr>
        <w:t>academic) priorities</w:t>
      </w:r>
      <w:r w:rsidRPr="00B57861">
        <w:rPr>
          <w:rStyle w:val="StyleUnderline"/>
        </w:rPr>
        <w:t xml:space="preserve"> in facing ‘adverse outcomes’. </w:t>
      </w:r>
      <w:r w:rsidRPr="00B57861">
        <w:rPr>
          <w:rStyle w:val="Emphasis"/>
        </w:rPr>
        <w:t>This is particularly the case in the context of studying how global political dynamics may interact with certain existential risks, and in formulating meaningfully effective policies and governance approaches to such risks</w:t>
      </w:r>
      <w:r w:rsidRPr="00B57861">
        <w:t xml:space="preserve">. Of course, this is not to say that the field of existential risk studies has not sought to involve and engage with policy and governance approaches and solutions. Indeed, to its credit, research in the field of existential risks has actively sought to engage with these issues—given that, as Bostrom himself observes (2013:27), global cooperation is critical to mitigating a wide range of existential risks. Likewise, researchers within the ‘AI safety’ community are beginning to highlight fields such as policy and psychology, as under-represented but potentially promising approaches to addressing risks arising from AI (Brundage, 2017; </w:t>
      </w:r>
      <w:proofErr w:type="spellStart"/>
      <w:r w:rsidRPr="00B57861">
        <w:t>Sotala</w:t>
      </w:r>
      <w:proofErr w:type="spellEnd"/>
      <w:r w:rsidRPr="00B57861">
        <w:t>, 2017b).</w:t>
      </w:r>
      <w:r w:rsidRPr="009C3CA7">
        <w:rPr>
          <w:sz w:val="12"/>
        </w:rPr>
        <w:t>¶</w:t>
      </w:r>
      <w:r w:rsidRPr="00B57861">
        <w:t xml:space="preserve"> Accordingly, there has been research into the interaction effects between technologies and politics—such as the possibility that arms races might increase the risk that untested, powerful AI systems are deployed rashly or prematurely (Armstrong, Bostrom, &amp; Shulman, 2013; Shulman, 2009). Other work has drawn on cognitive psychology, to study how people might structurally (mis)judge the probability of risks (Yudkowsky, 2008b). Likewise, work exploring policy- and governance approaches to mitigating existential risks has explored policy approaches that include insurance arrangements for large catastrophes (Taylor, 2008); technology taxes and subsidies (Posner, 2008); and work drawing on social (and organizational) psychology to assess ways to motivate AI researchers to choose beneficial AI designs (Baum, 2016). Yet, other work has examined the cost-effectiveness of biosecurity interventions (Millett &amp; Snyder-Beattie, 2017); pricing externalities to balance public the risks and benefits of scientific research generally (Farquhar, Cotton-Barratt, &amp; Snyder-Beattie, 2017); and proposing a general international regulatory regime to govern global catastrophic and existential risks from emerging technologies (Wilson, 2013). At present, </w:t>
      </w:r>
      <w:r w:rsidRPr="00B57861">
        <w:rPr>
          <w:rStyle w:val="StyleUnderline"/>
        </w:rPr>
        <w:t>a majority of existential risk research</w:t>
      </w:r>
      <w:r w:rsidRPr="00B57861">
        <w:t xml:space="preserve"> centres3 </w:t>
      </w:r>
      <w:r w:rsidRPr="00B57861">
        <w:rPr>
          <w:rStyle w:val="StyleUnderline"/>
        </w:rPr>
        <w:t>have articulated law and policy research as areas of interest, and scholars in this space have begun to translate such work into concrete proposed policy interventions</w:t>
      </w:r>
      <w:r w:rsidRPr="00B57861">
        <w:t>—notably the 2017 GPP report, which included proposals to develop governance for geoengineering research; establish international scenario plans and exercises for engineered pandemics, and build international attention for existential risk reduction (Farquhar, Halstead et al., 2017).</w:t>
      </w:r>
      <w:r w:rsidRPr="009C3CA7">
        <w:rPr>
          <w:sz w:val="12"/>
        </w:rPr>
        <w:t>¶</w:t>
      </w:r>
      <w:r w:rsidRPr="00B57861">
        <w:t xml:space="preserve"> Such work is highly encouraging, and the existential risk research agenda has benefited from it. Nonetheless, </w:t>
      </w:r>
      <w:r w:rsidRPr="00B57861">
        <w:rPr>
          <w:rStyle w:val="StyleUnderline"/>
        </w:rPr>
        <w:t xml:space="preserve">the risk remains that </w:t>
      </w:r>
      <w:r w:rsidRPr="00B57861">
        <w:rPr>
          <w:rStyle w:val="Emphasis"/>
        </w:rPr>
        <w:t>a too-narrow conception</w:t>
      </w:r>
      <w:r w:rsidRPr="00B57861">
        <w:t xml:space="preserve"> </w:t>
      </w:r>
      <w:r w:rsidRPr="00B57861">
        <w:rPr>
          <w:rStyle w:val="StyleUnderline"/>
        </w:rPr>
        <w:t xml:space="preserve">of ‘existential risks’ prematurely </w:t>
      </w:r>
      <w:proofErr w:type="gramStart"/>
      <w:r w:rsidRPr="00B57861">
        <w:rPr>
          <w:rStyle w:val="StyleUnderline"/>
        </w:rPr>
        <w:t>closes down</w:t>
      </w:r>
      <w:proofErr w:type="gramEnd"/>
      <w:r w:rsidRPr="00B57861">
        <w:rPr>
          <w:rStyle w:val="StyleUnderline"/>
        </w:rPr>
        <w:t xml:space="preserve"> the space of law and governance solutions that are possible</w:t>
      </w:r>
      <w:r w:rsidRPr="00B57861">
        <w:t>—or necessary—</w:t>
      </w:r>
      <w:r w:rsidRPr="00B57861">
        <w:rPr>
          <w:rStyle w:val="StyleUnderline"/>
        </w:rPr>
        <w:t xml:space="preserve">in assuring humanity </w:t>
      </w:r>
      <w:r w:rsidRPr="00B57861">
        <w:rPr>
          <w:rStyle w:val="Emphasis"/>
        </w:rPr>
        <w:t>a non-catastrophic future</w:t>
      </w:r>
      <w:r w:rsidRPr="00B57861">
        <w:t xml:space="preserve">—for instance, a future that, in Bostrom’s framing, meaningfully ‘maximize[s] the probability of an ok outcome’ (Bostrom, 2013, p. 19). However, if human extinction and the persistent and pervasive truncation of technological potential are not completely homologous, then </w:t>
      </w:r>
      <w:r w:rsidRPr="00B57861">
        <w:rPr>
          <w:rStyle w:val="StyleUnderline"/>
        </w:rPr>
        <w:t>tailoring our portfolio of policy responses exclusively to closing off the pathways these risks could take</w:t>
      </w:r>
      <w:r w:rsidRPr="00B57861">
        <w:t>—and then calling it a day—</w:t>
      </w:r>
      <w:r w:rsidRPr="00B57861">
        <w:rPr>
          <w:rStyle w:val="StyleUnderline"/>
        </w:rPr>
        <w:t xml:space="preserve">would be </w:t>
      </w:r>
      <w:r w:rsidRPr="00B57861">
        <w:rPr>
          <w:rStyle w:val="Emphasis"/>
        </w:rPr>
        <w:t>insufficient</w:t>
      </w:r>
      <w:r w:rsidRPr="00B57861">
        <w:t xml:space="preserve">. In fact, </w:t>
      </w:r>
      <w:r w:rsidRPr="00B57861">
        <w:rPr>
          <w:rStyle w:val="StyleUnderline"/>
        </w:rPr>
        <w:t xml:space="preserve">this might only afford future policymakers with a </w:t>
      </w:r>
      <w:r w:rsidRPr="00B57861">
        <w:rPr>
          <w:rStyle w:val="Emphasis"/>
        </w:rPr>
        <w:t>false sense of security</w:t>
      </w:r>
      <w:r w:rsidRPr="00B57861">
        <w:t xml:space="preserve">, </w:t>
      </w:r>
      <w:r w:rsidRPr="00B57861">
        <w:rPr>
          <w:rStyle w:val="StyleUnderline"/>
        </w:rPr>
        <w:t xml:space="preserve">even as the world continues to reside in an overall state of ‘super-risk’ </w:t>
      </w:r>
      <w:r w:rsidRPr="00B57861">
        <w:t>(Bermudez &amp; Pardo, 2015).</w:t>
      </w:r>
      <w:r w:rsidRPr="009C3CA7">
        <w:rPr>
          <w:sz w:val="12"/>
        </w:rPr>
        <w:t>¶</w:t>
      </w:r>
      <w:r w:rsidRPr="00B57861">
        <w:t xml:space="preserve"> </w:t>
      </w:r>
      <w:r w:rsidRPr="00B57861">
        <w:rPr>
          <w:rStyle w:val="StyleUnderline"/>
        </w:rPr>
        <w:t>This is especially the case when there is a narrow ‘technological’</w:t>
      </w:r>
      <w:r w:rsidRPr="00B57861">
        <w:t xml:space="preserve"> (re)</w:t>
      </w:r>
      <w:r w:rsidRPr="00B57861">
        <w:rPr>
          <w:rStyle w:val="StyleUnderline"/>
        </w:rPr>
        <w:t>solution on offer</w:t>
      </w:r>
      <w:r w:rsidRPr="00B57861">
        <w:t xml:space="preserve">—such as ‘improve global vaccine synthesis and production capability’, or ‘subsidize international technical AI safety research’—which promise to address or prevent the risk at its root. While such direct technological solutions may certainly be indispensable to averting some existential risks, </w:t>
      </w:r>
      <w:r w:rsidRPr="00B57861">
        <w:rPr>
          <w:rStyle w:val="StyleUnderline"/>
        </w:rPr>
        <w:t>they may not suffice in actually ‘</w:t>
      </w:r>
      <w:r w:rsidRPr="00B57861">
        <w:rPr>
          <w:rStyle w:val="Emphasis"/>
        </w:rPr>
        <w:t>plugging all the holes’</w:t>
      </w:r>
      <w:r w:rsidRPr="00B57861">
        <w:rPr>
          <w:rStyle w:val="StyleUnderline"/>
        </w:rPr>
        <w:t xml:space="preserve"> in our </w:t>
      </w:r>
      <w:r w:rsidRPr="00B57861">
        <w:rPr>
          <w:rStyle w:val="Emphasis"/>
        </w:rPr>
        <w:t>risk space</w:t>
      </w:r>
      <w:r w:rsidRPr="00B57861">
        <w:t xml:space="preserve">. In a disciplinary context, </w:t>
      </w:r>
      <w:r w:rsidRPr="00B57861">
        <w:rPr>
          <w:rStyle w:val="StyleUnderline"/>
        </w:rPr>
        <w:t>there is a risk</w:t>
      </w:r>
      <w:r w:rsidRPr="00B57861">
        <w:t xml:space="preserve"> (admittedly self-correcting, given publication incentives) </w:t>
      </w:r>
      <w:r w:rsidRPr="00B57861">
        <w:rPr>
          <w:rStyle w:val="StyleUnderline"/>
        </w:rPr>
        <w:t xml:space="preserve">of the research agenda ‘halting’ early. In a </w:t>
      </w:r>
      <w:r w:rsidRPr="00B57861">
        <w:rPr>
          <w:rStyle w:val="Emphasis"/>
        </w:rPr>
        <w:t>real-world context</w:t>
      </w:r>
      <w:r w:rsidRPr="00B57861">
        <w:rPr>
          <w:rStyle w:val="StyleUnderline"/>
        </w:rPr>
        <w:t>, the availability of simple, straightforward ‘</w:t>
      </w:r>
      <w:proofErr w:type="gramStart"/>
      <w:r w:rsidRPr="00B57861">
        <w:rPr>
          <w:rStyle w:val="StyleUnderline"/>
        </w:rPr>
        <w:t>fixes’</w:t>
      </w:r>
      <w:proofErr w:type="gramEnd"/>
      <w:r w:rsidRPr="00B57861">
        <w:rPr>
          <w:rStyle w:val="StyleUnderline"/>
        </w:rPr>
        <w:t xml:space="preserve"> might even pose a ‘</w:t>
      </w:r>
      <w:r w:rsidRPr="00B57861">
        <w:rPr>
          <w:rStyle w:val="Emphasis"/>
        </w:rPr>
        <w:t>moral hazard</w:t>
      </w:r>
      <w:r w:rsidRPr="00B57861">
        <w:t>’</w:t>
      </w:r>
      <w:r w:rsidRPr="00B57861">
        <w:rPr>
          <w:rStyle w:val="StyleUnderline"/>
        </w:rPr>
        <w:t>, if policymakers or global governance systems which lack political will</w:t>
      </w:r>
      <w:r w:rsidRPr="00B57861">
        <w:t xml:space="preserve"> or the attention to explore more complex or costly changes, seize upon the ‘symbolic action’ of the straightforward, first-order mitigation strategies. Even where this is not the case, certain policy recommendations to mitigate existential risks might depend on too-optimistic a view of institutional rationality or </w:t>
      </w:r>
      <w:proofErr w:type="gramStart"/>
      <w:r w:rsidRPr="00B57861">
        <w:t>capability.</w:t>
      </w:r>
      <w:r w:rsidRPr="009C3CA7">
        <w:rPr>
          <w:sz w:val="12"/>
        </w:rPr>
        <w:t>¶</w:t>
      </w:r>
      <w:proofErr w:type="gramEnd"/>
      <w:r w:rsidRPr="00B57861">
        <w:t xml:space="preserve"> 1.2. ‘Boring Apocalypses’: </w:t>
      </w:r>
      <w:proofErr w:type="gramStart"/>
      <w:r w:rsidRPr="00B57861">
        <w:t>from existential hazards,</w:t>
      </w:r>
      <w:proofErr w:type="gramEnd"/>
      <w:r w:rsidRPr="00B57861">
        <w:t xml:space="preserve"> to existential risks</w:t>
      </w:r>
      <w:r w:rsidRPr="009C3CA7">
        <w:rPr>
          <w:sz w:val="12"/>
        </w:rPr>
        <w:t>¶</w:t>
      </w:r>
      <w:r w:rsidRPr="00B57861">
        <w:t xml:space="preserve"> </w:t>
      </w:r>
      <w:r w:rsidRPr="00B57861">
        <w:rPr>
          <w:rStyle w:val="StyleUnderline"/>
        </w:rPr>
        <w:t>While such efforts might mitigate specific existential risks, this might not translate into significantly lowering the overall probability of the ‘adverse outcome’, if only a part of the problem, or only one problem among many, is addressed.</w:t>
      </w:r>
      <w:r w:rsidRPr="00B57861">
        <w:t xml:space="preserve"> An alternative articulation is that only one path to the ‘adverse outcome’ is being explored by much research into existential risks: erecting obstacles along that path may indeed reduce the overall likelihood of manifesting these risks, but this might have little impact, or even no effect, upon the manifestation of the ‘adverse outcome’.</w:t>
      </w:r>
      <w:r w:rsidRPr="009C3CA7">
        <w:rPr>
          <w:sz w:val="12"/>
        </w:rPr>
        <w:t>¶</w:t>
      </w:r>
      <w:r w:rsidRPr="00B57861">
        <w:t xml:space="preserve"> Thus, our view is that a </w:t>
      </w:r>
      <w:proofErr w:type="spellStart"/>
      <w:r w:rsidRPr="00B57861">
        <w:t>materialised</w:t>
      </w:r>
      <w:proofErr w:type="spellEnd"/>
      <w:r w:rsidRPr="00B57861">
        <w:t xml:space="preserve"> existential risk (what we call an ‘existential hazard’) is sufficient to lead to an (existentially) ‘adverse outcome’, but crucially, that this is unnecessary to reach that result. </w:t>
      </w:r>
      <w:r w:rsidRPr="00B57861">
        <w:rPr>
          <w:rStyle w:val="StyleUnderline"/>
        </w:rPr>
        <w:t xml:space="preserve">If the overarching objective is to lower the probability of human extinction or significant technological curtailment, </w:t>
      </w:r>
      <w:r w:rsidRPr="00B57861">
        <w:rPr>
          <w:rStyle w:val="Emphasis"/>
        </w:rPr>
        <w:t>adopting an array of approaches which complement the mitigation of direct existential risks are required</w:t>
      </w:r>
      <w:r w:rsidRPr="00B57861">
        <w:t xml:space="preserve">. Within this broad spectrum of aligned approaches, we propose to introduce law, policy, regulatory and governance tools in this paper as an example. The choice of law and policy perspectives is two-fold: on one hand, they make it possible to take second-order considerations, which involve indirect and socially and culturally mediated paths towards ‘adverse outcomes’ into account; on the other hand, these </w:t>
      </w:r>
      <w:proofErr w:type="spellStart"/>
      <w:r w:rsidRPr="00B57861">
        <w:t>recognise</w:t>
      </w:r>
      <w:proofErr w:type="spellEnd"/>
      <w:r w:rsidRPr="00B57861">
        <w:t xml:space="preserve"> both the complexity of social </w:t>
      </w:r>
      <w:proofErr w:type="spellStart"/>
      <w:r w:rsidRPr="00B57861">
        <w:t>organisation</w:t>
      </w:r>
      <w:proofErr w:type="spellEnd"/>
      <w:r w:rsidRPr="00B57861">
        <w:t xml:space="preserve"> and the prospect that civilizational collapse may trigger or possibly instantiate existential outcomes. In this sense, </w:t>
      </w:r>
      <w:r w:rsidRPr="00B57861">
        <w:rPr>
          <w:rStyle w:val="StyleUnderline"/>
        </w:rPr>
        <w:t>law and policy approaches offer the possibility of complementing and enhancing the narrower approach adopted by contemporary existential risk research</w:t>
      </w:r>
      <w:r w:rsidRPr="00B57861">
        <w:t xml:space="preserve">, to take into consideration other paths to existentially adverse outcomes; and </w:t>
      </w:r>
      <w:r w:rsidRPr="00B57861">
        <w:rPr>
          <w:rStyle w:val="StyleUnderline"/>
        </w:rPr>
        <w:t xml:space="preserve">to </w:t>
      </w:r>
      <w:r w:rsidRPr="00B57861">
        <w:rPr>
          <w:rStyle w:val="Emphasis"/>
        </w:rPr>
        <w:t>better anticipate vulnerabilities, exposures and failure</w:t>
      </w:r>
      <w:r w:rsidRPr="00B57861">
        <w:rPr>
          <w:rStyle w:val="StyleUnderline"/>
        </w:rPr>
        <w:t xml:space="preserve"> modes in societal efforts to address existential </w:t>
      </w:r>
      <w:proofErr w:type="gramStart"/>
      <w:r w:rsidRPr="00B57861">
        <w:rPr>
          <w:rStyle w:val="StyleUnderline"/>
        </w:rPr>
        <w:t>risks.</w:t>
      </w:r>
      <w:r w:rsidRPr="009C3CA7">
        <w:rPr>
          <w:sz w:val="12"/>
        </w:rPr>
        <w:t>¶</w:t>
      </w:r>
      <w:proofErr w:type="gramEnd"/>
      <w:r w:rsidRPr="00B57861">
        <w:t xml:space="preserve"> 1.3. Exploring the implications of the existential risk framing: risks from AI</w:t>
      </w:r>
      <w:r w:rsidRPr="009C3CA7">
        <w:rPr>
          <w:sz w:val="12"/>
        </w:rPr>
        <w:t>¶</w:t>
      </w:r>
      <w:r w:rsidRPr="00B57861">
        <w:t xml:space="preserve"> An example of this can be drawn from the prospect of super intelligent artificial intelligence (Bostrom, 2014; Yudkowsky, 2008a). Although the landmark research agenda articulated by Russell, Dewey, and </w:t>
      </w:r>
      <w:proofErr w:type="spellStart"/>
      <w:r w:rsidRPr="00B57861">
        <w:t>Tegmark</w:t>
      </w:r>
      <w:proofErr w:type="spellEnd"/>
      <w:r w:rsidRPr="00B57861">
        <w:t xml:space="preserve"> (2015) does call for research into ‘short-term’ policy issues, debates in this field of AI risk4 have—with some exceptions—identified the core problem as one of value alignment, where the divergence between the interests of humanity and those of the superintelligence would lead to the demise of humanity through mere processes of </w:t>
      </w:r>
      <w:proofErr w:type="spellStart"/>
      <w:r w:rsidRPr="00B57861">
        <w:t>optimisation</w:t>
      </w:r>
      <w:proofErr w:type="spellEnd"/>
      <w:r w:rsidRPr="00B57861">
        <w:t xml:space="preserve">. Thus, the existential risk posed by the superintelligence lies in the fact that it will be more capable than we can ever </w:t>
      </w:r>
      <w:proofErr w:type="gramStart"/>
      <w:r w:rsidRPr="00B57861">
        <w:t>be;</w:t>
      </w:r>
      <w:proofErr w:type="gramEnd"/>
      <w:r w:rsidRPr="00B57861">
        <w:t xml:space="preserve"> human beings will be </w:t>
      </w:r>
      <w:proofErr w:type="spellStart"/>
      <w:r w:rsidRPr="00B57861">
        <w:t>outmanoeuvred</w:t>
      </w:r>
      <w:proofErr w:type="spellEnd"/>
      <w:r w:rsidRPr="00B57861">
        <w:t xml:space="preserve"> in attempts at convincing, controlling or coercing that superintelligence to serve our interests. As a result of this framing, the research agenda on AI risk has put the emphasis on evaluating the technical feasibility of an ‘intelligence explosion’ (Chalmers, 2010; Good, 1964) through recursive self-improvement after reaching a critical threshold (Bostrom, 2014; </w:t>
      </w:r>
      <w:proofErr w:type="spellStart"/>
      <w:r w:rsidRPr="00B57861">
        <w:t>Sotala</w:t>
      </w:r>
      <w:proofErr w:type="spellEnd"/>
      <w:r w:rsidRPr="00B57861">
        <w:t xml:space="preserve">, 2017a; Yudkowsky, 2008a, Yudkowsky, 2013)5; on formulating strategies to estimate timelines for the expected technological development of such ‘human-level’ or ‘general’ machine intelligence (Armstrong and </w:t>
      </w:r>
      <w:proofErr w:type="spellStart"/>
      <w:r w:rsidRPr="00B57861">
        <w:t>Sotala</w:t>
      </w:r>
      <w:proofErr w:type="spellEnd"/>
      <w:r w:rsidRPr="00B57861">
        <w:t xml:space="preserve">, 2012, Armstrong and </w:t>
      </w:r>
      <w:proofErr w:type="spellStart"/>
      <w:r w:rsidRPr="00B57861">
        <w:t>Sotala</w:t>
      </w:r>
      <w:proofErr w:type="spellEnd"/>
      <w:r w:rsidRPr="00B57861">
        <w:t xml:space="preserve">, 2015; Baum, </w:t>
      </w:r>
      <w:proofErr w:type="spellStart"/>
      <w:r w:rsidRPr="00B57861">
        <w:t>Goertzel</w:t>
      </w:r>
      <w:proofErr w:type="spellEnd"/>
      <w:r w:rsidRPr="00B57861">
        <w:t xml:space="preserve">, &amp; </w:t>
      </w:r>
      <w:proofErr w:type="spellStart"/>
      <w:r w:rsidRPr="00B57861">
        <w:t>Goertzel</w:t>
      </w:r>
      <w:proofErr w:type="spellEnd"/>
      <w:r w:rsidRPr="00B57861">
        <w:t xml:space="preserve">, 2011; Brundage, 2015; Grace, </w:t>
      </w:r>
      <w:proofErr w:type="spellStart"/>
      <w:r w:rsidRPr="00B57861">
        <w:t>Salvatier</w:t>
      </w:r>
      <w:proofErr w:type="spellEnd"/>
      <w:r w:rsidRPr="00B57861">
        <w:t xml:space="preserve">, Dafoe, Zhang, &amp; Evans, 2017; Müller &amp; Bostrom, 2016); and on formulating technical proposals to guarantee that a superintelligence’s goals or values will remain aligned with those of humanity—the so-called superintelligence ‘Control Problem’ (Armstrong, Sandberg, &amp; Bostrom, 2012; Bostrom, 2012, Bostrom, 2014; </w:t>
      </w:r>
      <w:proofErr w:type="spellStart"/>
      <w:r w:rsidRPr="00B57861">
        <w:t>Goertzel</w:t>
      </w:r>
      <w:proofErr w:type="spellEnd"/>
      <w:r w:rsidRPr="00B57861">
        <w:t xml:space="preserve"> &amp; Pitt, 2014; Yudkowsky, 2008a).6</w:t>
      </w:r>
      <w:r w:rsidRPr="009C3CA7">
        <w:rPr>
          <w:sz w:val="12"/>
        </w:rPr>
        <w:t>¶</w:t>
      </w:r>
      <w:r w:rsidRPr="00B57861">
        <w:t xml:space="preserve"> While this is worthwhile and necessary to address the potential risks of advanced AI, this framing of existential risks focuses on the most direct and causally connected existential risk posed by AI systems. Yet while super-human intelligence might surely suffice to trigger an existential outcome, it is not necessary to it. Cynically, mere human level intelligence appears to be more than sufficient to pose an array of existential risks (Martin, 2006; Rees, 2004</w:t>
      </w:r>
      <w:proofErr w:type="gramStart"/>
      <w:r w:rsidRPr="00B57861">
        <w:t>).</w:t>
      </w:r>
      <w:r w:rsidRPr="009C3CA7">
        <w:rPr>
          <w:sz w:val="12"/>
        </w:rPr>
        <w:t>¶</w:t>
      </w:r>
      <w:proofErr w:type="gramEnd"/>
      <w:r w:rsidRPr="00B57861">
        <w:t xml:space="preserve"> Furthermore, some applications of ‘narrow’ AI which might help in mitigating against some existential risks, might pose their own existential risks when combined with other technologies or trends, or might simply lower barriers against other varieties of existential risks. To give one example; the deployment of advanced AI-enhanced surveillance capabilities7—including automatic hacking, geospatial sensing, advanced data analysis capabilities, and autonomous drone deployment—may greatly strengthen global efforts to protect against ‘rogue’ actors engineering a pandemic (“preventing existential risk”). It may also offer very accurate targeting and repression information to a </w:t>
      </w:r>
      <w:proofErr w:type="gramStart"/>
      <w:r w:rsidRPr="00B57861">
        <w:t>totalitarian regimes</w:t>
      </w:r>
      <w:proofErr w:type="gramEnd"/>
      <w:r w:rsidRPr="00B57861">
        <w:t>,8 particularly those with separate access to nanotechnological weapons (“creating a new existential risk”). Finally, the increased strategic transparency of such AI systems might disrupt existing nuclear deterrence stability, by rendering vulnerable previously ‘secure’ strategic assets (“lowering the threshold to existential risk”) (Hambling, 2016; Holmes, 2016; Lieber &amp; Press, 2017).</w:t>
      </w:r>
      <w:r w:rsidRPr="009C3CA7">
        <w:rPr>
          <w:sz w:val="12"/>
        </w:rPr>
        <w:t>¶</w:t>
      </w:r>
      <w:r w:rsidRPr="00B57861">
        <w:t xml:space="preserve"> Finally, many ‘non-catastrophic’ trends engendered by AI—whether geopolitical disruption, unemployment through automation; widespread automated cyberattacks, or computational propaganda—might resonate to </w:t>
      </w:r>
      <w:proofErr w:type="spellStart"/>
      <w:r w:rsidRPr="00B57861">
        <w:t>instil</w:t>
      </w:r>
      <w:proofErr w:type="spellEnd"/>
      <w:r w:rsidRPr="00B57861">
        <w:t xml:space="preserve"> a deep technological anxiety or regulatory distrust in global public. While these trends do not directly lead to catastrophe, they could well be understood as a meta-level existential threat, if they spur rushed and counter-productive regulation at the domestic level, or so degrade conditions for cooperation on the international level that they curtail our collective ability to address not just existential risks deriving from artificial intelligence, but those from other sources (e.g. synthetic biology and climate change), as well.</w:t>
      </w:r>
      <w:r w:rsidRPr="009C3CA7">
        <w:rPr>
          <w:sz w:val="12"/>
        </w:rPr>
        <w:t>¶</w:t>
      </w:r>
      <w:r w:rsidRPr="00B57861">
        <w:t xml:space="preserve"> These brief examples sketch out the broader existential challenges latent within AI research and development at preceding stages or manifesting through different avenues than the signature risk posed by superintelligence. Thus, addressing the existential risk posed by superintelligence is both crucial to avoiding the ‘adverse outcome’, but simultaneously misses the mark in an important </w:t>
      </w:r>
      <w:proofErr w:type="gramStart"/>
      <w:r w:rsidRPr="00B57861">
        <w:t>sense.</w:t>
      </w:r>
      <w:r w:rsidRPr="009C3CA7">
        <w:rPr>
          <w:sz w:val="12"/>
        </w:rPr>
        <w:t>¶</w:t>
      </w:r>
      <w:proofErr w:type="gramEnd"/>
      <w:r w:rsidRPr="00B57861">
        <w:t xml:space="preserve"> 2. Re-examining existential risks: hazard, vulnerability, and exposure</w:t>
      </w:r>
      <w:r w:rsidRPr="009C3CA7">
        <w:rPr>
          <w:sz w:val="12"/>
        </w:rPr>
        <w:t>¶</w:t>
      </w:r>
      <w:r w:rsidRPr="00B57861">
        <w:t xml:space="preserve"> While Bostrom’s leading typology identifies the general area inhabited by existential risks, it provides little guidance for how to differentiate among the diverse risks within that category (the box marked ‘X’), because these risks are not distinguished according to their source, characteristics, or complexity, but only their impact (“crushing”) and scope (“pan-generational”).9</w:t>
      </w:r>
      <w:r w:rsidRPr="009C3CA7">
        <w:rPr>
          <w:sz w:val="12"/>
        </w:rPr>
        <w:t>¶</w:t>
      </w:r>
      <w:r w:rsidRPr="00B57861">
        <w:t xml:space="preserve"> However, given the range of distinct risks falling within the ‘X’ box—that is, risks that could cause or feed into an eventual terminal and crushing ‘adverse outcome’ for humanity—we suggest it relevant to deconstruct existential risks, and instead consider the broader category of ‘risks as a function of hazard, vulnerability and exposure’10,11:</w:t>
      </w:r>
      <w:r w:rsidRPr="009C3CA7">
        <w:rPr>
          <w:sz w:val="12"/>
        </w:rPr>
        <w:t>¶</w:t>
      </w:r>
      <w:r w:rsidRPr="00B57861">
        <w:t xml:space="preserve"> Existential Risk</w:t>
      </w:r>
      <w:r w:rsidRPr="00B57861">
        <w:rPr>
          <w:rFonts w:ascii="Times New Roman" w:hAnsi="Times New Roman" w:cs="Times New Roman"/>
        </w:rPr>
        <w:t> </w:t>
      </w:r>
      <w:r w:rsidRPr="00B57861">
        <w:t>=</w:t>
      </w:r>
      <w:r w:rsidRPr="00B57861">
        <w:rPr>
          <w:rFonts w:ascii="Times New Roman" w:hAnsi="Times New Roman" w:cs="Times New Roman"/>
        </w:rPr>
        <w:t> </w:t>
      </w:r>
      <w:r w:rsidRPr="00B57861">
        <w:t>Hazard* Vulnerability * Exposure</w:t>
      </w:r>
      <w:r w:rsidRPr="009C3CA7">
        <w:rPr>
          <w:sz w:val="12"/>
        </w:rPr>
        <w:t>¶</w:t>
      </w:r>
      <w:r w:rsidRPr="00B57861">
        <w:t xml:space="preserve"> Here, hazard denotes the external source of peril (which is captured within the prevailing agenda studying existential risks)—the ‘spark’ that threatens the pan-generational/crushing harm.</w:t>
      </w:r>
      <w:r w:rsidRPr="009C3CA7">
        <w:rPr>
          <w:sz w:val="12"/>
        </w:rPr>
        <w:t>¶</w:t>
      </w:r>
      <w:r w:rsidRPr="00B57861">
        <w:t xml:space="preserve"> Vulnerability denotes propensities or weaknesses inherent within human social, political, economic or legal systems, that increase the likelihood of humanity succumbing to pressures or challenges that threaten existential outcomes.</w:t>
      </w:r>
      <w:r w:rsidRPr="009C3CA7">
        <w:rPr>
          <w:sz w:val="12"/>
        </w:rPr>
        <w:t>¶</w:t>
      </w:r>
      <w:r w:rsidRPr="00B57861">
        <w:t xml:space="preserve"> Finally, exposure denotes the ‘reaction surface’—the number, scope and nature of the interface between the hazard and the vulnerability.</w:t>
      </w:r>
      <w:r w:rsidRPr="009C3CA7">
        <w:rPr>
          <w:sz w:val="12"/>
        </w:rPr>
        <w:t>¶</w:t>
      </w:r>
      <w:r w:rsidRPr="00B57861">
        <w:t xml:space="preserve"> Thus, a hazard is what kills us, and a vulnerability is how we die. Exposure is the interface or medium between what kills us, and how we die. To take an example from disaster studies, a major earthquake only becomes a risk if the built, social or institutional environment can be </w:t>
      </w:r>
      <w:proofErr w:type="spellStart"/>
      <w:r w:rsidRPr="00B57861">
        <w:t>destabilised</w:t>
      </w:r>
      <w:proofErr w:type="spellEnd"/>
      <w:r w:rsidRPr="00B57861">
        <w:t xml:space="preserve"> during earthquakes of the threatened magnitude (“is vulnerable to”), and if such an environment </w:t>
      </w:r>
      <w:proofErr w:type="gramStart"/>
      <w:r w:rsidRPr="00B57861">
        <w:t>is located in</w:t>
      </w:r>
      <w:proofErr w:type="gramEnd"/>
      <w:r w:rsidRPr="00B57861">
        <w:t xml:space="preserve"> (“exposed to”) an earthquake zone. Thus, vulnerability and exposure refer to two different aspects of the affected system: how it breaks, and how it intersects with a given hazard’s operating space or pathways of impact (Fig. 1</w:t>
      </w:r>
      <w:proofErr w:type="gramStart"/>
      <w:r w:rsidRPr="00B57861">
        <w:t>).</w:t>
      </w:r>
      <w:r w:rsidRPr="009C3CA7">
        <w:rPr>
          <w:sz w:val="12"/>
        </w:rPr>
        <w:t>¶</w:t>
      </w:r>
      <w:proofErr w:type="gramEnd"/>
      <w:r w:rsidRPr="00B57861">
        <w:t xml:space="preserve"> As a species of global catastrophic risks, </w:t>
      </w:r>
      <w:r w:rsidRPr="00B57861">
        <w:rPr>
          <w:rStyle w:val="StyleUnderline"/>
        </w:rPr>
        <w:t xml:space="preserve">the study of existential risks is often conflated with, and perhaps even </w:t>
      </w:r>
      <w:r w:rsidRPr="00B57861">
        <w:rPr>
          <w:rStyle w:val="Emphasis"/>
        </w:rPr>
        <w:t>collapsed into</w:t>
      </w:r>
      <w:r w:rsidRPr="00B57861">
        <w:rPr>
          <w:rStyle w:val="StyleUnderline"/>
        </w:rPr>
        <w:t xml:space="preserve">, the identification and mitigation of existential hazards. Where attention is paid to issues of vulnerability and exposure, these are often identified </w:t>
      </w:r>
      <w:proofErr w:type="gramStart"/>
      <w:r w:rsidRPr="00B57861">
        <w:rPr>
          <w:rStyle w:val="StyleUnderline"/>
        </w:rPr>
        <w:t>in light of</w:t>
      </w:r>
      <w:proofErr w:type="gramEnd"/>
      <w:r w:rsidRPr="00B57861">
        <w:rPr>
          <w:rStyle w:val="StyleUnderline"/>
        </w:rPr>
        <w:t xml:space="preserve"> an existential hazard.</w:t>
      </w:r>
      <w:r w:rsidRPr="00B57861">
        <w:t xml:space="preserve"> One of the leading sources and reference points in the field symptomatically organizes the field as a collection of existential hazards (Bostrom &amp; </w:t>
      </w:r>
      <w:proofErr w:type="spellStart"/>
      <w:r w:rsidRPr="00B57861">
        <w:t>Cirkovic</w:t>
      </w:r>
      <w:proofErr w:type="spellEnd"/>
      <w:r w:rsidRPr="00B57861">
        <w:t xml:space="preserve">, 2008). A caveat applies for a small subset of hazards of such enormous magnitude that it renders mitigation strategies </w:t>
      </w:r>
      <w:proofErr w:type="spellStart"/>
      <w:r w:rsidRPr="00B57861">
        <w:t>focussing</w:t>
      </w:r>
      <w:proofErr w:type="spellEnd"/>
      <w:r w:rsidRPr="00B57861">
        <w:t xml:space="preserve"> upon vulnerability and exposure less relevant, or perhaps even irrelevant. The paragon might be the scenarios of ‘simulation collapse’, or a high-energy physics experiment going awry, altering the astronomical vicinity and rendering life untenable (Ord et al., 2010). Such extreme hazards constitute the archetype of existential risks as a subset of global catastrophic risks and can only be addressed by managing the hazard head-on, with vulnerability and exposure components relegated to marginal roles:</w:t>
      </w:r>
      <w:r w:rsidRPr="009C3CA7">
        <w:rPr>
          <w:sz w:val="12"/>
        </w:rPr>
        <w:t>¶</w:t>
      </w:r>
      <w:r w:rsidRPr="00B57861">
        <w:t xml:space="preserve"> Existential Risk</w:t>
      </w:r>
      <w:r w:rsidRPr="00B57861">
        <w:rPr>
          <w:rFonts w:ascii="Times New Roman" w:hAnsi="Times New Roman" w:cs="Times New Roman"/>
        </w:rPr>
        <w:t> </w:t>
      </w:r>
      <w:r w:rsidRPr="00B57861">
        <w:t>=</w:t>
      </w:r>
      <w:r w:rsidRPr="00B57861">
        <w:rPr>
          <w:rFonts w:ascii="Times New Roman" w:hAnsi="Times New Roman" w:cs="Times New Roman"/>
        </w:rPr>
        <w:t> </w:t>
      </w:r>
      <w:r w:rsidRPr="00B57861">
        <w:t>Existential Hazard * Vulnerability * Exposure</w:t>
      </w:r>
      <w:r w:rsidRPr="009C3CA7">
        <w:rPr>
          <w:sz w:val="12"/>
        </w:rPr>
        <w:t>¶</w:t>
      </w:r>
      <w:r w:rsidRPr="00B57861">
        <w:t xml:space="preserve"> Thus, </w:t>
      </w:r>
      <w:r w:rsidRPr="00B57861">
        <w:rPr>
          <w:rStyle w:val="StyleUnderline"/>
        </w:rPr>
        <w:t>our claim is not that the field of existential risks research is looking in the wrong places</w:t>
      </w:r>
      <w:r w:rsidRPr="00B57861">
        <w:t>—the emphasis on existential risks has enabled this field to identify a core group of existential hazards which would on their own suffice to bring about the ‘existentially adverse outcome’.</w:t>
      </w:r>
      <w:r w:rsidRPr="009C3CA7">
        <w:rPr>
          <w:sz w:val="12"/>
        </w:rPr>
        <w:t>¶</w:t>
      </w:r>
      <w:r w:rsidRPr="00B57861">
        <w:t xml:space="preserve"> Nonetheless, </w:t>
      </w:r>
      <w:r w:rsidRPr="00B57861">
        <w:rPr>
          <w:rStyle w:val="Emphasis"/>
        </w:rPr>
        <w:t>there are also many other, slower and more intertwined ways in which the world might collapse, without being hit by spectacular hazards</w:t>
      </w:r>
      <w:r w:rsidRPr="00B57861">
        <w:t xml:space="preserve">. To complement the study of existential risks we can draw upon lessons learnt through historical and anthropological studies of civilizational collapse. Thus, </w:t>
      </w:r>
      <w:r w:rsidRPr="00B57861">
        <w:rPr>
          <w:rStyle w:val="StyleUnderline"/>
        </w:rPr>
        <w:t>while existential risks concentrate upon clear-cut existential hazards, civilizational collapse research infers influential factors that were involved in trajectories of decline</w:t>
      </w:r>
      <w:r w:rsidRPr="00B57861">
        <w:t xml:space="preserve">. These studies are beginning to challenge the traditional conceptual framework which set out a cyclical history, wherein </w:t>
      </w:r>
      <w:proofErr w:type="gramStart"/>
      <w:r w:rsidRPr="00B57861">
        <w:t xml:space="preserve">a </w:t>
      </w:r>
      <w:proofErr w:type="spellStart"/>
      <w:r w:rsidRPr="00B57861">
        <w:t>civilisations</w:t>
      </w:r>
      <w:proofErr w:type="spellEnd"/>
      <w:proofErr w:type="gramEnd"/>
      <w:r w:rsidRPr="00B57861">
        <w:t xml:space="preserve"> rise and fall, progressing through a predictable pattern of growth, zenith and decline in a gradual manner (Ferguson, 2011). In other words, </w:t>
      </w:r>
      <w:r w:rsidRPr="00B57861">
        <w:rPr>
          <w:rStyle w:val="Emphasis"/>
        </w:rPr>
        <w:t>historically civilizational collapses are boring</w:t>
      </w:r>
      <w:r w:rsidRPr="00B57861">
        <w:t xml:space="preserve">. Diamond refined this model by </w:t>
      </w:r>
      <w:proofErr w:type="spellStart"/>
      <w:r w:rsidRPr="00B57861">
        <w:t>recognising</w:t>
      </w:r>
      <w:proofErr w:type="spellEnd"/>
      <w:r w:rsidRPr="00B57861">
        <w:t xml:space="preserve"> that civilizational </w:t>
      </w:r>
      <w:r w:rsidRPr="00B57861">
        <w:rPr>
          <w:rStyle w:val="StyleUnderline"/>
        </w:rPr>
        <w:t xml:space="preserve">collapse could be a slow and protracted process emerging from </w:t>
      </w:r>
      <w:r w:rsidRPr="00B57861">
        <w:rPr>
          <w:rStyle w:val="Emphasis"/>
        </w:rPr>
        <w:t>complex interactions</w:t>
      </w:r>
      <w:r w:rsidRPr="00B57861">
        <w:t xml:space="preserve"> (Diamond, 2006</w:t>
      </w:r>
      <w:proofErr w:type="gramStart"/>
      <w:r w:rsidRPr="00B57861">
        <w:t>).</w:t>
      </w:r>
      <w:r w:rsidRPr="009C3CA7">
        <w:rPr>
          <w:sz w:val="12"/>
        </w:rPr>
        <w:t>¶</w:t>
      </w:r>
      <w:proofErr w:type="gramEnd"/>
      <w:r w:rsidRPr="00B57861">
        <w:t xml:space="preserve"> 3. Beyond hazards: vulnerability and exposure</w:t>
      </w:r>
      <w:r w:rsidRPr="009C3CA7">
        <w:rPr>
          <w:sz w:val="12"/>
        </w:rPr>
        <w:t>¶</w:t>
      </w:r>
      <w:r w:rsidRPr="00B57861">
        <w:t xml:space="preserve"> In this paper, we set out to foreground the other two variables involved in the existential risk equation.</w:t>
      </w:r>
      <w:r w:rsidRPr="009C3CA7">
        <w:rPr>
          <w:sz w:val="12"/>
        </w:rPr>
        <w:t>¶</w:t>
      </w:r>
      <w:r w:rsidRPr="00B57861">
        <w:t xml:space="preserve"> Thus, as noted, ‘vulnerability’ denotes propensities or weaknesses inherent within human social, political, economic or legal systems that increase the likelihood of humanity succumbing to pressures or challenges that threaten existential outcomes.</w:t>
      </w:r>
      <w:r w:rsidRPr="009C3CA7">
        <w:rPr>
          <w:sz w:val="12"/>
        </w:rPr>
        <w:t>¶</w:t>
      </w:r>
      <w:r w:rsidRPr="00B57861">
        <w:t xml:space="preserve"> ‘Exposure’ indicates the nexus between external hazards and internal vulnerabilities: the interface at which the ‘adverse outcome’ precipitates from their interaction. Historical studies of civilizational collapses indicate that even small exogenous shocks can </w:t>
      </w:r>
      <w:proofErr w:type="spellStart"/>
      <w:r w:rsidRPr="00B57861">
        <w:t>destabilise</w:t>
      </w:r>
      <w:proofErr w:type="spellEnd"/>
      <w:r w:rsidRPr="00B57861">
        <w:t xml:space="preserve"> a vulnerable system (Diamond, 2006; Ferguson, 2011). Given this, studying ‘exposure’ is relevant in systematically </w:t>
      </w:r>
      <w:proofErr w:type="spellStart"/>
      <w:r w:rsidRPr="00B57861">
        <w:t>analysing</w:t>
      </w:r>
      <w:proofErr w:type="spellEnd"/>
      <w:r w:rsidRPr="00B57861">
        <w:t xml:space="preserve"> interaction effects: a cataclysmic hazard interacting with robust and resilient human systems may be survivable, but conversely, at the interstices at which our human technology, institutions or culture are most vulnerable, even minor (initially ‘non-catastrophic’) hazards can be the inflection point that tips these susceptible systems towards trajectories of collapse (Gladwell, 2001).12</w:t>
      </w:r>
      <w:r w:rsidRPr="009C3CA7">
        <w:rPr>
          <w:sz w:val="12"/>
        </w:rPr>
        <w:t>¶</w:t>
      </w:r>
      <w:r w:rsidRPr="00B57861">
        <w:t xml:space="preserve"> In order to offset the tight coupling between existential risks and existential hazards, we will further dissect the vulnerability and exposure factors introduced in the existential risk calculus. Our proposed taxonomy distinguishes four general categories of vulnerability and exposure (see Table 1).</w:t>
      </w:r>
      <w:r w:rsidRPr="009C3CA7">
        <w:rPr>
          <w:sz w:val="12"/>
        </w:rPr>
        <w:t>¶</w:t>
      </w:r>
      <w:r w:rsidRPr="00B57861">
        <w:t xml:space="preserve"> •Ontological: vulnerability through existing in a given location and time in our universe13;</w:t>
      </w:r>
      <w:r w:rsidRPr="009C3CA7">
        <w:rPr>
          <w:sz w:val="12"/>
        </w:rPr>
        <w:t>¶</w:t>
      </w:r>
      <w:r w:rsidRPr="00B57861">
        <w:t xml:space="preserve"> •Passive: vulnerability through lack of action; ‘indirect’ exposure;</w:t>
      </w:r>
      <w:r w:rsidRPr="009C3CA7">
        <w:rPr>
          <w:sz w:val="12"/>
        </w:rPr>
        <w:t>¶</w:t>
      </w:r>
      <w:r w:rsidRPr="00B57861">
        <w:t xml:space="preserve"> •Active: vulnerability because of insufficient/mis-specified action.</w:t>
      </w:r>
      <w:r w:rsidRPr="009C3CA7">
        <w:rPr>
          <w:sz w:val="12"/>
        </w:rPr>
        <w:t>¶</w:t>
      </w:r>
      <w:r w:rsidRPr="00B57861">
        <w:t xml:space="preserve"> •Intentional: vulnerability or exposure knowingly maintained, for that purpose.</w:t>
      </w:r>
      <w:r w:rsidRPr="009C3CA7">
        <w:rPr>
          <w:sz w:val="12"/>
        </w:rPr>
        <w:t>¶</w:t>
      </w:r>
      <w:r w:rsidRPr="00B57861">
        <w:t xml:space="preserve"> Note that for vulnerability, the Passive, Active and Intentional categories correspond to the jurisprudential concepts of ‘omission’ (‘failure to act’), ‘negligence’ (action, but with failure to exercise the appropriate care to prevent foreseeable future harm) and ‘intention’ (action with the known purpose to bring about a consequence).</w:t>
      </w:r>
      <w:r w:rsidRPr="009C3CA7">
        <w:rPr>
          <w:sz w:val="12"/>
        </w:rPr>
        <w:t>¶</w:t>
      </w:r>
      <w:r w:rsidRPr="00B57861">
        <w:t xml:space="preserve"> Drawing such distinctions offers the opportunity to be more precise about the features or characteristics which give rise to the existential dimension of the challenge, and thus suggest specific points for targeted intervention, as well as potential failure modes to caution against.</w:t>
      </w:r>
      <w:r w:rsidRPr="009C3CA7">
        <w:rPr>
          <w:sz w:val="12"/>
        </w:rPr>
        <w:t>¶</w:t>
      </w:r>
      <w:r w:rsidRPr="00B57861">
        <w:t xml:space="preserve"> Below, we combine these categories and their sub-divisions, in twin taxonomies of existential ‘vulnerabilities’ and ‘exposure’. We also seek to give concrete examples. Obviously, not all of these examples are currently unstudied—indeed many </w:t>
      </w:r>
      <w:proofErr w:type="gramStart"/>
      <w:r w:rsidRPr="00B57861">
        <w:t>feature</w:t>
      </w:r>
      <w:proofErr w:type="gramEnd"/>
      <w:r w:rsidRPr="00B57861">
        <w:t xml:space="preserve"> prominently in the existing literature—though in other cases they remain understudied. While this list is naturally not comprehensive, we hope that such examples enable researchers in the field of existential risks to locate their research in an overarching framework, as well as facilitating links to established scholarly fields which have studied given issues, without considering their bearing on larger existential </w:t>
      </w:r>
      <w:proofErr w:type="gramStart"/>
      <w:r w:rsidRPr="00B57861">
        <w:t>risks.</w:t>
      </w:r>
      <w:r w:rsidRPr="009C3CA7">
        <w:rPr>
          <w:sz w:val="12"/>
        </w:rPr>
        <w:t>¶</w:t>
      </w:r>
      <w:proofErr w:type="gramEnd"/>
      <w:r w:rsidRPr="00B57861">
        <w:t xml:space="preserve"> 3.1. A taxonomy of ‘existential vulnerability’</w:t>
      </w:r>
      <w:r w:rsidRPr="009C3CA7">
        <w:rPr>
          <w:sz w:val="12"/>
        </w:rPr>
        <w:t>¶</w:t>
      </w:r>
      <w:r w:rsidRPr="00B57861">
        <w:t xml:space="preserve"> Our proposed taxonomy for distinguishing between different manifestations of existential vulnerabilities is </w:t>
      </w:r>
      <w:proofErr w:type="spellStart"/>
      <w:r w:rsidRPr="00B57861">
        <w:t>summarised</w:t>
      </w:r>
      <w:proofErr w:type="spellEnd"/>
      <w:r w:rsidRPr="00B57861">
        <w:t xml:space="preserve"> in Table 2: note that the salience or tractability of these existential vulnerabilities to law and policy approaches increases as one goes down: ontological vulnerabilities appear (at present) highly intractable to mere law and policy—it would be a vain regulator indeed who would try to legislate against physical laws. However, as one proceeds to passive, active, or intended vulnerabilities, the salience of governance approaches increases (Table 3</w:t>
      </w:r>
      <w:proofErr w:type="gramStart"/>
      <w:r w:rsidRPr="00B57861">
        <w:t>).</w:t>
      </w:r>
      <w:r w:rsidRPr="009C3CA7">
        <w:rPr>
          <w:sz w:val="12"/>
        </w:rPr>
        <w:t>¶</w:t>
      </w:r>
      <w:proofErr w:type="gramEnd"/>
      <w:r w:rsidRPr="00B57861">
        <w:t xml:space="preserve"> 3.1.1. Ontological vulnerability</w:t>
      </w:r>
      <w:r w:rsidRPr="009C3CA7">
        <w:rPr>
          <w:sz w:val="12"/>
        </w:rPr>
        <w:t>¶</w:t>
      </w:r>
      <w:r w:rsidRPr="00B57861">
        <w:t xml:space="preserve"> The category of ontological vulnerability denotes intrinsic vulnerabilities associated with human existence. These include the possibility that we inhabit a computer simulation (Bostrom, 2002), which might be terminated or altered at any time. More conceptual and basic vulnerabilities—so fundamental that we often would not even consider them as such—include our existence as biological beings that are dependent (potentially more so than other species such as tardigrades) on continuous or relatively uninterrupted inputs of energy &amp; resources (such as food, water, air, light, …), which renders the human species one comparatively vulnerable to ‘extinction’ events such as a </w:t>
      </w:r>
      <w:proofErr w:type="spellStart"/>
      <w:r w:rsidRPr="00B57861">
        <w:t>supervolcano</w:t>
      </w:r>
      <w:proofErr w:type="spellEnd"/>
      <w:r w:rsidRPr="00B57861">
        <w:t xml:space="preserve">- or meteor-induced global winter. On a deeper level yet, all biochemistry is dependent on the existing laws of physics within which it evolved, rendering us acutely and terminally vulnerable to any processes (e.g. vacuum decay) which would profoundly alter these processes. Biological deterioration due to aging processes, or exterior damages, might also rank amongst these, although that is conditional on whether or not there exists a physical ‘hard ceiling’ to how far medical senescence research might extend human lifespans and reduce other </w:t>
      </w:r>
      <w:proofErr w:type="gramStart"/>
      <w:r w:rsidRPr="00B57861">
        <w:t>vulnerabilities.</w:t>
      </w:r>
      <w:r w:rsidRPr="009C3CA7">
        <w:rPr>
          <w:sz w:val="12"/>
        </w:rPr>
        <w:t>¶</w:t>
      </w:r>
      <w:proofErr w:type="gramEnd"/>
      <w:r w:rsidRPr="00B57861">
        <w:t xml:space="preserve"> As these are background conditions at the frontiers of epistemology, we are unlikely to be able to unveil more than a fraction of these vulnerabilities. Also, as inherent features of human existence we have limited abilities to act effectively in this category. Perhaps the most utility we can extract from delimiting ontological vulnerability is to restrict its reach: in other words to leave this as a residual class of vulnerabilities inherent in </w:t>
      </w:r>
      <w:proofErr w:type="gramStart"/>
      <w:r w:rsidRPr="00B57861">
        <w:t>existence.</w:t>
      </w:r>
      <w:r w:rsidRPr="009C3CA7">
        <w:rPr>
          <w:sz w:val="12"/>
        </w:rPr>
        <w:t>¶</w:t>
      </w:r>
      <w:proofErr w:type="gramEnd"/>
      <w:r w:rsidRPr="00B57861">
        <w:t xml:space="preserve"> 3.1.2. Vulnerabilities, passive and active; built, institutional and cultural</w:t>
      </w:r>
      <w:r w:rsidRPr="009C3CA7">
        <w:rPr>
          <w:sz w:val="12"/>
        </w:rPr>
        <w:t>¶</w:t>
      </w:r>
      <w:r w:rsidRPr="00B57861">
        <w:t xml:space="preserve"> Passive vulnerabilities are </w:t>
      </w:r>
      <w:proofErr w:type="spellStart"/>
      <w:r w:rsidRPr="00B57861">
        <w:t>characterised</w:t>
      </w:r>
      <w:proofErr w:type="spellEnd"/>
      <w:r w:rsidRPr="00B57861">
        <w:t xml:space="preserve"> by inaction: the susceptibility to existential outcomes by virtue of failure to take appropriate measures. Conversely, active vulnerabilities arise in association with human activities, as by-products or unintended consequences.</w:t>
      </w:r>
      <w:r w:rsidRPr="009C3CA7">
        <w:rPr>
          <w:sz w:val="12"/>
        </w:rPr>
        <w:t>¶</w:t>
      </w:r>
      <w:r w:rsidRPr="00B57861">
        <w:t xml:space="preserve"> Three cross-cutting sub-distinctions can also be made for both passive and active vulnerabilities: built, cultural, and institutional.</w:t>
      </w:r>
      <w:r w:rsidRPr="009C3CA7">
        <w:rPr>
          <w:sz w:val="12"/>
        </w:rPr>
        <w:t>¶</w:t>
      </w:r>
      <w:r w:rsidRPr="00B57861">
        <w:t xml:space="preserve"> Built vulnerabilities are </w:t>
      </w:r>
      <w:proofErr w:type="spellStart"/>
      <w:r w:rsidRPr="00B57861">
        <w:t>characterised</w:t>
      </w:r>
      <w:proofErr w:type="spellEnd"/>
      <w:r w:rsidRPr="00B57861">
        <w:t xml:space="preserve"> by our (passive) failure to put into place relevant solutions or </w:t>
      </w:r>
      <w:proofErr w:type="spellStart"/>
      <w:r w:rsidRPr="00B57861">
        <w:t>defences</w:t>
      </w:r>
      <w:proofErr w:type="spellEnd"/>
      <w:r w:rsidRPr="00B57861">
        <w:t xml:space="preserve"> to existential challenges, or by our (active) failure to repair or correct the extant vulnerabilities in the legacy infrastructures we deploy, or the path-dependent ways we deploy them—even if we have such solutions or repairs at our disposal. Such solutions can in fact include some interventions proposed by the existential risk research agenda, such as an asteroid </w:t>
      </w:r>
      <w:proofErr w:type="spellStart"/>
      <w:r w:rsidRPr="00B57861">
        <w:t>defence</w:t>
      </w:r>
      <w:proofErr w:type="spellEnd"/>
      <w:r w:rsidRPr="00B57861">
        <w:t xml:space="preserve"> </w:t>
      </w:r>
      <w:proofErr w:type="spellStart"/>
      <w:r w:rsidRPr="00B57861">
        <w:t>programme</w:t>
      </w:r>
      <w:proofErr w:type="spellEnd"/>
      <w:r w:rsidRPr="00B57861">
        <w:t xml:space="preserve"> or the ability to systematically monitor for </w:t>
      </w:r>
      <w:proofErr w:type="spellStart"/>
      <w:r w:rsidRPr="00B57861">
        <w:t>supervolcano</w:t>
      </w:r>
      <w:proofErr w:type="spellEnd"/>
      <w:r w:rsidRPr="00B57861">
        <w:t xml:space="preserve"> eruptions (Denkenberger &amp; Blair, 2018); they also cover the active existential risks posed by the technologies which humanity has introduced, but which go unfixed—such as architectural deficiencies creating intractable cybersecurity vulnerabilities in universally used computing chips. Because of the technical nature of engineered vulnerabilities, some of these are perhaps closest to the existing (policy) research agenda of the existential risk community—and at present some may consider that law and policy tools have less of a role to play, other than to coordinate efforts aimed at addressing them.</w:t>
      </w:r>
      <w:r w:rsidRPr="009C3CA7">
        <w:rPr>
          <w:sz w:val="12"/>
        </w:rPr>
        <w:t>¶</w:t>
      </w:r>
      <w:r w:rsidRPr="00B57861">
        <w:t xml:space="preserve"> In contrast, top-down vulnerabilities resulting from suboptimal direction and coordination are captured by our sub-category of institutional vulnerability. Here, the line between active and passive is admittedly thin, where recklessness can be the distinguishing feature. Active institutional vulnerability may be </w:t>
      </w:r>
      <w:proofErr w:type="spellStart"/>
      <w:r w:rsidRPr="00B57861">
        <w:t>characterised</w:t>
      </w:r>
      <w:proofErr w:type="spellEnd"/>
      <w:r w:rsidRPr="00B57861">
        <w:t xml:space="preserve"> by failure to coordinate to address a known risk, such as climate change, or cyclical global economic melt-down. Passive institutional vulnerability may then be understood as directional and coordination failures that limit the scope of knowledge related to existential risks—perhaps an implicit ‘unwillingness to know’, which translates in an unwillingness to fund blue-sky research into charting ‘unknown unknowns’ (Rumsfeld, 2002</w:t>
      </w:r>
      <w:proofErr w:type="gramStart"/>
      <w:r w:rsidRPr="00B57861">
        <w:t>).</w:t>
      </w:r>
      <w:r w:rsidRPr="009C3CA7">
        <w:rPr>
          <w:sz w:val="12"/>
        </w:rPr>
        <w:t>¶</w:t>
      </w:r>
      <w:proofErr w:type="gramEnd"/>
      <w:r w:rsidRPr="00B57861">
        <w:t xml:space="preserve"> Cultural vulnerability encompass the bottom-up societal dimensions, reflecting how certain social practices may affect susceptibility to existential challenges. Active cultural vulnerabilities include customary practices that facilitate the spread of pathogens, increasing susceptibility to pandemics, for example integrated commercial travel networks and interpersonal greeting rituals which encourage physical proximity or contact. Passive cultural vulnerabilities include the exclusion or ridicule of existential risks from serious discussion in public forums (let alone the halls of power). This increases collective vulnerabilities insofar as the public and policymakers underrate the prospects for existential risks (cognitive biases exacerbate these effects, Kahneman, 2012) resulting in further </w:t>
      </w:r>
      <w:proofErr w:type="spellStart"/>
      <w:proofErr w:type="gramStart"/>
      <w:r w:rsidRPr="00B57861">
        <w:t>marginalisation</w:t>
      </w:r>
      <w:proofErr w:type="spellEnd"/>
      <w:r w:rsidRPr="00B57861">
        <w:t>.</w:t>
      </w:r>
      <w:r w:rsidRPr="009C3CA7">
        <w:rPr>
          <w:sz w:val="12"/>
        </w:rPr>
        <w:t>¶</w:t>
      </w:r>
      <w:proofErr w:type="gramEnd"/>
      <w:r w:rsidRPr="00B57861">
        <w:t xml:space="preserve"> 3.1.3. Intended vulnerabilities</w:t>
      </w:r>
      <w:r w:rsidRPr="009C3CA7">
        <w:rPr>
          <w:sz w:val="12"/>
        </w:rPr>
        <w:t>¶</w:t>
      </w:r>
      <w:r w:rsidRPr="00B57861">
        <w:t xml:space="preserve"> Intended vulnerabilities are those which are created or retained specifically for that purpose, and within the existing research agenda are reflected in the premises of the ‘AI risk’ or ‘Apocalyptic AI’ movement (Geraci, 2010). Another salient example can, however, be found in nuclear force postures which (in the US context) features centralization of launch command authority along with a ‘launch-on-warning’ doctrine that relies on input from fallible early launch warning systems (</w:t>
      </w:r>
      <w:proofErr w:type="spellStart"/>
      <w:r w:rsidRPr="00B57861">
        <w:t>Borrie</w:t>
      </w:r>
      <w:proofErr w:type="spellEnd"/>
      <w:r w:rsidRPr="00B57861">
        <w:t xml:space="preserve">, 2014; Sagan, 1993). Together, this gives rise to the catastrophic risk of an accidental nuclear war (Barrett, Baum, &amp; Hostetler, 2013). Yet far from incidental, this is arguably by design. As the theorist Kenneth Boulding once observed: “if [deterrence] were </w:t>
      </w:r>
      <w:proofErr w:type="gramStart"/>
      <w:r w:rsidRPr="00B57861">
        <w:t>really stable</w:t>
      </w:r>
      <w:proofErr w:type="gramEnd"/>
      <w:r w:rsidRPr="00B57861">
        <w:t xml:space="preserve"> … it would cease to deter. If the probability of nuclear weapons going off were zero, they would not deter anybody” (Boulding, 1986, p. 32).14 The nuclear force knowingly renders itself more vulnerable to catastrophic accidents—sacrificing a degree of safety for the sake of strengthening operational readiness and deterrence. While less dramatic, similar intentional vulnerabilities could emerge from a state intelligence service knowingly holding back-doors or ‘zero-day-exploits’ which it identifies in critical infrastructure software, in the hope that this may enable more effective cyberattacks against rival states at a later </w:t>
      </w:r>
      <w:proofErr w:type="gramStart"/>
      <w:r w:rsidRPr="00B57861">
        <w:t>state.</w:t>
      </w:r>
      <w:r w:rsidRPr="009C3CA7">
        <w:rPr>
          <w:sz w:val="12"/>
        </w:rPr>
        <w:t>¶</w:t>
      </w:r>
      <w:proofErr w:type="gramEnd"/>
      <w:r w:rsidRPr="00B57861">
        <w:t xml:space="preserve"> 3.1.4. Existential vulnerability: mitigation and adaptation strategies</w:t>
      </w:r>
      <w:r w:rsidRPr="009C3CA7">
        <w:rPr>
          <w:sz w:val="12"/>
        </w:rPr>
        <w:t>¶</w:t>
      </w:r>
      <w:r w:rsidRPr="00B57861">
        <w:t xml:space="preserve"> This taxonomy of vulnerabilities can provide concrete suggestions for addressing existential risks. While the categories of ontological and intended vulnerabilities may seem superfluous, their treatment as additional classes allow limited resources to be concentrated into the most tractable areas. Perhaps the main contribution of this taxonomy is to highlight how existential risks need not be active and discernible, in the manner of the ‘hazards’ identified in the field. Instead, many of these risks can be latent, and slow-moving. Moreover, this taxonomy aids in understanding how human activities can impact paths towards ‘existential outcomes’ in several ways: (1) intent: by directly creating technologies which pose existential hazards (i.e. emerging technologies such as AI, nanotechnology and synthetic biology); (2) (negligence) by establishing complex systems for which failure is unavoidable (Perrow, 2011); (3) and by omission, the failure to take steps to confront existential risks.</w:t>
      </w:r>
      <w:r w:rsidRPr="009C3CA7">
        <w:rPr>
          <w:sz w:val="12"/>
        </w:rPr>
        <w:t>¶</w:t>
      </w:r>
      <w:r w:rsidRPr="00B57861">
        <w:t xml:space="preserve"> Beyond merely refining the sources of existential risks, the contribution of this taxonomy lies in creating a roadmap for the study and integration of risks that have not yet received much or consistent attention in the field of existential risks. In doing so, we </w:t>
      </w:r>
      <w:proofErr w:type="spellStart"/>
      <w:r w:rsidRPr="00B57861">
        <w:t>emphasise</w:t>
      </w:r>
      <w:proofErr w:type="spellEnd"/>
      <w:r w:rsidRPr="00B57861">
        <w:t xml:space="preserve"> a number of existential vulnerabilities, such as global dependency upon a few species of staple crops, or certain types of </w:t>
      </w:r>
      <w:proofErr w:type="spellStart"/>
      <w:r w:rsidRPr="00B57861">
        <w:t>globalised</w:t>
      </w:r>
      <w:proofErr w:type="spellEnd"/>
      <w:r w:rsidRPr="00B57861">
        <w:t xml:space="preserve"> technologies (e.g. SCADA-based systems in critical infrastructure) that are not commonly </w:t>
      </w:r>
      <w:proofErr w:type="spellStart"/>
      <w:r w:rsidRPr="00B57861">
        <w:t>recognised</w:t>
      </w:r>
      <w:proofErr w:type="spellEnd"/>
      <w:r w:rsidRPr="00B57861">
        <w:t xml:space="preserve"> as sources or failure points of existential risks.</w:t>
      </w:r>
      <w:r w:rsidRPr="009C3CA7">
        <w:rPr>
          <w:sz w:val="12"/>
        </w:rPr>
        <w:t>¶</w:t>
      </w:r>
      <w:r w:rsidRPr="00B57861">
        <w:t xml:space="preserve"> The study of existential ‘vulnerability’ may suggest that adaptation strategies are preferable to those of mitigation, both because of the inherent complexity underlying both forms of structural vulnerability and because adaptation can now occur simultaneously with mitigation. This is because the vulnerability analysis in effect </w:t>
      </w:r>
      <w:proofErr w:type="gramStart"/>
      <w:r w:rsidRPr="00B57861">
        <w:t>opens up</w:t>
      </w:r>
      <w:proofErr w:type="gramEnd"/>
      <w:r w:rsidRPr="00B57861">
        <w:t xml:space="preserve"> a parallel system where other trajectories of existential risks are at play. The rough equivalence drawn between traditional existential risks with existential hazards might have the effect of underselling adaptation strategies: it is illogical to conceive of robustness as a </w:t>
      </w:r>
      <w:proofErr w:type="spellStart"/>
      <w:r w:rsidRPr="00B57861">
        <w:t>defence</w:t>
      </w:r>
      <w:proofErr w:type="spellEnd"/>
      <w:r w:rsidRPr="00B57861">
        <w:t xml:space="preserve"> against the apocalypse, after all. Along with efforts to mitigate or avert existential hazards, however, we can now also plan for adaptation against vulnerabilities. Thus, adaptation strategies are not limited to actions undertaken after ‘the Fall’: </w:t>
      </w:r>
      <w:proofErr w:type="gramStart"/>
      <w:r w:rsidRPr="00B57861">
        <w:t>instead</w:t>
      </w:r>
      <w:proofErr w:type="gramEnd"/>
      <w:r w:rsidRPr="00B57861">
        <w:t xml:space="preserve"> they may become rational reactions towards limiting susceptibility to existential risks. In order to explore this potential further, we proceed to examine a taxonomy of </w:t>
      </w:r>
      <w:proofErr w:type="gramStart"/>
      <w:r w:rsidRPr="00B57861">
        <w:t>exposure.</w:t>
      </w:r>
      <w:r w:rsidRPr="009C3CA7">
        <w:rPr>
          <w:sz w:val="12"/>
        </w:rPr>
        <w:t>¶</w:t>
      </w:r>
      <w:proofErr w:type="gramEnd"/>
      <w:r w:rsidRPr="00B57861">
        <w:t xml:space="preserve"> 3.2. A taxonomy of ‘Existential exposure’</w:t>
      </w:r>
      <w:r w:rsidRPr="009C3CA7">
        <w:rPr>
          <w:sz w:val="12"/>
        </w:rPr>
        <w:t>¶</w:t>
      </w:r>
      <w:r w:rsidRPr="00B57861">
        <w:t xml:space="preserve"> As a parallel effort to our taxonomy on existential vulnerabilities, we set out a classification system to differentiate between different forms of exposure. It is worth recalling at this point that we use exposure to express the interface between hazards and vulnerabilities—between what kills us, and how we die. Both hazards and vulnerabilities in isolation remain as potentials: exposure is thus a means of </w:t>
      </w:r>
      <w:proofErr w:type="spellStart"/>
      <w:r w:rsidRPr="00B57861">
        <w:t>actualising</w:t>
      </w:r>
      <w:proofErr w:type="spellEnd"/>
      <w:r w:rsidRPr="00B57861">
        <w:t xml:space="preserve"> such potential into existential </w:t>
      </w:r>
      <w:proofErr w:type="gramStart"/>
      <w:r w:rsidRPr="00B57861">
        <w:t>risks.</w:t>
      </w:r>
      <w:r w:rsidRPr="009C3CA7">
        <w:rPr>
          <w:sz w:val="12"/>
        </w:rPr>
        <w:t>¶</w:t>
      </w:r>
      <w:proofErr w:type="gramEnd"/>
      <w:r w:rsidRPr="00B57861">
        <w:t xml:space="preserve"> Such exposure can further be directed towards either the societal or the natural environment. This is about what is directly at risk: our (human) society and the common capabilities and support structures preventing existential risks; or nature and </w:t>
      </w:r>
      <w:proofErr w:type="gramStart"/>
      <w:r w:rsidRPr="00B57861">
        <w:t>its</w:t>
      </w:r>
      <w:proofErr w:type="gramEnd"/>
      <w:r w:rsidRPr="00B57861">
        <w:t xml:space="preserve"> carrying capacity and resilience to future shocks. Thus, we assert that devastating results for humankind can follow from the collapse of both the societal structures we have built, as well as the natural environments within which these constructed systems are embedded. Again, the distinction allows us to single out different examples and trajectories to build alternative strategies for human survival. As is clear from the examples above, it also draws out lessons for existential outcomes which might not be immediately evident from an analysis of existential hazards alone. For example, when ‘exposure’ is seen from the perspective of the natural environment on which mankind depends, pervasive over-fishing and deforestation, combined with trends in resource demands tracking population growth, may become potentially hazardous activities with the potential to curtail human development in the long run (Diamond, 2006), even if they do not affect most humans directly in the short </w:t>
      </w:r>
      <w:proofErr w:type="gramStart"/>
      <w:r w:rsidRPr="00B57861">
        <w:t>run.</w:t>
      </w:r>
      <w:r w:rsidRPr="009C3CA7">
        <w:rPr>
          <w:sz w:val="12"/>
        </w:rPr>
        <w:t>¶</w:t>
      </w:r>
      <w:proofErr w:type="gramEnd"/>
      <w:r w:rsidRPr="00B57861">
        <w:t xml:space="preserve"> 3.2.1. Ontological exposure</w:t>
      </w:r>
      <w:r w:rsidRPr="009C3CA7">
        <w:rPr>
          <w:sz w:val="12"/>
        </w:rPr>
        <w:t>¶</w:t>
      </w:r>
      <w:r w:rsidRPr="00B57861">
        <w:t xml:space="preserve"> Some exposures are inherent in residing on Earth. Those falling in the category of natural exposure denote existence on earth itself as the </w:t>
      </w:r>
      <w:proofErr w:type="gramStart"/>
      <w:r w:rsidRPr="00B57861">
        <w:t>exposure, and</w:t>
      </w:r>
      <w:proofErr w:type="gramEnd"/>
      <w:r w:rsidRPr="00B57861">
        <w:t xml:space="preserve"> include our exposure to Near-Earth Objects (NEO) hitting earth or </w:t>
      </w:r>
      <w:proofErr w:type="spellStart"/>
      <w:r w:rsidRPr="00B57861">
        <w:t>supervolcanoes</w:t>
      </w:r>
      <w:proofErr w:type="spellEnd"/>
      <w:r w:rsidRPr="00B57861">
        <w:t xml:space="preserve"> triggering a protracted volcanic winter. The common denominator underlying this form of exposure is their requirement for measures beyond our present technological capacity to overcome (which admittedly, can be a moving threshold</w:t>
      </w:r>
      <w:proofErr w:type="gramStart"/>
      <w:r w:rsidRPr="00B57861">
        <w:t>).</w:t>
      </w:r>
      <w:r w:rsidRPr="009C3CA7">
        <w:rPr>
          <w:sz w:val="12"/>
        </w:rPr>
        <w:t>¶</w:t>
      </w:r>
      <w:proofErr w:type="gramEnd"/>
      <w:r w:rsidRPr="00B57861">
        <w:t xml:space="preserve"> 3.2.2. Indirect and direct exposure</w:t>
      </w:r>
      <w:r w:rsidRPr="009C3CA7">
        <w:rPr>
          <w:sz w:val="12"/>
        </w:rPr>
        <w:t>¶</w:t>
      </w:r>
      <w:r w:rsidRPr="00B57861">
        <w:t xml:space="preserve"> As with the discussion of existential vulnerabilities set out above, the potential of our proposed taxonomy lies in the analysis of indirect and direct exposures. This distinction identifies the exposures that are a direct consequence of human activity, from those that are caused by more complex interactions with other systems.</w:t>
      </w:r>
      <w:r w:rsidRPr="009C3CA7">
        <w:rPr>
          <w:sz w:val="12"/>
        </w:rPr>
        <w:t>¶</w:t>
      </w:r>
      <w:r w:rsidRPr="00B57861">
        <w:t xml:space="preserve"> The theoretical example of high-energy physics research going awry15 provides an example of societal exposure.16 A final example of direct exposures are private or unilateral attempts to undertake ‘Active SETI’—alternately called METI (‘Messaging to Extra-Terrestrial Intelligence’) (Zaitsev, 2006)—which might expose the rest of mankind to catastrophic risk, should any future contacted alien species prove hostile and capable of interstellar-scale interdiction. These examples illustrate how surfaces of direct exposure (and ways to reduce it) might be overlooked when concentrating upon the hazard </w:t>
      </w:r>
      <w:proofErr w:type="gramStart"/>
      <w:r w:rsidRPr="00B57861">
        <w:t>alone.</w:t>
      </w:r>
      <w:r w:rsidRPr="009C3CA7">
        <w:rPr>
          <w:sz w:val="12"/>
        </w:rPr>
        <w:t>¶</w:t>
      </w:r>
      <w:proofErr w:type="gramEnd"/>
      <w:r w:rsidRPr="00B57861">
        <w:t xml:space="preserve"> Beyond direct exposures, an array of arrangements which </w:t>
      </w:r>
      <w:proofErr w:type="spellStart"/>
      <w:r w:rsidRPr="00B57861">
        <w:t>jeopardise</w:t>
      </w:r>
      <w:proofErr w:type="spellEnd"/>
      <w:r w:rsidRPr="00B57861">
        <w:t xml:space="preserve"> the human societies that have become dependent on them. This category includes any activity or arrangement which might expose the world to extinction through cascading effects. The development of critical common global infrastructures such as the internet, energy markets, and cultural and scientific harmonization might be classified as exposures, rather than vulnerabilities because these reveal new interfaces between hazards and vulnerabilities. </w:t>
      </w:r>
      <w:proofErr w:type="gramStart"/>
      <w:r w:rsidRPr="00B57861">
        <w:t>Thus</w:t>
      </w:r>
      <w:proofErr w:type="gramEnd"/>
      <w:r w:rsidRPr="00B57861">
        <w:t xml:space="preserve"> collapse of common infrastructures would trigger cascades which </w:t>
      </w:r>
      <w:proofErr w:type="spellStart"/>
      <w:r w:rsidRPr="00B57861">
        <w:t>jeopardise</w:t>
      </w:r>
      <w:proofErr w:type="spellEnd"/>
      <w:r w:rsidRPr="00B57861">
        <w:t xml:space="preserve"> civilizational sophistication at the global level (Wright, 2006), the edifice upon which humanity’s long-term potential has been built. Similarly, developments like </w:t>
      </w:r>
      <w:proofErr w:type="spellStart"/>
      <w:r w:rsidRPr="00B57861">
        <w:t>urbanisation</w:t>
      </w:r>
      <w:proofErr w:type="spellEnd"/>
      <w:r w:rsidRPr="00B57861">
        <w:t xml:space="preserve">, intensification of agriculture, and even increasing global inequality () appear to be factors that create fault lines and further drive exposures to existential vulnerabilities. Here the exposure perspective shows us that only by certain actions or inactions do risks actually </w:t>
      </w:r>
      <w:proofErr w:type="spellStart"/>
      <w:r w:rsidRPr="00B57861">
        <w:t>materialise</w:t>
      </w:r>
      <w:proofErr w:type="spellEnd"/>
      <w:r w:rsidRPr="00B57861">
        <w:t xml:space="preserve"> fully against </w:t>
      </w:r>
      <w:proofErr w:type="gramStart"/>
      <w:r w:rsidRPr="00B57861">
        <w:t>civilization.</w:t>
      </w:r>
      <w:r w:rsidRPr="009C3CA7">
        <w:rPr>
          <w:sz w:val="12"/>
        </w:rPr>
        <w:t>¶</w:t>
      </w:r>
      <w:proofErr w:type="gramEnd"/>
      <w:r w:rsidRPr="00B57861">
        <w:t xml:space="preserve"> 3.2.3. Intentional exposure</w:t>
      </w:r>
      <w:r w:rsidRPr="009C3CA7">
        <w:rPr>
          <w:sz w:val="12"/>
        </w:rPr>
        <w:t>¶</w:t>
      </w:r>
      <w:r w:rsidRPr="00B57861">
        <w:t xml:space="preserve"> Finally, some of these exposures appear to exist intentionally, or at least knowingly or recklessly. The city of New Orleans, Louisiana, provides a microcosm of how dysfunctional </w:t>
      </w:r>
      <w:proofErr w:type="spellStart"/>
      <w:r w:rsidRPr="00B57861">
        <w:t>behaviour</w:t>
      </w:r>
      <w:proofErr w:type="spellEnd"/>
      <w:r w:rsidRPr="00B57861">
        <w:t xml:space="preserve">, seen from an existential risk perspective, might be driven by human incentives or rationales operating at different orders. The city is, in design and position, incredibly vulnerable to its natural environment—pinched in between the Mexican Gulf and Lake Pontchartrain and built on the banks of the Mississippi River. Accordingly, some have argued that the most reasonable strategy following hurricane Katrina would have been to abandon the city permanently (Richards, 2011). Instead, the affected populations were given incentives to return, with the US government investing billions in the reconstruction of the city, aware that even with improved </w:t>
      </w:r>
      <w:proofErr w:type="spellStart"/>
      <w:r w:rsidRPr="00B57861">
        <w:t>defences</w:t>
      </w:r>
      <w:proofErr w:type="spellEnd"/>
      <w:r w:rsidRPr="00B57861">
        <w:t>, the city remains unsafe (Cutter et al., 2014</w:t>
      </w:r>
      <w:proofErr w:type="gramStart"/>
      <w:r w:rsidRPr="00B57861">
        <w:t>).</w:t>
      </w:r>
      <w:r w:rsidRPr="009C3CA7">
        <w:rPr>
          <w:sz w:val="12"/>
        </w:rPr>
        <w:t>¶</w:t>
      </w:r>
      <w:proofErr w:type="gramEnd"/>
      <w:r w:rsidRPr="00B57861">
        <w:t xml:space="preserve"> Similarly, many populations worldwide, from Tehran and Kathmandu, to San Francisco and Port-au-Prince, persist in known disaster-prone zones, for (legitimate) reasons of culture, history, identity or economy. The purpose of these examples is not to warn the populations of these cities, nor to judge their decision to </w:t>
      </w:r>
      <w:proofErr w:type="gramStart"/>
      <w:r w:rsidRPr="00B57861">
        <w:t>remain:</w:t>
      </w:r>
      <w:proofErr w:type="gramEnd"/>
      <w:r w:rsidRPr="00B57861">
        <w:t xml:space="preserve"> rather the point is that individuals and societies often make decisions based upon entirely different rationales than a concern for survival. This is an insight that seems to scale to any level of government. In simpler terms, sometimes we choose exposure over safety because of competing considerations, and while this might be productive from a cultural heritage perspective, it remains problematic when seen through the lens of existential </w:t>
      </w:r>
      <w:proofErr w:type="gramStart"/>
      <w:r w:rsidRPr="00B57861">
        <w:t>risks.</w:t>
      </w:r>
      <w:r w:rsidRPr="009C3CA7">
        <w:rPr>
          <w:sz w:val="12"/>
        </w:rPr>
        <w:t>¶</w:t>
      </w:r>
      <w:proofErr w:type="gramEnd"/>
      <w:r w:rsidRPr="00B57861">
        <w:t xml:space="preserve"> 4. Are existential hazards necessary for existential </w:t>
      </w:r>
      <w:proofErr w:type="gramStart"/>
      <w:r w:rsidRPr="00B57861">
        <w:t>risks?</w:t>
      </w:r>
      <w:r w:rsidRPr="009C3CA7">
        <w:rPr>
          <w:sz w:val="12"/>
        </w:rPr>
        <w:t>¶</w:t>
      </w:r>
      <w:proofErr w:type="gramEnd"/>
      <w:r w:rsidRPr="00B57861">
        <w:t xml:space="preserve"> Having set out taxonomies for differentiating between factors which influence existential risks the question remains whether all components are necessary to bring about an ‘adverse outcome’. Our initial claim was that existential hazards could be sufficient existential risks, but that they were not necessary to pose such </w:t>
      </w:r>
      <w:proofErr w:type="gramStart"/>
      <w:r w:rsidRPr="00B57861">
        <w:t>risks.</w:t>
      </w:r>
      <w:r w:rsidRPr="009C3CA7">
        <w:rPr>
          <w:sz w:val="12"/>
        </w:rPr>
        <w:t>¶</w:t>
      </w:r>
      <w:proofErr w:type="gramEnd"/>
      <w:r w:rsidRPr="00B57861">
        <w:t xml:space="preserve"> Returning to the civilization collapse literature cited above, Ferguson provides a critical insight in contesting the traditional view of cyclical history itself. He posits an alternative conceptual framework by asking the question: ‘</w:t>
      </w:r>
      <w:r w:rsidRPr="00B57861">
        <w:rPr>
          <w:rStyle w:val="StyleUnderline"/>
        </w:rPr>
        <w:t xml:space="preserve">What if history is not cyclical and slow-moving, but </w:t>
      </w:r>
      <w:r w:rsidRPr="00B57861">
        <w:rPr>
          <w:rStyle w:val="Emphasis"/>
        </w:rPr>
        <w:t>arrhythmic</w:t>
      </w:r>
      <w:r w:rsidRPr="00B57861">
        <w:t xml:space="preserve">?’ (Ferguson, 2011, p. 299). Continuing, he </w:t>
      </w:r>
      <w:proofErr w:type="spellStart"/>
      <w:r w:rsidRPr="00B57861">
        <w:t>summarises</w:t>
      </w:r>
      <w:proofErr w:type="spellEnd"/>
      <w:r w:rsidRPr="00B57861">
        <w:t xml:space="preserve"> the perspective we adopt </w:t>
      </w:r>
      <w:proofErr w:type="gramStart"/>
      <w:r w:rsidRPr="00B57861">
        <w:t>succinctly:</w:t>
      </w:r>
      <w:r w:rsidRPr="009C3CA7">
        <w:rPr>
          <w:sz w:val="12"/>
        </w:rPr>
        <w:t>¶</w:t>
      </w:r>
      <w:proofErr w:type="gramEnd"/>
      <w:r w:rsidRPr="00B57861">
        <w:t xml:space="preserve"> </w:t>
      </w:r>
      <w:proofErr w:type="spellStart"/>
      <w:r w:rsidRPr="00B57861">
        <w:rPr>
          <w:rStyle w:val="StyleUnderline"/>
        </w:rPr>
        <w:t>Civilisations</w:t>
      </w:r>
      <w:proofErr w:type="spellEnd"/>
      <w:r w:rsidRPr="00B57861">
        <w:t xml:space="preserve">… </w:t>
      </w:r>
      <w:r w:rsidRPr="00B57861">
        <w:rPr>
          <w:rStyle w:val="StyleUnderline"/>
        </w:rPr>
        <w:t xml:space="preserve">are </w:t>
      </w:r>
      <w:r w:rsidRPr="00B57861">
        <w:rPr>
          <w:rStyle w:val="Emphasis"/>
        </w:rPr>
        <w:t>highly complex systems</w:t>
      </w:r>
      <w:r w:rsidRPr="00B57861">
        <w:t xml:space="preserve">, </w:t>
      </w:r>
      <w:r w:rsidRPr="00B57861">
        <w:rPr>
          <w:rStyle w:val="StyleUnderline"/>
        </w:rPr>
        <w:t xml:space="preserve">made up of a very large number of interacting components that are asymmetrically </w:t>
      </w:r>
      <w:proofErr w:type="spellStart"/>
      <w:r w:rsidRPr="00B57861">
        <w:rPr>
          <w:rStyle w:val="StyleUnderline"/>
        </w:rPr>
        <w:t>organised</w:t>
      </w:r>
      <w:proofErr w:type="spellEnd"/>
      <w:r w:rsidRPr="00B57861">
        <w:t xml:space="preserve">, so that their construction more closely resembles a Namibian termite mound than an Egyptian pyramid. </w:t>
      </w:r>
      <w:r w:rsidRPr="00B57861">
        <w:rPr>
          <w:rStyle w:val="StyleUnderline"/>
        </w:rPr>
        <w:t>They operate somewhere between order and disorder</w:t>
      </w:r>
      <w:r w:rsidRPr="00B57861">
        <w:t xml:space="preserve"> − </w:t>
      </w:r>
      <w:r w:rsidRPr="00B57861">
        <w:rPr>
          <w:rStyle w:val="StyleUnderline"/>
        </w:rPr>
        <w:t xml:space="preserve">on ‘the edge of </w:t>
      </w:r>
      <w:r w:rsidRPr="00B57861">
        <w:rPr>
          <w:rStyle w:val="Emphasis"/>
        </w:rPr>
        <w:t>chaos’</w:t>
      </w:r>
      <w:r w:rsidRPr="00B57861">
        <w:t xml:space="preserve">, in the phrase of computer scientist Christopher Langton. </w:t>
      </w:r>
      <w:r w:rsidRPr="00B57861">
        <w:rPr>
          <w:rStyle w:val="StyleUnderline"/>
        </w:rPr>
        <w:t xml:space="preserve">Such systems can appear to operate quite stably for some time, apparently in equilibrium, </w:t>
      </w:r>
      <w:proofErr w:type="gramStart"/>
      <w:r w:rsidRPr="00B57861">
        <w:rPr>
          <w:rStyle w:val="Emphasis"/>
        </w:rPr>
        <w:t>in reality constantly</w:t>
      </w:r>
      <w:proofErr w:type="gramEnd"/>
      <w:r w:rsidRPr="00B57861">
        <w:rPr>
          <w:rStyle w:val="Emphasis"/>
        </w:rPr>
        <w:t xml:space="preserve"> adapting</w:t>
      </w:r>
      <w:r w:rsidRPr="00B57861">
        <w:t xml:space="preserve">. But there comes a moment when they “go critical”. A slight perturbation can set off a “phase transition” from a benign equilibrium to a crisis − </w:t>
      </w:r>
      <w:r w:rsidRPr="00B57861">
        <w:rPr>
          <w:rStyle w:val="StyleUnderline"/>
        </w:rPr>
        <w:t>a single grain of sand causes an apparently stable sandcastle to fall in on itself</w:t>
      </w:r>
      <w:r w:rsidRPr="00B57861">
        <w:t>. (Ferguson, 2011, pp. 299–300</w:t>
      </w:r>
      <w:proofErr w:type="gramStart"/>
      <w:r w:rsidRPr="00B57861">
        <w:t>).</w:t>
      </w:r>
      <w:r w:rsidRPr="009C3CA7">
        <w:rPr>
          <w:sz w:val="12"/>
        </w:rPr>
        <w:t>¶</w:t>
      </w:r>
      <w:proofErr w:type="gramEnd"/>
      <w:r w:rsidRPr="00B57861">
        <w:t xml:space="preserve"> Wright echoes this sentiment: ‘</w:t>
      </w:r>
      <w:proofErr w:type="spellStart"/>
      <w:r w:rsidRPr="00B57861">
        <w:t>Civilisations</w:t>
      </w:r>
      <w:proofErr w:type="spellEnd"/>
      <w:r w:rsidRPr="00B57861">
        <w:t xml:space="preserve"> often fall quite suddenly − the House of Cards effect − because as they reach full demand on their ecologies, they become highly vulnerable to natural fluctuations’ (Wright, 2006, p. 130). When combined with the observation that hitherto isolated civilizational experiments have now been merged (Harari, 2015), this raises the </w:t>
      </w:r>
      <w:proofErr w:type="spellStart"/>
      <w:r w:rsidRPr="00B57861">
        <w:t>spectre</w:t>
      </w:r>
      <w:proofErr w:type="spellEnd"/>
      <w:r w:rsidRPr="00B57861">
        <w:t xml:space="preserve"> that existential risks can coalesce from factors that historically brought about only limited civilizational collapses. Thus, the question we need to pose in this regard is whether vulnerabilities themselves contain the seeds of existential </w:t>
      </w:r>
      <w:proofErr w:type="gramStart"/>
      <w:r w:rsidRPr="00B57861">
        <w:t>risks?</w:t>
      </w:r>
      <w:r w:rsidRPr="009C3CA7">
        <w:rPr>
          <w:sz w:val="12"/>
        </w:rPr>
        <w:t>¶</w:t>
      </w:r>
      <w:proofErr w:type="gramEnd"/>
      <w:r w:rsidRPr="00B57861">
        <w:t xml:space="preserve"> In this context, we should note that vulnerabilities have often been considered mostly as aggravating factors. As aggravators then, vulnerabilities are subsidiary considerations restricted to influencing borderline events: where a potential existential hazard impacts humanity, its susceptibility or resilience could determine whether or not that hazard was transmuted into an existential outcome.</w:t>
      </w:r>
      <w:r w:rsidRPr="009C3CA7">
        <w:rPr>
          <w:sz w:val="12"/>
        </w:rPr>
        <w:t>¶</w:t>
      </w:r>
      <w:r w:rsidRPr="00B57861">
        <w:t xml:space="preserve"> In line with vulnerabilities being developed as a separate sphere where existential risks are at play, this section explores the possibility of removing the existential character of the hazard and thus plausibly reducing the calculus to:</w:t>
      </w:r>
      <w:r w:rsidRPr="009C3CA7">
        <w:rPr>
          <w:sz w:val="12"/>
        </w:rPr>
        <w:t>¶</w:t>
      </w:r>
      <w:r w:rsidRPr="00B57861">
        <w:t xml:space="preserve"> Existential Risk</w:t>
      </w:r>
      <w:r w:rsidRPr="00B57861">
        <w:rPr>
          <w:rFonts w:ascii="Times New Roman" w:hAnsi="Times New Roman" w:cs="Times New Roman"/>
        </w:rPr>
        <w:t> </w:t>
      </w:r>
      <w:r w:rsidRPr="00B57861">
        <w:t>=</w:t>
      </w:r>
      <w:r w:rsidRPr="00B57861">
        <w:rPr>
          <w:rFonts w:ascii="Times New Roman" w:hAnsi="Times New Roman" w:cs="Times New Roman"/>
        </w:rPr>
        <w:t> </w:t>
      </w:r>
      <w:r w:rsidRPr="00B57861">
        <w:t>Hazard * Existential Vulnerability * Exposure</w:t>
      </w:r>
      <w:r w:rsidRPr="009C3CA7">
        <w:rPr>
          <w:sz w:val="12"/>
        </w:rPr>
        <w:t>¶</w:t>
      </w:r>
      <w:r w:rsidRPr="00B57861">
        <w:t xml:space="preserve"> [and/or]</w:t>
      </w:r>
      <w:r w:rsidRPr="009C3CA7">
        <w:rPr>
          <w:sz w:val="12"/>
        </w:rPr>
        <w:t>¶</w:t>
      </w:r>
      <w:r w:rsidRPr="00B57861">
        <w:t xml:space="preserve"> Existential Risk</w:t>
      </w:r>
      <w:r w:rsidRPr="00B57861">
        <w:rPr>
          <w:rFonts w:ascii="Times New Roman" w:hAnsi="Times New Roman" w:cs="Times New Roman"/>
        </w:rPr>
        <w:t> </w:t>
      </w:r>
      <w:r w:rsidRPr="00B57861">
        <w:t>=</w:t>
      </w:r>
      <w:r w:rsidRPr="00B57861">
        <w:rPr>
          <w:rFonts w:ascii="Times New Roman" w:hAnsi="Times New Roman" w:cs="Times New Roman"/>
        </w:rPr>
        <w:t> </w:t>
      </w:r>
      <w:r w:rsidRPr="00B57861">
        <w:t>Hazard * Vulnerability * Existential Exposure</w:t>
      </w:r>
      <w:r w:rsidRPr="009C3CA7">
        <w:rPr>
          <w:sz w:val="12"/>
        </w:rPr>
        <w:t>¶</w:t>
      </w:r>
      <w:r w:rsidRPr="00B57861">
        <w:t xml:space="preserve"> An initial issue is that a catalyst of some sort is required to precipitate the existential risk, because even a system with well-exposed inherent susceptibilities will need something to set it motion. </w:t>
      </w:r>
      <w:r w:rsidRPr="00B57861">
        <w:rPr>
          <w:rStyle w:val="StyleUnderline"/>
        </w:rPr>
        <w:t xml:space="preserve">Removing the existential hazard component allows us to explore the possibility that </w:t>
      </w:r>
      <w:r w:rsidRPr="00B57861">
        <w:rPr>
          <w:rStyle w:val="Emphasis"/>
        </w:rPr>
        <w:t>relatively minor occurrences can trigger cascades that emerge as existential risks</w:t>
      </w:r>
      <w:r w:rsidRPr="00B57861">
        <w:t xml:space="preserve">. But a vulnerability cannot by definition transmute into the existential risk itself absent external input: for this </w:t>
      </w:r>
      <w:proofErr w:type="gramStart"/>
      <w:r w:rsidRPr="00B57861">
        <w:t>reason</w:t>
      </w:r>
      <w:proofErr w:type="gramEnd"/>
      <w:r w:rsidRPr="00B57861">
        <w:t xml:space="preserve"> we diminish the stature of ‘hazard’ in the equation to represent our proposition that exogenous shocks need not be the spectacular existential hazards </w:t>
      </w:r>
      <w:proofErr w:type="spellStart"/>
      <w:r w:rsidRPr="00B57861">
        <w:t>recognised</w:t>
      </w:r>
      <w:proofErr w:type="spellEnd"/>
      <w:r w:rsidRPr="00B57861">
        <w:t xml:space="preserve"> by the study of existential risks. Instead, the external hazards in our revised equation can include insignificant events which go unnoticed (and quite probably involve a large number of minor occurrences</w:t>
      </w:r>
      <w:proofErr w:type="gramStart"/>
      <w:r w:rsidRPr="00B57861">
        <w:t>).</w:t>
      </w:r>
      <w:r w:rsidRPr="009C3CA7">
        <w:rPr>
          <w:sz w:val="12"/>
        </w:rPr>
        <w:t>¶</w:t>
      </w:r>
      <w:proofErr w:type="gramEnd"/>
      <w:r w:rsidRPr="00B57861">
        <w:t xml:space="preserve"> 5. Contributions and limitations of law and policy tools for existential risks</w:t>
      </w:r>
      <w:r w:rsidRPr="009C3CA7">
        <w:rPr>
          <w:sz w:val="12"/>
        </w:rPr>
        <w:t>¶</w:t>
      </w:r>
      <w:r w:rsidRPr="00B57861">
        <w:t xml:space="preserve"> While our deconstruction of existential risks lead to </w:t>
      </w:r>
      <w:proofErr w:type="gramStart"/>
      <w:r w:rsidRPr="00B57861">
        <w:t>fairly broad</w:t>
      </w:r>
      <w:proofErr w:type="gramEnd"/>
      <w:r w:rsidRPr="00B57861">
        <w:t xml:space="preserve"> claims, it also provides a few concrete questions and insights. First and foremost, </w:t>
      </w:r>
      <w:r w:rsidRPr="00B57861">
        <w:rPr>
          <w:rStyle w:val="StyleUnderline"/>
        </w:rPr>
        <w:t xml:space="preserve">if existential risks can indeed be triggered by non-existential hazards, </w:t>
      </w:r>
      <w:r w:rsidRPr="00B57861">
        <w:rPr>
          <w:rStyle w:val="Emphasis"/>
        </w:rPr>
        <w:t>we need to broaden the scope of investigation</w:t>
      </w:r>
      <w:r w:rsidRPr="00B57861">
        <w:t xml:space="preserve"> </w:t>
      </w:r>
      <w:r w:rsidRPr="00B57861">
        <w:rPr>
          <w:rStyle w:val="StyleUnderline"/>
        </w:rPr>
        <w:t xml:space="preserve">in order to draw a </w:t>
      </w:r>
      <w:r w:rsidRPr="00B57861">
        <w:rPr>
          <w:rStyle w:val="Emphasis"/>
        </w:rPr>
        <w:t>more accurate roadmap</w:t>
      </w:r>
      <w:r w:rsidRPr="00B57861">
        <w:t xml:space="preserve"> </w:t>
      </w:r>
      <w:r w:rsidRPr="00B57861">
        <w:rPr>
          <w:rStyle w:val="StyleUnderline"/>
        </w:rPr>
        <w:t>of the existential risks field</w:t>
      </w:r>
      <w:r w:rsidRPr="00B57861">
        <w:t xml:space="preserve">, one which can deal with questions of vulnerability and exposure </w:t>
      </w:r>
      <w:proofErr w:type="gramStart"/>
      <w:r w:rsidRPr="00B57861">
        <w:t>explicitly.</w:t>
      </w:r>
      <w:r w:rsidRPr="009C3CA7">
        <w:rPr>
          <w:sz w:val="12"/>
        </w:rPr>
        <w:t>¶</w:t>
      </w:r>
      <w:proofErr w:type="gramEnd"/>
      <w:r w:rsidRPr="00B57861">
        <w:t xml:space="preserve"> Second, the type of perceived challenge channels the range of appropriate responses which can be developed. </w:t>
      </w:r>
      <w:r w:rsidRPr="00B57861">
        <w:rPr>
          <w:rStyle w:val="StyleUnderline"/>
        </w:rPr>
        <w:t xml:space="preserve">While existential hazards may appropriately be met by narrower forms of technical solutions and </w:t>
      </w:r>
      <w:proofErr w:type="gramStart"/>
      <w:r w:rsidRPr="00B57861">
        <w:rPr>
          <w:rStyle w:val="StyleUnderline"/>
        </w:rPr>
        <w:t>technologically-oriented</w:t>
      </w:r>
      <w:proofErr w:type="gramEnd"/>
      <w:r w:rsidRPr="00B57861">
        <w:rPr>
          <w:rStyle w:val="StyleUnderline"/>
        </w:rPr>
        <w:t xml:space="preserve"> mitigation strategies, our broader perspective of existential risks open up other toolboxes to confront existential risks</w:t>
      </w:r>
      <w:r w:rsidRPr="00B57861">
        <w:t xml:space="preserve">. </w:t>
      </w:r>
      <w:proofErr w:type="gramStart"/>
      <w:r w:rsidRPr="00B57861">
        <w:t xml:space="preserve">In particular, </w:t>
      </w:r>
      <w:r w:rsidRPr="00B57861">
        <w:rPr>
          <w:rStyle w:val="StyleUnderline"/>
        </w:rPr>
        <w:t>social</w:t>
      </w:r>
      <w:proofErr w:type="gramEnd"/>
      <w:r w:rsidRPr="00B57861">
        <w:rPr>
          <w:rStyle w:val="StyleUnderline"/>
        </w:rPr>
        <w:t xml:space="preserve"> vulnerability and human-driven</w:t>
      </w:r>
      <w:r w:rsidRPr="00B57861">
        <w:t xml:space="preserve"> (anthropogenic) </w:t>
      </w:r>
      <w:r w:rsidRPr="00B57861">
        <w:rPr>
          <w:rStyle w:val="StyleUnderline"/>
        </w:rPr>
        <w:t>exposure require improved governance and coordination for adaptation strategies</w:t>
      </w:r>
      <w:r w:rsidRPr="00B57861">
        <w:t xml:space="preserve">. Thus, when we reconstruct existential hazards through the optics of the social systems’ inability to withstand </w:t>
      </w:r>
      <w:proofErr w:type="gramStart"/>
      <w:r w:rsidRPr="00B57861">
        <w:t>them</w:t>
      </w:r>
      <w:proofErr w:type="gramEnd"/>
      <w:r w:rsidRPr="00B57861">
        <w:t xml:space="preserve"> they, per definition, become social phenomena. As noted, many existential risk scholars have recently </w:t>
      </w:r>
      <w:proofErr w:type="spellStart"/>
      <w:r w:rsidRPr="00B57861">
        <w:t>recognised</w:t>
      </w:r>
      <w:proofErr w:type="spellEnd"/>
      <w:r w:rsidRPr="00B57861">
        <w:t xml:space="preserve"> the importance of reaching out to, and incorporating, law and governance approaches, even where the origin of the existential hazard itself is technological. </w:t>
      </w:r>
      <w:r w:rsidRPr="00B57861">
        <w:rPr>
          <w:rStyle w:val="StyleUnderline"/>
        </w:rPr>
        <w:t>The critical role of such law and governance approaches should be even more self-evident where the problems in question</w:t>
      </w:r>
      <w:r w:rsidRPr="00B57861">
        <w:t>—</w:t>
      </w:r>
      <w:r w:rsidRPr="00B57861">
        <w:rPr>
          <w:rStyle w:val="StyleUnderline"/>
        </w:rPr>
        <w:t xml:space="preserve">the </w:t>
      </w:r>
      <w:r w:rsidRPr="00B57861">
        <w:rPr>
          <w:rStyle w:val="Emphasis"/>
        </w:rPr>
        <w:t>origins of existential vulnerability and exposure</w:t>
      </w:r>
      <w:r w:rsidRPr="00B57861">
        <w:t>—</w:t>
      </w:r>
      <w:r w:rsidRPr="00B57861">
        <w:rPr>
          <w:rStyle w:val="StyleUnderline"/>
        </w:rPr>
        <w:t xml:space="preserve">are themselves </w:t>
      </w:r>
      <w:r w:rsidRPr="00B57861">
        <w:rPr>
          <w:rStyle w:val="Emphasis"/>
        </w:rPr>
        <w:t>social</w:t>
      </w:r>
      <w:r w:rsidRPr="00B57861">
        <w:t>, not technological.</w:t>
      </w:r>
    </w:p>
    <w:p w14:paraId="720A08F6" w14:textId="77777777" w:rsidR="00EC127E" w:rsidRPr="00B57861" w:rsidRDefault="00EC127E" w:rsidP="00EC127E">
      <w:pPr>
        <w:pStyle w:val="Heading3"/>
      </w:pPr>
      <w:r>
        <w:t>A2</w:t>
      </w:r>
      <w:r w:rsidRPr="00B57861">
        <w:t>: Timefram</w:t>
      </w:r>
      <w:r>
        <w:t>e</w:t>
      </w:r>
    </w:p>
    <w:p w14:paraId="0606C43A" w14:textId="77777777" w:rsidR="00EC127E" w:rsidRPr="00B57861" w:rsidRDefault="00EC127E" w:rsidP="00EC127E">
      <w:pPr>
        <w:pStyle w:val="Heading4"/>
      </w:pPr>
      <w:r w:rsidRPr="00B57861">
        <w:t>We have time to think about it---</w:t>
      </w:r>
      <w:proofErr w:type="spellStart"/>
      <w:r w:rsidRPr="00B57861">
        <w:t>its</w:t>
      </w:r>
      <w:proofErr w:type="spellEnd"/>
      <w:r w:rsidRPr="00B57861">
        <w:t xml:space="preserve"> your role to expose the fantasy of short-termism</w:t>
      </w:r>
    </w:p>
    <w:p w14:paraId="4CA2861D" w14:textId="77777777" w:rsidR="00EC127E" w:rsidRPr="00B57861" w:rsidRDefault="00EC127E" w:rsidP="00EC127E">
      <w:r w:rsidRPr="00B57861">
        <w:t xml:space="preserve">David </w:t>
      </w:r>
      <w:r w:rsidRPr="00B57861">
        <w:rPr>
          <w:rStyle w:val="Style13ptBold"/>
        </w:rPr>
        <w:t>Morton 4</w:t>
      </w:r>
      <w:r w:rsidRPr="00B57861">
        <w:t xml:space="preserve">, Senior Lecturer and Fellow of the Centre for the Study of Social and Global Justice IR at Nottingham, 2004, “From ‘Rogue’ to ‘Failed’ States? The Fallacy of Short-termism”, Politics 24 (3) </w:t>
      </w:r>
    </w:p>
    <w:p w14:paraId="11FFE459" w14:textId="77777777" w:rsidR="00EC127E" w:rsidRDefault="00EC127E" w:rsidP="00EC127E">
      <w:pPr>
        <w:pStyle w:val="cardtext"/>
        <w:ind w:left="0" w:right="0"/>
        <w:rPr>
          <w:rStyle w:val="StyleUnderline"/>
        </w:rPr>
      </w:pPr>
      <w:r w:rsidRPr="00B57861">
        <w:rPr>
          <w:rStyle w:val="StyleUnderline"/>
        </w:rPr>
        <w:t xml:space="preserve">Calls for </w:t>
      </w:r>
      <w:r w:rsidRPr="00B57861">
        <w:rPr>
          <w:rStyle w:val="Emphasis"/>
        </w:rPr>
        <w:t>alternative approaches</w:t>
      </w:r>
      <w:r w:rsidRPr="00B57861">
        <w:rPr>
          <w:rStyle w:val="StyleUnderline"/>
        </w:rPr>
        <w:t xml:space="preserve"> to the phenomenon of state failure are often met with the criticism that such </w:t>
      </w:r>
      <w:r w:rsidRPr="00B57861">
        <w:rPr>
          <w:rStyle w:val="Emphasis"/>
        </w:rPr>
        <w:t>alternatives could only work in the long term</w:t>
      </w:r>
      <w:r w:rsidRPr="00B57861">
        <w:rPr>
          <w:rStyle w:val="StyleUnderline"/>
        </w:rPr>
        <w:t xml:space="preserve"> whereas </w:t>
      </w:r>
      <w:r w:rsidRPr="00B57861">
        <w:rPr>
          <w:rStyle w:val="Emphasis"/>
        </w:rPr>
        <w:t>'something' needs to be done here and now</w:t>
      </w:r>
      <w:r w:rsidRPr="00B57861">
        <w:rPr>
          <w:rStyle w:val="StyleUnderline"/>
        </w:rPr>
        <w:t xml:space="preserve">. Whilst </w:t>
      </w:r>
      <w:proofErr w:type="spellStart"/>
      <w:r w:rsidRPr="00B57861">
        <w:rPr>
          <w:rStyle w:val="StyleUnderline"/>
        </w:rPr>
        <w:t>recognising</w:t>
      </w:r>
      <w:proofErr w:type="spellEnd"/>
      <w:r w:rsidRPr="00B57861">
        <w:rPr>
          <w:rStyle w:val="StyleUnderline"/>
        </w:rPr>
        <w:t xml:space="preserve"> the need for immediate action, it is the role of the political scientist to </w:t>
      </w:r>
      <w:r w:rsidRPr="00B57861">
        <w:rPr>
          <w:rStyle w:val="Emphasis"/>
        </w:rPr>
        <w:t>point to the fallacy of 'short-termism' in the conduct of current policy</w:t>
      </w:r>
      <w:r w:rsidRPr="00B57861">
        <w:rPr>
          <w:rStyle w:val="StyleUnderline"/>
        </w:rPr>
        <w:t xml:space="preserve">. Short-termism is defined by Ken Booth (1999, p. 4) as 'approaching security issues within the time frame of the next election, not the next generation'. Viewed as such, short-termism is the </w:t>
      </w:r>
      <w:r w:rsidRPr="00B57861">
        <w:rPr>
          <w:rStyle w:val="Emphasis"/>
        </w:rPr>
        <w:t>enemy of true strategic thinking</w:t>
      </w:r>
      <w:r w:rsidRPr="00B57861">
        <w:rPr>
          <w:rStyle w:val="StyleUnderline"/>
        </w:rPr>
        <w:t xml:space="preserve">. The latter requires policymakers to rethink their long-term goals and take small steps towards achieving them. It also requires heeding against taking steps that </w:t>
      </w:r>
      <w:r w:rsidRPr="00B57861">
        <w:rPr>
          <w:rStyle w:val="Emphasis"/>
        </w:rPr>
        <w:t>might eventually become self-defeating</w:t>
      </w:r>
      <w:r w:rsidRPr="00B57861">
        <w:rPr>
          <w:rStyle w:val="StyleUnderline"/>
        </w:rPr>
        <w:t xml:space="preserve">.  The </w:t>
      </w:r>
      <w:r w:rsidRPr="00B57861">
        <w:rPr>
          <w:rStyle w:val="Emphasis"/>
        </w:rPr>
        <w:t>U</w:t>
      </w:r>
      <w:r w:rsidRPr="00B57861">
        <w:rPr>
          <w:rStyle w:val="StyleUnderline"/>
        </w:rPr>
        <w:t>nited </w:t>
      </w:r>
      <w:r w:rsidRPr="00B57861">
        <w:rPr>
          <w:rStyle w:val="Emphasis"/>
        </w:rPr>
        <w:t>S</w:t>
      </w:r>
      <w:r w:rsidRPr="00B57861">
        <w:rPr>
          <w:rStyle w:val="StyleUnderline"/>
        </w:rPr>
        <w:t xml:space="preserve">tates has presently fought three wars against two of its Cold War allies in the post-Cold War era, namely, the Iraqi regime of Saddam Hussein and the Taliban in Afghanistan. Both were supported </w:t>
      </w:r>
      <w:proofErr w:type="gramStart"/>
      <w:r w:rsidRPr="00B57861">
        <w:rPr>
          <w:rStyle w:val="StyleUnderline"/>
        </w:rPr>
        <w:t>in an attempt to</w:t>
      </w:r>
      <w:proofErr w:type="gramEnd"/>
      <w:r w:rsidRPr="00B57861">
        <w:rPr>
          <w:rStyle w:val="StyleUnderline"/>
        </w:rPr>
        <w:t xml:space="preserve"> preserve the delicate balance between the United States and the Soviet Union. The Cold War policy of supporting client regimes has eventually </w:t>
      </w:r>
      <w:r w:rsidRPr="00B57861">
        <w:rPr>
          <w:rStyle w:val="Emphasis"/>
        </w:rPr>
        <w:t>backfired</w:t>
      </w:r>
      <w:r w:rsidRPr="00B57861">
        <w:rPr>
          <w:rStyle w:val="StyleUnderline"/>
        </w:rPr>
        <w:t xml:space="preserve"> in that US policymakers </w:t>
      </w:r>
      <w:r w:rsidRPr="00B57861">
        <w:rPr>
          <w:rStyle w:val="Emphasis"/>
        </w:rPr>
        <w:t>now have to face the instability they have caused</w:t>
      </w:r>
      <w:r w:rsidRPr="00B57861">
        <w:rPr>
          <w:rStyle w:val="StyleUnderline"/>
        </w:rPr>
        <w:t xml:space="preserve">. Hence the need for a comprehensive understanding of state failure and </w:t>
      </w:r>
      <w:r w:rsidRPr="00B57861">
        <w:rPr>
          <w:rStyle w:val="Emphasis"/>
        </w:rPr>
        <w:t>the role Western states have played</w:t>
      </w:r>
      <w:r w:rsidRPr="00B57861">
        <w:rPr>
          <w:rStyle w:val="StyleUnderline"/>
        </w:rPr>
        <w:t xml:space="preserve"> in failing them through </w:t>
      </w:r>
      <w:r w:rsidRPr="00B57861">
        <w:rPr>
          <w:rStyle w:val="Emphasis"/>
        </w:rPr>
        <w:t>varied forms of intervention</w:t>
      </w:r>
      <w:r w:rsidRPr="00B57861">
        <w:rPr>
          <w:rStyle w:val="StyleUnderline"/>
        </w:rPr>
        <w:t xml:space="preserve">. </w:t>
      </w:r>
      <w:r w:rsidRPr="00B57861">
        <w:t xml:space="preserve">Although some commentators may judge that the road to the existing situation is paved with good intentions, a truly strategic approach to the problem of international terrorism requires a more sensitive consideration of the medium-to-long-term implications of state building in different parts of the world whilst also addressing the root causes of the problem of state 'failure'.  Developing this line of argument further, reflection on different socially relevant meanings of 'state failure' in relation to different time increments shaping policymaking might convey alternative considerations. In line with John </w:t>
      </w:r>
      <w:proofErr w:type="spellStart"/>
      <w:r w:rsidRPr="00B57861">
        <w:t>Ruggie</w:t>
      </w:r>
      <w:proofErr w:type="spellEnd"/>
      <w:r w:rsidRPr="00B57861">
        <w:t xml:space="preserve"> (1998, pp. 167–170), divergent issues might then come to the fore when viewed through the different lenses of </w:t>
      </w:r>
      <w:proofErr w:type="gramStart"/>
      <w:r w:rsidRPr="00B57861">
        <w:t>particular time</w:t>
      </w:r>
      <w:proofErr w:type="gramEnd"/>
      <w:r w:rsidRPr="00B57861">
        <w:t xml:space="preserve"> increments. </w:t>
      </w:r>
      <w:r w:rsidRPr="00B57861">
        <w:rPr>
          <w:rStyle w:val="StyleUnderline"/>
        </w:rPr>
        <w:t>Firstly, viewed through the lenses of an incremental time frame, more immediate concerns to policymakers usually become apparent when linked to precocious assumptions about terrorist networks, banditry and the breakdown of social order within failed states. Hence relevant players and events are readily identified (al-</w:t>
      </w:r>
      <w:proofErr w:type="spellStart"/>
      <w:r w:rsidRPr="00B57861">
        <w:rPr>
          <w:rStyle w:val="StyleUnderline"/>
        </w:rPr>
        <w:t>Qa'eda</w:t>
      </w:r>
      <w:proofErr w:type="spellEnd"/>
      <w:r w:rsidRPr="00B57861">
        <w:rPr>
          <w:rStyle w:val="StyleUnderline"/>
        </w:rPr>
        <w:t xml:space="preserve">), their attributes assessed (axis of evil, 'strong'/'weak' states) and judgements made about their long-term significance (war on terrorism). The key analytical problem for policymaking in this narrow and blinkered domain is the one of choice </w:t>
      </w:r>
      <w:r w:rsidRPr="00B57861">
        <w:rPr>
          <w:rStyle w:val="Emphasis"/>
        </w:rPr>
        <w:t>given the constraints of time and energy devoted to a particular decision</w:t>
      </w:r>
      <w:r w:rsidRPr="00B57861">
        <w:rPr>
          <w:rStyle w:val="StyleUnderline"/>
        </w:rPr>
        <w:t xml:space="preserve">. These factors lead policymakers to </w:t>
      </w:r>
      <w:r w:rsidRPr="00B57861">
        <w:rPr>
          <w:rStyle w:val="Emphasis"/>
        </w:rPr>
        <w:t>bring conceptual baggage to bear</w:t>
      </w:r>
      <w:r w:rsidRPr="00B57861">
        <w:rPr>
          <w:rStyle w:val="StyleUnderline"/>
        </w:rPr>
        <w:t xml:space="preserve"> on an issue that simplifies but also </w:t>
      </w:r>
      <w:r w:rsidRPr="00B57861">
        <w:rPr>
          <w:rStyle w:val="Emphasis"/>
        </w:rPr>
        <w:t>distorts information</w:t>
      </w:r>
      <w:r w:rsidRPr="00B57861">
        <w:rPr>
          <w:rStyle w:val="StyleUnderline"/>
        </w:rPr>
        <w:t xml:space="preserve">.  Taking a second temporal form, that of a conjunctural time frame, policy responses are </w:t>
      </w:r>
      <w:r w:rsidRPr="00B57861">
        <w:rPr>
          <w:rStyle w:val="Emphasis"/>
        </w:rPr>
        <w:t>subject to more fundamental epistemological concerns</w:t>
      </w:r>
      <w:r w:rsidRPr="00B57861">
        <w:t xml:space="preserve">. Factors assumed to be constant within an incremental time frame are more variable and it is more difficult to produce an intended effect on ongoing processes than it is on actors and discrete events. For instance, how long should the 'war on terror' be waged for? Areas of policy in this realm can therefore begin to become more concerned with the underlying forces that shape current trajectories.  Shifting attention to a third temporal form draws attention to still different dimensions. Within an epochal time frame an agenda still in the making appears that requires a shift in decision-making, away from a conventional problem-solving mode 'wherein doing nothing is </w:t>
      </w:r>
      <w:proofErr w:type="spellStart"/>
      <w:r w:rsidRPr="00B57861">
        <w:t>favoured</w:t>
      </w:r>
      <w:proofErr w:type="spellEnd"/>
      <w:r w:rsidRPr="00B57861">
        <w:t xml:space="preserve"> on burden-of-proof grounds', towards a risk-averting mode, </w:t>
      </w:r>
      <w:proofErr w:type="spellStart"/>
      <w:r w:rsidRPr="00B57861">
        <w:t>characterised</w:t>
      </w:r>
      <w:proofErr w:type="spellEnd"/>
      <w:r w:rsidRPr="00B57861">
        <w:t xml:space="preserve"> by prudent contingency measures. To conclude, in relation to 'failed states', the latter time frame entails reflecting on the very structural conditions shaping the problems of 'failure' raised throughout the present discussion, which will demand lasting and delicate attention </w:t>
      </w:r>
      <w:proofErr w:type="spellStart"/>
      <w:r w:rsidRPr="00B57861">
        <w:t>frompractitioners</w:t>
      </w:r>
      <w:proofErr w:type="spellEnd"/>
      <w:r w:rsidRPr="00B57861">
        <w:t xml:space="preserve"> across the academy and policymaking communities alike.</w:t>
      </w:r>
      <w:r w:rsidRPr="0036156C">
        <w:rPr>
          <w:rStyle w:val="StyleUnderline"/>
        </w:rPr>
        <w:t> </w:t>
      </w:r>
    </w:p>
    <w:p w14:paraId="20E7EDB2" w14:textId="77777777" w:rsidR="00EC127E" w:rsidRDefault="00EC127E" w:rsidP="00EC127E">
      <w:pPr>
        <w:pStyle w:val="Heading3"/>
      </w:pPr>
      <w:r>
        <w:t>Impact---Endless War</w:t>
      </w:r>
    </w:p>
    <w:p w14:paraId="7C968473" w14:textId="77777777" w:rsidR="00EC127E" w:rsidRPr="00B57861" w:rsidRDefault="00EC127E" w:rsidP="00EC127E">
      <w:pPr>
        <w:pStyle w:val="Heading4"/>
        <w:numPr>
          <w:ilvl w:val="0"/>
          <w:numId w:val="46"/>
        </w:numPr>
        <w:tabs>
          <w:tab w:val="num" w:pos="360"/>
          <w:tab w:val="num" w:pos="1800"/>
        </w:tabs>
        <w:ind w:left="0" w:firstLine="0"/>
        <w:rPr>
          <w:u w:val="single"/>
        </w:rPr>
      </w:pPr>
      <w:r w:rsidRPr="00B57861">
        <w:rPr>
          <w:u w:val="single"/>
        </w:rPr>
        <w:t>Endless war</w:t>
      </w:r>
    </w:p>
    <w:p w14:paraId="35643839" w14:textId="77777777" w:rsidR="00EC127E" w:rsidRPr="00B57861" w:rsidRDefault="00EC127E" w:rsidP="00EC127E">
      <w:r w:rsidRPr="00B57861">
        <w:t xml:space="preserve">Charlotte </w:t>
      </w:r>
      <w:r w:rsidRPr="00B57861">
        <w:rPr>
          <w:rStyle w:val="Style13ptBold"/>
        </w:rPr>
        <w:t>Heath-Kelly 18</w:t>
      </w:r>
      <w:r w:rsidRPr="00B57861">
        <w:t>, Associate Professor in Politics and International Studies at the University of Warwick, Ph.D. in International Politics from Aberystwyth University, 2018, “Forgetting ISIS: enmity, drive and repetition in security discourse,” Critical Studies on Security, Vol. 6, No.1, p. 85-86</w:t>
      </w:r>
      <w:r>
        <w:t>//</w:t>
      </w:r>
      <w:proofErr w:type="spellStart"/>
      <w:r>
        <w:t>saginator</w:t>
      </w:r>
      <w:proofErr w:type="spellEnd"/>
    </w:p>
    <w:p w14:paraId="60CDB3B4" w14:textId="77777777" w:rsidR="00EC127E" w:rsidRDefault="00EC127E" w:rsidP="00EC127E">
      <w:r w:rsidRPr="00B57861">
        <w:rPr>
          <w:rStyle w:val="StyleUnderline"/>
        </w:rPr>
        <w:t>Security never seems to make any progress. Despite military investments, security reviews and ever more powerful technological surveillance</w:t>
      </w:r>
      <w:r w:rsidRPr="00B57861">
        <w:t xml:space="preserve">, European and North </w:t>
      </w:r>
      <w:r w:rsidRPr="00B57861">
        <w:rPr>
          <w:rStyle w:val="StyleUnderline"/>
        </w:rPr>
        <w:t xml:space="preserve">American populations are </w:t>
      </w:r>
      <w:r w:rsidRPr="00B57861">
        <w:rPr>
          <w:rStyle w:val="Emphasis"/>
        </w:rPr>
        <w:t>continually represented as unsafe</w:t>
      </w:r>
      <w:r w:rsidRPr="00B57861">
        <w:t xml:space="preserve">. </w:t>
      </w:r>
      <w:r w:rsidRPr="00B57861">
        <w:rPr>
          <w:rStyle w:val="StyleUnderline"/>
        </w:rPr>
        <w:t>The most powerful states in the world</w:t>
      </w:r>
      <w:r w:rsidRPr="00B57861">
        <w:t xml:space="preserve">, enjoying historically unprecedented levels of health, prosperity and stability, </w:t>
      </w:r>
      <w:r w:rsidRPr="00B57861">
        <w:rPr>
          <w:rStyle w:val="StyleUnderline"/>
        </w:rPr>
        <w:t xml:space="preserve">are simultaneously the most </w:t>
      </w:r>
      <w:r w:rsidRPr="00B57861">
        <w:rPr>
          <w:rStyle w:val="Emphasis"/>
        </w:rPr>
        <w:t>hysterically possessed by security-related fears</w:t>
      </w:r>
      <w:r w:rsidRPr="00B57861">
        <w:t xml:space="preserve">. The compulsion to experience the self as insecure, despite evidence to the contrary, is the starting point for this paper. </w:t>
      </w:r>
      <w:r w:rsidRPr="009C3CA7">
        <w:rPr>
          <w:sz w:val="12"/>
        </w:rPr>
        <w:t>¶</w:t>
      </w:r>
      <w:r w:rsidRPr="00B57861">
        <w:t xml:space="preserve"> Much has been written about political anxiety in the fields of political theory and sociology. Corey Robin has explored the developing permutations of fear in Western philosophical thought as an operational concept (Robin 2004); Frank Furedi has explored how the </w:t>
      </w:r>
      <w:r w:rsidRPr="00B57861">
        <w:rPr>
          <w:rStyle w:val="Emphasis"/>
        </w:rPr>
        <w:t>social alienation</w:t>
      </w:r>
      <w:r w:rsidRPr="00B57861">
        <w:rPr>
          <w:rStyle w:val="StyleUnderline"/>
        </w:rPr>
        <w:t xml:space="preserve"> and </w:t>
      </w:r>
      <w:r w:rsidRPr="00B57861">
        <w:rPr>
          <w:rStyle w:val="Emphasis"/>
        </w:rPr>
        <w:t>declining community ties</w:t>
      </w:r>
      <w:r w:rsidRPr="00B57861">
        <w:rPr>
          <w:rStyle w:val="StyleUnderline"/>
        </w:rPr>
        <w:t xml:space="preserve"> associated with contemporary </w:t>
      </w:r>
      <w:r w:rsidRPr="00B57861">
        <w:rPr>
          <w:rStyle w:val="Emphasis"/>
        </w:rPr>
        <w:t>neoliberalism</w:t>
      </w:r>
      <w:r w:rsidRPr="00B57861">
        <w:rPr>
          <w:rStyle w:val="StyleUnderline"/>
        </w:rPr>
        <w:t xml:space="preserve"> have led to cultures of insecurity</w:t>
      </w:r>
      <w:r w:rsidRPr="00B57861">
        <w:t xml:space="preserve"> (Furedi 2002), and Anthony Giddens and Ulrich Beck have both written about the transformation of risk and anxiety in an age where technology produces its own, sometimes existential, dangers (Beck 1992; Giddens 1990). Fear and risk are prominent topics on sociological and philosophical </w:t>
      </w:r>
      <w:proofErr w:type="gramStart"/>
      <w:r w:rsidRPr="00B57861">
        <w:t>landscapes.</w:t>
      </w:r>
      <w:r w:rsidRPr="009C3CA7">
        <w:rPr>
          <w:sz w:val="12"/>
        </w:rPr>
        <w:t>¶</w:t>
      </w:r>
      <w:proofErr w:type="gramEnd"/>
      <w:r w:rsidRPr="00B57861">
        <w:t xml:space="preserve"> Not wanting to be left behind, </w:t>
      </w:r>
      <w:r w:rsidRPr="00B57861">
        <w:rPr>
          <w:rStyle w:val="StyleUnderline"/>
        </w:rPr>
        <w:t>international relations has also produced substantial literatures on the risk discourses and anxieties which dominate contemporary political life</w:t>
      </w:r>
      <w:r w:rsidRPr="00B57861">
        <w:t xml:space="preserve">. Much of this research was initially located within the Copenhagen School of </w:t>
      </w:r>
      <w:proofErr w:type="spellStart"/>
      <w:r w:rsidRPr="00B57861">
        <w:t>securitisation</w:t>
      </w:r>
      <w:proofErr w:type="spellEnd"/>
      <w:r w:rsidRPr="00B57861">
        <w:t xml:space="preserve"> theory, which </w:t>
      </w:r>
      <w:proofErr w:type="spellStart"/>
      <w:r w:rsidRPr="00B57861">
        <w:t>analysed</w:t>
      </w:r>
      <w:proofErr w:type="spellEnd"/>
      <w:r w:rsidRPr="00B57861">
        <w:t xml:space="preserve"> the construction of threat by political elites and the centrality of speech acts to processes of </w:t>
      </w:r>
      <w:proofErr w:type="spellStart"/>
      <w:r w:rsidRPr="00B57861">
        <w:t>securitisation</w:t>
      </w:r>
      <w:proofErr w:type="spellEnd"/>
      <w:r w:rsidRPr="00B57861">
        <w:t xml:space="preserve"> (Buzan, Wæver, and De Wilde 1998; Hansen 2012a; McDonald 2008). </w:t>
      </w:r>
      <w:r w:rsidRPr="00B57861">
        <w:rPr>
          <w:rStyle w:val="StyleUnderline"/>
        </w:rPr>
        <w:t xml:space="preserve">The functionality of </w:t>
      </w:r>
      <w:proofErr w:type="spellStart"/>
      <w:r w:rsidRPr="00B57861">
        <w:rPr>
          <w:rStyle w:val="StyleUnderline"/>
        </w:rPr>
        <w:t>securitisation</w:t>
      </w:r>
      <w:proofErr w:type="spellEnd"/>
      <w:r w:rsidRPr="00B57861">
        <w:rPr>
          <w:rStyle w:val="StyleUnderline"/>
        </w:rPr>
        <w:t xml:space="preserve"> is here understood in terms of identity</w:t>
      </w:r>
      <w:r w:rsidRPr="00B57861">
        <w:t xml:space="preserve">: </w:t>
      </w:r>
      <w:r w:rsidRPr="00B57861">
        <w:rPr>
          <w:rStyle w:val="Emphasis"/>
        </w:rPr>
        <w:t>identifying and invoking an external threat serves to performatively constitute the nation</w:t>
      </w:r>
      <w:r w:rsidRPr="00B57861">
        <w:t xml:space="preserve"> (Jackson 2005; McCrisken 2003</w:t>
      </w:r>
      <w:proofErr w:type="gramStart"/>
      <w:r w:rsidRPr="00B57861">
        <w:t>).</w:t>
      </w:r>
      <w:r w:rsidRPr="009C3CA7">
        <w:rPr>
          <w:sz w:val="12"/>
        </w:rPr>
        <w:t>¶</w:t>
      </w:r>
      <w:proofErr w:type="gramEnd"/>
      <w:r w:rsidRPr="00B57861">
        <w:t xml:space="preserve"> In the wake of </w:t>
      </w:r>
      <w:proofErr w:type="spellStart"/>
      <w:r w:rsidRPr="00B57861">
        <w:t>securitisation</w:t>
      </w:r>
      <w:proofErr w:type="spellEnd"/>
      <w:r w:rsidRPr="00B57861">
        <w:t xml:space="preserve"> theory, European international relations developed a poststructuralist critique of Beck’s ‘Risk Society’ thesis. In their rethinking of risk, Claudia </w:t>
      </w:r>
      <w:proofErr w:type="spellStart"/>
      <w:r w:rsidRPr="00B57861">
        <w:t>Aradau</w:t>
      </w:r>
      <w:proofErr w:type="spellEnd"/>
      <w:r w:rsidRPr="00B57861">
        <w:t xml:space="preserve"> and Rens Van Munster critiqued Beck’s macro-sociological assumptions that risks exist independently in the world from the governmental technologies which invoke them (</w:t>
      </w:r>
      <w:proofErr w:type="spellStart"/>
      <w:r w:rsidRPr="00B57861">
        <w:t>Aradau</w:t>
      </w:r>
      <w:proofErr w:type="spellEnd"/>
      <w:r w:rsidRPr="00B57861">
        <w:t xml:space="preserve"> and Van Munster 2007). </w:t>
      </w:r>
      <w:r w:rsidRPr="00B57861">
        <w:rPr>
          <w:rStyle w:val="StyleUnderline"/>
        </w:rPr>
        <w:t>The incalculability of contemporary risks does not make them ungovernable</w:t>
      </w:r>
      <w:r w:rsidRPr="00B57861">
        <w:t>, as Beck suggests</w:t>
      </w:r>
      <w:proofErr w:type="gramStart"/>
      <w:r w:rsidRPr="00B57861">
        <w:t xml:space="preserve">; </w:t>
      </w:r>
      <w:r w:rsidRPr="00B57861">
        <w:rPr>
          <w:rStyle w:val="StyleUnderline"/>
        </w:rPr>
        <w:t>rather</w:t>
      </w:r>
      <w:proofErr w:type="gramEnd"/>
      <w:r w:rsidRPr="00B57861">
        <w:rPr>
          <w:rStyle w:val="StyleUnderline"/>
        </w:rPr>
        <w:t xml:space="preserve"> governance structures have shifted to incorporate the unpredictability of certain dangers into precautionary risk management.</w:t>
      </w:r>
      <w:r w:rsidRPr="00B57861">
        <w:t xml:space="preserve"> </w:t>
      </w:r>
      <w:r w:rsidRPr="00B57861">
        <w:rPr>
          <w:rStyle w:val="Emphasis"/>
        </w:rPr>
        <w:t>Incalculability becomes the modality of security</w:t>
      </w:r>
      <w:r w:rsidRPr="00B57861">
        <w:t xml:space="preserve">.1 Poststructuralist International Relations has found fertile terrain in the idea of risks and their governance. Pushing this research beyond its focus on the security sector, Emmy </w:t>
      </w:r>
      <w:proofErr w:type="spellStart"/>
      <w:r w:rsidRPr="00B57861">
        <w:t>Eklundh</w:t>
      </w:r>
      <w:proofErr w:type="spellEnd"/>
      <w:r w:rsidRPr="00B57861">
        <w:t>, Andreja Zevnik and Emmanuel Pierre-</w:t>
      </w:r>
      <w:proofErr w:type="spellStart"/>
      <w:r w:rsidRPr="00B57861">
        <w:t>Guittet</w:t>
      </w:r>
      <w:proofErr w:type="spellEnd"/>
      <w:r w:rsidRPr="00B57861">
        <w:t xml:space="preserve"> have explored the logics of anxiety at play in austerity politics and security governance, and the anxious and resistant subjectivities produced therein (</w:t>
      </w:r>
      <w:proofErr w:type="spellStart"/>
      <w:r w:rsidRPr="00B57861">
        <w:t>Eklundh</w:t>
      </w:r>
      <w:proofErr w:type="spellEnd"/>
      <w:r w:rsidRPr="00B57861">
        <w:t>, Zevnik, and Pierre-</w:t>
      </w:r>
      <w:proofErr w:type="spellStart"/>
      <w:r w:rsidRPr="00B57861">
        <w:t>Guittet</w:t>
      </w:r>
      <w:proofErr w:type="spellEnd"/>
      <w:r w:rsidRPr="00B57861">
        <w:t xml:space="preserve"> 2017).</w:t>
      </w:r>
      <w:r w:rsidRPr="009C3CA7">
        <w:rPr>
          <w:sz w:val="12"/>
        </w:rPr>
        <w:t>¶</w:t>
      </w:r>
      <w:r w:rsidRPr="00B57861">
        <w:t xml:space="preserve"> But what does it mean to </w:t>
      </w:r>
      <w:proofErr w:type="spellStart"/>
      <w:r w:rsidRPr="00B57861">
        <w:t>centralise</w:t>
      </w:r>
      <w:proofErr w:type="spellEnd"/>
      <w:r w:rsidRPr="00B57861">
        <w:t xml:space="preserve"> anxiety, fear and risk in Western political and sociological thought at a time of relative geopolitical stability and wealth? In his own take on the politics of anxiety, Mark </w:t>
      </w:r>
      <w:proofErr w:type="spellStart"/>
      <w:r w:rsidRPr="00B57861">
        <w:t>Neocleous</w:t>
      </w:r>
      <w:proofErr w:type="spellEnd"/>
      <w:r w:rsidRPr="00B57861">
        <w:t xml:space="preserve"> (2000) tackled the proliferation of (in)security and risk discourse in sociology and international relations, arguing that </w:t>
      </w:r>
      <w:r w:rsidRPr="00B57861">
        <w:rPr>
          <w:rStyle w:val="StyleUnderline"/>
        </w:rPr>
        <w:t xml:space="preserve">the acceleration of (in) </w:t>
      </w:r>
      <w:proofErr w:type="spellStart"/>
      <w:r w:rsidRPr="00B57861">
        <w:rPr>
          <w:rStyle w:val="StyleUnderline"/>
        </w:rPr>
        <w:t>securitisation</w:t>
      </w:r>
      <w:proofErr w:type="spellEnd"/>
      <w:r w:rsidRPr="00B57861">
        <w:rPr>
          <w:rStyle w:val="StyleUnderline"/>
        </w:rPr>
        <w:t xml:space="preserve"> reflects the policing of civil society to protect bourgeois property and status. The articulation of pollution, terrorism and migration as security threats </w:t>
      </w:r>
      <w:proofErr w:type="spellStart"/>
      <w:r w:rsidRPr="00B57861">
        <w:rPr>
          <w:rStyle w:val="StyleUnderline"/>
        </w:rPr>
        <w:t>depoliticises</w:t>
      </w:r>
      <w:proofErr w:type="spellEnd"/>
      <w:r w:rsidRPr="00B57861">
        <w:rPr>
          <w:rStyle w:val="StyleUnderline"/>
        </w:rPr>
        <w:t xml:space="preserve"> them; it silences the social and political creation of these issues, </w:t>
      </w:r>
      <w:r w:rsidRPr="00B57861">
        <w:rPr>
          <w:rStyle w:val="Emphasis"/>
        </w:rPr>
        <w:t>enabling governing structures to pursue technocratic solutions</w:t>
      </w:r>
      <w:r w:rsidRPr="00B57861">
        <w:t xml:space="preserve"> </w:t>
      </w:r>
      <w:r w:rsidRPr="00B57861">
        <w:rPr>
          <w:rStyle w:val="StyleUnderline"/>
        </w:rPr>
        <w:t>which efface the real genesis of threats</w:t>
      </w:r>
      <w:r w:rsidRPr="00B57861">
        <w:t xml:space="preserve">: </w:t>
      </w:r>
      <w:r w:rsidRPr="00B57861">
        <w:rPr>
          <w:rStyle w:val="Emphasis"/>
        </w:rPr>
        <w:t xml:space="preserve">capital </w:t>
      </w:r>
      <w:proofErr w:type="gramStart"/>
      <w:r w:rsidRPr="00B57861">
        <w:rPr>
          <w:rStyle w:val="Emphasis"/>
        </w:rPr>
        <w:t>accumulation</w:t>
      </w:r>
      <w:r w:rsidRPr="00B57861">
        <w:t>.</w:t>
      </w:r>
      <w:r w:rsidRPr="009C3CA7">
        <w:rPr>
          <w:sz w:val="12"/>
        </w:rPr>
        <w:t>¶</w:t>
      </w:r>
      <w:proofErr w:type="gramEnd"/>
      <w:r w:rsidRPr="00B57861">
        <w:t xml:space="preserve"> It is important to note that the arguments made by </w:t>
      </w:r>
      <w:proofErr w:type="spellStart"/>
      <w:r w:rsidRPr="00B57861">
        <w:t>Neocleous</w:t>
      </w:r>
      <w:proofErr w:type="spellEnd"/>
      <w:r w:rsidRPr="00B57861">
        <w:t xml:space="preserve">, poststructuralist scholars of risk and </w:t>
      </w:r>
      <w:proofErr w:type="spellStart"/>
      <w:r w:rsidRPr="00B57861">
        <w:t>securitisation</w:t>
      </w:r>
      <w:proofErr w:type="spellEnd"/>
      <w:r w:rsidRPr="00B57861">
        <w:t xml:space="preserve"> theorists share more in common than their focus on political anxiety. </w:t>
      </w:r>
      <w:r w:rsidRPr="00B57861">
        <w:rPr>
          <w:rStyle w:val="StyleUnderline"/>
        </w:rPr>
        <w:t xml:space="preserve">They all also describe ambivalence within security practices towards the threat object. While politicians promise that </w:t>
      </w:r>
      <w:r w:rsidRPr="00B57861">
        <w:rPr>
          <w:rStyle w:val="Emphasis"/>
        </w:rPr>
        <w:t>destroying the enemy</w:t>
      </w:r>
      <w:r w:rsidRPr="00B57861">
        <w:rPr>
          <w:rStyle w:val="StyleUnderline"/>
        </w:rPr>
        <w:t xml:space="preserve"> will bring about resolution and </w:t>
      </w:r>
      <w:r w:rsidRPr="00B57861">
        <w:rPr>
          <w:rStyle w:val="Emphasis"/>
        </w:rPr>
        <w:t>ontological stability</w:t>
      </w:r>
      <w:r w:rsidRPr="00B57861">
        <w:rPr>
          <w:rStyle w:val="StyleUnderline"/>
        </w:rPr>
        <w:t>, IR literatures show that frames of enmity enable the pursuit of other goals:</w:t>
      </w:r>
      <w:r w:rsidRPr="00B57861">
        <w:t xml:space="preserve"> </w:t>
      </w:r>
      <w:r w:rsidRPr="00B57861">
        <w:rPr>
          <w:rStyle w:val="Emphasis"/>
        </w:rPr>
        <w:t>biopolitical governance</w:t>
      </w:r>
      <w:r w:rsidRPr="00B57861">
        <w:t xml:space="preserve">, </w:t>
      </w:r>
      <w:r w:rsidRPr="00B57861">
        <w:rPr>
          <w:rStyle w:val="Emphasis"/>
        </w:rPr>
        <w:t>identity consolidation</w:t>
      </w:r>
      <w:r w:rsidRPr="00B57861">
        <w:t xml:space="preserve"> </w:t>
      </w:r>
      <w:r w:rsidRPr="00B57861">
        <w:rPr>
          <w:rStyle w:val="StyleUnderline"/>
        </w:rPr>
        <w:t xml:space="preserve">and the furtherance of </w:t>
      </w:r>
      <w:r w:rsidRPr="00B57861">
        <w:rPr>
          <w:rStyle w:val="Emphasis"/>
        </w:rPr>
        <w:t>capital accumulation</w:t>
      </w:r>
      <w:r w:rsidRPr="00B57861">
        <w:t xml:space="preserve">. </w:t>
      </w:r>
      <w:r w:rsidRPr="00B57861">
        <w:rPr>
          <w:rStyle w:val="StyleUnderline"/>
        </w:rPr>
        <w:t>There is a gap between security and its threat object</w:t>
      </w:r>
      <w:r w:rsidRPr="00B57861">
        <w:t xml:space="preserve">. </w:t>
      </w:r>
      <w:r w:rsidRPr="00B57861">
        <w:rPr>
          <w:rStyle w:val="StyleUnderline"/>
        </w:rPr>
        <w:t xml:space="preserve">The threat object is made </w:t>
      </w:r>
      <w:proofErr w:type="spellStart"/>
      <w:r w:rsidRPr="00B57861">
        <w:rPr>
          <w:rStyle w:val="StyleUnderline"/>
        </w:rPr>
        <w:t>hypersignificant</w:t>
      </w:r>
      <w:proofErr w:type="spellEnd"/>
      <w:r w:rsidRPr="00B57861">
        <w:rPr>
          <w:rStyle w:val="StyleUnderline"/>
        </w:rPr>
        <w:t xml:space="preserve"> in political discourse, but it is simultaneously </w:t>
      </w:r>
      <w:r w:rsidRPr="00B57861">
        <w:rPr>
          <w:rStyle w:val="Emphasis"/>
        </w:rPr>
        <w:t>treated ambivalently</w:t>
      </w:r>
      <w:r w:rsidRPr="00B57861">
        <w:rPr>
          <w:rStyle w:val="StyleUnderline"/>
        </w:rPr>
        <w:t xml:space="preserve"> and can be </w:t>
      </w:r>
      <w:r w:rsidRPr="00B57861">
        <w:rPr>
          <w:rStyle w:val="Emphasis"/>
        </w:rPr>
        <w:t>replaced at will</w:t>
      </w:r>
      <w:r w:rsidRPr="00B57861">
        <w:t xml:space="preserve">. </w:t>
      </w:r>
      <w:r w:rsidRPr="00B57861">
        <w:rPr>
          <w:rStyle w:val="StyleUnderline"/>
        </w:rPr>
        <w:t xml:space="preserve">New objects wait in the wings as </w:t>
      </w:r>
      <w:r w:rsidRPr="00B57861">
        <w:rPr>
          <w:rStyle w:val="Emphasis"/>
        </w:rPr>
        <w:t>potential vessels for enmity</w:t>
      </w:r>
      <w:r w:rsidRPr="00B57861">
        <w:t>.</w:t>
      </w:r>
    </w:p>
    <w:p w14:paraId="4E73E7CB" w14:textId="77777777" w:rsidR="00EC127E" w:rsidRPr="0049291C" w:rsidRDefault="00EC127E" w:rsidP="00EC127E">
      <w:pPr>
        <w:pStyle w:val="Heading4"/>
      </w:pPr>
      <w:r w:rsidRPr="0049291C">
        <w:t>The otherization of countries creates competing representations of ontological being that causes mutual securitization. The misperception of political entities leads to a downwards spiral that leads to war.</w:t>
      </w:r>
    </w:p>
    <w:p w14:paraId="4F9023B2" w14:textId="77777777" w:rsidR="00EC127E" w:rsidRPr="0049291C" w:rsidRDefault="00EC127E" w:rsidP="00EC127E">
      <w:r w:rsidRPr="0049291C">
        <w:rPr>
          <w:sz w:val="19"/>
          <w:szCs w:val="19"/>
        </w:rPr>
        <w:t>Julie</w:t>
      </w:r>
      <w:r w:rsidRPr="0049291C">
        <w:t xml:space="preserve"> </w:t>
      </w:r>
      <w:r w:rsidRPr="0049291C">
        <w:rPr>
          <w:b/>
          <w:bCs/>
        </w:rPr>
        <w:t>Wilhelmsen</w:t>
      </w:r>
      <w:r w:rsidRPr="0049291C">
        <w:t xml:space="preserve">’ </w:t>
      </w:r>
      <w:r w:rsidRPr="0049291C">
        <w:rPr>
          <w:b/>
          <w:bCs/>
        </w:rPr>
        <w:t>20</w:t>
      </w:r>
      <w:r w:rsidRPr="0049291C">
        <w:t xml:space="preserve"> -- </w:t>
      </w:r>
      <w:r w:rsidRPr="0049291C">
        <w:rPr>
          <w:sz w:val="16"/>
          <w:szCs w:val="16"/>
        </w:rPr>
        <w:t xml:space="preserve">(Julie Wilhelmsen is Senior Research Fellow at the Norwegian Institute of International Affairs (NUPI), Norway and has a PhD in political science from the University of Oslo. She is co-editor of Russia's Encounter with Globalization: Actors, Processes and Critical </w:t>
      </w:r>
      <w:proofErr w:type="gramStart"/>
      <w:r w:rsidRPr="0049291C">
        <w:rPr>
          <w:sz w:val="16"/>
          <w:szCs w:val="16"/>
        </w:rPr>
        <w:t>Moments )</w:t>
      </w:r>
      <w:proofErr w:type="gramEnd"/>
      <w:r w:rsidRPr="0049291C">
        <w:rPr>
          <w:sz w:val="16"/>
          <w:szCs w:val="16"/>
        </w:rPr>
        <w:t>“Spiraling toward a New Cold War in the North? The Effect of Mutual and Multifaceted Securitization” Pg 5-6</w:t>
      </w:r>
      <w:r w:rsidRPr="0049291C">
        <w:rPr>
          <w:sz w:val="16"/>
        </w:rPr>
        <w:t xml:space="preserve"> </w:t>
      </w:r>
      <w:r w:rsidRPr="0049291C">
        <w:rPr>
          <w:sz w:val="16"/>
          <w:szCs w:val="10"/>
        </w:rPr>
        <w:t xml:space="preserve">(https://watermark.silverchair.com/ogaa044.pdf?token=AQECAHi208BE49Ooan9kkhW_Ercy7Dm3ZL_9Cf3qfKAc485ysgAAA1EwggNNBgkqhkiG9w0BBwagggM-MIIDOgIBADCCAzMGCSqGSIb3DQEHATAeBglghkgBZQMEAS4wEQQM7jahFLTKh7PhoXlpAgEQgIIDBAhORdbNmnBjP_l9yldmN17l-tm53OkH_m6gg6OGYxOHTE_xPNZVW9WRCb2tg3O-Yr8k3xOGsjG02d1V9acK4Uby6PMovMUNfvZG58KrngCY2Tjm1RTTzZoxcTRypuYLHGie09i3sA9shu8EgiIHiFxKQLfg-sWRKxE9uQBnqG8Y9dkiBI2gfaXDPzNF3esFd3Gp6ogFFNJrPG2sNwjFAJBNw5zX_srJ39HF-8itqxR9hRYIpWAgYxkCVfwybZgOFqKzvt7uqW-80tonzdfwdVowsU_SK8xRHCtXKj_aIiuIJ4tiBjcVhhSMf94nQHSTeCCFORF0vW8bKCHcVKH2XLgHCBP4iTy0Msbfeq5dgZsz72qvC-DRFvvx0V7ooKlAzlS_Y3rSwiYRJtrhwQfY_SvusSb9JggP8xNLUpN0WAsadTqDsxfjqWnxI-giX2ICiIyE35SFOEdkiVIL3W-tBzQq9dcCoA7TFYkHqwwIX-DbtiYw3924kqgmx7Jpyd8KNaOI28CPOnh3wCx63vVjyNmfkznd-TBnPjNTg8r5Ulwd4i00QrWDGiYyAd7gZzZ49VkyxshavTo5Wp6oZOLafExUn4xxg_aeQ7rex8s7xl3JzsAd971wqjDLshVtT-1vmHGsyL5z4Pe-2zSMZcIShHPOSq2Szlf9F5ezJH-lCr_WRSftdTHRKjyVY8t-MpGxyFUHFmeqNAGZE_nucKk4Eiejmcb6mfpFQJsxBdeVKPVzIvMY-kipF7WWzXsJTZq9IVYi4dGjLqy_DBeeOpEnz5HVaQXoaSs1PzPkYSft-Ouc5DhbuLTK-eHDWuDcJVFo_oj8ylUF8vR0F4RuiQCT_4SvcJmwv1n5s2USYZ0n2FR9G36nUFmDHfMGQnqEkkav5Iow9N5okrH6hJ5KRIzYzE1revAcnhm2zVojkZJZm_Y188bg4fG15yU6CaykhufG4WM-sMxQ7i18bwIbzyG_uV40G_Qx0a1cvB-JcbH6GmMhUN-hnj6mOr7RY3WP1fXrUKjxxng)  </w:t>
      </w:r>
      <w:r w:rsidRPr="0049291C">
        <w:rPr>
          <w:sz w:val="16"/>
          <w:szCs w:val="16"/>
        </w:rPr>
        <w:t>//</w:t>
      </w:r>
      <w:proofErr w:type="spellStart"/>
      <w:r w:rsidRPr="0049291C">
        <w:rPr>
          <w:sz w:val="16"/>
          <w:szCs w:val="16"/>
        </w:rPr>
        <w:t>saginator</w:t>
      </w:r>
      <w:proofErr w:type="spellEnd"/>
    </w:p>
    <w:p w14:paraId="67B65268" w14:textId="77777777" w:rsidR="00EC127E" w:rsidRPr="0049291C" w:rsidRDefault="00EC127E" w:rsidP="00EC127E">
      <w:pPr>
        <w:rPr>
          <w:u w:val="single"/>
        </w:rPr>
      </w:pPr>
      <w:r w:rsidRPr="0049291C">
        <w:rPr>
          <w:sz w:val="16"/>
        </w:rPr>
        <w:t xml:space="preserve">In more scholarly terms, a </w:t>
      </w:r>
      <w:r w:rsidRPr="0049291C">
        <w:rPr>
          <w:b/>
          <w:u w:val="single"/>
        </w:rPr>
        <w:t>negative spiral in relations</w:t>
      </w:r>
      <w:r w:rsidRPr="0049291C">
        <w:rPr>
          <w:u w:val="single"/>
        </w:rPr>
        <w:t xml:space="preserve"> </w:t>
      </w:r>
      <w:r w:rsidRPr="0049291C">
        <w:rPr>
          <w:sz w:val="16"/>
          <w:u w:val="single"/>
        </w:rPr>
        <w:t xml:space="preserve">is </w:t>
      </w:r>
      <w:r w:rsidRPr="0049291C">
        <w:rPr>
          <w:b/>
          <w:u w:val="single"/>
        </w:rPr>
        <w:t>intensified</w:t>
      </w:r>
      <w:r w:rsidRPr="0049291C">
        <w:rPr>
          <w:u w:val="single"/>
        </w:rPr>
        <w:t xml:space="preserve"> </w:t>
      </w:r>
      <w:r w:rsidRPr="0049291C">
        <w:rPr>
          <w:b/>
          <w:u w:val="single"/>
        </w:rPr>
        <w:t>when the other is securitized</w:t>
      </w:r>
      <w:r w:rsidRPr="0049291C">
        <w:rPr>
          <w:sz w:val="16"/>
          <w:szCs w:val="16"/>
        </w:rPr>
        <w:t>, i.e., construed, through speech, as different and dangerous at every encounter, and when every policy move in any issue-area is represented as a tool in the hands of this threatening other.</w:t>
      </w:r>
      <w:r w:rsidRPr="0049291C">
        <w:rPr>
          <w:u w:val="single"/>
        </w:rPr>
        <w:t xml:space="preserve"> </w:t>
      </w:r>
      <w:r w:rsidRPr="0049291C">
        <w:rPr>
          <w:sz w:val="16"/>
        </w:rPr>
        <w:t>Such multifaceted</w:t>
      </w:r>
      <w:r w:rsidRPr="0049291C">
        <w:rPr>
          <w:u w:val="single"/>
        </w:rPr>
        <w:t xml:space="preserve"> securitization pushes the </w:t>
      </w:r>
      <w:r w:rsidRPr="0049291C">
        <w:rPr>
          <w:sz w:val="16"/>
        </w:rPr>
        <w:t>representation of the other upward on the</w:t>
      </w:r>
      <w:r w:rsidRPr="0049291C">
        <w:rPr>
          <w:u w:val="single"/>
        </w:rPr>
        <w:t xml:space="preserve"> scale of </w:t>
      </w:r>
      <w:r w:rsidRPr="0049291C">
        <w:rPr>
          <w:b/>
          <w:u w:val="single"/>
        </w:rPr>
        <w:t xml:space="preserve">difference and danger and can create a situation where positive recognition is not granted </w:t>
      </w:r>
      <w:r w:rsidRPr="0049291C">
        <w:rPr>
          <w:u w:val="single"/>
        </w:rPr>
        <w:t>in any sphere.</w:t>
      </w:r>
      <w:r w:rsidRPr="0049291C">
        <w:rPr>
          <w:sz w:val="16"/>
        </w:rPr>
        <w:t xml:space="preserve"> In this situation</w:t>
      </w:r>
      <w:r w:rsidRPr="0049291C">
        <w:rPr>
          <w:u w:val="single"/>
        </w:rPr>
        <w:t xml:space="preserve">, the collective actor experiences an exogenous rejection of its self-ascribed identity in every policy sphere where it seeks outside confirmation—making the experience acute. In turn, this experience of acute ontological dissonance may be met by a strategy of avoidance and externalization: a counter-securitization that mirrors and matches the near-total rejection to which the political entity itself has been subjected. </w:t>
      </w:r>
      <w:proofErr w:type="gramStart"/>
      <w:r w:rsidRPr="0049291C">
        <w:rPr>
          <w:sz w:val="16"/>
        </w:rPr>
        <w:t>In the course of</w:t>
      </w:r>
      <w:proofErr w:type="gramEnd"/>
      <w:r w:rsidRPr="0049291C">
        <w:rPr>
          <w:sz w:val="16"/>
        </w:rPr>
        <w:t xml:space="preserve"> the ensuing spat, </w:t>
      </w:r>
      <w:r w:rsidRPr="0049291C">
        <w:rPr>
          <w:u w:val="single"/>
        </w:rPr>
        <w:t>with hostile representations flung back and forth on every arena of encounter, the other is finally left with no face but that of an enemy</w:t>
      </w:r>
      <w:r w:rsidRPr="0049291C">
        <w:rPr>
          <w:sz w:val="16"/>
        </w:rPr>
        <w:t xml:space="preserve">. That resolves the dilemma of knowing what the intentions of the other are, as </w:t>
      </w:r>
      <w:r w:rsidRPr="0049291C">
        <w:rPr>
          <w:u w:val="single"/>
        </w:rPr>
        <w:t>each party is now quite certain that the other has offensive designs.</w:t>
      </w:r>
      <w:r w:rsidRPr="0049291C">
        <w:rPr>
          <w:sz w:val="16"/>
        </w:rPr>
        <w:t xml:space="preserve"> From this understanding, logically flow policies of positioning and armament in the military sphere, and disengagement and non-communication in non-military </w:t>
      </w:r>
      <w:proofErr w:type="spellStart"/>
      <w:r w:rsidRPr="0049291C">
        <w:rPr>
          <w:sz w:val="16"/>
        </w:rPr>
        <w:t>issueareas</w:t>
      </w:r>
      <w:proofErr w:type="spellEnd"/>
      <w:r w:rsidRPr="0049291C">
        <w:rPr>
          <w:sz w:val="16"/>
        </w:rPr>
        <w:t xml:space="preserve">. In contrast to endogenously generated avoidance noted by </w:t>
      </w:r>
      <w:proofErr w:type="spellStart"/>
      <w:r w:rsidRPr="0049291C">
        <w:rPr>
          <w:sz w:val="16"/>
        </w:rPr>
        <w:t>Lupovici</w:t>
      </w:r>
      <w:proofErr w:type="spellEnd"/>
      <w:r w:rsidRPr="0049291C">
        <w:rPr>
          <w:sz w:val="16"/>
        </w:rPr>
        <w:t xml:space="preserve"> (2012, 813), </w:t>
      </w:r>
      <w:r w:rsidRPr="0049291C">
        <w:rPr>
          <w:u w:val="single"/>
        </w:rPr>
        <w:t>the problem is</w:t>
      </w:r>
      <w:r w:rsidRPr="0049291C">
        <w:rPr>
          <w:sz w:val="16"/>
        </w:rPr>
        <w:t xml:space="preserve"> not that a collective actor undertakes contradictory measures to alleviate ontological dissonance, but rather </w:t>
      </w:r>
      <w:r w:rsidRPr="0049291C">
        <w:rPr>
          <w:u w:val="single"/>
        </w:rPr>
        <w:t>that the same measures of disengagement and confrontation seem logical and legitimate in every sphere of interaction between two political entities</w:t>
      </w:r>
      <w:r w:rsidRPr="0049291C">
        <w:rPr>
          <w:sz w:val="16"/>
        </w:rPr>
        <w:t xml:space="preserve">. In this situation, </w:t>
      </w:r>
      <w:r w:rsidRPr="0049291C">
        <w:rPr>
          <w:u w:val="single"/>
        </w:rPr>
        <w:t>the parties have few possibilities of extricating themselves from the spiral that leads to confrontation</w:t>
      </w:r>
      <w:r w:rsidRPr="0049291C">
        <w:rPr>
          <w:sz w:val="16"/>
        </w:rPr>
        <w:t xml:space="preserve">. </w:t>
      </w:r>
      <w:r w:rsidRPr="0049291C">
        <w:rPr>
          <w:u w:val="single"/>
        </w:rPr>
        <w:t>If the other is securitized and denied recognition across issue-areas and arenas, that leaves no space for responding with friendship to overcome mistrust—which would be the opening through which to start pushing the spiral downward.</w:t>
      </w:r>
      <w:r w:rsidRPr="0049291C">
        <w:rPr>
          <w:sz w:val="16"/>
        </w:rPr>
        <w:t xml:space="preserve"> A </w:t>
      </w:r>
      <w:r w:rsidRPr="0049291C">
        <w:rPr>
          <w:u w:val="single"/>
        </w:rPr>
        <w:t>high level of mutual and multifaceted securitization can produce</w:t>
      </w:r>
      <w:r w:rsidRPr="0049291C">
        <w:rPr>
          <w:sz w:val="16"/>
        </w:rPr>
        <w:t xml:space="preserve">, in Jervis’ terminology (2001, 41), </w:t>
      </w:r>
      <w:r w:rsidRPr="0049291C">
        <w:rPr>
          <w:u w:val="single"/>
        </w:rPr>
        <w:t>a “</w:t>
      </w:r>
      <w:r w:rsidRPr="0049291C">
        <w:rPr>
          <w:b/>
          <w:bCs/>
          <w:u w:val="single"/>
        </w:rPr>
        <w:t>deep security dilemma</w:t>
      </w:r>
      <w:r w:rsidRPr="0049291C">
        <w:rPr>
          <w:u w:val="single"/>
        </w:rPr>
        <w:t>” ... “a situation where mistrust cannot be overcome</w:t>
      </w:r>
      <w:r w:rsidRPr="0049291C">
        <w:rPr>
          <w:sz w:val="16"/>
        </w:rPr>
        <w:t>” and where there are “</w:t>
      </w:r>
      <w:r w:rsidRPr="0049291C">
        <w:rPr>
          <w:u w:val="single"/>
        </w:rPr>
        <w:t>no missed opportunities for radically improving relations.</w:t>
      </w:r>
      <w:r w:rsidRPr="0049291C">
        <w:rPr>
          <w:sz w:val="16"/>
        </w:rPr>
        <w:t xml:space="preserve">” But in contrast to Jervis’ conception, </w:t>
      </w:r>
      <w:r w:rsidRPr="0049291C">
        <w:rPr>
          <w:u w:val="single"/>
        </w:rPr>
        <w:t>the road toward this high level of mutual securitization, with the ensuing minimal trust, is gradual and contingent, and produced through a plethora of representations</w:t>
      </w:r>
      <w:r w:rsidRPr="0049291C">
        <w:rPr>
          <w:sz w:val="16"/>
        </w:rPr>
        <w:t xml:space="preserve">. Moreover, in this approach, </w:t>
      </w:r>
      <w:r w:rsidRPr="0049291C">
        <w:rPr>
          <w:u w:val="single"/>
        </w:rPr>
        <w:t>the key “mover” in the security dilemma</w:t>
      </w:r>
      <w:r w:rsidRPr="0049291C">
        <w:rPr>
          <w:sz w:val="16"/>
        </w:rPr>
        <w:t>—the perception of each party that the other has offensive intentions—</w:t>
      </w:r>
      <w:r w:rsidRPr="0049291C">
        <w:rPr>
          <w:u w:val="single"/>
        </w:rPr>
        <w:t>emerges from their discursive practices, their representations of each other</w:t>
      </w:r>
      <w:r w:rsidRPr="0049291C">
        <w:rPr>
          <w:sz w:val="16"/>
        </w:rPr>
        <w:t>. Mutual and multifaceted securitization answers Mitzen and Schweller’s (2011) call to understand how certainty about the other actor’s aggressive intentions can contribute to the onset of war.9 But this certainty, with the tragic outcome it can result in, should not be seen as conditioned by structural uncertainty at the 9 Mitzen and Schweller (2011, 5) indicate that “</w:t>
      </w:r>
      <w:r w:rsidRPr="0049291C">
        <w:rPr>
          <w:u w:val="single"/>
        </w:rPr>
        <w:t>structural uncertainty, not alone, but coupled with individuals’ misplaced certainty, causes conflict</w:t>
      </w:r>
      <w:r w:rsidRPr="0049291C">
        <w:rPr>
          <w:sz w:val="16"/>
        </w:rPr>
        <w:t>.” Misplaced certainty is “</w:t>
      </w:r>
      <w:r w:rsidRPr="0049291C">
        <w:rPr>
          <w:u w:val="single"/>
        </w:rPr>
        <w:t>thought of as a particularly stubborn misperception that leads to suboptimal choice.”</w:t>
      </w:r>
      <w:r w:rsidRPr="0049291C">
        <w:rPr>
          <w:sz w:val="16"/>
        </w:rPr>
        <w:t xml:space="preserve"> Spiraling toward a New Cold War in the North? outset; nor is the misplaced certainty in the next phase built from “inside” an individual decision-maker with reference to cognitive and affective causes (Mitzen and Schweller’s (2011; Jervis 1976, 387–406). I submit that </w:t>
      </w:r>
      <w:r w:rsidRPr="0049291C">
        <w:rPr>
          <w:u w:val="single"/>
        </w:rPr>
        <w:t>it is built through the multiple and spreading self/other representations</w:t>
      </w:r>
      <w:r w:rsidRPr="0049291C">
        <w:rPr>
          <w:sz w:val="16"/>
        </w:rPr>
        <w:t xml:space="preserve"> that bring the “</w:t>
      </w:r>
      <w:r w:rsidRPr="0049291C">
        <w:rPr>
          <w:u w:val="single"/>
        </w:rPr>
        <w:t>offensive intent” of the other into being as a social reality, making it reasonable and logical to undertake policy steps to counter this aggressive intent.</w:t>
      </w:r>
    </w:p>
    <w:p w14:paraId="58844B74" w14:textId="77777777" w:rsidR="00EC127E" w:rsidRPr="0049291C" w:rsidRDefault="00EC127E" w:rsidP="00EC127E">
      <w:pPr>
        <w:pStyle w:val="Heading3"/>
      </w:pPr>
      <w:r>
        <w:t>Impact---</w:t>
      </w:r>
      <w:proofErr w:type="spellStart"/>
      <w:r>
        <w:t>Prolif</w:t>
      </w:r>
      <w:proofErr w:type="spellEnd"/>
      <w:r>
        <w:t xml:space="preserve"> Bad</w:t>
      </w:r>
    </w:p>
    <w:p w14:paraId="664F7BA7" w14:textId="77777777" w:rsidR="00EC127E" w:rsidRPr="0049291C" w:rsidRDefault="00EC127E" w:rsidP="00EC127E">
      <w:pPr>
        <w:pStyle w:val="Heading4"/>
      </w:pPr>
      <w:r w:rsidRPr="0049291C">
        <w:t xml:space="preserve">The </w:t>
      </w:r>
      <w:proofErr w:type="spellStart"/>
      <w:r w:rsidRPr="0049291C">
        <w:t>prolif</w:t>
      </w:r>
      <w:proofErr w:type="spellEnd"/>
      <w:r w:rsidRPr="0049291C">
        <w:t xml:space="preserve"> domino theory is </w:t>
      </w:r>
      <w:r w:rsidRPr="0049291C">
        <w:rPr>
          <w:u w:val="single"/>
        </w:rPr>
        <w:t>correct</w:t>
      </w:r>
      <w:r w:rsidRPr="0049291C">
        <w:t xml:space="preserve"> and spread ensures </w:t>
      </w:r>
      <w:r w:rsidRPr="0049291C">
        <w:rPr>
          <w:u w:val="single"/>
        </w:rPr>
        <w:t>miscalculation</w:t>
      </w:r>
      <w:r w:rsidRPr="0049291C">
        <w:t xml:space="preserve"> that heightens the risk of war</w:t>
      </w:r>
    </w:p>
    <w:p w14:paraId="12479FB2" w14:textId="77777777" w:rsidR="00EC127E" w:rsidRPr="0049291C" w:rsidRDefault="00EC127E" w:rsidP="00EC127E">
      <w:r w:rsidRPr="0049291C">
        <w:rPr>
          <w:rStyle w:val="Style13ptBold"/>
        </w:rPr>
        <w:t>Cirincione and Brown 20</w:t>
      </w:r>
      <w:r w:rsidRPr="0049291C">
        <w:t xml:space="preserve"> (Joe Cirincione – national security analyst, former president of Ploughshares Fund, former vice president for national security at the Center for American Progress and former director for nonproliferation at the Carnegie Endowment for International Peace, and Zack Brown – Policy Associate and Special Assistant to the President at Ploughshares Fund, “Why letting our allies get nuclear weapons is a bad idea,” 5-20-20, https://responsiblestatecraft.org/2020/05/20/why-letting-our-allies-get-nuclear-weapons-is-a-bad-idea/)//EH</w:t>
      </w:r>
    </w:p>
    <w:p w14:paraId="60C623F6" w14:textId="77777777" w:rsidR="00EC127E" w:rsidRPr="0049291C" w:rsidRDefault="00EC127E" w:rsidP="00EC127E">
      <w:pPr>
        <w:rPr>
          <w:sz w:val="16"/>
        </w:rPr>
      </w:pPr>
      <w:r w:rsidRPr="0049291C">
        <w:rPr>
          <w:sz w:val="16"/>
        </w:rPr>
        <w:t xml:space="preserve">But </w:t>
      </w:r>
      <w:r w:rsidRPr="0049291C">
        <w:rPr>
          <w:rStyle w:val="StyleUnderline"/>
        </w:rPr>
        <w:t>countries do not obtain the bomb in a vacuum</w:t>
      </w:r>
      <w:r w:rsidRPr="0049291C">
        <w:rPr>
          <w:sz w:val="16"/>
        </w:rPr>
        <w:t xml:space="preserve">. </w:t>
      </w:r>
      <w:r w:rsidRPr="0049291C">
        <w:rPr>
          <w:rStyle w:val="StyleUnderline"/>
        </w:rPr>
        <w:t xml:space="preserve">The nuclear posture and strategic decisions of nuclear-armed nations have a </w:t>
      </w:r>
      <w:r w:rsidRPr="0049291C">
        <w:rPr>
          <w:rStyle w:val="Emphasis"/>
        </w:rPr>
        <w:t>significant</w:t>
      </w:r>
      <w:r w:rsidRPr="0049291C">
        <w:rPr>
          <w:sz w:val="16"/>
        </w:rPr>
        <w:t xml:space="preserve">, often </w:t>
      </w:r>
      <w:r w:rsidRPr="0049291C">
        <w:rPr>
          <w:rStyle w:val="Emphasis"/>
        </w:rPr>
        <w:t>immediate</w:t>
      </w:r>
      <w:r w:rsidRPr="0049291C">
        <w:rPr>
          <w:sz w:val="16"/>
        </w:rPr>
        <w:t xml:space="preserve">, </w:t>
      </w:r>
      <w:r w:rsidRPr="0049291C">
        <w:rPr>
          <w:rStyle w:val="StyleUnderline"/>
        </w:rPr>
        <w:t>impact on the nuclear acquisition decisions of other nations</w:t>
      </w:r>
      <w:r w:rsidRPr="0049291C">
        <w:rPr>
          <w:sz w:val="16"/>
        </w:rPr>
        <w:t>. More simply: If your adversary or your neighbor goes nuclear, you will, too.</w:t>
      </w:r>
    </w:p>
    <w:p w14:paraId="2C5E8C54" w14:textId="77777777" w:rsidR="00EC127E" w:rsidRPr="0049291C" w:rsidRDefault="00EC127E" w:rsidP="00EC127E">
      <w:pPr>
        <w:rPr>
          <w:sz w:val="16"/>
        </w:rPr>
      </w:pPr>
      <w:r w:rsidRPr="0049291C">
        <w:rPr>
          <w:rStyle w:val="StyleUnderline"/>
        </w:rPr>
        <w:t>There is nothing automatic about the nuclear domino theory</w:t>
      </w:r>
      <w:r w:rsidRPr="0049291C">
        <w:rPr>
          <w:sz w:val="16"/>
        </w:rPr>
        <w:t xml:space="preserve">, and it has been successfully countered in some regions, but </w:t>
      </w:r>
      <w:r w:rsidRPr="0049291C">
        <w:rPr>
          <w:rStyle w:val="StyleUnderline"/>
        </w:rPr>
        <w:t xml:space="preserve">the theory is generally </w:t>
      </w:r>
      <w:r w:rsidRPr="0049291C">
        <w:rPr>
          <w:rStyle w:val="Emphasis"/>
        </w:rPr>
        <w:t>correct</w:t>
      </w:r>
      <w:r w:rsidRPr="0049291C">
        <w:rPr>
          <w:sz w:val="16"/>
        </w:rPr>
        <w:t xml:space="preserve">. </w:t>
      </w:r>
      <w:r w:rsidRPr="0049291C">
        <w:rPr>
          <w:rStyle w:val="StyleUnderline"/>
        </w:rPr>
        <w:t>The Soviet Union got the bomb because</w:t>
      </w:r>
      <w:r w:rsidRPr="0049291C">
        <w:rPr>
          <w:sz w:val="16"/>
        </w:rPr>
        <w:t>, as Stalin told his scientists after Hiroshima, “</w:t>
      </w:r>
      <w:r w:rsidRPr="0049291C">
        <w:rPr>
          <w:rStyle w:val="StyleUnderline"/>
        </w:rPr>
        <w:t>The balance has been broken</w:t>
      </w:r>
      <w:r w:rsidRPr="0049291C">
        <w:rPr>
          <w:sz w:val="16"/>
        </w:rPr>
        <w:t xml:space="preserve">. Build the bomb. It will remove the great danger from us.” </w:t>
      </w:r>
      <w:r w:rsidRPr="0049291C">
        <w:rPr>
          <w:rStyle w:val="StyleUnderline"/>
        </w:rPr>
        <w:t>Britain and France got the bomb because the Soviets (and the U.S.) had it</w:t>
      </w:r>
      <w:r w:rsidRPr="0049291C">
        <w:rPr>
          <w:sz w:val="16"/>
        </w:rPr>
        <w:t>. China did the same, then India got the bomb because China did; Pakistan because India did.</w:t>
      </w:r>
    </w:p>
    <w:p w14:paraId="423A44F0" w14:textId="77777777" w:rsidR="00EC127E" w:rsidRPr="0049291C" w:rsidRDefault="00EC127E" w:rsidP="00EC127E">
      <w:pPr>
        <w:rPr>
          <w:sz w:val="16"/>
        </w:rPr>
      </w:pPr>
      <w:r w:rsidRPr="0049291C">
        <w:rPr>
          <w:rStyle w:val="StyleUnderline"/>
        </w:rPr>
        <w:t>Nuclear competition in Asia would not end if South Korea decided to build a nuclear arsenal</w:t>
      </w:r>
      <w:r w:rsidRPr="0049291C">
        <w:rPr>
          <w:sz w:val="16"/>
        </w:rPr>
        <w:t xml:space="preserve">. </w:t>
      </w:r>
      <w:r w:rsidRPr="0049291C">
        <w:rPr>
          <w:rStyle w:val="StyleUnderline"/>
        </w:rPr>
        <w:t>Others in the region would likely follow suit</w:t>
      </w:r>
      <w:r w:rsidRPr="0049291C">
        <w:rPr>
          <w:sz w:val="16"/>
        </w:rPr>
        <w:t xml:space="preserve">. </w:t>
      </w:r>
      <w:r w:rsidRPr="0049291C">
        <w:rPr>
          <w:rStyle w:val="StyleUnderline"/>
        </w:rPr>
        <w:t>Japan, Taiwan, perhaps Vietnam</w:t>
      </w:r>
      <w:r w:rsidRPr="0049291C">
        <w:rPr>
          <w:sz w:val="16"/>
        </w:rPr>
        <w:t xml:space="preserve">. Similarly, </w:t>
      </w:r>
      <w:r w:rsidRPr="0049291C">
        <w:rPr>
          <w:rStyle w:val="StyleUnderline"/>
        </w:rPr>
        <w:t>a Saudi bomb would likely beget an Iranian bomb</w:t>
      </w:r>
      <w:r w:rsidRPr="0049291C">
        <w:rPr>
          <w:sz w:val="16"/>
        </w:rPr>
        <w:t xml:space="preserve">, a Turkish bomb and even an Egyptian bomb. </w:t>
      </w:r>
      <w:r w:rsidRPr="0049291C">
        <w:rPr>
          <w:rStyle w:val="StyleUnderline"/>
        </w:rPr>
        <w:t>Far from making the region</w:t>
      </w:r>
      <w:r w:rsidRPr="0049291C">
        <w:rPr>
          <w:sz w:val="16"/>
        </w:rPr>
        <w:t xml:space="preserve"> — and the United States — </w:t>
      </w:r>
      <w:r w:rsidRPr="0049291C">
        <w:rPr>
          <w:rStyle w:val="StyleUnderline"/>
        </w:rPr>
        <w:t>safer</w:t>
      </w:r>
      <w:r w:rsidRPr="0049291C">
        <w:rPr>
          <w:sz w:val="16"/>
        </w:rPr>
        <w:t xml:space="preserve">, these </w:t>
      </w:r>
      <w:r w:rsidRPr="0049291C">
        <w:rPr>
          <w:rStyle w:val="StyleUnderline"/>
        </w:rPr>
        <w:t xml:space="preserve">arms races would blanket the globe with </w:t>
      </w:r>
      <w:r w:rsidRPr="0049291C">
        <w:rPr>
          <w:rStyle w:val="Emphasis"/>
        </w:rPr>
        <w:t>nuclear tripwires</w:t>
      </w:r>
      <w:r w:rsidRPr="0049291C">
        <w:rPr>
          <w:sz w:val="16"/>
        </w:rPr>
        <w:t xml:space="preserve">, each </w:t>
      </w:r>
      <w:r w:rsidRPr="0049291C">
        <w:rPr>
          <w:rStyle w:val="StyleUnderline"/>
        </w:rPr>
        <w:t xml:space="preserve">primed to unleash </w:t>
      </w:r>
      <w:r w:rsidRPr="0049291C">
        <w:rPr>
          <w:rStyle w:val="Emphasis"/>
        </w:rPr>
        <w:t>unprecedented destruction</w:t>
      </w:r>
      <w:r w:rsidRPr="0049291C">
        <w:rPr>
          <w:sz w:val="16"/>
        </w:rPr>
        <w:t xml:space="preserve"> at the slightest twitch.</w:t>
      </w:r>
    </w:p>
    <w:p w14:paraId="50737D88" w14:textId="77777777" w:rsidR="00EC127E" w:rsidRPr="0049291C" w:rsidRDefault="00EC127E" w:rsidP="00EC127E">
      <w:pPr>
        <w:rPr>
          <w:b/>
          <w:iCs/>
          <w:u w:val="single"/>
          <w:bdr w:val="single" w:sz="8" w:space="0" w:color="auto"/>
        </w:rPr>
      </w:pPr>
      <w:r w:rsidRPr="0049291C">
        <w:rPr>
          <w:sz w:val="16"/>
        </w:rPr>
        <w:t xml:space="preserve">Where you stand determines what you see. </w:t>
      </w:r>
      <w:r w:rsidRPr="0049291C">
        <w:rPr>
          <w:rStyle w:val="StyleUnderline"/>
        </w:rPr>
        <w:t>Kennedy and the other presidents</w:t>
      </w:r>
      <w:r w:rsidRPr="0049291C">
        <w:rPr>
          <w:sz w:val="16"/>
        </w:rPr>
        <w:t xml:space="preserve"> stood atop the chain of command, and their own experiences with that awful responsibility (particularly with the near-miss of the Cuban Missile Crisis) colored how they saw nuclear politics. They recognized the limitations of theory in a world characterized by imperfect information and the frictions of human interaction. They</w:t>
      </w:r>
      <w:r w:rsidRPr="0049291C">
        <w:rPr>
          <w:rStyle w:val="StyleUnderline"/>
        </w:rPr>
        <w:t xml:space="preserve"> understood what the nuclear theorists could not</w:t>
      </w:r>
      <w:r w:rsidRPr="0049291C">
        <w:rPr>
          <w:sz w:val="16"/>
        </w:rPr>
        <w:t xml:space="preserve"> — </w:t>
      </w:r>
      <w:r w:rsidRPr="0049291C">
        <w:rPr>
          <w:rStyle w:val="StyleUnderline"/>
        </w:rPr>
        <w:t xml:space="preserve">that more countries having nuclear weapons would only </w:t>
      </w:r>
      <w:r w:rsidRPr="0049291C">
        <w:rPr>
          <w:rStyle w:val="Emphasis"/>
        </w:rPr>
        <w:t>increase the risk of their use</w:t>
      </w:r>
      <w:r w:rsidRPr="0049291C">
        <w:rPr>
          <w:sz w:val="16"/>
        </w:rPr>
        <w:t xml:space="preserve">, </w:t>
      </w:r>
      <w:r w:rsidRPr="0049291C">
        <w:rPr>
          <w:rStyle w:val="Emphasis"/>
        </w:rPr>
        <w:t>not lessen it.</w:t>
      </w:r>
    </w:p>
    <w:p w14:paraId="79A3BC25" w14:textId="77777777" w:rsidR="00EC127E" w:rsidRPr="0049291C" w:rsidRDefault="00EC127E" w:rsidP="00EC127E">
      <w:pPr>
        <w:rPr>
          <w:sz w:val="16"/>
        </w:rPr>
      </w:pPr>
      <w:r w:rsidRPr="0049291C">
        <w:rPr>
          <w:sz w:val="16"/>
        </w:rPr>
        <w:t>Three months before the Cuban Crisis, Kennedy’s Secretary of Defense, Robert McNamara, gave a speech in Ann Arbor, Michigan where he laid out this danger. “</w:t>
      </w:r>
      <w:r w:rsidRPr="0049291C">
        <w:rPr>
          <w:rStyle w:val="StyleUnderline"/>
        </w:rPr>
        <w:t>The mere fact that no nation could rationally take steps leading to nuclear war</w:t>
      </w:r>
      <w:r w:rsidRPr="0049291C">
        <w:rPr>
          <w:sz w:val="16"/>
        </w:rPr>
        <w:t xml:space="preserve"> </w:t>
      </w:r>
      <w:r w:rsidRPr="0049291C">
        <w:rPr>
          <w:rStyle w:val="Emphasis"/>
        </w:rPr>
        <w:t>does not guarantee that a nuclear war cannot take place</w:t>
      </w:r>
      <w:r w:rsidRPr="0049291C">
        <w:rPr>
          <w:sz w:val="16"/>
        </w:rPr>
        <w:t xml:space="preserve">,” he said. “Not only do nations sometimes act in ways that are hard to explain on a rational basis, but </w:t>
      </w:r>
      <w:r w:rsidRPr="0049291C">
        <w:rPr>
          <w:rStyle w:val="StyleUnderline"/>
        </w:rPr>
        <w:t>even when acting in a ‘rational’ way they</w:t>
      </w:r>
      <w:r w:rsidRPr="0049291C">
        <w:rPr>
          <w:sz w:val="16"/>
        </w:rPr>
        <w:t xml:space="preserve"> sometimes, indeed disturbingly often, </w:t>
      </w:r>
      <w:r w:rsidRPr="0049291C">
        <w:rPr>
          <w:rStyle w:val="StyleUnderline"/>
        </w:rPr>
        <w:t xml:space="preserve">act </w:t>
      </w:r>
      <w:proofErr w:type="gramStart"/>
      <w:r w:rsidRPr="0049291C">
        <w:rPr>
          <w:rStyle w:val="StyleUnderline"/>
        </w:rPr>
        <w:t>on the basis of</w:t>
      </w:r>
      <w:proofErr w:type="gramEnd"/>
      <w:r w:rsidRPr="0049291C">
        <w:rPr>
          <w:rStyle w:val="StyleUnderline"/>
        </w:rPr>
        <w:t xml:space="preserve"> </w:t>
      </w:r>
      <w:r w:rsidRPr="0049291C">
        <w:rPr>
          <w:rStyle w:val="Emphasis"/>
        </w:rPr>
        <w:t>misunderstandings</w:t>
      </w:r>
      <w:r w:rsidRPr="0049291C">
        <w:rPr>
          <w:sz w:val="16"/>
        </w:rPr>
        <w:t xml:space="preserve"> of the true facts of a situation. They misjudge the way others will react, and the way others will interpret what they are doing.”</w:t>
      </w:r>
    </w:p>
    <w:p w14:paraId="1975CD4E" w14:textId="77777777" w:rsidR="00EC127E" w:rsidRPr="0049291C" w:rsidRDefault="00EC127E" w:rsidP="00EC127E">
      <w:pPr>
        <w:rPr>
          <w:b/>
          <w:iCs/>
          <w:u w:val="single"/>
          <w:bdr w:val="single" w:sz="8" w:space="0" w:color="auto"/>
        </w:rPr>
      </w:pPr>
      <w:r w:rsidRPr="0049291C">
        <w:rPr>
          <w:rStyle w:val="StyleUnderline"/>
        </w:rPr>
        <w:t>Any attempt to rationalize nuclear relationships</w:t>
      </w:r>
      <w:r w:rsidRPr="0049291C">
        <w:rPr>
          <w:sz w:val="16"/>
        </w:rPr>
        <w:t xml:space="preserve"> — treating adversaries like two sides of a balanced equation — </w:t>
      </w:r>
      <w:r w:rsidRPr="0049291C">
        <w:rPr>
          <w:rStyle w:val="StyleUnderline"/>
        </w:rPr>
        <w:t>removes the human factor</w:t>
      </w:r>
      <w:r w:rsidRPr="0049291C">
        <w:rPr>
          <w:sz w:val="16"/>
        </w:rPr>
        <w:t xml:space="preserve">: </w:t>
      </w:r>
      <w:r w:rsidRPr="0049291C">
        <w:rPr>
          <w:rStyle w:val="StyleUnderline"/>
        </w:rPr>
        <w:t xml:space="preserve">the tendency towards </w:t>
      </w:r>
      <w:r w:rsidRPr="0049291C">
        <w:rPr>
          <w:rStyle w:val="Emphasis"/>
        </w:rPr>
        <w:t>irrationality</w:t>
      </w:r>
      <w:r w:rsidRPr="0049291C">
        <w:rPr>
          <w:rStyle w:val="StyleUnderline"/>
        </w:rPr>
        <w:t xml:space="preserve"> and </w:t>
      </w:r>
      <w:r w:rsidRPr="0049291C">
        <w:rPr>
          <w:rStyle w:val="Emphasis"/>
        </w:rPr>
        <w:t>error</w:t>
      </w:r>
      <w:r w:rsidRPr="0049291C">
        <w:rPr>
          <w:sz w:val="16"/>
        </w:rPr>
        <w:t xml:space="preserve">. In a world with just a handful of nuclear states, that factor has already nearly led to apocalypse. </w:t>
      </w:r>
      <w:r w:rsidRPr="0049291C">
        <w:rPr>
          <w:rStyle w:val="StyleUnderline"/>
        </w:rPr>
        <w:t>In a world with a dozen more</w:t>
      </w:r>
      <w:r w:rsidRPr="0049291C">
        <w:rPr>
          <w:sz w:val="16"/>
        </w:rPr>
        <w:t xml:space="preserve">, those </w:t>
      </w:r>
      <w:r w:rsidRPr="0049291C">
        <w:rPr>
          <w:rStyle w:val="Emphasis"/>
        </w:rPr>
        <w:t>risks would go up exponentially.</w:t>
      </w:r>
    </w:p>
    <w:p w14:paraId="5751F889" w14:textId="77777777" w:rsidR="00EC127E" w:rsidRPr="0049291C" w:rsidRDefault="00EC127E" w:rsidP="00EC127E">
      <w:pPr>
        <w:rPr>
          <w:sz w:val="16"/>
        </w:rPr>
      </w:pPr>
      <w:r w:rsidRPr="0049291C">
        <w:rPr>
          <w:sz w:val="16"/>
        </w:rPr>
        <w:t xml:space="preserve">It does not have to be this way. For over 50 years, since the signing of the Nuclear Non-Proliferation Treaty, </w:t>
      </w:r>
      <w:r w:rsidRPr="0049291C">
        <w:rPr>
          <w:rStyle w:val="StyleUnderline"/>
        </w:rPr>
        <w:t>successful diplomacy, security assurances, and global norms have largely kept nuclear proliferation at bay.</w:t>
      </w:r>
      <w:r w:rsidRPr="0049291C">
        <w:rPr>
          <w:sz w:val="16"/>
        </w:rPr>
        <w:t xml:space="preserve"> </w:t>
      </w:r>
      <w:r w:rsidRPr="0049291C">
        <w:rPr>
          <w:rStyle w:val="StyleUnderline"/>
        </w:rPr>
        <w:t>The nightmare scenario of dozens of nuclear states has so far been averted</w:t>
      </w:r>
      <w:r w:rsidRPr="0049291C">
        <w:rPr>
          <w:sz w:val="16"/>
        </w:rPr>
        <w:t xml:space="preserve">, in no small part </w:t>
      </w:r>
      <w:r w:rsidRPr="0049291C">
        <w:rPr>
          <w:rStyle w:val="StyleUnderline"/>
        </w:rPr>
        <w:t>through</w:t>
      </w:r>
      <w:r w:rsidRPr="0049291C">
        <w:rPr>
          <w:sz w:val="16"/>
        </w:rPr>
        <w:t xml:space="preserve"> the conscious and </w:t>
      </w:r>
      <w:r w:rsidRPr="0049291C">
        <w:rPr>
          <w:rStyle w:val="Emphasis"/>
        </w:rPr>
        <w:t>continual effort</w:t>
      </w:r>
      <w:r w:rsidRPr="0049291C">
        <w:rPr>
          <w:sz w:val="16"/>
        </w:rPr>
        <w:t xml:space="preserve"> of American presidential administrations of both parties. Yes, there will always be those who advocate for more nuclear weapons in more hands. But the forces of restraint, and with it, </w:t>
      </w:r>
      <w:proofErr w:type="gramStart"/>
      <w:r w:rsidRPr="0049291C">
        <w:rPr>
          <w:sz w:val="16"/>
        </w:rPr>
        <w:t>survival,  have</w:t>
      </w:r>
      <w:proofErr w:type="gramEnd"/>
      <w:r w:rsidRPr="0049291C">
        <w:rPr>
          <w:sz w:val="16"/>
        </w:rPr>
        <w:t xml:space="preserve"> prevailed and can continue to prevail if U.S. policy leads the way.</w:t>
      </w:r>
    </w:p>
    <w:p w14:paraId="7EB87961" w14:textId="77777777" w:rsidR="00EC127E" w:rsidRPr="0049291C" w:rsidRDefault="00EC127E" w:rsidP="00EC127E">
      <w:pPr>
        <w:rPr>
          <w:sz w:val="16"/>
        </w:rPr>
      </w:pPr>
      <w:r w:rsidRPr="0049291C">
        <w:rPr>
          <w:sz w:val="16"/>
        </w:rPr>
        <w:t>That is the beauty of nuclear policy: it leaves a track record. We can look back over the 75 years of the nuclear age and see what has worked to make the world safer and what has made it more dangerous.</w:t>
      </w:r>
    </w:p>
    <w:p w14:paraId="061587BC" w14:textId="77777777" w:rsidR="00EC127E" w:rsidRPr="0049291C" w:rsidRDefault="00EC127E" w:rsidP="00EC127E">
      <w:pPr>
        <w:rPr>
          <w:sz w:val="16"/>
        </w:rPr>
      </w:pPr>
      <w:r w:rsidRPr="0049291C">
        <w:rPr>
          <w:rStyle w:val="StyleUnderline"/>
        </w:rPr>
        <w:t>When we let the nuclear virus spread unchecked</w:t>
      </w:r>
      <w:r w:rsidRPr="0049291C">
        <w:rPr>
          <w:sz w:val="16"/>
        </w:rPr>
        <w:t xml:space="preserve">, </w:t>
      </w:r>
      <w:r w:rsidRPr="0049291C">
        <w:rPr>
          <w:rStyle w:val="StyleUnderline"/>
        </w:rPr>
        <w:t>without any mitigation or suppression efforts</w:t>
      </w:r>
      <w:r w:rsidRPr="0049291C">
        <w:rPr>
          <w:sz w:val="16"/>
        </w:rPr>
        <w:t xml:space="preserve">, the </w:t>
      </w:r>
      <w:r w:rsidRPr="0049291C">
        <w:rPr>
          <w:rStyle w:val="StyleUnderline"/>
        </w:rPr>
        <w:t xml:space="preserve">contagion went from </w:t>
      </w:r>
      <w:r w:rsidRPr="0049291C">
        <w:rPr>
          <w:rStyle w:val="Emphasis"/>
        </w:rPr>
        <w:t>one nuclear nation in 1945 to five by 1964</w:t>
      </w:r>
      <w:r w:rsidRPr="0049291C">
        <w:rPr>
          <w:sz w:val="16"/>
        </w:rPr>
        <w:t xml:space="preserve">. From two bombs to over 34,000. But </w:t>
      </w:r>
      <w:r w:rsidRPr="0049291C">
        <w:rPr>
          <w:rStyle w:val="StyleUnderline"/>
        </w:rPr>
        <w:t>when we applied controls</w:t>
      </w:r>
      <w:r w:rsidRPr="0049291C">
        <w:rPr>
          <w:sz w:val="16"/>
        </w:rPr>
        <w:t xml:space="preserve"> like test ban treaties, strategic arms limitations, nuclear non-proliferation accords and, most importantly, reduction treaties, </w:t>
      </w:r>
      <w:r w:rsidRPr="0049291C">
        <w:rPr>
          <w:rStyle w:val="StyleUnderline"/>
        </w:rPr>
        <w:t>we were able to flatten the nuclear curve</w:t>
      </w:r>
      <w:r w:rsidRPr="0049291C">
        <w:rPr>
          <w:sz w:val="16"/>
        </w:rPr>
        <w:t>, to limit the spread to just the nine nations today and to slash arsenals by over 85 percent from their peak of some 66,000 weapons in the mid-1980s to just under 13,400 today.</w:t>
      </w:r>
    </w:p>
    <w:p w14:paraId="0304F6C4" w14:textId="77777777" w:rsidR="00EC127E" w:rsidRPr="0049291C" w:rsidRDefault="00EC127E" w:rsidP="00EC127E">
      <w:pPr>
        <w:pStyle w:val="Heading4"/>
      </w:pPr>
      <w:r w:rsidRPr="0049291C">
        <w:t xml:space="preserve">Nuclear proliferation causes </w:t>
      </w:r>
      <w:r w:rsidRPr="0049291C">
        <w:rPr>
          <w:u w:val="single"/>
        </w:rPr>
        <w:t>instability</w:t>
      </w:r>
      <w:r w:rsidRPr="0049291C">
        <w:t xml:space="preserve"> that risks </w:t>
      </w:r>
      <w:r w:rsidRPr="0049291C">
        <w:rPr>
          <w:u w:val="single"/>
        </w:rPr>
        <w:t>nuclear conflict</w:t>
      </w:r>
    </w:p>
    <w:p w14:paraId="707B6AE8" w14:textId="77777777" w:rsidR="00EC127E" w:rsidRPr="0049291C" w:rsidRDefault="00EC127E" w:rsidP="00EC127E">
      <w:r w:rsidRPr="0049291C">
        <w:rPr>
          <w:rStyle w:val="Style13ptBold"/>
        </w:rPr>
        <w:t>Brown 22</w:t>
      </w:r>
      <w:r w:rsidRPr="0049291C">
        <w:t xml:space="preserve"> (Gerald Brown – analyst for the DOD Nuclear Enterprise, “Conflict </w:t>
      </w:r>
      <w:proofErr w:type="gramStart"/>
      <w:r w:rsidRPr="0049291C">
        <w:t>And</w:t>
      </w:r>
      <w:proofErr w:type="gramEnd"/>
      <w:r w:rsidRPr="0049291C">
        <w:t xml:space="preserve"> Competition: Limited Nuclear Warfare And The New Face Of Deterrence,” 6-13-22, https://globalsecurityreview.com/conflict-competition-limited-nuclear-warfare-new-face-deterrence/)//EH</w:t>
      </w:r>
    </w:p>
    <w:p w14:paraId="49C13ED8" w14:textId="77777777" w:rsidR="00EC127E" w:rsidRPr="0049291C" w:rsidRDefault="00EC127E" w:rsidP="00EC127E">
      <w:pPr>
        <w:rPr>
          <w:sz w:val="16"/>
        </w:rPr>
      </w:pPr>
      <w:r w:rsidRPr="0049291C">
        <w:rPr>
          <w:rStyle w:val="StyleUnderline"/>
        </w:rPr>
        <w:t xml:space="preserve">Nuclear </w:t>
      </w:r>
      <w:proofErr w:type="gramStart"/>
      <w:r w:rsidRPr="0049291C">
        <w:rPr>
          <w:rStyle w:val="StyleUnderline"/>
        </w:rPr>
        <w:t>weapon</w:t>
      </w:r>
      <w:proofErr w:type="gramEnd"/>
      <w:r w:rsidRPr="0049291C">
        <w:rPr>
          <w:rStyle w:val="StyleUnderline"/>
        </w:rPr>
        <w:t xml:space="preserve"> use in a limited manner may be a serious threat</w:t>
      </w:r>
      <w:r w:rsidRPr="0049291C">
        <w:rPr>
          <w:sz w:val="16"/>
        </w:rPr>
        <w:t xml:space="preserve">, </w:t>
      </w:r>
      <w:r w:rsidRPr="0049291C">
        <w:rPr>
          <w:rStyle w:val="StyleUnderline"/>
        </w:rPr>
        <w:t>and</w:t>
      </w:r>
      <w:r w:rsidRPr="0049291C">
        <w:rPr>
          <w:sz w:val="16"/>
        </w:rPr>
        <w:t xml:space="preserve"> the </w:t>
      </w:r>
      <w:r w:rsidRPr="0049291C">
        <w:rPr>
          <w:rStyle w:val="Emphasis"/>
        </w:rPr>
        <w:t>proliferation</w:t>
      </w:r>
      <w:r w:rsidRPr="0049291C">
        <w:rPr>
          <w:rStyle w:val="StyleUnderline"/>
        </w:rPr>
        <w:t xml:space="preserve"> of nuclear weapons</w:t>
      </w:r>
      <w:r w:rsidRPr="0049291C">
        <w:rPr>
          <w:sz w:val="16"/>
        </w:rPr>
        <w:t xml:space="preserve"> </w:t>
      </w:r>
      <w:r w:rsidRPr="0049291C">
        <w:rPr>
          <w:rStyle w:val="StyleUnderline"/>
        </w:rPr>
        <w:t>and the changing state of the world into a multipolar nuclear order</w:t>
      </w:r>
      <w:r w:rsidRPr="0049291C">
        <w:rPr>
          <w:sz w:val="16"/>
        </w:rPr>
        <w:t xml:space="preserve"> </w:t>
      </w:r>
      <w:r w:rsidRPr="0049291C">
        <w:rPr>
          <w:rStyle w:val="StyleUnderline"/>
        </w:rPr>
        <w:t>may encourage this</w:t>
      </w:r>
      <w:r w:rsidRPr="0049291C">
        <w:rPr>
          <w:sz w:val="16"/>
        </w:rPr>
        <w:t xml:space="preserve">. Despite tensions between the U.S. and USSR, they were ultimately able to manage this competition in a bipolar nuclear world; this competition for advantage and security ended with the eventual collapse of the USSR. The security dilemma ran its course without the use of nuclear weapons, and the U.S. rose to become the hegemon of a unipolar world. However, in a multipolar nuclear world, the challenges faced previously are significantly exacerbated. Currently, the nine known nuclear-weapon states are the United States, the United Kingdom, Russia, China, France, Israel, Pakistan, India, and North Korea.[14] </w:t>
      </w:r>
      <w:r w:rsidRPr="0049291C">
        <w:rPr>
          <w:rStyle w:val="StyleUnderline"/>
        </w:rPr>
        <w:t>Strategies that worked in a bipolar world may not be as effective in the modern landscape</w:t>
      </w:r>
      <w:r w:rsidRPr="0049291C">
        <w:rPr>
          <w:sz w:val="16"/>
        </w:rPr>
        <w:t xml:space="preserve">, thus </w:t>
      </w:r>
      <w:r w:rsidRPr="0049291C">
        <w:rPr>
          <w:rStyle w:val="StyleUnderline"/>
        </w:rPr>
        <w:t xml:space="preserve">preventing the </w:t>
      </w:r>
      <w:r w:rsidRPr="0049291C">
        <w:rPr>
          <w:rStyle w:val="Emphasis"/>
        </w:rPr>
        <w:t>failure of deterrence</w:t>
      </w:r>
      <w:r w:rsidRPr="0049291C">
        <w:rPr>
          <w:sz w:val="16"/>
        </w:rPr>
        <w:t>—and the subsequent use of a nuclear weapon—</w:t>
      </w:r>
      <w:r w:rsidRPr="0049291C">
        <w:rPr>
          <w:rStyle w:val="StyleUnderline"/>
        </w:rPr>
        <w:t>may be more challenging</w:t>
      </w:r>
      <w:r w:rsidRPr="0049291C">
        <w:rPr>
          <w:sz w:val="16"/>
        </w:rPr>
        <w:t xml:space="preserve"> than before.</w:t>
      </w:r>
    </w:p>
    <w:p w14:paraId="1594B8EA" w14:textId="77777777" w:rsidR="00EC127E" w:rsidRPr="0049291C" w:rsidRDefault="00EC127E" w:rsidP="00EC127E">
      <w:pPr>
        <w:rPr>
          <w:sz w:val="16"/>
        </w:rPr>
      </w:pPr>
      <w:r w:rsidRPr="0049291C">
        <w:rPr>
          <w:sz w:val="16"/>
        </w:rPr>
        <w:t xml:space="preserve">The most recent nuclear state, North Korea, is one of the most troubling in the current group of nuclear states. North Korea is one of the world’s poorest states, facing harsh sanctions and isolation from much of the international community. Yet, despite the hardships, poverty, and poor economy of this autocratic state, it managed to defy the nonproliferation regime and create a fully operational nuclear arsenal.[15] Pyongyang is not bashful about its willingness to use its weaponry either, stating that it will use its weapons to “reduce the U.S. mainland to ashes and darkness.”[16] </w:t>
      </w:r>
      <w:r w:rsidRPr="0049291C">
        <w:rPr>
          <w:rStyle w:val="StyleUnderline"/>
        </w:rPr>
        <w:t>Such a clear security threat may increase proliferation elsewhere in response</w:t>
      </w:r>
      <w:r w:rsidRPr="0049291C">
        <w:rPr>
          <w:sz w:val="16"/>
        </w:rPr>
        <w:t xml:space="preserve">. </w:t>
      </w:r>
      <w:r w:rsidRPr="0049291C">
        <w:rPr>
          <w:rStyle w:val="StyleUnderline"/>
        </w:rPr>
        <w:t>Allison calls this the “</w:t>
      </w:r>
      <w:r w:rsidRPr="0049291C">
        <w:rPr>
          <w:rStyle w:val="Emphasis"/>
        </w:rPr>
        <w:t>nuclear cascade</w:t>
      </w:r>
      <w:r w:rsidRPr="0049291C">
        <w:rPr>
          <w:sz w:val="16"/>
        </w:rPr>
        <w:t xml:space="preserve">,” and </w:t>
      </w:r>
      <w:r w:rsidRPr="0049291C">
        <w:rPr>
          <w:rStyle w:val="StyleUnderline"/>
        </w:rPr>
        <w:t>suggests</w:t>
      </w:r>
      <w:r w:rsidRPr="0049291C">
        <w:rPr>
          <w:sz w:val="16"/>
        </w:rPr>
        <w:t xml:space="preserve"> that </w:t>
      </w:r>
      <w:r w:rsidRPr="0049291C">
        <w:rPr>
          <w:rStyle w:val="StyleUnderline"/>
        </w:rPr>
        <w:t>if a state as weak and isolated as North Korea can defy the non-proliferation regime</w:t>
      </w:r>
      <w:r w:rsidRPr="0049291C">
        <w:rPr>
          <w:sz w:val="16"/>
        </w:rPr>
        <w:t xml:space="preserve">, </w:t>
      </w:r>
      <w:r w:rsidRPr="0049291C">
        <w:rPr>
          <w:rStyle w:val="Emphasis"/>
        </w:rPr>
        <w:t>other states are likely to follow suit</w:t>
      </w:r>
      <w:r w:rsidRPr="0049291C">
        <w:rPr>
          <w:sz w:val="16"/>
        </w:rPr>
        <w:t xml:space="preserve">.[17] </w:t>
      </w:r>
      <w:r w:rsidRPr="0049291C">
        <w:rPr>
          <w:rStyle w:val="StyleUnderline"/>
        </w:rPr>
        <w:t>If the United States is incapable of preventing such a clear security threat, why would Tokyo and Seoul rely on Washington to defend them</w:t>
      </w:r>
      <w:r w:rsidRPr="0049291C">
        <w:rPr>
          <w:sz w:val="16"/>
        </w:rPr>
        <w:t xml:space="preserve"> in the face of a nuclear threat? Japan already has the capability to build nuclear weapons, possessing well-developed uranium enrichment and missile programs that could allow Japan to rapidly create a credible nuclear weapons program to defend itself and its national interests without the United States. According to The Council on Foreign Relations, </w:t>
      </w:r>
      <w:r w:rsidRPr="0049291C">
        <w:rPr>
          <w:rStyle w:val="StyleUnderline"/>
        </w:rPr>
        <w:t>there are thirty states that have the technological ability to quickly build nuclear weapons</w:t>
      </w:r>
      <w:r w:rsidRPr="0049291C">
        <w:rPr>
          <w:sz w:val="16"/>
        </w:rPr>
        <w:t>.[18]</w:t>
      </w:r>
    </w:p>
    <w:p w14:paraId="0586B7B0" w14:textId="77777777" w:rsidR="00EC127E" w:rsidRPr="0049291C" w:rsidRDefault="00EC127E" w:rsidP="00EC127E">
      <w:pPr>
        <w:rPr>
          <w:sz w:val="16"/>
        </w:rPr>
      </w:pPr>
      <w:r w:rsidRPr="0049291C">
        <w:rPr>
          <w:sz w:val="16"/>
        </w:rPr>
        <w:t>While Pyongyang claims offensive intentions, it is incredibly unlikely to attempt to use its nuclear forces offensively against the United States. Doing so would be an act of suicide, the disparity between U.S. and North Korean forces is far too great. Instead, these weapons were more than likely obtained for defensive purposes. Pyongyang may not be able to destroy the United States, but it can ensure its own sovereignty. Forcibly trying to topple the Kim regime could escalate into the use of nuclear force if Pyongyang got desperate, and a strike designed to eradicate their nuclear weapons would again invoke this “use it or lose it” mentality. While Pyongyang may not be able to destroy the U.S. with its capabilities, it can undeniably cause immense harm to the US. It could cause even greater harm to smaller, closer countries such as U.S. allies Japan and South Korea. Knowledge of this is a strong deterrent against U.S. intervention, allowing Pyongyang to carry on less cautiously without fearing foreign intervention. The creation of this deterrent may have effectively ensured the sovereignty of the Kim regime for the time being, and they are unlikely to relinquish this guarantee. The establishment of this deterrent highlights some of the challenges in the modern nuclear era. North Korea’s outright defiance of the nonproliferation regime sends a signal that other states can build a nuclear capability as well and that such a force may be an effective way to guarantee their sovereignty against the Western world.[19]</w:t>
      </w:r>
    </w:p>
    <w:p w14:paraId="1C4183C7" w14:textId="77777777" w:rsidR="00EC127E" w:rsidRPr="0049291C" w:rsidRDefault="00EC127E" w:rsidP="00EC127E">
      <w:pPr>
        <w:rPr>
          <w:sz w:val="16"/>
        </w:rPr>
      </w:pPr>
      <w:r w:rsidRPr="0049291C">
        <w:rPr>
          <w:rStyle w:val="StyleUnderline"/>
        </w:rPr>
        <w:t>Proliferation to autocratic states is a cause for concern</w:t>
      </w:r>
      <w:r w:rsidRPr="0049291C">
        <w:rPr>
          <w:sz w:val="16"/>
        </w:rPr>
        <w:t xml:space="preserve">, primarily </w:t>
      </w:r>
      <w:r w:rsidRPr="0049291C">
        <w:rPr>
          <w:rStyle w:val="StyleUnderline"/>
        </w:rPr>
        <w:t xml:space="preserve">because they are considerably </w:t>
      </w:r>
      <w:r w:rsidRPr="0049291C">
        <w:rPr>
          <w:rStyle w:val="Emphasis"/>
        </w:rPr>
        <w:t>less stable</w:t>
      </w:r>
      <w:r w:rsidRPr="0049291C">
        <w:rPr>
          <w:rStyle w:val="StyleUnderline"/>
        </w:rPr>
        <w:t xml:space="preserve"> than democratic states and </w:t>
      </w:r>
      <w:r w:rsidRPr="0049291C">
        <w:rPr>
          <w:rStyle w:val="Emphasis"/>
        </w:rPr>
        <w:t>may be more willing to utilize a nuclear weapon</w:t>
      </w:r>
      <w:r w:rsidRPr="0049291C">
        <w:rPr>
          <w:sz w:val="16"/>
        </w:rPr>
        <w:t xml:space="preserve">. The inherently volatile nature of these regimes poses a significant challenge. North Korea has a very poor and impoverished populace, held under authoritarian rule. Regimes such as these are not known for their longevity and stability. </w:t>
      </w:r>
      <w:r w:rsidRPr="0049291C">
        <w:rPr>
          <w:rStyle w:val="StyleUnderline"/>
        </w:rPr>
        <w:t xml:space="preserve">The threat of regime </w:t>
      </w:r>
      <w:proofErr w:type="gramStart"/>
      <w:r w:rsidRPr="0049291C">
        <w:rPr>
          <w:rStyle w:val="StyleUnderline"/>
        </w:rPr>
        <w:t>change</w:t>
      </w:r>
      <w:proofErr w:type="gramEnd"/>
      <w:r w:rsidRPr="0049291C">
        <w:rPr>
          <w:rStyle w:val="StyleUnderline"/>
        </w:rPr>
        <w:t xml:space="preserve"> and revolt from within is a realistic consideration with autocratic states. If this occurred, it could result in the loss of a nuclear weapon</w:t>
      </w:r>
      <w:r w:rsidRPr="0049291C">
        <w:rPr>
          <w:sz w:val="16"/>
        </w:rPr>
        <w:t xml:space="preserve">, or their domestic use to quell a rebellion.[20] </w:t>
      </w:r>
      <w:r w:rsidRPr="0049291C">
        <w:rPr>
          <w:rStyle w:val="StyleUnderline"/>
        </w:rPr>
        <w:t xml:space="preserve">It could also </w:t>
      </w:r>
      <w:r w:rsidRPr="0049291C">
        <w:rPr>
          <w:rStyle w:val="Emphasis"/>
        </w:rPr>
        <w:t>escalate</w:t>
      </w:r>
      <w:r w:rsidRPr="0049291C">
        <w:rPr>
          <w:rStyle w:val="StyleUnderline"/>
        </w:rPr>
        <w:t xml:space="preserve"> into conflict as Chinese and U.S. forces both seek to secure their nuclear assets and end up in conflict with each other</w:t>
      </w:r>
      <w:r w:rsidRPr="0049291C">
        <w:rPr>
          <w:sz w:val="16"/>
        </w:rPr>
        <w:t xml:space="preserve">. China would certainly not accept U.S. forces along the </w:t>
      </w:r>
      <w:proofErr w:type="gramStart"/>
      <w:r w:rsidRPr="0049291C">
        <w:rPr>
          <w:sz w:val="16"/>
        </w:rPr>
        <w:t>Yalu river</w:t>
      </w:r>
      <w:proofErr w:type="gramEnd"/>
      <w:r w:rsidRPr="0049291C">
        <w:rPr>
          <w:sz w:val="16"/>
        </w:rPr>
        <w:t>, and both would want to immediately seek to ensure the stability of Pyongyang’s nuclear assets.</w:t>
      </w:r>
    </w:p>
    <w:p w14:paraId="18691C8C" w14:textId="77777777" w:rsidR="00EC127E" w:rsidRPr="0049291C" w:rsidRDefault="00EC127E" w:rsidP="00EC127E">
      <w:pPr>
        <w:pStyle w:val="Heading4"/>
      </w:pPr>
      <w:r w:rsidRPr="0049291C">
        <w:t xml:space="preserve">Be skeptical of defense---the same safeguards of the past </w:t>
      </w:r>
      <w:r w:rsidRPr="0049291C">
        <w:rPr>
          <w:u w:val="single"/>
        </w:rPr>
        <w:t>won’t apply</w:t>
      </w:r>
      <w:r w:rsidRPr="0049291C">
        <w:t xml:space="preserve"> to new </w:t>
      </w:r>
      <w:proofErr w:type="spellStart"/>
      <w:r w:rsidRPr="0049291C">
        <w:t>proliferants</w:t>
      </w:r>
      <w:proofErr w:type="spellEnd"/>
    </w:p>
    <w:p w14:paraId="1378E3A1" w14:textId="77777777" w:rsidR="00EC127E" w:rsidRPr="0049291C" w:rsidRDefault="00EC127E" w:rsidP="00EC127E">
      <w:pPr>
        <w:rPr>
          <w:rStyle w:val="StyleUnderline"/>
          <w:b/>
        </w:rPr>
      </w:pPr>
      <w:proofErr w:type="spellStart"/>
      <w:r w:rsidRPr="0049291C">
        <w:rPr>
          <w:rStyle w:val="Style13ptBold"/>
        </w:rPr>
        <w:t>Cimbala</w:t>
      </w:r>
      <w:proofErr w:type="spellEnd"/>
      <w:r w:rsidRPr="0049291C">
        <w:rPr>
          <w:rStyle w:val="Style13ptBold"/>
        </w:rPr>
        <w:t xml:space="preserve"> 20</w:t>
      </w:r>
      <w:r w:rsidRPr="0049291C">
        <w:t xml:space="preserve"> (Stephen J. </w:t>
      </w:r>
      <w:proofErr w:type="spellStart"/>
      <w:r w:rsidRPr="0049291C">
        <w:t>Cimbala</w:t>
      </w:r>
      <w:proofErr w:type="spellEnd"/>
      <w:r w:rsidRPr="0049291C">
        <w:t xml:space="preserve"> – Distinguished Professor of Political Science at Penn State University, </w:t>
      </w:r>
      <w:r w:rsidRPr="0049291C">
        <w:rPr>
          <w:i/>
          <w:iCs/>
        </w:rPr>
        <w:t xml:space="preserve">The United States, Russia and Nuclear Peace, </w:t>
      </w:r>
      <w:r w:rsidRPr="0049291C">
        <w:t>p91-92)//EH</w:t>
      </w:r>
    </w:p>
    <w:p w14:paraId="1FC156E1" w14:textId="77777777" w:rsidR="00EC127E" w:rsidRPr="0049291C" w:rsidRDefault="00EC127E" w:rsidP="00EC127E">
      <w:pPr>
        <w:rPr>
          <w:sz w:val="16"/>
        </w:rPr>
      </w:pPr>
    </w:p>
    <w:p w14:paraId="572EC2D7" w14:textId="77777777" w:rsidR="00EC127E" w:rsidRPr="0049291C" w:rsidRDefault="00EC127E" w:rsidP="00EC127E">
      <w:pPr>
        <w:rPr>
          <w:sz w:val="16"/>
        </w:rPr>
      </w:pPr>
      <w:r w:rsidRPr="0049291C">
        <w:rPr>
          <w:rStyle w:val="StyleUnderline"/>
        </w:rPr>
        <w:t>Will the Asian nuclear powers of the twenty-first century have</w:t>
      </w:r>
      <w:r w:rsidRPr="0049291C">
        <w:rPr>
          <w:sz w:val="16"/>
        </w:rPr>
        <w:t xml:space="preserve"> similar </w:t>
      </w:r>
      <w:r w:rsidRPr="0049291C">
        <w:rPr>
          <w:rStyle w:val="StyleUnderline"/>
        </w:rPr>
        <w:t>political and institutional controls over military operations in time of crisis or conventional war with the possibility of nuclear escalation?</w:t>
      </w:r>
      <w:r w:rsidRPr="0049291C">
        <w:rPr>
          <w:sz w:val="16"/>
        </w:rPr>
        <w:t xml:space="preserve"> We know distressingly little about the </w:t>
      </w:r>
      <w:proofErr w:type="gramStart"/>
      <w:r w:rsidRPr="0049291C">
        <w:rPr>
          <w:sz w:val="16"/>
        </w:rPr>
        <w:t>command and control</w:t>
      </w:r>
      <w:proofErr w:type="gramEnd"/>
      <w:r w:rsidRPr="0049291C">
        <w:rPr>
          <w:sz w:val="16"/>
        </w:rPr>
        <w:t xml:space="preserve"> systems for nuclear weapons among existing, and possible future, post-Cold War proliferators. For the duration of the Cold War and most of the post-Cold War, until very recently, </w:t>
      </w:r>
      <w:r w:rsidRPr="0049291C">
        <w:rPr>
          <w:rStyle w:val="StyleUnderline"/>
        </w:rPr>
        <w:t>North Korea was an opaque target for intelligence collection and net assessment</w:t>
      </w:r>
      <w:r w:rsidRPr="0049291C">
        <w:rPr>
          <w:sz w:val="16"/>
        </w:rPr>
        <w:t xml:space="preserve">. </w:t>
      </w:r>
      <w:r w:rsidRPr="0049291C">
        <w:rPr>
          <w:rStyle w:val="StyleUnderline"/>
        </w:rPr>
        <w:t>Iran</w:t>
      </w:r>
      <w:r w:rsidRPr="0049291C">
        <w:rPr>
          <w:sz w:val="16"/>
        </w:rPr>
        <w:t xml:space="preserve">, although located in the Middle East, </w:t>
      </w:r>
      <w:r w:rsidRPr="0049291C">
        <w:rPr>
          <w:rStyle w:val="StyleUnderline"/>
        </w:rPr>
        <w:t>has potential geostrategic reach into Asia with its expanding ballistic missile program</w:t>
      </w:r>
      <w:r w:rsidRPr="0049291C">
        <w:rPr>
          <w:sz w:val="16"/>
        </w:rPr>
        <w:t xml:space="preserve">. Iran’s future nuclear weapons could presumably be held under the political control of its supreme religious council and/or its government— with its military, intelligence and other security organs mostly controlled by the former.8 </w:t>
      </w:r>
      <w:r w:rsidRPr="0049291C">
        <w:rPr>
          <w:rStyle w:val="StyleUnderline"/>
        </w:rPr>
        <w:t>Both Iran and Pakistan could be torn by political rivalries</w:t>
      </w:r>
      <w:r w:rsidRPr="0049291C">
        <w:rPr>
          <w:sz w:val="16"/>
        </w:rPr>
        <w:t xml:space="preserve"> </w:t>
      </w:r>
      <w:r w:rsidRPr="0049291C">
        <w:rPr>
          <w:rStyle w:val="StyleUnderline"/>
        </w:rPr>
        <w:t>within their security and defense establishments that cut across bureaucratic lines of authority and responsibility</w:t>
      </w:r>
      <w:r w:rsidRPr="0049291C">
        <w:rPr>
          <w:sz w:val="16"/>
        </w:rPr>
        <w:t xml:space="preserve">. </w:t>
      </w:r>
      <w:r w:rsidRPr="0049291C">
        <w:rPr>
          <w:rStyle w:val="StyleUnderline"/>
        </w:rPr>
        <w:t>Conflict</w:t>
      </w:r>
      <w:r w:rsidRPr="0049291C">
        <w:rPr>
          <w:sz w:val="16"/>
        </w:rPr>
        <w:t xml:space="preserve"> between Islamic fundamentalists and political reformers </w:t>
      </w:r>
      <w:r w:rsidRPr="0049291C">
        <w:rPr>
          <w:rStyle w:val="StyleUnderline"/>
        </w:rPr>
        <w:t xml:space="preserve">in both states could raise uncertainties about the crisis management of nuclear force </w:t>
      </w:r>
      <w:r w:rsidRPr="0049291C">
        <w:rPr>
          <w:sz w:val="16"/>
        </w:rPr>
        <w:t>and might leave commanders with de facto authority to fire or withhold weapons.</w:t>
      </w:r>
    </w:p>
    <w:p w14:paraId="37F5886C" w14:textId="77777777" w:rsidR="00EC127E" w:rsidRPr="0049291C" w:rsidRDefault="00EC127E" w:rsidP="00EC127E">
      <w:pPr>
        <w:rPr>
          <w:sz w:val="16"/>
        </w:rPr>
      </w:pPr>
      <w:r w:rsidRPr="0049291C">
        <w:rPr>
          <w:rStyle w:val="StyleUnderline"/>
        </w:rPr>
        <w:t xml:space="preserve">Unstable command and control over nuclear forces could be joined at the hip to </w:t>
      </w:r>
      <w:r w:rsidRPr="0049291C">
        <w:rPr>
          <w:rStyle w:val="Emphasis"/>
        </w:rPr>
        <w:t>nationalist or religious hostility in Asia</w:t>
      </w:r>
      <w:r w:rsidRPr="0049291C">
        <w:rPr>
          <w:sz w:val="16"/>
        </w:rPr>
        <w:t>.</w:t>
      </w:r>
    </w:p>
    <w:p w14:paraId="617F7AAA" w14:textId="77777777" w:rsidR="00EC127E" w:rsidRPr="0049291C" w:rsidRDefault="00EC127E" w:rsidP="00EC127E">
      <w:pPr>
        <w:rPr>
          <w:sz w:val="16"/>
        </w:rPr>
      </w:pPr>
      <w:r w:rsidRPr="0049291C">
        <w:rPr>
          <w:sz w:val="16"/>
        </w:rPr>
        <w:t xml:space="preserve">During the Cold War, the Americans and Soviets competed </w:t>
      </w:r>
      <w:proofErr w:type="gramStart"/>
      <w:r w:rsidRPr="0049291C">
        <w:rPr>
          <w:sz w:val="16"/>
        </w:rPr>
        <w:t>on the basis of</w:t>
      </w:r>
      <w:proofErr w:type="gramEnd"/>
      <w:r w:rsidRPr="0049291C">
        <w:rPr>
          <w:sz w:val="16"/>
        </w:rPr>
        <w:t xml:space="preserve"> political ideology: communism versus capitalism. </w:t>
      </w:r>
      <w:proofErr w:type="gramStart"/>
      <w:r w:rsidRPr="0049291C">
        <w:rPr>
          <w:sz w:val="16"/>
        </w:rPr>
        <w:t>Both of these</w:t>
      </w:r>
      <w:proofErr w:type="gramEnd"/>
      <w:r w:rsidRPr="0049291C">
        <w:rPr>
          <w:sz w:val="16"/>
        </w:rPr>
        <w:t xml:space="preserve"> ideologies were rooted in Western philosophy and history and neither, with the exception of lunatic fringes on both sides, anticipated an inevitable final day of judgment between the two systems. Despite significant differences in </w:t>
      </w:r>
      <w:proofErr w:type="spellStart"/>
      <w:r w:rsidRPr="0049291C">
        <w:rPr>
          <w:sz w:val="16"/>
        </w:rPr>
        <w:t>militarystrategic</w:t>
      </w:r>
      <w:proofErr w:type="spellEnd"/>
      <w:r w:rsidRPr="0049291C">
        <w:rPr>
          <w:sz w:val="16"/>
        </w:rPr>
        <w:t xml:space="preserve"> doctrine, the United States and the Soviet Union established an ongoing process of nuclear arms control that helped to stabilize their political relationship and to avoid conflicts based on misinformation and mistaken assumptions about one another’s intentions. In a sense, more than four decades of “nuclear learning” occurred as between the two nuclear superpowers that lasted to the very end of the Cold War and even beyond the demise of the USSR.9</w:t>
      </w:r>
    </w:p>
    <w:p w14:paraId="7291A705" w14:textId="77777777" w:rsidR="00EC127E" w:rsidRPr="0049291C" w:rsidRDefault="00EC127E" w:rsidP="00EC127E">
      <w:pPr>
        <w:rPr>
          <w:rStyle w:val="StyleUnderline"/>
        </w:rPr>
      </w:pPr>
      <w:r w:rsidRPr="0049291C">
        <w:rPr>
          <w:sz w:val="16"/>
        </w:rPr>
        <w:t xml:space="preserve">In Asia, the next decade or two may witness the combination of absolute weapons in the hands of leaders with apocalyptic motivations or regionally hegemonic objectives. To be clear: </w:t>
      </w:r>
      <w:r w:rsidRPr="0049291C">
        <w:rPr>
          <w:rStyle w:val="StyleUnderline"/>
        </w:rPr>
        <w:t xml:space="preserve">it is not asserted here that the leaders of nuclear powers in Asia will be </w:t>
      </w:r>
      <w:r w:rsidRPr="0049291C">
        <w:rPr>
          <w:rStyle w:val="Emphasis"/>
        </w:rPr>
        <w:t>less “rational”</w:t>
      </w:r>
      <w:r w:rsidRPr="0049291C">
        <w:rPr>
          <w:sz w:val="16"/>
        </w:rPr>
        <w:t xml:space="preserve"> </w:t>
      </w:r>
      <w:r w:rsidRPr="0049291C">
        <w:rPr>
          <w:rStyle w:val="StyleUnderline"/>
        </w:rPr>
        <w:t>than their European counterparts</w:t>
      </w:r>
      <w:r w:rsidRPr="0049291C">
        <w:rPr>
          <w:sz w:val="16"/>
        </w:rPr>
        <w:t xml:space="preserve">. </w:t>
      </w:r>
      <w:r w:rsidRPr="0049291C">
        <w:rPr>
          <w:rStyle w:val="StyleUnderline"/>
        </w:rPr>
        <w:t>Rationality is a loaded, and a subjective, term</w:t>
      </w:r>
      <w:r w:rsidRPr="0049291C">
        <w:rPr>
          <w:sz w:val="16"/>
        </w:rPr>
        <w:t xml:space="preserve">: in politics, it implies a logical or logically intended connection between political ends and means.10 </w:t>
      </w:r>
      <w:r w:rsidRPr="0049291C">
        <w:rPr>
          <w:rStyle w:val="StyleUnderline"/>
        </w:rPr>
        <w:t>Leaders in Asia will have political objectives that differ from those of the Cold War Americans and Soviets: not illogical</w:t>
      </w:r>
      <w:r w:rsidRPr="0049291C">
        <w:rPr>
          <w:sz w:val="16"/>
        </w:rPr>
        <w:t xml:space="preserve"> in their own terms, </w:t>
      </w:r>
      <w:r w:rsidRPr="0049291C">
        <w:rPr>
          <w:rStyle w:val="StyleUnderline"/>
        </w:rPr>
        <w:t xml:space="preserve">but less road tested against </w:t>
      </w:r>
      <w:r w:rsidRPr="0049291C">
        <w:rPr>
          <w:rStyle w:val="Emphasis"/>
        </w:rPr>
        <w:t>accidental</w:t>
      </w:r>
      <w:r w:rsidRPr="0049291C">
        <w:rPr>
          <w:rStyle w:val="StyleUnderline"/>
        </w:rPr>
        <w:t xml:space="preserve">, </w:t>
      </w:r>
      <w:r w:rsidRPr="0049291C">
        <w:rPr>
          <w:rStyle w:val="Emphasis"/>
        </w:rPr>
        <w:t>inadvertent</w:t>
      </w:r>
      <w:r w:rsidRPr="0049291C">
        <w:rPr>
          <w:rStyle w:val="StyleUnderline"/>
        </w:rPr>
        <w:t xml:space="preserve"> or </w:t>
      </w:r>
      <w:r w:rsidRPr="0049291C">
        <w:rPr>
          <w:rStyle w:val="Emphasis"/>
        </w:rPr>
        <w:t>deliberate escalation to nuclear war</w:t>
      </w:r>
      <w:r w:rsidRPr="0049291C">
        <w:rPr>
          <w:sz w:val="16"/>
        </w:rPr>
        <w:t xml:space="preserve"> </w:t>
      </w:r>
      <w:r w:rsidRPr="0049291C">
        <w:rPr>
          <w:rStyle w:val="StyleUnderline"/>
        </w:rPr>
        <w:t>under the stress of political crisis and ambiguous intelligence.</w:t>
      </w:r>
    </w:p>
    <w:p w14:paraId="58C14DCC" w14:textId="77777777" w:rsidR="00EC127E" w:rsidRPr="0049291C" w:rsidRDefault="00EC127E" w:rsidP="00EC127E">
      <w:pPr>
        <w:pStyle w:val="Heading4"/>
      </w:pPr>
      <w:r>
        <w:t>There are</w:t>
      </w:r>
      <w:r w:rsidRPr="0049291C">
        <w:t xml:space="preserve"> motive</w:t>
      </w:r>
      <w:r>
        <w:t xml:space="preserve">s </w:t>
      </w:r>
      <w:r w:rsidRPr="0049291C">
        <w:t xml:space="preserve">to seek nukes---multiple countries want </w:t>
      </w:r>
      <w:r w:rsidRPr="0049291C">
        <w:rPr>
          <w:u w:val="single"/>
        </w:rPr>
        <w:t>denial-of-access</w:t>
      </w:r>
      <w:r w:rsidRPr="0049291C">
        <w:t xml:space="preserve"> and </w:t>
      </w:r>
      <w:r w:rsidRPr="0049291C">
        <w:rPr>
          <w:u w:val="single"/>
        </w:rPr>
        <w:t>deterrence</w:t>
      </w:r>
      <w:r w:rsidRPr="0049291C">
        <w:t xml:space="preserve"> capabilities</w:t>
      </w:r>
    </w:p>
    <w:p w14:paraId="0AD26301" w14:textId="77777777" w:rsidR="00EC127E" w:rsidRPr="0049291C" w:rsidRDefault="00EC127E" w:rsidP="00EC127E">
      <w:pPr>
        <w:rPr>
          <w:rStyle w:val="StyleUnderline"/>
          <w:b/>
        </w:rPr>
      </w:pPr>
      <w:proofErr w:type="spellStart"/>
      <w:r w:rsidRPr="0049291C">
        <w:rPr>
          <w:rStyle w:val="Style13ptBold"/>
        </w:rPr>
        <w:t>Cimbala</w:t>
      </w:r>
      <w:proofErr w:type="spellEnd"/>
      <w:r w:rsidRPr="0049291C">
        <w:rPr>
          <w:rStyle w:val="Style13ptBold"/>
        </w:rPr>
        <w:t xml:space="preserve"> 20</w:t>
      </w:r>
      <w:r w:rsidRPr="0049291C">
        <w:t xml:space="preserve"> (Stephen J. </w:t>
      </w:r>
      <w:proofErr w:type="spellStart"/>
      <w:r w:rsidRPr="0049291C">
        <w:t>Cimbala</w:t>
      </w:r>
      <w:proofErr w:type="spellEnd"/>
      <w:r w:rsidRPr="0049291C">
        <w:t xml:space="preserve"> – Distinguished Professor of Political Science at Penn State University, </w:t>
      </w:r>
      <w:r w:rsidRPr="0049291C">
        <w:rPr>
          <w:i/>
          <w:iCs/>
        </w:rPr>
        <w:t xml:space="preserve">The United States, Russia and Nuclear Peace, </w:t>
      </w:r>
      <w:r w:rsidRPr="0049291C">
        <w:t>p90)//EH</w:t>
      </w:r>
    </w:p>
    <w:p w14:paraId="442CD350" w14:textId="77777777" w:rsidR="00EC127E" w:rsidRPr="0049291C" w:rsidRDefault="00EC127E" w:rsidP="00EC127E">
      <w:pPr>
        <w:rPr>
          <w:sz w:val="16"/>
        </w:rPr>
      </w:pPr>
      <w:r w:rsidRPr="0049291C">
        <w:rPr>
          <w:rStyle w:val="StyleUnderline"/>
        </w:rPr>
        <w:t>The end of the Cold War</w:t>
      </w:r>
      <w:r w:rsidRPr="0049291C">
        <w:rPr>
          <w:sz w:val="16"/>
        </w:rPr>
        <w:t xml:space="preserve"> and the demise of the Soviet Union </w:t>
      </w:r>
      <w:r w:rsidRPr="0049291C">
        <w:rPr>
          <w:rStyle w:val="StyleUnderline"/>
        </w:rPr>
        <w:t>have moved the principal zone of political uncertainty</w:t>
      </w:r>
      <w:r w:rsidRPr="0049291C">
        <w:rPr>
          <w:sz w:val="16"/>
        </w:rPr>
        <w:t xml:space="preserve">, </w:t>
      </w:r>
      <w:r w:rsidRPr="0049291C">
        <w:rPr>
          <w:rStyle w:val="StyleUnderline"/>
        </w:rPr>
        <w:t>and the interest in WMD and missiles</w:t>
      </w:r>
      <w:r w:rsidRPr="0049291C">
        <w:rPr>
          <w:sz w:val="16"/>
        </w:rPr>
        <w:t xml:space="preserve">, eastward, </w:t>
      </w:r>
      <w:r w:rsidRPr="0049291C">
        <w:rPr>
          <w:rStyle w:val="StyleUnderline"/>
        </w:rPr>
        <w:t>across the Middle East, South Asia and the Pacific basin</w:t>
      </w:r>
      <w:r w:rsidRPr="0049291C">
        <w:rPr>
          <w:sz w:val="16"/>
        </w:rPr>
        <w:t xml:space="preserve">.4 </w:t>
      </w:r>
      <w:r w:rsidRPr="0049291C">
        <w:rPr>
          <w:rStyle w:val="StyleUnderline"/>
        </w:rPr>
        <w:t>Major states in Asia, and in the Middle East</w:t>
      </w:r>
      <w:r w:rsidRPr="0049291C">
        <w:rPr>
          <w:sz w:val="16"/>
        </w:rPr>
        <w:t xml:space="preserve"> within the range of long-range missiles based in Asia, </w:t>
      </w:r>
      <w:r w:rsidRPr="0049291C">
        <w:rPr>
          <w:rStyle w:val="StyleUnderline"/>
        </w:rPr>
        <w:t xml:space="preserve">see nuclear weapons and ballistic missiles as </w:t>
      </w:r>
      <w:r w:rsidRPr="0049291C">
        <w:rPr>
          <w:rStyle w:val="Emphasis"/>
        </w:rPr>
        <w:t>potential trumps</w:t>
      </w:r>
      <w:r w:rsidRPr="0049291C">
        <w:rPr>
          <w:sz w:val="16"/>
        </w:rPr>
        <w:t xml:space="preserve">. </w:t>
      </w:r>
      <w:r w:rsidRPr="0049291C">
        <w:rPr>
          <w:rStyle w:val="StyleUnderline"/>
        </w:rPr>
        <w:t>The appeal</w:t>
      </w:r>
      <w:r w:rsidRPr="0049291C">
        <w:rPr>
          <w:sz w:val="16"/>
        </w:rPr>
        <w:t xml:space="preserve"> of nuclear weapons and delivery systems for these states </w:t>
      </w:r>
      <w:r w:rsidRPr="0049291C">
        <w:rPr>
          <w:rStyle w:val="StyleUnderline"/>
        </w:rPr>
        <w:t>is at least threefold</w:t>
      </w:r>
      <w:r w:rsidRPr="0049291C">
        <w:rPr>
          <w:sz w:val="16"/>
        </w:rPr>
        <w:t xml:space="preserve">.5 First, </w:t>
      </w:r>
      <w:r w:rsidRPr="0049291C">
        <w:rPr>
          <w:rStyle w:val="StyleUnderline"/>
        </w:rPr>
        <w:t>they enable “</w:t>
      </w:r>
      <w:r w:rsidRPr="0049291C">
        <w:rPr>
          <w:rStyle w:val="Emphasis"/>
        </w:rPr>
        <w:t>denial of access</w:t>
      </w:r>
      <w:r w:rsidRPr="0049291C">
        <w:rPr>
          <w:sz w:val="16"/>
        </w:rPr>
        <w:t xml:space="preserve">” </w:t>
      </w:r>
      <w:r w:rsidRPr="0049291C">
        <w:rPr>
          <w:rStyle w:val="StyleUnderline"/>
        </w:rPr>
        <w:t>strategies against foreign powers</w:t>
      </w:r>
      <w:r w:rsidRPr="0049291C">
        <w:rPr>
          <w:sz w:val="16"/>
        </w:rPr>
        <w:t xml:space="preserve"> who might want to interfere in regional issues (read: the US and NATO). US military success in Afghanistan in 2001 and in Iraq in 2003 only reinforced the appeal of access denial based on WMD for aspiring regional hegemons or nervous dictators. Second, </w:t>
      </w:r>
      <w:r w:rsidRPr="0049291C">
        <w:rPr>
          <w:rStyle w:val="StyleUnderline"/>
        </w:rPr>
        <w:t xml:space="preserve">nuclear weapons might permit some states to </w:t>
      </w:r>
      <w:r w:rsidRPr="0049291C">
        <w:rPr>
          <w:rStyle w:val="Emphasis"/>
        </w:rPr>
        <w:t>deter others</w:t>
      </w:r>
      <w:r w:rsidRPr="0049291C">
        <w:rPr>
          <w:rStyle w:val="StyleUnderline"/>
        </w:rPr>
        <w:t xml:space="preserve"> who lack countermeasures in the form of survivable retaliatory forces</w:t>
      </w:r>
      <w:r w:rsidRPr="0049291C">
        <w:rPr>
          <w:sz w:val="16"/>
        </w:rPr>
        <w:t xml:space="preserve">. </w:t>
      </w:r>
      <w:r w:rsidRPr="0049291C">
        <w:rPr>
          <w:rStyle w:val="StyleUnderline"/>
        </w:rPr>
        <w:t>Israel’s nuclear weapons,</w:t>
      </w:r>
      <w:r w:rsidRPr="0049291C">
        <w:rPr>
          <w:sz w:val="16"/>
        </w:rPr>
        <w:t xml:space="preserve"> not officially acknowledged but widely known, </w:t>
      </w:r>
      <w:r w:rsidRPr="0049291C">
        <w:rPr>
          <w:rStyle w:val="StyleUnderline"/>
        </w:rPr>
        <w:t>have appealed to Tel Aviv as a deterrent</w:t>
      </w:r>
      <w:r w:rsidRPr="0049291C">
        <w:rPr>
          <w:sz w:val="16"/>
        </w:rPr>
        <w:t xml:space="preserve"> against provocative behavior by Arab neighbors and as a possible “Samson” option on the cusp of military defeat leading to regime change.</w:t>
      </w:r>
    </w:p>
    <w:p w14:paraId="06B37583" w14:textId="77777777" w:rsidR="00EC127E" w:rsidRPr="00CA775C" w:rsidRDefault="00EC127E" w:rsidP="00EC127E">
      <w:pPr>
        <w:rPr>
          <w:rStyle w:val="Style13ptBold"/>
          <w:b w:val="0"/>
          <w:bCs w:val="0"/>
          <w:sz w:val="16"/>
        </w:rPr>
      </w:pPr>
      <w:r w:rsidRPr="0049291C">
        <w:rPr>
          <w:sz w:val="16"/>
        </w:rPr>
        <w:t xml:space="preserve">Third, </w:t>
      </w:r>
      <w:r w:rsidRPr="0049291C">
        <w:rPr>
          <w:rStyle w:val="StyleUnderline"/>
        </w:rPr>
        <w:t>nuclear weapons permit states to maintain high-end deterrence against any outbreak of major war and to cover military power projection even against states or alliances with superior conventional forces</w:t>
      </w:r>
      <w:r w:rsidRPr="0049291C">
        <w:rPr>
          <w:sz w:val="16"/>
        </w:rPr>
        <w:t xml:space="preserve">. Russia is the most obvious example of this syndrome. </w:t>
      </w:r>
      <w:r w:rsidRPr="0049291C">
        <w:rPr>
          <w:rStyle w:val="StyleUnderline"/>
        </w:rPr>
        <w:t>Without its large nuclear arsenal</w:t>
      </w:r>
      <w:r w:rsidRPr="0049291C">
        <w:rPr>
          <w:sz w:val="16"/>
        </w:rPr>
        <w:t xml:space="preserve">, </w:t>
      </w:r>
      <w:r w:rsidRPr="0049291C">
        <w:rPr>
          <w:rStyle w:val="StyleUnderline"/>
        </w:rPr>
        <w:t>Russia would be more hesitant to assert its claims for special interests in former Soviet territory</w:t>
      </w:r>
      <w:r w:rsidRPr="0049291C">
        <w:rPr>
          <w:sz w:val="16"/>
        </w:rPr>
        <w:t xml:space="preserve">, including its opposition to US missile defense systems deployed in Eastern Europe, as well as its annexation of Crimea in 2014 </w:t>
      </w:r>
      <w:r w:rsidRPr="0049291C">
        <w:rPr>
          <w:rStyle w:val="StyleUnderline"/>
        </w:rPr>
        <w:t>and subsequent destabilization of eastern Ukraine</w:t>
      </w:r>
      <w:r w:rsidRPr="0049291C">
        <w:rPr>
          <w:sz w:val="16"/>
        </w:rPr>
        <w:t>.6 North Korea is another example of a state whose putative capabilities for deterrence or for coercion were at least temporarily enhanced by its deployment of nuclear weapons together with medium and longer range ballistic missiles.</w:t>
      </w:r>
    </w:p>
    <w:p w14:paraId="2DAFE713" w14:textId="77777777" w:rsidR="00EC127E" w:rsidRPr="00CA775C" w:rsidRDefault="00EC127E" w:rsidP="00EC127E">
      <w:pPr>
        <w:rPr>
          <w:sz w:val="16"/>
        </w:rPr>
      </w:pPr>
    </w:p>
    <w:p w14:paraId="50409E7D" w14:textId="77777777" w:rsidR="00EC127E" w:rsidRPr="0049291C" w:rsidRDefault="00EC127E" w:rsidP="00EC127E">
      <w:pPr>
        <w:pStyle w:val="Heading4"/>
      </w:pPr>
      <w:r w:rsidRPr="0049291C">
        <w:t xml:space="preserve">Nuclear war assumptions created the INF </w:t>
      </w:r>
    </w:p>
    <w:p w14:paraId="5A0D1267" w14:textId="77777777" w:rsidR="00EC127E" w:rsidRPr="0049291C" w:rsidRDefault="00EC127E" w:rsidP="00EC127E">
      <w:pPr>
        <w:shd w:val="clear" w:color="auto" w:fill="FFFFFF"/>
        <w:spacing w:line="240" w:lineRule="auto"/>
        <w:rPr>
          <w:rStyle w:val="Style13ptBold"/>
          <w:rFonts w:ascii="Roboto" w:hAnsi="Roboto"/>
          <w:b w:val="0"/>
          <w:bCs w:val="0"/>
          <w:color w:val="1F1F1F"/>
          <w:sz w:val="21"/>
          <w:szCs w:val="21"/>
        </w:rPr>
      </w:pPr>
      <w:r w:rsidRPr="0049291C">
        <w:rPr>
          <w:rStyle w:val="Style13ptBold"/>
        </w:rPr>
        <w:t>John Hopkins</w:t>
      </w:r>
      <w:r w:rsidRPr="0049291C">
        <w:rPr>
          <w:rStyle w:val="Style13ptBold"/>
          <w:b w:val="0"/>
          <w:bCs w:val="0"/>
        </w:rPr>
        <w:t xml:space="preserve"> Applied Physics </w:t>
      </w:r>
      <w:r w:rsidRPr="0049291C">
        <w:rPr>
          <w:rStyle w:val="Style13ptBold"/>
        </w:rPr>
        <w:t>Laboratory</w:t>
      </w:r>
      <w:r w:rsidRPr="0049291C">
        <w:rPr>
          <w:rStyle w:val="Style13ptBold"/>
          <w:b w:val="0"/>
          <w:bCs w:val="0"/>
        </w:rPr>
        <w:t xml:space="preserve"> ’21 – Johns Hopkins University is a private research university in Baltimore, Maryland. “On Assessing the Risk of Nuclear War” (https://www.jhuapl.edu/sites/default/files/2022-12/OnAssessingRiskNuclearWar.pdf)//EH</w:t>
      </w:r>
    </w:p>
    <w:p w14:paraId="4287CFF6" w14:textId="77777777" w:rsidR="00EC127E" w:rsidRPr="0049291C" w:rsidRDefault="00EC127E" w:rsidP="00EC127E">
      <w:pPr>
        <w:rPr>
          <w:rStyle w:val="Style13ptBold"/>
          <w:b w:val="0"/>
          <w:bCs w:val="0"/>
          <w:sz w:val="16"/>
        </w:rPr>
      </w:pPr>
      <w:r w:rsidRPr="0049291C">
        <w:rPr>
          <w:rStyle w:val="Style13ptBold"/>
          <w:b w:val="0"/>
          <w:bCs w:val="0"/>
          <w:sz w:val="16"/>
        </w:rPr>
        <w:t xml:space="preserve">Detailed consideration of the likelihood and consequences of nuclear war is not usually explicit in developing national security </w:t>
      </w:r>
      <w:proofErr w:type="gramStart"/>
      <w:r w:rsidRPr="0049291C">
        <w:rPr>
          <w:rStyle w:val="Style13ptBold"/>
          <w:b w:val="0"/>
          <w:bCs w:val="0"/>
          <w:sz w:val="16"/>
        </w:rPr>
        <w:t>strategy</w:t>
      </w:r>
      <w:proofErr w:type="gramEnd"/>
      <w:r w:rsidRPr="0049291C">
        <w:rPr>
          <w:rStyle w:val="Style13ptBold"/>
          <w:b w:val="0"/>
          <w:bCs w:val="0"/>
          <w:sz w:val="16"/>
        </w:rPr>
        <w:t xml:space="preserve">. </w:t>
      </w:r>
      <w:r w:rsidRPr="0049291C">
        <w:rPr>
          <w:rStyle w:val="Style13ptBold"/>
          <w:b w:val="0"/>
          <w:bCs w:val="0"/>
          <w:u w:val="single"/>
        </w:rPr>
        <w:t>Yet implicit assumptions on these questions have a strong influence on nuclear policy, and explicit generalizations of them have been invoked to justify major new directions in policy.</w:t>
      </w:r>
      <w:r w:rsidRPr="0049291C">
        <w:rPr>
          <w:rStyle w:val="Style13ptBold"/>
          <w:b w:val="0"/>
          <w:bCs w:val="0"/>
          <w:sz w:val="16"/>
        </w:rPr>
        <w:t xml:space="preserve"> The entire nuclear arms control enterprise—from the “hotline” memorandum of understanding through the Anti-Ballistic Missile Treaty and Strategic Arms Limitation Treaty (SALT), the Intermediate Nuclear Forces (INF) Treaty, the Strategic Arms Reduction Treaty (START), the Strategic Offensive Reductions Treaty (SORT), and the current New START Treaty—was motivated principally by fear of nuclear war. In the 1950s the dominant theoretical concern involved a disarming surprise attack, but fear of nuclear war was made all too tangible by the Cuban missile crisis of 1962 and has been reinforced throughout the Cold War by the nuclear arms race and nuclear posturing.  </w:t>
      </w:r>
      <w:r w:rsidRPr="0049291C">
        <w:rPr>
          <w:rStyle w:val="Style13ptBold"/>
          <w:b w:val="0"/>
          <w:bCs w:val="0"/>
          <w:u w:val="single"/>
        </w:rPr>
        <w:t>Similarly, arguments for national missile defenses depend in no small part on the judgment that deterrence is unreliable.</w:t>
      </w:r>
      <w:r w:rsidRPr="0049291C">
        <w:rPr>
          <w:rStyle w:val="Style13ptBold"/>
          <w:b w:val="0"/>
          <w:bCs w:val="0"/>
          <w:sz w:val="16"/>
        </w:rPr>
        <w:t xml:space="preserve"> As expressed by President Reagan in his oft-quoted Strategic Defense Initiative speech</w:t>
      </w:r>
    </w:p>
    <w:p w14:paraId="6F41E256" w14:textId="77777777" w:rsidR="00EC127E" w:rsidRPr="0049291C" w:rsidRDefault="00EC127E" w:rsidP="00EC127E">
      <w:pPr>
        <w:rPr>
          <w:rStyle w:val="Style13ptBold"/>
          <w:b w:val="0"/>
          <w:bCs w:val="0"/>
        </w:rPr>
      </w:pPr>
      <w:r w:rsidRPr="0049291C">
        <w:rPr>
          <w:rStyle w:val="Style13ptBold"/>
          <w:b w:val="0"/>
          <w:bCs w:val="0"/>
          <w:sz w:val="16"/>
        </w:rPr>
        <w:t xml:space="preserve">of 1983:5 Tonight . . . I am directing a comprehensive and intensive effort to define a long-term research and development program to begin to achieve our </w:t>
      </w:r>
      <w:proofErr w:type="gramStart"/>
      <w:r w:rsidRPr="0049291C">
        <w:rPr>
          <w:rStyle w:val="Style13ptBold"/>
          <w:b w:val="0"/>
          <w:bCs w:val="0"/>
          <w:sz w:val="16"/>
        </w:rPr>
        <w:t>ultimate goal</w:t>
      </w:r>
      <w:proofErr w:type="gramEnd"/>
      <w:r w:rsidRPr="0049291C">
        <w:rPr>
          <w:rStyle w:val="Style13ptBold"/>
          <w:b w:val="0"/>
          <w:bCs w:val="0"/>
          <w:sz w:val="16"/>
        </w:rPr>
        <w:t xml:space="preserve"> of eliminating the threat posed by strategic nuclear missiles. This could pave the way for arms control measures to eliminate the weapons </w:t>
      </w:r>
      <w:proofErr w:type="spellStart"/>
      <w:proofErr w:type="gramStart"/>
      <w:r w:rsidRPr="0049291C">
        <w:rPr>
          <w:rStyle w:val="Style13ptBold"/>
          <w:b w:val="0"/>
          <w:bCs w:val="0"/>
          <w:sz w:val="16"/>
        </w:rPr>
        <w:t>themselves.We</w:t>
      </w:r>
      <w:proofErr w:type="spellEnd"/>
      <w:proofErr w:type="gramEnd"/>
      <w:r w:rsidRPr="0049291C">
        <w:rPr>
          <w:rStyle w:val="Style13ptBold"/>
          <w:b w:val="0"/>
          <w:bCs w:val="0"/>
          <w:sz w:val="16"/>
        </w:rPr>
        <w:t xml:space="preserve"> seek neither military superiority nor political </w:t>
      </w:r>
      <w:proofErr w:type="spellStart"/>
      <w:r w:rsidRPr="0049291C">
        <w:rPr>
          <w:rStyle w:val="Style13ptBold"/>
          <w:b w:val="0"/>
          <w:bCs w:val="0"/>
          <w:sz w:val="16"/>
        </w:rPr>
        <w:t>advantage.Our</w:t>
      </w:r>
      <w:proofErr w:type="spellEnd"/>
      <w:r w:rsidRPr="0049291C">
        <w:rPr>
          <w:rStyle w:val="Style13ptBold"/>
          <w:b w:val="0"/>
          <w:bCs w:val="0"/>
          <w:sz w:val="16"/>
        </w:rPr>
        <w:t xml:space="preserve"> only purpose—one all people share—is to search for ways to reduce the danger of nuclear war. [Emphasis added</w:t>
      </w:r>
      <w:proofErr w:type="gramStart"/>
      <w:r w:rsidRPr="0049291C">
        <w:rPr>
          <w:rStyle w:val="Style13ptBold"/>
          <w:b w:val="0"/>
          <w:bCs w:val="0"/>
          <w:sz w:val="16"/>
        </w:rPr>
        <w:t>.]President</w:t>
      </w:r>
      <w:proofErr w:type="gramEnd"/>
      <w:r w:rsidRPr="0049291C">
        <w:rPr>
          <w:rStyle w:val="Style13ptBold"/>
          <w:b w:val="0"/>
          <w:bCs w:val="0"/>
          <w:sz w:val="16"/>
        </w:rPr>
        <w:t xml:space="preserve"> George W. Bush invoked the inadequacy of deterrence and the consequences of nuclear use by “rogue” states and terrorists to </w:t>
      </w:r>
      <w:proofErr w:type="spellStart"/>
      <w:r w:rsidRPr="0049291C">
        <w:rPr>
          <w:rStyle w:val="Style13ptBold"/>
          <w:b w:val="0"/>
          <w:bCs w:val="0"/>
          <w:sz w:val="16"/>
        </w:rPr>
        <w:t>justifypreemptive</w:t>
      </w:r>
      <w:proofErr w:type="spellEnd"/>
      <w:r w:rsidRPr="0049291C">
        <w:rPr>
          <w:rStyle w:val="Style13ptBold"/>
          <w:b w:val="0"/>
          <w:bCs w:val="0"/>
          <w:sz w:val="16"/>
        </w:rPr>
        <w:t xml:space="preserve"> attack as a critical element of national security strategy:6 It has taken almost a decade for us to comprehend the true nature of this new threat. Given the goals of rogue states and terrorists, the United States can no longer solely rely on a reactive posture as we have in the past. [Emphasis added.] The inability to deter a potential attacker, the immediacy of today’s threats, and the magnitude of potential harm that could be caused by our adversaries’ choice of weapons, do not permit that option. We cannot let our enemies strike </w:t>
      </w:r>
      <w:proofErr w:type="spellStart"/>
      <w:proofErr w:type="gramStart"/>
      <w:r w:rsidRPr="0049291C">
        <w:rPr>
          <w:rStyle w:val="Style13ptBold"/>
          <w:b w:val="0"/>
          <w:bCs w:val="0"/>
          <w:sz w:val="16"/>
        </w:rPr>
        <w:t>first.More</w:t>
      </w:r>
      <w:proofErr w:type="spellEnd"/>
      <w:proofErr w:type="gramEnd"/>
      <w:r w:rsidRPr="0049291C">
        <w:rPr>
          <w:rStyle w:val="Style13ptBold"/>
          <w:b w:val="0"/>
          <w:bCs w:val="0"/>
          <w:sz w:val="16"/>
        </w:rPr>
        <w:t xml:space="preserve"> recently, the prospect of nuclear use motivated President Obama’s call for a nuclear-free world:7 Today, the Cold War has disappeared but thousands of those weapons have not. In a strange turn of history, the threat of global nuclear war has gone down, but the risk of a nuclear attack has gone </w:t>
      </w:r>
      <w:proofErr w:type="gramStart"/>
      <w:r w:rsidRPr="0049291C">
        <w:rPr>
          <w:rStyle w:val="Style13ptBold"/>
          <w:b w:val="0"/>
          <w:bCs w:val="0"/>
          <w:sz w:val="16"/>
        </w:rPr>
        <w:t>up  .</w:t>
      </w:r>
      <w:proofErr w:type="gramEnd"/>
      <w:r w:rsidRPr="0049291C">
        <w:rPr>
          <w:rStyle w:val="Style13ptBold"/>
          <w:b w:val="0"/>
          <w:bCs w:val="0"/>
          <w:sz w:val="16"/>
        </w:rPr>
        <w:t xml:space="preserve">  .  .  So today, I state clearly and with conviction America’s commitment to seek the peace and security of a world without nuclear </w:t>
      </w:r>
      <w:proofErr w:type="spellStart"/>
      <w:proofErr w:type="gramStart"/>
      <w:r w:rsidRPr="0049291C">
        <w:rPr>
          <w:rStyle w:val="Style13ptBold"/>
          <w:b w:val="0"/>
          <w:bCs w:val="0"/>
          <w:sz w:val="16"/>
        </w:rPr>
        <w:t>weapons.Clearly</w:t>
      </w:r>
      <w:proofErr w:type="spellEnd"/>
      <w:proofErr w:type="gramEnd"/>
      <w:r w:rsidRPr="0049291C">
        <w:rPr>
          <w:rStyle w:val="Style13ptBold"/>
          <w:b w:val="0"/>
          <w:bCs w:val="0"/>
          <w:sz w:val="16"/>
        </w:rPr>
        <w:t xml:space="preserve">, quite different policies have been motivated by the concern that deterrence might fail. </w:t>
      </w:r>
      <w:r w:rsidRPr="0049291C">
        <w:rPr>
          <w:rStyle w:val="Style13ptBold"/>
          <w:b w:val="0"/>
          <w:bCs w:val="0"/>
          <w:u w:val="single"/>
        </w:rPr>
        <w:t>However, assertions that deterrence cannot be relied</w:t>
      </w:r>
      <w:r w:rsidRPr="0049291C">
        <w:rPr>
          <w:rStyle w:val="Style13ptBold"/>
          <w:b w:val="0"/>
          <w:bCs w:val="0"/>
          <w:sz w:val="16"/>
        </w:rPr>
        <w:t xml:space="preserve"> </w:t>
      </w:r>
      <w:r w:rsidRPr="0049291C">
        <w:rPr>
          <w:rStyle w:val="Style13ptBold"/>
          <w:b w:val="0"/>
          <w:bCs w:val="0"/>
          <w:u w:val="single"/>
        </w:rPr>
        <w:t>on are based on intuition and limited perspectives rather than syntheses of the broadest expertise and most appropriate analytic methods that can be</w:t>
      </w:r>
      <w:r w:rsidRPr="0049291C">
        <w:rPr>
          <w:rStyle w:val="Style13ptBold"/>
          <w:b w:val="0"/>
          <w:bCs w:val="0"/>
          <w:sz w:val="16"/>
        </w:rPr>
        <w:t xml:space="preserve"> </w:t>
      </w:r>
      <w:r w:rsidRPr="0049291C">
        <w:rPr>
          <w:rStyle w:val="Style13ptBold"/>
          <w:b w:val="0"/>
          <w:bCs w:val="0"/>
          <w:u w:val="single"/>
        </w:rPr>
        <w:t>brought to bear.</w:t>
      </w:r>
    </w:p>
    <w:p w14:paraId="4D94F281" w14:textId="77777777" w:rsidR="00EC127E" w:rsidRPr="0049291C" w:rsidRDefault="00EC127E" w:rsidP="00EC127E">
      <w:pPr>
        <w:pStyle w:val="Heading4"/>
        <w:rPr>
          <w:rStyle w:val="Style13ptBold"/>
          <w:b/>
          <w:bCs w:val="0"/>
        </w:rPr>
      </w:pPr>
      <w:r w:rsidRPr="0049291C">
        <w:rPr>
          <w:rStyle w:val="Style13ptBold"/>
          <w:b/>
          <w:bCs w:val="0"/>
        </w:rPr>
        <w:t>Assumptions on INF violation caused US to leave the INF in 2019</w:t>
      </w:r>
    </w:p>
    <w:p w14:paraId="6628230A" w14:textId="77777777" w:rsidR="00EC127E" w:rsidRPr="0049291C" w:rsidRDefault="00EC127E" w:rsidP="00EC127E">
      <w:pPr>
        <w:rPr>
          <w:rStyle w:val="Style13ptBold"/>
          <w:b w:val="0"/>
          <w:bCs w:val="0"/>
        </w:rPr>
      </w:pPr>
      <w:r w:rsidRPr="0049291C">
        <w:rPr>
          <w:rStyle w:val="Style13ptBold"/>
          <w:b w:val="0"/>
        </w:rPr>
        <w:t xml:space="preserve">Daryl </w:t>
      </w:r>
      <w:r w:rsidRPr="0049291C">
        <w:rPr>
          <w:rStyle w:val="Style13ptBold"/>
          <w:sz w:val="28"/>
        </w:rPr>
        <w:t>Kimball post 2019</w:t>
      </w:r>
      <w:r w:rsidRPr="0049291C">
        <w:rPr>
          <w:rStyle w:val="Style13ptBold"/>
          <w:b w:val="0"/>
          <w:sz w:val="28"/>
        </w:rPr>
        <w:t xml:space="preserve"> </w:t>
      </w:r>
      <w:r w:rsidRPr="0049291C">
        <w:rPr>
          <w:rStyle w:val="Style13ptBold"/>
          <w:b w:val="0"/>
        </w:rPr>
        <w:t>– Executive Director of the Arms Control Association (</w:t>
      </w:r>
      <w:hyperlink r:id="rId31" w:history="1">
        <w:r w:rsidRPr="0049291C">
          <w:rPr>
            <w:rStyle w:val="Hyperlink"/>
            <w:b/>
          </w:rPr>
          <w:t>https://www.armscontrol.org/factsheets/intermediate-range-nuclear-forces-inf-treaty-glance</w:t>
        </w:r>
      </w:hyperlink>
      <w:r w:rsidRPr="0049291C">
        <w:rPr>
          <w:rStyle w:val="Style13ptBold"/>
          <w:b w:val="0"/>
        </w:rPr>
        <w:t>)//EH</w:t>
      </w:r>
    </w:p>
    <w:p w14:paraId="2CD53138" w14:textId="77777777" w:rsidR="00EC127E" w:rsidRPr="0049291C" w:rsidRDefault="00EC127E" w:rsidP="00EC127E">
      <w:pPr>
        <w:pStyle w:val="NormalWeb"/>
        <w:spacing w:line="390" w:lineRule="atLeast"/>
        <w:rPr>
          <w:rFonts w:ascii="Calibri" w:hAnsi="Calibri" w:cs="Calibri"/>
          <w:color w:val="000230"/>
          <w:sz w:val="16"/>
          <w:szCs w:val="26"/>
        </w:rPr>
      </w:pPr>
      <w:r w:rsidRPr="0049291C">
        <w:rPr>
          <w:rFonts w:ascii="Calibri" w:hAnsi="Calibri" w:cs="Calibri"/>
          <w:color w:val="000230"/>
          <w:sz w:val="26"/>
          <w:szCs w:val="26"/>
          <w:u w:val="single"/>
        </w:rPr>
        <w:t>Since the mid-2000s, Russia has raised the possibility of withdrawing from the INF Treaty</w:t>
      </w:r>
      <w:r w:rsidRPr="0049291C">
        <w:rPr>
          <w:rFonts w:ascii="Calibri" w:hAnsi="Calibri" w:cs="Calibri"/>
          <w:color w:val="000230"/>
          <w:sz w:val="16"/>
          <w:szCs w:val="26"/>
        </w:rPr>
        <w:t xml:space="preserve">. Moscow contends that the treaty unfairly prevents it from possessing weapons that its neighbors, such as China, are developing and fielding. </w:t>
      </w:r>
      <w:r w:rsidRPr="0049291C">
        <w:rPr>
          <w:rFonts w:ascii="Calibri" w:hAnsi="Calibri" w:cs="Calibri"/>
          <w:color w:val="000230"/>
          <w:sz w:val="26"/>
          <w:szCs w:val="26"/>
          <w:u w:val="single"/>
        </w:rPr>
        <w:t>Russia also has suggested that the proposed U.S. deployment of strategic anti-ballistic missile systems in Europe might trigger a Russian withdrawal from the accord, presumably so Moscow can deploy missiles targeting any future U.S. anti-missile sites</w:t>
      </w:r>
      <w:r w:rsidRPr="0049291C">
        <w:rPr>
          <w:rFonts w:ascii="Calibri" w:hAnsi="Calibri" w:cs="Calibri"/>
          <w:color w:val="000230"/>
          <w:sz w:val="16"/>
          <w:szCs w:val="26"/>
        </w:rPr>
        <w:t>. Still, the United States and Russia issued an Oct. 25, 2007, statement at the United Nations General Assembly reaffirming their “support” for the treaty and calling on all other states to join them in renouncing the missiles banned by the treaty.</w:t>
      </w:r>
    </w:p>
    <w:p w14:paraId="09CDEB1E" w14:textId="77777777" w:rsidR="00EC127E" w:rsidRPr="0049291C" w:rsidRDefault="00EC127E" w:rsidP="00EC127E">
      <w:pPr>
        <w:pStyle w:val="NormalWeb"/>
        <w:spacing w:line="390" w:lineRule="atLeast"/>
        <w:rPr>
          <w:rFonts w:ascii="Calibri" w:hAnsi="Calibri" w:cs="Calibri"/>
          <w:color w:val="000230"/>
          <w:sz w:val="16"/>
          <w:szCs w:val="26"/>
        </w:rPr>
      </w:pPr>
      <w:r w:rsidRPr="0049291C">
        <w:rPr>
          <w:rFonts w:ascii="Calibri" w:hAnsi="Calibri" w:cs="Calibri"/>
          <w:color w:val="000230"/>
          <w:sz w:val="26"/>
          <w:szCs w:val="26"/>
          <w:u w:val="single"/>
        </w:rPr>
        <w:t>Reports began to emerge in 2013 and 2014 that the United States had concerns about Russia's compliance with the INF Treaty</w:t>
      </w:r>
      <w:r w:rsidRPr="0049291C">
        <w:rPr>
          <w:rFonts w:ascii="Calibri" w:hAnsi="Calibri" w:cs="Calibri"/>
          <w:color w:val="000230"/>
          <w:sz w:val="16"/>
          <w:szCs w:val="26"/>
        </w:rPr>
        <w:t xml:space="preserve">. In July 2014, the U.S. State Department found Russia to be in violation of the agreement by producing and testing an illegal ground-launched cruise missile. Russia responded in August refuting the claim. Throughout 2015 and most of 2016, U.S. Defense and State Department officials had publicly expressed skepticism that the Russian cruise missiles at issue had been deployed. </w:t>
      </w:r>
      <w:r w:rsidRPr="0049291C">
        <w:rPr>
          <w:rFonts w:ascii="Calibri" w:hAnsi="Calibri" w:cs="Calibri"/>
          <w:color w:val="000230"/>
          <w:sz w:val="26"/>
          <w:szCs w:val="26"/>
          <w:u w:val="single"/>
        </w:rPr>
        <w:t>But an Oct. 19, 2016, </w:t>
      </w:r>
      <w:hyperlink r:id="rId32" w:history="1">
        <w:r w:rsidRPr="0049291C">
          <w:rPr>
            <w:rStyle w:val="Hyperlink"/>
            <w:rFonts w:ascii="Calibri" w:eastAsiaTheme="majorEastAsia" w:hAnsi="Calibri" w:cs="Calibri"/>
            <w:color w:val="005581"/>
            <w:sz w:val="26"/>
            <w:szCs w:val="26"/>
            <w:bdr w:val="none" w:sz="0" w:space="0" w:color="auto" w:frame="1"/>
          </w:rPr>
          <w:t>report</w:t>
        </w:r>
      </w:hyperlink>
      <w:r w:rsidRPr="0049291C">
        <w:rPr>
          <w:rFonts w:ascii="Calibri" w:hAnsi="Calibri" w:cs="Calibri"/>
          <w:color w:val="000230"/>
          <w:sz w:val="26"/>
          <w:szCs w:val="26"/>
          <w:u w:val="single"/>
        </w:rPr>
        <w:t> in </w:t>
      </w:r>
      <w:r w:rsidRPr="0049291C">
        <w:rPr>
          <w:rStyle w:val="Emphasis"/>
          <w:rFonts w:eastAsiaTheme="majorEastAsia"/>
          <w:color w:val="000230"/>
          <w:szCs w:val="26"/>
        </w:rPr>
        <w:t>The New York Times</w:t>
      </w:r>
      <w:r w:rsidRPr="0049291C">
        <w:rPr>
          <w:rFonts w:ascii="Calibri" w:hAnsi="Calibri" w:cs="Calibri"/>
          <w:color w:val="000230"/>
          <w:sz w:val="26"/>
          <w:szCs w:val="26"/>
          <w:u w:val="single"/>
        </w:rPr>
        <w:t> cited anonymous U.S. officials who were concerned that Russia was producing more missiles than needed solely for flight testing, which increased fears that Moscow was on the verge of deploying the missile</w:t>
      </w:r>
      <w:r w:rsidRPr="0049291C">
        <w:rPr>
          <w:rFonts w:ascii="Calibri" w:hAnsi="Calibri" w:cs="Calibri"/>
          <w:color w:val="000230"/>
          <w:sz w:val="16"/>
          <w:szCs w:val="26"/>
        </w:rPr>
        <w:t>. By Feb. 14, 2017, </w:t>
      </w:r>
      <w:r w:rsidRPr="0049291C">
        <w:rPr>
          <w:rStyle w:val="Emphasis"/>
          <w:rFonts w:eastAsiaTheme="majorEastAsia"/>
          <w:color w:val="000230"/>
          <w:szCs w:val="26"/>
        </w:rPr>
        <w:t>The New York Times</w:t>
      </w:r>
      <w:r w:rsidRPr="0049291C">
        <w:rPr>
          <w:rFonts w:ascii="Calibri" w:hAnsi="Calibri" w:cs="Calibri"/>
          <w:color w:val="000230"/>
          <w:sz w:val="16"/>
          <w:szCs w:val="26"/>
        </w:rPr>
        <w:t> cited U.S. officials declaring that Russia had </w:t>
      </w:r>
      <w:hyperlink r:id="rId33" w:history="1">
        <w:r w:rsidRPr="0049291C">
          <w:rPr>
            <w:rStyle w:val="Hyperlink"/>
            <w:rFonts w:ascii="Calibri" w:eastAsiaTheme="majorEastAsia" w:hAnsi="Calibri" w:cs="Calibri"/>
            <w:color w:val="005581"/>
            <w:sz w:val="16"/>
            <w:szCs w:val="26"/>
            <w:bdr w:val="none" w:sz="0" w:space="0" w:color="auto" w:frame="1"/>
          </w:rPr>
          <w:t>deployed</w:t>
        </w:r>
      </w:hyperlink>
      <w:r w:rsidRPr="0049291C">
        <w:rPr>
          <w:rFonts w:ascii="Calibri" w:hAnsi="Calibri" w:cs="Calibri"/>
          <w:color w:val="000230"/>
          <w:sz w:val="16"/>
          <w:szCs w:val="26"/>
        </w:rPr>
        <w:t> an operational unit of the treaty-noncompliant cruise missile now known as the SSC-8. On March 8, 2017, General Paul Selva, the vice chairman of the U.S. Joint Chiefs of Staff, </w:t>
      </w:r>
      <w:hyperlink r:id="rId34" w:history="1">
        <w:r w:rsidRPr="0049291C">
          <w:rPr>
            <w:rStyle w:val="Hyperlink"/>
            <w:rFonts w:ascii="Calibri" w:eastAsiaTheme="majorEastAsia" w:hAnsi="Calibri" w:cs="Calibri"/>
            <w:color w:val="005581"/>
            <w:sz w:val="16"/>
            <w:szCs w:val="26"/>
            <w:bdr w:val="none" w:sz="0" w:space="0" w:color="auto" w:frame="1"/>
          </w:rPr>
          <w:t>confirmed</w:t>
        </w:r>
      </w:hyperlink>
      <w:r w:rsidRPr="0049291C">
        <w:rPr>
          <w:rFonts w:ascii="Calibri" w:hAnsi="Calibri" w:cs="Calibri"/>
          <w:color w:val="000230"/>
          <w:sz w:val="16"/>
          <w:szCs w:val="26"/>
        </w:rPr>
        <w:t> press reports that Russia had deployed a ground-launched cruise missile that “violates the spirit and intent” of the INF Treaty.</w:t>
      </w:r>
    </w:p>
    <w:p w14:paraId="3BC19319" w14:textId="77777777" w:rsidR="00EC127E" w:rsidRPr="0049291C" w:rsidRDefault="00EC127E" w:rsidP="00EC127E">
      <w:pPr>
        <w:pStyle w:val="NormalWeb"/>
        <w:spacing w:line="390" w:lineRule="atLeast"/>
        <w:rPr>
          <w:rFonts w:ascii="Calibri" w:hAnsi="Calibri" w:cs="Calibri"/>
          <w:color w:val="000230"/>
          <w:sz w:val="16"/>
          <w:szCs w:val="26"/>
        </w:rPr>
      </w:pPr>
      <w:r w:rsidRPr="0049291C">
        <w:rPr>
          <w:rFonts w:ascii="Calibri" w:hAnsi="Calibri" w:cs="Calibri"/>
          <w:color w:val="000230"/>
          <w:sz w:val="26"/>
          <w:szCs w:val="26"/>
          <w:u w:val="single"/>
        </w:rPr>
        <w:t>On Dec. 8, 2017 the Trump administration announced a strategy to respond to alleged Russian violations, which comprised of </w:t>
      </w:r>
      <w:hyperlink r:id="rId35" w:history="1">
        <w:r w:rsidRPr="0049291C">
          <w:rPr>
            <w:rStyle w:val="Hyperlink"/>
            <w:rFonts w:ascii="Calibri" w:eastAsiaTheme="majorEastAsia" w:hAnsi="Calibri" w:cs="Calibri"/>
            <w:color w:val="005581"/>
            <w:sz w:val="26"/>
            <w:szCs w:val="26"/>
            <w:bdr w:val="none" w:sz="0" w:space="0" w:color="auto" w:frame="1"/>
          </w:rPr>
          <w:t>three elements</w:t>
        </w:r>
      </w:hyperlink>
      <w:r w:rsidRPr="0049291C">
        <w:rPr>
          <w:rFonts w:ascii="Calibri" w:hAnsi="Calibri" w:cs="Calibri"/>
          <w:color w:val="000230"/>
          <w:sz w:val="26"/>
          <w:szCs w:val="26"/>
          <w:u w:val="single"/>
        </w:rPr>
        <w:t>: diplomacy, including through the Special Verification Commission, research and development on a new conventional ground-launched cruise missile, and punitive economic measures against companies believed to be involved in the development of the missile</w:t>
      </w:r>
      <w:r w:rsidRPr="0049291C">
        <w:rPr>
          <w:rFonts w:ascii="Calibri" w:hAnsi="Calibri" w:cs="Calibri"/>
          <w:color w:val="000230"/>
          <w:sz w:val="16"/>
          <w:szCs w:val="26"/>
        </w:rPr>
        <w:t>.</w:t>
      </w:r>
    </w:p>
    <w:p w14:paraId="0C34FE93" w14:textId="77777777" w:rsidR="00EC127E" w:rsidRPr="0049291C" w:rsidRDefault="00EC127E" w:rsidP="00EC127E">
      <w:pPr>
        <w:pStyle w:val="NormalWeb"/>
        <w:spacing w:line="390" w:lineRule="atLeast"/>
        <w:rPr>
          <w:rFonts w:ascii="Calibri" w:hAnsi="Calibri" w:cs="Calibri"/>
          <w:color w:val="000230"/>
          <w:sz w:val="16"/>
          <w:szCs w:val="26"/>
        </w:rPr>
      </w:pPr>
      <w:r w:rsidRPr="0049291C">
        <w:rPr>
          <w:rFonts w:ascii="Calibri" w:hAnsi="Calibri" w:cs="Calibri"/>
          <w:color w:val="000230"/>
          <w:sz w:val="16"/>
          <w:szCs w:val="26"/>
        </w:rPr>
        <w:t>The State Department’s 2018 </w:t>
      </w:r>
      <w:hyperlink r:id="rId36" w:anchor="INF2" w:history="1">
        <w:r w:rsidRPr="0049291C">
          <w:rPr>
            <w:rStyle w:val="Hyperlink"/>
            <w:rFonts w:ascii="Calibri" w:eastAsiaTheme="majorEastAsia" w:hAnsi="Calibri" w:cs="Calibri"/>
            <w:color w:val="005581"/>
            <w:sz w:val="16"/>
            <w:szCs w:val="26"/>
            <w:bdr w:val="none" w:sz="0" w:space="0" w:color="auto" w:frame="1"/>
          </w:rPr>
          <w:t>annual assessment</w:t>
        </w:r>
      </w:hyperlink>
      <w:r w:rsidRPr="0049291C">
        <w:rPr>
          <w:rFonts w:ascii="Calibri" w:hAnsi="Calibri" w:cs="Calibri"/>
          <w:color w:val="000230"/>
          <w:sz w:val="16"/>
          <w:szCs w:val="26"/>
        </w:rPr>
        <w:t> of Russian compliance with key arms control agreements alleged Russian noncompliance with the INF Treaty and listed details on the steps Washington has taken to resolve the dispute, including convening a session of the SVC and providing Moscow with further information on the violation.</w:t>
      </w:r>
    </w:p>
    <w:p w14:paraId="681714BB" w14:textId="77777777" w:rsidR="00EC127E" w:rsidRPr="0049291C" w:rsidRDefault="00EC127E" w:rsidP="00EC127E">
      <w:pPr>
        <w:pStyle w:val="NormalWeb"/>
        <w:spacing w:line="390" w:lineRule="atLeast"/>
        <w:rPr>
          <w:rFonts w:ascii="Calibri" w:hAnsi="Calibri" w:cs="Calibri"/>
          <w:color w:val="000230"/>
          <w:sz w:val="16"/>
          <w:szCs w:val="26"/>
        </w:rPr>
      </w:pPr>
      <w:r w:rsidRPr="0049291C">
        <w:rPr>
          <w:rFonts w:ascii="Calibri" w:hAnsi="Calibri" w:cs="Calibri"/>
          <w:color w:val="000230"/>
          <w:sz w:val="16"/>
          <w:szCs w:val="26"/>
        </w:rPr>
        <w:t>The report said the missile in dispute is distinct from two other Russian missile systems, the R-500/SSC-7 Iskander GLCM and the RS-26 ballistic missile. The R-500 has a Russian-declared range below the 500-kilometer INF Treaty cutoff, and Russia identifies the RS-26 as an intercontinental ballistic missile treated in accordance with the New Strategic Arms Reduction Treaty (New START). The report also appears to suggest that the launcher for the allegedly noncompliant missile is different from the launcher for the Iskander. In late 2017, the United States for the first time revealed both the U.S. name for the missile of concern, the SSC-8, and the apparent Russian designation, the 9M729.</w:t>
      </w:r>
    </w:p>
    <w:p w14:paraId="58834723" w14:textId="77777777" w:rsidR="00EC127E" w:rsidRPr="0049291C" w:rsidRDefault="00EC127E" w:rsidP="00EC127E">
      <w:pPr>
        <w:pStyle w:val="NormalWeb"/>
        <w:spacing w:line="390" w:lineRule="atLeast"/>
        <w:rPr>
          <w:rFonts w:ascii="Calibri" w:hAnsi="Calibri" w:cs="Calibri"/>
          <w:color w:val="000230"/>
          <w:sz w:val="16"/>
          <w:szCs w:val="26"/>
        </w:rPr>
      </w:pPr>
      <w:r w:rsidRPr="0049291C">
        <w:rPr>
          <w:rFonts w:ascii="Calibri" w:hAnsi="Calibri" w:cs="Calibri"/>
          <w:color w:val="000230"/>
          <w:sz w:val="16"/>
          <w:szCs w:val="26"/>
        </w:rPr>
        <w:t>Russia denied that it breached the agreement and has raised its own concerns about Washington’s compliance. Moscow </w:t>
      </w:r>
      <w:hyperlink r:id="rId37" w:history="1">
        <w:r w:rsidRPr="0049291C">
          <w:rPr>
            <w:rStyle w:val="Hyperlink"/>
            <w:rFonts w:ascii="Calibri" w:eastAsiaTheme="majorEastAsia" w:hAnsi="Calibri" w:cs="Calibri"/>
            <w:color w:val="005581"/>
            <w:sz w:val="16"/>
            <w:szCs w:val="26"/>
            <w:bdr w:val="none" w:sz="0" w:space="0" w:color="auto" w:frame="1"/>
          </w:rPr>
          <w:t>charges</w:t>
        </w:r>
      </w:hyperlink>
      <w:r w:rsidRPr="0049291C">
        <w:rPr>
          <w:rFonts w:ascii="Calibri" w:hAnsi="Calibri" w:cs="Calibri"/>
          <w:color w:val="000230"/>
          <w:sz w:val="16"/>
          <w:szCs w:val="26"/>
        </w:rPr>
        <w:t> that the United States is placing a missile defense launch system in Europe that can also be used to fire cruise missiles, using targets for missile defense tests with similar characteristics to INF Treaty-prohibited intermediate-range missiles, and making armed drones that are equivalent to ground-launched cruise missiles.</w:t>
      </w:r>
    </w:p>
    <w:p w14:paraId="3F4CF78F" w14:textId="77777777" w:rsidR="00EC127E" w:rsidRPr="0049291C" w:rsidRDefault="00EC127E" w:rsidP="00EC127E">
      <w:pPr>
        <w:pStyle w:val="NormalWeb"/>
        <w:spacing w:line="390" w:lineRule="atLeast"/>
        <w:rPr>
          <w:rFonts w:ascii="Calibri" w:hAnsi="Calibri" w:cs="Calibri"/>
          <w:color w:val="000230"/>
          <w:sz w:val="16"/>
          <w:szCs w:val="26"/>
        </w:rPr>
      </w:pPr>
      <w:r w:rsidRPr="0049291C">
        <w:rPr>
          <w:rFonts w:ascii="Calibri" w:hAnsi="Calibri" w:cs="Calibri"/>
          <w:color w:val="000230"/>
          <w:sz w:val="16"/>
          <w:szCs w:val="26"/>
        </w:rPr>
        <w:t>Congress responded to the allegations of Russian noncompliance by approving more assertive military and economic countermeasures. The fiscal year 2018 National Defense Authorization Act (NDAA) </w:t>
      </w:r>
      <w:hyperlink r:id="rId38" w:history="1">
        <w:r w:rsidRPr="0049291C">
          <w:rPr>
            <w:rStyle w:val="Hyperlink"/>
            <w:rFonts w:ascii="Calibri" w:eastAsiaTheme="majorEastAsia" w:hAnsi="Calibri" w:cs="Calibri"/>
            <w:color w:val="005581"/>
            <w:sz w:val="16"/>
            <w:szCs w:val="26"/>
            <w:bdr w:val="none" w:sz="0" w:space="0" w:color="auto" w:frame="1"/>
          </w:rPr>
          <w:t>authorized funds</w:t>
        </w:r>
      </w:hyperlink>
      <w:r w:rsidRPr="0049291C">
        <w:rPr>
          <w:rFonts w:ascii="Calibri" w:hAnsi="Calibri" w:cs="Calibri"/>
          <w:color w:val="000230"/>
          <w:sz w:val="16"/>
          <w:szCs w:val="26"/>
        </w:rPr>
        <w:t> for the Defense Department to develop a conventional, road-mobile, ground-launched cruise missile that, if tested, would violate the treaty. The </w:t>
      </w:r>
      <w:hyperlink r:id="rId39" w:anchor="toc-HB4120EF08DD148D69C9911A4646472FB" w:history="1">
        <w:r w:rsidRPr="0049291C">
          <w:rPr>
            <w:rStyle w:val="Hyperlink"/>
            <w:rFonts w:ascii="Calibri" w:eastAsiaTheme="majorEastAsia" w:hAnsi="Calibri" w:cs="Calibri"/>
            <w:color w:val="005581"/>
            <w:sz w:val="16"/>
            <w:szCs w:val="26"/>
            <w:bdr w:val="none" w:sz="0" w:space="0" w:color="auto" w:frame="1"/>
          </w:rPr>
          <w:t>fiscal year 2019</w:t>
        </w:r>
      </w:hyperlink>
      <w:r w:rsidRPr="0049291C">
        <w:rPr>
          <w:rFonts w:ascii="Calibri" w:hAnsi="Calibri" w:cs="Calibri"/>
          <w:color w:val="000230"/>
          <w:sz w:val="16"/>
          <w:szCs w:val="26"/>
        </w:rPr>
        <w:t xml:space="preserve"> NDAA also included provisions on the treaty. Section 1243 stated that no later than Jan. 15, 2019, the president would submit to Congress a determination on whether Russia is “in material breach” of its INF Treaty obligations and whether the “prohibitions set forth in Article VI of the INF Treaty remain binding on the United States.” Section 1244 expressed the sense of Congress that </w:t>
      </w:r>
      <w:proofErr w:type="gramStart"/>
      <w:r w:rsidRPr="0049291C">
        <w:rPr>
          <w:rFonts w:ascii="Calibri" w:hAnsi="Calibri" w:cs="Calibri"/>
          <w:color w:val="000230"/>
          <w:sz w:val="16"/>
          <w:szCs w:val="26"/>
        </w:rPr>
        <w:t>in light of</w:t>
      </w:r>
      <w:proofErr w:type="gramEnd"/>
      <w:r w:rsidRPr="0049291C">
        <w:rPr>
          <w:rFonts w:ascii="Calibri" w:hAnsi="Calibri" w:cs="Calibri"/>
          <w:color w:val="000230"/>
          <w:sz w:val="16"/>
          <w:szCs w:val="26"/>
        </w:rPr>
        <w:t xml:space="preserve"> Russia’s violation of the treaty, that the United States is “legally entitled to suspend the operation of the INF Treaty in whole or in part” as long as Russia is in material breach. For fiscal year 2020, the Defense Department </w:t>
      </w:r>
      <w:hyperlink r:id="rId40" w:history="1">
        <w:r w:rsidRPr="0049291C">
          <w:rPr>
            <w:rStyle w:val="Hyperlink"/>
            <w:rFonts w:ascii="Calibri" w:eastAsiaTheme="majorEastAsia" w:hAnsi="Calibri" w:cs="Calibri"/>
            <w:color w:val="005581"/>
            <w:sz w:val="16"/>
            <w:szCs w:val="26"/>
            <w:bdr w:val="none" w:sz="0" w:space="0" w:color="auto" w:frame="1"/>
          </w:rPr>
          <w:t>requested</w:t>
        </w:r>
      </w:hyperlink>
      <w:r w:rsidRPr="0049291C">
        <w:rPr>
          <w:rFonts w:ascii="Calibri" w:hAnsi="Calibri" w:cs="Calibri"/>
          <w:color w:val="000230"/>
          <w:sz w:val="16"/>
          <w:szCs w:val="26"/>
        </w:rPr>
        <w:t> nearly $100 million to develop three new missile systems that exceed the range limits of the treaty.</w:t>
      </w:r>
    </w:p>
    <w:p w14:paraId="06C20DBB" w14:textId="77777777" w:rsidR="00EC127E" w:rsidRPr="0049291C" w:rsidRDefault="00EC127E" w:rsidP="00EC127E">
      <w:pPr>
        <w:pStyle w:val="NormalWeb"/>
        <w:spacing w:line="390" w:lineRule="atLeast"/>
        <w:rPr>
          <w:rFonts w:ascii="Calibri" w:hAnsi="Calibri" w:cs="Calibri"/>
          <w:color w:val="000230"/>
          <w:sz w:val="16"/>
          <w:szCs w:val="26"/>
        </w:rPr>
      </w:pPr>
      <w:r w:rsidRPr="0049291C">
        <w:rPr>
          <w:rFonts w:ascii="Calibri" w:hAnsi="Calibri" w:cs="Calibri"/>
          <w:color w:val="000230"/>
          <w:sz w:val="26"/>
          <w:szCs w:val="26"/>
          <w:u w:val="single"/>
        </w:rPr>
        <w:t>Then, on Oct. 20, 2018, President Trump announce that he would “terminate” the INF Treaty in response to the long-running dispute over Russian noncompliance with the agreement, as well as citing concerns about China’s unconstrained arsenal of INF Treaty-range missiles</w:t>
      </w:r>
      <w:r w:rsidRPr="0049291C">
        <w:rPr>
          <w:rFonts w:ascii="Calibri" w:hAnsi="Calibri" w:cs="Calibri"/>
          <w:color w:val="000230"/>
          <w:sz w:val="16"/>
          <w:szCs w:val="26"/>
        </w:rPr>
        <w:t>. Trump’s announcement seemed to take NATO allies by </w:t>
      </w:r>
      <w:hyperlink r:id="rId41" w:history="1">
        <w:r w:rsidRPr="0049291C">
          <w:rPr>
            <w:rStyle w:val="Hyperlink"/>
            <w:rFonts w:ascii="Calibri" w:eastAsiaTheme="majorEastAsia" w:hAnsi="Calibri" w:cs="Calibri"/>
            <w:color w:val="005581"/>
            <w:sz w:val="16"/>
            <w:szCs w:val="26"/>
            <w:bdr w:val="none" w:sz="0" w:space="0" w:color="auto" w:frame="1"/>
          </w:rPr>
          <w:t>surprise</w:t>
        </w:r>
      </w:hyperlink>
      <w:r w:rsidRPr="0049291C">
        <w:rPr>
          <w:rFonts w:ascii="Calibri" w:hAnsi="Calibri" w:cs="Calibri"/>
          <w:color w:val="000230"/>
          <w:sz w:val="16"/>
          <w:szCs w:val="26"/>
        </w:rPr>
        <w:t xml:space="preserve">, with many expressing </w:t>
      </w:r>
      <w:proofErr w:type="gramStart"/>
      <w:r w:rsidRPr="0049291C">
        <w:rPr>
          <w:rFonts w:ascii="Calibri" w:hAnsi="Calibri" w:cs="Calibri"/>
          <w:color w:val="000230"/>
          <w:sz w:val="16"/>
          <w:szCs w:val="26"/>
        </w:rPr>
        <w:t>concern</w:t>
      </w:r>
      <w:proofErr w:type="gramEnd"/>
      <w:r w:rsidRPr="0049291C">
        <w:rPr>
          <w:rFonts w:ascii="Calibri" w:hAnsi="Calibri" w:cs="Calibri"/>
          <w:color w:val="000230"/>
          <w:sz w:val="16"/>
          <w:szCs w:val="26"/>
        </w:rPr>
        <w:t xml:space="preserve"> about the president's plan. </w:t>
      </w:r>
    </w:p>
    <w:p w14:paraId="5D957E2C" w14:textId="77777777" w:rsidR="00EC127E" w:rsidRPr="0049291C" w:rsidRDefault="00EC127E" w:rsidP="00EC127E">
      <w:pPr>
        <w:pStyle w:val="NormalWeb"/>
        <w:spacing w:line="390" w:lineRule="atLeast"/>
        <w:rPr>
          <w:rFonts w:ascii="Calibri" w:hAnsi="Calibri" w:cs="Calibri"/>
          <w:color w:val="000230"/>
          <w:sz w:val="16"/>
          <w:szCs w:val="26"/>
        </w:rPr>
      </w:pPr>
      <w:r w:rsidRPr="0049291C">
        <w:rPr>
          <w:rFonts w:ascii="Calibri" w:hAnsi="Calibri" w:cs="Calibri"/>
          <w:color w:val="000230"/>
          <w:sz w:val="16"/>
          <w:szCs w:val="26"/>
        </w:rPr>
        <w:t>After repeatedly denying the existence of the 9M729 cruise missile, Russia has since acknowledged the missile but </w:t>
      </w:r>
      <w:hyperlink r:id="rId42" w:history="1">
        <w:r w:rsidRPr="0049291C">
          <w:rPr>
            <w:rStyle w:val="Hyperlink"/>
            <w:rFonts w:ascii="Calibri" w:eastAsiaTheme="majorEastAsia" w:hAnsi="Calibri" w:cs="Calibri"/>
            <w:color w:val="005581"/>
            <w:sz w:val="16"/>
            <w:szCs w:val="26"/>
            <w:bdr w:val="none" w:sz="0" w:space="0" w:color="auto" w:frame="1"/>
          </w:rPr>
          <w:t>denied</w:t>
        </w:r>
      </w:hyperlink>
      <w:r w:rsidRPr="0049291C">
        <w:rPr>
          <w:rFonts w:ascii="Calibri" w:hAnsi="Calibri" w:cs="Calibri"/>
          <w:color w:val="000230"/>
          <w:sz w:val="16"/>
          <w:szCs w:val="26"/>
        </w:rPr>
        <w:t> that the missile was tested or is able to fly at an INF Treaty-range.</w:t>
      </w:r>
    </w:p>
    <w:p w14:paraId="4B164383" w14:textId="77777777" w:rsidR="00EC127E" w:rsidRPr="0049291C" w:rsidRDefault="00EC127E" w:rsidP="00EC127E">
      <w:pPr>
        <w:pStyle w:val="NormalWeb"/>
        <w:spacing w:line="390" w:lineRule="atLeast"/>
        <w:rPr>
          <w:rFonts w:ascii="Calibri" w:hAnsi="Calibri" w:cs="Calibri"/>
          <w:color w:val="000230"/>
          <w:sz w:val="16"/>
          <w:szCs w:val="26"/>
        </w:rPr>
      </w:pPr>
      <w:r w:rsidRPr="0049291C">
        <w:rPr>
          <w:rFonts w:ascii="Calibri" w:hAnsi="Calibri" w:cs="Calibri"/>
          <w:color w:val="000230"/>
          <w:sz w:val="16"/>
          <w:szCs w:val="26"/>
        </w:rPr>
        <w:t>On Nov. 30, U.S. Director of National Intelligence Daniel Coats provided </w:t>
      </w:r>
      <w:hyperlink r:id="rId43" w:history="1">
        <w:r w:rsidRPr="0049291C">
          <w:rPr>
            <w:rStyle w:val="Hyperlink"/>
            <w:rFonts w:ascii="Calibri" w:eastAsiaTheme="majorEastAsia" w:hAnsi="Calibri" w:cs="Calibri"/>
            <w:color w:val="005581"/>
            <w:sz w:val="16"/>
            <w:szCs w:val="26"/>
            <w:bdr w:val="none" w:sz="0" w:space="0" w:color="auto" w:frame="1"/>
          </w:rPr>
          <w:t>further details</w:t>
        </w:r>
      </w:hyperlink>
      <w:r w:rsidRPr="0049291C">
        <w:rPr>
          <w:rFonts w:ascii="Calibri" w:hAnsi="Calibri" w:cs="Calibri"/>
          <w:color w:val="000230"/>
          <w:sz w:val="16"/>
          <w:szCs w:val="26"/>
        </w:rPr>
        <w:t xml:space="preserve"> on the Russian treaty violation. Coats revealed that the United States believes Russia cheated by conducting legally allowable tests of the 9M729, such as testing the missile at over 500 km from a fixed launcher (allowed if the missile is to be deployed by air or sea), as well as testing the same missile from a mobile launcher at a range under 500 km. Coats noted </w:t>
      </w:r>
      <w:r w:rsidRPr="0049291C">
        <w:rPr>
          <w:rFonts w:ascii="Calibri" w:hAnsi="Calibri" w:cs="Calibri"/>
          <w:color w:val="000230"/>
          <w:sz w:val="26"/>
          <w:szCs w:val="26"/>
          <w:u w:val="single"/>
        </w:rPr>
        <w:t>that</w:t>
      </w:r>
      <w:r w:rsidRPr="0049291C">
        <w:rPr>
          <w:rFonts w:ascii="Calibri" w:hAnsi="Calibri" w:cs="Calibri"/>
          <w:color w:val="000230"/>
          <w:sz w:val="16"/>
          <w:szCs w:val="26"/>
        </w:rPr>
        <w:t xml:space="preserve"> “by putting the two types of tests together,” Russia was able to develop an intermediate-range missile that could be launched from a “ground-mobile platform” in violation of the treaty.</w:t>
      </w:r>
    </w:p>
    <w:p w14:paraId="3028D727" w14:textId="77777777" w:rsidR="00EC127E" w:rsidRPr="0049291C" w:rsidRDefault="00EC127E" w:rsidP="00EC127E">
      <w:pPr>
        <w:pStyle w:val="NormalWeb"/>
        <w:spacing w:line="390" w:lineRule="atLeast"/>
        <w:rPr>
          <w:rFonts w:ascii="Calibri" w:hAnsi="Calibri" w:cs="Calibri"/>
          <w:color w:val="000230"/>
          <w:sz w:val="16"/>
          <w:szCs w:val="26"/>
        </w:rPr>
      </w:pPr>
      <w:r w:rsidRPr="0049291C">
        <w:rPr>
          <w:rFonts w:ascii="Calibri" w:hAnsi="Calibri" w:cs="Calibri"/>
          <w:color w:val="000230"/>
          <w:sz w:val="26"/>
          <w:szCs w:val="26"/>
          <w:u w:val="single"/>
        </w:rPr>
        <w:t xml:space="preserve">On Dec. 4, </w:t>
      </w:r>
      <w:proofErr w:type="gramStart"/>
      <w:r w:rsidRPr="0049291C">
        <w:rPr>
          <w:rFonts w:ascii="Calibri" w:hAnsi="Calibri" w:cs="Calibri"/>
          <w:color w:val="000230"/>
          <w:sz w:val="26"/>
          <w:szCs w:val="26"/>
          <w:u w:val="single"/>
        </w:rPr>
        <w:t>2018</w:t>
      </w:r>
      <w:proofErr w:type="gramEnd"/>
      <w:r w:rsidRPr="0049291C">
        <w:rPr>
          <w:rFonts w:ascii="Calibri" w:hAnsi="Calibri" w:cs="Calibri"/>
          <w:color w:val="000230"/>
          <w:sz w:val="26"/>
          <w:szCs w:val="26"/>
          <w:u w:val="single"/>
        </w:rPr>
        <w:t> Secretary of State Mike Pompeo </w:t>
      </w:r>
      <w:hyperlink r:id="rId44" w:history="1">
        <w:r w:rsidRPr="0049291C">
          <w:rPr>
            <w:rStyle w:val="Hyperlink"/>
            <w:rFonts w:ascii="Calibri" w:eastAsiaTheme="majorEastAsia" w:hAnsi="Calibri" w:cs="Calibri"/>
            <w:color w:val="005581"/>
            <w:sz w:val="26"/>
            <w:szCs w:val="26"/>
            <w:bdr w:val="none" w:sz="0" w:space="0" w:color="auto" w:frame="1"/>
          </w:rPr>
          <w:t>announced</w:t>
        </w:r>
      </w:hyperlink>
      <w:r w:rsidRPr="0049291C">
        <w:rPr>
          <w:rFonts w:ascii="Calibri" w:hAnsi="Calibri" w:cs="Calibri"/>
          <w:color w:val="000230"/>
          <w:sz w:val="26"/>
          <w:szCs w:val="26"/>
          <w:u w:val="single"/>
        </w:rPr>
        <w:t> that the United States found Russia in “material breach” of the treaty and would suspend its treaty obligations in 60 days if Russia did not return to compliance in that time</w:t>
      </w:r>
      <w:r w:rsidRPr="0049291C">
        <w:rPr>
          <w:rFonts w:ascii="Calibri" w:hAnsi="Calibri" w:cs="Calibri"/>
          <w:color w:val="000230"/>
          <w:sz w:val="16"/>
          <w:szCs w:val="26"/>
        </w:rPr>
        <w:t>. Though NATO allies in a Dec. 4 </w:t>
      </w:r>
      <w:hyperlink r:id="rId45" w:history="1">
        <w:r w:rsidRPr="0049291C">
          <w:rPr>
            <w:rStyle w:val="Hyperlink"/>
            <w:rFonts w:ascii="Calibri" w:eastAsiaTheme="majorEastAsia" w:hAnsi="Calibri" w:cs="Calibri"/>
            <w:color w:val="005581"/>
            <w:sz w:val="16"/>
            <w:szCs w:val="26"/>
            <w:bdr w:val="none" w:sz="0" w:space="0" w:color="auto" w:frame="1"/>
          </w:rPr>
          <w:t>statement</w:t>
        </w:r>
      </w:hyperlink>
      <w:r w:rsidRPr="0049291C">
        <w:rPr>
          <w:rFonts w:ascii="Calibri" w:hAnsi="Calibri" w:cs="Calibri"/>
          <w:color w:val="000230"/>
          <w:sz w:val="16"/>
          <w:szCs w:val="26"/>
        </w:rPr>
        <w:t> expressed for the first time the conclusion that Russia had violated the INF Treaty, the statement notably did not comment on Pompeo's ultimatum.</w:t>
      </w:r>
    </w:p>
    <w:p w14:paraId="29D2AF7D" w14:textId="77777777" w:rsidR="00EC127E" w:rsidRPr="0049291C" w:rsidRDefault="00EC127E" w:rsidP="00EC127E">
      <w:pPr>
        <w:pStyle w:val="NormalWeb"/>
        <w:spacing w:line="390" w:lineRule="atLeast"/>
        <w:rPr>
          <w:rFonts w:ascii="Calibri" w:hAnsi="Calibri" w:cs="Calibri"/>
          <w:color w:val="000230"/>
          <w:sz w:val="16"/>
          <w:szCs w:val="26"/>
        </w:rPr>
      </w:pPr>
      <w:r w:rsidRPr="0049291C">
        <w:rPr>
          <w:rFonts w:ascii="Calibri" w:hAnsi="Calibri" w:cs="Calibri"/>
          <w:color w:val="000230"/>
          <w:sz w:val="16"/>
          <w:szCs w:val="26"/>
        </w:rPr>
        <w:t>Russian President Vladimir Putin </w:t>
      </w:r>
      <w:hyperlink r:id="rId46" w:history="1">
        <w:r w:rsidRPr="0049291C">
          <w:rPr>
            <w:rStyle w:val="Hyperlink"/>
            <w:rFonts w:ascii="Calibri" w:eastAsiaTheme="majorEastAsia" w:hAnsi="Calibri" w:cs="Calibri"/>
            <w:color w:val="005581"/>
            <w:sz w:val="16"/>
            <w:szCs w:val="26"/>
            <w:bdr w:val="none" w:sz="0" w:space="0" w:color="auto" w:frame="1"/>
          </w:rPr>
          <w:t>responded</w:t>
        </w:r>
      </w:hyperlink>
      <w:r w:rsidRPr="0049291C">
        <w:rPr>
          <w:rFonts w:ascii="Calibri" w:hAnsi="Calibri" w:cs="Calibri"/>
          <w:color w:val="000230"/>
          <w:sz w:val="16"/>
          <w:szCs w:val="26"/>
        </w:rPr>
        <w:t> Dec. 5 by noting that Russia would respond “accordingly” to U.S. withdrawal from the treaty, and the chief of staff of the Russian military General Valery Gerasimov noted that U.S. missile sites on allied territory could become “targets of subsequent military exchanges." On Dec. 14, Reuters </w:t>
      </w:r>
      <w:hyperlink r:id="rId47" w:history="1">
        <w:r w:rsidRPr="0049291C">
          <w:rPr>
            <w:rStyle w:val="Hyperlink"/>
            <w:rFonts w:ascii="Calibri" w:eastAsiaTheme="majorEastAsia" w:hAnsi="Calibri" w:cs="Calibri"/>
            <w:color w:val="005581"/>
            <w:sz w:val="16"/>
            <w:szCs w:val="26"/>
            <w:bdr w:val="none" w:sz="0" w:space="0" w:color="auto" w:frame="1"/>
          </w:rPr>
          <w:t>reported</w:t>
        </w:r>
      </w:hyperlink>
      <w:r w:rsidRPr="0049291C">
        <w:rPr>
          <w:rFonts w:ascii="Calibri" w:hAnsi="Calibri" w:cs="Calibri"/>
          <w:color w:val="000230"/>
          <w:sz w:val="16"/>
          <w:szCs w:val="26"/>
        </w:rPr>
        <w:t xml:space="preserve"> that Russian foreign ministry official Vladimir Yermakov was cited by RIA news agency as saying that Russia was ready to discuss mutual inspections with the United States </w:t>
      </w:r>
      <w:proofErr w:type="gramStart"/>
      <w:r w:rsidRPr="0049291C">
        <w:rPr>
          <w:rFonts w:ascii="Calibri" w:hAnsi="Calibri" w:cs="Calibri"/>
          <w:color w:val="000230"/>
          <w:sz w:val="16"/>
          <w:szCs w:val="26"/>
        </w:rPr>
        <w:t>in order to</w:t>
      </w:r>
      <w:proofErr w:type="gramEnd"/>
      <w:r w:rsidRPr="0049291C">
        <w:rPr>
          <w:rFonts w:ascii="Calibri" w:hAnsi="Calibri" w:cs="Calibri"/>
          <w:color w:val="000230"/>
          <w:sz w:val="16"/>
          <w:szCs w:val="26"/>
        </w:rPr>
        <w:t xml:space="preserve"> salvage the treaty. The United States and Russia met three more times after this, first in January in Geneva, on the sidelines of a P5 meeting in Beijing, and again in Geneva in July—all times to no new result.</w:t>
      </w:r>
    </w:p>
    <w:p w14:paraId="12A30A5B" w14:textId="77777777" w:rsidR="00EC127E" w:rsidRPr="0049291C" w:rsidRDefault="00EC127E" w:rsidP="00EC127E">
      <w:pPr>
        <w:pStyle w:val="NormalWeb"/>
        <w:spacing w:line="390" w:lineRule="atLeast"/>
        <w:rPr>
          <w:rFonts w:ascii="Calibri" w:hAnsi="Calibri" w:cs="Calibri"/>
          <w:color w:val="000230"/>
          <w:sz w:val="16"/>
          <w:szCs w:val="26"/>
        </w:rPr>
      </w:pPr>
      <w:r w:rsidRPr="0049291C">
        <w:rPr>
          <w:rFonts w:ascii="Calibri" w:hAnsi="Calibri" w:cs="Calibri"/>
          <w:color w:val="000230"/>
          <w:sz w:val="26"/>
          <w:szCs w:val="26"/>
          <w:u w:val="single"/>
          <w:shd w:val="clear" w:color="auto" w:fill="FFFFFF"/>
        </w:rPr>
        <w:t xml:space="preserve">On Feb. 2, </w:t>
      </w:r>
      <w:proofErr w:type="gramStart"/>
      <w:r w:rsidRPr="0049291C">
        <w:rPr>
          <w:rFonts w:ascii="Calibri" w:hAnsi="Calibri" w:cs="Calibri"/>
          <w:color w:val="000230"/>
          <w:sz w:val="26"/>
          <w:szCs w:val="26"/>
          <w:u w:val="single"/>
          <w:shd w:val="clear" w:color="auto" w:fill="FFFFFF"/>
        </w:rPr>
        <w:t>2019</w:t>
      </w:r>
      <w:proofErr w:type="gramEnd"/>
      <w:r w:rsidRPr="0049291C">
        <w:rPr>
          <w:rFonts w:ascii="Calibri" w:hAnsi="Calibri" w:cs="Calibri"/>
          <w:color w:val="000230"/>
          <w:sz w:val="26"/>
          <w:szCs w:val="26"/>
          <w:u w:val="single"/>
          <w:shd w:val="clear" w:color="auto" w:fill="FFFFFF"/>
        </w:rPr>
        <w:t xml:space="preserve"> President Trump and Secretary of State Pompeo </w:t>
      </w:r>
      <w:hyperlink r:id="rId48" w:history="1">
        <w:r w:rsidRPr="0049291C">
          <w:rPr>
            <w:rStyle w:val="Hyperlink"/>
            <w:rFonts w:ascii="Calibri" w:eastAsiaTheme="majorEastAsia" w:hAnsi="Calibri" w:cs="Calibri"/>
            <w:color w:val="000230"/>
            <w:sz w:val="26"/>
            <w:szCs w:val="26"/>
            <w:bdr w:val="none" w:sz="0" w:space="0" w:color="auto" w:frame="1"/>
            <w:shd w:val="clear" w:color="auto" w:fill="FFFFFF"/>
          </w:rPr>
          <w:t>announced</w:t>
        </w:r>
      </w:hyperlink>
      <w:r w:rsidRPr="0049291C">
        <w:rPr>
          <w:rFonts w:ascii="Calibri" w:hAnsi="Calibri" w:cs="Calibri"/>
          <w:color w:val="000230"/>
          <w:sz w:val="26"/>
          <w:szCs w:val="26"/>
          <w:u w:val="single"/>
          <w:shd w:val="clear" w:color="auto" w:fill="FFFFFF"/>
        </w:rPr>
        <w:t> that the United States suspended its obligations under the INF Treaty and would withdraw from the treaty in six months if Russia did not return to compliance</w:t>
      </w:r>
      <w:r w:rsidRPr="0049291C">
        <w:rPr>
          <w:rFonts w:ascii="Calibri" w:hAnsi="Calibri" w:cs="Calibri"/>
          <w:color w:val="000230"/>
          <w:sz w:val="16"/>
          <w:szCs w:val="26"/>
          <w:shd w:val="clear" w:color="auto" w:fill="FFFFFF"/>
        </w:rPr>
        <w:t>. Shortly thereafter, Russian President Vladimir Putin </w:t>
      </w:r>
      <w:hyperlink r:id="rId49" w:history="1">
        <w:r w:rsidRPr="0049291C">
          <w:rPr>
            <w:rStyle w:val="Hyperlink"/>
            <w:rFonts w:ascii="Calibri" w:eastAsiaTheme="majorEastAsia" w:hAnsi="Calibri" w:cs="Calibri"/>
            <w:color w:val="000230"/>
            <w:sz w:val="16"/>
            <w:szCs w:val="26"/>
            <w:bdr w:val="none" w:sz="0" w:space="0" w:color="auto" w:frame="1"/>
            <w:shd w:val="clear" w:color="auto" w:fill="FFFFFF"/>
          </w:rPr>
          <w:t>also announced</w:t>
        </w:r>
      </w:hyperlink>
      <w:r w:rsidRPr="0049291C">
        <w:rPr>
          <w:rFonts w:ascii="Calibri" w:hAnsi="Calibri" w:cs="Calibri"/>
          <w:color w:val="000230"/>
          <w:sz w:val="16"/>
          <w:szCs w:val="26"/>
          <w:shd w:val="clear" w:color="auto" w:fill="FFFFFF"/>
        </w:rPr>
        <w:t> that Russia will be officially suspending its treaty obligations. </w:t>
      </w:r>
    </w:p>
    <w:p w14:paraId="13D10487" w14:textId="77777777" w:rsidR="00EC127E" w:rsidRPr="0049291C" w:rsidRDefault="00EC127E" w:rsidP="00EC127E">
      <w:pPr>
        <w:pStyle w:val="NormalWeb"/>
        <w:spacing w:line="390" w:lineRule="atLeast"/>
        <w:rPr>
          <w:rFonts w:ascii="Calibri" w:hAnsi="Calibri" w:cs="Calibri"/>
          <w:color w:val="000230"/>
          <w:sz w:val="26"/>
          <w:szCs w:val="26"/>
          <w:u w:val="single"/>
        </w:rPr>
      </w:pPr>
      <w:r w:rsidRPr="0049291C">
        <w:rPr>
          <w:rFonts w:ascii="Calibri" w:hAnsi="Calibri" w:cs="Calibri"/>
          <w:color w:val="000230"/>
          <w:sz w:val="26"/>
          <w:szCs w:val="26"/>
          <w:u w:val="single"/>
          <w:shd w:val="clear" w:color="auto" w:fill="FFFFFF"/>
        </w:rPr>
        <w:t xml:space="preserve">On March 4, </w:t>
      </w:r>
      <w:proofErr w:type="gramStart"/>
      <w:r w:rsidRPr="0049291C">
        <w:rPr>
          <w:rFonts w:ascii="Calibri" w:hAnsi="Calibri" w:cs="Calibri"/>
          <w:color w:val="000230"/>
          <w:sz w:val="26"/>
          <w:szCs w:val="26"/>
          <w:u w:val="single"/>
          <w:shd w:val="clear" w:color="auto" w:fill="FFFFFF"/>
        </w:rPr>
        <w:t>2019</w:t>
      </w:r>
      <w:proofErr w:type="gramEnd"/>
      <w:r w:rsidRPr="0049291C">
        <w:rPr>
          <w:rFonts w:ascii="Calibri" w:hAnsi="Calibri" w:cs="Calibri"/>
          <w:color w:val="000230"/>
          <w:sz w:val="26"/>
          <w:szCs w:val="26"/>
          <w:u w:val="single"/>
          <w:shd w:val="clear" w:color="auto" w:fill="FFFFFF"/>
        </w:rPr>
        <w:t xml:space="preserve"> Russian President Vladimir Putin signed a decree officially ending Russia's participation in the treaty.</w:t>
      </w:r>
    </w:p>
    <w:p w14:paraId="54A75CC0" w14:textId="77777777" w:rsidR="00EC127E" w:rsidRPr="0049291C" w:rsidRDefault="00EC127E" w:rsidP="00EC127E">
      <w:pPr>
        <w:pStyle w:val="NormalWeb"/>
        <w:spacing w:line="390" w:lineRule="atLeast"/>
        <w:rPr>
          <w:rFonts w:ascii="Calibri" w:hAnsi="Calibri" w:cs="Calibri"/>
          <w:color w:val="000230"/>
          <w:sz w:val="16"/>
          <w:szCs w:val="26"/>
        </w:rPr>
      </w:pPr>
      <w:r w:rsidRPr="0049291C">
        <w:rPr>
          <w:rFonts w:ascii="Calibri" w:hAnsi="Calibri" w:cs="Calibri"/>
          <w:color w:val="000230"/>
          <w:sz w:val="26"/>
          <w:szCs w:val="26"/>
          <w:u w:val="single"/>
        </w:rPr>
        <w:t>Six months later, on Aug. 2, 2019, the United States formally </w:t>
      </w:r>
      <w:hyperlink r:id="rId50" w:history="1">
        <w:r w:rsidRPr="0049291C">
          <w:rPr>
            <w:rStyle w:val="Hyperlink"/>
            <w:rFonts w:ascii="Calibri" w:eastAsiaTheme="majorEastAsia" w:hAnsi="Calibri" w:cs="Calibri"/>
            <w:color w:val="005581"/>
            <w:sz w:val="26"/>
            <w:szCs w:val="26"/>
            <w:bdr w:val="none" w:sz="0" w:space="0" w:color="auto" w:frame="1"/>
          </w:rPr>
          <w:t>withdrew</w:t>
        </w:r>
      </w:hyperlink>
      <w:r w:rsidRPr="0049291C">
        <w:rPr>
          <w:rFonts w:ascii="Calibri" w:hAnsi="Calibri" w:cs="Calibri"/>
          <w:color w:val="000230"/>
          <w:sz w:val="26"/>
          <w:szCs w:val="26"/>
          <w:u w:val="single"/>
        </w:rPr>
        <w:t> from the INF Treaty.</w:t>
      </w:r>
      <w:r w:rsidRPr="0049291C">
        <w:rPr>
          <w:rFonts w:ascii="Calibri" w:hAnsi="Calibri" w:cs="Calibri"/>
          <w:color w:val="000230"/>
          <w:sz w:val="16"/>
          <w:szCs w:val="26"/>
        </w:rPr>
        <w:t xml:space="preserve"> In a </w:t>
      </w:r>
      <w:hyperlink r:id="rId51" w:history="1">
        <w:r w:rsidRPr="0049291C">
          <w:rPr>
            <w:rStyle w:val="Hyperlink"/>
            <w:rFonts w:ascii="Calibri" w:eastAsiaTheme="majorEastAsia" w:hAnsi="Calibri" w:cs="Calibri"/>
            <w:color w:val="005581"/>
            <w:sz w:val="16"/>
            <w:szCs w:val="26"/>
            <w:bdr w:val="none" w:sz="0" w:space="0" w:color="auto" w:frame="1"/>
          </w:rPr>
          <w:t>statement</w:t>
        </w:r>
      </w:hyperlink>
      <w:r w:rsidRPr="0049291C">
        <w:rPr>
          <w:rFonts w:ascii="Calibri" w:hAnsi="Calibri" w:cs="Calibri"/>
          <w:color w:val="000230"/>
          <w:sz w:val="16"/>
          <w:szCs w:val="26"/>
        </w:rPr>
        <w:t xml:space="preserve">, Secretary Pompeo said, “With the full support of our NATO Allies, the United States has determined Russia to be in material breach of the </w:t>
      </w:r>
      <w:proofErr w:type="gramStart"/>
      <w:r w:rsidRPr="0049291C">
        <w:rPr>
          <w:rFonts w:ascii="Calibri" w:hAnsi="Calibri" w:cs="Calibri"/>
          <w:color w:val="000230"/>
          <w:sz w:val="16"/>
          <w:szCs w:val="26"/>
        </w:rPr>
        <w:t>treaty, and</w:t>
      </w:r>
      <w:proofErr w:type="gramEnd"/>
      <w:r w:rsidRPr="0049291C">
        <w:rPr>
          <w:rFonts w:ascii="Calibri" w:hAnsi="Calibri" w:cs="Calibri"/>
          <w:color w:val="000230"/>
          <w:sz w:val="16"/>
          <w:szCs w:val="26"/>
        </w:rPr>
        <w:t xml:space="preserve"> has subsequently suspended our obligations under the treaty.” He declared that “Russia is solely responsible for the treaty’s demise.” A day later, U.S. Secretary of Defense Mark Esper </w:t>
      </w:r>
      <w:hyperlink r:id="rId52" w:history="1">
        <w:r w:rsidRPr="0049291C">
          <w:rPr>
            <w:rStyle w:val="Hyperlink"/>
            <w:rFonts w:ascii="Calibri" w:eastAsiaTheme="majorEastAsia" w:hAnsi="Calibri" w:cs="Calibri"/>
            <w:color w:val="005581"/>
            <w:sz w:val="16"/>
            <w:szCs w:val="26"/>
            <w:bdr w:val="none" w:sz="0" w:space="0" w:color="auto" w:frame="1"/>
          </w:rPr>
          <w:t>said</w:t>
        </w:r>
      </w:hyperlink>
      <w:r w:rsidRPr="0049291C">
        <w:rPr>
          <w:rFonts w:ascii="Calibri" w:hAnsi="Calibri" w:cs="Calibri"/>
          <w:color w:val="000230"/>
          <w:sz w:val="16"/>
          <w:szCs w:val="26"/>
        </w:rPr>
        <w:t> that he was in favor of deploying conventional ground-launched, intermediate-range missiles in Asia “sooner rather than later.” </w:t>
      </w:r>
    </w:p>
    <w:p w14:paraId="339E03F3" w14:textId="77777777" w:rsidR="00EC127E" w:rsidRPr="0049291C" w:rsidRDefault="00EC127E" w:rsidP="00EC127E">
      <w:pPr>
        <w:rPr>
          <w:rFonts w:ascii="Times New Roman" w:hAnsi="Times New Roman"/>
          <w:sz w:val="16"/>
        </w:rPr>
      </w:pPr>
    </w:p>
    <w:p w14:paraId="500A3EB8" w14:textId="77777777" w:rsidR="00EC127E" w:rsidRPr="0049291C" w:rsidRDefault="00EC127E" w:rsidP="00EC127E">
      <w:pPr>
        <w:pStyle w:val="Heading4"/>
        <w:rPr>
          <w:rStyle w:val="Style13ptBold"/>
          <w:rFonts w:cs="Calibri"/>
          <w:b/>
          <w:bCs w:val="0"/>
        </w:rPr>
      </w:pPr>
      <w:r w:rsidRPr="0049291C">
        <w:rPr>
          <w:rStyle w:val="Style13ptBold"/>
          <w:rFonts w:cs="Calibri"/>
        </w:rPr>
        <w:t>Money Spending on Nukes increased since 2019</w:t>
      </w:r>
    </w:p>
    <w:p w14:paraId="3414F096" w14:textId="77777777" w:rsidR="00EC127E" w:rsidRPr="0049291C" w:rsidRDefault="00EC127E" w:rsidP="00EC127E">
      <w:pPr>
        <w:rPr>
          <w:rStyle w:val="Style13ptBold"/>
          <w:b w:val="0"/>
          <w:bCs w:val="0"/>
          <w:sz w:val="16"/>
        </w:rPr>
      </w:pPr>
      <w:r w:rsidRPr="0049291C">
        <w:rPr>
          <w:rStyle w:val="Style13ptBold"/>
        </w:rPr>
        <w:t xml:space="preserve">ICAN ’20 </w:t>
      </w:r>
      <w:r w:rsidRPr="0049291C">
        <w:t xml:space="preserve">The International Campaign to Abolish </w:t>
      </w:r>
      <w:proofErr w:type="gramStart"/>
      <w:r w:rsidRPr="0049291C">
        <w:t>Nuclear Weapons</w:t>
      </w:r>
      <w:proofErr w:type="gramEnd"/>
      <w:r w:rsidRPr="0049291C">
        <w:t xml:space="preserve"> (ICAN) is a global campaign working to mobilize people in all countries to inspire, persuade and pressure their governments to sign and ratify the Treaty on the Prohibition of Nuclear Weapons. ICAN is comprised of more than 500 partner </w:t>
      </w:r>
      <w:proofErr w:type="spellStart"/>
      <w:r w:rsidRPr="0049291C">
        <w:t>organisations</w:t>
      </w:r>
      <w:proofErr w:type="spellEnd"/>
      <w:r w:rsidRPr="0049291C">
        <w:t xml:space="preserve"> in over 100 countries. ICAN Policy and Research Coordinator Alicia Sanders-</w:t>
      </w:r>
      <w:proofErr w:type="spellStart"/>
      <w:r w:rsidRPr="0049291C">
        <w:t>Zakre</w:t>
      </w:r>
      <w:proofErr w:type="spellEnd"/>
      <w:r w:rsidRPr="0049291C">
        <w:t xml:space="preserve"> was the primary author of this report. She directs and coordinates research on the Treaty on the Prohibition of </w:t>
      </w:r>
      <w:proofErr w:type="gramStart"/>
      <w:r w:rsidRPr="0049291C">
        <w:t>Nuclear Weapons</w:t>
      </w:r>
      <w:proofErr w:type="gramEnd"/>
      <w:r w:rsidRPr="0049291C">
        <w:t xml:space="preserve">, the humanitarian impact of nuclear weapons and general nuclear weapons policy. Previously, she was a research assistant at the Arms Control Association and at the Brookings Institution and she has published over 100 news articles, editorials and reports on nuclear weapons. </w:t>
      </w:r>
      <w:r w:rsidRPr="0049291C">
        <w:rPr>
          <w:rStyle w:val="Style13ptBold"/>
          <w:sz w:val="16"/>
        </w:rPr>
        <w:t>(https://www.icanw.org/global_nuclear_weapons_spending_2020)//EH</w:t>
      </w:r>
    </w:p>
    <w:p w14:paraId="225E78DF" w14:textId="77777777" w:rsidR="00EC127E" w:rsidRPr="0049291C" w:rsidRDefault="00EC127E" w:rsidP="00EC127E">
      <w:pPr>
        <w:rPr>
          <w:rStyle w:val="Style13ptBold"/>
          <w:b w:val="0"/>
          <w:bCs w:val="0"/>
          <w:sz w:val="16"/>
          <w:szCs w:val="26"/>
        </w:rPr>
      </w:pPr>
      <w:r w:rsidRPr="0049291C">
        <w:rPr>
          <w:sz w:val="26"/>
          <w:szCs w:val="26"/>
          <w:u w:val="single"/>
        </w:rPr>
        <w:t xml:space="preserve">These estimates (rounded to one decimal point) include nuclear warhead and nuclear capable delivery systems operating costs and development where these expenditures are </w:t>
      </w:r>
      <w:proofErr w:type="spellStart"/>
      <w:r w:rsidRPr="0049291C">
        <w:rPr>
          <w:sz w:val="26"/>
          <w:szCs w:val="26"/>
          <w:u w:val="single"/>
        </w:rPr>
        <w:t>publically</w:t>
      </w:r>
      <w:proofErr w:type="spellEnd"/>
      <w:r w:rsidRPr="0049291C">
        <w:rPr>
          <w:sz w:val="26"/>
          <w:szCs w:val="26"/>
          <w:u w:val="single"/>
        </w:rPr>
        <w:t xml:space="preserve"> available and are based on a reasonable percentage of total military spending on nuclear weapons when more detailed budget data is not available</w:t>
      </w:r>
      <w:r w:rsidRPr="0049291C">
        <w:rPr>
          <w:sz w:val="16"/>
          <w:szCs w:val="26"/>
        </w:rPr>
        <w:t xml:space="preserve">. ICAN urges all nuclear-armed states to be transparent about nuclear weapons expenditures to allow for more accurate reporting on global nuclear expenditures and better government accountability. Due to lack of reliable and consistent information, these estimates do not include the costs to remediate the environment contaminated by nuclear weapons or to compensate victims of nuclear weapon use and testing, although these are also important markers of the added financial and human cost of nuclear weapons.1,2 </w:t>
      </w:r>
      <w:r w:rsidRPr="0049291C">
        <w:rPr>
          <w:sz w:val="26"/>
          <w:szCs w:val="26"/>
          <w:u w:val="single"/>
        </w:rPr>
        <w:t xml:space="preserve">A 2011 Global Zero cost estimate which added “unpaid/deferred environmental and health costs, missile </w:t>
      </w:r>
      <w:proofErr w:type="spellStart"/>
      <w:r w:rsidRPr="0049291C">
        <w:rPr>
          <w:sz w:val="26"/>
          <w:szCs w:val="26"/>
          <w:u w:val="single"/>
        </w:rPr>
        <w:t>defences</w:t>
      </w:r>
      <w:proofErr w:type="spellEnd"/>
      <w:r w:rsidRPr="0049291C">
        <w:rPr>
          <w:sz w:val="26"/>
          <w:szCs w:val="26"/>
          <w:u w:val="single"/>
        </w:rPr>
        <w:t xml:space="preserve"> assigned to defend against nuclear weapons, nuclear threat reduction and incident management” found that this “full” cost of global nuclear arsenals was over 50% higher than just the cost of nuclear weapons system maintenance and development</w:t>
      </w:r>
      <w:r w:rsidRPr="0049291C">
        <w:rPr>
          <w:sz w:val="16"/>
          <w:szCs w:val="26"/>
        </w:rPr>
        <w:t>.3 The methodology and sources used to calculate each country’s spending on nuclear weapons in this report is outlined in the following section.</w:t>
      </w:r>
    </w:p>
    <w:p w14:paraId="1D4FB657" w14:textId="77777777" w:rsidR="00EC127E" w:rsidRPr="0049291C" w:rsidRDefault="00EC127E" w:rsidP="00EC127E">
      <w:pPr>
        <w:rPr>
          <w:rStyle w:val="Style13ptBold"/>
          <w:b w:val="0"/>
          <w:bCs w:val="0"/>
          <w:sz w:val="16"/>
        </w:rPr>
      </w:pPr>
      <w:r w:rsidRPr="0049291C">
        <w:rPr>
          <w:rStyle w:val="Style13ptBold"/>
        </w:rPr>
        <w:t>The nuclear-armed states spent nearly three-quarters of one hundred billion dollars in 2019 on building and maintaining nuclear warheads and delivery systems</w:t>
      </w:r>
      <w:r w:rsidRPr="0049291C">
        <w:rPr>
          <w:rStyle w:val="Style13ptBold"/>
          <w:sz w:val="16"/>
        </w:rPr>
        <w:t xml:space="preserve">. The incalculable human and environmental costs of nuclear weapons only add to this shocking figure. </w:t>
      </w:r>
      <w:r w:rsidRPr="0049291C">
        <w:rPr>
          <w:rStyle w:val="Style13ptBold"/>
        </w:rPr>
        <w:t xml:space="preserve">From 2018 to 2019, there was an estimated $7.1 billion increase in nuclear weapon spending, and these totals will only continue to rise in the next decade according to documented nuclear </w:t>
      </w:r>
      <w:proofErr w:type="gramStart"/>
      <w:r w:rsidRPr="0049291C">
        <w:rPr>
          <w:rStyle w:val="Style13ptBold"/>
        </w:rPr>
        <w:t>weapon</w:t>
      </w:r>
      <w:proofErr w:type="gramEnd"/>
      <w:r w:rsidRPr="0049291C">
        <w:rPr>
          <w:rStyle w:val="Style13ptBold"/>
        </w:rPr>
        <w:t xml:space="preserve"> programmed and budgets in several nuclear-armed countries</w:t>
      </w:r>
      <w:r w:rsidRPr="0049291C">
        <w:rPr>
          <w:rStyle w:val="Style13ptBold"/>
          <w:sz w:val="16"/>
        </w:rPr>
        <w:t>.</w:t>
      </w:r>
    </w:p>
    <w:p w14:paraId="1612EB58" w14:textId="77777777" w:rsidR="00EC127E" w:rsidRDefault="00EC127E" w:rsidP="00EC127E">
      <w:pPr>
        <w:pStyle w:val="Heading3"/>
      </w:pPr>
      <w:r>
        <w:t>Impact---V2L</w:t>
      </w:r>
    </w:p>
    <w:p w14:paraId="6EDB4A3C" w14:textId="77777777" w:rsidR="00EC127E" w:rsidRPr="00B57861" w:rsidRDefault="00EC127E" w:rsidP="00EC127E">
      <w:pPr>
        <w:pStyle w:val="Heading4"/>
      </w:pPr>
      <w:r w:rsidRPr="00B57861">
        <w:rPr>
          <w:u w:val="single"/>
        </w:rPr>
        <w:t>No VTL</w:t>
      </w:r>
      <w:r w:rsidRPr="00B57861">
        <w:t xml:space="preserve"> under their security apparatus </w:t>
      </w:r>
    </w:p>
    <w:p w14:paraId="6DBBD3A2" w14:textId="77777777" w:rsidR="00EC127E" w:rsidRPr="00B57861" w:rsidRDefault="00EC127E" w:rsidP="00EC127E">
      <w:r w:rsidRPr="00B57861">
        <w:t xml:space="preserve">Michael </w:t>
      </w:r>
      <w:r w:rsidRPr="00B57861">
        <w:rPr>
          <w:rStyle w:val="Style13ptBold"/>
        </w:rPr>
        <w:t>Dillon 96</w:t>
      </w:r>
      <w:r w:rsidRPr="00B57861">
        <w:t>, professor of Politics and International Relations at the University of Lancaster, 1996, Politics of Security, p. 26</w:t>
      </w:r>
      <w:r>
        <w:t>//EH</w:t>
      </w:r>
    </w:p>
    <w:p w14:paraId="59B2E729" w14:textId="77777777" w:rsidR="00EC127E" w:rsidRDefault="00EC127E" w:rsidP="00EC127E">
      <w:r w:rsidRPr="00B57861">
        <w:t xml:space="preserve">Everything, for example, has now become possible. But what </w:t>
      </w:r>
      <w:proofErr w:type="gramStart"/>
      <w:r w:rsidRPr="00B57861">
        <w:rPr>
          <w:rStyle w:val="StyleUnderline"/>
        </w:rPr>
        <w:t>human</w:t>
      </w:r>
      <w:proofErr w:type="gramEnd"/>
      <w:r w:rsidRPr="00B57861">
        <w:rPr>
          <w:rStyle w:val="StyleUnderline"/>
        </w:rPr>
        <w:t xml:space="preserve"> being seems most impelled to do with the power of its actions is to turn itself into a species</w:t>
      </w:r>
      <w:r w:rsidRPr="00B57861">
        <w:t xml:space="preserve">; not merely an animal species, nor even a species of currency or consumption (which amount to the same thing), but </w:t>
      </w:r>
      <w:r w:rsidRPr="00B57861">
        <w:rPr>
          <w:rStyle w:val="StyleUnderline"/>
        </w:rPr>
        <w:t xml:space="preserve">a </w:t>
      </w:r>
      <w:r w:rsidRPr="00B57861">
        <w:rPr>
          <w:rStyle w:val="Emphasis"/>
        </w:rPr>
        <w:t>mere species of calculation</w:t>
      </w:r>
      <w:r w:rsidRPr="00B57861">
        <w:t xml:space="preserve">. </w:t>
      </w:r>
      <w:r w:rsidRPr="00B57861">
        <w:rPr>
          <w:rStyle w:val="StyleUnderline"/>
        </w:rPr>
        <w:t>For only by reducing itself to an index of calculation does it seem capable of constructing that political arithmetic by which it can secure</w:t>
      </w:r>
      <w:r w:rsidRPr="00B57861">
        <w:t xml:space="preserve"> the </w:t>
      </w:r>
      <w:r w:rsidRPr="00B57861">
        <w:rPr>
          <w:rStyle w:val="Emphasis"/>
        </w:rPr>
        <w:t>security</w:t>
      </w:r>
      <w:r w:rsidRPr="00B57861">
        <w:t xml:space="preserve"> </w:t>
      </w:r>
      <w:proofErr w:type="spellStart"/>
      <w:r w:rsidRPr="00B57861">
        <w:t>globalised</w:t>
      </w:r>
      <w:proofErr w:type="spellEnd"/>
      <w:r w:rsidRPr="00B57861">
        <w:t xml:space="preserve"> </w:t>
      </w:r>
      <w:r w:rsidRPr="00B57861">
        <w:rPr>
          <w:rStyle w:val="StyleUnderline"/>
        </w:rPr>
        <w:t xml:space="preserve">Western thought insists upon, and which a world made increasingly unpredictable by the very way human being acts into it now seems to </w:t>
      </w:r>
      <w:r w:rsidRPr="00B57861">
        <w:rPr>
          <w:rStyle w:val="Emphasis"/>
        </w:rPr>
        <w:t>require</w:t>
      </w:r>
      <w:r w:rsidRPr="00B57861">
        <w:t xml:space="preserve">. Yet, </w:t>
      </w:r>
      <w:r w:rsidRPr="00B57861">
        <w:rPr>
          <w:rStyle w:val="StyleUnderline"/>
        </w:rPr>
        <w:t xml:space="preserve">the very rage for calculability which securing security incites is precisely also what </w:t>
      </w:r>
      <w:r w:rsidRPr="00B57861">
        <w:rPr>
          <w:rStyle w:val="Emphasis"/>
        </w:rPr>
        <w:t>reduces human freedom</w:t>
      </w:r>
      <w:r w:rsidRPr="00B57861">
        <w:t xml:space="preserve">, </w:t>
      </w:r>
      <w:r w:rsidRPr="00B57861">
        <w:rPr>
          <w:rStyle w:val="StyleUnderline"/>
        </w:rPr>
        <w:t xml:space="preserve">inducing either </w:t>
      </w:r>
      <w:r w:rsidRPr="00B57861">
        <w:rPr>
          <w:rStyle w:val="Emphasis"/>
        </w:rPr>
        <w:t>despair</w:t>
      </w:r>
      <w:r w:rsidRPr="00B57861">
        <w:rPr>
          <w:rStyle w:val="StyleUnderline"/>
        </w:rPr>
        <w:t xml:space="preserve"> or the </w:t>
      </w:r>
      <w:r w:rsidRPr="00B57861">
        <w:rPr>
          <w:rStyle w:val="Emphasis"/>
        </w:rPr>
        <w:t>surrender</w:t>
      </w:r>
      <w:r w:rsidRPr="00B57861">
        <w:rPr>
          <w:rStyle w:val="StyleUnderline"/>
        </w:rPr>
        <w:t xml:space="preserve"> of </w:t>
      </w:r>
      <w:r w:rsidRPr="00B57861">
        <w:rPr>
          <w:rStyle w:val="Emphasis"/>
        </w:rPr>
        <w:t>what is human</w:t>
      </w:r>
      <w:r w:rsidRPr="00B57861">
        <w:t xml:space="preserve"> </w:t>
      </w:r>
      <w:r w:rsidRPr="00B57861">
        <w:rPr>
          <w:rStyle w:val="StyleUnderline"/>
        </w:rPr>
        <w:t>to the de-</w:t>
      </w:r>
      <w:proofErr w:type="spellStart"/>
      <w:r w:rsidRPr="00B57861">
        <w:rPr>
          <w:rStyle w:val="StyleUnderline"/>
        </w:rPr>
        <w:t>humanising</w:t>
      </w:r>
      <w:proofErr w:type="spellEnd"/>
      <w:r w:rsidRPr="00B57861">
        <w:rPr>
          <w:rStyle w:val="StyleUnderline"/>
        </w:rPr>
        <w:t xml:space="preserve"> calculative logic of what seems to be </w:t>
      </w:r>
      <w:r w:rsidRPr="00B57861">
        <w:rPr>
          <w:rStyle w:val="Emphasis"/>
        </w:rPr>
        <w:t>necessary to secure security</w:t>
      </w:r>
      <w:r w:rsidRPr="00B57861">
        <w:t xml:space="preserve">. I think, then, that Hannah </w:t>
      </w:r>
      <w:r w:rsidRPr="00B57861">
        <w:rPr>
          <w:rStyle w:val="StyleUnderline"/>
        </w:rPr>
        <w:t xml:space="preserve">Arendt was right when she saw late modern humankind caught in a </w:t>
      </w:r>
      <w:r w:rsidRPr="00B57861">
        <w:rPr>
          <w:rStyle w:val="Emphasis"/>
        </w:rPr>
        <w:t>dangerous world-destroying cleft</w:t>
      </w:r>
      <w:r w:rsidRPr="00B57861">
        <w:t xml:space="preserve"> </w:t>
      </w:r>
      <w:r w:rsidRPr="00B57861">
        <w:rPr>
          <w:rStyle w:val="StyleUnderline"/>
        </w:rPr>
        <w:t>between a belief that everything is possible and a willingness to surrender itself to so-called laws of necessity</w:t>
      </w:r>
      <w:r w:rsidRPr="00B57861">
        <w:t xml:space="preserve"> (calculability itself) </w:t>
      </w:r>
      <w:r w:rsidRPr="00B57861">
        <w:rPr>
          <w:rStyle w:val="StyleUnderline"/>
        </w:rPr>
        <w:t>which would make everything possible. That it was</w:t>
      </w:r>
      <w:r w:rsidRPr="00B57861">
        <w:t xml:space="preserve">, in short, </w:t>
      </w:r>
      <w:proofErr w:type="spellStart"/>
      <w:r w:rsidRPr="00B57861">
        <w:rPr>
          <w:rStyle w:val="StyleUnderline"/>
        </w:rPr>
        <w:t>characterised</w:t>
      </w:r>
      <w:proofErr w:type="spellEnd"/>
      <w:r w:rsidRPr="00B57861">
        <w:rPr>
          <w:rStyle w:val="StyleUnderline"/>
        </w:rPr>
        <w:t xml:space="preserve"> by a combination of reckless omnipotence and reckless despair</w:t>
      </w:r>
      <w:r w:rsidRPr="00B57861">
        <w:t>. But I also think that things have gone one stage further—</w:t>
      </w:r>
      <w:r w:rsidRPr="00B57861">
        <w:rPr>
          <w:rStyle w:val="StyleUnderline"/>
        </w:rPr>
        <w:t xml:space="preserve">the surrender to the necessity of </w:t>
      </w:r>
      <w:proofErr w:type="spellStart"/>
      <w:r w:rsidRPr="00B57861">
        <w:rPr>
          <w:rStyle w:val="StyleUnderline"/>
        </w:rPr>
        <w:t>realising</w:t>
      </w:r>
      <w:proofErr w:type="spellEnd"/>
      <w:r w:rsidRPr="00B57861">
        <w:rPr>
          <w:rStyle w:val="StyleUnderline"/>
        </w:rPr>
        <w:t xml:space="preserve"> everything that is possible</w:t>
      </w:r>
      <w:r w:rsidRPr="00B57861">
        <w:t xml:space="preserve">—and </w:t>
      </w:r>
      <w:r w:rsidRPr="00B57861">
        <w:rPr>
          <w:rStyle w:val="StyleUnderline"/>
        </w:rPr>
        <w:t>that this found its paradigmatic expression,</w:t>
      </w:r>
      <w:r w:rsidRPr="00B57861">
        <w:t xml:space="preserve"> for example, in the deterrent security policies of the Cold War; where everything up to and including self-immolation </w:t>
      </w:r>
      <w:r w:rsidRPr="00B57861">
        <w:rPr>
          <w:rStyle w:val="StyleUnderline"/>
        </w:rPr>
        <w:t xml:space="preserve">not only became possible but </w:t>
      </w:r>
      <w:proofErr w:type="gramStart"/>
      <w:r w:rsidRPr="00B57861">
        <w:rPr>
          <w:rStyle w:val="StyleUnderline"/>
        </w:rPr>
        <w:t>actually necessary</w:t>
      </w:r>
      <w:proofErr w:type="gramEnd"/>
      <w:r w:rsidRPr="00B57861">
        <w:rPr>
          <w:rStyle w:val="StyleUnderline"/>
        </w:rPr>
        <w:t xml:space="preserve"> in the interests of</w:t>
      </w:r>
      <w:r w:rsidRPr="00B57861">
        <w:t xml:space="preserve"> (inter)national </w:t>
      </w:r>
      <w:r w:rsidRPr="00B57861">
        <w:rPr>
          <w:rStyle w:val="StyleUnderline"/>
        </w:rPr>
        <w:t xml:space="preserve">security. This logic persists in the </w:t>
      </w:r>
      <w:r w:rsidRPr="00B57861">
        <w:rPr>
          <w:rStyle w:val="Emphasis"/>
        </w:rPr>
        <w:t>metaphysical core</w:t>
      </w:r>
      <w:r w:rsidRPr="00B57861">
        <w:rPr>
          <w:rStyle w:val="StyleUnderline"/>
        </w:rPr>
        <w:t xml:space="preserve"> of modern politics</w:t>
      </w:r>
      <w:r w:rsidRPr="00B57861">
        <w:t xml:space="preserve">—the axioms of </w:t>
      </w:r>
      <w:proofErr w:type="spellStart"/>
      <w:r w:rsidRPr="00B57861">
        <w:t>interState</w:t>
      </w:r>
      <w:proofErr w:type="spellEnd"/>
      <w:r w:rsidRPr="00B57861">
        <w:t xml:space="preserve"> security relations, </w:t>
      </w:r>
      <w:proofErr w:type="spellStart"/>
      <w:r w:rsidRPr="00B57861">
        <w:t>popularised</w:t>
      </w:r>
      <w:proofErr w:type="spellEnd"/>
      <w:r w:rsidRPr="00B57861">
        <w:t xml:space="preserve">, for example, through strategic discourse— </w:t>
      </w:r>
      <w:r w:rsidRPr="00B57861">
        <w:rPr>
          <w:rStyle w:val="StyleUnderline"/>
        </w:rPr>
        <w:t>even if the details have changed</w:t>
      </w:r>
      <w:r w:rsidRPr="00B57861">
        <w:t>.</w:t>
      </w:r>
    </w:p>
    <w:p w14:paraId="3F5AECBB" w14:textId="77777777" w:rsidR="00EC127E" w:rsidRDefault="00EC127E" w:rsidP="00EC127E">
      <w:pPr>
        <w:pStyle w:val="Heading3"/>
      </w:pPr>
      <w:r>
        <w:t>Impact---War</w:t>
      </w:r>
    </w:p>
    <w:p w14:paraId="1E389DCC" w14:textId="77777777" w:rsidR="00EC127E" w:rsidRDefault="00EC127E" w:rsidP="00EC127E">
      <w:pPr>
        <w:pStyle w:val="Heading4"/>
      </w:pPr>
      <w:r>
        <w:t>Empirics prove securitizing leads to war</w:t>
      </w:r>
    </w:p>
    <w:p w14:paraId="7D0A691B" w14:textId="77777777" w:rsidR="00EC127E" w:rsidRDefault="00EC127E" w:rsidP="00EC127E">
      <w:r w:rsidRPr="00270327">
        <w:t xml:space="preserve">Nathan J. </w:t>
      </w:r>
      <w:r w:rsidRPr="00270327">
        <w:rPr>
          <w:b/>
          <w:sz w:val="24"/>
        </w:rPr>
        <w:t>Robinson, 24</w:t>
      </w:r>
      <w:r w:rsidRPr="00270327">
        <w:rPr>
          <w:sz w:val="24"/>
        </w:rPr>
        <w:t xml:space="preserve"> </w:t>
      </w:r>
      <w:r w:rsidRPr="00270327">
        <w:t>--</w:t>
      </w:r>
      <w:r>
        <w:t xml:space="preserve"> </w:t>
      </w:r>
      <w:r w:rsidRPr="00270327">
        <w:t>PhD in sociology and social policy at Harvard</w:t>
      </w:r>
      <w:r>
        <w:t xml:space="preserve">, JD at Yale -- </w:t>
      </w:r>
      <w:r w:rsidRPr="00270327">
        <w:t xml:space="preserve">[Nathan J. Robinson, "What Everyone Should Know About the ‘Security Dilemma’," </w:t>
      </w:r>
      <w:r>
        <w:t>Current Affairs</w:t>
      </w:r>
      <w:r w:rsidRPr="00270327">
        <w:t>, 4-16-2024, https://www.currentaffairs.org/news/2024/04/what-everyone-should-know-about-the-security-dilemma, accessed 7-29-2024]</w:t>
      </w:r>
      <w:r>
        <w:t xml:space="preserve"> //rice</w:t>
      </w:r>
    </w:p>
    <w:p w14:paraId="136F3463" w14:textId="77777777" w:rsidR="00EC127E" w:rsidRPr="00A146F6" w:rsidRDefault="00EC127E" w:rsidP="00EC127E">
      <w:pPr>
        <w:rPr>
          <w:sz w:val="16"/>
        </w:rPr>
      </w:pPr>
      <w:r w:rsidRPr="00A146F6">
        <w:rPr>
          <w:sz w:val="16"/>
        </w:rPr>
        <w:t>I don’t care for the name of the “</w:t>
      </w:r>
      <w:r w:rsidRPr="00270327">
        <w:rPr>
          <w:u w:val="single"/>
        </w:rPr>
        <w:t>security dilemma</w:t>
      </w:r>
      <w:r w:rsidRPr="00A146F6">
        <w:rPr>
          <w:sz w:val="16"/>
        </w:rPr>
        <w:t xml:space="preserve">,” since it’s not very evocative of what it describes, but I wish everyone understood the basic concept. It is, as Chinese political scientist </w:t>
      </w:r>
      <w:proofErr w:type="spellStart"/>
      <w:r w:rsidRPr="00A146F6">
        <w:rPr>
          <w:sz w:val="16"/>
        </w:rPr>
        <w:t>Shiping</w:t>
      </w:r>
      <w:proofErr w:type="spellEnd"/>
      <w:r w:rsidRPr="00A146F6">
        <w:rPr>
          <w:sz w:val="16"/>
        </w:rPr>
        <w:t xml:space="preserve"> Tang explains, “one of the most important theoretical ideas in international relations.” It </w:t>
      </w:r>
      <w:r w:rsidRPr="00270327">
        <w:rPr>
          <w:u w:val="single"/>
        </w:rPr>
        <w:t>refers</w:t>
      </w:r>
      <w:r w:rsidRPr="00A146F6">
        <w:rPr>
          <w:sz w:val="16"/>
        </w:rPr>
        <w:t xml:space="preserve"> </w:t>
      </w:r>
      <w:r w:rsidRPr="00270327">
        <w:rPr>
          <w:u w:val="single"/>
        </w:rPr>
        <w:t>to the way that countries can take actions they perceive as defensive, but</w:t>
      </w:r>
      <w:r w:rsidRPr="00A146F6">
        <w:rPr>
          <w:sz w:val="16"/>
        </w:rPr>
        <w:t xml:space="preserve"> which are </w:t>
      </w:r>
      <w:r w:rsidRPr="00270327">
        <w:rPr>
          <w:u w:val="single"/>
        </w:rPr>
        <w:t>perceived by other countries as aggressive</w:t>
      </w:r>
      <w:r w:rsidRPr="00A146F6">
        <w:rPr>
          <w:b/>
          <w:sz w:val="16"/>
        </w:rPr>
        <w:t xml:space="preserve">, </w:t>
      </w:r>
      <w:r w:rsidRPr="00270327">
        <w:rPr>
          <w:b/>
          <w:u w:val="single"/>
        </w:rPr>
        <w:t>and which create a spiral of hostility that</w:t>
      </w:r>
      <w:r w:rsidRPr="00A146F6">
        <w:rPr>
          <w:b/>
          <w:sz w:val="16"/>
        </w:rPr>
        <w:t xml:space="preserve"> </w:t>
      </w:r>
      <w:r w:rsidRPr="00A146F6">
        <w:rPr>
          <w:sz w:val="16"/>
        </w:rPr>
        <w:t>can</w:t>
      </w:r>
      <w:r w:rsidRPr="00A146F6">
        <w:rPr>
          <w:b/>
          <w:sz w:val="16"/>
        </w:rPr>
        <w:t xml:space="preserve"> </w:t>
      </w:r>
      <w:r w:rsidRPr="00270327">
        <w:rPr>
          <w:b/>
          <w:u w:val="single"/>
        </w:rPr>
        <w:t>end in war</w:t>
      </w:r>
      <w:r w:rsidRPr="00270327">
        <w:rPr>
          <w:u w:val="single"/>
        </w:rPr>
        <w:t>.</w:t>
      </w:r>
      <w:r w:rsidRPr="00A146F6">
        <w:rPr>
          <w:sz w:val="16"/>
        </w:rPr>
        <w:t xml:space="preserve"> Tang describes two states, neither of which intends to threaten the other and both of whom want to live in a world of peace: </w:t>
      </w:r>
    </w:p>
    <w:p w14:paraId="2C396BF2" w14:textId="77777777" w:rsidR="00EC127E" w:rsidRPr="003B3CC0" w:rsidRDefault="00EC127E" w:rsidP="00EC127E">
      <w:pPr>
        <w:rPr>
          <w:u w:val="single"/>
        </w:rPr>
      </w:pPr>
      <w:r w:rsidRPr="003B3CC0">
        <w:rPr>
          <w:u w:val="single"/>
        </w:rPr>
        <w:t>The two states</w:t>
      </w:r>
      <w:r w:rsidRPr="00A146F6">
        <w:rPr>
          <w:sz w:val="16"/>
        </w:rPr>
        <w:t xml:space="preserve">, however, </w:t>
      </w:r>
      <w:r w:rsidRPr="003B3CC0">
        <w:rPr>
          <w:u w:val="single"/>
        </w:rPr>
        <w:t>cannot be sure of each other’s</w:t>
      </w:r>
      <w:r w:rsidRPr="00A146F6">
        <w:rPr>
          <w:sz w:val="16"/>
        </w:rPr>
        <w:t xml:space="preserve"> present or future </w:t>
      </w:r>
      <w:r w:rsidRPr="003B3CC0">
        <w:rPr>
          <w:u w:val="single"/>
        </w:rPr>
        <w:t>intentions</w:t>
      </w:r>
      <w:r w:rsidRPr="00A146F6">
        <w:rPr>
          <w:sz w:val="16"/>
        </w:rPr>
        <w:t xml:space="preserve">. As a result, each tends to fear that the other may be or may become a predator. </w:t>
      </w:r>
      <w:r w:rsidRPr="003B3CC0">
        <w:rPr>
          <w:u w:val="single"/>
        </w:rPr>
        <w:t xml:space="preserve">Because </w:t>
      </w:r>
      <w:r w:rsidRPr="003B3CC0">
        <w:rPr>
          <w:b/>
          <w:u w:val="single"/>
        </w:rPr>
        <w:t>both believe that power is a means toward security, both seek to accumulate more and more power</w:t>
      </w:r>
      <w:r w:rsidRPr="00A146F6">
        <w:rPr>
          <w:sz w:val="16"/>
        </w:rPr>
        <w:t xml:space="preserve">. </w:t>
      </w:r>
      <w:r w:rsidRPr="003B3CC0">
        <w:rPr>
          <w:u w:val="single"/>
        </w:rPr>
        <w:t>Because even primarily defensive capability will inevitably contain some offensive capability</w:t>
      </w:r>
      <w:r w:rsidRPr="00A146F6">
        <w:rPr>
          <w:sz w:val="16"/>
        </w:rPr>
        <w:t xml:space="preserve">, many of the measures adopted by one side for its own security can often threaten, or be perceived as threatening, the security of the other side </w:t>
      </w:r>
      <w:r w:rsidRPr="003B3CC0">
        <w:rPr>
          <w:b/>
          <w:u w:val="single"/>
        </w:rPr>
        <w:t>even if both sides merely want to defend their security</w:t>
      </w:r>
      <w:r w:rsidRPr="00A146F6">
        <w:rPr>
          <w:sz w:val="16"/>
        </w:rPr>
        <w:t xml:space="preserve">. Consequently, the other side is likely to take countermeasures against those defensive measures. The interaction of </w:t>
      </w:r>
      <w:r w:rsidRPr="003B3CC0">
        <w:rPr>
          <w:u w:val="single"/>
        </w:rPr>
        <w:t>these measures</w:t>
      </w:r>
      <w:r w:rsidRPr="00A146F6">
        <w:rPr>
          <w:sz w:val="16"/>
        </w:rPr>
        <w:t xml:space="preserve"> and countermeasures tends to </w:t>
      </w:r>
      <w:r w:rsidRPr="003B3CC0">
        <w:rPr>
          <w:u w:val="single"/>
        </w:rPr>
        <w:t>reinforce their fears and uncertainties about each other’s intentions</w:t>
      </w:r>
      <w:r w:rsidRPr="00A146F6">
        <w:rPr>
          <w:sz w:val="16"/>
        </w:rPr>
        <w:t xml:space="preserve">, </w:t>
      </w:r>
      <w:r w:rsidRPr="003B3CC0">
        <w:rPr>
          <w:u w:val="single"/>
        </w:rPr>
        <w:t xml:space="preserve">leading to a </w:t>
      </w:r>
      <w:r w:rsidRPr="00A146F6">
        <w:rPr>
          <w:sz w:val="16"/>
        </w:rPr>
        <w:t xml:space="preserve">vicious cycle in which each accumulates more power without necessarily making itself more secure, through a self-reinforcing or positive feedback mechanism. This vicious cycle can also lead to </w:t>
      </w:r>
      <w:proofErr w:type="gramStart"/>
      <w:r w:rsidRPr="00A146F6">
        <w:rPr>
          <w:sz w:val="16"/>
        </w:rPr>
        <w:t>unnecessary</w:t>
      </w:r>
      <w:proofErr w:type="gramEnd"/>
      <w:r w:rsidRPr="00A146F6">
        <w:rPr>
          <w:sz w:val="16"/>
        </w:rPr>
        <w:t xml:space="preserve"> </w:t>
      </w:r>
      <w:r w:rsidRPr="00A146F6">
        <w:rPr>
          <w:b/>
          <w:sz w:val="16"/>
        </w:rPr>
        <w:t xml:space="preserve">thus </w:t>
      </w:r>
      <w:r w:rsidRPr="003B3CC0">
        <w:rPr>
          <w:b/>
          <w:u w:val="single"/>
        </w:rPr>
        <w:t>tragic conflicts</w:t>
      </w:r>
      <w:r w:rsidRPr="003B3CC0">
        <w:rPr>
          <w:u w:val="single"/>
        </w:rPr>
        <w:t>—threats of war or war.</w:t>
      </w:r>
    </w:p>
    <w:p w14:paraId="31EEDC4F" w14:textId="77777777" w:rsidR="00EC127E" w:rsidRPr="00A146F6" w:rsidRDefault="00EC127E" w:rsidP="00EC127E">
      <w:pPr>
        <w:rPr>
          <w:sz w:val="16"/>
        </w:rPr>
      </w:pPr>
      <w:r w:rsidRPr="00A146F6">
        <w:rPr>
          <w:sz w:val="16"/>
        </w:rPr>
        <w:t xml:space="preserve">The reason the “security dilemma” is such an important concept is that it shows how two countries, neither of whom intends to go to war, can end up </w:t>
      </w:r>
      <w:proofErr w:type="gramStart"/>
      <w:r w:rsidRPr="00A146F6">
        <w:rPr>
          <w:sz w:val="16"/>
        </w:rPr>
        <w:t>each perceiving</w:t>
      </w:r>
      <w:proofErr w:type="gramEnd"/>
      <w:r w:rsidRPr="00A146F6">
        <w:rPr>
          <w:sz w:val="16"/>
        </w:rPr>
        <w:t xml:space="preserve"> the other as an aggressor and drifting closer to war. The security dilemma makes aspects of the Cold War look absurd and tragic in retrospect. </w:t>
      </w:r>
      <w:r w:rsidRPr="003B3CC0">
        <w:rPr>
          <w:u w:val="single"/>
        </w:rPr>
        <w:t>From the historical record</w:t>
      </w:r>
      <w:r w:rsidRPr="00A146F6">
        <w:rPr>
          <w:sz w:val="16"/>
        </w:rPr>
        <w:t xml:space="preserve">, we know that after World War II, </w:t>
      </w:r>
      <w:r w:rsidRPr="003B3CC0">
        <w:rPr>
          <w:u w:val="single"/>
        </w:rPr>
        <w:t>the Soviet Union did not intend to attack the United States, and the United States did not intend to attack the Soviet Union</w:t>
      </w:r>
      <w:r w:rsidRPr="00A146F6">
        <w:rPr>
          <w:sz w:val="16"/>
        </w:rPr>
        <w:t xml:space="preserve">. </w:t>
      </w:r>
      <w:r w:rsidRPr="003B3CC0">
        <w:rPr>
          <w:b/>
          <w:u w:val="single"/>
        </w:rPr>
        <w:t>But both ended up pointing thousands of nuclear weapons at each other</w:t>
      </w:r>
      <w:r w:rsidRPr="00A146F6">
        <w:rPr>
          <w:sz w:val="16"/>
        </w:rPr>
        <w:t xml:space="preserve">, on hair-trigger alert, and coming terrifyingly close to outright civilization-ending </w:t>
      </w:r>
      <w:proofErr w:type="spellStart"/>
      <w:r w:rsidRPr="00A146F6">
        <w:rPr>
          <w:sz w:val="16"/>
        </w:rPr>
        <w:t>armageddon</w:t>
      </w:r>
      <w:proofErr w:type="spellEnd"/>
      <w:r w:rsidRPr="00A146F6">
        <w:rPr>
          <w:sz w:val="16"/>
        </w:rPr>
        <w:t>, because each perceived the other as a threat. In the early 1980s, President Ronald Reagan began talking about the Soviet Union as an “evil empire” and building up the U.S. military</w:t>
      </w:r>
      <w:r w:rsidRPr="003B3CC0">
        <w:rPr>
          <w:u w:val="single"/>
        </w:rPr>
        <w:t xml:space="preserve">. The Soviets thought Reagan might be preparing to attack </w:t>
      </w:r>
      <w:r w:rsidRPr="00A146F6">
        <w:rPr>
          <w:sz w:val="16"/>
        </w:rPr>
        <w:t xml:space="preserve">them with nuclear weapons, and even mistook a U.S./NATO military exercise for an impending attack, </w:t>
      </w:r>
      <w:r w:rsidRPr="003B3CC0">
        <w:rPr>
          <w:u w:val="single"/>
        </w:rPr>
        <w:t>leading to near catastrophe.</w:t>
      </w:r>
      <w:r w:rsidRPr="00A146F6">
        <w:rPr>
          <w:sz w:val="16"/>
        </w:rPr>
        <w:t xml:space="preserve"> What </w:t>
      </w:r>
      <w:r w:rsidRPr="003B3CC0">
        <w:rPr>
          <w:u w:val="single"/>
        </w:rPr>
        <w:t>Reagan saw as defensive measures</w:t>
      </w:r>
      <w:r w:rsidRPr="00A146F6">
        <w:rPr>
          <w:sz w:val="16"/>
        </w:rPr>
        <w:t xml:space="preserve"> against an aggressor, </w:t>
      </w:r>
      <w:r w:rsidRPr="003B3CC0">
        <w:rPr>
          <w:b/>
          <w:u w:val="single"/>
        </w:rPr>
        <w:t>the other party saw as aggressive measures</w:t>
      </w:r>
      <w:r w:rsidRPr="00A146F6">
        <w:rPr>
          <w:sz w:val="16"/>
        </w:rPr>
        <w:t>, to which it took defensive measures, interpreted as further offensive measures, etc.</w:t>
      </w:r>
    </w:p>
    <w:p w14:paraId="3386A1C9" w14:textId="77777777" w:rsidR="00EC127E" w:rsidRPr="00A146F6" w:rsidRDefault="00EC127E" w:rsidP="00EC127E">
      <w:pPr>
        <w:rPr>
          <w:sz w:val="16"/>
        </w:rPr>
      </w:pPr>
      <w:r w:rsidRPr="00A146F6">
        <w:rPr>
          <w:sz w:val="16"/>
        </w:rPr>
        <w:t xml:space="preserve">It’s very valuable to think about security dilemmas anytime we hear another country described as being a threat. We know that </w:t>
      </w:r>
      <w:r w:rsidRPr="003B3CC0">
        <w:rPr>
          <w:u w:val="single"/>
        </w:rPr>
        <w:t>it’s very easy for countries to misunderstand</w:t>
      </w:r>
      <w:r w:rsidRPr="00A146F6">
        <w:rPr>
          <w:sz w:val="16"/>
        </w:rPr>
        <w:t xml:space="preserve"> each other’s intentions, so if we are told that we are under threat, we need to carefully check the evidence to see whether the threat is real or whether it is—as is very plausible—a security dilemma in which actions the other party perceives to be defensive are being portrayed as offensive.</w:t>
      </w:r>
    </w:p>
    <w:p w14:paraId="4EF962C0" w14:textId="77777777" w:rsidR="00EC127E" w:rsidRPr="00A146F6" w:rsidRDefault="00EC127E" w:rsidP="00EC127E">
      <w:pPr>
        <w:rPr>
          <w:u w:val="single"/>
        </w:rPr>
      </w:pPr>
      <w:r w:rsidRPr="00A146F6">
        <w:rPr>
          <w:b/>
          <w:u w:val="single"/>
        </w:rPr>
        <w:t>Take Iran</w:t>
      </w:r>
      <w:r w:rsidRPr="00A146F6">
        <w:rPr>
          <w:sz w:val="16"/>
        </w:rPr>
        <w:t xml:space="preserve">. There’s a lot of fretting in the United States over the prospect of Iran producing a nuclear weapon, with allegations it is engaged in “nuclear provocations.” There seems to be a tacit assumption, as intelligence expert Thomas Powers writes, that “the country is run by religious fanatics crazy enough to use a bomb if they had one.” But as Powers notes, it’s quite possible that </w:t>
      </w:r>
      <w:r w:rsidRPr="00D9096A">
        <w:rPr>
          <w:u w:val="single"/>
        </w:rPr>
        <w:t>Iran would want a nuclear bomb</w:t>
      </w:r>
      <w:r w:rsidRPr="00A146F6">
        <w:rPr>
          <w:sz w:val="16"/>
        </w:rPr>
        <w:t xml:space="preserve"> for the same reason that other countries do: </w:t>
      </w:r>
      <w:r w:rsidRPr="00D9096A">
        <w:rPr>
          <w:b/>
          <w:u w:val="single"/>
        </w:rPr>
        <w:t>to deter potential attackers.</w:t>
      </w:r>
      <w:r w:rsidRPr="00A146F6">
        <w:rPr>
          <w:sz w:val="16"/>
        </w:rPr>
        <w:t xml:space="preserve"> Powers </w:t>
      </w:r>
      <w:proofErr w:type="gramStart"/>
      <w:r w:rsidRPr="00A146F6">
        <w:rPr>
          <w:sz w:val="16"/>
        </w:rPr>
        <w:t>writes</w:t>
      </w:r>
      <w:proofErr w:type="gramEnd"/>
      <w:r w:rsidRPr="00A146F6">
        <w:rPr>
          <w:sz w:val="16"/>
        </w:rPr>
        <w:t xml:space="preserve"> that “as tools of coercive diplomacy nuclear weapons are almost entirely useless, but they are extremely effective in blocking large-scale or regime-threatening attack. There is no evidence that Iran has a different motive, and plenty of reason for Iran to fear that attack is a real possibility.” Indeed, </w:t>
      </w:r>
      <w:r w:rsidRPr="00D9096A">
        <w:rPr>
          <w:u w:val="single"/>
        </w:rPr>
        <w:t>U.S.</w:t>
      </w:r>
      <w:r w:rsidRPr="00A146F6">
        <w:rPr>
          <w:sz w:val="16"/>
        </w:rPr>
        <w:t xml:space="preserve"> presidents have frequently said that “all options are on the table” </w:t>
      </w:r>
      <w:proofErr w:type="gramStart"/>
      <w:r w:rsidRPr="00A146F6">
        <w:rPr>
          <w:sz w:val="16"/>
        </w:rPr>
        <w:t>with regard to</w:t>
      </w:r>
      <w:proofErr w:type="gramEnd"/>
      <w:r w:rsidRPr="00A146F6">
        <w:rPr>
          <w:sz w:val="16"/>
        </w:rPr>
        <w:t xml:space="preserve"> Iran, and bombing it is discussed seriously in this country’s newspapers. We </w:t>
      </w:r>
      <w:r w:rsidRPr="00D9096A">
        <w:rPr>
          <w:u w:val="single"/>
        </w:rPr>
        <w:t>have launched major cyberattacks against Iran, imposed harsh sanctions, and Israel has assassinated its nuclear scientists</w:t>
      </w:r>
      <w:r w:rsidRPr="00D9096A">
        <w:rPr>
          <w:b/>
          <w:u w:val="single"/>
        </w:rPr>
        <w:t>.</w:t>
      </w:r>
      <w:r w:rsidRPr="00A146F6">
        <w:rPr>
          <w:sz w:val="16"/>
        </w:rPr>
        <w:t xml:space="preserve"> Israeli military historian Martin van Creveld has written that “the world has witnessed how the United States attacked Iraq for, as it turned out, no reason at all. Had the Iranians not tried to build nuclear weapons, they would be crazy.” The United States may treat Iran as an aggressor, but Iran has good reason to regard many U.S. “defensive” </w:t>
      </w:r>
      <w:proofErr w:type="gramStart"/>
      <w:r w:rsidRPr="00A146F6">
        <w:rPr>
          <w:sz w:val="16"/>
        </w:rPr>
        <w:t>actions  as</w:t>
      </w:r>
      <w:proofErr w:type="gramEnd"/>
      <w:r w:rsidRPr="00A146F6">
        <w:rPr>
          <w:sz w:val="16"/>
        </w:rPr>
        <w:t xml:space="preserve"> threatening to Iran. </w:t>
      </w:r>
      <w:r w:rsidRPr="00D9096A">
        <w:rPr>
          <w:u w:val="single"/>
        </w:rPr>
        <w:t>When Iran responds</w:t>
      </w:r>
      <w:r w:rsidRPr="00A146F6">
        <w:rPr>
          <w:sz w:val="16"/>
        </w:rPr>
        <w:t xml:space="preserve"> rationally to those threats</w:t>
      </w:r>
      <w:r w:rsidRPr="00A146F6">
        <w:rPr>
          <w:b/>
          <w:sz w:val="16"/>
        </w:rPr>
        <w:t xml:space="preserve">, </w:t>
      </w:r>
      <w:r w:rsidRPr="00D9096A">
        <w:rPr>
          <w:u w:val="single"/>
        </w:rPr>
        <w:t xml:space="preserve">its actions are seen as </w:t>
      </w:r>
      <w:r w:rsidRPr="00D9096A">
        <w:rPr>
          <w:b/>
          <w:u w:val="single"/>
        </w:rPr>
        <w:t>further aggression</w:t>
      </w:r>
      <w:r w:rsidRPr="00A146F6">
        <w:rPr>
          <w:b/>
          <w:sz w:val="16"/>
        </w:rPr>
        <w:t>,</w:t>
      </w:r>
      <w:r w:rsidRPr="00A146F6">
        <w:rPr>
          <w:sz w:val="16"/>
        </w:rPr>
        <w:t xml:space="preserve"> necessitating a “tough” response. </w:t>
      </w:r>
      <w:proofErr w:type="gramStart"/>
      <w:r w:rsidRPr="00A146F6">
        <w:rPr>
          <w:sz w:val="16"/>
        </w:rPr>
        <w:t>And,</w:t>
      </w:r>
      <w:proofErr w:type="gramEnd"/>
      <w:r w:rsidRPr="00A146F6">
        <w:rPr>
          <w:sz w:val="16"/>
        </w:rPr>
        <w:t xml:space="preserve"> as happens with </w:t>
      </w:r>
      <w:r w:rsidRPr="00D9096A">
        <w:rPr>
          <w:b/>
          <w:u w:val="single"/>
        </w:rPr>
        <w:t>security dilemma</w:t>
      </w:r>
      <w:r w:rsidRPr="00A146F6">
        <w:rPr>
          <w:sz w:val="16"/>
        </w:rPr>
        <w:t>s</w:t>
      </w:r>
      <w:r w:rsidRPr="00A146F6">
        <w:rPr>
          <w:b/>
          <w:sz w:val="16"/>
        </w:rPr>
        <w:t xml:space="preserve">, </w:t>
      </w:r>
      <w:r w:rsidRPr="00D9096A">
        <w:rPr>
          <w:b/>
          <w:u w:val="single"/>
        </w:rPr>
        <w:t>tensions</w:t>
      </w:r>
      <w:r w:rsidRPr="00A146F6">
        <w:rPr>
          <w:sz w:val="16"/>
        </w:rPr>
        <w:t xml:space="preserve"> can </w:t>
      </w:r>
      <w:r w:rsidRPr="00D9096A">
        <w:rPr>
          <w:b/>
          <w:u w:val="single"/>
        </w:rPr>
        <w:t xml:space="preserve">spiral out of control </w:t>
      </w:r>
      <w:r w:rsidRPr="00A146F6">
        <w:rPr>
          <w:u w:val="single"/>
        </w:rPr>
        <w:t xml:space="preserve">even if </w:t>
      </w:r>
      <w:r w:rsidRPr="00A146F6">
        <w:rPr>
          <w:sz w:val="16"/>
        </w:rPr>
        <w:t xml:space="preserve">neither party intended to attack the other and both felt </w:t>
      </w:r>
      <w:r w:rsidRPr="00A146F6">
        <w:rPr>
          <w:u w:val="single"/>
        </w:rPr>
        <w:t xml:space="preserve">they were just looking out for their national security. </w:t>
      </w:r>
    </w:p>
    <w:p w14:paraId="504E4B92" w14:textId="77777777" w:rsidR="00EC127E" w:rsidRPr="00A146F6" w:rsidRDefault="00EC127E" w:rsidP="00EC127E">
      <w:pPr>
        <w:rPr>
          <w:sz w:val="16"/>
        </w:rPr>
      </w:pPr>
      <w:r w:rsidRPr="00A146F6">
        <w:rPr>
          <w:sz w:val="16"/>
        </w:rPr>
        <w:t xml:space="preserve">As I write, Iran has launched drone attacks on Israel, in retaliation for an Israeli attack on Iran’s consulate in the Middle East. </w:t>
      </w:r>
      <w:r w:rsidRPr="00A146F6">
        <w:rPr>
          <w:u w:val="single"/>
        </w:rPr>
        <w:t xml:space="preserve">Each side believes the other is the </w:t>
      </w:r>
      <w:proofErr w:type="gramStart"/>
      <w:r w:rsidRPr="00A146F6">
        <w:rPr>
          <w:u w:val="single"/>
        </w:rPr>
        <w:t>aggressor</w:t>
      </w:r>
      <w:r w:rsidRPr="00A146F6">
        <w:rPr>
          <w:sz w:val="16"/>
        </w:rPr>
        <w:t>, and</w:t>
      </w:r>
      <w:proofErr w:type="gramEnd"/>
      <w:r w:rsidRPr="00A146F6">
        <w:rPr>
          <w:sz w:val="16"/>
        </w:rPr>
        <w:t xml:space="preserve"> believes itself to be pursuing purely </w:t>
      </w:r>
      <w:r w:rsidRPr="00A146F6">
        <w:rPr>
          <w:u w:val="single"/>
        </w:rPr>
        <w:t>defensive</w:t>
      </w:r>
      <w:r w:rsidRPr="00A146F6">
        <w:rPr>
          <w:sz w:val="16"/>
        </w:rPr>
        <w:t xml:space="preserve"> “deterrence” </w:t>
      </w:r>
      <w:r w:rsidRPr="00A146F6">
        <w:rPr>
          <w:u w:val="single"/>
        </w:rPr>
        <w:t>measures to maintain its “national security.”</w:t>
      </w:r>
      <w:r w:rsidRPr="00A146F6">
        <w:rPr>
          <w:sz w:val="16"/>
        </w:rPr>
        <w:t xml:space="preserve"> Iran probably doesn’t want a war with Israel, but the cycle of violence and counter-violence can easily escalate into conflicts that neither party </w:t>
      </w:r>
      <w:proofErr w:type="gramStart"/>
      <w:r w:rsidRPr="00A146F6">
        <w:rPr>
          <w:sz w:val="16"/>
        </w:rPr>
        <w:t>actually wants</w:t>
      </w:r>
      <w:proofErr w:type="gramEnd"/>
      <w:r w:rsidRPr="00A146F6">
        <w:rPr>
          <w:sz w:val="16"/>
        </w:rPr>
        <w:t xml:space="preserve"> to see happen. World War I, a hideous homicidal calamity that nobody wanted to happen, shows the extreme of what can happen when violence, instead of diplomacy, is used to solve global problems, and each side is convinced that it represents purity and justice while its rivals are evil incarnate. </w:t>
      </w:r>
    </w:p>
    <w:p w14:paraId="66B6087D" w14:textId="77777777" w:rsidR="00EC127E" w:rsidRPr="00A146F6" w:rsidRDefault="00EC127E" w:rsidP="00EC127E">
      <w:pPr>
        <w:rPr>
          <w:sz w:val="16"/>
        </w:rPr>
      </w:pPr>
      <w:r w:rsidRPr="00A146F6">
        <w:rPr>
          <w:sz w:val="16"/>
        </w:rPr>
        <w:t xml:space="preserve">Security dilemmas can also be useful concepts for evaluating U.S. relations with Russia and China. In the U.S., for instance, the idea that </w:t>
      </w:r>
      <w:r w:rsidRPr="00A146F6">
        <w:rPr>
          <w:u w:val="single"/>
        </w:rPr>
        <w:t>Russia perceived NATO expansion as “threatening</w:t>
      </w:r>
      <w:r w:rsidRPr="00A146F6">
        <w:rPr>
          <w:sz w:val="16"/>
        </w:rPr>
        <w:t xml:space="preserve">” is seen as absurd. After all, </w:t>
      </w:r>
      <w:r w:rsidRPr="00A146F6">
        <w:rPr>
          <w:u w:val="single"/>
        </w:rPr>
        <w:t>NATO is a purely defensive alliance</w:t>
      </w:r>
      <w:r w:rsidRPr="00A146F6">
        <w:rPr>
          <w:sz w:val="16"/>
        </w:rPr>
        <w:t xml:space="preserve">. Nobody in it was thinking of attacking Russia. How could </w:t>
      </w:r>
      <w:r w:rsidRPr="00A146F6">
        <w:rPr>
          <w:u w:val="single"/>
        </w:rPr>
        <w:t>Russia</w:t>
      </w:r>
      <w:r w:rsidRPr="00A146F6">
        <w:rPr>
          <w:sz w:val="16"/>
        </w:rPr>
        <w:t xml:space="preserve"> possibly </w:t>
      </w:r>
      <w:r w:rsidRPr="00A146F6">
        <w:rPr>
          <w:u w:val="single"/>
        </w:rPr>
        <w:t>perceive</w:t>
      </w:r>
      <w:r w:rsidRPr="00A146F6">
        <w:rPr>
          <w:sz w:val="16"/>
        </w:rPr>
        <w:t xml:space="preserve"> </w:t>
      </w:r>
      <w:r w:rsidRPr="00A146F6">
        <w:rPr>
          <w:b/>
          <w:u w:val="single"/>
        </w:rPr>
        <w:t>the admittance of Ukraine to NATO as a “threat</w:t>
      </w:r>
      <w:r w:rsidRPr="00A146F6">
        <w:rPr>
          <w:sz w:val="16"/>
        </w:rPr>
        <w:t>” to Russia? But that’s precisely how the U.S. would perceive it if, say, China tried to form a “</w:t>
      </w:r>
      <w:proofErr w:type="gramStart"/>
      <w:r w:rsidRPr="00A146F6">
        <w:rPr>
          <w:sz w:val="16"/>
        </w:rPr>
        <w:t>defensive”  military</w:t>
      </w:r>
      <w:proofErr w:type="gramEnd"/>
      <w:r w:rsidRPr="00A146F6">
        <w:rPr>
          <w:sz w:val="16"/>
        </w:rPr>
        <w:t xml:space="preserve"> alliance with Canada and Mexico, and started training soldiers in those countries. Russia has </w:t>
      </w:r>
      <w:proofErr w:type="gramStart"/>
      <w:r w:rsidRPr="00A146F6">
        <w:rPr>
          <w:sz w:val="16"/>
        </w:rPr>
        <w:t>actually been</w:t>
      </w:r>
      <w:proofErr w:type="gramEnd"/>
      <w:r w:rsidRPr="00A146F6">
        <w:rPr>
          <w:sz w:val="16"/>
        </w:rPr>
        <w:t xml:space="preserve"> invaded twice by NATO member Germany over the last century. Vladimir Putin’s brother starved to death during the Siege of Leningrad. It wouldn’t be surprising if he was paranoid about risk and capable of seeing threats where none existed. As Stephen Walt says in an important (and sadly paywalled) article encouraging people to understand the security dilemma, pointing out that </w:t>
      </w:r>
      <w:r w:rsidRPr="00A146F6">
        <w:rPr>
          <w:u w:val="single"/>
        </w:rPr>
        <w:t>NATO “harbors no aggressive</w:t>
      </w:r>
      <w:r w:rsidRPr="00A146F6">
        <w:rPr>
          <w:sz w:val="16"/>
        </w:rPr>
        <w:t xml:space="preserve"> designs</w:t>
      </w:r>
      <w:r w:rsidRPr="00A146F6">
        <w:rPr>
          <w:u w:val="single"/>
        </w:rPr>
        <w:t xml:space="preserve"> against Russia</w:t>
      </w:r>
      <w:r w:rsidRPr="00A146F6">
        <w:rPr>
          <w:sz w:val="16"/>
        </w:rPr>
        <w:t xml:space="preserve">” isn’t likely to reassure Russia, because even if it’s true, </w:t>
      </w:r>
      <w:r w:rsidRPr="00A146F6">
        <w:rPr>
          <w:u w:val="single"/>
        </w:rPr>
        <w:t>Russia</w:t>
      </w:r>
      <w:r w:rsidRPr="00A146F6">
        <w:rPr>
          <w:sz w:val="16"/>
        </w:rPr>
        <w:t xml:space="preserve"> “might </w:t>
      </w:r>
      <w:r w:rsidRPr="00A146F6">
        <w:rPr>
          <w:u w:val="single"/>
        </w:rPr>
        <w:t>have</w:t>
      </w:r>
      <w:r w:rsidRPr="00A146F6">
        <w:rPr>
          <w:sz w:val="16"/>
        </w:rPr>
        <w:t xml:space="preserve"> valid reasons to regard NATO’s eastward </w:t>
      </w:r>
      <w:r w:rsidRPr="00A146F6">
        <w:rPr>
          <w:u w:val="single"/>
        </w:rPr>
        <w:t>expansion as threatening</w:t>
      </w:r>
      <w:r w:rsidRPr="00A146F6">
        <w:rPr>
          <w:sz w:val="16"/>
        </w:rPr>
        <w:t xml:space="preserve">.” That’s because benign intent today does not necessarily mean benign intent tomorrow, and Russia might regard it as dangerous to have a powerful military alliance on its doorstep indefinitely, even if that military alliance does not currently harbor any aggressive designs. Walt points out that the security dilemma is such a foundational concept to international relations that everyone learns it in a 101 </w:t>
      </w:r>
      <w:proofErr w:type="gramStart"/>
      <w:r w:rsidRPr="00A146F6">
        <w:rPr>
          <w:sz w:val="16"/>
        </w:rPr>
        <w:t>class, but</w:t>
      </w:r>
      <w:proofErr w:type="gramEnd"/>
      <w:r w:rsidRPr="00A146F6">
        <w:rPr>
          <w:sz w:val="16"/>
        </w:rPr>
        <w:t xml:space="preserve"> says that “given its simplicity and its importance, I’m frequently struck by how often the people charged with handling foreign and national security policy seem to be unaware of it—</w:t>
      </w:r>
      <w:r w:rsidRPr="00A146F6">
        <w:rPr>
          <w:u w:val="single"/>
        </w:rPr>
        <w:t>not just in the United States, but in lots of other countries too</w:t>
      </w:r>
      <w:r w:rsidRPr="00A146F6">
        <w:rPr>
          <w:sz w:val="16"/>
        </w:rPr>
        <w:t>.”</w:t>
      </w:r>
    </w:p>
    <w:p w14:paraId="70708530" w14:textId="77777777" w:rsidR="00EC127E" w:rsidRPr="00A146F6" w:rsidRDefault="00EC127E" w:rsidP="00EC127E">
      <w:pPr>
        <w:rPr>
          <w:sz w:val="16"/>
        </w:rPr>
      </w:pPr>
      <w:r w:rsidRPr="00A146F6">
        <w:rPr>
          <w:sz w:val="16"/>
        </w:rPr>
        <w:t xml:space="preserve">In the case of China, the </w:t>
      </w:r>
      <w:r w:rsidRPr="00A146F6">
        <w:rPr>
          <w:u w:val="single"/>
        </w:rPr>
        <w:t>U.S. can point to China’s “significant expansion</w:t>
      </w:r>
      <w:r w:rsidRPr="00A146F6">
        <w:rPr>
          <w:sz w:val="16"/>
        </w:rPr>
        <w:t xml:space="preserve">” of its nuclear weapons </w:t>
      </w:r>
      <w:r w:rsidRPr="00A146F6">
        <w:rPr>
          <w:u w:val="single"/>
        </w:rPr>
        <w:t xml:space="preserve">as </w:t>
      </w:r>
      <w:r w:rsidRPr="00A146F6">
        <w:rPr>
          <w:sz w:val="16"/>
        </w:rPr>
        <w:t>evidence that there</w:t>
      </w:r>
      <w:r w:rsidRPr="00A146F6">
        <w:rPr>
          <w:sz w:val="16"/>
          <w:u w:val="single"/>
        </w:rPr>
        <w:t xml:space="preserve"> </w:t>
      </w:r>
      <w:r w:rsidRPr="00A146F6">
        <w:rPr>
          <w:sz w:val="16"/>
        </w:rPr>
        <w:t>is</w:t>
      </w:r>
      <w:r w:rsidRPr="00A146F6">
        <w:rPr>
          <w:u w:val="single"/>
        </w:rPr>
        <w:t xml:space="preserve"> a</w:t>
      </w:r>
      <w:r w:rsidRPr="00A146F6">
        <w:rPr>
          <w:sz w:val="16"/>
        </w:rPr>
        <w:t xml:space="preserve"> greater “</w:t>
      </w:r>
      <w:r w:rsidRPr="00A146F6">
        <w:rPr>
          <w:u w:val="single"/>
        </w:rPr>
        <w:t>China</w:t>
      </w:r>
      <w:r w:rsidRPr="00A146F6">
        <w:rPr>
          <w:b/>
          <w:u w:val="single"/>
        </w:rPr>
        <w:t xml:space="preserve"> threat</w:t>
      </w:r>
      <w:r w:rsidRPr="00A146F6">
        <w:rPr>
          <w:sz w:val="16"/>
        </w:rPr>
        <w:t>.” But China can point to the U.S. flooding the Indo-Pacific region with new weapons, forging alliances against China with neighboring countries, and declaring China an “enemy” that needs to be countered. China might well conclude that, in fact, it faces a significant “U.S. threat.” As Walt says, “</w:t>
      </w:r>
      <w:r w:rsidRPr="00A146F6">
        <w:rPr>
          <w:u w:val="single"/>
        </w:rPr>
        <w:t>China regards America’s long position of regional influence</w:t>
      </w:r>
      <w:r w:rsidRPr="00A146F6">
        <w:rPr>
          <w:sz w:val="16"/>
        </w:rPr>
        <w:t>—and especially its network of military bases and its naval and air presence—</w:t>
      </w:r>
      <w:r w:rsidRPr="00A146F6">
        <w:rPr>
          <w:u w:val="single"/>
        </w:rPr>
        <w:t xml:space="preserve">as a </w:t>
      </w:r>
      <w:r w:rsidRPr="00A146F6">
        <w:rPr>
          <w:sz w:val="16"/>
        </w:rPr>
        <w:t>potential</w:t>
      </w:r>
      <w:r w:rsidRPr="00A146F6">
        <w:rPr>
          <w:u w:val="single"/>
        </w:rPr>
        <w:t xml:space="preserve"> threat,</w:t>
      </w:r>
      <w:r w:rsidRPr="00A146F6">
        <w:rPr>
          <w:sz w:val="16"/>
        </w:rPr>
        <w:t xml:space="preserve">” and in doing so it’s acting perfectly consistently with how basic international relations theory predicts a state will act. </w:t>
      </w:r>
    </w:p>
    <w:p w14:paraId="27B28437" w14:textId="77777777" w:rsidR="00EC127E" w:rsidRPr="00E378A9" w:rsidRDefault="00EC127E" w:rsidP="00EC127E"/>
    <w:p w14:paraId="0686FC8A" w14:textId="77777777" w:rsidR="00EC127E" w:rsidRDefault="00EC127E" w:rsidP="00EC127E">
      <w:pPr>
        <w:pStyle w:val="Heading4"/>
      </w:pPr>
      <w:r w:rsidRPr="00BE27E2">
        <w:t>Increase in security causes inevitable military conflict</w:t>
      </w:r>
      <w:r>
        <w:t>.</w:t>
      </w:r>
    </w:p>
    <w:p w14:paraId="0392E359" w14:textId="77777777" w:rsidR="00EC127E" w:rsidRPr="00BE27E2" w:rsidRDefault="00EC127E" w:rsidP="00EC127E">
      <w:pPr>
        <w:rPr>
          <w:sz w:val="26"/>
          <w:szCs w:val="26"/>
        </w:rPr>
      </w:pPr>
      <w:r w:rsidRPr="00BE27E2">
        <w:rPr>
          <w:sz w:val="26"/>
          <w:szCs w:val="26"/>
        </w:rPr>
        <w:t xml:space="preserve">Anders </w:t>
      </w:r>
      <w:r>
        <w:rPr>
          <w:b/>
          <w:bCs/>
          <w:sz w:val="26"/>
          <w:szCs w:val="26"/>
        </w:rPr>
        <w:t>Wivel 11</w:t>
      </w:r>
      <w:r w:rsidRPr="00BE27E2">
        <w:rPr>
          <w:b/>
          <w:bCs/>
          <w:sz w:val="32"/>
          <w:szCs w:val="32"/>
        </w:rPr>
        <w:t xml:space="preserve"> </w:t>
      </w:r>
      <w:r w:rsidRPr="00BE27E2">
        <w:rPr>
          <w:sz w:val="21"/>
          <w:szCs w:val="21"/>
        </w:rPr>
        <w:t xml:space="preserve">(“Security Dilemma”, 2011, Anders Wivel is a professor at the University of Copenhagen where he teaches Political Science, </w:t>
      </w:r>
      <w:hyperlink r:id="rId53" w:history="1">
        <w:r w:rsidRPr="00BE27E2">
          <w:rPr>
            <w:rStyle w:val="Hyperlink"/>
            <w:sz w:val="21"/>
            <w:szCs w:val="21"/>
          </w:rPr>
          <w:t>https://web.archive.org/web/20180720170203id_/https://curis.ku.dk/ws/files/184146774/SecurityDilemmaAndersWivelPreprint.pdf</w:t>
        </w:r>
      </w:hyperlink>
      <w:r w:rsidRPr="00BE27E2">
        <w:rPr>
          <w:sz w:val="21"/>
          <w:szCs w:val="21"/>
        </w:rPr>
        <w:t xml:space="preserve"> )//LY</w:t>
      </w:r>
    </w:p>
    <w:p w14:paraId="35287D10" w14:textId="77777777" w:rsidR="00EC127E" w:rsidRPr="009C3CA7" w:rsidRDefault="00EC127E" w:rsidP="00EC127E">
      <w:pPr>
        <w:rPr>
          <w:sz w:val="16"/>
        </w:rPr>
      </w:pPr>
      <w:r w:rsidRPr="00A178BA">
        <w:rPr>
          <w:u w:val="single"/>
        </w:rPr>
        <w:t xml:space="preserve">A security dilemma is a situation where the actions taken by a state to increase its own security cause reactions from other states, which leads to a decrease rather than an increase in the state’s security. </w:t>
      </w:r>
      <w:r w:rsidRPr="009C3CA7">
        <w:rPr>
          <w:sz w:val="16"/>
          <w:szCs w:val="18"/>
        </w:rPr>
        <w:t xml:space="preserve">Some scholars of international relations find that the </w:t>
      </w:r>
      <w:r w:rsidRPr="00A178BA">
        <w:rPr>
          <w:u w:val="single"/>
        </w:rPr>
        <w:t>security dilemma is the most important source of conflict in international relations.</w:t>
      </w:r>
      <w:r w:rsidRPr="009C3CA7">
        <w:rPr>
          <w:sz w:val="16"/>
        </w:rPr>
        <w:t xml:space="preserve"> </w:t>
      </w:r>
      <w:r w:rsidRPr="009C3CA7">
        <w:rPr>
          <w:sz w:val="16"/>
          <w:szCs w:val="18"/>
        </w:rPr>
        <w:t xml:space="preserve">They argue that </w:t>
      </w:r>
      <w:r w:rsidRPr="00A178BA">
        <w:rPr>
          <w:u w:val="single"/>
        </w:rPr>
        <w:t>in the international realm there is no legitimate monopoly of violence</w:t>
      </w:r>
      <w:r w:rsidRPr="009C3CA7">
        <w:rPr>
          <w:sz w:val="16"/>
        </w:rPr>
        <w:t xml:space="preserve"> </w:t>
      </w:r>
      <w:r w:rsidRPr="009C3CA7">
        <w:rPr>
          <w:sz w:val="16"/>
          <w:szCs w:val="18"/>
        </w:rPr>
        <w:t xml:space="preserve">– i.e. there is no world government - and </w:t>
      </w:r>
      <w:proofErr w:type="gramStart"/>
      <w:r w:rsidRPr="009C3CA7">
        <w:rPr>
          <w:sz w:val="16"/>
          <w:szCs w:val="18"/>
        </w:rPr>
        <w:t>as a consequence</w:t>
      </w:r>
      <w:proofErr w:type="gramEnd"/>
      <w:r w:rsidRPr="009C3CA7">
        <w:rPr>
          <w:sz w:val="16"/>
        </w:rPr>
        <w:t xml:space="preserve"> </w:t>
      </w:r>
      <w:r w:rsidRPr="00A178BA">
        <w:rPr>
          <w:u w:val="single"/>
        </w:rPr>
        <w:t xml:space="preserve">each state must take care of its own </w:t>
      </w:r>
      <w:r w:rsidRPr="00A178BA">
        <w:rPr>
          <w:b/>
          <w:bCs/>
          <w:u w:val="single"/>
        </w:rPr>
        <w:t>security and survival</w:t>
      </w:r>
      <w:r w:rsidRPr="009C3CA7">
        <w:rPr>
          <w:b/>
          <w:bCs/>
          <w:sz w:val="16"/>
        </w:rPr>
        <w:t>.</w:t>
      </w:r>
      <w:r w:rsidRPr="009C3CA7">
        <w:rPr>
          <w:sz w:val="16"/>
        </w:rPr>
        <w:t xml:space="preserve"> </w:t>
      </w:r>
      <w:r w:rsidRPr="009C3CA7">
        <w:rPr>
          <w:sz w:val="16"/>
          <w:szCs w:val="18"/>
        </w:rPr>
        <w:t xml:space="preserve">For this </w:t>
      </w:r>
      <w:proofErr w:type="gramStart"/>
      <w:r w:rsidRPr="009C3CA7">
        <w:rPr>
          <w:sz w:val="16"/>
          <w:szCs w:val="18"/>
        </w:rPr>
        <w:t>reason</w:t>
      </w:r>
      <w:proofErr w:type="gramEnd"/>
      <w:r w:rsidRPr="009C3CA7">
        <w:rPr>
          <w:sz w:val="16"/>
          <w:szCs w:val="18"/>
        </w:rPr>
        <w:t xml:space="preserve"> the</w:t>
      </w:r>
      <w:r w:rsidRPr="009C3CA7">
        <w:rPr>
          <w:sz w:val="16"/>
        </w:rPr>
        <w:t xml:space="preserve"> </w:t>
      </w:r>
      <w:r w:rsidRPr="00A178BA">
        <w:rPr>
          <w:u w:val="single"/>
        </w:rPr>
        <w:t xml:space="preserve">primary goal of states is to </w:t>
      </w:r>
      <w:r w:rsidRPr="00A178BA">
        <w:rPr>
          <w:b/>
          <w:bCs/>
          <w:u w:val="single"/>
        </w:rPr>
        <w:t>maximize their own security</w:t>
      </w:r>
      <w:r w:rsidRPr="009C3CA7">
        <w:rPr>
          <w:sz w:val="16"/>
        </w:rPr>
        <w:t xml:space="preserve">. </w:t>
      </w:r>
      <w:r w:rsidRPr="009C3CA7">
        <w:rPr>
          <w:sz w:val="16"/>
          <w:szCs w:val="18"/>
        </w:rPr>
        <w:t xml:space="preserve">Even if states focus solely on this goal and have no intention of harming others, many of the actions taken by states to increase their own security – e.g. weapons procurement and the development of new military technologies - will decrease the security of others. Decreasing the security of others does not automatically place the state in a dilemma, but because of the anarchic structure, other states will follow suit, if one state arms. They cannot know whether the arming state will use its increased military capabilities for attack in the future. For this </w:t>
      </w:r>
      <w:proofErr w:type="gramStart"/>
      <w:r w:rsidRPr="009C3CA7">
        <w:rPr>
          <w:sz w:val="16"/>
          <w:szCs w:val="18"/>
        </w:rPr>
        <w:t>reason</w:t>
      </w:r>
      <w:proofErr w:type="gramEnd"/>
      <w:r w:rsidRPr="009C3CA7">
        <w:rPr>
          <w:sz w:val="16"/>
          <w:szCs w:val="18"/>
        </w:rPr>
        <w:t xml:space="preserve"> they will either choose</w:t>
      </w:r>
      <w:r w:rsidRPr="009C3CA7">
        <w:rPr>
          <w:sz w:val="16"/>
        </w:rPr>
        <w:t xml:space="preserve"> </w:t>
      </w:r>
      <w:r w:rsidRPr="00A178BA">
        <w:rPr>
          <w:u w:val="single"/>
        </w:rPr>
        <w:t>to increase their own military capabilities in order to reestablish the balance of power, or they will launch a preemptive attack in order to prevent the arming state from upsetting the balance in the first place.</w:t>
      </w:r>
      <w:r w:rsidRPr="009C3CA7">
        <w:rPr>
          <w:sz w:val="16"/>
        </w:rPr>
        <w:t xml:space="preserve"> </w:t>
      </w:r>
      <w:r w:rsidRPr="009C3CA7">
        <w:rPr>
          <w:sz w:val="16"/>
          <w:szCs w:val="18"/>
        </w:rPr>
        <w:t>If they choose the first option, the result may be a security spiral. A security spiral is an action-reaction process, where two states are tied in an armaments race with each state responding to increases in weapons procurement and defense expenditure by the other state leading them both to arm more and more heavily. This may lead to war in the long run</w:t>
      </w:r>
      <w:r w:rsidRPr="00A178BA">
        <w:rPr>
          <w:u w:val="single"/>
        </w:rPr>
        <w:t>. If they choose the last option, military conflict will be imminent.</w:t>
      </w:r>
      <w:r w:rsidRPr="009C3CA7">
        <w:rPr>
          <w:sz w:val="16"/>
        </w:rPr>
        <w:t xml:space="preserve"> </w:t>
      </w:r>
      <w:r w:rsidRPr="009C3CA7">
        <w:rPr>
          <w:sz w:val="16"/>
          <w:szCs w:val="18"/>
        </w:rPr>
        <w:t xml:space="preserve">The logic of the security dilemma was first </w:t>
      </w:r>
      <w:proofErr w:type="gramStart"/>
      <w:r w:rsidRPr="009C3CA7">
        <w:rPr>
          <w:sz w:val="16"/>
          <w:szCs w:val="18"/>
        </w:rPr>
        <w:t>described</w:t>
      </w:r>
      <w:proofErr w:type="gramEnd"/>
      <w:r w:rsidRPr="009C3CA7">
        <w:rPr>
          <w:sz w:val="16"/>
          <w:szCs w:val="18"/>
        </w:rPr>
        <w:t xml:space="preserve"> Herbert Butterfield in 1949. The term was coined by John Hertz in 1950. Although the logic seems to fit particularly well with the security competition between the United States and the Soviet Union during the Cold War, proponents of the term do not see it as tied to a specific historic era. Rather it</w:t>
      </w:r>
      <w:r w:rsidRPr="009C3CA7">
        <w:rPr>
          <w:sz w:val="16"/>
        </w:rPr>
        <w:t xml:space="preserve"> </w:t>
      </w:r>
      <w:r w:rsidRPr="00A178BA">
        <w:rPr>
          <w:u w:val="single"/>
        </w:rPr>
        <w:t xml:space="preserve">reflects the fundamentally tragic nature of international life: state actors strive for peace and </w:t>
      </w:r>
      <w:proofErr w:type="gramStart"/>
      <w:r w:rsidRPr="00A178BA">
        <w:rPr>
          <w:u w:val="single"/>
        </w:rPr>
        <w:t>stability, but</w:t>
      </w:r>
      <w:proofErr w:type="gramEnd"/>
      <w:r w:rsidRPr="00A178BA">
        <w:rPr>
          <w:u w:val="single"/>
        </w:rPr>
        <w:t xml:space="preserve"> end up in </w:t>
      </w:r>
      <w:r w:rsidRPr="00A178BA">
        <w:rPr>
          <w:b/>
          <w:bCs/>
          <w:u w:val="single"/>
        </w:rPr>
        <w:t>military conflict.</w:t>
      </w:r>
      <w:r w:rsidRPr="00A178BA">
        <w:rPr>
          <w:u w:val="single"/>
        </w:rPr>
        <w:t xml:space="preserve"> Thus, even if all states are status quo powers wishing only peace and security, war may occur, because of the fear and insecurity following from the anarchic structure of the international system.</w:t>
      </w:r>
      <w:r w:rsidRPr="009C3CA7">
        <w:rPr>
          <w:sz w:val="16"/>
        </w:rPr>
        <w:t xml:space="preserve"> </w:t>
      </w:r>
      <w:r w:rsidRPr="009C3CA7">
        <w:rPr>
          <w:sz w:val="16"/>
          <w:szCs w:val="18"/>
        </w:rPr>
        <w:t xml:space="preserve">This focus on the effect of international anarchy on the behavior of states is typical of so-called structural realism – sometimes termed neorealism – which posits that the international system is a self-help system, where states must focus on their own interests </w:t>
      </w:r>
      <w:proofErr w:type="gramStart"/>
      <w:r w:rsidRPr="009C3CA7">
        <w:rPr>
          <w:sz w:val="16"/>
          <w:szCs w:val="18"/>
        </w:rPr>
        <w:t>in order to</w:t>
      </w:r>
      <w:proofErr w:type="gramEnd"/>
      <w:r w:rsidRPr="009C3CA7">
        <w:rPr>
          <w:sz w:val="16"/>
          <w:szCs w:val="18"/>
        </w:rPr>
        <w:t xml:space="preserve"> maximize their chance of security and survival. In particular, the security dilemma logic is central to so-called defensive realism. Proponents of defensive realism argue that states seek to maximize their chance of security and survival by maintaining their position in the international system, not by expansion. Still, scholars working within alternative theoretical traditions have discussed how the security dilemma logic looks from their perspective and utilized their own theoretical insights to suggest how we might move beyond the security dilemma logic and create a more peaceful world. </w:t>
      </w:r>
      <w:proofErr w:type="gramStart"/>
      <w:r w:rsidRPr="009C3CA7">
        <w:rPr>
          <w:sz w:val="16"/>
          <w:szCs w:val="18"/>
        </w:rPr>
        <w:t>A large number of</w:t>
      </w:r>
      <w:proofErr w:type="gramEnd"/>
      <w:r w:rsidRPr="009C3CA7">
        <w:rPr>
          <w:sz w:val="16"/>
          <w:szCs w:val="18"/>
        </w:rPr>
        <w:t xml:space="preserve"> International Relations scholars have applied and developed the logic of the security dilemma. Some of the most prominent security dilemma scholars are Robert Jervis, Barry Posen and Charles Glaser. From a more critical stance, the security dilemma logic has been explored by among others Ken Booth and Nicholas Wheeler. Recent research on the security dilemma has applied </w:t>
      </w:r>
      <w:proofErr w:type="gramStart"/>
      <w:r w:rsidRPr="009C3CA7">
        <w:rPr>
          <w:sz w:val="16"/>
          <w:szCs w:val="18"/>
        </w:rPr>
        <w:t>the logic</w:t>
      </w:r>
      <w:proofErr w:type="gramEnd"/>
      <w:r w:rsidRPr="009C3CA7">
        <w:rPr>
          <w:sz w:val="16"/>
          <w:szCs w:val="18"/>
        </w:rPr>
        <w:t xml:space="preserve"> to most regions of the world and resulted in a proliferation of more fine-grained distinctions between different types of security dilemmas. Some scholars of international relations argue that</w:t>
      </w:r>
      <w:r w:rsidRPr="009C3CA7">
        <w:rPr>
          <w:sz w:val="16"/>
        </w:rPr>
        <w:t xml:space="preserve"> </w:t>
      </w:r>
      <w:r w:rsidRPr="00A178BA">
        <w:rPr>
          <w:u w:val="single"/>
        </w:rPr>
        <w:t xml:space="preserve">all states face a security dilemma </w:t>
      </w:r>
      <w:proofErr w:type="gramStart"/>
      <w:r w:rsidRPr="00A178BA">
        <w:rPr>
          <w:u w:val="single"/>
        </w:rPr>
        <w:t>all of</w:t>
      </w:r>
      <w:proofErr w:type="gramEnd"/>
      <w:r w:rsidRPr="00A178BA">
        <w:rPr>
          <w:u w:val="single"/>
        </w:rPr>
        <w:t xml:space="preserve"> the time, but most of them agree that the intensity of security dilemmas tend to vary over time and space.</w:t>
      </w:r>
      <w:r w:rsidRPr="009C3CA7">
        <w:rPr>
          <w:sz w:val="16"/>
        </w:rPr>
        <w:t xml:space="preserve"> </w:t>
      </w:r>
      <w:r w:rsidRPr="009C3CA7">
        <w:rPr>
          <w:sz w:val="16"/>
          <w:szCs w:val="18"/>
        </w:rPr>
        <w:t xml:space="preserve">The literature on international relations points to different sources of variation in the security dilemma. </w:t>
      </w:r>
      <w:r w:rsidRPr="00A178BA">
        <w:rPr>
          <w:u w:val="single"/>
        </w:rPr>
        <w:t xml:space="preserve">Security scholars such as Stephen Van </w:t>
      </w:r>
      <w:proofErr w:type="gramStart"/>
      <w:r w:rsidRPr="00A178BA">
        <w:rPr>
          <w:u w:val="single"/>
        </w:rPr>
        <w:t>Evera,</w:t>
      </w:r>
      <w:proofErr w:type="gramEnd"/>
      <w:r w:rsidRPr="00A178BA">
        <w:rPr>
          <w:u w:val="single"/>
        </w:rPr>
        <w:t xml:space="preserve"> argue the intensity of the security dilemma depends on the ease of conquest</w:t>
      </w:r>
      <w:r w:rsidRPr="009C3CA7">
        <w:rPr>
          <w:sz w:val="16"/>
        </w:rPr>
        <w:t xml:space="preserve">. </w:t>
      </w:r>
      <w:r w:rsidRPr="009C3CA7">
        <w:rPr>
          <w:sz w:val="16"/>
          <w:szCs w:val="18"/>
        </w:rPr>
        <w:t xml:space="preserve">If conquest is easy, states will typically face an intense security dilemma, because the risk of military defeat is raised every time a competing state adds to its military capabilities. Conversely, if conquest is difficult the security dilemma is ameliorated, because other states may add to their military capabilities without posing a direct offensive threat. If we </w:t>
      </w:r>
      <w:proofErr w:type="gramStart"/>
      <w:r w:rsidRPr="009C3CA7">
        <w:rPr>
          <w:sz w:val="16"/>
          <w:szCs w:val="18"/>
        </w:rPr>
        <w:t>are able to</w:t>
      </w:r>
      <w:proofErr w:type="gramEnd"/>
      <w:r w:rsidRPr="009C3CA7">
        <w:rPr>
          <w:sz w:val="16"/>
          <w:szCs w:val="18"/>
        </w:rPr>
        <w:t xml:space="preserve"> tell the difference between offensive and defensive weapons, states may even signal their benign intentions by deploying defensive weapons. Other states will know that they have acquired weapons not to attack, but to defend. Offense and defense dominance vary over time and space depending on </w:t>
      </w:r>
      <w:proofErr w:type="gramStart"/>
      <w:r w:rsidRPr="009C3CA7">
        <w:rPr>
          <w:sz w:val="16"/>
          <w:szCs w:val="18"/>
        </w:rPr>
        <w:t>a number of</w:t>
      </w:r>
      <w:proofErr w:type="gramEnd"/>
      <w:r w:rsidRPr="009C3CA7">
        <w:rPr>
          <w:sz w:val="16"/>
          <w:szCs w:val="18"/>
        </w:rPr>
        <w:t xml:space="preserve"> factors including geography, military technology and military doctrine. Also, </w:t>
      </w:r>
      <w:r w:rsidRPr="00A178BA">
        <w:rPr>
          <w:u w:val="single"/>
        </w:rPr>
        <w:t>regime type may affect the intensity of the security dilemma. Although democracies often go to war, they rarely go to war against other democracies.</w:t>
      </w:r>
      <w:r w:rsidRPr="009C3CA7">
        <w:rPr>
          <w:sz w:val="16"/>
        </w:rPr>
        <w:t xml:space="preserve"> </w:t>
      </w:r>
      <w:r w:rsidRPr="009C3CA7">
        <w:rPr>
          <w:sz w:val="16"/>
          <w:szCs w:val="18"/>
        </w:rPr>
        <w:t xml:space="preserve">When two autocracies face each other or when a democracy and an autocracy face each other, security spirals sometimes spin out of control, because each side interprets the move by the other side as potentially threatening. But this is rarely the case when two democracies face each other. Two characteristics of modern, stable democracies explain why. First, the policy processes in liberal democracies </w:t>
      </w:r>
      <w:proofErr w:type="gramStart"/>
      <w:r w:rsidRPr="009C3CA7">
        <w:rPr>
          <w:sz w:val="16"/>
          <w:szCs w:val="18"/>
        </w:rPr>
        <w:t>is</w:t>
      </w:r>
      <w:proofErr w:type="gramEnd"/>
      <w:r w:rsidRPr="009C3CA7">
        <w:rPr>
          <w:sz w:val="16"/>
          <w:szCs w:val="18"/>
        </w:rPr>
        <w:t xml:space="preserve"> fairly transparent, even when viewed from outside the country. Parliamentary debates are usually open to the public – sometimes even televised – and political parties outside government, mass media and interest groups ensure that few government decisions of any importance are taken without scrutiny and public debate. Second, democracies usually have rules and regulations preventing them from rushing into war. Some policies are made extraordinarily difficult thereby binding the policy makers and signaling to the outside world that decisions cannot be taken without </w:t>
      </w:r>
      <w:proofErr w:type="gramStart"/>
      <w:r w:rsidRPr="009C3CA7">
        <w:rPr>
          <w:sz w:val="16"/>
          <w:szCs w:val="18"/>
        </w:rPr>
        <w:t>prior warning</w:t>
      </w:r>
      <w:proofErr w:type="gramEnd"/>
      <w:r w:rsidRPr="009C3CA7">
        <w:rPr>
          <w:sz w:val="16"/>
          <w:szCs w:val="18"/>
        </w:rPr>
        <w:t xml:space="preserve">. </w:t>
      </w:r>
      <w:proofErr w:type="gramStart"/>
      <w:r w:rsidRPr="009C3CA7">
        <w:rPr>
          <w:sz w:val="16"/>
          <w:szCs w:val="18"/>
        </w:rPr>
        <w:t>Both of these</w:t>
      </w:r>
      <w:proofErr w:type="gramEnd"/>
      <w:r w:rsidRPr="009C3CA7">
        <w:rPr>
          <w:sz w:val="16"/>
          <w:szCs w:val="18"/>
        </w:rPr>
        <w:t xml:space="preserve"> characteristics of modern liberal democracies reduce uncertainty, and thereby ameliorate the security dilemma. As summed up by Charles Lipson ‘[B]</w:t>
      </w:r>
      <w:proofErr w:type="spellStart"/>
      <w:r w:rsidRPr="009C3CA7">
        <w:rPr>
          <w:sz w:val="16"/>
          <w:szCs w:val="18"/>
        </w:rPr>
        <w:t>ecause</w:t>
      </w:r>
      <w:proofErr w:type="spellEnd"/>
      <w:r w:rsidRPr="009C3CA7">
        <w:rPr>
          <w:sz w:val="16"/>
          <w:szCs w:val="18"/>
        </w:rPr>
        <w:t xml:space="preserve"> democracies have more accurate perceptions of each other, they are better able to cooperate, build trust and avoid war’ (Lipson 2003: 72).</w:t>
      </w:r>
      <w:r w:rsidRPr="009C3CA7">
        <w:rPr>
          <w:sz w:val="16"/>
        </w:rPr>
        <w:t xml:space="preserve"> </w:t>
      </w:r>
      <w:r w:rsidRPr="00A178BA">
        <w:rPr>
          <w:u w:val="single"/>
        </w:rPr>
        <w:t xml:space="preserve">Other scholars argue that the security dilemma is largely irrelevant, because international conflict is not the result of status quo powers seeking to maximize security, but of revisionist powers seeking to maximize power. </w:t>
      </w:r>
    </w:p>
    <w:p w14:paraId="6D529D56" w14:textId="77777777" w:rsidR="00EC127E" w:rsidRPr="009C3CA7" w:rsidRDefault="00EC127E" w:rsidP="00EC127E"/>
    <w:p w14:paraId="7B5D7541" w14:textId="56621D55" w:rsidR="00343984" w:rsidRPr="00B57861" w:rsidRDefault="00EC127E" w:rsidP="00343984">
      <w:pPr>
        <w:pStyle w:val="Heading2"/>
      </w:pPr>
      <w:r>
        <w:t>A</w:t>
      </w:r>
      <w:r w:rsidR="00343984" w:rsidRPr="00B57861">
        <w:t>lt</w:t>
      </w:r>
    </w:p>
    <w:p w14:paraId="4B683021" w14:textId="4E46893B" w:rsidR="00343984" w:rsidRPr="00B57861" w:rsidRDefault="00EC127E" w:rsidP="00343984">
      <w:pPr>
        <w:pStyle w:val="Heading3"/>
      </w:pPr>
      <w:r>
        <w:t>Alt---1NC</w:t>
      </w:r>
    </w:p>
    <w:p w14:paraId="770B4304" w14:textId="77777777" w:rsidR="00343984" w:rsidRPr="00B57861" w:rsidRDefault="00343984" w:rsidP="00343984">
      <w:pPr>
        <w:pStyle w:val="Heading4"/>
      </w:pPr>
      <w:r w:rsidRPr="00B57861">
        <w:t>The alt is to dismantle security – solves for infinite reoccurrences of violence.</w:t>
      </w:r>
    </w:p>
    <w:p w14:paraId="0616F947" w14:textId="77777777" w:rsidR="00343984" w:rsidRPr="00B57861" w:rsidRDefault="00343984" w:rsidP="00343984">
      <w:pPr>
        <w:rPr>
          <w:b/>
          <w:bCs/>
          <w:sz w:val="32"/>
          <w:szCs w:val="32"/>
        </w:rPr>
      </w:pPr>
      <w:proofErr w:type="spellStart"/>
      <w:r w:rsidRPr="00B57861">
        <w:rPr>
          <w:b/>
          <w:bCs/>
          <w:sz w:val="32"/>
          <w:szCs w:val="32"/>
        </w:rPr>
        <w:t>Calkivik</w:t>
      </w:r>
      <w:proofErr w:type="spellEnd"/>
      <w:r w:rsidRPr="00B57861">
        <w:rPr>
          <w:b/>
          <w:bCs/>
          <w:sz w:val="32"/>
          <w:szCs w:val="32"/>
        </w:rPr>
        <w:t xml:space="preserve"> 10</w:t>
      </w:r>
    </w:p>
    <w:p w14:paraId="3A65BFFB" w14:textId="77777777" w:rsidR="00343984" w:rsidRPr="00B57861" w:rsidRDefault="00343984" w:rsidP="00343984">
      <w:r w:rsidRPr="00B57861">
        <w:t xml:space="preserve">“Dismantling Security” By Emine Asli </w:t>
      </w:r>
      <w:proofErr w:type="spellStart"/>
      <w:r w:rsidRPr="00B57861">
        <w:rPr>
          <w:b/>
          <w:bCs/>
          <w:sz w:val="28"/>
          <w:szCs w:val="28"/>
        </w:rPr>
        <w:t>Calkivik</w:t>
      </w:r>
      <w:proofErr w:type="spellEnd"/>
      <w:r w:rsidRPr="00B57861">
        <w:rPr>
          <w:b/>
          <w:bCs/>
          <w:sz w:val="28"/>
          <w:szCs w:val="28"/>
        </w:rPr>
        <w:t xml:space="preserve"> </w:t>
      </w:r>
      <w:r w:rsidRPr="00B57861">
        <w:t>20</w:t>
      </w:r>
      <w:r w:rsidRPr="00B57861">
        <w:rPr>
          <w:b/>
          <w:bCs/>
          <w:sz w:val="28"/>
          <w:szCs w:val="28"/>
        </w:rPr>
        <w:t xml:space="preserve">10 </w:t>
      </w:r>
      <w:r w:rsidRPr="00B57861">
        <w:t>(</w:t>
      </w:r>
      <w:proofErr w:type="spellStart"/>
      <w:r w:rsidRPr="00B57861">
        <w:t>Calkivik</w:t>
      </w:r>
      <w:proofErr w:type="spellEnd"/>
      <w:r w:rsidRPr="00B57861">
        <w:t xml:space="preserve"> teaches Humanities and Social Sciences/ Philosophy at </w:t>
      </w:r>
      <w:proofErr w:type="spellStart"/>
      <w:r w:rsidRPr="00B57861">
        <w:t>Instanbul</w:t>
      </w:r>
      <w:proofErr w:type="spellEnd"/>
      <w:r w:rsidRPr="00B57861">
        <w:t xml:space="preserve"> Technical </w:t>
      </w:r>
      <w:proofErr w:type="gramStart"/>
      <w:r w:rsidRPr="00B57861">
        <w:t>University)[</w:t>
      </w:r>
      <w:proofErr w:type="gramEnd"/>
      <w:r w:rsidRPr="00B57861">
        <w:t xml:space="preserve"> </w:t>
      </w:r>
      <w:hyperlink r:id="rId54" w:history="1">
        <w:r w:rsidRPr="00B57861">
          <w:rPr>
            <w:rStyle w:val="Hyperlink"/>
          </w:rPr>
          <w:t>https://conservancy.umn.edu/server/api/core/bitstreams/6cc3736c-cca5-41f0-a437-04a1e5d414e4/content</w:t>
        </w:r>
      </w:hyperlink>
      <w:r w:rsidRPr="00B57861">
        <w:t>] //</w:t>
      </w:r>
      <w:proofErr w:type="spellStart"/>
      <w:r w:rsidRPr="00B57861">
        <w:t>saginator</w:t>
      </w:r>
      <w:proofErr w:type="spellEnd"/>
    </w:p>
    <w:p w14:paraId="6C82D9F2" w14:textId="77777777" w:rsidR="00343984" w:rsidRPr="00B57861" w:rsidRDefault="00343984" w:rsidP="00343984">
      <w:pPr>
        <w:rPr>
          <w:u w:val="single"/>
        </w:rPr>
      </w:pPr>
      <w:r w:rsidRPr="00B57861">
        <w:rPr>
          <w:u w:val="single"/>
        </w:rPr>
        <w:t>If ending political violence and securing life is the dream of the modern political project</w:t>
      </w:r>
      <w:r w:rsidRPr="00B57861">
        <w:t xml:space="preserve"> (as captured by Immanuel Kant’s vision of “perpetual peace”), </w:t>
      </w:r>
      <w:r w:rsidRPr="00B57861">
        <w:rPr>
          <w:u w:val="single"/>
        </w:rPr>
        <w:t>how is it that the spread of this political project across the globe has translated into not less but more violence, not a disinvestment from but an overwhelming investment in more efficient ways to kill life?</w:t>
      </w:r>
      <w:r w:rsidRPr="00B57861">
        <w:t xml:space="preserve"> </w:t>
      </w:r>
      <w:r w:rsidRPr="00B57861">
        <w:rPr>
          <w:u w:val="single"/>
        </w:rPr>
        <w:t>How is it that an era of exponentially increasing objects to be secured—objects as diverse and disparate as the nation, the environment, food, health, the human and the globe—is also an era when a constant state of terror inflicted by war, hunger, poverty, displacement, and xenophobia become the defining features of global political life?</w:t>
      </w:r>
      <w:r w:rsidRPr="00B57861">
        <w:t xml:space="preserve"> Taking this paradox as the starting point for my dissertation, I argued that </w:t>
      </w:r>
      <w:r w:rsidRPr="00B57861">
        <w:rPr>
          <w:u w:val="single"/>
        </w:rPr>
        <w:t>what is needed is to dismantle security rather than reproduce its imperial gaze.</w:t>
      </w:r>
      <w:r w:rsidRPr="00B57861">
        <w:t xml:space="preserve"> To make this argument, I investigated the implications of the construction of politics as a global security project and critically inquired into the implications of politics devoted to securing life at its most general level, in an </w:t>
      </w:r>
      <w:proofErr w:type="spellStart"/>
      <w:proofErr w:type="gramStart"/>
      <w:r w:rsidRPr="00B57861">
        <w:t>all encompassing</w:t>
      </w:r>
      <w:proofErr w:type="spellEnd"/>
      <w:proofErr w:type="gramEnd"/>
      <w:r w:rsidRPr="00B57861">
        <w:t xml:space="preserve"> manner. I explored the meaning of dismantling security as untimely critique in this empire of security and discussed alternative conceptions of politics beyond politics of security. I started my analysis by diagnosing the way in which security has emerged as a global bio-political apparatus in the contemporary era—an apparatus that is charged with the task of producing and transforming life at its most general level. In Chapters 1 and 2, I mapped out the contemporary landscape of in/security and discussed the 182 </w:t>
      </w:r>
      <w:proofErr w:type="gramStart"/>
      <w:r w:rsidRPr="00B57861">
        <w:t>way</w:t>
      </w:r>
      <w:proofErr w:type="gramEnd"/>
      <w:r w:rsidRPr="00B57861">
        <w:t xml:space="preserve"> in which security becomes a sovereign demand amidst the terrorization of life globally. I highlighted the way in which </w:t>
      </w:r>
      <w:r w:rsidRPr="00B57861">
        <w:rPr>
          <w:u w:val="single"/>
        </w:rPr>
        <w:t>the project to secure life gets articulated in temporal terms through the logic of preemption—revolving around not only the fear of what exists, but also the danger of what might be—and pointed out that the same logic animates contemporary form of capital accumulation.</w:t>
      </w:r>
      <w:r w:rsidRPr="00B57861">
        <w:t xml:space="preserve"> Chapter 4 built upon this diagnosis about preemption becoming the defining feature of politics of security and capital accumulation, where I situated contemporary manifestations of the temporal homology between them within the context of bio-political modernity. Elaborating on the way in which, in modernity, political time gets reduced to abstract unit measure, I suggested that security colonizes the future by annihilating political time as possibility and writing the future as present. It is upon this premise that I offered an interpretation of my call to dismantle security as an untimely claim on time. I carried out a parallel inquiry into the meaning of dismantling security as untimely critique by relating it to an investigation of the reproduction of the hegemony of the sign of security through the disciplinary production of knowledge on security. In Chapter 3, I engaged with the critical security studies literature and tried to show how such critiques of security end up securing security’s hegemonic hold. If critical thought on security in its current formulation transmogrifies into a form of questioning that further consolidates the disciplinary project of security, how then are we to conceptualize a form of critique that would open the space for dismantling security? This was the question that I grappled with in Chapter 5, </w:t>
      </w:r>
      <w:r w:rsidRPr="00B57861">
        <w:rPr>
          <w:u w:val="single"/>
        </w:rPr>
        <w:t>where I formulated an understanding of critical thought as an untimely intervention—one that is historically situated, yet, not historically foreordained or determined. In contrast to a form of critical subjectivity that takes the limits of what exists as the limits to what is possible, critique in this formulation becomes an untimely intervention that resets the account of times and renders the present as the site of non-utopian possibility. It is this understanding of critique, I argued, that gives form to dismantling security as a critical project</w:t>
      </w:r>
      <w:r w:rsidRPr="00B57861">
        <w:t xml:space="preserve">. After making these deconstructive moves on the terrain of the empire of security, in the final chapter, I turned to a discussion of what a politics beyond politics of security would entail, what ethical and political possibilities </w:t>
      </w:r>
      <w:proofErr w:type="gramStart"/>
      <w:r w:rsidRPr="00B57861">
        <w:t>open up</w:t>
      </w:r>
      <w:proofErr w:type="gramEnd"/>
      <w:r w:rsidRPr="00B57861">
        <w:t xml:space="preserve"> when insecurity is embraced as an inescapable condition. What happens when </w:t>
      </w:r>
      <w:proofErr w:type="gramStart"/>
      <w:r w:rsidRPr="00B57861">
        <w:t>thought</w:t>
      </w:r>
      <w:proofErr w:type="gramEnd"/>
      <w:r w:rsidRPr="00B57861">
        <w:t xml:space="preserve"> of politics starts at the limits of security? To answer this question, I inquired into </w:t>
      </w:r>
      <w:r w:rsidRPr="00B57861">
        <w:rPr>
          <w:u w:val="single"/>
        </w:rPr>
        <w:t>three possible moves beyond politics of security</w:t>
      </w:r>
      <w:r w:rsidRPr="00B57861">
        <w:t xml:space="preserve">. </w:t>
      </w:r>
      <w:r w:rsidRPr="00B57861">
        <w:rPr>
          <w:u w:val="single"/>
        </w:rPr>
        <w:t>One</w:t>
      </w:r>
      <w:r w:rsidRPr="00B57861">
        <w:t xml:space="preserve"> of these three moves, I suggested, </w:t>
      </w:r>
      <w:r w:rsidRPr="00B57861">
        <w:rPr>
          <w:u w:val="single"/>
        </w:rPr>
        <w:t>passes through de-centering the sovereign subject of security by exposing the Otherness constitutive of subjectivity as such. Shattering the illusion of a sovereign and secure self opens the way to formulate ethical responsibility on the premise of the radical interdependence inscribed at the heart of being.</w:t>
      </w:r>
      <w:r w:rsidRPr="00B57861">
        <w:t xml:space="preserve"> It </w:t>
      </w:r>
      <w:r w:rsidRPr="00B57861">
        <w:rPr>
          <w:u w:val="single"/>
        </w:rPr>
        <w:t xml:space="preserve">recasts politics as a way of being in the world beyond </w:t>
      </w:r>
      <w:proofErr w:type="gramStart"/>
      <w:r w:rsidRPr="00B57861">
        <w:rPr>
          <w:u w:val="single"/>
        </w:rPr>
        <w:t>a techno</w:t>
      </w:r>
      <w:proofErr w:type="gramEnd"/>
      <w:r w:rsidRPr="00B57861">
        <w:rPr>
          <w:u w:val="single"/>
        </w:rPr>
        <w:t>-politics of life.</w:t>
      </w:r>
      <w:r w:rsidRPr="00B57861">
        <w:t xml:space="preserve"> The </w:t>
      </w:r>
      <w:r w:rsidRPr="00B57861">
        <w:rPr>
          <w:u w:val="single"/>
        </w:rPr>
        <w:t>second move beyond a politics of security</w:t>
      </w:r>
      <w:r w:rsidRPr="00B57861">
        <w:t xml:space="preserve"> that I discussed centered on the works of Jacques </w:t>
      </w:r>
      <w:proofErr w:type="spellStart"/>
      <w:r w:rsidRPr="00B57861">
        <w:t>Rancière</w:t>
      </w:r>
      <w:proofErr w:type="spellEnd"/>
      <w:r w:rsidRPr="00B57861">
        <w:t xml:space="preserve">, </w:t>
      </w:r>
      <w:r w:rsidRPr="00B57861">
        <w:rPr>
          <w:u w:val="single"/>
        </w:rPr>
        <w:t xml:space="preserve">where politics is conceptualized as the overturning of the ordered space of security by staging political subjectivities </w:t>
      </w:r>
      <w:proofErr w:type="gramStart"/>
      <w:r w:rsidRPr="00B57861">
        <w:rPr>
          <w:u w:val="single"/>
        </w:rPr>
        <w:t>in excess of</w:t>
      </w:r>
      <w:proofErr w:type="gramEnd"/>
      <w:r w:rsidRPr="00B57861">
        <w:rPr>
          <w:u w:val="single"/>
        </w:rPr>
        <w:t xml:space="preserve"> the secure and functional order.</w:t>
      </w:r>
      <w:r w:rsidRPr="00B57861">
        <w:t xml:space="preserve"> Deploying the distinction that </w:t>
      </w:r>
      <w:proofErr w:type="spellStart"/>
      <w:r w:rsidRPr="00B57861">
        <w:t>Rancière</w:t>
      </w:r>
      <w:proofErr w:type="spellEnd"/>
      <w:r w:rsidRPr="00B57861">
        <w:t xml:space="preserve"> makes between “police” (logic of consensus) and “politics” (logic of dissensus), I suggested that, on this account, </w:t>
      </w:r>
      <w:r w:rsidRPr="00B57861">
        <w:rPr>
          <w:u w:val="single"/>
        </w:rPr>
        <w:t>a politics beyond disrupts the reduction of politics to the management of the given and the securing of the proper distribution of identities, space, and time</w:t>
      </w:r>
      <w:r w:rsidRPr="00B57861">
        <w:t xml:space="preserve">. I elaborated the </w:t>
      </w:r>
      <w:r w:rsidRPr="00B57861">
        <w:rPr>
          <w:u w:val="single"/>
        </w:rPr>
        <w:t>third</w:t>
      </w:r>
      <w:r w:rsidRPr="00B57861">
        <w:t xml:space="preserve"> and final move beyond politics of security by visiting Jacques </w:t>
      </w:r>
      <w:r w:rsidRPr="00B57861">
        <w:rPr>
          <w:u w:val="single"/>
        </w:rPr>
        <w:t>Derrida’s conception of political time as aporetic and his account of the future beyond representation.</w:t>
      </w:r>
      <w:r w:rsidRPr="00B57861">
        <w:t xml:space="preserve"> Such a conception of political time inscribes anxiety that issues from the absence of secure grounds as the condition of possibility of politics. In contrast to politics of security that annihilates political time as possibility by legislating the future, I argued, </w:t>
      </w:r>
      <w:r w:rsidRPr="00B57861">
        <w:rPr>
          <w:u w:val="single"/>
        </w:rPr>
        <w:t>Derrida’s thinking on political time allows for a form of writing the future beyond security.</w:t>
      </w:r>
      <w:r w:rsidRPr="00B57861">
        <w:t xml:space="preserve"> My investigation into </w:t>
      </w:r>
      <w:r w:rsidRPr="00B57861">
        <w:rPr>
          <w:u w:val="single"/>
        </w:rPr>
        <w:t>alternative conceptions of political subjectivity beyond security</w:t>
      </w:r>
      <w:r w:rsidRPr="00B57861">
        <w:t xml:space="preserve"> hopes to </w:t>
      </w:r>
      <w:r w:rsidRPr="00B57861">
        <w:rPr>
          <w:u w:val="single"/>
        </w:rPr>
        <w:t>serve as an opening that calls for further inquiry into other possibilities, other conceptions of politics that would allow approaching global political life with an idiom detoxified from security</w:t>
      </w:r>
      <w:r w:rsidRPr="00B57861">
        <w:t xml:space="preserve">. </w:t>
      </w:r>
      <w:r w:rsidRPr="00B57861">
        <w:rPr>
          <w:u w:val="single"/>
        </w:rPr>
        <w:t>Politics beyond politics of security can be a point of reflection in the light of many other questions that could be raised.</w:t>
      </w:r>
      <w:r w:rsidRPr="00B57861">
        <w:t xml:space="preserve"> For instance, if security reduces the body of the political community to a species body, what alternative forms of thinking about the body are available that could challenge this assertion? How would different conceptions of the body beyond biological thinking enable different forms of politics beyond bio-politics of security? Or should political thought abandon the thought of the body altogether? Does politics beyond politics of security call for a new body or a </w:t>
      </w:r>
      <w:proofErr w:type="gramStart"/>
      <w:r w:rsidRPr="00B57861">
        <w:t>no body</w:t>
      </w:r>
      <w:proofErr w:type="gramEnd"/>
      <w:r w:rsidRPr="00B57861">
        <w:t xml:space="preserve">? Besides alternative political and ethical possibilities beyond security, another issue that calls for sustained interrogation relates to the question of violence. One of the points that I highlighted in my discussion is the extent to which thinking about violence is confined within the framework of security, which, I argued, is itself an order of violence. This prompts a series of questions, which could be fruitfully pursued. For instance, </w:t>
      </w:r>
      <w:r w:rsidRPr="00B57861">
        <w:rPr>
          <w:u w:val="single"/>
        </w:rPr>
        <w:t>how are we to think about violence beyond security</w:t>
      </w:r>
      <w:r w:rsidRPr="00B57861">
        <w:t xml:space="preserve">? If the subject of security is a violent subject, does it mean that abandoning security </w:t>
      </w:r>
      <w:proofErr w:type="gramStart"/>
      <w:r w:rsidRPr="00B57861">
        <w:t>demand</w:t>
      </w:r>
      <w:proofErr w:type="gramEnd"/>
      <w:r w:rsidRPr="00B57861">
        <w:t xml:space="preserve"> that we abandon the subject of violence as well? What sorts of political and ethical challenges do we face if we abandon security, but not violence? How are we to think about the relation between violence and politics on an alternative terrain to the politics of security? I certainly do not think that these are the only possible questions that could be raised. </w:t>
      </w:r>
      <w:r w:rsidRPr="00B57861">
        <w:rPr>
          <w:u w:val="single"/>
        </w:rPr>
        <w:t>My only hope is that dismantling security opens the way to diversifying and pursuing such questions rather than being held captive by the impossible and violent promise of security.</w:t>
      </w:r>
    </w:p>
    <w:p w14:paraId="49CEEEE6" w14:textId="1EFA94E9" w:rsidR="00EC127E" w:rsidRDefault="00EC127E" w:rsidP="00EC127E">
      <w:pPr>
        <w:pStyle w:val="Heading3"/>
      </w:pPr>
      <w:r>
        <w:t>Alt---2NC</w:t>
      </w:r>
    </w:p>
    <w:p w14:paraId="72F009FA" w14:textId="6D46A258" w:rsidR="00343984" w:rsidRPr="00B57861" w:rsidRDefault="00343984" w:rsidP="00343984">
      <w:pPr>
        <w:pStyle w:val="Heading4"/>
      </w:pPr>
      <w:proofErr w:type="spellStart"/>
      <w:r w:rsidRPr="00B57861">
        <w:t>Desecuritization</w:t>
      </w:r>
      <w:proofErr w:type="spellEnd"/>
      <w:r w:rsidRPr="00B57861">
        <w:t xml:space="preserve"> solves.</w:t>
      </w:r>
    </w:p>
    <w:p w14:paraId="7DBBBFC4" w14:textId="77777777" w:rsidR="00343984" w:rsidRPr="00B57861" w:rsidRDefault="00343984" w:rsidP="00343984">
      <w:pPr>
        <w:rPr>
          <w:b/>
          <w:bCs/>
          <w:sz w:val="32"/>
          <w:szCs w:val="32"/>
        </w:rPr>
      </w:pPr>
      <w:r w:rsidRPr="00B57861">
        <w:t xml:space="preserve">Elena G. </w:t>
      </w:r>
      <w:proofErr w:type="spellStart"/>
      <w:r w:rsidRPr="00B57861">
        <w:rPr>
          <w:b/>
          <w:bCs/>
          <w:sz w:val="32"/>
          <w:szCs w:val="32"/>
        </w:rPr>
        <w:t>Popkova</w:t>
      </w:r>
      <w:proofErr w:type="spellEnd"/>
      <w:r w:rsidRPr="00B57861">
        <w:rPr>
          <w:b/>
          <w:bCs/>
          <w:sz w:val="32"/>
          <w:szCs w:val="32"/>
        </w:rPr>
        <w:t xml:space="preserve"> </w:t>
      </w:r>
      <w:r w:rsidRPr="00B57861">
        <w:t>20</w:t>
      </w:r>
      <w:r w:rsidRPr="00B57861">
        <w:rPr>
          <w:b/>
          <w:bCs/>
          <w:sz w:val="32"/>
          <w:szCs w:val="32"/>
        </w:rPr>
        <w:t>20</w:t>
      </w:r>
    </w:p>
    <w:p w14:paraId="26B8BD76" w14:textId="77777777" w:rsidR="00343984" w:rsidRPr="00B57861" w:rsidRDefault="00343984" w:rsidP="00343984">
      <w:r w:rsidRPr="00B57861">
        <w:t xml:space="preserve">“Public Administration and Regional Management in Russia Challenges and Prospects in a Multicultural Region” Pg 441-442 (Elena G. </w:t>
      </w:r>
      <w:proofErr w:type="spellStart"/>
      <w:r w:rsidRPr="00B57861">
        <w:t>Popkova</w:t>
      </w:r>
      <w:proofErr w:type="spellEnd"/>
      <w:r w:rsidRPr="00B57861">
        <w:t xml:space="preserve"> – Doctor of Science (Economics), the founder and president of the Institute of Scientific Communications (Russia) and Professor of Peoples' Friendship University of Russia.)  [https://link-springer-com.proxy.lib.umich.edu/book/10.1007/978-3-030-38497-5] //</w:t>
      </w:r>
      <w:proofErr w:type="spellStart"/>
      <w:r w:rsidRPr="00B57861">
        <w:t>saginator</w:t>
      </w:r>
      <w:proofErr w:type="spellEnd"/>
    </w:p>
    <w:p w14:paraId="18492A11" w14:textId="77777777" w:rsidR="00343984" w:rsidRPr="00B57861" w:rsidRDefault="00343984" w:rsidP="00343984">
      <w:r w:rsidRPr="00B57861">
        <w:t xml:space="preserve">The second aspect means </w:t>
      </w:r>
      <w:r w:rsidRPr="00B57861">
        <w:rPr>
          <w:u w:val="single"/>
        </w:rPr>
        <w:t>various forms of unarmed struggle, which also became widespread in the modern world</w:t>
      </w:r>
      <w:r w:rsidRPr="00B57861">
        <w:t xml:space="preserve">. According to specialists, </w:t>
      </w:r>
      <w:r w:rsidRPr="00B57861">
        <w:rPr>
          <w:u w:val="single"/>
        </w:rPr>
        <w:t xml:space="preserve">the world enters the age of </w:t>
      </w:r>
      <w:proofErr w:type="gramStart"/>
      <w:r w:rsidRPr="00B57861">
        <w:rPr>
          <w:u w:val="single"/>
        </w:rPr>
        <w:t>the wars</w:t>
      </w:r>
      <w:proofErr w:type="gramEnd"/>
      <w:r w:rsidRPr="00B57861">
        <w:rPr>
          <w:u w:val="single"/>
        </w:rPr>
        <w:t xml:space="preserve"> aimed not so much at direct annihilation of the adversary as at achievement of the political goals of the war without military opposition.</w:t>
      </w:r>
      <w:r w:rsidRPr="00B57861">
        <w:t xml:space="preserve"> This allowed the scholar M. Kaldor to </w:t>
      </w:r>
      <w:proofErr w:type="spellStart"/>
      <w:proofErr w:type="gramStart"/>
      <w:r w:rsidRPr="00B57861">
        <w:t>announce“</w:t>
      </w:r>
      <w:proofErr w:type="gramEnd"/>
      <w:r w:rsidRPr="00B57861">
        <w:t>the</w:t>
      </w:r>
      <w:proofErr w:type="spellEnd"/>
      <w:r w:rsidRPr="00B57861">
        <w:t xml:space="preserve"> end of wars between the states.” </w:t>
      </w:r>
      <w:r w:rsidRPr="00B57861">
        <w:rPr>
          <w:u w:val="single"/>
        </w:rPr>
        <w:t>The studies in the sphere of security provided intellectual resources for this reequipment, providing a lot of literature that studied the dynamics of</w:t>
      </w:r>
      <w:r w:rsidRPr="00B57861">
        <w:t xml:space="preserve"> that which was called by M. </w:t>
      </w:r>
      <w:proofErr w:type="spellStart"/>
      <w:proofErr w:type="gramStart"/>
      <w:r w:rsidRPr="00B57861">
        <w:t>Kaldor“</w:t>
      </w:r>
      <w:proofErr w:type="gramEnd"/>
      <w:r w:rsidRPr="00B57861">
        <w:rPr>
          <w:u w:val="single"/>
        </w:rPr>
        <w:t>new</w:t>
      </w:r>
      <w:proofErr w:type="spellEnd"/>
      <w:r w:rsidRPr="00B57861">
        <w:rPr>
          <w:u w:val="single"/>
        </w:rPr>
        <w:t xml:space="preserve"> wars</w:t>
      </w:r>
      <w:r w:rsidRPr="00B57861">
        <w:t xml:space="preserve">” (Kaldor 2001, p. 6). Another author, R. Caplan, states that after the end of the Cold War, the number of large </w:t>
      </w:r>
      <w:proofErr w:type="gramStart"/>
      <w:r w:rsidRPr="00B57861">
        <w:t>con</w:t>
      </w:r>
      <w:proofErr w:type="gramEnd"/>
      <w:r w:rsidRPr="00B57861">
        <w:t xml:space="preserve"> </w:t>
      </w:r>
      <w:proofErr w:type="spellStart"/>
      <w:r w:rsidRPr="00B57861">
        <w:t>icts</w:t>
      </w:r>
      <w:proofErr w:type="spellEnd"/>
      <w:r w:rsidRPr="00B57861">
        <w:t xml:space="preserve"> (28 con </w:t>
      </w:r>
      <w:proofErr w:type="spellStart"/>
      <w:r w:rsidRPr="00B57861">
        <w:t>icts</w:t>
      </w:r>
      <w:proofErr w:type="spellEnd"/>
      <w:r w:rsidRPr="00B57861">
        <w:t xml:space="preserve"> per year on average) had internal character: very often these states were not able to perform even their basic functions (Caplan 2002, p. 7). It should be noted that the </w:t>
      </w:r>
      <w:proofErr w:type="spellStart"/>
      <w:proofErr w:type="gramStart"/>
      <w:r w:rsidRPr="00B57861">
        <w:t>notion“</w:t>
      </w:r>
      <w:proofErr w:type="gramEnd"/>
      <w:r w:rsidRPr="00B57861">
        <w:t>con</w:t>
      </w:r>
      <w:proofErr w:type="spellEnd"/>
      <w:r w:rsidRPr="00B57861">
        <w:t xml:space="preserve"> </w:t>
      </w:r>
      <w:proofErr w:type="spellStart"/>
      <w:r w:rsidRPr="00B57861">
        <w:t>ict</w:t>
      </w:r>
      <w:proofErr w:type="spellEnd"/>
      <w:r w:rsidRPr="00B57861">
        <w:t xml:space="preserve">” is now more often treated as a synonym of the </w:t>
      </w:r>
      <w:proofErr w:type="spellStart"/>
      <w:r w:rsidRPr="00B57861">
        <w:t>notion“crisis</w:t>
      </w:r>
      <w:proofErr w:type="spellEnd"/>
      <w:r w:rsidRPr="00B57861">
        <w:t xml:space="preserve">,” with all their textual differences. </w:t>
      </w:r>
      <w:r w:rsidRPr="00B57861">
        <w:rPr>
          <w:u w:val="single"/>
        </w:rPr>
        <w:t xml:space="preserve">Crises manifest themselves not only in the sphere of domestic or foreign political security. Crises are also natural disasters and catastrophes, caused by </w:t>
      </w:r>
      <w:proofErr w:type="gramStart"/>
      <w:r w:rsidRPr="00B57861">
        <w:rPr>
          <w:u w:val="single"/>
        </w:rPr>
        <w:t>the anthropogenic</w:t>
      </w:r>
      <w:proofErr w:type="gramEnd"/>
      <w:r w:rsidRPr="00B57861">
        <w:rPr>
          <w:u w:val="single"/>
        </w:rPr>
        <w:t xml:space="preserve"> influence, problems of humanitarian character (security of a person), etc</w:t>
      </w:r>
      <w:r w:rsidRPr="00B57861">
        <w:t xml:space="preserve">. A potential source of conflicts is reduction of natural resources, demographic growth in the world (especially in the poorest countries), climate change, mass migration, and other phenomena of the global character. </w:t>
      </w:r>
      <w:r w:rsidRPr="00B57861">
        <w:rPr>
          <w:u w:val="single"/>
        </w:rPr>
        <w:t xml:space="preserve">In </w:t>
      </w:r>
      <w:proofErr w:type="gramStart"/>
      <w:r w:rsidRPr="00B57861">
        <w:rPr>
          <w:u w:val="single"/>
        </w:rPr>
        <w:t>the international</w:t>
      </w:r>
      <w:proofErr w:type="gramEnd"/>
      <w:r w:rsidRPr="00B57861">
        <w:rPr>
          <w:u w:val="single"/>
        </w:rPr>
        <w:t xml:space="preserve"> political science, crisis is treated as a national or international situation which contains a threat to the basic values, interests, or goals of the actor </w:t>
      </w:r>
      <w:r w:rsidRPr="00B57861">
        <w:t xml:space="preserve">(Tsygankov 2006, p. 7). It should be noted that the </w:t>
      </w:r>
      <w:r w:rsidRPr="00B57861">
        <w:rPr>
          <w:u w:val="single"/>
        </w:rPr>
        <w:t>Strategy of Security of the EU</w:t>
      </w:r>
      <w:r w:rsidRPr="00B57861">
        <w:t xml:space="preserve">, adopted in December 2003, </w:t>
      </w:r>
      <w:r w:rsidRPr="00B57861">
        <w:rPr>
          <w:u w:val="single"/>
        </w:rPr>
        <w:t xml:space="preserve">is </w:t>
      </w:r>
      <w:proofErr w:type="gramStart"/>
      <w:r w:rsidRPr="00B57861">
        <w:rPr>
          <w:u w:val="single"/>
        </w:rPr>
        <w:t>based on the fact that</w:t>
      </w:r>
      <w:proofErr w:type="gramEnd"/>
      <w:r w:rsidRPr="00B57861">
        <w:rPr>
          <w:u w:val="single"/>
        </w:rPr>
        <w:t xml:space="preserve"> neither of new post-bipolar threats to security is purely military.</w:t>
      </w:r>
      <w:r w:rsidRPr="00B57861">
        <w:t xml:space="preserve"> The Strategy is based on the thesis that wide-scale aggression against any state of the EU is improbable. The </w:t>
      </w:r>
      <w:r w:rsidRPr="00B57861">
        <w:rPr>
          <w:u w:val="single"/>
        </w:rPr>
        <w:t xml:space="preserve">new threats to security are ranked in the Strategy in the following way: terrorism, dissemination of mass destruction theory, regional </w:t>
      </w:r>
      <w:proofErr w:type="spellStart"/>
      <w:proofErr w:type="gramStart"/>
      <w:r w:rsidRPr="00B57861">
        <w:rPr>
          <w:u w:val="single"/>
        </w:rPr>
        <w:t>conflicts,“</w:t>
      </w:r>
      <w:proofErr w:type="gramEnd"/>
      <w:r w:rsidRPr="00B57861">
        <w:rPr>
          <w:u w:val="single"/>
        </w:rPr>
        <w:t>state</w:t>
      </w:r>
      <w:proofErr w:type="spellEnd"/>
      <w:r w:rsidRPr="00B57861">
        <w:rPr>
          <w:u w:val="single"/>
        </w:rPr>
        <w:t xml:space="preserve"> failure” (A formula for the states in which central authorities do not control the national territory due to corruption, weak institutes, etc.), and organized crime.</w:t>
      </w:r>
      <w:r w:rsidRPr="00B57861">
        <w:t xml:space="preserve"> For opposing these threats, the Strategy aims to use a complex of political, diplomatic, and military methods</w:t>
      </w:r>
      <w:r w:rsidRPr="00B57861">
        <w:rPr>
          <w:u w:val="single"/>
        </w:rPr>
        <w:t>. The quintessence of the approach could be found in the Strategy’s provision</w:t>
      </w:r>
      <w:proofErr w:type="gramStart"/>
      <w:r w:rsidRPr="00B57861">
        <w:rPr>
          <w:u w:val="single"/>
        </w:rPr>
        <w:t>—“</w:t>
      </w:r>
      <w:proofErr w:type="gramEnd"/>
      <w:r w:rsidRPr="00B57861">
        <w:rPr>
          <w:u w:val="single"/>
        </w:rPr>
        <w:t>Conflict prevention and threat prevention cannot start too early</w:t>
      </w:r>
      <w:r w:rsidRPr="00B57861">
        <w:t xml:space="preserve">” (Government of the Brussels 2019; </w:t>
      </w:r>
      <w:proofErr w:type="spellStart"/>
      <w:r w:rsidRPr="00B57861">
        <w:t>Vodenko</w:t>
      </w:r>
      <w:proofErr w:type="spellEnd"/>
      <w:r w:rsidRPr="00B57861">
        <w:t xml:space="preserve"> et al. 2018; </w:t>
      </w:r>
      <w:proofErr w:type="spellStart"/>
      <w:r w:rsidRPr="00B57861">
        <w:t>Vodenko</w:t>
      </w:r>
      <w:proofErr w:type="spellEnd"/>
      <w:r w:rsidRPr="00B57861">
        <w:t xml:space="preserve"> 2019). 48 Trans-conflict Region in the Context of Theory of Securitization: The Problems. . . 449 Thus, specialists analyze the threats to international security and build global potential conflicts in the following order: Fighting international terrorism Protection of critical infrastructure Energy security Information security Demographic security and problems of migration Ecological security, global climate change; Biosecurity and </w:t>
      </w:r>
      <w:proofErr w:type="spellStart"/>
      <w:r w:rsidRPr="00B57861">
        <w:t>ghting</w:t>
      </w:r>
      <w:proofErr w:type="spellEnd"/>
      <w:r w:rsidRPr="00B57861">
        <w:t xml:space="preserve"> infection diseases Education and knowledge economy However, </w:t>
      </w:r>
      <w:r w:rsidRPr="00B57861">
        <w:rPr>
          <w:u w:val="single"/>
        </w:rPr>
        <w:t>a large part of the work on studying security, which appeared as a result of strategic research</w:t>
      </w:r>
      <w:r w:rsidRPr="00B57861">
        <w:t xml:space="preserve"> (Baylis et al. 2007), </w:t>
      </w:r>
      <w:r w:rsidRPr="00B57861">
        <w:rPr>
          <w:u w:val="single"/>
        </w:rPr>
        <w:t>leads to the questions regarding the future practice of security, which studies itself</w:t>
      </w:r>
      <w:r w:rsidRPr="00B57861">
        <w:t xml:space="preserve">. For example, the initial work on securitization stated that </w:t>
      </w:r>
      <w:r w:rsidRPr="00B57861">
        <w:rPr>
          <w:b/>
          <w:bCs/>
          <w:u w:val="single"/>
        </w:rPr>
        <w:t>the best policy of security was “</w:t>
      </w:r>
      <w:proofErr w:type="spellStart"/>
      <w:r w:rsidRPr="00B57861">
        <w:rPr>
          <w:b/>
          <w:bCs/>
          <w:u w:val="single"/>
        </w:rPr>
        <w:t>desecuritization</w:t>
      </w:r>
      <w:proofErr w:type="spellEnd"/>
      <w:r w:rsidRPr="00B57861">
        <w:t xml:space="preserve">,” an attempt to put its larger part from the sphere of security into the sphere of normal policy (Buzan et al. 1998). The feminist work on the gender character of the state of national security also envisages that there is something wrong with the services provided by scholars in the sphere of security to the state. Mark </w:t>
      </w:r>
      <w:proofErr w:type="spellStart"/>
      <w:r w:rsidRPr="00B57861">
        <w:t>Neocleous</w:t>
      </w:r>
      <w:proofErr w:type="spellEnd"/>
      <w:r w:rsidRPr="00B57861">
        <w:t xml:space="preserve"> outlined these issues in the </w:t>
      </w:r>
      <w:proofErr w:type="spellStart"/>
      <w:proofErr w:type="gramStart"/>
      <w:r w:rsidRPr="00B57861">
        <w:t>book“</w:t>
      </w:r>
      <w:proofErr w:type="gramEnd"/>
      <w:r w:rsidRPr="00B57861">
        <w:t>Critique</w:t>
      </w:r>
      <w:proofErr w:type="spellEnd"/>
      <w:r w:rsidRPr="00B57861">
        <w:t xml:space="preserve"> of Security,” in which he supposed that </w:t>
      </w:r>
      <w:r w:rsidRPr="00B57861">
        <w:rPr>
          <w:u w:val="single"/>
        </w:rPr>
        <w:t xml:space="preserve">security is a central logic of the state and substantiated the necessity to oppose the extravagant practices of state security </w:t>
      </w:r>
      <w:r w:rsidRPr="00B57861">
        <w:t>(</w:t>
      </w:r>
      <w:proofErr w:type="spellStart"/>
      <w:r w:rsidRPr="00B57861">
        <w:t>Neocleous</w:t>
      </w:r>
      <w:proofErr w:type="spellEnd"/>
      <w:r w:rsidRPr="00B57861">
        <w:t xml:space="preserve"> 2008).</w:t>
      </w:r>
    </w:p>
    <w:p w14:paraId="49DF8B9E" w14:textId="77777777" w:rsidR="00343984" w:rsidRPr="00B57861" w:rsidRDefault="00343984" w:rsidP="00343984">
      <w:pPr>
        <w:pStyle w:val="Heading4"/>
        <w:rPr>
          <w:rFonts w:eastAsia="Times New Roman"/>
        </w:rPr>
      </w:pPr>
      <w:r w:rsidRPr="00B57861">
        <w:rPr>
          <w:rFonts w:eastAsia="Times New Roman"/>
        </w:rPr>
        <w:t xml:space="preserve">The Alt is preferable to the status quo </w:t>
      </w:r>
    </w:p>
    <w:p w14:paraId="1FFC0424" w14:textId="77777777" w:rsidR="00343984" w:rsidRPr="00B57861" w:rsidRDefault="00343984" w:rsidP="00343984">
      <w:pPr>
        <w:spacing w:before="100" w:beforeAutospacing="1" w:after="100" w:afterAutospacing="1" w:line="240" w:lineRule="auto"/>
        <w:rPr>
          <w:b/>
          <w:bCs/>
          <w:sz w:val="26"/>
        </w:rPr>
      </w:pPr>
      <w:r w:rsidRPr="00B57861">
        <w:rPr>
          <w:rStyle w:val="Style13ptBold"/>
        </w:rPr>
        <w:t>Nguyen 20</w:t>
      </w:r>
      <w:proofErr w:type="gramStart"/>
      <w:r w:rsidRPr="00B57861">
        <w:rPr>
          <w:rFonts w:eastAsia="Times New Roman"/>
          <w:color w:val="000000" w:themeColor="text1"/>
        </w:rPr>
        <w:t>–(</w:t>
      </w:r>
      <w:proofErr w:type="gramEnd"/>
      <w:r w:rsidRPr="00B57861">
        <w:rPr>
          <w:rFonts w:eastAsia="Times New Roman"/>
          <w:color w:val="000000" w:themeColor="text1"/>
        </w:rPr>
        <w:t>Jenna Nguyen is a graduate student with a Degree of Master in Political Science at Radboud University, “</w:t>
      </w:r>
      <w:proofErr w:type="spellStart"/>
      <w:r w:rsidRPr="00B57861">
        <w:rPr>
          <w:rFonts w:eastAsia="Times New Roman"/>
          <w:color w:val="000000" w:themeColor="text1"/>
        </w:rPr>
        <w:t>Desecuritization</w:t>
      </w:r>
      <w:proofErr w:type="spellEnd"/>
      <w:r w:rsidRPr="00B57861">
        <w:rPr>
          <w:rFonts w:eastAsia="Times New Roman"/>
          <w:color w:val="000000" w:themeColor="text1"/>
        </w:rPr>
        <w:t xml:space="preserve"> and the Politics of Security,” pp 48-49, </w:t>
      </w:r>
      <w:hyperlink r:id="rId55" w:history="1">
        <w:r w:rsidRPr="00B57861">
          <w:rPr>
            <w:rStyle w:val="Hyperlink"/>
            <w:rFonts w:eastAsia="Times New Roman"/>
          </w:rPr>
          <w:t>https://theses.ubn.ru.nl/server/api/core/bitstreams/a96c9e34-01f0-4be6-b678-34c1f2adb807/content</w:t>
        </w:r>
      </w:hyperlink>
      <w:r w:rsidRPr="00B57861">
        <w:rPr>
          <w:rFonts w:eastAsia="Times New Roman"/>
          <w:color w:val="000000" w:themeColor="text1"/>
        </w:rPr>
        <w:t xml:space="preserve"> )//EH</w:t>
      </w:r>
    </w:p>
    <w:p w14:paraId="2237A775" w14:textId="77777777" w:rsidR="00343984" w:rsidRPr="00B57861" w:rsidRDefault="00343984" w:rsidP="00343984">
      <w:pPr>
        <w:spacing w:before="100" w:beforeAutospacing="1" w:after="100" w:afterAutospacing="1" w:line="240" w:lineRule="auto"/>
        <w:rPr>
          <w:rFonts w:eastAsia="Times New Roman"/>
          <w:b/>
          <w:bCs/>
          <w:color w:val="000000" w:themeColor="text1"/>
          <w:u w:val="single"/>
        </w:rPr>
      </w:pPr>
      <w:r w:rsidRPr="00B57861">
        <w:rPr>
          <w:rFonts w:eastAsia="Times New Roman"/>
          <w:color w:val="000000" w:themeColor="text1"/>
        </w:rPr>
        <w:t xml:space="preserve">In general, the case of Japan illustrates that </w:t>
      </w:r>
      <w:proofErr w:type="spellStart"/>
      <w:r w:rsidRPr="00B57861">
        <w:rPr>
          <w:rFonts w:eastAsia="Times New Roman"/>
          <w:color w:val="000000" w:themeColor="text1"/>
        </w:rPr>
        <w:t>desecuritization</w:t>
      </w:r>
      <w:proofErr w:type="spellEnd"/>
      <w:r w:rsidRPr="00B57861">
        <w:rPr>
          <w:rFonts w:eastAsia="Times New Roman"/>
          <w:color w:val="000000" w:themeColor="text1"/>
        </w:rPr>
        <w:t xml:space="preserve"> does happen as a part of the political strategy to sustain the legitimacy of the governments. More often, the trail of </w:t>
      </w:r>
      <w:proofErr w:type="spellStart"/>
      <w:r w:rsidRPr="00B57861">
        <w:rPr>
          <w:rFonts w:eastAsia="Times New Roman"/>
          <w:color w:val="000000" w:themeColor="text1"/>
        </w:rPr>
        <w:t>desecuritization</w:t>
      </w:r>
      <w:proofErr w:type="spellEnd"/>
      <w:r w:rsidRPr="00B57861">
        <w:rPr>
          <w:rFonts w:eastAsia="Times New Roman"/>
          <w:color w:val="000000" w:themeColor="text1"/>
        </w:rPr>
        <w:t xml:space="preserve"> can be found whenever securitization happens, either to maintain the desired effect of securitization or to deescalate the rising tensions with other states which result from securitization. On a more abstract level, identity influences states’ decisions to securitize and </w:t>
      </w:r>
      <w:proofErr w:type="spellStart"/>
      <w:r w:rsidRPr="00B57861">
        <w:rPr>
          <w:rFonts w:eastAsia="Times New Roman"/>
          <w:color w:val="000000" w:themeColor="text1"/>
        </w:rPr>
        <w:t>desecuritize</w:t>
      </w:r>
      <w:proofErr w:type="spellEnd"/>
      <w:r w:rsidRPr="00B57861">
        <w:rPr>
          <w:rFonts w:eastAsia="Times New Roman"/>
          <w:color w:val="000000" w:themeColor="text1"/>
        </w:rPr>
        <w:t xml:space="preserve"> the issues in concern. The need to demarcate the “self” from the “other” to reinforce the self-identity potentially motivates states to securitize certain issues (</w:t>
      </w:r>
      <w:r w:rsidRPr="00B57861">
        <w:rPr>
          <w:rFonts w:eastAsia="Times New Roman"/>
          <w:i/>
          <w:iCs/>
          <w:color w:val="000000" w:themeColor="text1"/>
        </w:rPr>
        <w:t>alterity</w:t>
      </w:r>
      <w:r w:rsidRPr="00B57861">
        <w:rPr>
          <w:rFonts w:eastAsia="Times New Roman"/>
          <w:color w:val="000000" w:themeColor="text1"/>
        </w:rPr>
        <w:t xml:space="preserve">). </w:t>
      </w:r>
      <w:proofErr w:type="spellStart"/>
      <w:r w:rsidRPr="00B57861">
        <w:rPr>
          <w:rFonts w:eastAsia="Times New Roman"/>
          <w:color w:val="000000" w:themeColor="text1"/>
        </w:rPr>
        <w:t>Desecuritization</w:t>
      </w:r>
      <w:proofErr w:type="spellEnd"/>
      <w:r w:rsidRPr="00B57861">
        <w:rPr>
          <w:rFonts w:eastAsia="Times New Roman"/>
          <w:color w:val="000000" w:themeColor="text1"/>
        </w:rPr>
        <w:t xml:space="preserve"> follows afterwards </w:t>
      </w:r>
      <w:proofErr w:type="gramStart"/>
      <w:r w:rsidRPr="00B57861">
        <w:rPr>
          <w:rFonts w:eastAsia="Times New Roman"/>
          <w:color w:val="000000" w:themeColor="text1"/>
        </w:rPr>
        <w:t>in order to</w:t>
      </w:r>
      <w:proofErr w:type="gramEnd"/>
      <w:r w:rsidRPr="00B57861">
        <w:rPr>
          <w:rFonts w:eastAsia="Times New Roman"/>
          <w:color w:val="000000" w:themeColor="text1"/>
        </w:rPr>
        <w:t xml:space="preserve"> sustain the newly, or re-established self- identity of the states. However, that does not mean cooperation is not possible. </w:t>
      </w:r>
      <w:r w:rsidRPr="00B57861">
        <w:rPr>
          <w:rStyle w:val="StyleUnderline"/>
        </w:rPr>
        <w:t xml:space="preserve">States that are at conflict with each other over one issue can still </w:t>
      </w:r>
      <w:proofErr w:type="spellStart"/>
      <w:r w:rsidRPr="00B57861">
        <w:rPr>
          <w:rStyle w:val="StyleUnderline"/>
        </w:rPr>
        <w:t>desecuritize</w:t>
      </w:r>
      <w:proofErr w:type="spellEnd"/>
      <w:r w:rsidRPr="00B57861">
        <w:rPr>
          <w:rStyle w:val="StyleUnderline"/>
        </w:rPr>
        <w:t xml:space="preserve"> their relations </w:t>
      </w:r>
      <w:r w:rsidRPr="00B57861">
        <w:t xml:space="preserve">by cooperating on the other issues as states carry </w:t>
      </w:r>
      <w:proofErr w:type="gramStart"/>
      <w:r w:rsidRPr="00B57861">
        <w:t>in itself multiple</w:t>
      </w:r>
      <w:proofErr w:type="gramEnd"/>
      <w:r w:rsidRPr="00B57861">
        <w:t xml:space="preserve"> identities </w:t>
      </w:r>
      <w:r w:rsidRPr="00B57861">
        <w:rPr>
          <w:rFonts w:eastAsia="Times New Roman"/>
          <w:color w:val="000000" w:themeColor="text1"/>
        </w:rPr>
        <w:t>differing from each other depending on different sectors (</w:t>
      </w:r>
      <w:r w:rsidRPr="00B57861">
        <w:rPr>
          <w:rFonts w:eastAsia="Times New Roman"/>
          <w:i/>
          <w:iCs/>
          <w:color w:val="000000" w:themeColor="text1"/>
        </w:rPr>
        <w:t>multiplicity</w:t>
      </w:r>
      <w:r w:rsidRPr="00B57861">
        <w:rPr>
          <w:rFonts w:eastAsia="Times New Roman"/>
          <w:color w:val="000000" w:themeColor="text1"/>
        </w:rPr>
        <w:t xml:space="preserve">). Finally, the thesis suggests that the study of securitization should not be separated from </w:t>
      </w:r>
      <w:proofErr w:type="spellStart"/>
      <w:r w:rsidRPr="00B57861">
        <w:rPr>
          <w:rFonts w:eastAsia="Times New Roman"/>
          <w:color w:val="000000" w:themeColor="text1"/>
        </w:rPr>
        <w:t>desecuritization</w:t>
      </w:r>
      <w:proofErr w:type="spellEnd"/>
      <w:r w:rsidRPr="00B57861">
        <w:rPr>
          <w:rFonts w:eastAsia="Times New Roman"/>
          <w:color w:val="000000" w:themeColor="text1"/>
        </w:rPr>
        <w:t xml:space="preserve"> as they are closely connected to one another. Removing one from the other would result in an incomplete study of the complex contemporary security </w:t>
      </w:r>
      <w:proofErr w:type="spellStart"/>
      <w:r w:rsidRPr="00B57861">
        <w:rPr>
          <w:rFonts w:eastAsia="Times New Roman"/>
          <w:color w:val="000000" w:themeColor="text1"/>
        </w:rPr>
        <w:t>environement</w:t>
      </w:r>
      <w:proofErr w:type="spellEnd"/>
      <w:r w:rsidRPr="00B57861">
        <w:rPr>
          <w:rFonts w:eastAsia="Times New Roman"/>
          <w:color w:val="000000" w:themeColor="text1"/>
        </w:rPr>
        <w:t>. 5.2 Reflection and normative discussion Originally, CS scholars argue that “</w:t>
      </w:r>
      <w:r w:rsidRPr="00B57861">
        <w:rPr>
          <w:b/>
          <w:bCs/>
          <w:u w:val="single"/>
        </w:rPr>
        <w:t xml:space="preserve">security </w:t>
      </w:r>
      <w:r w:rsidRPr="00B57861">
        <w:rPr>
          <w:rStyle w:val="StyleUnderline"/>
        </w:rPr>
        <w:t>should</w:t>
      </w:r>
      <w:r w:rsidRPr="00B57861">
        <w:rPr>
          <w:rFonts w:eastAsia="Times New Roman"/>
          <w:b/>
          <w:bCs/>
          <w:color w:val="000000" w:themeColor="text1"/>
          <w:u w:val="single"/>
        </w:rPr>
        <w:t xml:space="preserve"> </w:t>
      </w:r>
      <w:r w:rsidRPr="00B57861">
        <w:rPr>
          <w:b/>
          <w:bCs/>
          <w:u w:val="single"/>
        </w:rPr>
        <w:t>be seen</w:t>
      </w:r>
      <w:r w:rsidRPr="00B57861">
        <w:rPr>
          <w:rFonts w:eastAsia="Times New Roman"/>
          <w:b/>
          <w:bCs/>
          <w:color w:val="000000" w:themeColor="text1"/>
          <w:u w:val="single"/>
        </w:rPr>
        <w:t xml:space="preserve"> </w:t>
      </w:r>
      <w:r w:rsidRPr="00B57861">
        <w:rPr>
          <w:b/>
          <w:bCs/>
          <w:u w:val="single"/>
        </w:rPr>
        <w:t>as</w:t>
      </w:r>
      <w:r w:rsidRPr="00B57861">
        <w:rPr>
          <w:rFonts w:eastAsia="Times New Roman"/>
          <w:b/>
          <w:bCs/>
          <w:color w:val="000000" w:themeColor="text1"/>
          <w:u w:val="single"/>
        </w:rPr>
        <w:t xml:space="preserve"> </w:t>
      </w:r>
      <w:r w:rsidRPr="00B57861">
        <w:rPr>
          <w:rStyle w:val="StyleUnderline"/>
        </w:rPr>
        <w:t>negative</w:t>
      </w:r>
      <w:r w:rsidRPr="00B57861">
        <w:rPr>
          <w:u w:val="single"/>
        </w:rPr>
        <w:t>,</w:t>
      </w:r>
      <w:r w:rsidRPr="00B57861">
        <w:rPr>
          <w:rFonts w:eastAsia="Times New Roman"/>
          <w:color w:val="000000" w:themeColor="text1"/>
          <w:u w:val="single"/>
        </w:rPr>
        <w:t xml:space="preserve"> </w:t>
      </w:r>
      <w:r w:rsidRPr="00B57861">
        <w:rPr>
          <w:rStyle w:val="StyleUnderline"/>
        </w:rPr>
        <w:t>as</w:t>
      </w:r>
      <w:r w:rsidRPr="00B57861">
        <w:rPr>
          <w:rFonts w:eastAsia="Times New Roman"/>
          <w:b/>
          <w:bCs/>
          <w:color w:val="000000" w:themeColor="text1"/>
          <w:u w:val="single"/>
        </w:rPr>
        <w:t xml:space="preserve"> </w:t>
      </w:r>
      <w:r w:rsidRPr="00B57861">
        <w:rPr>
          <w:b/>
          <w:bCs/>
          <w:u w:val="single"/>
        </w:rPr>
        <w:t>a</w:t>
      </w:r>
      <w:r w:rsidRPr="00B57861">
        <w:rPr>
          <w:rFonts w:eastAsia="Times New Roman"/>
          <w:b/>
          <w:bCs/>
          <w:color w:val="000000" w:themeColor="text1"/>
          <w:u w:val="single"/>
        </w:rPr>
        <w:t xml:space="preserve"> </w:t>
      </w:r>
      <w:r w:rsidRPr="00B57861">
        <w:rPr>
          <w:b/>
          <w:bCs/>
          <w:u w:val="single"/>
        </w:rPr>
        <w:t>failure</w:t>
      </w:r>
      <w:r w:rsidRPr="00B57861">
        <w:rPr>
          <w:rFonts w:eastAsia="Times New Roman"/>
          <w:b/>
          <w:bCs/>
          <w:color w:val="000000" w:themeColor="text1"/>
          <w:u w:val="single"/>
        </w:rPr>
        <w:t xml:space="preserve"> </w:t>
      </w:r>
      <w:r w:rsidRPr="00B57861">
        <w:rPr>
          <w:rStyle w:val="StyleUnderline"/>
        </w:rPr>
        <w:t>to</w:t>
      </w:r>
      <w:r w:rsidRPr="00B57861">
        <w:rPr>
          <w:rFonts w:eastAsia="Times New Roman"/>
          <w:color w:val="000000" w:themeColor="text1"/>
          <w:u w:val="single"/>
        </w:rPr>
        <w:t xml:space="preserve"> </w:t>
      </w:r>
      <w:r w:rsidRPr="00B57861">
        <w:rPr>
          <w:rStyle w:val="StyleUnderline"/>
        </w:rPr>
        <w:t>deal</w:t>
      </w:r>
      <w:r w:rsidRPr="00B57861">
        <w:rPr>
          <w:rFonts w:eastAsia="Times New Roman"/>
          <w:b/>
          <w:bCs/>
          <w:color w:val="000000" w:themeColor="text1"/>
          <w:u w:val="single"/>
        </w:rPr>
        <w:t xml:space="preserve"> with issues</w:t>
      </w:r>
      <w:r w:rsidRPr="00B57861">
        <w:rPr>
          <w:rFonts w:eastAsia="Times New Roman"/>
          <w:color w:val="000000" w:themeColor="text1"/>
        </w:rPr>
        <w:t xml:space="preserve"> as normal politics”, and because </w:t>
      </w:r>
      <w:proofErr w:type="spellStart"/>
      <w:r w:rsidRPr="00B57861">
        <w:rPr>
          <w:rFonts w:eastAsia="Times New Roman"/>
          <w:color w:val="000000" w:themeColor="text1"/>
        </w:rPr>
        <w:t>desecuritization</w:t>
      </w:r>
      <w:proofErr w:type="spellEnd"/>
      <w:r w:rsidRPr="00B57861">
        <w:rPr>
          <w:rFonts w:eastAsia="Times New Roman"/>
          <w:color w:val="000000" w:themeColor="text1"/>
        </w:rPr>
        <w:t xml:space="preserve"> moves the issue from the exceptional politics to “the normal haggling of politics”, </w:t>
      </w:r>
      <w:proofErr w:type="spellStart"/>
      <w:r w:rsidRPr="00B57861">
        <w:rPr>
          <w:rFonts w:eastAsia="Times New Roman"/>
          <w:b/>
          <w:bCs/>
          <w:color w:val="000000" w:themeColor="text1"/>
          <w:u w:val="single"/>
        </w:rPr>
        <w:t>desecuritization</w:t>
      </w:r>
      <w:proofErr w:type="spellEnd"/>
      <w:r w:rsidRPr="00B57861">
        <w:rPr>
          <w:rFonts w:eastAsia="Times New Roman"/>
          <w:b/>
          <w:bCs/>
          <w:color w:val="000000" w:themeColor="text1"/>
          <w:u w:val="single"/>
        </w:rPr>
        <w:t xml:space="preserve"> is </w:t>
      </w:r>
      <w:r w:rsidRPr="00B57861">
        <w:rPr>
          <w:rFonts w:eastAsia="Times New Roman"/>
          <w:color w:val="000000" w:themeColor="text1"/>
        </w:rPr>
        <w:t>preferably</w:t>
      </w:r>
      <w:r w:rsidRPr="00B57861">
        <w:rPr>
          <w:rFonts w:eastAsia="Times New Roman"/>
          <w:b/>
          <w:bCs/>
          <w:color w:val="000000" w:themeColor="text1"/>
          <w:u w:val="single"/>
        </w:rPr>
        <w:t xml:space="preserve"> the “optimal</w:t>
      </w:r>
      <w:r w:rsidRPr="00B57861">
        <w:rPr>
          <w:rFonts w:eastAsia="Times New Roman"/>
          <w:color w:val="000000" w:themeColor="text1"/>
        </w:rPr>
        <w:t xml:space="preserve"> long-range </w:t>
      </w:r>
      <w:r w:rsidRPr="00B57861">
        <w:rPr>
          <w:rFonts w:eastAsia="Times New Roman"/>
          <w:b/>
          <w:bCs/>
          <w:color w:val="000000" w:themeColor="text1"/>
          <w:u w:val="single"/>
        </w:rPr>
        <w:t>option</w:t>
      </w:r>
      <w:r w:rsidRPr="00B57861">
        <w:rPr>
          <w:rFonts w:eastAsia="Times New Roman"/>
          <w:color w:val="000000" w:themeColor="text1"/>
        </w:rPr>
        <w:t xml:space="preserve">” (Buzan et al., 1998, p. 29). Although the intention is to establish a new framework to study security, the language here shows that the three authors also engage themselves in the normative debate and indicate their preference on </w:t>
      </w:r>
      <w:proofErr w:type="spellStart"/>
      <w:r w:rsidRPr="00B57861">
        <w:rPr>
          <w:rFonts w:eastAsia="Times New Roman"/>
          <w:color w:val="000000" w:themeColor="text1"/>
        </w:rPr>
        <w:t>desecuritization</w:t>
      </w:r>
      <w:proofErr w:type="spellEnd"/>
      <w:r w:rsidRPr="00B57861">
        <w:rPr>
          <w:rFonts w:eastAsia="Times New Roman"/>
          <w:color w:val="000000" w:themeColor="text1"/>
        </w:rPr>
        <w:t xml:space="preserve"> over securitization. However, as consistently presented through the thesis, security is not above politics, and both securitization and </w:t>
      </w:r>
      <w:proofErr w:type="spellStart"/>
      <w:r w:rsidRPr="00B57861">
        <w:rPr>
          <w:rFonts w:eastAsia="Times New Roman"/>
          <w:color w:val="000000" w:themeColor="text1"/>
        </w:rPr>
        <w:t>desecuritization</w:t>
      </w:r>
      <w:proofErr w:type="spellEnd"/>
      <w:r w:rsidRPr="00B57861">
        <w:rPr>
          <w:rFonts w:eastAsia="Times New Roman"/>
          <w:color w:val="000000" w:themeColor="text1"/>
        </w:rPr>
        <w:t xml:space="preserve"> can be political strategies of the ruling elites to legitimize their power. Separating politics from security would undermine the ability to critically reflect on securitizing and </w:t>
      </w:r>
      <w:proofErr w:type="spellStart"/>
      <w:r w:rsidRPr="00B57861">
        <w:rPr>
          <w:rFonts w:eastAsia="Times New Roman"/>
          <w:color w:val="000000" w:themeColor="text1"/>
        </w:rPr>
        <w:t>desecuritizing</w:t>
      </w:r>
      <w:proofErr w:type="spellEnd"/>
      <w:r w:rsidRPr="00B57861">
        <w:rPr>
          <w:rFonts w:eastAsia="Times New Roman"/>
          <w:color w:val="000000" w:themeColor="text1"/>
        </w:rPr>
        <w:t xml:space="preserve"> moves and distant security from the complex environment in which security happens. Therefore, it is important to study </w:t>
      </w:r>
      <w:proofErr w:type="gramStart"/>
      <w:r w:rsidRPr="00B57861">
        <w:rPr>
          <w:rFonts w:eastAsia="Times New Roman"/>
          <w:color w:val="000000" w:themeColor="text1"/>
        </w:rPr>
        <w:t>both of them</w:t>
      </w:r>
      <w:proofErr w:type="gramEnd"/>
      <w:r w:rsidRPr="00B57861">
        <w:rPr>
          <w:rFonts w:eastAsia="Times New Roman"/>
          <w:color w:val="000000" w:themeColor="text1"/>
        </w:rPr>
        <w:t xml:space="preserve"> in tandem. Once the nexus between politics and security is closely evaluated, political motivations can be found in every decision to securitize or </w:t>
      </w:r>
      <w:proofErr w:type="spellStart"/>
      <w:r w:rsidRPr="00B57861">
        <w:rPr>
          <w:rFonts w:eastAsia="Times New Roman"/>
          <w:color w:val="000000" w:themeColor="text1"/>
        </w:rPr>
        <w:t>desecuritize</w:t>
      </w:r>
      <w:proofErr w:type="spellEnd"/>
      <w:r w:rsidRPr="00B57861">
        <w:rPr>
          <w:rFonts w:eastAsia="Times New Roman"/>
          <w:color w:val="000000" w:themeColor="text1"/>
        </w:rPr>
        <w:t xml:space="preserve"> the issue in concern as illustrated by the case study in this thesis. Based on this understanding, it is problematic to indicate </w:t>
      </w:r>
      <w:proofErr w:type="spellStart"/>
      <w:r w:rsidRPr="00B57861">
        <w:rPr>
          <w:rFonts w:eastAsia="Times New Roman"/>
          <w:b/>
          <w:bCs/>
          <w:color w:val="000000" w:themeColor="text1"/>
          <w:u w:val="single"/>
        </w:rPr>
        <w:t>desecuritization</w:t>
      </w:r>
      <w:proofErr w:type="spellEnd"/>
      <w:r w:rsidRPr="00B57861">
        <w:rPr>
          <w:rFonts w:eastAsia="Times New Roman"/>
          <w:b/>
          <w:bCs/>
          <w:color w:val="000000" w:themeColor="text1"/>
          <w:u w:val="single"/>
        </w:rPr>
        <w:t xml:space="preserve"> is more desirable than securitization.</w:t>
      </w:r>
      <w:r w:rsidRPr="00B57861">
        <w:rPr>
          <w:rFonts w:eastAsia="Times New Roman"/>
          <w:color w:val="000000" w:themeColor="text1"/>
        </w:rPr>
        <w:t xml:space="preserve"> For instance, PM Abe’s ambition to institutionally legitimize the operation of the SDF goes against the will of the people. In this specific case, </w:t>
      </w:r>
      <w:proofErr w:type="spellStart"/>
      <w:r w:rsidRPr="00B57861">
        <w:rPr>
          <w:rFonts w:eastAsia="Times New Roman"/>
          <w:b/>
          <w:bCs/>
          <w:color w:val="000000" w:themeColor="text1"/>
          <w:u w:val="single"/>
        </w:rPr>
        <w:t>desecuritization</w:t>
      </w:r>
      <w:proofErr w:type="spellEnd"/>
      <w:r w:rsidRPr="00B57861">
        <w:rPr>
          <w:rFonts w:eastAsia="Times New Roman"/>
          <w:b/>
          <w:bCs/>
          <w:color w:val="000000" w:themeColor="text1"/>
          <w:u w:val="single"/>
        </w:rPr>
        <w:t xml:space="preserve"> is</w:t>
      </w:r>
      <w:r w:rsidRPr="00B57861">
        <w:rPr>
          <w:rFonts w:eastAsia="Times New Roman"/>
          <w:color w:val="000000" w:themeColor="text1"/>
        </w:rPr>
        <w:t xml:space="preserve"> hardly </w:t>
      </w:r>
      <w:r w:rsidRPr="00B57861">
        <w:rPr>
          <w:rFonts w:eastAsia="Times New Roman"/>
          <w:b/>
          <w:bCs/>
          <w:color w:val="000000" w:themeColor="text1"/>
          <w:u w:val="single"/>
        </w:rPr>
        <w:t>a desirable option</w:t>
      </w:r>
      <w:r w:rsidRPr="00B57861">
        <w:rPr>
          <w:rFonts w:eastAsia="Times New Roman"/>
          <w:color w:val="000000" w:themeColor="text1"/>
        </w:rPr>
        <w:t xml:space="preserve"> to Japanese people. Rather, it challenges the pacifist Constitution and the pacifist anti-war attitude embedded in the culture. Therefore, scrutiny and deliberation, and evaluation of all kinds of security discourse (securitizing and </w:t>
      </w:r>
      <w:proofErr w:type="spellStart"/>
      <w:r w:rsidRPr="00B57861">
        <w:rPr>
          <w:rFonts w:eastAsia="Times New Roman"/>
          <w:b/>
          <w:bCs/>
          <w:color w:val="000000" w:themeColor="text1"/>
          <w:u w:val="single"/>
        </w:rPr>
        <w:t>desecuritizing</w:t>
      </w:r>
      <w:proofErr w:type="spellEnd"/>
      <w:r w:rsidRPr="00B57861">
        <w:rPr>
          <w:rFonts w:eastAsia="Times New Roman"/>
          <w:color w:val="000000" w:themeColor="text1"/>
        </w:rPr>
        <w:t xml:space="preserve">) are </w:t>
      </w:r>
      <w:r w:rsidRPr="00B57861">
        <w:rPr>
          <w:rFonts w:eastAsia="Times New Roman"/>
          <w:b/>
          <w:bCs/>
          <w:color w:val="000000" w:themeColor="text1"/>
          <w:u w:val="single"/>
        </w:rPr>
        <w:t>crucial to exercise the democratic power of the people.</w:t>
      </w:r>
    </w:p>
    <w:p w14:paraId="776921B9" w14:textId="518FE26A" w:rsidR="00A3643B" w:rsidRPr="00D53343" w:rsidRDefault="00EC127E" w:rsidP="00A3643B">
      <w:pPr>
        <w:pStyle w:val="Heading1"/>
      </w:pPr>
      <w:proofErr w:type="spellStart"/>
      <w:r>
        <w:t>Aff</w:t>
      </w:r>
      <w:proofErr w:type="spellEnd"/>
    </w:p>
    <w:p w14:paraId="173FAB8C" w14:textId="67F84256" w:rsidR="00A3643B" w:rsidRDefault="00EC127E" w:rsidP="00A3643B">
      <w:pPr>
        <w:pStyle w:val="Heading2"/>
      </w:pPr>
      <w:r>
        <w:t>Toolbox</w:t>
      </w:r>
    </w:p>
    <w:p w14:paraId="00A4DEB9" w14:textId="5722AD7B" w:rsidR="00A3643B" w:rsidRDefault="00A3643B" w:rsidP="00A3643B">
      <w:pPr>
        <w:pStyle w:val="Heading3"/>
      </w:pPr>
      <w:r>
        <w:t>Framework</w:t>
      </w:r>
      <w:r w:rsidR="00EC127E">
        <w:t>---</w:t>
      </w:r>
      <w:r>
        <w:t>2AC</w:t>
      </w:r>
    </w:p>
    <w:p w14:paraId="50010FE9" w14:textId="77777777" w:rsidR="00A3643B" w:rsidRPr="00A755E5" w:rsidRDefault="00A3643B" w:rsidP="00A3643B">
      <w:pPr>
        <w:pStyle w:val="Heading4"/>
      </w:pPr>
      <w:r w:rsidRPr="00A755E5">
        <w:t>Framework: Only vote for them if they rejoin the plan by proving there’s a unique opportunity cost, otherwise the alt’s not mutually exclusive with the plan. Three impacts:</w:t>
      </w:r>
    </w:p>
    <w:p w14:paraId="53CC3A08" w14:textId="77777777" w:rsidR="00A3643B" w:rsidRPr="00A755E5" w:rsidRDefault="00A3643B" w:rsidP="00A3643B">
      <w:pPr>
        <w:pStyle w:val="Heading4"/>
        <w:numPr>
          <w:ilvl w:val="0"/>
          <w:numId w:val="47"/>
        </w:numPr>
        <w:tabs>
          <w:tab w:val="num" w:pos="1440"/>
        </w:tabs>
        <w:ind w:left="1440"/>
      </w:pPr>
      <w:r w:rsidRPr="00A755E5">
        <w:rPr>
          <w:u w:val="single"/>
        </w:rPr>
        <w:t>FAIRNESS</w:t>
      </w:r>
      <w:r w:rsidRPr="00A755E5">
        <w:t>. Setting a lower standard for the link or the alt is unfair judging, which you should refuse to do on principle.</w:t>
      </w:r>
    </w:p>
    <w:p w14:paraId="5CDB28C9" w14:textId="77777777" w:rsidR="00A3643B" w:rsidRPr="00A755E5" w:rsidRDefault="00A3643B" w:rsidP="00A3643B">
      <w:pPr>
        <w:pStyle w:val="Heading4"/>
        <w:numPr>
          <w:ilvl w:val="0"/>
          <w:numId w:val="47"/>
        </w:numPr>
        <w:tabs>
          <w:tab w:val="num" w:pos="1440"/>
        </w:tabs>
        <w:ind w:left="1440"/>
      </w:pPr>
      <w:r w:rsidRPr="00A755E5">
        <w:rPr>
          <w:u w:val="single"/>
        </w:rPr>
        <w:t>CLASH</w:t>
      </w:r>
      <w:r w:rsidRPr="00A755E5">
        <w:t xml:space="preserve">. Lower burdens of rejoinder encourage avoiding the controversy in favor of “you-link-you-lose” frameworks or unpredictable utopian alts that </w:t>
      </w:r>
      <w:proofErr w:type="spellStart"/>
      <w:r w:rsidRPr="00A755E5">
        <w:t>affs</w:t>
      </w:r>
      <w:proofErr w:type="spellEnd"/>
      <w:r w:rsidRPr="00A755E5">
        <w:t xml:space="preserve"> can’t effectively prep for. Centering competition on the plan refines critique by encouraging engagement.</w:t>
      </w:r>
    </w:p>
    <w:p w14:paraId="5EB885BA" w14:textId="77777777" w:rsidR="00A3643B" w:rsidRDefault="00A3643B" w:rsidP="00A3643B">
      <w:pPr>
        <w:pStyle w:val="Heading4"/>
        <w:numPr>
          <w:ilvl w:val="0"/>
          <w:numId w:val="47"/>
        </w:numPr>
        <w:tabs>
          <w:tab w:val="num" w:pos="1440"/>
        </w:tabs>
        <w:ind w:left="1440"/>
      </w:pPr>
      <w:r w:rsidRPr="00A755E5">
        <w:rPr>
          <w:u w:val="single"/>
        </w:rPr>
        <w:t>TURNS THE K</w:t>
      </w:r>
      <w:r w:rsidRPr="00A755E5">
        <w:t>. Focusing on the epistemic and ontological consequences of the plan rather than the material benefits</w:t>
      </w:r>
      <w:r>
        <w:t xml:space="preserve"> undermines </w:t>
      </w:r>
      <w:r>
        <w:rPr>
          <w:u w:val="single"/>
        </w:rPr>
        <w:t>decades</w:t>
      </w:r>
      <w:r>
        <w:t xml:space="preserve"> of innovation and </w:t>
      </w:r>
      <w:r>
        <w:rPr>
          <w:u w:val="single"/>
        </w:rPr>
        <w:t>millions</w:t>
      </w:r>
      <w:r>
        <w:t xml:space="preserve"> of dollars spent protecting global security</w:t>
      </w:r>
    </w:p>
    <w:p w14:paraId="67EF212F" w14:textId="77777777" w:rsidR="00A3643B" w:rsidRDefault="00A3643B" w:rsidP="00A3643B"/>
    <w:p w14:paraId="5BD90880" w14:textId="2237D1AB" w:rsidR="00A3643B" w:rsidRDefault="00A3643B" w:rsidP="00EC127E">
      <w:pPr>
        <w:pStyle w:val="Heading3"/>
      </w:pPr>
      <w:r>
        <w:t>Perm</w:t>
      </w:r>
      <w:r w:rsidR="00EC127E">
        <w:t>---2AC</w:t>
      </w:r>
    </w:p>
    <w:p w14:paraId="3027FD14" w14:textId="77777777" w:rsidR="00A3643B" w:rsidRPr="009E3FAA" w:rsidRDefault="00A3643B" w:rsidP="00A3643B">
      <w:pPr>
        <w:pStyle w:val="Heading4"/>
      </w:pPr>
      <w:r>
        <w:t>1--- Perm do both</w:t>
      </w:r>
    </w:p>
    <w:p w14:paraId="0924B54C" w14:textId="77777777" w:rsidR="00A3643B" w:rsidRDefault="00A3643B" w:rsidP="00A3643B">
      <w:pPr>
        <w:pStyle w:val="Heading4"/>
      </w:pPr>
      <w:r>
        <w:t>2--- Perm do the alt</w:t>
      </w:r>
    </w:p>
    <w:p w14:paraId="604BCD98" w14:textId="77777777" w:rsidR="00A3643B" w:rsidRDefault="00A3643B" w:rsidP="00A3643B">
      <w:pPr>
        <w:pStyle w:val="Heading4"/>
      </w:pPr>
      <w:r>
        <w:t>3--- Link--- Tech leadership is irrelevant to military power</w:t>
      </w:r>
    </w:p>
    <w:p w14:paraId="571B27C5" w14:textId="77777777" w:rsidR="00A3643B" w:rsidRPr="003C444B" w:rsidRDefault="00A3643B" w:rsidP="00A3643B">
      <w:r>
        <w:t xml:space="preserve">James Andrew </w:t>
      </w:r>
      <w:r w:rsidRPr="00BC1D30">
        <w:rPr>
          <w:rStyle w:val="Style13ptBold"/>
        </w:rPr>
        <w:t>Lewis,</w:t>
      </w:r>
      <w:r>
        <w:t xml:space="preserve"> 20</w:t>
      </w:r>
      <w:r w:rsidRPr="00BC1D30">
        <w:rPr>
          <w:rStyle w:val="Style13ptBold"/>
        </w:rPr>
        <w:t>24</w:t>
      </w:r>
      <w:r>
        <w:t xml:space="preserve"> - Senior Vice President; Pritzker Chair; and Director, Strategic Technologies Program at the Center for Strategic and International Studies “America is Losing the Shoe Race </w:t>
      </w:r>
      <w:proofErr w:type="gramStart"/>
      <w:r>
        <w:t>With</w:t>
      </w:r>
      <w:proofErr w:type="gramEnd"/>
      <w:r>
        <w:t xml:space="preserve"> China” 4/1, </w:t>
      </w:r>
      <w:hyperlink r:id="rId56" w:history="1">
        <w:r w:rsidRPr="00311ECE">
          <w:rPr>
            <w:rStyle w:val="Hyperlink"/>
          </w:rPr>
          <w:t>https://www.csis.org/blogs/working-papers/america-losing-shoe-race-china</w:t>
        </w:r>
      </w:hyperlink>
      <w:r>
        <w:t xml:space="preserve"> //DH</w:t>
      </w:r>
    </w:p>
    <w:p w14:paraId="47D18B74" w14:textId="77777777" w:rsidR="00A3643B" w:rsidRDefault="00A3643B" w:rsidP="00A3643B">
      <w:r w:rsidRPr="003B4712">
        <w:rPr>
          <w:rStyle w:val="StyleUnderline"/>
          <w:highlight w:val="cyan"/>
        </w:rPr>
        <w:t>Nor does tech</w:t>
      </w:r>
      <w:r>
        <w:t>nological “</w:t>
      </w:r>
      <w:r w:rsidRPr="003C444B">
        <w:rPr>
          <w:rStyle w:val="StyleUnderline"/>
        </w:rPr>
        <w:t xml:space="preserve">leadership” </w:t>
      </w:r>
      <w:r w:rsidRPr="003B4712">
        <w:rPr>
          <w:rStyle w:val="StyleUnderline"/>
          <w:highlight w:val="cyan"/>
        </w:rPr>
        <w:t>guarantee military advantage</w:t>
      </w:r>
      <w:r w:rsidRPr="003C444B">
        <w:rPr>
          <w:rStyle w:val="StyleUnderline"/>
        </w:rPr>
        <w:t xml:space="preserve">.  Other </w:t>
      </w:r>
      <w:r w:rsidRPr="003B4712">
        <w:rPr>
          <w:rStyle w:val="StyleUnderline"/>
          <w:highlight w:val="cyan"/>
        </w:rPr>
        <w:t>factors determine military success</w:t>
      </w:r>
      <w:r w:rsidRPr="003C444B">
        <w:rPr>
          <w:rStyle w:val="StyleUnderline"/>
        </w:rPr>
        <w:t xml:space="preserve">, the most important </w:t>
      </w:r>
      <w:r w:rsidRPr="003B4712">
        <w:rPr>
          <w:rStyle w:val="StyleUnderline"/>
          <w:highlight w:val="cyan"/>
        </w:rPr>
        <w:t>being political will, leadership, and strategy</w:t>
      </w:r>
      <w:r>
        <w:t xml:space="preserve">.  </w:t>
      </w:r>
      <w:r w:rsidRPr="003C444B">
        <w:rPr>
          <w:rStyle w:val="StyleUnderline"/>
        </w:rPr>
        <w:t>An opponent that has an advantage in these areas will be able to</w:t>
      </w:r>
      <w:r>
        <w:t xml:space="preserve"> resist and </w:t>
      </w:r>
      <w:r w:rsidRPr="003C444B">
        <w:rPr>
          <w:rStyle w:val="StyleUnderline"/>
        </w:rPr>
        <w:t>thwart a more technologically advanced opponent</w:t>
      </w:r>
      <w:r>
        <w:t xml:space="preserve"> (the Taliban, for example).  </w:t>
      </w:r>
      <w:r w:rsidRPr="003B4712">
        <w:rPr>
          <w:rStyle w:val="StyleUnderline"/>
          <w:highlight w:val="cyan"/>
        </w:rPr>
        <w:t>Advanced tech</w:t>
      </w:r>
      <w:r>
        <w:t xml:space="preserve">nology </w:t>
      </w:r>
      <w:r w:rsidRPr="003B4712">
        <w:rPr>
          <w:rStyle w:val="StyleUnderline"/>
          <w:highlight w:val="cyan"/>
        </w:rPr>
        <w:t>in</w:t>
      </w:r>
      <w:r w:rsidRPr="003C444B">
        <w:rPr>
          <w:rStyle w:val="StyleUnderline"/>
        </w:rPr>
        <w:t xml:space="preserve"> the service of </w:t>
      </w:r>
      <w:r w:rsidRPr="003B4712">
        <w:rPr>
          <w:rStyle w:val="StyleUnderline"/>
          <w:highlight w:val="cyan"/>
        </w:rPr>
        <w:t>flawed strategy will not change outcomes</w:t>
      </w:r>
      <w:r w:rsidRPr="003C444B">
        <w:rPr>
          <w:rStyle w:val="StyleUnderline"/>
        </w:rPr>
        <w:t>.</w:t>
      </w:r>
      <w:r>
        <w:t xml:space="preserve">  There is an assumption that technology provides an advantage and, in a contest, where other factors are equal, technological leadership can be critical, but </w:t>
      </w:r>
      <w:r w:rsidRPr="003C444B">
        <w:rPr>
          <w:rStyle w:val="StyleUnderline"/>
        </w:rPr>
        <w:t>in most situations</w:t>
      </w:r>
      <w:r>
        <w:t xml:space="preserve"> this </w:t>
      </w:r>
      <w:r w:rsidRPr="003C444B">
        <w:rPr>
          <w:rStyle w:val="StyleUnderline"/>
        </w:rPr>
        <w:t>tech</w:t>
      </w:r>
      <w:r>
        <w:t xml:space="preserve">nological advantage </w:t>
      </w:r>
      <w:r w:rsidRPr="003C444B">
        <w:rPr>
          <w:rStyle w:val="StyleUnderline"/>
        </w:rPr>
        <w:t>is only one factor among many</w:t>
      </w:r>
      <w:r>
        <w:t xml:space="preserve"> in determining effectiveness. Specific quantitative measures may not actually measure what we want to assess.  It may be better to ask what nations want (wealth, international influence, military power) to determine the contribution of a basket of technologies.</w:t>
      </w:r>
    </w:p>
    <w:p w14:paraId="4CDFC7A4" w14:textId="77777777" w:rsidR="00A3643B" w:rsidRDefault="00A3643B" w:rsidP="00A3643B">
      <w:pPr>
        <w:pStyle w:val="Heading4"/>
      </w:pPr>
      <w:r>
        <w:t>4---</w:t>
      </w:r>
      <w:r w:rsidRPr="003D443A">
        <w:t xml:space="preserve"> </w:t>
      </w:r>
      <w:r>
        <w:t>There is currently a shift away from American security</w:t>
      </w:r>
    </w:p>
    <w:p w14:paraId="3FFACB00" w14:textId="77777777" w:rsidR="00A3643B" w:rsidRPr="005E6CE4" w:rsidRDefault="00A3643B" w:rsidP="00A3643B">
      <w:r w:rsidRPr="005E6CE4">
        <w:rPr>
          <w:rStyle w:val="Style13ptBold"/>
        </w:rPr>
        <w:t xml:space="preserve">Kajiwara et al. 23 </w:t>
      </w:r>
      <w:r w:rsidRPr="005E6CE4">
        <w:t>– (Kevin Kajiwara is the</w:t>
      </w:r>
      <w:r>
        <w:t xml:space="preserve"> Co-President and Political Risk Advisor for </w:t>
      </w:r>
      <w:proofErr w:type="spellStart"/>
      <w:r>
        <w:t>Teneo</w:t>
      </w:r>
      <w:proofErr w:type="spellEnd"/>
      <w:r>
        <w:t>, “</w:t>
      </w:r>
      <w:r w:rsidRPr="005E6CE4">
        <w:t xml:space="preserve">What to Watch in 2024: Outlooks for the Year Ahead from </w:t>
      </w:r>
      <w:proofErr w:type="spellStart"/>
      <w:r w:rsidRPr="005E6CE4">
        <w:t>Teneo’s</w:t>
      </w:r>
      <w:proofErr w:type="spellEnd"/>
      <w:r w:rsidRPr="005E6CE4">
        <w:t xml:space="preserve"> Geopolitical Risk Team</w:t>
      </w:r>
      <w:r>
        <w:t xml:space="preserve">,” 12-6-2023, </w:t>
      </w:r>
      <w:hyperlink r:id="rId57" w:history="1">
        <w:r w:rsidRPr="00284AAB">
          <w:rPr>
            <w:rStyle w:val="Hyperlink"/>
          </w:rPr>
          <w:t>https://www.teneo.com/insights/articles/what-to-watch-in-2024-outlooks-for-the-year-ahead-from-teneos-geopolitical-risk-team/</w:t>
        </w:r>
      </w:hyperlink>
      <w:r>
        <w:t xml:space="preserve">)//NA </w:t>
      </w:r>
    </w:p>
    <w:p w14:paraId="134A9279" w14:textId="77777777" w:rsidR="00A3643B" w:rsidRDefault="00A3643B" w:rsidP="00A3643B">
      <w:r w:rsidRPr="00EC5C49">
        <w:rPr>
          <w:u w:val="single"/>
        </w:rPr>
        <w:t>The events of 2023 suggest that the global system has entered a</w:t>
      </w:r>
      <w:r>
        <w:t xml:space="preserve">n intense </w:t>
      </w:r>
      <w:r w:rsidRPr="00EC5C49">
        <w:rPr>
          <w:u w:val="single"/>
        </w:rPr>
        <w:t xml:space="preserve">period of structural transition that will reorder geopolitics and reshape the international </w:t>
      </w:r>
      <w:r>
        <w:t xml:space="preserve">business </w:t>
      </w:r>
      <w:r w:rsidRPr="00EC5C49">
        <w:rPr>
          <w:u w:val="single"/>
        </w:rPr>
        <w:t>environment in fundamental ways</w:t>
      </w:r>
      <w:r>
        <w:t xml:space="preserve">. Russia’s war in Ukraine continues, frozen conflicts have reignited in places like Israel/Gaza and Nagorno-Karabakh, coups once again became commonplace in Africa, and tensions rose between China/the Philippines, Serbia/Kosovo, and elsewhere. </w:t>
      </w:r>
      <w:r w:rsidRPr="00DC4B50">
        <w:rPr>
          <w:u w:val="single"/>
        </w:rPr>
        <w:t xml:space="preserve">These events are reshaping the environment </w:t>
      </w:r>
      <w:r>
        <w:t>of geopolitical risks and opportunities faced by businesses and investors.</w:t>
      </w:r>
    </w:p>
    <w:p w14:paraId="2EE1ECC5" w14:textId="77777777" w:rsidR="00A3643B" w:rsidRDefault="00A3643B" w:rsidP="00A3643B">
      <w:r>
        <w:t xml:space="preserve">The underlying causes of current shifts are hard to identify definitively in real time. The impacts, however, are more readily observable: </w:t>
      </w:r>
      <w:r w:rsidRPr="00DC4B50">
        <w:rPr>
          <w:u w:val="single"/>
        </w:rPr>
        <w:t>a move away from U.S. unipolarity and</w:t>
      </w:r>
      <w:r>
        <w:t xml:space="preserve"> towards multipolarity in global </w:t>
      </w:r>
      <w:r w:rsidRPr="00DC4B50">
        <w:rPr>
          <w:u w:val="single"/>
        </w:rPr>
        <w:t>security</w:t>
      </w:r>
      <w:r>
        <w:t>; a messy battle for influence between Washington and its partners on one side and revisionist powers like China and Russia on the other; and various middle powers and non-state actors acting more boldly in-between to maximize their own interests. In this new age of uncertainty, high-impact events are set to become increasingly common, moving the world beyond an era of black swans and into one of steadily heightened risk.</w:t>
      </w:r>
    </w:p>
    <w:p w14:paraId="2C451FFA" w14:textId="77777777" w:rsidR="00A3643B" w:rsidRDefault="00A3643B" w:rsidP="00A3643B">
      <w:pPr>
        <w:pStyle w:val="Heading4"/>
      </w:pPr>
      <w:r>
        <w:t>5---Condo bad</w:t>
      </w:r>
    </w:p>
    <w:p w14:paraId="72E88E90" w14:textId="77777777" w:rsidR="00A3643B" w:rsidRDefault="00A3643B" w:rsidP="00A3643B">
      <w:pPr>
        <w:pStyle w:val="Heading2"/>
      </w:pPr>
      <w:r>
        <w:t>AT: Links</w:t>
      </w:r>
    </w:p>
    <w:p w14:paraId="5EB214DC" w14:textId="77777777" w:rsidR="00A3643B" w:rsidRDefault="00A3643B" w:rsidP="00A3643B">
      <w:pPr>
        <w:pStyle w:val="Heading3"/>
        <w:rPr>
          <w:bCs/>
        </w:rPr>
      </w:pPr>
      <w:r>
        <w:rPr>
          <w:bCs/>
        </w:rPr>
        <w:t>AT: Generic Link</w:t>
      </w:r>
      <w:r w:rsidRPr="00D53343">
        <w:rPr>
          <w:bCs/>
        </w:rPr>
        <w:t>- 2AC</w:t>
      </w:r>
    </w:p>
    <w:p w14:paraId="70D72126" w14:textId="77777777" w:rsidR="00A3643B" w:rsidRDefault="00A3643B" w:rsidP="00A3643B">
      <w:pPr>
        <w:pStyle w:val="Heading4"/>
      </w:pPr>
      <w:r>
        <w:t>Security is key to solve world problems and increase development</w:t>
      </w:r>
    </w:p>
    <w:p w14:paraId="081F97DC" w14:textId="77777777" w:rsidR="00A3643B" w:rsidRPr="0014161E" w:rsidRDefault="00A3643B" w:rsidP="00A3643B">
      <w:pPr>
        <w:rPr>
          <w:b/>
          <w:bCs/>
          <w:sz w:val="26"/>
        </w:rPr>
      </w:pPr>
      <w:r w:rsidRPr="0014161E">
        <w:rPr>
          <w:rStyle w:val="Style13ptBold"/>
        </w:rPr>
        <w:t>Zannier 15</w:t>
      </w:r>
      <w:r>
        <w:rPr>
          <w:rStyle w:val="Style13ptBold"/>
        </w:rPr>
        <w:t xml:space="preserve"> </w:t>
      </w:r>
      <w:r>
        <w:t xml:space="preserve">– (Lamberto Zannier is </w:t>
      </w:r>
      <w:r w:rsidRPr="0014161E">
        <w:t>Secretary General of the Organization for Security and Co-operation in Europe</w:t>
      </w:r>
      <w:r>
        <w:t>, “</w:t>
      </w:r>
      <w:r w:rsidRPr="0014161E">
        <w:t>Fostering Peace and Sustainable Development</w:t>
      </w:r>
      <w:r>
        <w:t xml:space="preserve">,” April 2015, </w:t>
      </w:r>
      <w:hyperlink r:id="rId58" w:history="1">
        <w:r w:rsidRPr="00FF186A">
          <w:rPr>
            <w:rStyle w:val="Hyperlink"/>
          </w:rPr>
          <w:t>https://www.un.org/en/chronicle/article/fostering-peace-and-sustainable-development</w:t>
        </w:r>
      </w:hyperlink>
      <w:r>
        <w:t>)//NA</w:t>
      </w:r>
    </w:p>
    <w:p w14:paraId="3F117983" w14:textId="77777777" w:rsidR="00A3643B" w:rsidRDefault="00A3643B" w:rsidP="00A3643B">
      <w:r>
        <w:t xml:space="preserve">The 2030 Agenda for Sustainable Development, adopted by the United Nations General Assembly on 25 September 2015, recognizes not only that peace and </w:t>
      </w:r>
      <w:r w:rsidRPr="00871123">
        <w:rPr>
          <w:u w:val="single"/>
        </w:rPr>
        <w:t>security</w:t>
      </w:r>
      <w:r>
        <w:t xml:space="preserve"> are </w:t>
      </w:r>
      <w:r w:rsidRPr="00871123">
        <w:rPr>
          <w:u w:val="single"/>
        </w:rPr>
        <w:t>prerequisite</w:t>
      </w:r>
      <w:r>
        <w:t xml:space="preserve">s </w:t>
      </w:r>
      <w:r w:rsidRPr="00871123">
        <w:rPr>
          <w:u w:val="single"/>
        </w:rPr>
        <w:t>for achieving sustainable development</w:t>
      </w:r>
      <w:r>
        <w:t xml:space="preserve">, but </w:t>
      </w:r>
      <w:r w:rsidRPr="00871123">
        <w:rPr>
          <w:u w:val="single"/>
        </w:rPr>
        <w:t>that sustainable development provides the pathway to peaceful societies.</w:t>
      </w:r>
    </w:p>
    <w:p w14:paraId="1C6F5EF9" w14:textId="77777777" w:rsidR="00A3643B" w:rsidRPr="00871123" w:rsidRDefault="00A3643B" w:rsidP="00A3643B">
      <w:pPr>
        <w:rPr>
          <w:u w:val="single"/>
        </w:rPr>
      </w:pPr>
      <w:r>
        <w:t xml:space="preserve">This </w:t>
      </w:r>
      <w:r w:rsidRPr="00871123">
        <w:rPr>
          <w:u w:val="single"/>
        </w:rPr>
        <w:t>new peace-</w:t>
      </w:r>
      <w:proofErr w:type="spellStart"/>
      <w:r w:rsidRPr="00871123">
        <w:rPr>
          <w:u w:val="single"/>
        </w:rPr>
        <w:t>centred</w:t>
      </w:r>
      <w:proofErr w:type="spellEnd"/>
      <w:r w:rsidRPr="00871123">
        <w:rPr>
          <w:u w:val="single"/>
        </w:rPr>
        <w:t xml:space="preserve"> agenda is inclusive </w:t>
      </w:r>
      <w:r>
        <w:t>and ambitious an</w:t>
      </w:r>
      <w:r w:rsidRPr="00871123">
        <w:rPr>
          <w:u w:val="single"/>
        </w:rPr>
        <w:t>d could usher in a new spirit of global solidarity. With its five pillars of peace, people, planet, prosperity and partnerships, it opens a new era of development.</w:t>
      </w:r>
      <w:r>
        <w:t xml:space="preserve"> Translating its 17 goals and 169 targets into concrete action on the ground will only be possible with the support and engagement of all major stakeholders, including Governments, civil society, business, academia, parliaments, and international organizations. As the world's largest regional security organization under Chapter VIII of the Charter of the United Nations, the Organization for </w:t>
      </w:r>
      <w:r w:rsidRPr="00871123">
        <w:rPr>
          <w:u w:val="single"/>
        </w:rPr>
        <w:t>Security</w:t>
      </w:r>
      <w:r>
        <w:t xml:space="preserve"> and Co-operation in Europe (OSCE) </w:t>
      </w:r>
      <w:r w:rsidRPr="00871123">
        <w:rPr>
          <w:u w:val="single"/>
        </w:rPr>
        <w:t>is ready to do its part to contribute to this critical global effort.</w:t>
      </w:r>
    </w:p>
    <w:p w14:paraId="779B3BC3" w14:textId="77777777" w:rsidR="00A3643B" w:rsidRDefault="00A3643B" w:rsidP="00A3643B">
      <w:r w:rsidRPr="00871123">
        <w:rPr>
          <w:u w:val="single"/>
        </w:rPr>
        <w:t>The</w:t>
      </w:r>
      <w:r>
        <w:t xml:space="preserve"> OSCE comprehensive </w:t>
      </w:r>
      <w:r w:rsidRPr="00871123">
        <w:rPr>
          <w:u w:val="single"/>
        </w:rPr>
        <w:t>concept of security, which embraces politico-military aspects, the economy and the environment, as well as human rights and democracy, is fully compatible with the</w:t>
      </w:r>
      <w:r>
        <w:t xml:space="preserve"> 2030 </w:t>
      </w:r>
      <w:r w:rsidRPr="00871123">
        <w:rPr>
          <w:u w:val="single"/>
        </w:rPr>
        <w:t>Agenda</w:t>
      </w:r>
      <w:r>
        <w:t xml:space="preserve">. Indeed, already in 1975, the organization's founding document, the Helsinki Final Act, </w:t>
      </w:r>
      <w:r w:rsidRPr="00871123">
        <w:rPr>
          <w:u w:val="single"/>
        </w:rPr>
        <w:t>recognize</w:t>
      </w:r>
      <w:r>
        <w:t xml:space="preserve">d </w:t>
      </w:r>
      <w:r w:rsidRPr="00871123">
        <w:rPr>
          <w:u w:val="single"/>
        </w:rPr>
        <w:t>key economic, social and environmental issues that are fundamental to sustainable development</w:t>
      </w:r>
      <w:r>
        <w:t xml:space="preserve"> as we understand it today. In the decades since then, the OSCE participating States reached consensus on </w:t>
      </w:r>
      <w:proofErr w:type="gramStart"/>
      <w:r>
        <w:t>a number of</w:t>
      </w:r>
      <w:proofErr w:type="gramEnd"/>
      <w:r>
        <w:t xml:space="preserve"> other relevant political commitments, including the 2003 Maastricht Strategy Document for the Economic and Environmental Dimension which puts a strong focus on sustainable development and defines specific actions and areas for cooperation. These are among the key building blocks of the OSCE efforts to support the 2030 Agenda for Sustainable Development.</w:t>
      </w:r>
    </w:p>
    <w:p w14:paraId="1950A8B8" w14:textId="77777777" w:rsidR="00A3643B" w:rsidRDefault="00A3643B" w:rsidP="00A3643B">
      <w:pPr>
        <w:pStyle w:val="Heading4"/>
      </w:pPr>
      <w:r>
        <w:t xml:space="preserve">National Security is of </w:t>
      </w:r>
      <w:proofErr w:type="gramStart"/>
      <w:r>
        <w:t>most</w:t>
      </w:r>
      <w:proofErr w:type="gramEnd"/>
      <w:r>
        <w:t xml:space="preserve"> importance – empirics prove.</w:t>
      </w:r>
    </w:p>
    <w:p w14:paraId="46655E81" w14:textId="77777777" w:rsidR="00A3643B" w:rsidRDefault="00A3643B" w:rsidP="00A3643B">
      <w:r>
        <w:t xml:space="preserve">Melanie W. </w:t>
      </w:r>
      <w:r w:rsidRPr="004B443E">
        <w:rPr>
          <w:b/>
          <w:bCs/>
        </w:rPr>
        <w:t>Sisson</w:t>
      </w:r>
      <w:r>
        <w:rPr>
          <w:b/>
          <w:bCs/>
        </w:rPr>
        <w:t xml:space="preserve"> </w:t>
      </w:r>
      <w:r>
        <w:t>20</w:t>
      </w:r>
      <w:r>
        <w:rPr>
          <w:b/>
          <w:bCs/>
        </w:rPr>
        <w:t>24</w:t>
      </w:r>
      <w:r>
        <w:t xml:space="preserve"> - </w:t>
      </w:r>
      <w:r w:rsidRPr="004B443E">
        <w:t>fellow in the Foreign Policy program’s Strobe Talbott Center for Security, Strategy, and Technology</w:t>
      </w:r>
      <w:r>
        <w:t xml:space="preserve"> (“What is deterrence, and what is its role in U.S. national defense?”, Brookings.com, 5/1/24, </w:t>
      </w:r>
      <w:r w:rsidRPr="004B443E">
        <w:t>https://www.brookings.edu/articles/what-is-deterrence-and-what-is-its-role-in-u-s-national-defense/#:~:text=The%20U.S.%20military%20is%20often,or%20that%20violate%20international%20law.</w:t>
      </w:r>
      <w:r>
        <w:t>, Accessed 7/29/24) // HS</w:t>
      </w:r>
    </w:p>
    <w:p w14:paraId="39E75587" w14:textId="77777777" w:rsidR="00A3643B" w:rsidRDefault="00A3643B" w:rsidP="00A3643B"/>
    <w:p w14:paraId="7AC8EDA3" w14:textId="77777777" w:rsidR="00A3643B" w:rsidRPr="004B443E" w:rsidRDefault="00A3643B" w:rsidP="00A3643B">
      <w:pPr>
        <w:rPr>
          <w:sz w:val="16"/>
        </w:rPr>
      </w:pPr>
      <w:r w:rsidRPr="004B443E">
        <w:rPr>
          <w:sz w:val="16"/>
        </w:rPr>
        <w:t>What does the DOD try to deter?</w:t>
      </w:r>
    </w:p>
    <w:p w14:paraId="09517F01" w14:textId="77777777" w:rsidR="00A3643B" w:rsidRPr="008B6293" w:rsidRDefault="00A3643B" w:rsidP="00A3643B">
      <w:pPr>
        <w:rPr>
          <w:sz w:val="16"/>
        </w:rPr>
      </w:pPr>
      <w:r w:rsidRPr="004B443E">
        <w:rPr>
          <w:u w:val="single"/>
        </w:rPr>
        <w:t>The deterrence job of the Department of Defense is to try to convince other actors, usually countries but also non-state actors like terrorist organizations, that they will suffer more than they will gain if they go to war with the United States or its treaty allies.</w:t>
      </w:r>
      <w:r w:rsidRPr="004B443E">
        <w:rPr>
          <w:sz w:val="16"/>
        </w:rPr>
        <w:t xml:space="preserve"> It seeks to deter attacks with nuclear, chemical, and biological weapons, often called weapons of mass destruction, and attacks with conventional weapons like bullets, explosives, or fire-producing bombs and missiles. </w:t>
      </w:r>
      <w:r w:rsidRPr="004B443E">
        <w:rPr>
          <w:u w:val="single"/>
        </w:rPr>
        <w:t xml:space="preserve">The U.S. military is often one element of larger government efforts to deter other kinds of unwanted behavior, usually actions policymakers believe threaten America’s most important, or vital, national interests or that violate international law. </w:t>
      </w:r>
      <w:r w:rsidRPr="004B443E">
        <w:rPr>
          <w:sz w:val="16"/>
        </w:rPr>
        <w:t>The United States Armed Forces have been involved, for example, in efforts to deter the harassment of ships operating legally at sea, to deter unauthorized tests of nuclear capabilities, and to deter governments from using violence against their own populations.</w:t>
      </w:r>
    </w:p>
    <w:p w14:paraId="1681F559" w14:textId="77777777" w:rsidR="00A3643B" w:rsidRPr="004B443E" w:rsidRDefault="00A3643B" w:rsidP="00A3643B">
      <w:pPr>
        <w:rPr>
          <w:sz w:val="16"/>
        </w:rPr>
      </w:pPr>
      <w:r w:rsidRPr="004B443E">
        <w:rPr>
          <w:sz w:val="16"/>
        </w:rPr>
        <w:t>How does the DOD try to deter war?</w:t>
      </w:r>
    </w:p>
    <w:p w14:paraId="12AE22B7" w14:textId="77777777" w:rsidR="00A3643B" w:rsidRPr="008B6293" w:rsidRDefault="00A3643B" w:rsidP="00A3643B">
      <w:pPr>
        <w:rPr>
          <w:sz w:val="16"/>
        </w:rPr>
      </w:pPr>
      <w:r w:rsidRPr="004B443E">
        <w:rPr>
          <w:sz w:val="16"/>
        </w:rPr>
        <w:t>The DOD’s priority mission is always to deter other countries from waging war against the United States. To achieve this, the DOD works to convince all potential adversaries that going to war with the United States will cost them far more than they stand to gain.</w:t>
      </w:r>
    </w:p>
    <w:p w14:paraId="3D766F9E" w14:textId="77777777" w:rsidR="00A3643B" w:rsidRPr="008B6293" w:rsidRDefault="00A3643B" w:rsidP="00A3643B">
      <w:pPr>
        <w:rPr>
          <w:sz w:val="16"/>
        </w:rPr>
      </w:pPr>
      <w:r w:rsidRPr="004B443E">
        <w:rPr>
          <w:u w:val="single"/>
        </w:rPr>
        <w:t>Since 1945, the Department of Defense has sought to deter war in three ways. The first is through the size and quality of conventional U.S. military forces—the equipment and operational skill of its all-volunteer Army, Navy, Marine Corps, and Air Force.</w:t>
      </w:r>
      <w:r w:rsidRPr="004B443E">
        <w:rPr>
          <w:sz w:val="16"/>
        </w:rPr>
        <w:t xml:space="preserve"> The DOD determines the necessary size, composition, and locations of these forces based on its assessment of the types, sources, and likelihoods of potential threats to the territory and people of the United States. These assessments include consideration of the second means through which the United States seeks to deter war: its defense alliances with other countries.</w:t>
      </w:r>
    </w:p>
    <w:p w14:paraId="03A4CF87" w14:textId="77777777" w:rsidR="00A3643B" w:rsidRPr="008B6293" w:rsidRDefault="00A3643B" w:rsidP="00A3643B">
      <w:pPr>
        <w:rPr>
          <w:sz w:val="16"/>
        </w:rPr>
      </w:pPr>
      <w:r w:rsidRPr="008B6293">
        <w:rPr>
          <w:u w:val="single"/>
        </w:rPr>
        <w:t xml:space="preserve">U.S. defense alliances are treaty-based commitments that the United States </w:t>
      </w:r>
      <w:proofErr w:type="gramStart"/>
      <w:r w:rsidRPr="008B6293">
        <w:rPr>
          <w:u w:val="single"/>
        </w:rPr>
        <w:t>enters into</w:t>
      </w:r>
      <w:proofErr w:type="gramEnd"/>
      <w:r w:rsidRPr="008B6293">
        <w:rPr>
          <w:u w:val="single"/>
        </w:rPr>
        <w:t xml:space="preserve"> to confirm that it will come to the aid of another country if that country is attacked</w:t>
      </w:r>
      <w:r w:rsidRPr="008B6293">
        <w:rPr>
          <w:sz w:val="16"/>
        </w:rPr>
        <w:t xml:space="preserve">. In some alliances, that guarantee works in both directions. In others, the United States does not necessarily expect direct military assistance but instead asks the ally to cooperate on other policies that contribute to U.S. national security. In this way, U.S. defense alliances are intended to increase the opposing force a potential adversary must expect to face if it chooses to attack either a U.S. ally or the United States itself. The United States </w:t>
      </w:r>
      <w:proofErr w:type="gramStart"/>
      <w:r w:rsidRPr="008B6293">
        <w:rPr>
          <w:sz w:val="16"/>
        </w:rPr>
        <w:t>entered into</w:t>
      </w:r>
      <w:proofErr w:type="gramEnd"/>
      <w:r w:rsidRPr="008B6293">
        <w:rPr>
          <w:sz w:val="16"/>
        </w:rPr>
        <w:t xml:space="preserve"> the alliances it has today after learning from the experiences of World War I, World War II, and other conflicts that wars even in distant parts of the world harm the U.S. economy and can threaten the American way of life.</w:t>
      </w:r>
    </w:p>
    <w:p w14:paraId="64BA1A53" w14:textId="77777777" w:rsidR="00A3643B" w:rsidRPr="00AC5E53" w:rsidRDefault="00A3643B" w:rsidP="00A3643B">
      <w:pPr>
        <w:rPr>
          <w:u w:val="single"/>
        </w:rPr>
      </w:pPr>
      <w:r w:rsidRPr="008B6293">
        <w:rPr>
          <w:u w:val="single"/>
        </w:rPr>
        <w:t>The conventional military capabilities and defense alliances the United States uses to try to deter war are accompanied—or, as it is sometimes said, are “backstopped” —by its arsenal of around 5,000 nuclear weapons.</w:t>
      </w:r>
      <w:r w:rsidRPr="008B6293">
        <w:rPr>
          <w:sz w:val="16"/>
        </w:rPr>
        <w:t xml:space="preserve">1 The United States makes clear in its policies that its nuclear weapons exist because they are necessary to deter any other actor’s use of a nuclear weapon on the territory of the United States or of its allies. During some periods of history, U.S. policymakers concluded that nuclear weapons also were necessary to deter conventional war. This was the case for some of the 50 years of the United States’ Cold War with the Soviet Union, which had very large conventional forces in positions that were directly threatening to America’s North Atlantic Treaty Organization (NATO) allies in Europe. After the end of the Cold War in 1991, the United States enjoyed such a clear, global, conventional military advantage that some policymakers believed nuclear threats were not necessary to deter conventional war. </w:t>
      </w:r>
      <w:r w:rsidRPr="008B6293">
        <w:rPr>
          <w:rStyle w:val="StyleUnderline"/>
        </w:rPr>
        <w:t xml:space="preserve">All possible adversaries, of course, were also still </w:t>
      </w:r>
      <w:proofErr w:type="gramStart"/>
      <w:r w:rsidRPr="008B6293">
        <w:rPr>
          <w:rStyle w:val="StyleUnderline"/>
        </w:rPr>
        <w:t>well aware</w:t>
      </w:r>
      <w:proofErr w:type="gramEnd"/>
      <w:r w:rsidRPr="008B6293">
        <w:rPr>
          <w:rStyle w:val="StyleUnderline"/>
        </w:rPr>
        <w:t xml:space="preserve"> of the U.S. nuclear arsenal.</w:t>
      </w:r>
    </w:p>
    <w:p w14:paraId="5290C967" w14:textId="77777777" w:rsidR="00A3643B" w:rsidRPr="00D53343" w:rsidRDefault="00A3643B" w:rsidP="00A3643B">
      <w:pPr>
        <w:pStyle w:val="Heading3"/>
        <w:rPr>
          <w:bCs/>
        </w:rPr>
      </w:pPr>
      <w:r>
        <w:rPr>
          <w:bCs/>
        </w:rPr>
        <w:t>AT: Pandemics Link</w:t>
      </w:r>
      <w:r w:rsidRPr="00D53343">
        <w:rPr>
          <w:bCs/>
        </w:rPr>
        <w:t>- 2AC</w:t>
      </w:r>
    </w:p>
    <w:p w14:paraId="178B59CC" w14:textId="77777777" w:rsidR="00A3643B" w:rsidRPr="00D53343" w:rsidRDefault="00A3643B" w:rsidP="00A3643B">
      <w:pPr>
        <w:pStyle w:val="Heading4"/>
        <w:rPr>
          <w:bCs/>
        </w:rPr>
      </w:pPr>
      <w:r w:rsidRPr="00D53343">
        <w:rPr>
          <w:bCs/>
        </w:rPr>
        <w:t>Lack of security cooperation increases pandemics and disproportionately causes low-income citizens to suffer.</w:t>
      </w:r>
    </w:p>
    <w:p w14:paraId="5800B7BB" w14:textId="77777777" w:rsidR="00A3643B" w:rsidRDefault="00A3643B" w:rsidP="00A3643B">
      <w:pPr>
        <w:rPr>
          <w:b/>
          <w:bCs/>
          <w:sz w:val="26"/>
        </w:rPr>
      </w:pPr>
      <w:r w:rsidRPr="00E325C8">
        <w:rPr>
          <w:rStyle w:val="Style13ptBold"/>
        </w:rPr>
        <w:t>Emine Asli</w:t>
      </w:r>
      <w:r>
        <w:rPr>
          <w:rStyle w:val="Style13ptBold"/>
        </w:rPr>
        <w:t xml:space="preserve"> </w:t>
      </w:r>
      <w:proofErr w:type="spellStart"/>
      <w:r>
        <w:rPr>
          <w:rStyle w:val="Style13ptBold"/>
        </w:rPr>
        <w:t>Calkivik</w:t>
      </w:r>
      <w:proofErr w:type="spellEnd"/>
      <w:r>
        <w:rPr>
          <w:rStyle w:val="Style13ptBold"/>
        </w:rPr>
        <w:t xml:space="preserve"> 10 (</w:t>
      </w:r>
      <w:r>
        <w:t xml:space="preserve">“Dismantling Security” By Emine Asli </w:t>
      </w:r>
      <w:proofErr w:type="spellStart"/>
      <w:r>
        <w:rPr>
          <w:b/>
          <w:bCs/>
          <w:sz w:val="24"/>
          <w:szCs w:val="24"/>
        </w:rPr>
        <w:t>Calkivik</w:t>
      </w:r>
      <w:proofErr w:type="spellEnd"/>
      <w:r>
        <w:rPr>
          <w:b/>
          <w:bCs/>
          <w:sz w:val="28"/>
          <w:szCs w:val="28"/>
        </w:rPr>
        <w:t xml:space="preserve"> </w:t>
      </w:r>
      <w:r>
        <w:t>20</w:t>
      </w:r>
      <w:r>
        <w:rPr>
          <w:b/>
          <w:bCs/>
        </w:rPr>
        <w:t>10</w:t>
      </w:r>
      <w:r>
        <w:rPr>
          <w:b/>
          <w:bCs/>
          <w:sz w:val="28"/>
          <w:szCs w:val="28"/>
        </w:rPr>
        <w:t xml:space="preserve"> </w:t>
      </w:r>
      <w:r>
        <w:t>(</w:t>
      </w:r>
      <w:proofErr w:type="spellStart"/>
      <w:r>
        <w:t>Calkivik</w:t>
      </w:r>
      <w:proofErr w:type="spellEnd"/>
      <w:r>
        <w:t xml:space="preserve"> teaches Humanities and Social Sciences/ Philosophy at Istanbul Technical </w:t>
      </w:r>
      <w:proofErr w:type="gramStart"/>
      <w:r>
        <w:t>University)[</w:t>
      </w:r>
      <w:proofErr w:type="gramEnd"/>
      <w:r>
        <w:t xml:space="preserve"> </w:t>
      </w:r>
      <w:hyperlink r:id="rId59" w:history="1">
        <w:r>
          <w:rPr>
            <w:rStyle w:val="Hyperlink"/>
          </w:rPr>
          <w:t>https://conservancy.umn.edu/server/api/core/bitstreams/6cc3736c-cca5-41f0-a437-04a1e5d414e4/content</w:t>
        </w:r>
      </w:hyperlink>
      <w:r>
        <w:t>] //</w:t>
      </w:r>
      <w:proofErr w:type="spellStart"/>
      <w:r>
        <w:t>ly</w:t>
      </w:r>
      <w:proofErr w:type="spellEnd"/>
    </w:p>
    <w:p w14:paraId="2E956BDC" w14:textId="77777777" w:rsidR="00A3643B" w:rsidRPr="00BD4560" w:rsidRDefault="00A3643B" w:rsidP="00A3643B">
      <w:pPr>
        <w:rPr>
          <w:u w:val="single"/>
        </w:rPr>
      </w:pPr>
      <w:r>
        <w:rPr>
          <w:u w:val="single"/>
        </w:rPr>
        <w:t xml:space="preserve">In January 2006, </w:t>
      </w:r>
      <w:r>
        <w:rPr>
          <w:highlight w:val="cyan"/>
          <w:u w:val="single"/>
        </w:rPr>
        <w:t>flying birds were the major concern</w:t>
      </w:r>
      <w:r>
        <w:rPr>
          <w:sz w:val="16"/>
        </w:rPr>
        <w:t xml:space="preserve"> for the chief of the checkpoint </w:t>
      </w:r>
      <w:r>
        <w:rPr>
          <w:highlight w:val="cyan"/>
          <w:u w:val="single"/>
        </w:rPr>
        <w:t xml:space="preserve">at </w:t>
      </w:r>
      <w:proofErr w:type="spellStart"/>
      <w:r>
        <w:rPr>
          <w:highlight w:val="cyan"/>
          <w:u w:val="single"/>
        </w:rPr>
        <w:t>Zakho</w:t>
      </w:r>
      <w:proofErr w:type="spellEnd"/>
      <w:r>
        <w:rPr>
          <w:sz w:val="16"/>
        </w:rPr>
        <w:t xml:space="preserve">, a small town located </w:t>
      </w:r>
      <w:r>
        <w:rPr>
          <w:u w:val="single"/>
        </w:rPr>
        <w:t>at the Turkey-Iraq border</w:t>
      </w:r>
      <w:r>
        <w:rPr>
          <w:sz w:val="16"/>
        </w:rPr>
        <w:t xml:space="preserve">.1 Having served throughout history as a major market and a significant node in the circulation of goods, the town was now being recast as an </w:t>
      </w:r>
      <w:r>
        <w:rPr>
          <w:u w:val="single"/>
        </w:rPr>
        <w:t xml:space="preserve">important fortress in the </w:t>
      </w:r>
      <w:r>
        <w:rPr>
          <w:highlight w:val="cyan"/>
          <w:u w:val="single"/>
        </w:rPr>
        <w:t>unveiling global battle against</w:t>
      </w:r>
      <w:r>
        <w:rPr>
          <w:u w:val="single"/>
        </w:rPr>
        <w:t xml:space="preserve"> a different form of circulation, that of </w:t>
      </w:r>
      <w:r>
        <w:rPr>
          <w:highlight w:val="cyan"/>
          <w:u w:val="single"/>
        </w:rPr>
        <w:t>the H5N1 virus</w:t>
      </w:r>
      <w:r>
        <w:rPr>
          <w:u w:val="single"/>
        </w:rPr>
        <w:t>.</w:t>
      </w:r>
      <w:r>
        <w:rPr>
          <w:sz w:val="16"/>
        </w:rPr>
        <w:t xml:space="preserve"> The virus was a particular form of Highly Pathogenic Avian Influenza (HPAI), which, the </w:t>
      </w:r>
      <w:r>
        <w:rPr>
          <w:highlight w:val="cyan"/>
          <w:u w:val="single"/>
        </w:rPr>
        <w:t>officials declared, could claim</w:t>
      </w:r>
      <w:r>
        <w:rPr>
          <w:u w:val="single"/>
        </w:rPr>
        <w:t xml:space="preserve"> the </w:t>
      </w:r>
      <w:r>
        <w:rPr>
          <w:highlight w:val="cyan"/>
          <w:u w:val="single"/>
        </w:rPr>
        <w:t>lives of thousands of humans and non-human</w:t>
      </w:r>
      <w:r>
        <w:rPr>
          <w:u w:val="single"/>
        </w:rPr>
        <w:t xml:space="preserve"> alike</w:t>
      </w:r>
      <w:r>
        <w:rPr>
          <w:sz w:val="16"/>
        </w:rPr>
        <w:t xml:space="preserve">. The </w:t>
      </w:r>
      <w:r>
        <w:rPr>
          <w:highlight w:val="cyan"/>
          <w:u w:val="single"/>
        </w:rPr>
        <w:t>H5N1 virus</w:t>
      </w:r>
      <w:r>
        <w:rPr>
          <w:sz w:val="16"/>
        </w:rPr>
        <w:t xml:space="preserve">—more commonly </w:t>
      </w:r>
      <w:r>
        <w:rPr>
          <w:highlight w:val="cyan"/>
          <w:u w:val="single"/>
        </w:rPr>
        <w:t xml:space="preserve">known as the </w:t>
      </w:r>
      <w:r>
        <w:rPr>
          <w:b/>
          <w:bCs/>
          <w:highlight w:val="cyan"/>
          <w:u w:val="single"/>
        </w:rPr>
        <w:t>avian influenza</w:t>
      </w:r>
      <w:r>
        <w:rPr>
          <w:sz w:val="16"/>
        </w:rPr>
        <w:t xml:space="preserve">—was one of the recent </w:t>
      </w:r>
      <w:r>
        <w:rPr>
          <w:highlight w:val="cyan"/>
          <w:u w:val="single"/>
        </w:rPr>
        <w:t>examples in</w:t>
      </w:r>
      <w:r>
        <w:rPr>
          <w:u w:val="single"/>
        </w:rPr>
        <w:t xml:space="preserve"> the series of </w:t>
      </w:r>
      <w:r>
        <w:rPr>
          <w:b/>
          <w:bCs/>
          <w:u w:val="single"/>
        </w:rPr>
        <w:t>“</w:t>
      </w:r>
      <w:r>
        <w:rPr>
          <w:b/>
          <w:bCs/>
          <w:highlight w:val="cyan"/>
          <w:u w:val="single"/>
        </w:rPr>
        <w:t>emerging infectious diseases</w:t>
      </w:r>
      <w:r>
        <w:rPr>
          <w:b/>
          <w:bCs/>
          <w:u w:val="single"/>
        </w:rPr>
        <w:t>”</w:t>
      </w:r>
      <w:r>
        <w:rPr>
          <w:sz w:val="16"/>
        </w:rPr>
        <w:t xml:space="preserve"> that the World Health Organization designated in its 2007 Report as a primary threat facing the global community in the 21st century.2 </w:t>
      </w:r>
      <w:proofErr w:type="spellStart"/>
      <w:r>
        <w:rPr>
          <w:sz w:val="16"/>
        </w:rPr>
        <w:t>Zakho</w:t>
      </w:r>
      <w:proofErr w:type="spellEnd"/>
      <w:r>
        <w:rPr>
          <w:sz w:val="16"/>
        </w:rPr>
        <w:t xml:space="preserve"> carried crucial strategic importance in this battle because it was the first time the flu was diagnosed outside the boundaries of East Asia. As stated by a United Nations Food and Agricultural Organization official, the </w:t>
      </w:r>
      <w:r>
        <w:rPr>
          <w:highlight w:val="cyan"/>
          <w:u w:val="single"/>
        </w:rPr>
        <w:t>failure of security measures</w:t>
      </w:r>
      <w:r>
        <w:rPr>
          <w:u w:val="single"/>
        </w:rPr>
        <w:t xml:space="preserve"> </w:t>
      </w:r>
      <w:r>
        <w:rPr>
          <w:sz w:val="16"/>
        </w:rPr>
        <w:t xml:space="preserve">at the border of Turkey </w:t>
      </w:r>
      <w:r>
        <w:rPr>
          <w:highlight w:val="cyan"/>
          <w:u w:val="single"/>
        </w:rPr>
        <w:t xml:space="preserve">would mean </w:t>
      </w:r>
      <w:r>
        <w:rPr>
          <w:b/>
          <w:bCs/>
          <w:highlight w:val="cyan"/>
          <w:u w:val="single"/>
        </w:rPr>
        <w:t>“a constant reservoir of the disease would lie at the edge of Europe.”</w:t>
      </w:r>
      <w:r>
        <w:rPr>
          <w:sz w:val="16"/>
        </w:rPr>
        <w:t xml:space="preserve">3 Fear of penetration by foreign bodies such as illegal immigrants </w:t>
      </w:r>
      <w:proofErr w:type="gramStart"/>
      <w:r>
        <w:rPr>
          <w:sz w:val="16"/>
        </w:rPr>
        <w:t>was</w:t>
      </w:r>
      <w:proofErr w:type="gramEnd"/>
      <w:r>
        <w:rPr>
          <w:sz w:val="16"/>
        </w:rPr>
        <w:t xml:space="preserve"> supplemented by the fear of contagion by unruly flying birds at the borders of Fortress Europe. Invoking memories of the 1918 pandemic, the international community was called to arms; the United Nations searched for recruits for “an international culling task force” that would provide “a reliably robust, incorruptible public service to go around killing chickens.”4 The global call to cull </w:t>
      </w:r>
      <w:r>
        <w:rPr>
          <w:highlight w:val="cyan"/>
          <w:u w:val="single"/>
        </w:rPr>
        <w:t xml:space="preserve">translated into a </w:t>
      </w:r>
      <w:r>
        <w:rPr>
          <w:b/>
          <w:bCs/>
          <w:highlight w:val="cyan"/>
          <w:u w:val="single"/>
        </w:rPr>
        <w:t>full-scale mobilization</w:t>
      </w:r>
      <w:r>
        <w:rPr>
          <w:highlight w:val="cyan"/>
          <w:u w:val="single"/>
        </w:rPr>
        <w:t xml:space="preserve"> in Turkey</w:t>
      </w:r>
      <w:r>
        <w:rPr>
          <w:sz w:val="16"/>
        </w:rPr>
        <w:t xml:space="preserve"> and the neighboring countries. With dizzying speed, millions of chickens were culled over the course of a few weeks regardless of their being infected or not. </w:t>
      </w:r>
      <w:r>
        <w:rPr>
          <w:u w:val="single"/>
        </w:rPr>
        <w:t xml:space="preserve">The number of </w:t>
      </w:r>
      <w:r>
        <w:rPr>
          <w:highlight w:val="cyan"/>
          <w:u w:val="single"/>
        </w:rPr>
        <w:t>animals killed</w:t>
      </w:r>
      <w:r>
        <w:rPr>
          <w:u w:val="single"/>
        </w:rPr>
        <w:t xml:space="preserve"> to render life more resilient </w:t>
      </w:r>
      <w:r>
        <w:rPr>
          <w:highlight w:val="cyan"/>
          <w:u w:val="single"/>
        </w:rPr>
        <w:t>reached 2.5 million between 2006 and 2008</w:t>
      </w:r>
      <w:r>
        <w:rPr>
          <w:u w:val="single"/>
        </w:rPr>
        <w:t>.</w:t>
      </w:r>
      <w:r>
        <w:rPr>
          <w:sz w:val="16"/>
        </w:rPr>
        <w:t xml:space="preserve">5 For many, the </w:t>
      </w:r>
      <w:r>
        <w:rPr>
          <w:highlight w:val="cyan"/>
          <w:u w:val="single"/>
        </w:rPr>
        <w:t>death of the birds meant a loss of food and income</w:t>
      </w:r>
      <w:r>
        <w:rPr>
          <w:sz w:val="16"/>
        </w:rPr>
        <w:t xml:space="preserve"> in a country where </w:t>
      </w:r>
      <w:r>
        <w:rPr>
          <w:highlight w:val="cyan"/>
          <w:u w:val="single"/>
        </w:rPr>
        <w:t>28 percent of the rural population</w:t>
      </w:r>
      <w:r>
        <w:rPr>
          <w:sz w:val="16"/>
        </w:rPr>
        <w:t xml:space="preserve"> (33 percent of the country)</w:t>
      </w:r>
      <w:r>
        <w:rPr>
          <w:u w:val="single"/>
        </w:rPr>
        <w:t xml:space="preserve"> </w:t>
      </w:r>
      <w:r>
        <w:rPr>
          <w:highlight w:val="cyan"/>
          <w:u w:val="single"/>
        </w:rPr>
        <w:t>raised poultry for self-sufficiency purposes.</w:t>
      </w:r>
      <w:r>
        <w:rPr>
          <w:sz w:val="16"/>
        </w:rPr>
        <w:t xml:space="preserve">6 According to a 2009 report prepared for the Turkish State Planning Institution, the bird flu crisis would act as the main contributing factor to the </w:t>
      </w:r>
      <w:r>
        <w:rPr>
          <w:u w:val="single"/>
        </w:rPr>
        <w:t xml:space="preserve">end of </w:t>
      </w:r>
      <w:r>
        <w:rPr>
          <w:highlight w:val="cyan"/>
          <w:u w:val="single"/>
        </w:rPr>
        <w:t>poultry production in family-owned farms</w:t>
      </w:r>
      <w:r>
        <w:rPr>
          <w:sz w:val="16"/>
          <w:highlight w:val="cyan"/>
        </w:rPr>
        <w:t>,</w:t>
      </w:r>
      <w:r>
        <w:rPr>
          <w:highlight w:val="cyan"/>
          <w:u w:val="single"/>
        </w:rPr>
        <w:t xml:space="preserve"> </w:t>
      </w:r>
    </w:p>
    <w:p w14:paraId="3557921E" w14:textId="77777777" w:rsidR="00A3643B" w:rsidRDefault="00A3643B" w:rsidP="00A3643B">
      <w:pPr>
        <w:pStyle w:val="Heading4"/>
        <w:rPr>
          <w:bCs/>
        </w:rPr>
      </w:pPr>
      <w:r>
        <w:rPr>
          <w:bCs/>
        </w:rPr>
        <w:t xml:space="preserve">COVID was key to preventing </w:t>
      </w:r>
      <w:proofErr w:type="gramStart"/>
      <w:r>
        <w:rPr>
          <w:bCs/>
        </w:rPr>
        <w:t>extinction,</w:t>
      </w:r>
      <w:proofErr w:type="gramEnd"/>
      <w:r>
        <w:rPr>
          <w:bCs/>
        </w:rPr>
        <w:t xml:space="preserve"> economic decline.</w:t>
      </w:r>
    </w:p>
    <w:p w14:paraId="7B8D4F67" w14:textId="77777777" w:rsidR="00A3643B" w:rsidRPr="00BD4560" w:rsidRDefault="00A3643B" w:rsidP="00A3643B">
      <w:pPr>
        <w:pStyle w:val="Heading4"/>
        <w:rPr>
          <w:b w:val="0"/>
          <w:bCs/>
        </w:rPr>
      </w:pPr>
      <w:r w:rsidRPr="00BD4560">
        <w:rPr>
          <w:rFonts w:ascii="AppleSystemUIFont" w:eastAsiaTheme="minorEastAsia" w:hAnsi="AppleSystemUIFont" w:cs="AppleSystemUIFont"/>
          <w:b w:val="0"/>
          <w:bCs/>
          <w:szCs w:val="26"/>
          <w14:ligatures w14:val="standardContextual"/>
        </w:rPr>
        <w:t xml:space="preserve">Izumi </w:t>
      </w:r>
      <w:r w:rsidRPr="00BD4560">
        <w:rPr>
          <w:rFonts w:ascii="AppleSystemUIFont" w:eastAsiaTheme="minorEastAsia" w:hAnsi="AppleSystemUIFont" w:cs="AppleSystemUIFont"/>
          <w:szCs w:val="26"/>
          <w14:ligatures w14:val="standardContextual"/>
        </w:rPr>
        <w:t>Nakimitsu’22</w:t>
      </w:r>
      <w:r w:rsidRPr="00BD4560">
        <w:rPr>
          <w:rFonts w:ascii="AppleSystemUIFont" w:eastAsiaTheme="minorEastAsia" w:hAnsi="AppleSystemUIFont" w:cs="AppleSystemUIFont"/>
          <w:b w:val="0"/>
          <w:bCs/>
          <w:sz w:val="20"/>
          <w:szCs w:val="20"/>
          <w14:ligatures w14:val="standardContextual"/>
        </w:rPr>
        <w:t xml:space="preserve">, </w:t>
      </w:r>
      <w:proofErr w:type="gramStart"/>
      <w:r w:rsidRPr="00BD4560">
        <w:rPr>
          <w:rFonts w:ascii="AppleSystemUIFont" w:eastAsiaTheme="minorEastAsia" w:hAnsi="AppleSystemUIFont" w:cs="AppleSystemUIFont"/>
          <w:b w:val="0"/>
          <w:bCs/>
          <w:sz w:val="20"/>
          <w:szCs w:val="20"/>
          <w14:ligatures w14:val="standardContextual"/>
        </w:rPr>
        <w:t>( High</w:t>
      </w:r>
      <w:proofErr w:type="gramEnd"/>
      <w:r w:rsidRPr="00BD4560">
        <w:rPr>
          <w:rFonts w:ascii="AppleSystemUIFont" w:eastAsiaTheme="minorEastAsia" w:hAnsi="AppleSystemUIFont" w:cs="AppleSystemUIFont"/>
          <w:b w:val="0"/>
          <w:bCs/>
          <w:sz w:val="20"/>
          <w:szCs w:val="20"/>
          <w14:ligatures w14:val="standardContextual"/>
        </w:rPr>
        <w:t xml:space="preserve"> representative for disarmament affairs, United nations security affairs, </w:t>
      </w:r>
      <w:hyperlink r:id="rId60" w:history="1">
        <w:r w:rsidRPr="00BD4560">
          <w:rPr>
            <w:rStyle w:val="Hyperlink"/>
            <w:rFonts w:ascii="AppleSystemUIFont" w:eastAsiaTheme="minorEastAsia" w:hAnsi="AppleSystemUIFont" w:cs="AppleSystemUIFont"/>
            <w:b w:val="0"/>
            <w:bCs/>
            <w:sz w:val="20"/>
            <w:szCs w:val="20"/>
            <w14:ligatures w14:val="standardContextual"/>
          </w:rPr>
          <w:t>https://www.un.org/humansecurity/wp-content/uploads/2020/09/United-Nations-Human-Security-Newsletter-Summer-2020-min.pdf</w:t>
        </w:r>
      </w:hyperlink>
      <w:r w:rsidRPr="00BD4560">
        <w:rPr>
          <w:rFonts w:ascii="AppleSystemUIFont" w:eastAsiaTheme="minorEastAsia" w:hAnsi="AppleSystemUIFont" w:cs="AppleSystemUIFont"/>
          <w:b w:val="0"/>
          <w:bCs/>
          <w:sz w:val="20"/>
          <w:szCs w:val="20"/>
          <w14:ligatures w14:val="standardContextual"/>
        </w:rPr>
        <w:t>) //AP</w:t>
      </w:r>
    </w:p>
    <w:p w14:paraId="772C1FB2" w14:textId="77777777" w:rsidR="00A3643B" w:rsidRPr="00C50787" w:rsidRDefault="00A3643B" w:rsidP="00A3643B">
      <w:pPr>
        <w:pStyle w:val="NormalWeb"/>
        <w:rPr>
          <w:rFonts w:ascii="Calibri" w:hAnsi="Calibri" w:cs="Calibri"/>
          <w:color w:val="000000"/>
          <w:sz w:val="16"/>
          <w:szCs w:val="26"/>
        </w:rPr>
      </w:pPr>
      <w:r w:rsidRPr="00C50787">
        <w:rPr>
          <w:rFonts w:ascii="Calibri" w:hAnsi="Calibri" w:cs="Calibri"/>
          <w:color w:val="000000"/>
          <w:sz w:val="16"/>
          <w:szCs w:val="26"/>
        </w:rPr>
        <w:t xml:space="preserve">Threats to people’s survival, livelihood and dignity brought on by </w:t>
      </w:r>
      <w:r w:rsidRPr="00C50787">
        <w:rPr>
          <w:rFonts w:ascii="Calibri" w:hAnsi="Calibri" w:cs="Calibri"/>
          <w:color w:val="000000"/>
          <w:sz w:val="26"/>
          <w:szCs w:val="26"/>
          <w:u w:val="single"/>
        </w:rPr>
        <w:t xml:space="preserve">COVID-19 </w:t>
      </w:r>
      <w:proofErr w:type="gramStart"/>
      <w:r w:rsidRPr="00C50787">
        <w:rPr>
          <w:rFonts w:ascii="Calibri" w:hAnsi="Calibri" w:cs="Calibri"/>
          <w:color w:val="000000"/>
          <w:sz w:val="26"/>
          <w:szCs w:val="26"/>
          <w:u w:val="single"/>
        </w:rPr>
        <w:t>illustrates</w:t>
      </w:r>
      <w:proofErr w:type="gramEnd"/>
      <w:r w:rsidRPr="00C50787">
        <w:rPr>
          <w:rFonts w:ascii="Calibri" w:hAnsi="Calibri" w:cs="Calibri"/>
          <w:color w:val="000000"/>
          <w:sz w:val="26"/>
          <w:szCs w:val="26"/>
          <w:u w:val="single"/>
        </w:rPr>
        <w:t xml:space="preserve"> how the pandemic is much more than a health crisis</w:t>
      </w:r>
      <w:r w:rsidRPr="00C50787">
        <w:rPr>
          <w:rFonts w:ascii="Calibri" w:hAnsi="Calibri" w:cs="Calibri"/>
          <w:color w:val="000000"/>
          <w:sz w:val="16"/>
          <w:szCs w:val="26"/>
        </w:rPr>
        <w:t xml:space="preserve">. Beyond the immediate and devastating loss of life, </w:t>
      </w:r>
      <w:r w:rsidRPr="00C50787">
        <w:rPr>
          <w:rFonts w:ascii="Calibri" w:hAnsi="Calibri" w:cs="Calibri"/>
          <w:color w:val="000000"/>
          <w:sz w:val="26"/>
          <w:szCs w:val="26"/>
          <w:u w:val="single"/>
        </w:rPr>
        <w:t xml:space="preserve">COVID-19 has resulted in a staggering rise in unemployment and a multi-pronged global economic crisis. It has exposed fundamental weaknesses in the delivery of social services, as well as systems of social protection and preparedness. </w:t>
      </w:r>
      <w:r w:rsidRPr="00C50787">
        <w:rPr>
          <w:rFonts w:ascii="Calibri" w:hAnsi="Calibri" w:cs="Calibri"/>
          <w:color w:val="000000"/>
          <w:sz w:val="16"/>
          <w:szCs w:val="26"/>
        </w:rPr>
        <w:t xml:space="preserve">As with most crises, those already in precarious and vulnerable situations and least able to withstand additional shocks to their wellbeing are bearing the brunt of the pandemic. </w:t>
      </w:r>
      <w:r w:rsidRPr="00C50787">
        <w:rPr>
          <w:rFonts w:ascii="Calibri" w:hAnsi="Calibri" w:cs="Calibri"/>
          <w:color w:val="000000"/>
          <w:sz w:val="26"/>
          <w:szCs w:val="26"/>
          <w:u w:val="single"/>
        </w:rPr>
        <w:t>Recognizing the limitations of prevailing paradigms to effectively manage today’s complex crises, a resurgence of interest in human security as a valuable framework for placing sustained improvements in all dimensions of people’s lives has re-emerged as the foundation for thriving, stable and inclusive societies.</w:t>
      </w:r>
      <w:r w:rsidRPr="00C50787">
        <w:rPr>
          <w:rFonts w:ascii="Calibri" w:hAnsi="Calibri" w:cs="Calibri"/>
          <w:color w:val="000000"/>
          <w:sz w:val="16"/>
          <w:szCs w:val="26"/>
        </w:rPr>
        <w:t xml:space="preserve"> As such, human security offers an alternative perspective to inspire a rethinking of how we prepare to tackle pressing global challenges; how we come together as an international community to address them; what strategies are best suited to protect and empower people, particularly those most vulnerable; and how we allocate resources to this end. In the context of a pandemic, human security acknowledges that health for all depends on robust disease prevention systems, the availability of and access to quality healthcare, and the broader conditions in which people live. It requires us to consider how health crises can overwhelm economic systems and destroy livelihoods with knock-on effects on every aspect of people’s lives. It promotes a combination of protection and empowerment measures that improve early warning and preparedness, build the capacity of healthcare systems, mobilize, and educate the public, and shield the most vulnerable. And human security emphasizes that securing people in the face of complex threats can only happen through multilateral cooperation and national partnerships that bring together diverse actors from governments, academia, civil society and the private sector. As </w:t>
      </w:r>
      <w:r w:rsidRPr="00C50787">
        <w:rPr>
          <w:rFonts w:ascii="Calibri" w:hAnsi="Calibri" w:cs="Calibri"/>
          <w:color w:val="000000"/>
          <w:sz w:val="26"/>
          <w:szCs w:val="26"/>
          <w:u w:val="single"/>
        </w:rPr>
        <w:t xml:space="preserve">COVID-19 accelerates globally, the time is now to place human security at the forefront of our efforts to stop the spread of the pandemic, and to build back better towards a more inclusive and resilient future where every man, women and child can live to their fullest potential. </w:t>
      </w:r>
      <w:r w:rsidRPr="00C50787">
        <w:rPr>
          <w:rFonts w:ascii="Calibri" w:hAnsi="Calibri" w:cs="Calibri"/>
          <w:color w:val="000000"/>
          <w:sz w:val="16"/>
          <w:szCs w:val="26"/>
        </w:rPr>
        <w:t xml:space="preserve">Watch our short videos on health and human security (click on images to watch videos) Diverse voices advocating for human security Nobel laureates and thought leaders are mounting a growing call to place human security at the forefront of our efforts to tackle 21st century challenges, including building back better from the current pandemic. Together, these diverse voices convey three common messages on the value of human security. </w:t>
      </w:r>
      <w:r w:rsidRPr="00C50787">
        <w:rPr>
          <w:rFonts w:ascii="Calibri" w:hAnsi="Calibri" w:cs="Calibri"/>
          <w:color w:val="000000"/>
          <w:sz w:val="26"/>
          <w:szCs w:val="26"/>
          <w:u w:val="single"/>
        </w:rPr>
        <w:t>First, the failure to put people at the center of our efforts to ensure stability, safety and prosperity has rendered us unprepared and insecure vis-à-vis today’s pressing global threats. Second, it is imperative to espouse a broader approach that considers how issues related to the economy, health, the environment, and inequality, among others, are intricately interconnected and must be tackled in their full complexity. Third, given the world’s extensive economic and social interrelationships, we will only be able to meet emerging and future challenges through solidarity and cooperation, a strong multilateral system, and partnerships across government, academia, the private sector, and civil society.</w:t>
      </w:r>
      <w:r w:rsidRPr="00C50787">
        <w:rPr>
          <w:rFonts w:ascii="Calibri" w:hAnsi="Calibri" w:cs="Calibri"/>
          <w:color w:val="000000"/>
          <w:sz w:val="16"/>
          <w:szCs w:val="26"/>
        </w:rPr>
        <w:t xml:space="preserve"> Below is a selection of these voices from March 2020 to the present.</w:t>
      </w:r>
    </w:p>
    <w:p w14:paraId="72C8E479" w14:textId="77777777" w:rsidR="00A3643B" w:rsidRPr="00E325C8" w:rsidRDefault="00A3643B" w:rsidP="00A3643B">
      <w:pPr>
        <w:rPr>
          <w:sz w:val="16"/>
        </w:rPr>
      </w:pPr>
    </w:p>
    <w:p w14:paraId="1FF1FD0E" w14:textId="77777777" w:rsidR="00A3643B" w:rsidRDefault="00A3643B" w:rsidP="00A3643B">
      <w:pPr>
        <w:pStyle w:val="Heading4"/>
      </w:pPr>
      <w:r>
        <w:t>Pandemic prevention relies on national security</w:t>
      </w:r>
    </w:p>
    <w:p w14:paraId="2185C8BF" w14:textId="77777777" w:rsidR="00A3643B" w:rsidRPr="00FD67CA" w:rsidRDefault="00A3643B" w:rsidP="00A3643B">
      <w:r w:rsidRPr="00FD67CA">
        <w:rPr>
          <w:rStyle w:val="Style13ptBold"/>
        </w:rPr>
        <w:t>NCBI</w:t>
      </w:r>
      <w:r w:rsidRPr="00FD67CA">
        <w:t xml:space="preserve"> Bookshelf, xx-xx-xx</w:t>
      </w:r>
      <w:r w:rsidRPr="00FD67CA">
        <w:rPr>
          <w:rStyle w:val="Style13ptBold"/>
        </w:rPr>
        <w:t>17</w:t>
      </w:r>
      <w:r w:rsidRPr="00FD67CA">
        <w:t>, "Infectious Diseases, Pandemic Influenza, and Antimicrobial Resistance: Global Health Security Is National Security", https://www.ncbi.nlm.nih.gov/books/NBK458470/</w:t>
      </w:r>
    </w:p>
    <w:p w14:paraId="247305E1" w14:textId="77777777" w:rsidR="00A3643B" w:rsidRDefault="00A3643B" w:rsidP="00A3643B">
      <w:pPr>
        <w:rPr>
          <w:sz w:val="16"/>
        </w:rPr>
      </w:pPr>
      <w:r w:rsidRPr="004D6FE4">
        <w:rPr>
          <w:sz w:val="16"/>
        </w:rPr>
        <w:t>Over the past several decades, there has been marked progress in the alleviation of poverty and suffering. Life expectancy has risen worldwide, child survival has almost doubled, and the global community has turned the tide of deadly diseases. Yet, at the same time, the spread of urbanization, the speed of global travel and the movement of goods, increased consumption of animal protein, and climate change have facilitated the emergence and rapid spread of infectious diseases, such as severe acute respiratory syndrome (SARS), Middle East respiratory syndrome coronavirus (</w:t>
      </w:r>
      <w:proofErr w:type="spellStart"/>
      <w:r w:rsidRPr="004D6FE4">
        <w:rPr>
          <w:sz w:val="16"/>
        </w:rPr>
        <w:t>MERSCoV</w:t>
      </w:r>
      <w:proofErr w:type="spellEnd"/>
      <w:r w:rsidRPr="004D6FE4">
        <w:rPr>
          <w:sz w:val="16"/>
        </w:rPr>
        <w:t xml:space="preserve">), pandemic influenza, Ebola virus, and Zika virus (Burkle, 2017). Additionally, drought, famine, war, and country conflicts have led to international humanitarian and refugee crises, creating unstable conditions in which radical ideologies and diseases can thrive (WEF, 2017). Historically, the </w:t>
      </w:r>
      <w:r w:rsidRPr="00FD67CA">
        <w:rPr>
          <w:rStyle w:val="StyleUnderline"/>
        </w:rPr>
        <w:t>United States has made major investments in global platforms and initiatives that have largely enabled containment of threats such as infectious</w:t>
      </w:r>
      <w:r>
        <w:rPr>
          <w:rStyle w:val="StyleUnderline"/>
        </w:rPr>
        <w:t xml:space="preserve"> </w:t>
      </w:r>
      <w:r w:rsidRPr="00FD67CA">
        <w:rPr>
          <w:rStyle w:val="StyleUnderline"/>
        </w:rPr>
        <w:t>diseases before they reach the United States and promoted global security,</w:t>
      </w:r>
      <w:r>
        <w:rPr>
          <w:rStyle w:val="StyleUnderline"/>
        </w:rPr>
        <w:t xml:space="preserve"> </w:t>
      </w:r>
      <w:r w:rsidRPr="00FD67CA">
        <w:rPr>
          <w:rStyle w:val="StyleUnderline"/>
        </w:rPr>
        <w:t>stability, and prosperity</w:t>
      </w:r>
      <w:r w:rsidRPr="004D6FE4">
        <w:rPr>
          <w:sz w:val="16"/>
        </w:rPr>
        <w:t xml:space="preserve">. </w:t>
      </w:r>
      <w:r w:rsidRPr="00FD67CA">
        <w:rPr>
          <w:rStyle w:val="StyleUnderline"/>
        </w:rPr>
        <w:t>Examples of such investments include human</w:t>
      </w:r>
      <w:r>
        <w:rPr>
          <w:rStyle w:val="StyleUnderline"/>
        </w:rPr>
        <w:t xml:space="preserve"> </w:t>
      </w:r>
      <w:r w:rsidRPr="00FD67CA">
        <w:rPr>
          <w:rStyle w:val="StyleUnderline"/>
        </w:rPr>
        <w:t>immunodeficiency virus/acquired immunodeficiency syndrome (HIV/AIDS)</w:t>
      </w:r>
      <w:r>
        <w:rPr>
          <w:rStyle w:val="StyleUnderline"/>
        </w:rPr>
        <w:t xml:space="preserve"> </w:t>
      </w:r>
      <w:r w:rsidRPr="004D6FE4">
        <w:rPr>
          <w:sz w:val="16"/>
        </w:rPr>
        <w:t xml:space="preserve">treatment, infectious disease surveillance and response, vaccine development, and maternal and child health improvement. These investments have also benefited U.S. businesses both in terms of enabling a growing base of healthy, prosperous customers, as well as ensuring the safety of U.S. multinational operations around the </w:t>
      </w:r>
      <w:proofErr w:type="gramStart"/>
      <w:r w:rsidRPr="004D6FE4">
        <w:rPr>
          <w:sz w:val="16"/>
        </w:rPr>
        <w:t>world, and</w:t>
      </w:r>
      <w:proofErr w:type="gramEnd"/>
      <w:r w:rsidRPr="004D6FE4">
        <w:rPr>
          <w:sz w:val="16"/>
        </w:rPr>
        <w:t xml:space="preserve"> facilitated the continued leadership of the United States in research and development in biomedical sciences and technologies (Daschle and Frist, 2015; Lima et al., 2013; Wagner et al., 2015). 23 24 GLOBAL HEALTH AND THE FUTURE ROLE OF THE UNITED STATES </w:t>
      </w:r>
      <w:r w:rsidRPr="004D3132">
        <w:rPr>
          <w:rStyle w:val="StyleUnderline"/>
        </w:rPr>
        <w:t>However, competing priorities and demands on government funding</w:t>
      </w:r>
      <w:r>
        <w:rPr>
          <w:rStyle w:val="StyleUnderline"/>
        </w:rPr>
        <w:t xml:space="preserve"> </w:t>
      </w:r>
      <w:r w:rsidRPr="004D3132">
        <w:rPr>
          <w:rStyle w:val="StyleUnderline"/>
        </w:rPr>
        <w:t>create an imperative for the United States to examine the economic benefits of investments in global health for the economy, national security,</w:t>
      </w:r>
      <w:r>
        <w:rPr>
          <w:rStyle w:val="StyleUnderline"/>
        </w:rPr>
        <w:t xml:space="preserve"> </w:t>
      </w:r>
      <w:r w:rsidRPr="004D6FE4">
        <w:rPr>
          <w:sz w:val="16"/>
        </w:rPr>
        <w:t xml:space="preserve">innovation, and global standing. Shifts in global economies and </w:t>
      </w:r>
      <w:proofErr w:type="spellStart"/>
      <w:proofErr w:type="gramStart"/>
      <w:r w:rsidRPr="004D6FE4">
        <w:rPr>
          <w:sz w:val="16"/>
        </w:rPr>
        <w:t>privatesector</w:t>
      </w:r>
      <w:proofErr w:type="spellEnd"/>
      <w:proofErr w:type="gramEnd"/>
      <w:r w:rsidRPr="004D6FE4">
        <w:rPr>
          <w:sz w:val="16"/>
        </w:rPr>
        <w:t xml:space="preserve"> engagement are changing the nature of these investments (Sturchio and Goel, 2012). In the past decade, many countries that have historically received foreign aid have begun experiencing economic growth and rising middle classes. This growth has allowed traditional aid recipient countries to expand their tax base. In fact, through taxation and mobilization of domestic resources, the funds collected between 2000 and 2014 in </w:t>
      </w:r>
      <w:proofErr w:type="spellStart"/>
      <w:r w:rsidRPr="004D6FE4">
        <w:rPr>
          <w:sz w:val="16"/>
        </w:rPr>
        <w:t>subSaharan</w:t>
      </w:r>
      <w:proofErr w:type="spellEnd"/>
      <w:r w:rsidRPr="004D6FE4">
        <w:rPr>
          <w:sz w:val="16"/>
        </w:rPr>
        <w:t xml:space="preserve"> Africa rose from $100 billion to $461 billion (Runde and Savoy, 2016). The growth of many multinational businesses has also forced business executives to adopt a more global perspective regarding long-term planning, workforce development, and safety. As a country plans for both its own future and that of the world, a prudent step is to assess current investments and adapt them to reflect these global changes. Although great progress has been achieved toward the completion of the Millennium Development Goals (MDGs)1 since their launch in 2000, there are still unfinished agendas. The transition in 2016 to the multidisciplinary Sustainable Development Goals (SDGs) illustrates the continued commitment to end poverty, save the planet, and ensure prosperity for all. There is a chance to save the lives of millions of children and adults by investing in global health over the next 20 years (Jamison et al., 2013). Furthermore, investing in health has benefits beyond saving lives and is considered to have made the largest contribution to sustainable development (Jamison et al., 2016). According to the Lancet Commission on Investing in Health, achieving a grand convergence in global health by 20352—reducing infectious disease, maternal, and child deaths down to universally low levels within a generation—is estimated to produce benefits that would exceed the costs 1 The Millennium Development Goals are “The world’s time-bound and quantified targets for addressing extreme poverty in its many dimensions-income poverty, hunger, disease, lack of adequate shelter, and exclusion-while promoting gender equality, education, and environmental sustainability. They are also basic human rights-the rights of each person on the planet to health, education, shelter, and security” (Millennium Project, 2006). 2 Achieving convergence would require significant increases in health spending in low- and lower-middle-income countries—$30 billion in low-income countries and $61 billion in </w:t>
      </w:r>
      <w:proofErr w:type="spellStart"/>
      <w:proofErr w:type="gramStart"/>
      <w:r w:rsidRPr="004D6FE4">
        <w:rPr>
          <w:sz w:val="16"/>
        </w:rPr>
        <w:t>lowermiddle</w:t>
      </w:r>
      <w:proofErr w:type="spellEnd"/>
      <w:proofErr w:type="gramEnd"/>
      <w:r w:rsidRPr="004D6FE4">
        <w:rPr>
          <w:sz w:val="16"/>
        </w:rPr>
        <w:t xml:space="preserve">-income countries in 2035. Expected economic growth, together with other sources of revenue, such as taxes on tobacco and removal of subsidies on fossil fuels, will enable </w:t>
      </w:r>
      <w:proofErr w:type="spellStart"/>
      <w:r w:rsidRPr="004D6FE4">
        <w:rPr>
          <w:sz w:val="16"/>
        </w:rPr>
        <w:t>lowincome</w:t>
      </w:r>
      <w:proofErr w:type="spellEnd"/>
      <w:r w:rsidRPr="004D6FE4">
        <w:rPr>
          <w:sz w:val="16"/>
        </w:rPr>
        <w:t xml:space="preserve"> countries to finance most of this agenda on their own, while middle-income countries will easily be able to leverage resources domestically (Summers and Jamison, 2013). INVESTING IN GLOBAL HEALTH FOR AMERICA 25 of investment between 9 and 20 times for low- and lower-middle-income countries, respectively3 (Jamison et al., 2013; Yamey et al., 2016). This chapter identifies the benefits of global health investment for the United States, discusses the current spending of the United States on global health programs, and explores opportunities for future investment based on trends affecting health such as globalization, the SDG agenda, and </w:t>
      </w:r>
      <w:proofErr w:type="spellStart"/>
      <w:r w:rsidRPr="004D6FE4">
        <w:rPr>
          <w:sz w:val="16"/>
        </w:rPr>
        <w:t>privatesector</w:t>
      </w:r>
      <w:proofErr w:type="spellEnd"/>
      <w:r w:rsidRPr="004D6FE4">
        <w:rPr>
          <w:sz w:val="16"/>
        </w:rPr>
        <w:t xml:space="preserve"> involvement. WHY GLOBAL HEALTH FUNDING PROTECTS U.S. INTERESTS There will likely always be a demand for U.S. support when it comes to disaster relief and humanitarian efforts because the U.S. response system excels at logistics and operations. But disaster response must be complemented by investment in programs and countries during steady state times—acknowledging the public health mantra of “An ounce of prevention is worth a pound of cure.” Money spent on improvements to infrastructure, workforce training, and response systems—both in the United States and abroad—protects Americans from threats such as emerging infectious diseases or bioterror attacks. Such investments help to build everyday </w:t>
      </w:r>
      <w:proofErr w:type="gramStart"/>
      <w:r w:rsidRPr="004D6FE4">
        <w:rPr>
          <w:sz w:val="16"/>
        </w:rPr>
        <w:t>resilience</w:t>
      </w:r>
      <w:proofErr w:type="gramEnd"/>
      <w:r w:rsidRPr="004D6FE4">
        <w:rPr>
          <w:sz w:val="16"/>
        </w:rPr>
        <w:t xml:space="preserve"> so communities are prepared for all types of disasters, whether they take the form of a bus crash, an active shooter event, or an Ebola outbreak</w:t>
      </w:r>
      <w:r w:rsidRPr="004D3132">
        <w:rPr>
          <w:rStyle w:val="StyleUnderline"/>
        </w:rPr>
        <w:t>. Similarly, investing in the development of countries around the</w:t>
      </w:r>
      <w:r>
        <w:rPr>
          <w:rStyle w:val="StyleUnderline"/>
        </w:rPr>
        <w:t xml:space="preserve"> </w:t>
      </w:r>
      <w:r w:rsidRPr="004D3132">
        <w:rPr>
          <w:rStyle w:val="StyleUnderline"/>
        </w:rPr>
        <w:t>world through partnerships and capacity building can help foster stable</w:t>
      </w:r>
      <w:r>
        <w:rPr>
          <w:rStyle w:val="StyleUnderline"/>
        </w:rPr>
        <w:t xml:space="preserve"> </w:t>
      </w:r>
      <w:r w:rsidRPr="004D3132">
        <w:rPr>
          <w:rStyle w:val="StyleUnderline"/>
        </w:rPr>
        <w:t>economies with sufficient opportunities for their citizens, discouraging them</w:t>
      </w:r>
      <w:r>
        <w:rPr>
          <w:rStyle w:val="StyleUnderline"/>
        </w:rPr>
        <w:t xml:space="preserve"> </w:t>
      </w:r>
      <w:r w:rsidRPr="004D3132">
        <w:rPr>
          <w:rStyle w:val="StyleUnderline"/>
        </w:rPr>
        <w:t>from feeling forced to flee their country</w:t>
      </w:r>
      <w:r w:rsidRPr="004D6FE4">
        <w:rPr>
          <w:sz w:val="16"/>
        </w:rPr>
        <w:t xml:space="preserve">. Stable countries with growing </w:t>
      </w:r>
      <w:proofErr w:type="gramStart"/>
      <w:r w:rsidRPr="004D6FE4">
        <w:rPr>
          <w:sz w:val="16"/>
        </w:rPr>
        <w:t>middle class</w:t>
      </w:r>
      <w:proofErr w:type="gramEnd"/>
      <w:r w:rsidRPr="004D6FE4">
        <w:rPr>
          <w:sz w:val="16"/>
        </w:rPr>
        <w:t xml:space="preserve"> populations are more likely to become trading partners and to purchase U.S. goods; 11 of the top 15 U.S. trading partners are former recipients of U.S. foreign assistance programs (InterAction, 2011). Moreover, beyond just trading partners, the shared burden of noncommunicable diseases (NCDs) around the world is a strong justification for health and scientific partnerships that can lead to shared solutions to common problems. Many aid-recipient countries suffer from similar health burdens to those in the United States, such as hypertension, cancer, poor maternal health, or depression. </w:t>
      </w:r>
      <w:r w:rsidRPr="004D3132">
        <w:rPr>
          <w:rStyle w:val="StyleUnderline"/>
        </w:rPr>
        <w:t>The reasons for U.S. investment in global health are numerous, but</w:t>
      </w:r>
      <w:r>
        <w:rPr>
          <w:rStyle w:val="StyleUnderline"/>
        </w:rPr>
        <w:t xml:space="preserve"> </w:t>
      </w:r>
      <w:r w:rsidRPr="004D3132">
        <w:rPr>
          <w:rStyle w:val="StyleUnderline"/>
        </w:rPr>
        <w:t>with so many competing priorities, limited resources dictate prioritization.</w:t>
      </w:r>
      <w:r>
        <w:rPr>
          <w:rStyle w:val="StyleUnderline"/>
        </w:rPr>
        <w:t xml:space="preserve"> </w:t>
      </w:r>
      <w:r w:rsidRPr="004D3132">
        <w:rPr>
          <w:rStyle w:val="StyleUnderline"/>
        </w:rPr>
        <w:t>However, providing foreign assistance through overseas development aid</w:t>
      </w:r>
      <w:r>
        <w:rPr>
          <w:rStyle w:val="StyleUnderline"/>
        </w:rPr>
        <w:t xml:space="preserve"> </w:t>
      </w:r>
      <w:r w:rsidRPr="004D3132">
        <w:rPr>
          <w:rStyle w:val="StyleUnderline"/>
        </w:rPr>
        <w:t>(ODA), and acting in the best interest of the United States can often be</w:t>
      </w:r>
      <w:r>
        <w:rPr>
          <w:rStyle w:val="StyleUnderline"/>
        </w:rPr>
        <w:t xml:space="preserve"> </w:t>
      </w:r>
      <w:r w:rsidRPr="004D3132">
        <w:rPr>
          <w:rStyle w:val="StyleUnderline"/>
        </w:rPr>
        <w:t>3 This estimate was found using a full income approach, where income growth plus the</w:t>
      </w:r>
      <w:r>
        <w:rPr>
          <w:rStyle w:val="StyleUnderline"/>
        </w:rPr>
        <w:t xml:space="preserve"> </w:t>
      </w:r>
      <w:r w:rsidRPr="004D3132">
        <w:rPr>
          <w:rStyle w:val="StyleUnderline"/>
        </w:rPr>
        <w:t xml:space="preserve">value of life years gained in that period results in a change in a country’s full income over </w:t>
      </w:r>
      <w:proofErr w:type="gramStart"/>
      <w:r w:rsidRPr="004D3132">
        <w:rPr>
          <w:rStyle w:val="StyleUnderline"/>
        </w:rPr>
        <w:t>a</w:t>
      </w:r>
      <w:r>
        <w:rPr>
          <w:rStyle w:val="StyleUnderline"/>
        </w:rPr>
        <w:t xml:space="preserve"> </w:t>
      </w:r>
      <w:r w:rsidRPr="004D3132">
        <w:rPr>
          <w:rStyle w:val="StyleUnderline"/>
        </w:rPr>
        <w:t>time period</w:t>
      </w:r>
      <w:proofErr w:type="gramEnd"/>
      <w:r w:rsidRPr="004D3132">
        <w:rPr>
          <w:rStyle w:val="StyleUnderline"/>
        </w:rPr>
        <w:t>.</w:t>
      </w:r>
      <w:r w:rsidRPr="004D6FE4">
        <w:rPr>
          <w:sz w:val="16"/>
        </w:rPr>
        <w:t xml:space="preserve"> This accounts for the omission of reduced mortality risk in typical gross domestic product (GDP) measures to give a more complete picture (Summers and Jamison, 2013). 26 GLOBAL HEALTH AND THE FUTURE ROLE OF THE UNITED STATES accomplished simultaneously. </w:t>
      </w:r>
      <w:r w:rsidRPr="004D3132">
        <w:rPr>
          <w:rStyle w:val="StyleUnderline"/>
        </w:rPr>
        <w:t>The recent change in administration in the</w:t>
      </w:r>
      <w:r>
        <w:rPr>
          <w:rStyle w:val="StyleUnderline"/>
        </w:rPr>
        <w:t xml:space="preserve"> </w:t>
      </w:r>
      <w:r w:rsidRPr="004D3132">
        <w:rPr>
          <w:rStyle w:val="StyleUnderline"/>
        </w:rPr>
        <w:t>U.S. political system is a chance to pause and take a more holistic view</w:t>
      </w:r>
      <w:r>
        <w:rPr>
          <w:rStyle w:val="StyleUnderline"/>
        </w:rPr>
        <w:t xml:space="preserve"> </w:t>
      </w:r>
      <w:r w:rsidRPr="004D3132">
        <w:rPr>
          <w:rStyle w:val="StyleUnderline"/>
        </w:rPr>
        <w:t>of each of the elements of current global health investments as part of an</w:t>
      </w:r>
      <w:r>
        <w:rPr>
          <w:rStyle w:val="StyleUnderline"/>
        </w:rPr>
        <w:t xml:space="preserve"> </w:t>
      </w:r>
      <w:r w:rsidRPr="004D3132">
        <w:rPr>
          <w:rStyle w:val="StyleUnderline"/>
        </w:rPr>
        <w:t>interconnected system.</w:t>
      </w:r>
      <w:r w:rsidRPr="004D6FE4">
        <w:rPr>
          <w:sz w:val="16"/>
        </w:rPr>
        <w:t xml:space="preserve"> In this process, it is critical to consider the </w:t>
      </w:r>
      <w:proofErr w:type="spellStart"/>
      <w:proofErr w:type="gramStart"/>
      <w:r w:rsidRPr="004D6FE4">
        <w:rPr>
          <w:sz w:val="16"/>
        </w:rPr>
        <w:t>longerterm</w:t>
      </w:r>
      <w:proofErr w:type="spellEnd"/>
      <w:proofErr w:type="gramEnd"/>
      <w:r w:rsidRPr="004D6FE4">
        <w:rPr>
          <w:sz w:val="16"/>
        </w:rPr>
        <w:t xml:space="preserve"> consequences that will arise from near-term decisions on the future of investments in global health. EXISTING U.S. GLOBAL HEALTH SPENDING U.S. funding for global health grew from $1.7 billion in 2000 to $8.47 billion in 2009 (Salaam-Blyther, 2013), increasing on an average of 19.53 percent per year. The 2009 Institute of Medicine (IOM) report U.S. Commitment to Global Health called for an increase in the budget for global health programs, urging </w:t>
      </w:r>
      <w:r w:rsidRPr="004D3132">
        <w:rPr>
          <w:rStyle w:val="StyleUnderline"/>
        </w:rPr>
        <w:t xml:space="preserve">the U.S. government to invest $15 </w:t>
      </w:r>
      <w:proofErr w:type="spellStart"/>
      <w:r w:rsidRPr="004D3132">
        <w:rPr>
          <w:rStyle w:val="StyleUnderline"/>
        </w:rPr>
        <w:t>bil</w:t>
      </w:r>
      <w:proofErr w:type="spellEnd"/>
      <w:r>
        <w:rPr>
          <w:rStyle w:val="StyleUnderline"/>
        </w:rPr>
        <w:t xml:space="preserve"> </w:t>
      </w:r>
      <w:r w:rsidRPr="004D3132">
        <w:rPr>
          <w:rStyle w:val="StyleUnderline"/>
        </w:rPr>
        <w:t xml:space="preserve">lion annually in global health by 2012, </w:t>
      </w:r>
      <w:r w:rsidRPr="004D6FE4">
        <w:rPr>
          <w:sz w:val="16"/>
        </w:rPr>
        <w:t xml:space="preserve">of which $13 billion should be directed toward the MDGs and $2 billion toward NCDs and injuries. Unfortunately, the timing of the Great Recession of 2008 likely impacted this call for action, and while funding did increase slightly, annual U.S. global health funding continued to hover around $10 billion from 2009 to 2015 (Valentine et al., 2016), with approximately $6.5 billion dedicated to global HIV/AIDS efforts (KFF, 2012).4 Compared to prior years, annual growth in global health spending has only been 1.6 percent between 2010 and 2016 (IHME, 2017). ­ The most recent budget request from President Obama for FY2017 included $10.3 billion in total funding for global health programs (Valentine et al., 2016). According to Valentine and colleagues, within the international affairs budget, most of the global health funding ($8.6 billion) in the FY2017 request is provided through the global health programs (GHP) account at the U.S. Agency for International Development (USAID) and the U.S. Department of State, including funding for The U.S. President’s Emergency Plan for AIDS Relief (PEPFAR) and the President’s Malaria Initiative. For a full breakdown of the GHP account, which does not include global health money spent by the U.S. Department of Health and Human Services (HHS) or the U.S. Department of Defense, see Figure 2-1. In its analysis of the global health budget, the Kaiser Family Foundation noted that Congress has approved higher funding levels for global health than those in the President’s budget request for each of the past 4 fiscal years. However, whether that trend will continue is unclear. 4 Appropriated U.S. funding for global health between 2009 and 2016 fluctuated: $8.46 billion in 2009, $9.016 billion in 2010, $8.86 billion in 2011 (Salaam-Blyther, 2013), $9.8 billion in 2012, $9.6 billion in 2013, $10.2 billion in 2014, $10.2 billion in 2015, and 10.2 billion in 2016 (Valentine et al., 2016). INVESTING IN GLOBAL HEALTH FOR AMERICA 27 FIGURE 2-1 Global health programs (GHP) account, by program FY2017 (in USD millions). NOTE: FPRH = family planning and reproductive health, HIV/AIDS = human </w:t>
      </w:r>
      <w:proofErr w:type="spellStart"/>
      <w:proofErr w:type="gramStart"/>
      <w:r w:rsidRPr="004D6FE4">
        <w:rPr>
          <w:sz w:val="16"/>
        </w:rPr>
        <w:t>im</w:t>
      </w:r>
      <w:proofErr w:type="spellEnd"/>
      <w:r w:rsidRPr="004D6FE4">
        <w:rPr>
          <w:sz w:val="16"/>
        </w:rPr>
        <w:t xml:space="preserve"> </w:t>
      </w:r>
      <w:proofErr w:type="spellStart"/>
      <w:r w:rsidRPr="004D6FE4">
        <w:rPr>
          <w:sz w:val="16"/>
        </w:rPr>
        <w:t>munodeficiency</w:t>
      </w:r>
      <w:proofErr w:type="spellEnd"/>
      <w:proofErr w:type="gramEnd"/>
      <w:r w:rsidRPr="004D6FE4">
        <w:rPr>
          <w:sz w:val="16"/>
        </w:rPr>
        <w:t xml:space="preserve"> virus/acquired immunodeficiency syndrome, MCH = maternal and child health, NTD = neglected tropical disease, TB = tuberculosis. SOURCE: Valentine, A., A. Wexler, and J. </w:t>
      </w:r>
      <w:proofErr w:type="spellStart"/>
      <w:r w:rsidRPr="004D6FE4">
        <w:rPr>
          <w:sz w:val="16"/>
        </w:rPr>
        <w:t>Kates</w:t>
      </w:r>
      <w:proofErr w:type="spellEnd"/>
      <w:r w:rsidRPr="004D6FE4">
        <w:rPr>
          <w:sz w:val="16"/>
        </w:rPr>
        <w:t xml:space="preserve">. The U.S. global health budget: Analysis of the fiscal year 2017 budget request. (The Henry J. Kaiser Family Foundation, March 22, 2016) (http://kff.org/global-health-policy/issue-brief/theu-s-global-health-budget-analysis-of-the-fiscal-year-2017-budget-request [accessed January 26, 2017]). ­ Table 2-1 illustrates global health spending by U.S. government agencies in the four focus areas of this report: emerging infectious diseases; HIV/AIDS, tuberculosis (TB), and malaria; maternal and child health; and cardiovascular disease (CVD) and cancers. Perceptions of U.S. Global Health Spending The American public approves of the United States taking a leading or major role in solving international problems, as revealed by a 2016 Kaiser Family Foundation survey of Americans on the United States’s role in global 28 GLOBAL HEALTH AND THE FUTURE ROLE OF THE UNITED STATES TABLE 2-1 U.S. Global Health Budgeted Spending on Priority Areas in 2016 (in $ millions) Emerging Infectious Diseases HIV/AIDS, TB, and Malaria Maternal and Child Health* Cardiovascular Disease and Agency Cancer TOTAL U.S. Department $4,320.00 $165.00 $4,485.00 of State CDC $601.50 $128.40 $219.00 ** $948.90 FDA $129.50 — $129.50 U.S. Department $712.20 $13.30 — $725.50 of Defense NIH $1,848.00 $602.10 — $23.01 $2,450.10 BARDA $522.00 — — — $522.00 Total $3,863.20 $6,089.80 $1,805.00 $23.01*** $11,758.00 USAID $50.00 $1,026.00 $1,421.00 ** $2,497.00 NOTE: BARDA = Biomedical Advanced Research and Development Authority; CDC = U.S. Centers for Disease Control and Prevention; FDA = U.S. Food and Drug Administration; HIV/AIDS = human immunodeficiency virus/acquired immunodeficiency syndrome; NIH = National Institutes of Health; TB = tuberculosis; USAID = U.S. Agency for International Development. * Budget estimates for Maternal and Child Health incorporates program areas of “Maternal and Child Health,” “Nutrition,” “Family Planning,” and “Vulnerable Children.” ** Cardiovascular disease (CVD) funding within USAID is folded into broader health systems strengthening projects, so itemized expenditures could not be identified. For CVD programs within CDC, philanthropic funding is used. *** CVD and cancer funding from the NIH are identified as global grants provided by the National Heart, Lung, and Blood Institute and the National Cancer Institute. SOURCES: Boddie et al., 2015; KFF, 2016; NIH, 2017. health (Hamel et al., 2016). Striking though, is that half of Americans think the United States is spending too much on foreign aid, until they learn that foreign aid spending is just 1 percent of the budget (Hamel et al., 2016). Global health spending, specifically, was only about 0.26 percent5 of the budget in 2016. On average, survey participants estimated foreign aid spending at 31 percent of the budget (Hamel et al., 2016). After being informed of true foreign aid expenditures, “7 in 10 Americans believe that the current level of U.S. foreign spending on health is too little or about right” (Hamel et al., 2016). While the United States contributes greatly 5 Global health spending as a percent of the budget was calculated by using 2016 enacted global health funding ($10.2 billion) from Valentine et al. (2016) and total spending ($3.9 trillion) from the Congressional Budget Office (CBO, 2017). INVESTING IN GLOBAL HEALTH FOR AMERICA 29 FIGURE 2-2 Net overseas development aid in 2015 as a percentage of gross national income (GNI). NOTE: DAC = Development Assistance Committee; GNI = gross national income; ODA = overseas development aid; UN = United Nations. SOURCE: https://www.oecd.org/dac/stats/ODA-2015-complete-data-tables.pdf (accessed January 12, 2017). to global aid, other donor countries are just as critical to ensuring robust development assistance in health across the globe. In fact, the United States </w:t>
      </w:r>
      <w:proofErr w:type="gramStart"/>
      <w:r w:rsidRPr="004D6FE4">
        <w:rPr>
          <w:sz w:val="16"/>
        </w:rPr>
        <w:t>actually contributes</w:t>
      </w:r>
      <w:proofErr w:type="gramEnd"/>
      <w:r w:rsidRPr="004D6FE4">
        <w:rPr>
          <w:sz w:val="16"/>
        </w:rPr>
        <w:t xml:space="preserve"> a lower percentage of its gross national income (GNI)6 than other high-income countries, with ODA at only 0.17 percent of GNI for the United States—below the levels of other high-income countries such as Germany, Sweden, or the United Kingdom, and well below the United Nations target of 0.7 (see Figure 2-2). </w:t>
      </w:r>
      <w:r w:rsidRPr="004D3132">
        <w:rPr>
          <w:rStyle w:val="StyleUnderline"/>
        </w:rPr>
        <w:t>Additionally, 75 percent of Americans surveyed think the United States</w:t>
      </w:r>
      <w:r>
        <w:rPr>
          <w:rStyle w:val="StyleUnderline"/>
        </w:rPr>
        <w:t xml:space="preserve"> </w:t>
      </w:r>
      <w:r w:rsidRPr="004D3132">
        <w:rPr>
          <w:rStyle w:val="StyleUnderline"/>
        </w:rPr>
        <w:t>should give money to multilateral health organizations, such as the Global</w:t>
      </w:r>
      <w:r>
        <w:rPr>
          <w:rStyle w:val="StyleUnderline"/>
        </w:rPr>
        <w:t xml:space="preserve"> </w:t>
      </w:r>
      <w:r w:rsidRPr="004D3132">
        <w:rPr>
          <w:rStyle w:val="StyleUnderline"/>
        </w:rPr>
        <w:t>Fund to Fight AIDS,</w:t>
      </w:r>
      <w:r w:rsidRPr="004D6FE4">
        <w:rPr>
          <w:sz w:val="16"/>
        </w:rPr>
        <w:t xml:space="preserve"> Tuberculosis and Malaria; Gavi, the Vaccine Alliance (Gavi); the United Nations; and the World Health Organization (WHO), to improve health in other countries. These findings indicate that there is broad recognition of the advantages of leveraging the different strengths of these organizations to complement the United States’ strength as a bilateral donor (Hamel et al., 2016). As the role of foreign assistance in global health 6 Gross national income is the sum of a country’s gross domestic product plus net income received from overseas (OECD, 2016). 30 GLOBAL HEALTH AND THE FUTURE ROLE OF THE UNITED STATES continues to shift in the coming years, it will be essential to consider the importance of other national governments and global players as partners in providing development and health aid, and the potential of synergized efforts toward shared global goals. A CHANGING WORLD: EFFECTS OF GLOBALIZATION In 2013, Julio Frenk and </w:t>
      </w:r>
      <w:proofErr w:type="spellStart"/>
      <w:r w:rsidRPr="004D6FE4">
        <w:rPr>
          <w:sz w:val="16"/>
        </w:rPr>
        <w:t>Suerie</w:t>
      </w:r>
      <w:proofErr w:type="spellEnd"/>
      <w:r w:rsidRPr="004D6FE4">
        <w:rPr>
          <w:sz w:val="16"/>
        </w:rPr>
        <w:t xml:space="preserve"> Moon argued that “globalization has intensified cross-border health threats, leading to a situation of health interdependence—the notion that no nation or organization is able to address singlehandedly the health threats it faces but instead must rely to some degree on others to mount an effective response” (Frenk and Moon, 2013, p. 936). In 2017, this societal interconnectedness, stemming largely from travel and trade, is fully apparent and shows no signs of reversal. Globalization and trade have cut poverty and global </w:t>
      </w:r>
      <w:proofErr w:type="gramStart"/>
      <w:r w:rsidRPr="004D6FE4">
        <w:rPr>
          <w:sz w:val="16"/>
        </w:rPr>
        <w:t>inequality, and</w:t>
      </w:r>
      <w:proofErr w:type="gramEnd"/>
      <w:r w:rsidRPr="004D6FE4">
        <w:rPr>
          <w:sz w:val="16"/>
        </w:rPr>
        <w:t xml:space="preserve"> have narrowed the gap between emerging economies and those of wealthy countries (WEF, 2017). Yet, the numerous advancements owed to globalization paradoxically pose threats to the security, well-being, and economic viability of all countries. For example, most of the food Americans eat each day comes from other parts of the world, making food defense and the prevention of foodborne illnesses a primary concern for the U.S. Food and Drug Administration. Many American businesses and their supply chains now depend on workers in foreign countries. Consequently, disease outbreaks, disasters, and poor health can diminish workforce capacity and harm business. Furthermore, industrialization often has negative effects on the environment, with mortality risk from air pollution in some locations being comparable to that of obesity (Pope et al., 2002). However, discussed in more detail in the section below, globalization also presents many opportunities for health, stemming in part from the increase in global communication and access to goods, as well as from the broader cross-disciplinary agendas that have emerged from a diverse network of global discussions. Leveraging Globalization for Improved Global Health Despite the increase in risks of food security, air pollution, and infectious disease outbreaks, globalization has driven innovation for the health and business sectors. Increased international trade leads to global competition, which improves the quality of products and enhances the focus on the customers, creating markets in previously inaccessible places. Similarly, sharing data and study results across countries and regions, aided by advancements in digital technology, can accelerate the elimination and eradication of global diseases and contribute to new solutions and health improvements. In November 2016, a Chinese group became the first to in­ INVESTING IN GLOBAL HEALTH FOR AMERICA 31 </w:t>
      </w:r>
      <w:proofErr w:type="spellStart"/>
      <w:r w:rsidRPr="004D6FE4">
        <w:rPr>
          <w:sz w:val="16"/>
        </w:rPr>
        <w:t>ject</w:t>
      </w:r>
      <w:proofErr w:type="spellEnd"/>
      <w:r w:rsidRPr="004D6FE4">
        <w:rPr>
          <w:sz w:val="16"/>
        </w:rPr>
        <w:t xml:space="preserve"> a person with cells that contained edited genes using the groundbreaking CRISPR-Cas9 technique (</w:t>
      </w:r>
      <w:proofErr w:type="spellStart"/>
      <w:r w:rsidRPr="004D6FE4">
        <w:rPr>
          <w:sz w:val="16"/>
        </w:rPr>
        <w:t>Cyranoski</w:t>
      </w:r>
      <w:proofErr w:type="spellEnd"/>
      <w:r w:rsidRPr="004D6FE4">
        <w:rPr>
          <w:sz w:val="16"/>
        </w:rPr>
        <w:t xml:space="preserve">, 2016). This novel technology has the potential to revolutionize the treatment of different types of cancers, and competition between countries is expected to further fuel progress, </w:t>
      </w:r>
      <w:proofErr w:type="gramStart"/>
      <w:r w:rsidRPr="004D6FE4">
        <w:rPr>
          <w:sz w:val="16"/>
        </w:rPr>
        <w:t>similar to</w:t>
      </w:r>
      <w:proofErr w:type="gramEnd"/>
      <w:r w:rsidRPr="004D6FE4">
        <w:rPr>
          <w:sz w:val="16"/>
        </w:rPr>
        <w:t xml:space="preserve"> the race to the moon. The United States is likely to benefit from such innovations that address pressing health challenges, beyond the race to master gene editing. Average body mass index and rates of homicide and child and maternal mortality are higher in the United States than in any other high-income country (</w:t>
      </w:r>
      <w:proofErr w:type="spellStart"/>
      <w:r w:rsidRPr="004D6FE4">
        <w:rPr>
          <w:sz w:val="16"/>
        </w:rPr>
        <w:t>Kontis</w:t>
      </w:r>
      <w:proofErr w:type="spellEnd"/>
      <w:r w:rsidRPr="004D6FE4">
        <w:rPr>
          <w:sz w:val="16"/>
        </w:rPr>
        <w:t xml:space="preserve"> et al., 2017). Moreover, life expectancy for Americans is projected to stagnate in coming years. There are opportunities to learn from other countries </w:t>
      </w:r>
      <w:proofErr w:type="gramStart"/>
      <w:r w:rsidRPr="004D6FE4">
        <w:rPr>
          <w:sz w:val="16"/>
        </w:rPr>
        <w:t>in order to</w:t>
      </w:r>
      <w:proofErr w:type="gramEnd"/>
      <w:r w:rsidRPr="004D6FE4">
        <w:rPr>
          <w:sz w:val="16"/>
        </w:rPr>
        <w:t xml:space="preserve"> reverse these trends; global health actors often solve problems in resource-constrained environments, so the solutions are locally appropriate and fiscally sustainable. The concept of “frugal innovation” has recently been embraced by many business leaders as they expand </w:t>
      </w:r>
      <w:proofErr w:type="gramStart"/>
      <w:r w:rsidRPr="004D6FE4">
        <w:rPr>
          <w:sz w:val="16"/>
        </w:rPr>
        <w:t>globally, and</w:t>
      </w:r>
      <w:proofErr w:type="gramEnd"/>
      <w:r w:rsidRPr="004D6FE4">
        <w:rPr>
          <w:sz w:val="16"/>
        </w:rPr>
        <w:t xml:space="preserve"> see resource constraints as an opportunity instead of a liability, resulting in attempts to embed frugality into the company’s fundamental structure (Radjou and Prabhu, 2014). This new way of thinking could provide many opportunities for applying global health lessons to challenges faced in the United States. For example, the mobile phone–based service m-Pesa has solved the problem of limited bank account access to help Kenyans make payments through mobile phones (CBS News, 2015), which has seen extraordinary use and success since its creation. The concept has recently been specifically applied in a health context through a new program called M-Tiba that helps customers set aside money for health care needs, </w:t>
      </w:r>
      <w:proofErr w:type="gramStart"/>
      <w:r w:rsidRPr="004D6FE4">
        <w:rPr>
          <w:sz w:val="16"/>
        </w:rPr>
        <w:t>similar to</w:t>
      </w:r>
      <w:proofErr w:type="gramEnd"/>
      <w:r w:rsidRPr="004D6FE4">
        <w:rPr>
          <w:sz w:val="16"/>
        </w:rPr>
        <w:t xml:space="preserve"> how a health savings account works (</w:t>
      </w:r>
      <w:proofErr w:type="spellStart"/>
      <w:r w:rsidRPr="004D6FE4">
        <w:rPr>
          <w:sz w:val="16"/>
        </w:rPr>
        <w:t>PharmAccess</w:t>
      </w:r>
      <w:proofErr w:type="spellEnd"/>
      <w:r w:rsidRPr="004D6FE4">
        <w:rPr>
          <w:sz w:val="16"/>
        </w:rPr>
        <w:t xml:space="preserve"> Foundation, 2015). This could be adapted to certain health payment contexts </w:t>
      </w:r>
      <w:r w:rsidRPr="004D3132">
        <w:rPr>
          <w:rStyle w:val="StyleUnderline"/>
        </w:rPr>
        <w:t>in the United States to make health care</w:t>
      </w:r>
      <w:r>
        <w:rPr>
          <w:rStyle w:val="StyleUnderline"/>
        </w:rPr>
        <w:t xml:space="preserve"> </w:t>
      </w:r>
      <w:r w:rsidRPr="004D3132">
        <w:rPr>
          <w:rStyle w:val="StyleUnderline"/>
        </w:rPr>
        <w:t>payments more user-friendly</w:t>
      </w:r>
      <w:r w:rsidRPr="004D6FE4">
        <w:rPr>
          <w:sz w:val="16"/>
        </w:rPr>
        <w:t xml:space="preserve">. On a broader scale, the organization Global to Local, founded in 2010 in King County, Washington, identifies strategies that have been proven effective in other countries and applies them to some of King County’s most diverse, underserved populations (Global to Local, 2013). Additionally, the Robert Wood Johnson Foundation created a grant program in 2015 that funds organizations to gather evidence from other countries to improve community participation and decision making in local health systems, and then bring and adapt these findings to United States (RWJF, 2015). Globalization presents the United States with many opportunities to be at the forefront of global health, with an eye for bidirectional information flow and lessons learned. Sustainable Development Goals Improvements in health outcomes cannot be achieved by the health sector alone. This is one of the key lessons learned through the past decade 32 GLOBAL HEALTH AND THE FUTURE ROLE OF THE UNITED STATES of global health efforts and progress, including the recent outbreaks of Ebola and Zika. Health is the common denominator woven through sectors such as energy, transportation, and agriculture, and only through a multidisciplinary “health in all policies” approach can there be sustainable progress toward global health goals. Reflecting the interdependence of sectors and the implications for future development, the SDGs were put forward on January 1, 2016, to supersede the MDGs ending in 2015 as a nonbinding international agreement to harmonize the three interconnected elements of economic growth, social inclusion, and environmental protection needed to promote sustainable development (UN, 2016). While the SDGs built on the MDGs created in 2000, this new era of international cooperation shifts the vision and goals beyond those simply focused on health, and toward improving the environment, energy, economic growth, and social justice. With 17 goals and 169 targets, the Sustainable Development Agenda is too large for any one entity to successfully address and requires a multisectoral effort. To ensure success, government bodies, along with financial institutions, capital markets, and private companies, will need to be engaged in bringing the Sustainable Development Agenda to fruition. Blending funds from donor organizations, governments, and private debt and equity offers the best chance for achieving these lofty and critical development goals (Nathan, 2017). Moreover, disruptive innovation and new methods of engagement and investment will be necessary to deliver on the development agenda. But a framework for operations is lacking; although the global economy is predicted to grow to almost $100 trillion by 2021, the delivery system of goods and services is </w:t>
      </w:r>
      <w:proofErr w:type="gramStart"/>
      <w:r w:rsidRPr="004D6FE4">
        <w:rPr>
          <w:sz w:val="16"/>
        </w:rPr>
        <w:t>outdated</w:t>
      </w:r>
      <w:proofErr w:type="gramEnd"/>
      <w:r w:rsidRPr="004D6FE4">
        <w:rPr>
          <w:sz w:val="16"/>
        </w:rPr>
        <w:t xml:space="preserve"> and it is coming up short both in terms of protecting the planet and protecting positive social outcomes for those in need (</w:t>
      </w:r>
      <w:proofErr w:type="spellStart"/>
      <w:r w:rsidRPr="004D6FE4">
        <w:rPr>
          <w:sz w:val="16"/>
        </w:rPr>
        <w:t>Kharas</w:t>
      </w:r>
      <w:proofErr w:type="spellEnd"/>
      <w:r w:rsidRPr="004D6FE4">
        <w:rPr>
          <w:sz w:val="16"/>
        </w:rPr>
        <w:t xml:space="preserve"> and McArthur, 2017). Considering these factors, and the positive and negative health effects of increasing globalization, the United States must base its efforts on multidisciplinary collaboration and implementation to continue to be a leader in global health for the next decade. LOOKING TO THE FUTURE: HOW TO BETTER INVEST U.S. FUNDS The United States has an opportunity to think more creatively about the methods and mechanisms used to finance global health efforts, particularly as greater emphasis is placed on leveraging funding from other governments and increasing engagement of private financing. </w:t>
      </w:r>
      <w:proofErr w:type="gramStart"/>
      <w:r w:rsidRPr="004D6FE4">
        <w:rPr>
          <w:sz w:val="16"/>
        </w:rPr>
        <w:t>A number of</w:t>
      </w:r>
      <w:proofErr w:type="gramEnd"/>
      <w:r w:rsidRPr="004D6FE4">
        <w:rPr>
          <w:sz w:val="16"/>
        </w:rPr>
        <w:t xml:space="preserve"> approaches can be considered for optimizing limited U.S. government resources to achieve the global health goals, thereby ensuring a safe homeland and a strong trade network. In 2014, the </w:t>
      </w:r>
      <w:proofErr w:type="spellStart"/>
      <w:r w:rsidRPr="004D6FE4">
        <w:rPr>
          <w:sz w:val="16"/>
        </w:rPr>
        <w:t>Organisation</w:t>
      </w:r>
      <w:proofErr w:type="spellEnd"/>
      <w:r w:rsidRPr="004D6FE4">
        <w:rPr>
          <w:sz w:val="16"/>
        </w:rPr>
        <w:t xml:space="preserve"> for Economic Co-operation and Development (OECD) Development Assistance Com­ INVESTING IN GLOBAL HEALTH FOR AMERICA 33 </w:t>
      </w:r>
      <w:proofErr w:type="spellStart"/>
      <w:r w:rsidRPr="004D6FE4">
        <w:rPr>
          <w:sz w:val="16"/>
        </w:rPr>
        <w:t>mittee</w:t>
      </w:r>
      <w:proofErr w:type="spellEnd"/>
      <w:r w:rsidRPr="004D6FE4">
        <w:rPr>
          <w:sz w:val="16"/>
        </w:rPr>
        <w:t xml:space="preserve"> reported that 17 percent of U.S. foreign aid was provided through multilateral institutions, while 83 percent was provided bilaterally (Nelson, 2015). While this trend is </w:t>
      </w:r>
      <w:proofErr w:type="gramStart"/>
      <w:r w:rsidRPr="004D6FE4">
        <w:rPr>
          <w:sz w:val="16"/>
        </w:rPr>
        <w:t>similar to</w:t>
      </w:r>
      <w:proofErr w:type="gramEnd"/>
      <w:r w:rsidRPr="004D6FE4">
        <w:rPr>
          <w:sz w:val="16"/>
        </w:rPr>
        <w:t xml:space="preserve"> the global allocation of resources, some donor governments conversely prefer multilateral channels. For </w:t>
      </w:r>
      <w:proofErr w:type="gramStart"/>
      <w:r w:rsidRPr="004D6FE4">
        <w:rPr>
          <w:sz w:val="16"/>
        </w:rPr>
        <w:t>example</w:t>
      </w:r>
      <w:proofErr w:type="gramEnd"/>
      <w:r w:rsidRPr="004D6FE4">
        <w:rPr>
          <w:sz w:val="16"/>
        </w:rPr>
        <w:t xml:space="preserve"> Sweden directed an average of 60 percent of its development assistance for health toward multilateral channels between 2010 and 2015 (Yamey et al., 2016). Congress will continually be faced with the question of whether to provide aid bilaterally or multilaterally, and although each option has its advantages and disadvantages, the global transitions under way should inform this decision. Bilateral aid gives donors more control over how their money is spent, and it allows donor countries to align development assistance with broader strategic foreign policy objectives. Conversely, multilateral channels can sometimes achieve more impact—especially in areas where problems cannot be solved by any one country alone—because of their broad reach and networks. Additionally, the methods and sources of funding for global health projects have begun to shift with the growth of middle-income countries and a burgeoning middle class, allowing greater capacity to mobilize domestic resources. Finally, the growing involvement of the private sector in health and development can be a sustainable prospect for partnership and investing in global health, which offers governments a chance to do more with current spending. Global Public Goods Although traditional development assistance for health (DAH) has been successful in the last several decades, in part because of large flows of philanthropic dollars, there is no room for complacency. Owing to the increasingly globalized nature of health threats, economic growth in </w:t>
      </w:r>
      <w:proofErr w:type="spellStart"/>
      <w:r w:rsidRPr="004D6FE4">
        <w:rPr>
          <w:sz w:val="16"/>
        </w:rPr>
        <w:t>aidrecipient</w:t>
      </w:r>
      <w:proofErr w:type="spellEnd"/>
      <w:r w:rsidRPr="004D6FE4">
        <w:rPr>
          <w:sz w:val="16"/>
        </w:rPr>
        <w:t xml:space="preserve"> countries, and the growing need of a value-for-money approach, many argue that the allocation of DAH should shift more toward support of global goods and less toward support of local- or country-specific functions. In fact, the Center for Global Development’s (CGD’s) White House and the World Report for 2016 stated that in the present changing landscape, government revenues—as well as remittances and foreign direct investment in countries—far exceed foreign aid in all but the poorest countries (Birdsall and Leo, 2015) (see Figure 2-3). Instead of supporting countries or their programs directly, donor governments can support efficient and effective multilateral organizations, which can shift their role to catalyze new ideas, crowd-in investment,7 and promote global public goods. 7 Crowding-in is an economic principle in which private investment increases as </w:t>
      </w:r>
      <w:proofErr w:type="spellStart"/>
      <w:r w:rsidRPr="004D6FE4">
        <w:rPr>
          <w:sz w:val="16"/>
        </w:rPr>
        <w:t>debtfinanced</w:t>
      </w:r>
      <w:proofErr w:type="spellEnd"/>
      <w:r w:rsidRPr="004D6FE4">
        <w:rPr>
          <w:sz w:val="16"/>
        </w:rPr>
        <w:t xml:space="preserve"> government spending increases. This is caused by government spending boosting the demand for goods, which in turn increases private demand for new output sources. USD Billions 400 350 300 250 200 150 100 50 0 Total US Assistance Domestic Revenues 2000 2001 2002 2003 2004 2005 2006 2007 2008 2009 2010 2011 2012 34 GLOBAL HEALTH AND THE FUTURE ROLE OF THE UNITED STATES FIGURE 2-3 Domestic revenues and U.S. aid to sub-Saharan Africa. NOTES: Aid is defined as development assistance and other official flows reported to the </w:t>
      </w:r>
      <w:proofErr w:type="spellStart"/>
      <w:r w:rsidRPr="004D6FE4">
        <w:rPr>
          <w:sz w:val="16"/>
        </w:rPr>
        <w:t>Organisation</w:t>
      </w:r>
      <w:proofErr w:type="spellEnd"/>
      <w:r w:rsidRPr="004D6FE4">
        <w:rPr>
          <w:sz w:val="16"/>
        </w:rPr>
        <w:t xml:space="preserve"> for Economic Co-operation and Development’s Development Assistance Committee. World Bank aid figures include both concessional and </w:t>
      </w:r>
      <w:proofErr w:type="spellStart"/>
      <w:r w:rsidRPr="004D6FE4">
        <w:rPr>
          <w:sz w:val="16"/>
        </w:rPr>
        <w:t>nonconcessional</w:t>
      </w:r>
      <w:proofErr w:type="spellEnd"/>
      <w:r w:rsidRPr="004D6FE4">
        <w:rPr>
          <w:sz w:val="16"/>
        </w:rPr>
        <w:t xml:space="preserve"> commitments by the International Development Association and the International Bank for Reconstruction and Development. USD = U.S. dollars. SOURCES: Birdsall and Leo, 2015, and Center for Global Development (CGD), using data from the International Monetary Fund and the Development Assistance Committee of the </w:t>
      </w:r>
      <w:proofErr w:type="spellStart"/>
      <w:r w:rsidRPr="004D6FE4">
        <w:rPr>
          <w:sz w:val="16"/>
        </w:rPr>
        <w:t>Organisation</w:t>
      </w:r>
      <w:proofErr w:type="spellEnd"/>
      <w:r w:rsidRPr="004D6FE4">
        <w:rPr>
          <w:sz w:val="16"/>
        </w:rPr>
        <w:t xml:space="preserve"> for Economic Co-operation and Development. Providing aid through multilateral channels allows for pooling resources, increasing purchasing power, dividing the burden, and cost sharing by donors, as well as greater coordination and aid effectiveness at the country level (Nelson, 2015). Similarly, the World Bank and other multilateral development banks (MDBs) have typically only participated in global health in an ad hoc fashion, through provision of emergency financing during various crises in recent years. Yet, they are also uniquely positioned to meet current demands for global public goods, and through a shift in purpose, MDBs could expand their missions to encompass leadership on these issues that require a global shareholder base to respond collectively (Birdsall and Morris, 2016). In fact, a high-level panel on the future of multilateral development banking recommended that the World Bank promote global public goods critical to development as its major priority. This would be achieved through the creation of a new fund with a separate governance structure set up to disburse $10 billion annually in grant resources toward programs that cannot be easily structured as country operations (Birdsall and Morris, 2016). Thus, there are important roles for different actors, and through an overarching examination, donor countries, recipient governments, regional INVESTING IN GLOBAL HEALTH FOR AMERICA 35 MDBs, and the World Bank can identify strengths and weaknesses of different approaches. In addition to directing funding toward multilateral channels, donor governments can help countries increase domestic financing, or domestic resource mobilization (DRM). These methodological considerations will be important to examine as the next administration reviews the current U.S. commitment toward unfished agendas such as communicable diseases including HIV/AIDS, TB, and malaria, and long-term investments in maternal and child health. Domestic Resource Mobilization Recent growth projections from the International Monetary Fund show an increase of 3.5 percent globally in 2017, slightly lower than previous estimates but still showing a recovery trend worldwide. Emerging market and developing economies are estimated to be slightly higher, with 4.6 percent growth in 2017 (IMF, 2016). This gross domestic product (GDP) growth is expected to continue in coming years, which will provide further support for greater DRM. Coupled with the use of sound fiscal policies, GDP growth will result in a large portion of countries graduating from DAH and beginning to fund health needs through their own domestic resources (Bhatt et al., 2015). Moreover, with the conclusion of the MDGs and creation of the SDGs in 2016, the focus is now broadening from reducing infectious disease and child mortality to the more challenging, cross-disciplinary goals of strengthening health systems and collaboration across sectors. With these trends in mind, many donors are working to support recipient governments as they transition health programs from DAH to DRM. This also reflects a shift toward even greater country ownership of their own health priorities and programs, which will inevitably translate into long-term benefits for citizens of recipient countries as they tailor the programs to their specific needs. However, many low-income and fragile-state countries will still depend on traditional sources of humanitarian aid and development assistance to support their health programs, and continued support of these programs will be critical to ensure their progress is not lost. While this transition to DRM occurs, more DAH can be directed toward the global functions and public goods of global health. Multilateral institutions, such as the Global Fund and Gavi, are well positioned to deliver great return on investment. Directing more money toward these institutions pools global resources and leverages economies of scale that can be much more responsive to global health needs. Low- and middle-income countries (LMICs) may also stand to benefit from increased fund allocation to multilateral institutions, because such countries cannot independently produce the global public goods that those institutions can, such as research 36 GLOBAL HEALTH AND THE FUTURE ROLE OF THE UNITED STATES and development, knowledge sharing, market shaping, and management of cross-border externalities (</w:t>
      </w:r>
      <w:proofErr w:type="spellStart"/>
      <w:r w:rsidRPr="004D6FE4">
        <w:rPr>
          <w:sz w:val="16"/>
        </w:rPr>
        <w:t>Schäferhoff</w:t>
      </w:r>
      <w:proofErr w:type="spellEnd"/>
      <w:r w:rsidRPr="004D6FE4">
        <w:rPr>
          <w:sz w:val="16"/>
        </w:rPr>
        <w:t xml:space="preserve"> et al., 2015). Importantly, pursuing these elements of global public goods will be advantageous to all countries. Leveraging the Private Sector In addition to increasing levels of DRM with partner countries, the private sector will be a critical partner in this next stage of global health and development. An article from the 2017 World Economic Forum annual meeting argued that advancing the cross-sectoral SDGs is a business imperative and transformational change should be undertaken from an ecosystem perspective, explaining “the longevity of companies the world over is predicated on the increased access and usage of financial services by those at the bottom of the pyramid” (Nathan, 2017). The U.S. government has begun to do this in a more strategic manner, through partnerships in other sectors such as Power Africa or Feed the Future within USAID. For example, Power Africa aims to crowd-in private energy partners in LMICs and, since its inception in 2013, now has more than 130 companies involved with a projected investment of approximately $40 billion. However, through this partnership and private-sector–focused model, it has kept direct costs to the agency to only $76 million for FY2016.8 Chapter 8 discusses financing models in more detail, but to emphasize the importance, the committee asks the reader to truly consider throughout the report, how to maximize public, private, and social sector dollars to spur economic growth and build stronger communities globally (Nathan, 2017). THE UNITED STATES AS A GLOBAL CITIZEN As many common global health challenges have coalesced over the past decade, including the growing burden of NCDs and potentially pandemic infectious disease outbreaks, several international agreements have been put into effect, committing political efforts and support toward improving health and life for all. As a long-time leader within the global community, the United States is a signatory on these agreements, such as the International Health Regulations (2005), the SDGs, and the Sendai Framework for Disaster Risk Reduction. Whether constituted as global action plans, frameworks, goals, or regulations, these agreements further emphasize the need and motivation for the global community to come together to advance the health and well-being of each nation’s citizens. It should be the continued duty of the United States to both follow and support these global, forward-looking, collaborative efforts.</w:t>
      </w:r>
    </w:p>
    <w:p w14:paraId="6BB54EF2" w14:textId="77777777" w:rsidR="00A3643B" w:rsidRDefault="00A3643B" w:rsidP="00A3643B">
      <w:pPr>
        <w:pStyle w:val="Heading4"/>
      </w:pPr>
      <w:r>
        <w:t>National security key to prevent pandemics</w:t>
      </w:r>
    </w:p>
    <w:p w14:paraId="25A27B53" w14:textId="77777777" w:rsidR="00A3643B" w:rsidRPr="00DE3D26" w:rsidRDefault="00A3643B" w:rsidP="00A3643B">
      <w:r w:rsidRPr="00DE3D26">
        <w:t xml:space="preserve">No </w:t>
      </w:r>
      <w:proofErr w:type="spellStart"/>
      <w:r w:rsidRPr="00DE3D26">
        <w:rPr>
          <w:rStyle w:val="Style13ptBold"/>
        </w:rPr>
        <w:t>davies</w:t>
      </w:r>
      <w:proofErr w:type="spellEnd"/>
      <w:r w:rsidRPr="00DE3D26">
        <w:t>, xx-xx-xx</w:t>
      </w:r>
      <w:r w:rsidRPr="00DE3D26">
        <w:rPr>
          <w:rStyle w:val="Style13ptBold"/>
        </w:rPr>
        <w:t>13</w:t>
      </w:r>
      <w:r w:rsidRPr="00DE3D26">
        <w:t>, "", No Publication, http://www.iahm.org/journal/vol_13/num_3/text/vol13n3p32.pdf</w:t>
      </w:r>
    </w:p>
    <w:p w14:paraId="6561D7B9" w14:textId="77777777" w:rsidR="00A3643B" w:rsidRPr="00B31DA2" w:rsidRDefault="00A3643B" w:rsidP="00A3643B">
      <w:pPr>
        <w:rPr>
          <w:sz w:val="14"/>
        </w:rPr>
      </w:pPr>
      <w:r w:rsidRPr="00B31DA2">
        <w:rPr>
          <w:sz w:val="14"/>
        </w:rPr>
        <w:t xml:space="preserve">Pandemics are for the most part disease outbreaks that become widespread </w:t>
      </w:r>
      <w:proofErr w:type="gramStart"/>
      <w:r w:rsidRPr="00B31DA2">
        <w:rPr>
          <w:sz w:val="14"/>
        </w:rPr>
        <w:t>as a result of</w:t>
      </w:r>
      <w:proofErr w:type="gramEnd"/>
      <w:r w:rsidRPr="00B31DA2">
        <w:rPr>
          <w:sz w:val="14"/>
        </w:rPr>
        <w:t xml:space="preserve"> the spread of human-</w:t>
      </w:r>
      <w:proofErr w:type="spellStart"/>
      <w:r w:rsidRPr="00B31DA2">
        <w:rPr>
          <w:sz w:val="14"/>
        </w:rPr>
        <w:t>tohuman</w:t>
      </w:r>
      <w:proofErr w:type="spellEnd"/>
      <w:r w:rsidRPr="00B31DA2">
        <w:rPr>
          <w:sz w:val="14"/>
        </w:rPr>
        <w:t xml:space="preserve"> infection. Beyond the debilitating, sometimes fatal, consequences for those directly affected, pandemics have a range of negative social, economic and political consequences. These tend to be greater where the pandemic is a novel pathogen, has a high mortality and/or hospitalization rate and is easily spread. According to Lee Jong-</w:t>
      </w:r>
      <w:proofErr w:type="spellStart"/>
      <w:r w:rsidRPr="00B31DA2">
        <w:rPr>
          <w:sz w:val="14"/>
        </w:rPr>
        <w:t>wook</w:t>
      </w:r>
      <w:proofErr w:type="spellEnd"/>
      <w:r w:rsidRPr="00B31DA2">
        <w:rPr>
          <w:sz w:val="14"/>
        </w:rPr>
        <w:t xml:space="preserve">, former Director-General of the World Health Organization (WHO), pandemics do not respect international borders. Therefore, they have the potential to weaken many societies, political systems and economies simultaneously. </w:t>
      </w:r>
      <w:r w:rsidRPr="00DE3D26">
        <w:rPr>
          <w:rStyle w:val="StyleUnderline"/>
        </w:rPr>
        <w:t>The association of pandemics with national security</w:t>
      </w:r>
      <w:r>
        <w:rPr>
          <w:rStyle w:val="StyleUnderline"/>
        </w:rPr>
        <w:t xml:space="preserve"> </w:t>
      </w:r>
      <w:r w:rsidRPr="00DE3D26">
        <w:rPr>
          <w:rStyle w:val="StyleUnderline"/>
        </w:rPr>
        <w:t>threat grew to prominence in the1990s. In 1995, the World</w:t>
      </w:r>
      <w:r>
        <w:rPr>
          <w:rStyle w:val="StyleUnderline"/>
        </w:rPr>
        <w:t xml:space="preserve"> </w:t>
      </w:r>
      <w:r w:rsidRPr="00DE3D26">
        <w:rPr>
          <w:rStyle w:val="StyleUnderline"/>
        </w:rPr>
        <w:t>Health Assembly (WHA) agreed to revise the International Health Regulations (IHR), the only international legal</w:t>
      </w:r>
      <w:r>
        <w:rPr>
          <w:rStyle w:val="StyleUnderline"/>
        </w:rPr>
        <w:t xml:space="preserve"> </w:t>
      </w:r>
      <w:r w:rsidRPr="00DE3D26">
        <w:rPr>
          <w:rStyle w:val="StyleUnderline"/>
        </w:rPr>
        <w:t>framework governing how WHO and its member States</w:t>
      </w:r>
      <w:r>
        <w:rPr>
          <w:rStyle w:val="StyleUnderline"/>
        </w:rPr>
        <w:t xml:space="preserve"> </w:t>
      </w:r>
      <w:r w:rsidRPr="00DE3D26">
        <w:rPr>
          <w:rStyle w:val="StyleUnderline"/>
        </w:rPr>
        <w:t>should respond to infectious disease outbreaks</w:t>
      </w:r>
      <w:r w:rsidRPr="00B31DA2">
        <w:rPr>
          <w:sz w:val="14"/>
        </w:rPr>
        <w:t xml:space="preserve">, on the grounds that revision was needed to take “effective account of the threat posed by the international spread of new and re-emerging diseases”. In 2005, the IHR revisions were adopted as WHA Resolution 58.3. Article 2 announced that the scope and purpose of the instrument was “to prevent, protect against, control and provide a public health response to the international spread of disease in ways that are commensurate with and restricted to public health risks”. Since its entry into force in 2007, signatory States have been working, individually and collectively, to meet their core capacity requirements under the new framework. The focus of IHR is on the prevention and containment of public health emergencies of international concern. Member States committed themselves to building core capacities in the areas of national legislation, policy and financing, coordination and National Focal Point (NFP) communications, surveillance, response, preparedness, risk communication, and human resources and laboratories. It was widely presumed that not all member States would achieve these eight capacities by the 1 July 2012 deadline, but those that </w:t>
      </w:r>
      <w:proofErr w:type="gramStart"/>
      <w:r w:rsidRPr="00B31DA2">
        <w:rPr>
          <w:sz w:val="14"/>
        </w:rPr>
        <w:t>could not would</w:t>
      </w:r>
      <w:proofErr w:type="gramEnd"/>
      <w:r w:rsidRPr="00B31DA2">
        <w:rPr>
          <w:sz w:val="14"/>
        </w:rPr>
        <w:t xml:space="preserve"> identify areas in which they needed assistance in order to achieve these capacities. </w:t>
      </w:r>
      <w:r w:rsidRPr="00B31DA2">
        <w:rPr>
          <w:rStyle w:val="StyleUnderline"/>
        </w:rPr>
        <w:t>The political logic behind the attachment of health to</w:t>
      </w:r>
      <w:r>
        <w:rPr>
          <w:rStyle w:val="StyleUnderline"/>
        </w:rPr>
        <w:t xml:space="preserve"> </w:t>
      </w:r>
      <w:r w:rsidRPr="00B31DA2">
        <w:rPr>
          <w:rStyle w:val="StyleUnderline"/>
        </w:rPr>
        <w:t xml:space="preserve">security within the IHR framework would </w:t>
      </w:r>
      <w:proofErr w:type="spellStart"/>
      <w:r w:rsidRPr="00B31DA2">
        <w:rPr>
          <w:rStyle w:val="StyleUnderline"/>
        </w:rPr>
        <w:t>underline</w:t>
      </w:r>
      <w:proofErr w:type="spellEnd"/>
      <w:r w:rsidRPr="00B31DA2">
        <w:rPr>
          <w:rStyle w:val="StyleUnderline"/>
        </w:rPr>
        <w:t xml:space="preserve"> their</w:t>
      </w:r>
      <w:r>
        <w:rPr>
          <w:rStyle w:val="StyleUnderline"/>
        </w:rPr>
        <w:t xml:space="preserve"> </w:t>
      </w:r>
      <w:r w:rsidRPr="00B31DA2">
        <w:rPr>
          <w:rStyle w:val="StyleUnderline"/>
        </w:rPr>
        <w:t>importance and help sustain the political will needed to</w:t>
      </w:r>
      <w:r>
        <w:rPr>
          <w:rStyle w:val="StyleUnderline"/>
        </w:rPr>
        <w:t xml:space="preserve"> </w:t>
      </w:r>
      <w:r w:rsidRPr="00B31DA2">
        <w:rPr>
          <w:rStyle w:val="StyleUnderline"/>
        </w:rPr>
        <w:t>achieve the core capacities. The global threat posed by</w:t>
      </w:r>
      <w:r>
        <w:rPr>
          <w:rStyle w:val="StyleUnderline"/>
        </w:rPr>
        <w:t xml:space="preserve"> </w:t>
      </w:r>
      <w:r w:rsidRPr="00B31DA2">
        <w:rPr>
          <w:rStyle w:val="StyleUnderline"/>
        </w:rPr>
        <w:t>pandemics required a global approach to security as the</w:t>
      </w:r>
      <w:r>
        <w:rPr>
          <w:rStyle w:val="StyleUnderline"/>
        </w:rPr>
        <w:t xml:space="preserve"> </w:t>
      </w:r>
      <w:r w:rsidRPr="00B31DA2">
        <w:rPr>
          <w:rStyle w:val="StyleUnderline"/>
        </w:rPr>
        <w:t>rapid transmission of disease in a globalized world means</w:t>
      </w:r>
      <w:r>
        <w:rPr>
          <w:rStyle w:val="StyleUnderline"/>
        </w:rPr>
        <w:t xml:space="preserve"> </w:t>
      </w:r>
      <w:r w:rsidRPr="00B31DA2">
        <w:rPr>
          <w:rStyle w:val="StyleUnderline"/>
        </w:rPr>
        <w:t>that capacity failures in any member State could place any</w:t>
      </w:r>
      <w:r>
        <w:rPr>
          <w:rStyle w:val="StyleUnderline"/>
        </w:rPr>
        <w:t xml:space="preserve"> </w:t>
      </w:r>
      <w:r w:rsidRPr="00B31DA2">
        <w:rPr>
          <w:rStyle w:val="StyleUnderline"/>
        </w:rPr>
        <w:t>other state or society in peril.</w:t>
      </w:r>
      <w:r w:rsidRPr="00B31DA2">
        <w:rPr>
          <w:sz w:val="14"/>
        </w:rPr>
        <w:t xml:space="preserve"> By 2013, 110 member States out of 195 signatories requested an additional two-year extension to build the capacities. This unexpectedly large number could be interpreted in one of two ways. First, that member States are not taking their commitment seriously and that the use of security language in the health field is no more than rhetoric. Second, that most states face immense challenges when it comes to building core capacities, especially when domestic health systems are fragmented, inadequately funded and understaffed. At this stage, indications point to the latter rather than former explanation. Multiple extensions were built into the IHR framework in recognition of the fact that the revised framework demanded much more of member States in terms of pandemic prevention and containment. The evident difficulties in these 110 States are largely rooted in more general health system deficiencies and do not reflect political objections to the IHR or the sense of shared responsibility for the prevention of pandemics. This is reflected in the fact that it is those capacities most associated with the general performance of health systems that have proven most resistant to strengthening. According to the latest figures, nearly two thirds of the States’ parties that reported their IHR implementation progress performed best in surveillance (with a global average score of 81 per cent), response (78 per cent), and zoonotic events (80 per cent), while performance was much lower in relation to human resources (with a global </w:t>
      </w:r>
      <w:proofErr w:type="spellStart"/>
      <w:r w:rsidRPr="00B31DA2">
        <w:rPr>
          <w:sz w:val="14"/>
        </w:rPr>
        <w:t>averNATIONAL</w:t>
      </w:r>
      <w:proofErr w:type="spellEnd"/>
      <w:r w:rsidRPr="00B31DA2">
        <w:rPr>
          <w:sz w:val="14"/>
        </w:rPr>
        <w:t xml:space="preserve"> SECURITY AND PANDEMICS Sara E. Davies Senior Research Fellow, Human Protections, Asia Institute and Centre of Governance and Public Policy, Griffith University, Australia Journal of Humanitarian Medicine - Vol. XIII - N° 3 - July-September 2013 33 age of 53 per cent), chemical events (51 per cent) and radiological events (53 per cent). Some 194 member States have appointed NFPs. Assessments of NFP functionality have revealed that they “recognize the value of engaging with government sectors outside the health ministry, [but] they lack the convening power needed to establish solid and reliable linkages”. In other words, the NFP’s recognition of the need to engage with others may outstrip the political process. At this stage, it may be safely said that the implementation lag does not reflect a lack of commitment to IHR but lies in deeper issues surrounding state capacity and political processes. In these circumstances, viewing pandemics as a security issue has encouraged a deepening of commitment to international cooperation and pandemic preparedness, but some of the associated structural changes will take more time. One response to the capacity challenge has been the promotion of a more targeted approach to implementation. In 2013, Margaret Chan, Director-General of WHO argued: “The aim [of IHR core capacities] is not only to achieve the widest possible population coverage. It is also to ensure that there are no significant gaps at the national level, as these have the potential to threaten the health security of all countries in the world”. There are two interrelated concepts in her statement: the responsibility of states to protect as many of their citizens as possible and their responsibility to health security between states. The relationship between individual, national and international security is related to the introduction of concepts such as “human security” and “sovereignty as responsibility” in the post-cold war era, which tied the capacity of the state to secure its population to that state’s domestic and international legitimacy. Based on a realist understanding of the world, one prominent criticism of this approach was that, as rational self-interested entities, states would only commit resources to human security when they derived some direct benefit from it. Directed at the IHR framework, this critique suggests that the framework is primarily aimed at protecting states, particularly developed states, from the economic and other ills of pandemics and not, in fact, at promoting human security. Expecting core capacities for pandemic prevention to be prioritized in states where, for example, health-care coverage is far from universal has raised the question: who really benefits from the securitization of health? This question is legitimate but neglects the discussion that has flowed from the health security movement since the 1990s. Today, debates concerning what should follow the Millennium Development Goals (MDGs) are primarily focused on the promotion of universal health care as a core goal. In 2007, the Oslo Ministerial Declaration by the Ministers of Foreign Affairs of Brazil, France, Indonesia, Norway, Senegal, South Africa and Thailand suggested 10 implementation priorities which included the marriage of health security with health equality</w:t>
      </w:r>
      <w:r w:rsidRPr="00B31DA2">
        <w:rPr>
          <w:rStyle w:val="StyleUnderline"/>
        </w:rPr>
        <w:t>: “a global partnership</w:t>
      </w:r>
      <w:r>
        <w:rPr>
          <w:rStyle w:val="StyleUnderline"/>
        </w:rPr>
        <w:t xml:space="preserve"> </w:t>
      </w:r>
      <w:r w:rsidRPr="00B31DA2">
        <w:rPr>
          <w:rStyle w:val="StyleUnderline"/>
        </w:rPr>
        <w:t>for overcoming both structural and economic barriers to</w:t>
      </w:r>
      <w:r>
        <w:rPr>
          <w:rStyle w:val="StyleUnderline"/>
        </w:rPr>
        <w:t xml:space="preserve"> </w:t>
      </w:r>
      <w:r w:rsidRPr="00B31DA2">
        <w:rPr>
          <w:rStyle w:val="StyleUnderline"/>
        </w:rPr>
        <w:t>development and health is fundamental for reaching the</w:t>
      </w:r>
      <w:r>
        <w:rPr>
          <w:rStyle w:val="StyleUnderline"/>
        </w:rPr>
        <w:t xml:space="preserve"> </w:t>
      </w:r>
      <w:r w:rsidRPr="00B31DA2">
        <w:rPr>
          <w:rStyle w:val="StyleUnderline"/>
        </w:rPr>
        <w:t>MDGs and reducing vulnerabilities to neglected and emerging infectious diseases</w:t>
      </w:r>
      <w:r w:rsidRPr="00B31DA2">
        <w:rPr>
          <w:sz w:val="14"/>
        </w:rPr>
        <w:t xml:space="preserve">” (emphasis added). This Declaration inspired the adoption of a General Assembly resolution on Global Health and Foreign Policy. In December 2012, the General Assembly reinforced the link between security and universality in calling for member States to “recognize the links between the promotion of universal health coverage and other foreign policy issues, such as the social dimension of globalization, cohesion and stability, inclusive and equitable growth and sustainable development and sustainability of national financing mechanisms, and the importance of universal coverage in national health systems”. This approach clearly refutes realist cynicism and shows an emerging consensus that health security rests on universal and equitable health systems upon which sustained implementation of the IHR core capacities depend. A key priority then is to ensure that access to and distribution of core capacities is equitable within and across societies and that the progress of IHR does not inadvertently weaken other aspects of the health system. In South and East Asia, for example, things have progressed amid </w:t>
      </w:r>
      <w:proofErr w:type="gramStart"/>
      <w:r w:rsidRPr="00B31DA2">
        <w:rPr>
          <w:sz w:val="14"/>
        </w:rPr>
        <w:t>a number of</w:t>
      </w:r>
      <w:proofErr w:type="gramEnd"/>
      <w:r w:rsidRPr="00B31DA2">
        <w:rPr>
          <w:sz w:val="14"/>
        </w:rPr>
        <w:t xml:space="preserve"> competing priorities and political interests. The region sits on key trading routes, has already proven to be a hot spot for novel infectious diseases (</w:t>
      </w:r>
      <w:proofErr w:type="gramStart"/>
      <w:r w:rsidRPr="00B31DA2">
        <w:rPr>
          <w:sz w:val="14"/>
        </w:rPr>
        <w:t>Severe Acute Respiratory Syndrome</w:t>
      </w:r>
      <w:proofErr w:type="gramEnd"/>
      <w:r w:rsidRPr="00B31DA2">
        <w:rPr>
          <w:sz w:val="14"/>
        </w:rPr>
        <w:t xml:space="preserve"> (SARS), Dengue </w:t>
      </w:r>
      <w:proofErr w:type="spellStart"/>
      <w:r w:rsidRPr="00B31DA2">
        <w:rPr>
          <w:sz w:val="14"/>
        </w:rPr>
        <w:t>Haemorrhagic</w:t>
      </w:r>
      <w:proofErr w:type="spellEnd"/>
      <w:r w:rsidRPr="00B31DA2">
        <w:rPr>
          <w:sz w:val="14"/>
        </w:rPr>
        <w:t xml:space="preserve"> Fever, severe complications from Enterovirus and influenza strains such as H5N1 and H7N9), has multiple states in political transition, civil unrest, dormant and active armed conflicts, and has a number of states recovering from armed conflict. There is also sharp diversity of wealth, health coverage and health governance. Since 2004, in the aftermath of SARS, member States to WHO South-East Asia Regional Office (SEARO) and Western Pacific Regional Office (WPRO) began meeting to develop a collective strategy for addressing emerging infectious disease outbreaks. The resulted Asia Pacific Strategy for Emerging Diseases (APSED) framework was adopted in 2005. APSED aimed to assist member States with the implementation of the revised IHR and to develop a series of implementation goals and shared experiences that would reflect regional concerns and realities outside the confines of the IHR. APSED, in its second phase of implementation in 2010-2015, still works according to the principle of tailoring the IHR core capacity requirements to the priorities and capacities of SEARO and WPRO member States. WHO SEARO and WPRO staff, along with the Association of Southeast Asian Nations (ASEAN), have worked together in efforts to share dialogue and highlight progress across the eight IHR capacities. From its inception, the APSED framework has been couched in strong Journal of Humanitarian Medicine - Vol. XIII - N° 3 - July-September 2013 34 security rhetoric, one that the ASEAN secretariat has readily adopted to promote regional cooperation. However, with this ready adoption of a national security lens have come concerns that the overall approach conceals deep structural shortfalls when it comes to IHR compliance in the region. It is sometimes charged that security rhetoric allows the region to appear engaged while doing little to ensure that domestic health and political systems are reformed to meet the commitments made to IHR. These </w:t>
      </w:r>
      <w:proofErr w:type="spellStart"/>
      <w:r w:rsidRPr="00B31DA2">
        <w:rPr>
          <w:sz w:val="14"/>
        </w:rPr>
        <w:t>programmes</w:t>
      </w:r>
      <w:proofErr w:type="spellEnd"/>
      <w:r w:rsidRPr="00B31DA2">
        <w:rPr>
          <w:sz w:val="14"/>
        </w:rPr>
        <w:t xml:space="preserve"> rely on self-reporting and hold workshops that engage like-minded health responders, while there is no forum to openly address problems where progress is seriously lagging. In responding to these concerns, while it cannot be said that all member States are effectively achieving their core capacity targets, the region has exhibited a willingness to recognize the challenges it faces. Most notably, nearly every SEARO and WPRO member State has reported on progress towards IHR implementation, a rate of reporting significantly above any of the other WHO Regional Offices. When novel outbreaks occur, this emerging shared knowledge of where capacity and capacity gaps exist is a significant advantage, as the region’s rapid and largely effective response to H7N9 demonstrates. Indeed, WPRO and SEARO have made the most progress in narrowing the time difference between outbreak alert and formal confirmation. This is no small achievement. There are three key concepts about the relationship between pandemics and security. First, associating health policy commitments with security can elevate the level of priority given to an issue and deliver results. While 110 member States will not meet their IHR core capacities by 2014, </w:t>
      </w:r>
      <w:proofErr w:type="gramStart"/>
      <w:r w:rsidRPr="00B31DA2">
        <w:rPr>
          <w:sz w:val="14"/>
        </w:rPr>
        <w:t>the majority of</w:t>
      </w:r>
      <w:proofErr w:type="gramEnd"/>
      <w:r w:rsidRPr="00B31DA2">
        <w:rPr>
          <w:sz w:val="14"/>
        </w:rPr>
        <w:t xml:space="preserve"> these States are working towards an implementation path with the WHO Director-General. Few other areas of global governance can boast similar levels of commitment and compliance; fewer still where core national capacities and structures are concerned. Second, health security has not distorted policy by drawing attention away from the health crises that affect most of the world’s population. In fact, heightened global and national interest in pandemic prevention and response has helped to elevate the goal of universal healthcare coverage. It is now widely recognized that effective prevention and response to a pandemic requires national health systems that are accessible and equitable. Universal health-care coverage is not the only answer in strengthening health systems but many states, such as China, perceive it as a core part of their effective response to disease outbreak events. Third, IHR compliance needs to be understood through a regional lens and supported by global institutions. Regional mechanisms allow a more tailored approach that recognizes the contexts in which states operate and establishes frameworks consistent with regional norms. This all helps to build the necessary trust and confidence. However, regions and individual states cannot do this on their own and WHO has a major role to play in assisting its regional offices and cooperating with its member States. The wider United Nations system, especially bodies such as the Peacebuilding Commission and agencies such as the United Nations Development </w:t>
      </w:r>
      <w:proofErr w:type="spellStart"/>
      <w:r w:rsidRPr="00B31DA2">
        <w:rPr>
          <w:sz w:val="14"/>
        </w:rPr>
        <w:t>Programme</w:t>
      </w:r>
      <w:proofErr w:type="spellEnd"/>
      <w:r w:rsidRPr="00B31DA2">
        <w:rPr>
          <w:sz w:val="14"/>
        </w:rPr>
        <w:t xml:space="preserve"> and United Nations Children’s Fund, have a supporting role to play in helping states build the technical capacities needed to deliver the IHRs. </w:t>
      </w:r>
      <w:r w:rsidRPr="00B31DA2">
        <w:rPr>
          <w:rStyle w:val="StyleUnderline"/>
        </w:rPr>
        <w:t>While the marriage of security and health has helped</w:t>
      </w:r>
      <w:r>
        <w:rPr>
          <w:rStyle w:val="StyleUnderline"/>
        </w:rPr>
        <w:t xml:space="preserve"> </w:t>
      </w:r>
      <w:r w:rsidRPr="00B31DA2">
        <w:rPr>
          <w:rStyle w:val="StyleUnderline"/>
        </w:rPr>
        <w:t>build the necessary global political will to implement the</w:t>
      </w:r>
      <w:r>
        <w:rPr>
          <w:rStyle w:val="StyleUnderline"/>
        </w:rPr>
        <w:t xml:space="preserve"> </w:t>
      </w:r>
      <w:r w:rsidRPr="00B31DA2">
        <w:rPr>
          <w:rStyle w:val="StyleUnderline"/>
        </w:rPr>
        <w:t>IHRs, the institutional, technical and political challenges</w:t>
      </w:r>
      <w:r>
        <w:rPr>
          <w:rStyle w:val="StyleUnderline"/>
        </w:rPr>
        <w:t xml:space="preserve"> </w:t>
      </w:r>
      <w:r w:rsidRPr="00B31DA2">
        <w:rPr>
          <w:rStyle w:val="StyleUnderline"/>
        </w:rPr>
        <w:t>in achieving this goal cannot be overstated</w:t>
      </w:r>
      <w:r w:rsidRPr="00B31DA2">
        <w:rPr>
          <w:sz w:val="14"/>
        </w:rPr>
        <w:t>.</w:t>
      </w:r>
    </w:p>
    <w:p w14:paraId="759DB35D" w14:textId="77777777" w:rsidR="00A3643B" w:rsidRPr="00D53343" w:rsidRDefault="00A3643B" w:rsidP="00A3643B">
      <w:pPr>
        <w:rPr>
          <w:b/>
          <w:bCs/>
        </w:rPr>
      </w:pPr>
    </w:p>
    <w:p w14:paraId="3DF6EAD9" w14:textId="4DE835D2" w:rsidR="00A3643B" w:rsidRPr="004C234B" w:rsidRDefault="00A3643B" w:rsidP="00A3643B">
      <w:pPr>
        <w:pStyle w:val="Heading3"/>
        <w:rPr>
          <w:bCs/>
        </w:rPr>
      </w:pPr>
      <w:r>
        <w:rPr>
          <w:bCs/>
        </w:rPr>
        <w:t>AT: Revisionist Link</w:t>
      </w:r>
      <w:r w:rsidRPr="00D53343">
        <w:rPr>
          <w:bCs/>
        </w:rPr>
        <w:t>- 2AC</w:t>
      </w:r>
    </w:p>
    <w:p w14:paraId="449C6E9C" w14:textId="77777777" w:rsidR="00A3643B" w:rsidRDefault="00A3643B" w:rsidP="00A3643B">
      <w:pPr>
        <w:pStyle w:val="Heading4"/>
      </w:pPr>
      <w:r>
        <w:t>China is a revisionist country.</w:t>
      </w:r>
    </w:p>
    <w:p w14:paraId="404C201A" w14:textId="77777777" w:rsidR="00A3643B" w:rsidRPr="0015081B" w:rsidRDefault="00A3643B" w:rsidP="00A3643B">
      <w:pPr>
        <w:rPr>
          <w:bCs/>
        </w:rPr>
      </w:pPr>
      <w:proofErr w:type="spellStart"/>
      <w:r w:rsidRPr="0015081B">
        <w:t>Dyah</w:t>
      </w:r>
      <w:proofErr w:type="spellEnd"/>
      <w:r w:rsidRPr="0015081B">
        <w:t xml:space="preserve"> Ayu</w:t>
      </w:r>
      <w:r w:rsidRPr="0015081B">
        <w:rPr>
          <w:rFonts w:eastAsiaTheme="majorEastAsia" w:cstheme="majorBidi"/>
          <w:b/>
          <w:iCs/>
          <w:sz w:val="26"/>
        </w:rPr>
        <w:t xml:space="preserve"> Putr</w:t>
      </w:r>
      <w:r>
        <w:rPr>
          <w:rFonts w:eastAsiaTheme="majorEastAsia" w:cstheme="majorBidi"/>
          <w:b/>
          <w:iCs/>
          <w:sz w:val="26"/>
        </w:rPr>
        <w:t xml:space="preserve">i 21 </w:t>
      </w:r>
      <w:r w:rsidRPr="0015081B">
        <w:rPr>
          <w:rFonts w:eastAsiaTheme="majorEastAsia" w:cstheme="majorBidi"/>
          <w:bCs/>
          <w:iCs/>
          <w:sz w:val="26"/>
        </w:rPr>
        <w:t>(</w:t>
      </w:r>
      <w:r>
        <w:rPr>
          <w:rFonts w:eastAsiaTheme="majorEastAsia" w:cstheme="majorBidi"/>
          <w:bCs/>
          <w:iCs/>
          <w:sz w:val="26"/>
        </w:rPr>
        <w:t>“</w:t>
      </w:r>
      <w:r>
        <w:t xml:space="preserve">ChAFTA in the Dynamics of the Bilateral Relations Between China and Australia” by </w:t>
      </w:r>
      <w:proofErr w:type="spellStart"/>
      <w:r w:rsidRPr="0015081B">
        <w:t>Dyah</w:t>
      </w:r>
      <w:proofErr w:type="spellEnd"/>
      <w:r w:rsidRPr="0015081B">
        <w:t xml:space="preserve"> Ayu</w:t>
      </w:r>
      <w:r>
        <w:t xml:space="preserve"> Putri, 2021, Administrative Assistant at Adidas Development Center in Jawa Barat, Indonesia, </w:t>
      </w:r>
      <w:hyperlink r:id="rId61" w:history="1">
        <w:r w:rsidRPr="00E7396E">
          <w:rPr>
            <w:rStyle w:val="Hyperlink"/>
          </w:rPr>
          <w:t>https://www.researchgate.net/profile/Dyah-Putri-5/publication/372311780_ChAFTA_in_the_Dynamics_of_the_Bilateral_Relations_Between_China_and_Australia/links/64af4e8a8de7ed28ba93c5f9/ChAFTA-in-the-Dynamics-of-the-Bilateral-Relations-Between-China-and-Australia.pdf</w:t>
        </w:r>
      </w:hyperlink>
      <w:r>
        <w:t xml:space="preserve"> )//</w:t>
      </w:r>
      <w:proofErr w:type="spellStart"/>
      <w:r>
        <w:t>ly</w:t>
      </w:r>
      <w:proofErr w:type="spellEnd"/>
    </w:p>
    <w:p w14:paraId="43785F96" w14:textId="77777777" w:rsidR="00A3643B" w:rsidRDefault="00A3643B" w:rsidP="00A3643B">
      <w:pPr>
        <w:rPr>
          <w:sz w:val="16"/>
        </w:rPr>
      </w:pPr>
      <w:r w:rsidRPr="0015081B">
        <w:rPr>
          <w:sz w:val="16"/>
        </w:rPr>
        <w:t xml:space="preserve">Countries that want to pursue their national interests sometimes need to cooperate with other countries. In this case, China is cooperating with Australia on the FTA. In line with the framework presented above, this case will be </w:t>
      </w:r>
      <w:proofErr w:type="spellStart"/>
      <w:r w:rsidRPr="0015081B">
        <w:rPr>
          <w:sz w:val="16"/>
        </w:rPr>
        <w:t>analysed</w:t>
      </w:r>
      <w:proofErr w:type="spellEnd"/>
      <w:r w:rsidRPr="0015081B">
        <w:rPr>
          <w:sz w:val="16"/>
        </w:rPr>
        <w:t xml:space="preserve"> using Coplin's foreign policy theory, which includes four determinants. These determinants are domestic policy, foreign policy </w:t>
      </w:r>
      <w:proofErr w:type="spellStart"/>
      <w:r w:rsidRPr="0015081B">
        <w:rPr>
          <w:sz w:val="16"/>
        </w:rPr>
        <w:t>behaviour</w:t>
      </w:r>
      <w:proofErr w:type="spellEnd"/>
      <w:r w:rsidRPr="0015081B">
        <w:rPr>
          <w:sz w:val="16"/>
        </w:rPr>
        <w:t xml:space="preserve">, economic-military factors and international circumstances. Based on these determinants, it can be seen how the role of the international environment and </w:t>
      </w:r>
      <w:r w:rsidRPr="0015081B">
        <w:rPr>
          <w:u w:val="single"/>
        </w:rPr>
        <w:t>power states can influence the formation of foreign policy</w:t>
      </w:r>
      <w:r w:rsidRPr="0015081B">
        <w:rPr>
          <w:sz w:val="16"/>
        </w:rPr>
        <w:t xml:space="preserve">. This paper uses China's main perspectives. First, the political domestic, where the dynamics of </w:t>
      </w:r>
      <w:r w:rsidRPr="0015081B">
        <w:rPr>
          <w:u w:val="single"/>
        </w:rPr>
        <w:t>China's political situation</w:t>
      </w:r>
      <w:r w:rsidRPr="0015081B">
        <w:rPr>
          <w:sz w:val="16"/>
        </w:rPr>
        <w:t xml:space="preserve"> and conditions </w:t>
      </w:r>
      <w:r w:rsidRPr="0015081B">
        <w:rPr>
          <w:u w:val="single"/>
        </w:rPr>
        <w:t>play an important role in the foreign policy making process</w:t>
      </w:r>
      <w:r w:rsidRPr="0015081B">
        <w:rPr>
          <w:highlight w:val="cyan"/>
          <w:u w:val="single"/>
        </w:rPr>
        <w:t>. China is a country that adheres to the communist system</w:t>
      </w:r>
      <w:r w:rsidRPr="0015081B">
        <w:rPr>
          <w:sz w:val="16"/>
          <w:highlight w:val="cyan"/>
        </w:rPr>
        <w:t>.</w:t>
      </w:r>
      <w:r w:rsidRPr="0015081B">
        <w:rPr>
          <w:sz w:val="16"/>
        </w:rPr>
        <w:t xml:space="preserve"> All political affairs are related to communist principles. All political issues go directly to the Communist Party of China for discussion. However</w:t>
      </w:r>
      <w:r w:rsidRPr="0015081B">
        <w:rPr>
          <w:u w:val="single"/>
        </w:rPr>
        <w:t xml:space="preserve">, in terms of the economy, China is </w:t>
      </w:r>
      <w:proofErr w:type="gramStart"/>
      <w:r w:rsidRPr="0015081B">
        <w:rPr>
          <w:u w:val="single"/>
        </w:rPr>
        <w:t>more free</w:t>
      </w:r>
      <w:proofErr w:type="gramEnd"/>
      <w:r w:rsidRPr="0015081B">
        <w:rPr>
          <w:sz w:val="16"/>
        </w:rPr>
        <w:t xml:space="preserve">. This is evidenced by an open economic policy, </w:t>
      </w:r>
      <w:r w:rsidRPr="0015081B">
        <w:rPr>
          <w:u w:val="single"/>
        </w:rPr>
        <w:t>including the existence of free trade agreements (FTAs).</w:t>
      </w:r>
      <w:r w:rsidRPr="0015081B">
        <w:rPr>
          <w:sz w:val="16"/>
        </w:rPr>
        <w:t xml:space="preserve"> China has experienced </w:t>
      </w:r>
      <w:proofErr w:type="gramStart"/>
      <w:r w:rsidRPr="0015081B">
        <w:rPr>
          <w:sz w:val="16"/>
        </w:rPr>
        <w:t>a number of</w:t>
      </w:r>
      <w:proofErr w:type="gramEnd"/>
      <w:r w:rsidRPr="0015081B">
        <w:rPr>
          <w:sz w:val="16"/>
        </w:rPr>
        <w:t xml:space="preserve"> internal political dynamics, such as the 1911 Revolution, the Cultural Revolution and so on. As an area of </w:t>
      </w:r>
      <w:proofErr w:type="spellStart"/>
      <w:r w:rsidRPr="0015081B">
        <w:rPr>
          <w:sz w:val="16"/>
        </w:rPr>
        <w:t>civilisation</w:t>
      </w:r>
      <w:proofErr w:type="spellEnd"/>
      <w:r w:rsidRPr="0015081B">
        <w:rPr>
          <w:sz w:val="16"/>
        </w:rPr>
        <w:t xml:space="preserve"> in the past, China contributed ideas and philosophies of life through Confucianism as the teachings of Confucius. </w:t>
      </w:r>
      <w:r w:rsidRPr="0015081B">
        <w:rPr>
          <w:u w:val="single"/>
        </w:rPr>
        <w:t>The initial process of ChAFTA talks began in 2005</w:t>
      </w:r>
      <w:r w:rsidRPr="0015081B">
        <w:rPr>
          <w:sz w:val="16"/>
        </w:rPr>
        <w:t>. That was the year Hu Jintao became president of China. In Hu Jintao's domestic era, Hu promised massive political reform</w:t>
      </w:r>
      <w:r w:rsidRPr="0015081B">
        <w:rPr>
          <w:sz w:val="16"/>
          <w:highlight w:val="cyan"/>
        </w:rPr>
        <w:t xml:space="preserve">. </w:t>
      </w:r>
      <w:r w:rsidRPr="0015081B">
        <w:rPr>
          <w:highlight w:val="cyan"/>
          <w:u w:val="single"/>
        </w:rPr>
        <w:t>Hu Jintao</w:t>
      </w:r>
      <w:r w:rsidRPr="0015081B">
        <w:rPr>
          <w:u w:val="single"/>
        </w:rPr>
        <w:t xml:space="preserve"> set up a group to study constitutional reform.</w:t>
      </w:r>
      <w:r w:rsidRPr="0015081B">
        <w:rPr>
          <w:sz w:val="16"/>
        </w:rPr>
        <w:t xml:space="preserve"> This effort was also </w:t>
      </w:r>
      <w:r w:rsidRPr="0015081B">
        <w:rPr>
          <w:highlight w:val="cyan"/>
          <w:u w:val="single"/>
        </w:rPr>
        <w:t>intended to discipline the government from corruption</w:t>
      </w:r>
      <w:r w:rsidRPr="0015081B">
        <w:rPr>
          <w:u w:val="single"/>
        </w:rPr>
        <w:t>.</w:t>
      </w:r>
      <w:r w:rsidRPr="0015081B">
        <w:rPr>
          <w:sz w:val="16"/>
        </w:rPr>
        <w:t xml:space="preserve"> In fact, Hu Jintao's leadership was questioned even more than that of his predecessors. The focus of Hu's administration was not only on the economy, but also on integrating environmental and social factors into the decision-making process. Hu </w:t>
      </w:r>
      <w:proofErr w:type="spellStart"/>
      <w:r w:rsidRPr="0015081B">
        <w:rPr>
          <w:sz w:val="16"/>
        </w:rPr>
        <w:t>recognised</w:t>
      </w:r>
      <w:proofErr w:type="spellEnd"/>
      <w:r w:rsidRPr="0015081B">
        <w:rPr>
          <w:sz w:val="16"/>
        </w:rPr>
        <w:t xml:space="preserve"> that development in China was still uneven. Hu called for more support for the poor, including a special budget for education and health. Before Hu became leader, China had been led by Jiang Zemin, so Hu simply continued Jiang Zemin's policy implementation </w:t>
      </w:r>
      <w:proofErr w:type="spellStart"/>
      <w:r w:rsidRPr="0015081B">
        <w:rPr>
          <w:sz w:val="16"/>
        </w:rPr>
        <w:t>programme</w:t>
      </w:r>
      <w:proofErr w:type="spellEnd"/>
      <w:r w:rsidRPr="0015081B">
        <w:rPr>
          <w:sz w:val="16"/>
        </w:rPr>
        <w:t xml:space="preserve">. China's political stability was shaken in 2008 by the Tibetan riots. The riots were </w:t>
      </w:r>
      <w:proofErr w:type="spellStart"/>
      <w:r w:rsidRPr="0015081B">
        <w:rPr>
          <w:sz w:val="16"/>
        </w:rPr>
        <w:t>fuelled</w:t>
      </w:r>
      <w:proofErr w:type="spellEnd"/>
      <w:r w:rsidRPr="0015081B">
        <w:rPr>
          <w:sz w:val="16"/>
        </w:rPr>
        <w:t xml:space="preserve"> by separatism. Tibetans were originally celebrating Tibetan Awakening Day, but instead there were street-filling demonstrations by monks. The event was thought to have been initiated by the Dalai Lama, which was immediately denied and deemed untrue. As China is a communist country, it is not easy to establish cooperation agreements. There is a tendency to think of a military approach when things do not go according to plan. But in this case, China is looking at economic needs, so this </w:t>
      </w:r>
      <w:r w:rsidRPr="0015081B">
        <w:rPr>
          <w:highlight w:val="cyan"/>
          <w:u w:val="single"/>
        </w:rPr>
        <w:t>FTA is important for economic sustainability</w:t>
      </w:r>
      <w:r w:rsidRPr="0015081B">
        <w:rPr>
          <w:u w:val="single"/>
        </w:rPr>
        <w:t xml:space="preserve"> and investment.</w:t>
      </w:r>
      <w:r w:rsidRPr="0015081B">
        <w:rPr>
          <w:sz w:val="16"/>
        </w:rPr>
        <w:t xml:space="preserve"> Despite being a communist country, China is not closed when it comes to economic progress. The relevant parties are the Minister of Commerce, the President, the Ambassador and so on. Decision-making is interdependent, </w:t>
      </w:r>
      <w:proofErr w:type="gramStart"/>
      <w:r w:rsidRPr="0015081B">
        <w:rPr>
          <w:sz w:val="16"/>
        </w:rPr>
        <w:t>taking into account</w:t>
      </w:r>
      <w:proofErr w:type="gramEnd"/>
      <w:r w:rsidRPr="0015081B">
        <w:rPr>
          <w:sz w:val="16"/>
        </w:rPr>
        <w:t xml:space="preserve"> the direction of the Chinese Communist Party. Second, foreign policy </w:t>
      </w:r>
      <w:proofErr w:type="spellStart"/>
      <w:r w:rsidRPr="0015081B">
        <w:rPr>
          <w:sz w:val="16"/>
        </w:rPr>
        <w:t>behaviour</w:t>
      </w:r>
      <w:proofErr w:type="spellEnd"/>
      <w:r w:rsidRPr="0015081B">
        <w:rPr>
          <w:sz w:val="16"/>
        </w:rPr>
        <w:t xml:space="preserve">. This is because a change in China's economic policy towards openness automatically </w:t>
      </w:r>
      <w:proofErr w:type="gramStart"/>
      <w:r w:rsidRPr="0015081B">
        <w:rPr>
          <w:sz w:val="16"/>
        </w:rPr>
        <w:t>opens up</w:t>
      </w:r>
      <w:proofErr w:type="gramEnd"/>
      <w:r w:rsidRPr="0015081B">
        <w:rPr>
          <w:sz w:val="16"/>
        </w:rPr>
        <w:t xml:space="preserve"> opportunities for China to compete globally. In the previous explanation, it was stated that power politics is divided into several parts. This is the case with China, </w:t>
      </w:r>
      <w:proofErr w:type="spellStart"/>
      <w:r w:rsidRPr="0015081B">
        <w:rPr>
          <w:sz w:val="16"/>
        </w:rPr>
        <w:t>Politik</w:t>
      </w:r>
      <w:proofErr w:type="spellEnd"/>
      <w:r w:rsidRPr="0015081B">
        <w:rPr>
          <w:sz w:val="16"/>
        </w:rPr>
        <w:t xml:space="preserve"> dan </w:t>
      </w:r>
      <w:proofErr w:type="spellStart"/>
      <w:r w:rsidRPr="0015081B">
        <w:rPr>
          <w:sz w:val="16"/>
        </w:rPr>
        <w:t>Pemerintahan</w:t>
      </w:r>
      <w:proofErr w:type="spellEnd"/>
      <w:r w:rsidRPr="0015081B">
        <w:rPr>
          <w:sz w:val="16"/>
        </w:rPr>
        <w:t xml:space="preserve"> China [7] which is one of the great powers. This position makes China a partner to be reckoned with in terms of its capabilities. Similarly, </w:t>
      </w:r>
      <w:r w:rsidRPr="0015081B">
        <w:rPr>
          <w:u w:val="single"/>
        </w:rPr>
        <w:t>the great powers do not hesitate to make their own decisions and compete directly for military access.</w:t>
      </w:r>
      <w:r w:rsidRPr="0015081B">
        <w:rPr>
          <w:sz w:val="16"/>
        </w:rPr>
        <w:t xml:space="preserve"> International and global policies involving great powers can affect other countries. On the economic front, China's economy grew by 9.9% in 2005. Domestic investment increased and export growth contributed to GDP ($2,262 billion) in 2005, bringing GDP per capita to $1,700 (</w:t>
      </w:r>
      <w:proofErr w:type="spellStart"/>
      <w:r w:rsidRPr="0015081B">
        <w:rPr>
          <w:sz w:val="16"/>
        </w:rPr>
        <w:t>DIckie</w:t>
      </w:r>
      <w:proofErr w:type="spellEnd"/>
      <w:r w:rsidRPr="0015081B">
        <w:rPr>
          <w:sz w:val="16"/>
        </w:rPr>
        <w:t xml:space="preserve">, 2006). </w:t>
      </w:r>
      <w:r w:rsidRPr="0015081B">
        <w:rPr>
          <w:u w:val="single"/>
        </w:rPr>
        <w:t xml:space="preserve">It is estimated that the </w:t>
      </w:r>
      <w:r w:rsidRPr="0015081B">
        <w:rPr>
          <w:highlight w:val="cyan"/>
          <w:u w:val="single"/>
        </w:rPr>
        <w:t>Chinese economy has overtaken</w:t>
      </w:r>
      <w:r w:rsidRPr="0015081B">
        <w:rPr>
          <w:u w:val="single"/>
        </w:rPr>
        <w:t xml:space="preserve"> that of </w:t>
      </w:r>
      <w:r w:rsidRPr="0015081B">
        <w:rPr>
          <w:highlight w:val="cyan"/>
          <w:u w:val="single"/>
        </w:rPr>
        <w:t>France and the UK.</w:t>
      </w:r>
      <w:r w:rsidRPr="0015081B">
        <w:rPr>
          <w:sz w:val="16"/>
        </w:rPr>
        <w:t xml:space="preserve"> In 2015, however, China's economy slowed, growing only 6.9% from 7.3% the previous year. In its response to international issues, </w:t>
      </w:r>
      <w:r w:rsidRPr="0015081B">
        <w:rPr>
          <w:highlight w:val="cyan"/>
          <w:u w:val="single"/>
        </w:rPr>
        <w:t>China is a revisionist country because it is supported by the East Asian region, which is not free from competition.</w:t>
      </w:r>
      <w:r w:rsidRPr="0015081B">
        <w:rPr>
          <w:sz w:val="16"/>
        </w:rPr>
        <w:t xml:space="preserve"> The region is full of mutual suspicion, which makes it difficult for the region to form common integration in the form of institutions such as ASEAN and the European Union. In terms of engagement style, China tends to be aggressive. Especially when it comes to responding to the impact of US policies.</w:t>
      </w:r>
    </w:p>
    <w:p w14:paraId="7BF7C4AC" w14:textId="77777777" w:rsidR="00A3643B" w:rsidRDefault="00A3643B" w:rsidP="00A3643B">
      <w:pPr>
        <w:pStyle w:val="Heading4"/>
      </w:pPr>
      <w:r>
        <w:t xml:space="preserve">Russia and China are revisionist powers. The mere </w:t>
      </w:r>
      <w:r w:rsidRPr="00FC0FF2">
        <w:rPr>
          <w:u w:val="single"/>
        </w:rPr>
        <w:t>perception</w:t>
      </w:r>
      <w:r>
        <w:t xml:space="preserve"> of displacing US tech leadership could cause them to attack, risking nuclear war</w:t>
      </w:r>
    </w:p>
    <w:p w14:paraId="6B40E9C0" w14:textId="77777777" w:rsidR="00A3643B" w:rsidRPr="00953DFE" w:rsidRDefault="00A3643B" w:rsidP="00A3643B">
      <w:pPr>
        <w:rPr>
          <w:color w:val="0563C1" w:themeColor="hyperlink"/>
          <w:u w:val="single"/>
        </w:rPr>
      </w:pPr>
      <w:r>
        <w:t xml:space="preserve">Matthew </w:t>
      </w:r>
      <w:proofErr w:type="spellStart"/>
      <w:r w:rsidRPr="00AD6381">
        <w:rPr>
          <w:rStyle w:val="Style13ptBold"/>
        </w:rPr>
        <w:t>Kroenig</w:t>
      </w:r>
      <w:proofErr w:type="spellEnd"/>
      <w:r w:rsidRPr="00AD6381">
        <w:rPr>
          <w:rStyle w:val="Style13ptBold"/>
        </w:rPr>
        <w:t xml:space="preserve">, </w:t>
      </w:r>
      <w:r w:rsidRPr="006F3CC6">
        <w:t>20</w:t>
      </w:r>
      <w:r w:rsidRPr="00AD6381">
        <w:rPr>
          <w:rStyle w:val="Style13ptBold"/>
        </w:rPr>
        <w:t>21</w:t>
      </w:r>
      <w:r>
        <w:t xml:space="preserve"> – professor of government and foreign service at Georgetown University and the director of the Scowcroft Strategy Initiative at the Atlantic Council “Will Emerging </w:t>
      </w:r>
      <w:proofErr w:type="gramStart"/>
      <w:r>
        <w:t>Technology  Cause</w:t>
      </w:r>
      <w:proofErr w:type="gramEnd"/>
      <w:r>
        <w:t xml:space="preserve"> Nuclear War?:  Bringing Geopolitics Back In” Strategic Studies Quarterly, Winter, </w:t>
      </w:r>
      <w:hyperlink r:id="rId62" w:history="1">
        <w:r w:rsidRPr="00B73980">
          <w:rPr>
            <w:rStyle w:val="Hyperlink"/>
          </w:rPr>
          <w:t>https://www.airuniversity.af.edu/Portals/10/SSQ/documents/Volume-15_Issue-4/D-Kroenig.pdf</w:t>
        </w:r>
      </w:hyperlink>
      <w:r>
        <w:rPr>
          <w:rStyle w:val="Hyperlink"/>
        </w:rPr>
        <w:t xml:space="preserve"> //DH</w:t>
      </w:r>
    </w:p>
    <w:p w14:paraId="345460EA" w14:textId="77777777" w:rsidR="00A3643B" w:rsidRDefault="00A3643B" w:rsidP="00A3643B">
      <w:r>
        <w:t>New Tech Arms Race</w:t>
      </w:r>
    </w:p>
    <w:p w14:paraId="2416B5B8" w14:textId="77777777" w:rsidR="00A3643B" w:rsidRDefault="00A3643B" w:rsidP="00A3643B">
      <w:r>
        <w:t>Many analysts believe the emerging technology of the 4IR could profoundly affect military capabilities and operational concepts.35 New technology has had revolutionary effects on warfare and international politics throughout history from the Bronze Age to the gunpowder and nuclear revolutions.36</w:t>
      </w:r>
    </w:p>
    <w:p w14:paraId="16461CFA" w14:textId="77777777" w:rsidR="00A3643B" w:rsidRPr="00847EF3" w:rsidRDefault="00A3643B" w:rsidP="00A3643B">
      <w:pPr>
        <w:rPr>
          <w:rStyle w:val="StyleUnderline"/>
        </w:rPr>
      </w:pPr>
      <w:r>
        <w:t xml:space="preserve">New technologies with direct military application are in development, including AI, quantum information technology, hypersonic missiles, directed energy, additive manufacturing, and biotechnology. How exactly these technologies will affect the future of warfare is still uncertain. The National Defense Strategy Commission report charges that the United States lacks clear operational concepts for combat with Russia and China.37 Still, there is reason to believe these new technologies could have meaningful military applications but perhaps not to the advantage of the United States and its Allies and partners. At present, </w:t>
      </w:r>
      <w:r w:rsidRPr="00C026DA">
        <w:rPr>
          <w:rStyle w:val="StyleUnderline"/>
          <w:highlight w:val="cyan"/>
        </w:rPr>
        <w:t>Russia and</w:t>
      </w:r>
      <w:r w:rsidRPr="00847EF3">
        <w:rPr>
          <w:rStyle w:val="StyleUnderline"/>
        </w:rPr>
        <w:t xml:space="preserve"> especially </w:t>
      </w:r>
      <w:r w:rsidRPr="00C026DA">
        <w:rPr>
          <w:rStyle w:val="StyleUnderline"/>
          <w:highlight w:val="cyan"/>
        </w:rPr>
        <w:t>China might transcend the U</w:t>
      </w:r>
      <w:r>
        <w:t xml:space="preserve">nited </w:t>
      </w:r>
      <w:r w:rsidRPr="00C026DA">
        <w:rPr>
          <w:rStyle w:val="StyleUnderline"/>
          <w:highlight w:val="cyan"/>
        </w:rPr>
        <w:t>S</w:t>
      </w:r>
      <w:r>
        <w:t xml:space="preserve">tates and its Allies and partners </w:t>
      </w:r>
      <w:r w:rsidRPr="00C026DA">
        <w:rPr>
          <w:rStyle w:val="StyleUnderline"/>
          <w:highlight w:val="cyan"/>
        </w:rPr>
        <w:t>in</w:t>
      </w:r>
      <w:r w:rsidRPr="00847EF3">
        <w:rPr>
          <w:rStyle w:val="StyleUnderline"/>
        </w:rPr>
        <w:t xml:space="preserve"> some </w:t>
      </w:r>
      <w:r w:rsidRPr="00C026DA">
        <w:rPr>
          <w:rStyle w:val="StyleUnderline"/>
          <w:highlight w:val="cyan"/>
        </w:rPr>
        <w:t>key 4IR technologies.</w:t>
      </w:r>
    </w:p>
    <w:p w14:paraId="1AD26117" w14:textId="77777777" w:rsidR="00A3643B" w:rsidRDefault="00A3643B" w:rsidP="00A3643B">
      <w:r>
        <w:t xml:space="preserve">Indeed, </w:t>
      </w:r>
      <w:r w:rsidRPr="00C026DA">
        <w:rPr>
          <w:rStyle w:val="StyleUnderline"/>
          <w:highlight w:val="cyan"/>
        </w:rPr>
        <w:t>AI could transform the future of warfare</w:t>
      </w:r>
      <w:r>
        <w:t>, including through the development of lethal autonomous systems.38 These “killer robots” may lower the threshold of conflict by allowing political leaders to take a country to war without risking the lives of human soldiers. When produced in large numbers, these drones could operate in swarms that overwhelm enemy military platforms and targets.39</w:t>
      </w:r>
    </w:p>
    <w:p w14:paraId="13E360A9" w14:textId="77777777" w:rsidR="00A3643B" w:rsidRDefault="00A3643B" w:rsidP="00A3643B">
      <w:r>
        <w:t>Artificial intelligence could also be employed to rapidly sort through vast quantities of data, improving intelligence, surveillance, and reconnaissance and making it easier to track and target enemy forces. The United States retains important advantages in AI, including through its world- leading university system. But China, with its large population and surveillance tactics, has access to more data to train its AI algorithms.40 Beijing is also less constrained by ethical and moral concerns and has the lead in some applications of AI, including facial- recognition technology.</w:t>
      </w:r>
    </w:p>
    <w:p w14:paraId="14FFFACE" w14:textId="77777777" w:rsidR="00A3643B" w:rsidRDefault="00A3643B" w:rsidP="00A3643B">
      <w:r w:rsidRPr="00C026DA">
        <w:rPr>
          <w:rStyle w:val="StyleUnderline"/>
          <w:highlight w:val="cyan"/>
        </w:rPr>
        <w:t>Quantum</w:t>
      </w:r>
      <w:r w:rsidRPr="00C026DA">
        <w:rPr>
          <w:rStyle w:val="StyleUnderline"/>
        </w:rPr>
        <w:t xml:space="preserve"> </w:t>
      </w:r>
      <w:r w:rsidRPr="00C026DA">
        <w:t>computing</w:t>
      </w:r>
      <w:r>
        <w:t xml:space="preserve"> </w:t>
      </w:r>
      <w:r w:rsidRPr="00C026DA">
        <w:rPr>
          <w:rStyle w:val="StyleUnderline"/>
          <w:highlight w:val="cyan"/>
        </w:rPr>
        <w:t xml:space="preserve">promises </w:t>
      </w:r>
      <w:r w:rsidRPr="000C5516">
        <w:rPr>
          <w:rStyle w:val="StyleUnderline"/>
        </w:rPr>
        <w:t>information advantages including</w:t>
      </w:r>
      <w:r w:rsidRPr="007128C9">
        <w:rPr>
          <w:rStyle w:val="StyleUnderline"/>
        </w:rPr>
        <w:t xml:space="preserve"> </w:t>
      </w:r>
      <w:r w:rsidRPr="00C026DA">
        <w:rPr>
          <w:rStyle w:val="StyleUnderline"/>
          <w:highlight w:val="cyan"/>
        </w:rPr>
        <w:t>the ability to</w:t>
      </w:r>
      <w:r w:rsidRPr="007128C9">
        <w:rPr>
          <w:rStyle w:val="StyleUnderline"/>
        </w:rPr>
        <w:t xml:space="preserve"> have secure, encrypted communications and to </w:t>
      </w:r>
      <w:r w:rsidRPr="00C026DA">
        <w:rPr>
          <w:rStyle w:val="StyleUnderline"/>
          <w:highlight w:val="cyan"/>
        </w:rPr>
        <w:t>decode enemy communications.</w:t>
      </w:r>
      <w:r>
        <w:t xml:space="preserve"> In its 2021 Military Balance report, the International Institute for Strategic Studies states, “the integration of quantum technologies currently represents one of the most anticipated advances for armed forces</w:t>
      </w:r>
      <w:proofErr w:type="gramStart"/>
      <w:r>
        <w:t>. . . .</w:t>
      </w:r>
      <w:proofErr w:type="gramEnd"/>
      <w:r>
        <w:t xml:space="preserve"> There is little doubt that they will have disruptive effect when they are employed at scale.”41 China may have the edge in this area, as it was the first country to conduct a successful test of a quantum satellite.42</w:t>
      </w:r>
    </w:p>
    <w:p w14:paraId="3B456849" w14:textId="77777777" w:rsidR="00A3643B" w:rsidRDefault="00A3643B" w:rsidP="00A3643B">
      <w:r w:rsidRPr="000112C0">
        <w:t>Space and cyber are increasingly important military domains</w:t>
      </w:r>
      <w:r>
        <w:t xml:space="preserve">. Space- based weapons, sensors, defensive interceptors, and the diffusion of counterspace capabilities will make space an increasingly contested military environment.43 The United States is relatively more dependent on space- based assets and computers than its rivals, and the US Department of Defense warns </w:t>
      </w:r>
      <w:r w:rsidRPr="00C026DA">
        <w:rPr>
          <w:rStyle w:val="StyleUnderline"/>
          <w:highlight w:val="cyan"/>
        </w:rPr>
        <w:t>Russia and China will likely employ cyber and counterspace attacks</w:t>
      </w:r>
      <w:r w:rsidRPr="000112C0">
        <w:rPr>
          <w:rStyle w:val="StyleUnderline"/>
        </w:rPr>
        <w:t xml:space="preserve"> in the early stage of any conflict</w:t>
      </w:r>
      <w:r>
        <w:t xml:space="preserve"> with the United States in a bid </w:t>
      </w:r>
      <w:r w:rsidRPr="00C026DA">
        <w:rPr>
          <w:rStyle w:val="StyleUnderline"/>
          <w:highlight w:val="cyan"/>
        </w:rPr>
        <w:t>to disrupt US command, control, communications</w:t>
      </w:r>
      <w:r>
        <w:t>, computers, intelligence, surveillance, and reconnaissance (C4ISR).44</w:t>
      </w:r>
    </w:p>
    <w:p w14:paraId="70BE7BE1" w14:textId="77777777" w:rsidR="00A3643B" w:rsidRDefault="00A3643B" w:rsidP="00A3643B">
      <w:r>
        <w:t xml:space="preserve">Hypersonic missiles, maneuverable and able to travel at over five times the speed of sound, could allow states to conduct low- or no- warning attacks and to evade missile defenses.45 These weapons could also execute large- scale, nonnuclear strategic attacks, the rate of speed compressing the decision- making time leaders </w:t>
      </w:r>
      <w:proofErr w:type="gramStart"/>
      <w:r>
        <w:t>have to</w:t>
      </w:r>
      <w:proofErr w:type="gramEnd"/>
      <w:r>
        <w:t xml:space="preserve"> respond to such attacks. Although the United States developed the initial concepts for these weapons, Russia and China have prioritized their production, testing, and deployment. China has conducted more hypersonic tests than any other nation, and Moscow and Beijing have deployed hypersonic weapons.46</w:t>
      </w:r>
    </w:p>
    <w:p w14:paraId="56A34BE4" w14:textId="77777777" w:rsidR="00A3643B" w:rsidRDefault="00A3643B" w:rsidP="00A3643B">
      <w:r>
        <w:t>Many other emerging technologies have military applications. Directed- energy microwaves and lasers could allow states to develop more effective integrated air and missile defense systems or to degrade an enemy’s command and control.47 Additive manufacturing could greatly reduce the cost of producing component parts of military platforms and creates the potential for large and rapid quantitative increases in weapons systems, from drones and tanks to submarines and nuclear weapons.48</w:t>
      </w:r>
    </w:p>
    <w:p w14:paraId="51A34C0F" w14:textId="77777777" w:rsidR="00A3643B" w:rsidRDefault="00A3643B" w:rsidP="00A3643B">
      <w:r w:rsidRPr="00C026DA">
        <w:rPr>
          <w:rStyle w:val="StyleUnderline"/>
          <w:highlight w:val="cyan"/>
        </w:rPr>
        <w:t>Biotech</w:t>
      </w:r>
      <w:r w:rsidRPr="000112C0">
        <w:rPr>
          <w:rStyle w:val="StyleUnderline"/>
        </w:rPr>
        <w:t xml:space="preserve">nology </w:t>
      </w:r>
      <w:r w:rsidRPr="00C026DA">
        <w:rPr>
          <w:rStyle w:val="StyleUnderline"/>
          <w:highlight w:val="cyan"/>
        </w:rPr>
        <w:t>could</w:t>
      </w:r>
      <w:r w:rsidRPr="000112C0">
        <w:rPr>
          <w:rStyle w:val="StyleUnderline"/>
        </w:rPr>
        <w:t xml:space="preserve"> be exploited to </w:t>
      </w:r>
      <w:r w:rsidRPr="00C026DA">
        <w:rPr>
          <w:rStyle w:val="StyleUnderline"/>
          <w:highlight w:val="cyan"/>
        </w:rPr>
        <w:t>produce “super soldiers</w:t>
      </w:r>
      <w:r>
        <w:t>.” China has genetically engineered beagles with three times the muscle mass of a typical canine, a technology that could possibly be applied to humans.49 Exoskeletons could provide soldiers with superhuman strength, and brain implants promise superior cognitive performance. China employed exoskeletons in combat in its 2020 border conflict with India.50</w:t>
      </w:r>
    </w:p>
    <w:p w14:paraId="00A9BA50" w14:textId="77777777" w:rsidR="00A3643B" w:rsidRDefault="00A3643B" w:rsidP="00A3643B">
      <w:r>
        <w:t>It is not yet clear how these new technologies, when combined with novel operational concepts, will affect the future of warfare, but it is likely they will. A future state may, for example, be able to use additive manufacturing to produce masses of inexpensive drones directed by new AI algorithms to swarm and overwhelm adversaries.51 The attack might be preceded by cyber and counterspace attacks that blind an adversary and disrupt its command and control.</w:t>
      </w:r>
    </w:p>
    <w:p w14:paraId="0A5D40E5" w14:textId="77777777" w:rsidR="00A3643B" w:rsidRDefault="00A3643B" w:rsidP="00A3643B">
      <w:r>
        <w:t>Following a successful advance, the country could then employ directed- energy weapons, autonomous mines, and other advanced defenses to lock in territorial gains and thwart enemy attempts to roll back its aggression. It is possible that the first state to hone these technologies and devise effective operational concepts will have a military edge over its opponents.</w:t>
      </w:r>
    </w:p>
    <w:p w14:paraId="368F3CA7" w14:textId="77777777" w:rsidR="00A3643B" w:rsidRDefault="00A3643B" w:rsidP="00A3643B">
      <w:r>
        <w:t>Novel Applications</w:t>
      </w:r>
    </w:p>
    <w:p w14:paraId="30169F22" w14:textId="77777777" w:rsidR="00A3643B" w:rsidRDefault="00A3643B" w:rsidP="00A3643B">
      <w:r>
        <w:t xml:space="preserve">How will states use such a newfound advantage? Technology rarely fundamentally changes the nature or objectives of states. More often, </w:t>
      </w:r>
      <w:r w:rsidRPr="00115DD4">
        <w:rPr>
          <w:rStyle w:val="StyleUnderline"/>
        </w:rPr>
        <w:t>states use technology to advance preexisting geopolitical aims</w:t>
      </w:r>
      <w:r>
        <w:t xml:space="preserve">. Moreover, enhanced power can result in greater ambition. </w:t>
      </w:r>
      <w:r w:rsidRPr="00115DD4">
        <w:rPr>
          <w:rStyle w:val="StyleUnderline"/>
        </w:rPr>
        <w:t>Given the geopolitical landscape described, it is likely the U</w:t>
      </w:r>
      <w:r>
        <w:t xml:space="preserve">nited </w:t>
      </w:r>
      <w:r w:rsidRPr="00115DD4">
        <w:rPr>
          <w:rStyle w:val="StyleUnderline"/>
        </w:rPr>
        <w:t>S</w:t>
      </w:r>
      <w:r>
        <w:t xml:space="preserve">tates and its Allies and partners at the core of the international system </w:t>
      </w:r>
      <w:r w:rsidRPr="00115DD4">
        <w:rPr>
          <w:rStyle w:val="StyleUnderline"/>
        </w:rPr>
        <w:t>will behave differently with new military technologies than will revisionist powers, such as Russia and China.</w:t>
      </w:r>
    </w:p>
    <w:p w14:paraId="6EE3B005" w14:textId="77777777" w:rsidR="00A3643B" w:rsidRDefault="00A3643B" w:rsidP="00A3643B">
      <w:r w:rsidRPr="00115DD4">
        <w:rPr>
          <w:rStyle w:val="StyleUnderline"/>
        </w:rPr>
        <w:t>The spread of new technology to the U</w:t>
      </w:r>
      <w:r>
        <w:t xml:space="preserve">nited </w:t>
      </w:r>
      <w:r w:rsidRPr="00115DD4">
        <w:rPr>
          <w:rStyle w:val="StyleUnderline"/>
        </w:rPr>
        <w:t>S</w:t>
      </w:r>
      <w:r>
        <w:t xml:space="preserve">tates and its Allies and partners </w:t>
      </w:r>
      <w:proofErr w:type="gramStart"/>
      <w:r w:rsidRPr="00115DD4">
        <w:rPr>
          <w:rStyle w:val="StyleUnderline"/>
        </w:rPr>
        <w:t>would</w:t>
      </w:r>
      <w:r>
        <w:t xml:space="preserve"> likely serve,</w:t>
      </w:r>
      <w:proofErr w:type="gramEnd"/>
      <w:r>
        <w:t xml:space="preserve"> on balance, to </w:t>
      </w:r>
      <w:r w:rsidRPr="00115DD4">
        <w:rPr>
          <w:rStyle w:val="StyleUnderline"/>
        </w:rPr>
        <w:t>reinforce the existing sources of stability in the prevailing international system</w:t>
      </w:r>
      <w:r>
        <w:t xml:space="preserve">. At the end of the Cold War, </w:t>
      </w:r>
      <w:r w:rsidRPr="00B1164D">
        <w:rPr>
          <w:rStyle w:val="StyleUnderline"/>
          <w:highlight w:val="cyan"/>
        </w:rPr>
        <w:t>the U</w:t>
      </w:r>
      <w:r>
        <w:t xml:space="preserve">nited </w:t>
      </w:r>
      <w:r w:rsidRPr="00B1164D">
        <w:rPr>
          <w:rStyle w:val="StyleUnderline"/>
          <w:highlight w:val="cyan"/>
        </w:rPr>
        <w:t>S</w:t>
      </w:r>
      <w:r>
        <w:t xml:space="preserve">tates and its Allies and partners achieved a technological- military advantage over its great power rivals, with the US using its unipolar position to deepen and expand a </w:t>
      </w:r>
      <w:proofErr w:type="gramStart"/>
      <w:r>
        <w:t>rules</w:t>
      </w:r>
      <w:proofErr w:type="gramEnd"/>
      <w:r>
        <w:t>- based system. They also employed their military dominance to counter perceived threats from rogue states and terrorist networks. The United States, its Allies, and partners did not, however, engage in military aggression against great power, nuclear- armed rivals or their allies.</w:t>
      </w:r>
    </w:p>
    <w:p w14:paraId="2FE49366" w14:textId="77777777" w:rsidR="00A3643B" w:rsidRDefault="00A3643B" w:rsidP="00A3643B">
      <w:r>
        <w:t xml:space="preserve">In the future, these </w:t>
      </w:r>
      <w:r w:rsidRPr="00B1164D">
        <w:rPr>
          <w:rStyle w:val="StyleUnderline"/>
        </w:rPr>
        <w:t xml:space="preserve">status quo powers </w:t>
      </w:r>
      <w:r w:rsidRPr="00683BDD">
        <w:rPr>
          <w:rStyle w:val="StyleUnderline"/>
          <w:highlight w:val="cyan"/>
        </w:rPr>
        <w:t xml:space="preserve">are apt to use military advantages to </w:t>
      </w:r>
      <w:r w:rsidRPr="005D0BD5">
        <w:rPr>
          <w:rStyle w:val="StyleUnderline"/>
        </w:rPr>
        <w:t>reinforce their position in the international system and to</w:t>
      </w:r>
      <w:r w:rsidRPr="00683BDD">
        <w:rPr>
          <w:rStyle w:val="StyleUnderline"/>
          <w:highlight w:val="cyan"/>
        </w:rPr>
        <w:t xml:space="preserve"> </w:t>
      </w:r>
      <w:r w:rsidRPr="00683BDD">
        <w:rPr>
          <w:rStyle w:val="Emphasis"/>
          <w:highlight w:val="cyan"/>
        </w:rPr>
        <w:t>deter attacks</w:t>
      </w:r>
      <w:r>
        <w:t xml:space="preserve"> against Allies and partners in Europe and the Indo- Pacific. These states might also employ military power to deal with threats posed by terrorist networks or by regional revisionist powers such as Iran and North Korea. But it is extremely difficult to imagine scenarios in which Washington or its Allies or partners would use newfound military advantages provided by emerging technology to conduct an armed attack against Russia or China.</w:t>
      </w:r>
    </w:p>
    <w:p w14:paraId="6EF772F7" w14:textId="77777777" w:rsidR="00A3643B" w:rsidRPr="005D0BD5" w:rsidRDefault="00A3643B" w:rsidP="00A3643B">
      <w:pPr>
        <w:rPr>
          <w:rStyle w:val="StyleUnderline"/>
        </w:rPr>
      </w:pPr>
      <w:r w:rsidRPr="005D0BD5">
        <w:t>Similarly</w:t>
      </w:r>
      <w:r w:rsidRPr="005D0BD5">
        <w:rPr>
          <w:rStyle w:val="StyleUnderline"/>
        </w:rPr>
        <w:t>, Moscow and Beijing</w:t>
      </w:r>
      <w:r w:rsidRPr="005D0BD5">
        <w:t xml:space="preserve"> would likely use any newfound military strength to advance their preexisting geopolitical aims. Given their very different positions in the international system, however, these states </w:t>
      </w:r>
      <w:r w:rsidRPr="005D0BD5">
        <w:rPr>
          <w:rStyle w:val="StyleUnderline"/>
        </w:rPr>
        <w:t xml:space="preserve">are likely to employ new military technologies in ways that are destabilizing. These states have made clear their dissatisfaction with the existing international system and their </w:t>
      </w:r>
      <w:r w:rsidRPr="005D0BD5">
        <w:rPr>
          <w:rStyle w:val="Emphasis"/>
        </w:rPr>
        <w:t>desire to revise it</w:t>
      </w:r>
      <w:r w:rsidRPr="005D0BD5">
        <w:t xml:space="preserve">. </w:t>
      </w:r>
      <w:r w:rsidRPr="005D0BD5">
        <w:rPr>
          <w:rStyle w:val="StyleUnderline"/>
        </w:rPr>
        <w:t xml:space="preserve">Both </w:t>
      </w:r>
      <w:r w:rsidRPr="005D0BD5">
        <w:t xml:space="preserve">countries </w:t>
      </w:r>
      <w:r w:rsidRPr="005D0BD5">
        <w:rPr>
          <w:rStyle w:val="StyleUnderline"/>
        </w:rPr>
        <w:t>have ongoing border disputes with multiple neighboring countries.</w:t>
      </w:r>
    </w:p>
    <w:p w14:paraId="26024F70" w14:textId="77777777" w:rsidR="00A3643B" w:rsidRPr="005D0BD5" w:rsidRDefault="00A3643B" w:rsidP="00A3643B">
      <w:r w:rsidRPr="005D0BD5">
        <w:t>If Moscow developed new military technologies and operational concepts that shifted the balance of power in its favor, it would likely use this advantage to pursue revisionist aims. If Moscow acquired a newfound ability to more easily invade and occupy territory in Eastern Europe, for example (or if Putin believed Russia had such a capability), it is more likely Russia would be tempted to engage in aggression.</w:t>
      </w:r>
    </w:p>
    <w:p w14:paraId="41AE5022" w14:textId="77777777" w:rsidR="00A3643B" w:rsidRDefault="00A3643B" w:rsidP="00A3643B">
      <w:r w:rsidRPr="005D0BD5">
        <w:t xml:space="preserve">Likewise, </w:t>
      </w:r>
      <w:r w:rsidRPr="005D0BD5">
        <w:rPr>
          <w:rStyle w:val="StyleUnderline"/>
        </w:rPr>
        <w:t>if China acquired an enhanced ability through new technology to invade and occupy Taiwan or contested islands in the East or South China Seas, Beijing’s leaders might also find this opportunity tempting</w:t>
      </w:r>
      <w:r w:rsidRPr="005D0BD5">
        <w:t>.</w:t>
      </w:r>
      <w:r>
        <w:t xml:space="preserve"> If new technology enhances either power’s anti- access, area- denial network, then its leaders may be more confident in their ability to achieve a fait accompli attack against a neighbor and then block a US- led liberation.</w:t>
      </w:r>
    </w:p>
    <w:p w14:paraId="5744F706" w14:textId="77777777" w:rsidR="00A3643B" w:rsidRDefault="00A3643B" w:rsidP="00A3643B">
      <w:r w:rsidRPr="00F62B0C">
        <w:rPr>
          <w:rStyle w:val="StyleUnderline"/>
        </w:rPr>
        <w:t>These are</w:t>
      </w:r>
      <w:r w:rsidRPr="00F62B0C">
        <w:t xml:space="preserve"> precisely </w:t>
      </w:r>
      <w:r w:rsidRPr="00F62B0C">
        <w:rPr>
          <w:rStyle w:val="StyleUnderline"/>
        </w:rPr>
        <w:t>the</w:t>
      </w:r>
      <w:r w:rsidRPr="00F62B0C">
        <w:t xml:space="preserve"> types of </w:t>
      </w:r>
      <w:r w:rsidRPr="00F62B0C">
        <w:rPr>
          <w:rStyle w:val="StyleUnderline"/>
        </w:rPr>
        <w:t>shifts in the balance of power that can lead to war</w:t>
      </w:r>
      <w:r w:rsidRPr="00671094">
        <w:rPr>
          <w:rStyle w:val="StyleUnderline"/>
        </w:rPr>
        <w:t>.</w:t>
      </w:r>
      <w:r>
        <w:t xml:space="preserve"> As mentioned previously, the predominant scholarly theory on the causes of war—the bargaining model—maintains that imperfect information on the balance of power and the balance of resolve and credible commitment problems result in international conflict.52 </w:t>
      </w:r>
      <w:r w:rsidRPr="00F62B0C">
        <w:rPr>
          <w:rStyle w:val="StyleUnderline"/>
          <w:highlight w:val="cyan"/>
        </w:rPr>
        <w:t>New tech</w:t>
      </w:r>
      <w:r>
        <w:t xml:space="preserve">nology </w:t>
      </w:r>
      <w:r w:rsidRPr="00F62B0C">
        <w:rPr>
          <w:rStyle w:val="StyleUnderline"/>
          <w:highlight w:val="cyan"/>
        </w:rPr>
        <w:t>can</w:t>
      </w:r>
      <w:r>
        <w:t xml:space="preserve"> exacerbate these causal mechanisms by </w:t>
      </w:r>
      <w:r w:rsidRPr="00F62B0C">
        <w:rPr>
          <w:rStyle w:val="StyleUnderline"/>
          <w:highlight w:val="cyan"/>
        </w:rPr>
        <w:t>increas</w:t>
      </w:r>
      <w:r>
        <w:t xml:space="preserve">ing </w:t>
      </w:r>
      <w:r w:rsidRPr="00F62B0C">
        <w:rPr>
          <w:rStyle w:val="StyleUnderline"/>
          <w:highlight w:val="cyan"/>
        </w:rPr>
        <w:t>uncertainty about, or caus</w:t>
      </w:r>
      <w:r>
        <w:t xml:space="preserve">ing </w:t>
      </w:r>
      <w:r w:rsidRPr="00F62B0C">
        <w:rPr>
          <w:rStyle w:val="StyleUnderline"/>
          <w:highlight w:val="cyan"/>
        </w:rPr>
        <w:t>rapid shifts in, the balance of power</w:t>
      </w:r>
      <w:r>
        <w:t xml:space="preserve">. </w:t>
      </w:r>
      <w:proofErr w:type="gramStart"/>
      <w:r>
        <w:t>Indeed</w:t>
      </w:r>
      <w:proofErr w:type="gramEnd"/>
      <w:r>
        <w:t xml:space="preserve"> as noted above, new military technology and the development of new operational concepts have shifted the balance of power and resulted in military conflict throughout history.</w:t>
      </w:r>
    </w:p>
    <w:p w14:paraId="0BC596BF" w14:textId="77777777" w:rsidR="00A3643B" w:rsidRPr="00DD2B39" w:rsidRDefault="00A3643B" w:rsidP="00A3643B">
      <w:pPr>
        <w:rPr>
          <w:rStyle w:val="StyleUnderline"/>
        </w:rPr>
      </w:pPr>
      <w:r>
        <w:t xml:space="preserve">Some may argue emerging military technology is more likely to result in a new tech arms race than in conflict. This is possible. But </w:t>
      </w:r>
      <w:r w:rsidRPr="00F62B0C">
        <w:rPr>
          <w:rStyle w:val="StyleUnderline"/>
          <w:highlight w:val="cyan"/>
        </w:rPr>
        <w:t>Moscow and</w:t>
      </w:r>
      <w:r w:rsidRPr="00B91CF5">
        <w:rPr>
          <w:rStyle w:val="StyleUnderline"/>
        </w:rPr>
        <w:t xml:space="preserve"> </w:t>
      </w:r>
      <w:r w:rsidRPr="0007356A">
        <w:rPr>
          <w:rStyle w:val="StyleUnderline"/>
          <w:highlight w:val="cyan"/>
        </w:rPr>
        <w:t>Beijing may</w:t>
      </w:r>
      <w:r w:rsidRPr="00DD2B39">
        <w:rPr>
          <w:rStyle w:val="StyleUnderline"/>
        </w:rPr>
        <w:t xml:space="preserve"> come to </w:t>
      </w:r>
      <w:r w:rsidRPr="0007356A">
        <w:rPr>
          <w:rStyle w:val="Emphasis"/>
          <w:highlight w:val="cyan"/>
        </w:rPr>
        <w:t>believe</w:t>
      </w:r>
      <w:r w:rsidRPr="0007356A">
        <w:rPr>
          <w:rStyle w:val="StyleUnderline"/>
          <w:highlight w:val="cyan"/>
        </w:rPr>
        <w:t xml:space="preserve"> (correctly or not) that new tech</w:t>
      </w:r>
      <w:r w:rsidRPr="00DD2B39">
        <w:rPr>
          <w:rStyle w:val="StyleUnderline"/>
        </w:rPr>
        <w:t xml:space="preserve">nology </w:t>
      </w:r>
      <w:r w:rsidRPr="0007356A">
        <w:rPr>
          <w:rStyle w:val="StyleUnderline"/>
          <w:highlight w:val="cyan"/>
        </w:rPr>
        <w:t>provides</w:t>
      </w:r>
      <w:r w:rsidRPr="00DD2B39">
        <w:rPr>
          <w:rStyle w:val="StyleUnderline"/>
        </w:rPr>
        <w:t xml:space="preserve"> them </w:t>
      </w:r>
      <w:r w:rsidRPr="0007356A">
        <w:rPr>
          <w:rStyle w:val="StyleUnderline"/>
          <w:highlight w:val="cyan"/>
        </w:rPr>
        <w:t>a</w:t>
      </w:r>
      <w:r w:rsidRPr="00DD2B39">
        <w:rPr>
          <w:rStyle w:val="StyleUnderline"/>
        </w:rPr>
        <w:t xml:space="preserve"> usable </w:t>
      </w:r>
      <w:r w:rsidRPr="0007356A">
        <w:rPr>
          <w:rStyle w:val="StyleUnderline"/>
          <w:highlight w:val="cyan"/>
        </w:rPr>
        <w:t>military advantage over the U</w:t>
      </w:r>
      <w:r w:rsidRPr="00DD2B39">
        <w:t xml:space="preserve">nited </w:t>
      </w:r>
      <w:r w:rsidRPr="0007356A">
        <w:rPr>
          <w:rStyle w:val="StyleUnderline"/>
          <w:highlight w:val="cyan"/>
        </w:rPr>
        <w:t>S</w:t>
      </w:r>
      <w:r w:rsidRPr="00DD2B39">
        <w:t xml:space="preserve">tates and its Allies and partners. In so doing, </w:t>
      </w:r>
      <w:r w:rsidRPr="00DD2B39">
        <w:rPr>
          <w:rStyle w:val="StyleUnderline"/>
        </w:rPr>
        <w:t>they may underestimate Washington.</w:t>
      </w:r>
    </w:p>
    <w:p w14:paraId="3634D0A3" w14:textId="77777777" w:rsidR="00A3643B" w:rsidRDefault="00A3643B" w:rsidP="00A3643B">
      <w:r w:rsidRPr="00DD2B39">
        <w:rPr>
          <w:rStyle w:val="StyleUnderline"/>
        </w:rPr>
        <w:t>If Moscow or Beijing attacked a vulnerable US Ally or partner in their near abroad, therefore, there would be a risk of major war with the potential for nuclear escalation</w:t>
      </w:r>
      <w:r w:rsidRPr="00DD2B39">
        <w:t>.</w:t>
      </w:r>
      <w: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B91CF5">
        <w:rPr>
          <w:rStyle w:val="StyleUnderline"/>
        </w:rPr>
        <w:t>it would be difficult for the U</w:t>
      </w:r>
      <w:r>
        <w:t xml:space="preserve">nited </w:t>
      </w:r>
      <w:r w:rsidRPr="00B91CF5">
        <w:rPr>
          <w:rStyle w:val="StyleUnderline"/>
        </w:rPr>
        <w:t>S</w:t>
      </w:r>
      <w:r>
        <w:t xml:space="preserve">tates </w:t>
      </w:r>
      <w:r w:rsidRPr="00B91CF5">
        <w:rPr>
          <w:rStyle w:val="StyleUnderline"/>
        </w:rPr>
        <w:t>to simply back down. Abandoning a treaty ally could cause fears that America’s global commitments would unravel</w:t>
      </w:r>
      <w:r>
        <w:t>. Any US president, therefore, would feel great pressure to come to an Ally’s defense and expel Russian or Chinese forces.</w:t>
      </w:r>
    </w:p>
    <w:p w14:paraId="2334E059" w14:textId="77777777" w:rsidR="00A3643B" w:rsidRDefault="00A3643B" w:rsidP="00A3643B">
      <w:r w:rsidRPr="00B91CF5">
        <w:rPr>
          <w:rStyle w:val="StyleUnderline"/>
        </w:rPr>
        <w:t>Once the U</w:t>
      </w:r>
      <w:r>
        <w:t xml:space="preserve">nited </w:t>
      </w:r>
      <w:r w:rsidRPr="00B91CF5">
        <w:rPr>
          <w:rStyle w:val="StyleUnderline"/>
        </w:rPr>
        <w:t>S</w:t>
      </w:r>
      <w:r>
        <w:t xml:space="preserve">tates </w:t>
      </w:r>
      <w:r w:rsidRPr="00B91CF5">
        <w:rPr>
          <w:rStyle w:val="StyleUnderline"/>
        </w:rPr>
        <w:t>and Russia or China are at war, there would be a risk of nuclear escalation</w:t>
      </w:r>
      <w:r>
        <w:t xml:space="preserve">. As noted previously, experts assess the greatest risk of nuclear war today does not come from a bolt-out-of-the-blue strike  but from nuclear escalation in a regional, conventional conflict.53 </w:t>
      </w:r>
      <w:r w:rsidRPr="00B91CF5">
        <w:rPr>
          <w:rStyle w:val="StyleUnderline"/>
        </w:rPr>
        <w:t xml:space="preserve">Russian leaders may believe it is in their interest to use nuclear weapons early </w:t>
      </w:r>
      <w:r w:rsidRPr="00C82341">
        <w:t>in a</w:t>
      </w:r>
      <w:r>
        <w:t xml:space="preserve"> conflict with the United States and NATO.54 Russia possesses a large and diverse arsenal, including thousands of nonstrategic nuclear weapons, to support this nuclear strategy.</w:t>
      </w:r>
    </w:p>
    <w:p w14:paraId="3E8F75B9" w14:textId="77777777" w:rsidR="00A3643B" w:rsidRDefault="00A3643B" w:rsidP="00A3643B">
      <w:r>
        <w:t>In the 2018 Nuclear Posture Review, Washington indicates it could retaliate against any Russian nuclear “de- escalation” strikes with limited nuclear strikes of its own using low- 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20A4074F" w14:textId="77777777" w:rsidR="00A3643B" w:rsidRDefault="00A3643B" w:rsidP="00A3643B">
      <w:r w:rsidRPr="00C82341">
        <w:rPr>
          <w:rStyle w:val="StyleUnderline"/>
        </w:rPr>
        <w:t>There are similar risks of nuclear escalation in</w:t>
      </w:r>
      <w:r>
        <w:t xml:space="preserve"> the event of </w:t>
      </w:r>
      <w:r w:rsidRPr="00C82341">
        <w:rPr>
          <w:rStyle w:val="StyleUnderline"/>
        </w:rPr>
        <w:t>a US- China conflict</w:t>
      </w:r>
      <w:r>
        <w:t>. China has traditionally possessed a relaxed nuclear posture with a small “lean and effective” deterrent and a formal “no first use” policy. But China is relying more on its strategic forces. It is projected to double—if not triple or quadruple—the size of its nuclear arsenal in the coming decade.57</w:t>
      </w:r>
    </w:p>
    <w:p w14:paraId="4FB93804" w14:textId="77777777" w:rsidR="00A3643B" w:rsidRDefault="00A3643B" w:rsidP="00A3643B">
      <w:r>
        <w:t>Chinese experts have acknowledged there is a narrow range of contingencies in which China might use nuclear weapons first.58 As in the case of Russia, the US Nuclear Posture Review recognizes the possibility of limited Chinese nuclear attacks and also holds out the potential of a limited US reprisal with low- yield nuclear weapons as a deterrent.59 If the nuclear threshold is breached in a conflict between the United States and China, the risk of nuclear exchange is real.</w:t>
      </w:r>
    </w:p>
    <w:p w14:paraId="0FA6D4E3" w14:textId="77777777" w:rsidR="00A3643B" w:rsidRDefault="00A3643B" w:rsidP="00A3643B">
      <w:r>
        <w:t xml:space="preserve">In short, </w:t>
      </w:r>
      <w:r w:rsidRPr="00BC46E2">
        <w:rPr>
          <w:rStyle w:val="StyleUnderline"/>
        </w:rPr>
        <w:t xml:space="preserve">if a coming revolution in military affairs provides </w:t>
      </w:r>
      <w:r w:rsidRPr="00156E6E">
        <w:rPr>
          <w:rStyle w:val="StyleUnderline"/>
          <w:highlight w:val="cyan"/>
        </w:rPr>
        <w:t xml:space="preserve">a </w:t>
      </w:r>
      <w:r w:rsidRPr="005D2847">
        <w:rPr>
          <w:rStyle w:val="StyleUnderline"/>
        </w:rPr>
        <w:t xml:space="preserve">real or </w:t>
      </w:r>
      <w:r w:rsidRPr="005D2847">
        <w:rPr>
          <w:rStyle w:val="Emphasis"/>
          <w:highlight w:val="cyan"/>
        </w:rPr>
        <w:t>perceived</w:t>
      </w:r>
      <w:r w:rsidRPr="00156E6E">
        <w:rPr>
          <w:rStyle w:val="StyleUnderline"/>
          <w:highlight w:val="cyan"/>
        </w:rPr>
        <w:t xml:space="preserve"> </w:t>
      </w:r>
      <w:r w:rsidRPr="00BC46E2">
        <w:rPr>
          <w:rStyle w:val="StyleUnderline"/>
        </w:rPr>
        <w:t xml:space="preserve">battlefield </w:t>
      </w:r>
      <w:r w:rsidRPr="00156E6E">
        <w:rPr>
          <w:rStyle w:val="StyleUnderline"/>
          <w:highlight w:val="cyan"/>
        </w:rPr>
        <w:t xml:space="preserve">advantage </w:t>
      </w:r>
      <w:r w:rsidRPr="00BC46E2">
        <w:rPr>
          <w:rStyle w:val="StyleUnderline"/>
        </w:rPr>
        <w:t xml:space="preserve">for Russia or China, such a development </w:t>
      </w:r>
      <w:r w:rsidRPr="00156E6E">
        <w:rPr>
          <w:rStyle w:val="StyleUnderline"/>
          <w:highlight w:val="cyan"/>
        </w:rPr>
        <w:t>raises the likelihood of</w:t>
      </w:r>
      <w:r w:rsidRPr="00C82341">
        <w:rPr>
          <w:rStyle w:val="StyleUnderline"/>
        </w:rPr>
        <w:t xml:space="preserve"> armed aggression against US regional allies, </w:t>
      </w:r>
      <w:r w:rsidRPr="00156E6E">
        <w:rPr>
          <w:rStyle w:val="StyleUnderline"/>
          <w:highlight w:val="cyan"/>
        </w:rPr>
        <w:t>major power war, and an increased risk of nuclear escalation</w:t>
      </w:r>
      <w:r w:rsidRPr="00C82341">
        <w:rPr>
          <w:rStyle w:val="StyleUnderline"/>
        </w:rPr>
        <w:t>.</w:t>
      </w:r>
    </w:p>
    <w:p w14:paraId="0E41BD5E" w14:textId="77777777" w:rsidR="00A3643B" w:rsidRDefault="00A3643B" w:rsidP="00A3643B">
      <w:r>
        <w:t>Implications</w:t>
      </w:r>
    </w:p>
    <w:p w14:paraId="0B0A7BC5" w14:textId="77777777" w:rsidR="00A3643B" w:rsidRDefault="00A3643B" w:rsidP="00A3643B">
      <w: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2C3AE605" w14:textId="77777777" w:rsidR="00A3643B" w:rsidRDefault="00A3643B" w:rsidP="00A3643B">
      <w:r>
        <w:t xml:space="preserve">Studies treat technology as disembodied from geopolitics and as exerting independent effects on the international system. But technology does not float freely. Technology is a tool different actors can use in different ways. Bakers and arsonists employ fire in their crafts to strikingly different ends. In the current international environment, </w:t>
      </w:r>
      <w:r w:rsidRPr="002A1CCC">
        <w:rPr>
          <w:rStyle w:val="StyleUnderline"/>
          <w:highlight w:val="cyan"/>
        </w:rPr>
        <w:t>Russia and China would</w:t>
      </w:r>
      <w:r>
        <w:t xml:space="preserve"> tend to </w:t>
      </w:r>
      <w:r w:rsidRPr="002A1CCC">
        <w:rPr>
          <w:rStyle w:val="StyleUnderline"/>
          <w:highlight w:val="cyan"/>
        </w:rPr>
        <w:t>employ tech</w:t>
      </w:r>
      <w:r>
        <w:t xml:space="preserve">nology </w:t>
      </w:r>
      <w:r w:rsidRPr="002A1CCC">
        <w:rPr>
          <w:rStyle w:val="StyleUnderline"/>
          <w:highlight w:val="cyan"/>
        </w:rPr>
        <w:t>toward</w:t>
      </w:r>
      <w:r w:rsidRPr="00EF2D9B">
        <w:rPr>
          <w:rStyle w:val="StyleUnderline"/>
        </w:rPr>
        <w:t xml:space="preserve"> </w:t>
      </w:r>
      <w:r w:rsidRPr="00EF2D9B">
        <w:rPr>
          <w:rStyle w:val="Emphasis"/>
        </w:rPr>
        <w:t xml:space="preserve">advancing </w:t>
      </w:r>
      <w:r w:rsidRPr="002A1CCC">
        <w:rPr>
          <w:rStyle w:val="Emphasis"/>
          <w:highlight w:val="cyan"/>
        </w:rPr>
        <w:t>revisionist aims</w:t>
      </w:r>
      <w:r w:rsidRPr="002A1CCC">
        <w:rPr>
          <w:rStyle w:val="StyleUnderline"/>
          <w:highlight w:val="cyan"/>
        </w:rPr>
        <w:t>.</w:t>
      </w:r>
      <w:r>
        <w:t xml:space="preserve"> Technological advances in these countries are therefore much more likely to disrupt the prevailing international order and nuclear strategic stability.</w:t>
      </w:r>
    </w:p>
    <w:p w14:paraId="6A972328" w14:textId="77777777" w:rsidR="00A3643B" w:rsidRDefault="00A3643B" w:rsidP="00A3643B">
      <w:r>
        <w:t>This approach also suggests the potential threat new technology poses to nuclear strategic stability is more pervasive than previously understood. To undermine strategic stability, new technology need not directly impact strategic capabilities. Rather, any technology that promises to shift the local balance of power in Eastern Europe or the Indo- Pacific has the potential to threaten nuclear strategic stability.</w:t>
      </w:r>
    </w:p>
    <w:p w14:paraId="432CB176" w14:textId="77777777" w:rsidR="00A3643B" w:rsidRDefault="00A3643B" w:rsidP="00A3643B">
      <w:r>
        <w:t xml:space="preserve">This understanding of this issue leads to different policy prescriptions. If the technology itself is </w:t>
      </w:r>
      <w:proofErr w:type="gramStart"/>
      <w:r>
        <w:t>the</w:t>
      </w:r>
      <w:proofErr w:type="gramEnd"/>
      <w:r>
        <w:t xml:space="preserve"> problem, then it must be controlled and should not be allowed to spread to any states. In contrast, the framework outlined here suggests a different recommendation: preserve the prevailing balance of power in Europe and Asia. Technological change that, on balance, reinforces the prevailing international system should strengthen stability.</w:t>
      </w:r>
    </w:p>
    <w:p w14:paraId="24A0E658" w14:textId="77777777" w:rsidR="00A3643B" w:rsidRDefault="00A3643B" w:rsidP="00A3643B">
      <w:r w:rsidRPr="00FC0FF2">
        <w:rPr>
          <w:rStyle w:val="StyleUnderline"/>
        </w:rPr>
        <w:t xml:space="preserve">Leading </w:t>
      </w:r>
      <w:r w:rsidRPr="00611B87">
        <w:rPr>
          <w:rStyle w:val="StyleUnderline"/>
          <w:highlight w:val="cyan"/>
        </w:rPr>
        <w:t>democracies</w:t>
      </w:r>
      <w:r>
        <w:t>, therefore</w:t>
      </w:r>
      <w:r w:rsidRPr="00511316">
        <w:rPr>
          <w:rStyle w:val="StyleUnderline"/>
        </w:rPr>
        <w:t xml:space="preserve">, </w:t>
      </w:r>
      <w:r w:rsidRPr="00611B87">
        <w:rPr>
          <w:rStyle w:val="StyleUnderline"/>
          <w:highlight w:val="cyan"/>
        </w:rPr>
        <w:t>should increase investments in emerging tech</w:t>
      </w:r>
      <w:r w:rsidRPr="00511316">
        <w:rPr>
          <w:rStyle w:val="StyleUnderline"/>
        </w:rPr>
        <w:t xml:space="preserve">nology </w:t>
      </w:r>
      <w:r w:rsidRPr="00611B87">
        <w:rPr>
          <w:rStyle w:val="StyleUnderline"/>
          <w:highlight w:val="cyan"/>
        </w:rPr>
        <w:t>to maintain a technological edge</w:t>
      </w:r>
      <w:r w:rsidRPr="00511316">
        <w:rPr>
          <w:rStyle w:val="StyleUnderline"/>
        </w:rPr>
        <w:t xml:space="preserve"> over their adversaries</w:t>
      </w:r>
      <w:r>
        <w:t xml:space="preserve">. Export control and nonproliferation measures should be designed to deny emerging military technology to Russia and China. Arms control should be negotiated with the primary objective of sustaining the current international distribution of power. Making progress in these areas will be difficult. But </w:t>
      </w:r>
      <w:r w:rsidRPr="00611B87">
        <w:rPr>
          <w:rStyle w:val="StyleUnderline"/>
          <w:highlight w:val="cyan"/>
        </w:rPr>
        <w:t>the consequences of failure could be</w:t>
      </w:r>
      <w:r w:rsidRPr="00511316">
        <w:rPr>
          <w:rStyle w:val="StyleUnderline"/>
        </w:rPr>
        <w:t xml:space="preserve"> shifts in the international balance of power, </w:t>
      </w:r>
      <w:r w:rsidRPr="00611B87">
        <w:rPr>
          <w:rStyle w:val="StyleUnderline"/>
          <w:highlight w:val="cyan"/>
        </w:rPr>
        <w:t xml:space="preserve">conflict among great powers, and an </w:t>
      </w:r>
      <w:r w:rsidRPr="00611B87">
        <w:rPr>
          <w:rStyle w:val="Emphasis"/>
          <w:highlight w:val="cyan"/>
        </w:rPr>
        <w:t>increased risk of nuclear war</w:t>
      </w:r>
      <w:r>
        <w:t xml:space="preserve">. </w:t>
      </w:r>
    </w:p>
    <w:p w14:paraId="4BB175B7" w14:textId="77777777" w:rsidR="00A3643B" w:rsidRDefault="00A3643B" w:rsidP="00A3643B"/>
    <w:p w14:paraId="71FDCCB6" w14:textId="77777777" w:rsidR="00A3643B" w:rsidRDefault="00A3643B" w:rsidP="00A3643B">
      <w:pPr>
        <w:pStyle w:val="Heading4"/>
      </w:pPr>
      <w:r>
        <w:t xml:space="preserve">China is revisionist </w:t>
      </w:r>
    </w:p>
    <w:p w14:paraId="30A35D27" w14:textId="77777777" w:rsidR="00A3643B" w:rsidRPr="00731749" w:rsidRDefault="00A3643B" w:rsidP="00A3643B">
      <w:r w:rsidRPr="00731749">
        <w:t xml:space="preserve">Barbara </w:t>
      </w:r>
      <w:r w:rsidRPr="00731749">
        <w:rPr>
          <w:rStyle w:val="Style13ptBold"/>
        </w:rPr>
        <w:t>Pisciotta</w:t>
      </w:r>
      <w:r w:rsidRPr="00731749">
        <w:t>, 4-12-20</w:t>
      </w:r>
      <w:r w:rsidRPr="00731749">
        <w:rPr>
          <w:rStyle w:val="Style13ptBold"/>
        </w:rPr>
        <w:t>23</w:t>
      </w:r>
      <w:r w:rsidRPr="00731749">
        <w:t>, "Regional and Global Revisionism: Russia and China in a Comparative Perspective", Taylor &amp; Francis, https://www.tandfonline.com/doi/full/10.1080/03932729.2023.2194161</w:t>
      </w:r>
      <w:r>
        <w:t>/CHD</w:t>
      </w:r>
    </w:p>
    <w:p w14:paraId="06395E8A" w14:textId="77777777" w:rsidR="00A3643B" w:rsidRPr="00BD4560" w:rsidRDefault="00A3643B" w:rsidP="00A3643B">
      <w:pPr>
        <w:rPr>
          <w:sz w:val="16"/>
        </w:rPr>
      </w:pPr>
    </w:p>
    <w:p w14:paraId="61EC7E8A" w14:textId="77777777" w:rsidR="00A3643B" w:rsidRPr="00BD4560" w:rsidRDefault="00A3643B" w:rsidP="00A3643B">
      <w:pPr>
        <w:rPr>
          <w:sz w:val="16"/>
        </w:rPr>
      </w:pPr>
      <w:r w:rsidRPr="00BD4560">
        <w:rPr>
          <w:sz w:val="16"/>
        </w:rPr>
        <w:t xml:space="preserve">By contrast, </w:t>
      </w:r>
      <w:r w:rsidRPr="00731749">
        <w:rPr>
          <w:rStyle w:val="StyleUnderline"/>
        </w:rPr>
        <w:t>Chinese revisionism has taken on a global profile,</w:t>
      </w:r>
      <w:r w:rsidRPr="00BD4560">
        <w:rPr>
          <w:sz w:val="16"/>
        </w:rPr>
        <w:t xml:space="preserve"> preferring the use of economic and diplomatic means. As the world’s second economic power, </w:t>
      </w:r>
      <w:r w:rsidRPr="00731749">
        <w:rPr>
          <w:rStyle w:val="StyleUnderline"/>
        </w:rPr>
        <w:t>China has the economic and financial resources to challenge the supremacy of the United States on the global level</w:t>
      </w:r>
      <w:r w:rsidRPr="00BD4560">
        <w:rPr>
          <w:sz w:val="16"/>
        </w:rPr>
        <w:t xml:space="preserve">. After </w:t>
      </w:r>
      <w:r w:rsidRPr="00731749">
        <w:rPr>
          <w:u w:val="single"/>
        </w:rPr>
        <w:t>the</w:t>
      </w:r>
      <w:r w:rsidRPr="00BD4560">
        <w:rPr>
          <w:sz w:val="16"/>
        </w:rPr>
        <w:t xml:space="preserve"> fall of the Berlin Wall, despite China’s territorial claims in the East and South Chinese Seas, Beijing implemented a regional ‘good </w:t>
      </w:r>
      <w:proofErr w:type="spellStart"/>
      <w:r w:rsidRPr="00BD4560">
        <w:rPr>
          <w:sz w:val="16"/>
        </w:rPr>
        <w:t>neighbourhood</w:t>
      </w:r>
      <w:proofErr w:type="spellEnd"/>
      <w:r w:rsidRPr="00BD4560">
        <w:rPr>
          <w:sz w:val="16"/>
        </w:rPr>
        <w:t xml:space="preserve">’ policy with most of its South-east Asian </w:t>
      </w:r>
      <w:proofErr w:type="spellStart"/>
      <w:r w:rsidRPr="00BD4560">
        <w:rPr>
          <w:sz w:val="16"/>
        </w:rPr>
        <w:t>neighbours</w:t>
      </w:r>
      <w:proofErr w:type="spellEnd"/>
      <w:r w:rsidRPr="00BD4560">
        <w:rPr>
          <w:sz w:val="16"/>
        </w:rPr>
        <w:t xml:space="preserve"> that reflected a traditional Westphalian view of non-intervention, a priority given to national sovereignty and regime security, and a commitment to joint development through trade and investments. At the global level, China pursued economic integration into the Western-led world economy (see its membership in the World Trade Organization) to accomplish its peaceful rise and development policy (2003-13), based on the expansion of its production worldwide and the conquest of market shares (Buzan Citation2010).</w:t>
      </w:r>
    </w:p>
    <w:p w14:paraId="48BF6CFE" w14:textId="77777777" w:rsidR="00A3643B" w:rsidRPr="00BD4560" w:rsidRDefault="00A3643B" w:rsidP="00A3643B">
      <w:pPr>
        <w:rPr>
          <w:sz w:val="16"/>
        </w:rPr>
      </w:pPr>
      <w:r w:rsidRPr="00BD4560">
        <w:rPr>
          <w:sz w:val="16"/>
        </w:rPr>
        <w:t>Objectives</w:t>
      </w:r>
    </w:p>
    <w:p w14:paraId="72C52596" w14:textId="77777777" w:rsidR="00A3643B" w:rsidRPr="00BD4560" w:rsidRDefault="00A3643B" w:rsidP="00A3643B">
      <w:pPr>
        <w:rPr>
          <w:u w:val="single"/>
        </w:rPr>
      </w:pPr>
      <w:r w:rsidRPr="00BD4560">
        <w:rPr>
          <w:sz w:val="16"/>
        </w:rPr>
        <w:t xml:space="preserve">In this phase, the central goal of the Chinese leadership was to create a peaceful and stable international environment for its development and economic growth by engaging with status quo powers rather than challenging them through war. However, </w:t>
      </w:r>
      <w:r w:rsidRPr="00731749">
        <w:rPr>
          <w:u w:val="single"/>
        </w:rPr>
        <w:t xml:space="preserve">China’s unstoppable economic power and increased maritime military capabilities have </w:t>
      </w:r>
      <w:proofErr w:type="spellStart"/>
      <w:r w:rsidRPr="00731749">
        <w:rPr>
          <w:u w:val="single"/>
        </w:rPr>
        <w:t>fuelled</w:t>
      </w:r>
      <w:proofErr w:type="spellEnd"/>
      <w:r w:rsidRPr="00731749">
        <w:rPr>
          <w:u w:val="single"/>
        </w:rPr>
        <w:t xml:space="preserve"> tensions and rivalry with the US and Japan</w:t>
      </w:r>
      <w:r w:rsidRPr="00BD4560">
        <w:rPr>
          <w:sz w:val="16"/>
        </w:rPr>
        <w:t xml:space="preserve">. After three decades, economic growth rates </w:t>
      </w:r>
      <w:proofErr w:type="spellStart"/>
      <w:r w:rsidRPr="00BD4560">
        <w:rPr>
          <w:sz w:val="16"/>
        </w:rPr>
        <w:t>favoured</w:t>
      </w:r>
      <w:proofErr w:type="spellEnd"/>
      <w:r w:rsidRPr="00BD4560">
        <w:rPr>
          <w:sz w:val="16"/>
        </w:rPr>
        <w:t xml:space="preserve"> the perception of a gap between China’s economic capabilities and its international position, </w:t>
      </w:r>
      <w:r w:rsidRPr="00B53AFD">
        <w:rPr>
          <w:u w:val="single"/>
        </w:rPr>
        <w:t>nurturing Chinese claims to progressively reduce the American presence in Asia and be treated on equal terms as a great power</w:t>
      </w:r>
      <w:r w:rsidRPr="00BD4560">
        <w:rPr>
          <w:sz w:val="16"/>
        </w:rPr>
        <w:t xml:space="preserve"> (Okuda Citation2016). The second phase of Chinese foreign policy, inaugurated with the l</w:t>
      </w:r>
      <w:r w:rsidRPr="00B53AFD">
        <w:rPr>
          <w:rStyle w:val="StyleUnderline"/>
        </w:rPr>
        <w:t xml:space="preserve">aunch of the BRI (2013), aimed to spread Chinese capital in the world and create new structures to promote China’s development through its vast currency reserves and reduce the effects of the 2008 crisis on exports. </w:t>
      </w:r>
      <w:r w:rsidRPr="00BD4560">
        <w:rPr>
          <w:sz w:val="16"/>
        </w:rPr>
        <w:t xml:space="preserve">The BRI has five pillars: policy coordination, infrastructural connectivity, increase in trade, financial integration and cultural exchanges (National Development and Reform Commission Citation2023). At this stage, the Chinese challenge has adopted two strategies to achieve the same goal: </w:t>
      </w:r>
      <w:r w:rsidRPr="00B53AFD">
        <w:rPr>
          <w:rStyle w:val="StyleUnderline"/>
        </w:rPr>
        <w:t>to increase Chinese economic power at the global level.</w:t>
      </w:r>
    </w:p>
    <w:p w14:paraId="103FD91E" w14:textId="77777777" w:rsidR="00A3643B" w:rsidRPr="00BD4560" w:rsidRDefault="00A3643B" w:rsidP="00A3643B">
      <w:pPr>
        <w:rPr>
          <w:sz w:val="16"/>
        </w:rPr>
      </w:pPr>
      <w:r w:rsidRPr="00BD4560">
        <w:rPr>
          <w:sz w:val="16"/>
        </w:rPr>
        <w:t>Means</w:t>
      </w:r>
    </w:p>
    <w:p w14:paraId="7C78FD7B" w14:textId="77777777" w:rsidR="00A3643B" w:rsidRPr="00BD4560" w:rsidRDefault="00A3643B" w:rsidP="00A3643B">
      <w:pPr>
        <w:rPr>
          <w:sz w:val="16"/>
        </w:rPr>
      </w:pPr>
      <w:r w:rsidRPr="00BD4560">
        <w:rPr>
          <w:sz w:val="16"/>
        </w:rPr>
        <w:t xml:space="preserve">The first strategy was a broad credit structure for developing countries, the second involved creating the AIIB to challenge the influence of the IMF and World Bank, both controlled by the US, and </w:t>
      </w:r>
      <w:proofErr w:type="spellStart"/>
      <w:r w:rsidRPr="00BD4560">
        <w:rPr>
          <w:sz w:val="16"/>
        </w:rPr>
        <w:t>stabilising</w:t>
      </w:r>
      <w:proofErr w:type="spellEnd"/>
      <w:r w:rsidRPr="00BD4560">
        <w:rPr>
          <w:sz w:val="16"/>
        </w:rPr>
        <w:t xml:space="preserve"> the Chinese presence in the financial, investment and credit markets. Although this second strategy represents an example of institutional competition, as we have seen, it aimed at achieving economic objectives and prestige as one of the pillars of the BRI. The available data show that, from 2016 to 2020, the AIIB funded over sixty annual BRI projects for an average value of 10 billion dollars per year (European Parliament Citation2022).</w:t>
      </w:r>
    </w:p>
    <w:p w14:paraId="48A1509E" w14:textId="77777777" w:rsidR="00A3643B" w:rsidRPr="00B53AFD" w:rsidRDefault="00A3643B" w:rsidP="00A3643B">
      <w:pPr>
        <w:rPr>
          <w:rStyle w:val="StyleUnderline"/>
        </w:rPr>
      </w:pPr>
      <w:r w:rsidRPr="00B53AFD">
        <w:rPr>
          <w:rStyle w:val="StyleUnderline"/>
        </w:rPr>
        <w:t>Prevalent revisionist strategy</w:t>
      </w:r>
    </w:p>
    <w:p w14:paraId="6F9E9DD4" w14:textId="77777777" w:rsidR="00A3643B" w:rsidRPr="00BD4560" w:rsidRDefault="00A3643B" w:rsidP="00A3643B">
      <w:pPr>
        <w:rPr>
          <w:sz w:val="16"/>
        </w:rPr>
      </w:pPr>
      <w:r w:rsidRPr="00BD4560">
        <w:rPr>
          <w:sz w:val="16"/>
        </w:rPr>
        <w:t xml:space="preserve">The real meaning of </w:t>
      </w:r>
      <w:r w:rsidRPr="00B53AFD">
        <w:rPr>
          <w:rStyle w:val="StyleUnderline"/>
        </w:rPr>
        <w:t xml:space="preserve">Chinese reformist revisionism </w:t>
      </w:r>
      <w:proofErr w:type="gramStart"/>
      <w:r w:rsidRPr="00B53AFD">
        <w:rPr>
          <w:rStyle w:val="StyleUnderline"/>
        </w:rPr>
        <w:t>is</w:t>
      </w:r>
      <w:r w:rsidRPr="00BD4560">
        <w:rPr>
          <w:sz w:val="16"/>
        </w:rPr>
        <w:t>,</w:t>
      </w:r>
      <w:proofErr w:type="gramEnd"/>
      <w:r w:rsidRPr="00BD4560">
        <w:rPr>
          <w:sz w:val="16"/>
        </w:rPr>
        <w:t xml:space="preserve"> therefore</w:t>
      </w:r>
      <w:r w:rsidRPr="00B53AFD">
        <w:rPr>
          <w:rStyle w:val="StyleUnderline"/>
        </w:rPr>
        <w:t xml:space="preserve">, Beijing’s need to ensure a peaceful environment to expand its economic power and turn more </w:t>
      </w:r>
      <w:proofErr w:type="spellStart"/>
      <w:r w:rsidRPr="00B53AFD">
        <w:rPr>
          <w:rStyle w:val="StyleUnderline"/>
        </w:rPr>
        <w:t>neighbours</w:t>
      </w:r>
      <w:proofErr w:type="spellEnd"/>
      <w:r w:rsidRPr="00B53AFD">
        <w:rPr>
          <w:rStyle w:val="StyleUnderline"/>
        </w:rPr>
        <w:t xml:space="preserve"> into friends</w:t>
      </w:r>
      <w:r w:rsidRPr="00BD4560">
        <w:rPr>
          <w:sz w:val="16"/>
        </w:rPr>
        <w:t>, partners and even allies, and to control them through its financial and credit instruments. A gradual increase in the participation of other countries in Chinese financial and credit structures implies a consequent reduction in the American role in the world economy.</w:t>
      </w:r>
    </w:p>
    <w:p w14:paraId="3319C574" w14:textId="77777777" w:rsidR="00A3643B" w:rsidRPr="00BD4560" w:rsidRDefault="00A3643B" w:rsidP="00A3643B">
      <w:pPr>
        <w:rPr>
          <w:u w:val="single"/>
        </w:rPr>
      </w:pPr>
      <w:r w:rsidRPr="00BD4560">
        <w:rPr>
          <w:sz w:val="16"/>
        </w:rPr>
        <w:t xml:space="preserve">To conclude, China’s revisionist trajectory confirms three things: 1) the use of peaceful means to achieve its objectives; 2) the global nature of the economic and financial institutions of Chinese foreign policy; and 3) China’s desire to change the international power hierarchy in its </w:t>
      </w:r>
      <w:proofErr w:type="spellStart"/>
      <w:r w:rsidRPr="00BD4560">
        <w:rPr>
          <w:sz w:val="16"/>
        </w:rPr>
        <w:t>favour</w:t>
      </w:r>
      <w:proofErr w:type="spellEnd"/>
      <w:r w:rsidRPr="00BD4560">
        <w:rPr>
          <w:sz w:val="16"/>
        </w:rPr>
        <w:t>. Unlike Russia</w:t>
      </w:r>
      <w:r w:rsidRPr="00B53AFD">
        <w:rPr>
          <w:rStyle w:val="StyleUnderline"/>
        </w:rPr>
        <w:t>, China has so far chosen not to accept the risks and consequent uncertainty associated with the possible use of force.</w:t>
      </w:r>
    </w:p>
    <w:p w14:paraId="7EB8BB4B" w14:textId="77777777" w:rsidR="00A3643B" w:rsidRPr="00BD4560" w:rsidRDefault="00A3643B" w:rsidP="00A3643B">
      <w:pPr>
        <w:rPr>
          <w:sz w:val="16"/>
        </w:rPr>
      </w:pPr>
      <w:r w:rsidRPr="00BD4560">
        <w:rPr>
          <w:sz w:val="16"/>
        </w:rPr>
        <w:t>Conclusion</w:t>
      </w:r>
    </w:p>
    <w:p w14:paraId="0FF62961" w14:textId="77777777" w:rsidR="00A3643B" w:rsidRPr="00BD4560" w:rsidRDefault="00A3643B" w:rsidP="00A3643B">
      <w:pPr>
        <w:rPr>
          <w:sz w:val="16"/>
        </w:rPr>
      </w:pPr>
      <w:r w:rsidRPr="00BD4560">
        <w:rPr>
          <w:sz w:val="16"/>
        </w:rPr>
        <w:t>This study has presented a new typology of revisionism, which is composed of six items based on the relationship between four variables: power capabilities, objectives, means and level of action. Moving from the presence of economic and/or military capabilities as an essential factor for the implementation of a revisionist policy, the analysis proposed a theoretical framework to understand and identify present (Russia and China, but also Iran or Turkey) and past forms of revisionism (Nazi Germany) and explain the evolution of different revisionist trajectories (United States). Furthermore, the reference to soft power has made it possible to explain those types of revisionism that go beyond the possession of military and economic capabilities (developing countries).</w:t>
      </w:r>
    </w:p>
    <w:p w14:paraId="719E2EE6" w14:textId="77777777" w:rsidR="00A3643B" w:rsidRPr="00BD4560" w:rsidRDefault="00A3643B" w:rsidP="00A3643B">
      <w:pPr>
        <w:rPr>
          <w:sz w:val="16"/>
        </w:rPr>
      </w:pPr>
      <w:r w:rsidRPr="00BD4560">
        <w:rPr>
          <w:sz w:val="16"/>
        </w:rPr>
        <w:t xml:space="preserve">The analysis has also confirmed that </w:t>
      </w:r>
      <w:r w:rsidRPr="00194191">
        <w:rPr>
          <w:rStyle w:val="StyleUnderline"/>
        </w:rPr>
        <w:t>Russia and China currently represent two opposite types of revisionism</w:t>
      </w:r>
      <w:r w:rsidRPr="00BD4560">
        <w:rPr>
          <w:sz w:val="16"/>
        </w:rPr>
        <w:t>: Russia expresses a nationalist form of revisionism by choosing the military option at the regional level to recover lost territories, counterbalance the American and Europe</w:t>
      </w:r>
      <w:r>
        <w:rPr>
          <w:sz w:val="16"/>
        </w:rPr>
        <w:t>a</w:t>
      </w:r>
      <w:r w:rsidRPr="00BD4560">
        <w:rPr>
          <w:sz w:val="16"/>
        </w:rPr>
        <w:t xml:space="preserve">n influence in the post-Soviet space and improve its international position; </w:t>
      </w:r>
      <w:r w:rsidRPr="00194191">
        <w:rPr>
          <w:rStyle w:val="StyleUnderline"/>
        </w:rPr>
        <w:t>China is a case of reformist revisionism based on a global strategy implemented by economic and diplomatic means to increase its power on a global scale</w:t>
      </w:r>
      <w:r w:rsidRPr="00BD4560">
        <w:rPr>
          <w:sz w:val="16"/>
        </w:rPr>
        <w:t>.</w:t>
      </w:r>
    </w:p>
    <w:p w14:paraId="5C7A2464" w14:textId="77777777" w:rsidR="00A3643B" w:rsidRPr="00BD4560" w:rsidRDefault="00A3643B" w:rsidP="00A3643B">
      <w:pPr>
        <w:rPr>
          <w:sz w:val="16"/>
        </w:rPr>
      </w:pPr>
      <w:r w:rsidRPr="00BD4560">
        <w:rPr>
          <w:sz w:val="16"/>
        </w:rPr>
        <w:t>In recent times, the Ukrainian war has corroborated the hypothesis that territorial and strategic-military dimensions are not yet obsolete and, indeed, have been put back on the agenda by Putin. The Russian military aggression has marked a clear discontinuity with respect to previous interventions (in terms of the impressive number of civilians and soldiers killed, among other things), which could have a strong impact on the foreign policy of the major powers.</w:t>
      </w:r>
    </w:p>
    <w:p w14:paraId="54D2ED77" w14:textId="77777777" w:rsidR="00A3643B" w:rsidRPr="00BD4560" w:rsidRDefault="00A3643B" w:rsidP="00A3643B">
      <w:pPr>
        <w:rPr>
          <w:sz w:val="16"/>
        </w:rPr>
      </w:pPr>
      <w:r w:rsidRPr="00BD4560">
        <w:rPr>
          <w:sz w:val="16"/>
        </w:rPr>
        <w:t xml:space="preserve">If Russia is defeated, its territorial claims and power/prestige aspirations could be halted, while China could </w:t>
      </w:r>
      <w:proofErr w:type="gramStart"/>
      <w:r w:rsidRPr="00BD4560">
        <w:rPr>
          <w:sz w:val="16"/>
        </w:rPr>
        <w:t>continue on</w:t>
      </w:r>
      <w:proofErr w:type="gramEnd"/>
      <w:r w:rsidRPr="00BD4560">
        <w:rPr>
          <w:sz w:val="16"/>
        </w:rPr>
        <w:t xml:space="preserve"> the path it has already taken. On the other hand, a Russian military and diplomatic success could change the international order and demonstrate to other states – dissatisfied or not – and especially China that the military option is a potentially successful strategy. This eventuality could fuel tensions in the East and South China Seas and enable China to intervene in Taiwan to bring it back under its control. Even the effectiveness of the current alliance between Russia and China could be </w:t>
      </w:r>
      <w:proofErr w:type="spellStart"/>
      <w:r w:rsidRPr="00BD4560">
        <w:rPr>
          <w:sz w:val="16"/>
        </w:rPr>
        <w:t>jeopardised</w:t>
      </w:r>
      <w:proofErr w:type="spellEnd"/>
      <w:r w:rsidRPr="00BD4560">
        <w:rPr>
          <w:sz w:val="16"/>
        </w:rPr>
        <w:t xml:space="preserve"> by the outcome of the war; the prolongation of a stalemate or an eventual ‘entrapment’ would not benefit Chinese economic interests. Moreover, ever since the beginning of the war, the Biden administration has </w:t>
      </w:r>
      <w:proofErr w:type="spellStart"/>
      <w:r w:rsidRPr="00BD4560">
        <w:rPr>
          <w:sz w:val="16"/>
        </w:rPr>
        <w:t>favoured</w:t>
      </w:r>
      <w:proofErr w:type="spellEnd"/>
      <w:r w:rsidRPr="00BD4560">
        <w:rPr>
          <w:sz w:val="16"/>
        </w:rPr>
        <w:t xml:space="preserve"> the stalemate hypothesis to weaken Russia economically and militarily, challenge its leadership politically and separate it from China. In the long run, the effects of international sanctions on the Russian economy could undermine its ability to continue military operations also at the regional level.</w:t>
      </w:r>
    </w:p>
    <w:p w14:paraId="3AECBF9A" w14:textId="77777777" w:rsidR="00A3643B" w:rsidRDefault="00A3643B" w:rsidP="00A3643B">
      <w:pPr>
        <w:rPr>
          <w:sz w:val="16"/>
        </w:rPr>
      </w:pPr>
      <w:r w:rsidRPr="00BD4560">
        <w:rPr>
          <w:sz w:val="16"/>
        </w:rPr>
        <w:t>In sum, Russia’s elimination from the rank of great powers would mainly benefit the United States, which could aspire to bring back the ‘unipolar moment’ at the expense of China and other rising powers – such as Turkey – that aim to change the status quo to their advantage and counterbalance the American presence in the world. Whatever the outcome of the war, satisfied and dissatisfied powers will continue to confront each other. When they do, any one of them might put forward a revisionist aim.</w:t>
      </w:r>
    </w:p>
    <w:p w14:paraId="277F5AD4" w14:textId="77777777" w:rsidR="00A3643B" w:rsidRPr="00BD4560" w:rsidRDefault="00A3643B" w:rsidP="00A3643B">
      <w:pPr>
        <w:rPr>
          <w:sz w:val="16"/>
        </w:rPr>
      </w:pPr>
    </w:p>
    <w:p w14:paraId="5BCC2F5C" w14:textId="77777777" w:rsidR="00A3643B" w:rsidRDefault="00A3643B" w:rsidP="00A3643B">
      <w:pPr>
        <w:pStyle w:val="Heading4"/>
      </w:pPr>
      <w:r>
        <w:t>China is a revisionist power</w:t>
      </w:r>
    </w:p>
    <w:p w14:paraId="4341CD0A" w14:textId="77777777" w:rsidR="00A3643B" w:rsidRPr="001C6C9A" w:rsidRDefault="00A3643B" w:rsidP="00A3643B">
      <w:r w:rsidRPr="001C6C9A">
        <w:t xml:space="preserve">Michael </w:t>
      </w:r>
      <w:r w:rsidRPr="001C6C9A">
        <w:rPr>
          <w:rFonts w:eastAsiaTheme="majorEastAsia" w:cstheme="majorBidi"/>
          <w:b/>
          <w:iCs/>
          <w:sz w:val="26"/>
        </w:rPr>
        <w:t>Breger</w:t>
      </w:r>
      <w:r w:rsidRPr="001C6C9A">
        <w:t>, 6-15-20</w:t>
      </w:r>
      <w:r w:rsidRPr="001C6C9A">
        <w:rPr>
          <w:rFonts w:eastAsiaTheme="majorEastAsia" w:cstheme="majorBidi"/>
          <w:b/>
          <w:iCs/>
          <w:sz w:val="26"/>
        </w:rPr>
        <w:t>22</w:t>
      </w:r>
      <w:r w:rsidRPr="001C6C9A">
        <w:t>, "Problems with Re</w:t>
      </w:r>
      <w:r w:rsidRPr="00E85C4A">
        <w:t xml:space="preserve">visionism: A Conceptual Framework for Assessing Chinese", No Publication, </w:t>
      </w:r>
      <w:hyperlink r:id="rId63" w:history="1">
        <w:r w:rsidRPr="00E85C4A">
          <w:rPr>
            <w:rStyle w:val="Hyperlink"/>
          </w:rPr>
          <w:t>https://fsi.stanford.edu/news/problems-revisionism-conceptual-framework-assessing-chinese-intentions</w:t>
        </w:r>
      </w:hyperlink>
      <w:r w:rsidRPr="00E85C4A">
        <w:t>,</w:t>
      </w:r>
      <w:r>
        <w:t xml:space="preserve"> NGT</w:t>
      </w:r>
    </w:p>
    <w:p w14:paraId="4E63D2B2" w14:textId="77777777" w:rsidR="00A3643B" w:rsidRDefault="00A3643B" w:rsidP="00A3643B">
      <w:pPr>
        <w:rPr>
          <w:sz w:val="16"/>
        </w:rPr>
      </w:pPr>
      <w:r>
        <w:rPr>
          <w:sz w:val="16"/>
        </w:rPr>
        <w:t>For as long as policymakers and scholars of international relations have sought to understand the actions of actors on the global stage, they have also debated the intentions of governments and the role those intentions play in statecraft. In a new article in the Journal of Chinese Political Science, Center Fellow Oriana Skylar Mastro proposes a new research agenda for deciphering Chinese intentions. She argues that the current treatment of intentions in international relations is not granular enough to allow for a nuanced understanding of what China wants, how it plans to achieve it, and what the implications will be for the United States and the U.S.-led world order.</w:t>
      </w:r>
    </w:p>
    <w:p w14:paraId="6696DD3D" w14:textId="77777777" w:rsidR="00A3643B" w:rsidRDefault="00A3643B" w:rsidP="00A3643B">
      <w:pPr>
        <w:rPr>
          <w:sz w:val="16"/>
        </w:rPr>
      </w:pPr>
      <w:r>
        <w:rPr>
          <w:sz w:val="16"/>
        </w:rPr>
        <w:t>Sign up for APARC newsletters to receive our experts' research updates.</w:t>
      </w:r>
    </w:p>
    <w:p w14:paraId="44B2608D" w14:textId="77777777" w:rsidR="00A3643B" w:rsidRDefault="00A3643B" w:rsidP="00A3643B">
      <w:pPr>
        <w:rPr>
          <w:sz w:val="16"/>
        </w:rPr>
      </w:pPr>
      <w:r>
        <w:rPr>
          <w:sz w:val="16"/>
        </w:rPr>
        <w:t xml:space="preserve">Mastro suggests that there are theoretical and empirical issues with how existing scholarly accounts have defined, measured, and operationalized intentions in the context of understanding China’s rise. She presents five propositions that should drive research moving forward. </w:t>
      </w:r>
    </w:p>
    <w:p w14:paraId="0A2ED093" w14:textId="77777777" w:rsidR="00A3643B" w:rsidRDefault="00A3643B" w:rsidP="00A3643B">
      <w:pPr>
        <w:rPr>
          <w:sz w:val="16"/>
        </w:rPr>
      </w:pPr>
      <w:r>
        <w:rPr>
          <w:sz w:val="16"/>
        </w:rPr>
        <w:t>Her first point in advancing a theory of intentions requires a definition distinct from aspirations, motives, preferences, objectives, goals, and grand strategy. She argues that “intentions consist of purposefully designing or manipulating means to achieve some end,” implying “clear formulation and deliberateness.”</w:t>
      </w:r>
    </w:p>
    <w:p w14:paraId="41045897" w14:textId="77777777" w:rsidR="00A3643B" w:rsidRPr="00E85C4A" w:rsidRDefault="00A3643B" w:rsidP="00A3643B">
      <w:pPr>
        <w:rPr>
          <w:u w:val="single"/>
        </w:rPr>
      </w:pPr>
      <w:r>
        <w:rPr>
          <w:sz w:val="16"/>
        </w:rPr>
        <w:t xml:space="preserve">Second, a theory of intentions should analytically separate ends from means but include both process intentions and outcome intentions, says Mastro. Process intentions refer to “the preferred methods and the factors that influence how a country thinks it is best to achieve its goals,” outcome intentions to “what one wants to bring about, accomplish or attain.” Scholars thus need to differentiate between what China wants and how it plans to achieve those goals. For example, some argue that </w:t>
      </w:r>
      <w:r w:rsidRPr="001C6C9A">
        <w:rPr>
          <w:rStyle w:val="StyleUnderline"/>
          <w:highlight w:val="cyan"/>
        </w:rPr>
        <w:t xml:space="preserve">China is a “revisionist” power seeking to increase its influence by changing aspects of the international order to further its interests, not a “revolutionary” power intending to upend the system entirely. </w:t>
      </w:r>
      <w:r w:rsidRPr="001C6C9A">
        <w:rPr>
          <w:rStyle w:val="StyleUnderline"/>
        </w:rPr>
        <w:t>But more accurately, Mastro notes</w:t>
      </w:r>
      <w:r w:rsidRPr="001C6C9A">
        <w:rPr>
          <w:rStyle w:val="StyleUnderline"/>
          <w:highlight w:val="cyan"/>
        </w:rPr>
        <w:t>, “China has revisionist outcome intentions, not process intentions, with respect to international institutions; countries are revolutionary powers when they have both.”</w:t>
      </w:r>
    </w:p>
    <w:p w14:paraId="5EC773BE" w14:textId="77777777" w:rsidR="00A3643B" w:rsidRPr="00E85C4A" w:rsidRDefault="00A3643B" w:rsidP="00A3643B">
      <w:pPr>
        <w:rPr>
          <w:rStyle w:val="StyleUnderline"/>
        </w:rPr>
      </w:pPr>
      <w:r w:rsidRPr="00E85C4A">
        <w:rPr>
          <w:rStyle w:val="StyleUnderline"/>
        </w:rPr>
        <w:t>Chinese intentions to control more of the South China Sea are detrimental to U.S. interests, even if China pursues those interests without using force</w:t>
      </w:r>
    </w:p>
    <w:p w14:paraId="24B02687" w14:textId="77777777" w:rsidR="00A3643B" w:rsidRDefault="00A3643B" w:rsidP="00A3643B">
      <w:pPr>
        <w:rPr>
          <w:sz w:val="16"/>
        </w:rPr>
      </w:pPr>
      <w:r>
        <w:rPr>
          <w:sz w:val="16"/>
        </w:rPr>
        <w:t>Oriana Skylar Mastro</w:t>
      </w:r>
    </w:p>
    <w:p w14:paraId="14C2CF1B" w14:textId="77777777" w:rsidR="00A3643B" w:rsidRDefault="00A3643B" w:rsidP="00A3643B">
      <w:pPr>
        <w:rPr>
          <w:sz w:val="16"/>
        </w:rPr>
      </w:pPr>
      <w:r>
        <w:rPr>
          <w:sz w:val="16"/>
        </w:rPr>
        <w:t>Center Fellow</w:t>
      </w:r>
    </w:p>
    <w:p w14:paraId="108FEBEB" w14:textId="77777777" w:rsidR="00A3643B" w:rsidRPr="00E85C4A" w:rsidRDefault="00A3643B" w:rsidP="00A3643B">
      <w:pPr>
        <w:rPr>
          <w:u w:val="single"/>
        </w:rPr>
      </w:pPr>
      <w:r>
        <w:rPr>
          <w:sz w:val="16"/>
        </w:rPr>
        <w:t>Another problem is that existing measurements of intentions tend to rely on values that are largely subjective and uninformative in explaining what a country is doing and how others should respond. For example, scholars often see revisionist intentions as bad and status quo intentions as good. But Mastro points out that the United States was revisionist after WWII: it set up the network of international institutions that make up the current international system. Why, then, should we ascribe a negative label to China’s revisionist efforts to leverage those institutions for its benefit? According to Mastro, it is more accurate to assess whether intentions are detrimental or beneficial for specific actors. For example, “</w:t>
      </w:r>
      <w:r w:rsidRPr="001C6C9A">
        <w:rPr>
          <w:rStyle w:val="StyleUnderline"/>
        </w:rPr>
        <w:t xml:space="preserve">Chinese intentions to control more of the South China Sea are detrimental to U.S. interests, even if China pursues those interests without using force." </w:t>
      </w:r>
    </w:p>
    <w:p w14:paraId="7C5A572E" w14:textId="77777777" w:rsidR="00A3643B" w:rsidRPr="00E85C4A" w:rsidRDefault="00A3643B" w:rsidP="00A3643B">
      <w:pPr>
        <w:rPr>
          <w:u w:val="single"/>
        </w:rPr>
      </w:pPr>
      <w:r>
        <w:rPr>
          <w:sz w:val="16"/>
        </w:rPr>
        <w:t xml:space="preserve">Fourth, Mastro contends that states’ intentions vary not only by issue area but also within a particular issue area, and therefore it is empirically problematic to analyze one variable describing everything a state wants. She argues that a </w:t>
      </w:r>
      <w:r w:rsidRPr="00E85C4A">
        <w:rPr>
          <w:rStyle w:val="StyleUnderline"/>
          <w:highlight w:val="cyan"/>
        </w:rPr>
        <w:t>state’s intentions can vary even within specific spheres of activity, such as security</w:t>
      </w:r>
      <w:r w:rsidRPr="001C6C9A">
        <w:rPr>
          <w:rStyle w:val="StyleUnderline"/>
        </w:rPr>
        <w:t>, and in many cases, a particular issue cannot be dissected cleanly into economic or security tropes like China’s One Belt, One Road initiative.</w:t>
      </w:r>
    </w:p>
    <w:p w14:paraId="30CF847C" w14:textId="77777777" w:rsidR="00A3643B" w:rsidRDefault="00A3643B" w:rsidP="00A3643B">
      <w:pPr>
        <w:rPr>
          <w:sz w:val="16"/>
        </w:rPr>
      </w:pPr>
      <w:r>
        <w:rPr>
          <w:sz w:val="16"/>
        </w:rPr>
        <w:t>Her fifth proposition addresses a debate in the literature about uncertainty and intentions: while there may be uncertainty about intentions, that does not make them unknowable. Mastro suggests that, in practice, “current intentions are knowable to a great degree... future intentions are less knowable, as states have yet to formulate them — but how the pursuit of current intentions unfolds largely shapes future intentions.”</w:t>
      </w:r>
    </w:p>
    <w:p w14:paraId="241A5DCB" w14:textId="77777777" w:rsidR="00A3643B" w:rsidRDefault="00A3643B" w:rsidP="00A3643B">
      <w:pPr>
        <w:pStyle w:val="Heading4"/>
      </w:pPr>
      <w:r>
        <w:t>China is a revisionist power and is pushing authoritarian rule</w:t>
      </w:r>
    </w:p>
    <w:p w14:paraId="228CF8EF" w14:textId="77777777" w:rsidR="00A3643B" w:rsidRPr="00C1263F" w:rsidRDefault="00A3643B" w:rsidP="00A3643B">
      <w:r>
        <w:t xml:space="preserve">Sarah A. </w:t>
      </w:r>
      <w:r w:rsidRPr="00C1263F">
        <w:rPr>
          <w:rStyle w:val="Style13ptBold"/>
        </w:rPr>
        <w:t>Binder</w:t>
      </w:r>
      <w:r>
        <w:rPr>
          <w:rStyle w:val="Style13ptBold"/>
        </w:rPr>
        <w:t xml:space="preserve"> et al</w:t>
      </w:r>
      <w:r>
        <w:t xml:space="preserve">, James </w:t>
      </w:r>
      <w:proofErr w:type="spellStart"/>
      <w:r>
        <w:t>Goldgeier</w:t>
      </w:r>
      <w:proofErr w:type="spellEnd"/>
      <w:r>
        <w:t>, Elizabeth N. Saunders, February 20</w:t>
      </w:r>
      <w:r w:rsidRPr="00C1263F">
        <w:rPr>
          <w:rStyle w:val="Style13ptBold"/>
        </w:rPr>
        <w:t>20</w:t>
      </w:r>
      <w:r>
        <w:t>, "Russia and China: Axis of revisionists?", Brookings, https://www.brookings.edu/articles/russia-and-china-axis-of-revisionists/, NGT</w:t>
      </w:r>
    </w:p>
    <w:p w14:paraId="1536A78B" w14:textId="77777777" w:rsidR="00A3643B" w:rsidRPr="00C1263F" w:rsidRDefault="00A3643B" w:rsidP="00A3643B">
      <w:pPr>
        <w:rPr>
          <w:rStyle w:val="StyleUnderline"/>
        </w:rPr>
      </w:pPr>
      <w:r w:rsidRPr="00C1263F">
        <w:rPr>
          <w:sz w:val="16"/>
        </w:rPr>
        <w:t xml:space="preserve">The China-Russia relationship has become an increasingly robust, pragmatic strategic partnership since 2014, in part because the United States is pursuing policies that have driven the two countries closer together. Presidents Vladimir Putin and Xi Jinping are both authoritarian leaders whose primary preoccupation is regime survival and who are allergic to Western criticisms of their domestic systems and the repressive policies of their respective governments. </w:t>
      </w:r>
      <w:r w:rsidRPr="00C1263F">
        <w:rPr>
          <w:rStyle w:val="StyleUnderline"/>
          <w:highlight w:val="cyan"/>
        </w:rPr>
        <w:t>China</w:t>
      </w:r>
      <w:r w:rsidRPr="00C1263F">
        <w:rPr>
          <w:sz w:val="16"/>
        </w:rPr>
        <w:t xml:space="preserve"> </w:t>
      </w:r>
      <w:r w:rsidRPr="00C1263F">
        <w:rPr>
          <w:rStyle w:val="StyleUnderline"/>
          <w:highlight w:val="cyan"/>
        </w:rPr>
        <w:t xml:space="preserve">and Russia are revisionist powers </w:t>
      </w:r>
      <w:r w:rsidRPr="00C1263F">
        <w:rPr>
          <w:rStyle w:val="StyleUnderline"/>
        </w:rPr>
        <w:t xml:space="preserve">in as much as </w:t>
      </w:r>
      <w:r w:rsidRPr="00C1263F">
        <w:rPr>
          <w:rStyle w:val="StyleUnderline"/>
          <w:highlight w:val="cyan"/>
        </w:rPr>
        <w:t xml:space="preserve">they share a commitment to creating a </w:t>
      </w:r>
      <w:r w:rsidRPr="00C1263F">
        <w:rPr>
          <w:rStyle w:val="StyleUnderline"/>
        </w:rPr>
        <w:t>“post-West”</w:t>
      </w:r>
      <w:r w:rsidRPr="00C1263F">
        <w:rPr>
          <w:rStyle w:val="StyleUnderline"/>
          <w:highlight w:val="cyan"/>
        </w:rPr>
        <w:t xml:space="preserve"> global order which takes their interests into account and is conducive to authoritarian rule.</w:t>
      </w:r>
    </w:p>
    <w:p w14:paraId="6CC6343E" w14:textId="77777777" w:rsidR="00A3643B" w:rsidRPr="00C1263F" w:rsidRDefault="00A3643B" w:rsidP="00A3643B">
      <w:pPr>
        <w:rPr>
          <w:sz w:val="16"/>
        </w:rPr>
      </w:pPr>
    </w:p>
    <w:p w14:paraId="0ACF29EF" w14:textId="77777777" w:rsidR="00A3643B" w:rsidRPr="00C1263F" w:rsidRDefault="00A3643B" w:rsidP="00A3643B">
      <w:pPr>
        <w:rPr>
          <w:rStyle w:val="StyleUnderline"/>
        </w:rPr>
      </w:pPr>
      <w:r w:rsidRPr="00C1263F">
        <w:rPr>
          <w:sz w:val="16"/>
        </w:rPr>
        <w:t xml:space="preserve">Since Russia’s 2014 seizure and annexation of Crimea from Ukraine and the West’s subsequent attempts to isolate Russia, Putin has increasingly turned to China, which has enabled Russia to surmount the isolation and flourish on the world stage. Sino-Russian economic and energy ties are expanding. China is economically more important to Russia than vice versa and is Russia’s number one trading partner and the second-largest purchaser of Russian military hardware. The new Power of Siberia gas pipeline will increase their energy interdependence. Sino-Russian cooperation in the military and high-tech fields is also growing. </w:t>
      </w:r>
      <w:r w:rsidRPr="00C1263F">
        <w:rPr>
          <w:rStyle w:val="StyleUnderline"/>
          <w:highlight w:val="cyan"/>
        </w:rPr>
        <w:t xml:space="preserve">Their joint military </w:t>
      </w:r>
      <w:r w:rsidRPr="00C1263F">
        <w:rPr>
          <w:rStyle w:val="StyleUnderline"/>
        </w:rPr>
        <w:t>exercises and air patrols</w:t>
      </w:r>
      <w:r w:rsidRPr="00C1263F">
        <w:rPr>
          <w:rStyle w:val="StyleUnderline"/>
          <w:highlight w:val="cyan"/>
        </w:rPr>
        <w:t xml:space="preserve">, as well as </w:t>
      </w:r>
      <w:r w:rsidRPr="00C1263F">
        <w:rPr>
          <w:rStyle w:val="StyleUnderline"/>
        </w:rPr>
        <w:t xml:space="preserve">joint </w:t>
      </w:r>
      <w:r w:rsidRPr="00C1263F">
        <w:rPr>
          <w:rStyle w:val="StyleUnderline"/>
          <w:highlight w:val="cyan"/>
        </w:rPr>
        <w:t xml:space="preserve">work on </w:t>
      </w:r>
      <w:r w:rsidRPr="00C1263F">
        <w:rPr>
          <w:rStyle w:val="StyleUnderline"/>
        </w:rPr>
        <w:t>artificial intelligence and bio</w:t>
      </w:r>
      <w:r w:rsidRPr="00C1263F">
        <w:rPr>
          <w:rStyle w:val="StyleUnderline"/>
          <w:highlight w:val="cyan"/>
        </w:rPr>
        <w:t>technology pose challenges to the United States.</w:t>
      </w:r>
    </w:p>
    <w:p w14:paraId="48886F98" w14:textId="77777777" w:rsidR="00A3643B" w:rsidRPr="00C1263F" w:rsidRDefault="00A3643B" w:rsidP="00A3643B">
      <w:pPr>
        <w:rPr>
          <w:rStyle w:val="StyleUnderline"/>
        </w:rPr>
      </w:pPr>
    </w:p>
    <w:p w14:paraId="352DF5C8" w14:textId="77777777" w:rsidR="00A3643B" w:rsidRPr="00C1263F" w:rsidRDefault="00A3643B" w:rsidP="00A3643B">
      <w:pPr>
        <w:rPr>
          <w:sz w:val="16"/>
        </w:rPr>
      </w:pPr>
      <w:r w:rsidRPr="00C1263F">
        <w:rPr>
          <w:sz w:val="16"/>
        </w:rPr>
        <w:t xml:space="preserve">There are significant asymmetries in the relationship, and mutual mistrust remains, especially in Russia’s rapidly depopulating Far East, where Chinese traders and entrepreneurs are abundant. Nevertheless, Russia appears to have accepted its role as a junior partner to China. This is in part because China, unlike the United States, is not perceived to represent a threat to Putin’s rule. Those who believe that Russia would be willing to distance itself from China and align itself with Washington against Beijing underestimate the extent to which </w:t>
      </w:r>
      <w:r w:rsidRPr="00C1263F">
        <w:rPr>
          <w:rStyle w:val="StyleUnderline"/>
          <w:highlight w:val="cyan"/>
        </w:rPr>
        <w:t>China’s unequivocal support of Russia’s domestic system is an existential issue</w:t>
      </w:r>
      <w:r w:rsidRPr="00C1263F">
        <w:rPr>
          <w:sz w:val="16"/>
        </w:rPr>
        <w:t xml:space="preserve"> </w:t>
      </w:r>
      <w:r w:rsidRPr="000C659A">
        <w:rPr>
          <w:rStyle w:val="StyleUnderline"/>
        </w:rPr>
        <w:t>for the Putin regime</w:t>
      </w:r>
      <w:r w:rsidRPr="00C1263F">
        <w:rPr>
          <w:sz w:val="16"/>
        </w:rPr>
        <w:t>. Moreover, the twin U.S. policies of sanctioning Russia and pursuing a trade war with China have pushed the two countries closer together. Washington could promote closer ties to Russia by lifting sanctions, extending the New START treaty and even modifying its stance on the Ukraine conflict. But it is unlikely that this would lead Russia to distance itself from China.</w:t>
      </w:r>
    </w:p>
    <w:p w14:paraId="3F3AD226" w14:textId="77777777" w:rsidR="00A3643B" w:rsidRDefault="00A3643B" w:rsidP="00A3643B"/>
    <w:p w14:paraId="4E9CC323" w14:textId="77777777" w:rsidR="00A3643B" w:rsidRDefault="00A3643B" w:rsidP="00A3643B">
      <w:pPr>
        <w:rPr>
          <w:sz w:val="16"/>
        </w:rPr>
      </w:pPr>
    </w:p>
    <w:p w14:paraId="6EF6EC8E" w14:textId="77777777" w:rsidR="00A3643B" w:rsidRDefault="00A3643B" w:rsidP="00A3643B">
      <w:pPr>
        <w:pStyle w:val="Heading3"/>
        <w:rPr>
          <w:bCs/>
        </w:rPr>
      </w:pPr>
      <w:r>
        <w:rPr>
          <w:bCs/>
        </w:rPr>
        <w:t>AT: Totalitarianism Link</w:t>
      </w:r>
      <w:r w:rsidRPr="00D53343">
        <w:rPr>
          <w:bCs/>
        </w:rPr>
        <w:t>- 2AC</w:t>
      </w:r>
    </w:p>
    <w:p w14:paraId="11DDF16F" w14:textId="77777777" w:rsidR="00A3643B" w:rsidRPr="002F4562" w:rsidRDefault="00A3643B" w:rsidP="00A3643B">
      <w:pPr>
        <w:pStyle w:val="Heading4"/>
      </w:pPr>
      <w:r w:rsidRPr="002F4562">
        <w:t>Securitizing China is good because they are hostile—Taiwan proves</w:t>
      </w:r>
    </w:p>
    <w:p w14:paraId="0A83EDE5" w14:textId="77777777" w:rsidR="00A3643B" w:rsidRPr="002F4562" w:rsidRDefault="00A3643B" w:rsidP="00A3643B">
      <w:r w:rsidRPr="002F4562">
        <w:rPr>
          <w:rStyle w:val="Style13ptBold"/>
        </w:rPr>
        <w:t xml:space="preserve">Faisal &amp; Maqbool, 22 </w:t>
      </w:r>
      <w:r w:rsidRPr="002F4562">
        <w:t>(Ramsha Faisal-University of Central Punjab) (Talal Maqbool-University of Central Punjab). “China-Taiwan Dispute and the Role of United States War Risks and Conflict,” Pakistan Journal of International Affairs 5, no. 2 (2022). IB)</w:t>
      </w:r>
    </w:p>
    <w:tbl>
      <w:tblPr>
        <w:tblW w:w="6564" w:type="dxa"/>
        <w:shd w:val="clear" w:color="auto" w:fill="FFFFFF"/>
        <w:tblCellMar>
          <w:left w:w="0" w:type="dxa"/>
          <w:right w:w="0" w:type="dxa"/>
        </w:tblCellMar>
        <w:tblLook w:val="04A0" w:firstRow="1" w:lastRow="0" w:firstColumn="1" w:lastColumn="0" w:noHBand="0" w:noVBand="1"/>
      </w:tblPr>
      <w:tblGrid>
        <w:gridCol w:w="6564"/>
      </w:tblGrid>
      <w:tr w:rsidR="00A3643B" w:rsidRPr="002F4562" w14:paraId="6E7B30A6" w14:textId="77777777" w:rsidTr="00137E96">
        <w:tc>
          <w:tcPr>
            <w:tcW w:w="0" w:type="auto"/>
            <w:shd w:val="clear" w:color="auto" w:fill="FFFFFF"/>
            <w:vAlign w:val="center"/>
            <w:hideMark/>
          </w:tcPr>
          <w:p w14:paraId="024A1102" w14:textId="77777777" w:rsidR="00A3643B" w:rsidRPr="002F4562" w:rsidRDefault="00A3643B" w:rsidP="00137E96"/>
        </w:tc>
      </w:tr>
    </w:tbl>
    <w:p w14:paraId="07062F9F" w14:textId="77777777" w:rsidR="00A3643B" w:rsidRPr="00953DFE" w:rsidRDefault="00A3643B" w:rsidP="00A3643B">
      <w:pPr>
        <w:rPr>
          <w:rStyle w:val="Emphasis"/>
          <w:rFonts w:ascii="Times New Roman" w:eastAsia="Times New Roman" w:hAnsi="Times New Roman" w:cs="Times New Roman"/>
          <w:b w:val="0"/>
          <w:iCs w:val="0"/>
          <w:sz w:val="10"/>
          <w:u w:val="none"/>
        </w:rPr>
      </w:pPr>
      <w:r w:rsidRPr="002F4562">
        <w:rPr>
          <w:rStyle w:val="StyleUnderline"/>
        </w:rPr>
        <w:t xml:space="preserve">The People’s Republic of China and Taiwan are on aggressive terms with each other. Taiwan is separated from </w:t>
      </w:r>
      <w:proofErr w:type="gramStart"/>
      <w:r w:rsidRPr="002F4562">
        <w:rPr>
          <w:rStyle w:val="StyleUnderline"/>
        </w:rPr>
        <w:t>China</w:t>
      </w:r>
      <w:proofErr w:type="gramEnd"/>
      <w:r w:rsidRPr="002F4562">
        <w:rPr>
          <w:rStyle w:val="StyleUnderline"/>
        </w:rPr>
        <w:t xml:space="preserve"> and it is governed independently. The nationalism government took over the administration of China and it contested its power on the mainland</w:t>
      </w:r>
      <w:r w:rsidRPr="002F4562">
        <w:rPr>
          <w:sz w:val="10"/>
        </w:rPr>
        <w:t xml:space="preserve">. The political leaders in China have adopted a different </w:t>
      </w:r>
      <w:proofErr w:type="gramStart"/>
      <w:r w:rsidRPr="002F4562">
        <w:rPr>
          <w:sz w:val="10"/>
        </w:rPr>
        <w:t>view point</w:t>
      </w:r>
      <w:proofErr w:type="gramEnd"/>
      <w:r w:rsidRPr="002F4562">
        <w:rPr>
          <w:sz w:val="10"/>
        </w:rPr>
        <w:t xml:space="preserve"> on China and Taiwan relations. Cross-strait tensions have been developed between China and Taiwan since the elections of 2016. (</w:t>
      </w:r>
      <w:proofErr w:type="spellStart"/>
      <w:r w:rsidRPr="002F4562">
        <w:rPr>
          <w:sz w:val="10"/>
        </w:rPr>
        <w:t>Maizland</w:t>
      </w:r>
      <w:proofErr w:type="spellEnd"/>
      <w:r w:rsidRPr="002F4562">
        <w:rPr>
          <w:sz w:val="10"/>
        </w:rPr>
        <w:t xml:space="preserve">, 2021) </w:t>
      </w:r>
      <w:r w:rsidRPr="002F4562">
        <w:rPr>
          <w:rStyle w:val="StyleUnderline"/>
        </w:rPr>
        <w:t>China is not ready to accept Taiwan as separated from them completely. And for this purpose, China even rejected Taiwan’s place in the United Nations. Their conflict could be used by other countries for their benefit. Beijing even took some aggressive actions against Taiwan through its fighter jets. It attacked near the island. China also faced failure of a lot of plans. It tried to destroy Taiwan’s tourism sector but all in vain.</w:t>
      </w:r>
      <w:r w:rsidRPr="002F4562">
        <w:rPr>
          <w:sz w:val="10"/>
        </w:rPr>
        <w:t xml:space="preserve"> The United States of America is taking complete advantage of the conflict between China and Taiwan which could result in War Confrontation between China and United states of America. China, the largest country of Asia is currently the rising power of the world. It has developed diplomatic relations with a lot 177 countries of the world and this is the most common reason </w:t>
      </w:r>
      <w:proofErr w:type="gramStart"/>
      <w:r w:rsidRPr="002F4562">
        <w:rPr>
          <w:sz w:val="10"/>
        </w:rPr>
        <w:t>of</w:t>
      </w:r>
      <w:proofErr w:type="gramEnd"/>
      <w:r w:rsidRPr="002F4562">
        <w:rPr>
          <w:sz w:val="10"/>
        </w:rPr>
        <w:t xml:space="preserve"> its progress and development. Since 2019, China has had the most diplomatic missions of any country in the world. </w:t>
      </w:r>
      <w:proofErr w:type="spellStart"/>
      <w:r w:rsidRPr="002F4562">
        <w:rPr>
          <w:sz w:val="10"/>
        </w:rPr>
        <w:t>Its</w:t>
      </w:r>
      <w:proofErr w:type="spellEnd"/>
      <w:r w:rsidRPr="002F4562">
        <w:rPr>
          <w:sz w:val="10"/>
        </w:rPr>
        <w:t xml:space="preserve"> one of the superpowers in the world and there is a clear prediction of China leading all over the world rather than America. Though it has Diplomatic relations with other countries but has cross-strait tensions with the Republic of China commonly known as Taiwan. </w:t>
      </w:r>
      <w:r w:rsidRPr="002F4562">
        <w:rPr>
          <w:rStyle w:val="StyleUnderline"/>
        </w:rPr>
        <w:t xml:space="preserve">No </w:t>
      </w:r>
      <w:proofErr w:type="gramStart"/>
      <w:r w:rsidRPr="002F4562">
        <w:rPr>
          <w:rStyle w:val="StyleUnderline"/>
        </w:rPr>
        <w:t>super power</w:t>
      </w:r>
      <w:proofErr w:type="gramEnd"/>
      <w:r w:rsidRPr="002F4562">
        <w:rPr>
          <w:rStyle w:val="StyleUnderline"/>
        </w:rPr>
        <w:t xml:space="preserve"> could tolerate its part being separated from them and it will make every possible attempt to gain its part back either hook or by crook. The relationship between China and Taiwan is complex due to the political status of Taiwan. China considers Taiwan as a break-away province.</w:t>
      </w:r>
      <w:r w:rsidRPr="002F4562">
        <w:rPr>
          <w:sz w:val="10"/>
        </w:rPr>
        <w:t xml:space="preserve"> ROC came into being in the yar 1912 in China. During that time, Taiwan was being ruled by Japan. It was a colonial rule which was a result of </w:t>
      </w:r>
      <w:proofErr w:type="gramStart"/>
      <w:r w:rsidRPr="002F4562">
        <w:rPr>
          <w:sz w:val="10"/>
        </w:rPr>
        <w:t>1985</w:t>
      </w:r>
      <w:proofErr w:type="gramEnd"/>
      <w:r w:rsidRPr="002F4562">
        <w:rPr>
          <w:sz w:val="10"/>
        </w:rPr>
        <w:t xml:space="preserve"> Treaty of Shimonoseki. (Taiwan.gov.tw, 2021) </w:t>
      </w:r>
      <w:r w:rsidRPr="002F4562">
        <w:rPr>
          <w:rStyle w:val="StyleUnderline"/>
        </w:rPr>
        <w:t>Taiwan is an island commonly known as the Republic of China (ROC). Taiwan has its own democratically elected government and it’s a home of twenty-three million people. The people disagree with the Chinese government as they call Taiwan as a breakaway province. Also, the Chinese government sees Taiwan as part of China again in the future</w:t>
      </w:r>
      <w:r w:rsidRPr="002F4562">
        <w:rPr>
          <w:sz w:val="10"/>
        </w:rPr>
        <w:t xml:space="preserve">. But the people of Taiwan consider themselves as an independent nation </w:t>
      </w:r>
      <w:proofErr w:type="gramStart"/>
      <w:r w:rsidRPr="002F4562">
        <w:rPr>
          <w:sz w:val="10"/>
        </w:rPr>
        <w:t>whether or not</w:t>
      </w:r>
      <w:proofErr w:type="gramEnd"/>
      <w:r w:rsidRPr="002F4562">
        <w:rPr>
          <w:sz w:val="10"/>
        </w:rPr>
        <w:t xml:space="preserve"> independence is officially declared. China wants the reunification of China and Taiwan for the progress and development of the country. For that purpose, it gave the formula of ‘One Country Two System’ under which Taiwan would be given separate </w:t>
      </w:r>
      <w:proofErr w:type="gramStart"/>
      <w:r w:rsidRPr="002F4562">
        <w:rPr>
          <w:sz w:val="10"/>
        </w:rPr>
        <w:t>significance</w:t>
      </w:r>
      <w:proofErr w:type="gramEnd"/>
      <w:r w:rsidRPr="002F4562">
        <w:rPr>
          <w:sz w:val="10"/>
        </w:rPr>
        <w:t xml:space="preserve"> but Taiwan rejected the offer. (BBC </w:t>
      </w:r>
      <w:proofErr w:type="gramStart"/>
      <w:r w:rsidRPr="002F4562">
        <w:rPr>
          <w:sz w:val="10"/>
        </w:rPr>
        <w:t>news ,</w:t>
      </w:r>
      <w:proofErr w:type="gramEnd"/>
      <w:r w:rsidRPr="002F4562">
        <w:rPr>
          <w:sz w:val="10"/>
        </w:rPr>
        <w:t xml:space="preserve"> 2021</w:t>
      </w:r>
      <w:r w:rsidRPr="002F4562">
        <w:rPr>
          <w:rStyle w:val="StyleUnderline"/>
        </w:rPr>
        <w:t xml:space="preserve">). But Taiwan relaxed the rules </w:t>
      </w:r>
      <w:proofErr w:type="gramStart"/>
      <w:r w:rsidRPr="002F4562">
        <w:rPr>
          <w:rStyle w:val="StyleUnderline"/>
        </w:rPr>
        <w:t>on</w:t>
      </w:r>
      <w:proofErr w:type="gramEnd"/>
      <w:r w:rsidRPr="002F4562">
        <w:rPr>
          <w:rStyle w:val="StyleUnderline"/>
        </w:rPr>
        <w:t xml:space="preserve"> China on visits. In 1991, Taiwan proclaimed the War on the People’s Republic of China on the mainland to be over. China conducted a political session in 2004. China got the benefit to use ‘unfair means’ against Taiwan through the law if Taiwan tried to take its roots out of China. In 2016, Taiwan's current president Tsai Ing-wen was elected. She is leading the Democratic Progressive Party (DPP)</w:t>
      </w:r>
      <w:r w:rsidRPr="002F4562">
        <w:rPr>
          <w:sz w:val="10"/>
        </w:rPr>
        <w:t xml:space="preserve">. It’s </w:t>
      </w:r>
      <w:proofErr w:type="gramStart"/>
      <w:r w:rsidRPr="002F4562">
        <w:rPr>
          <w:sz w:val="10"/>
        </w:rPr>
        <w:t>definitely tilted</w:t>
      </w:r>
      <w:proofErr w:type="gramEnd"/>
      <w:r w:rsidRPr="002F4562">
        <w:rPr>
          <w:sz w:val="10"/>
        </w:rPr>
        <w:t xml:space="preserve"> towards the independence of China. United States of America is the superpower of the world. No Leading power could the other in competition. Seeing China as the rising power America is using every possible means to see the downfall of China. </w:t>
      </w:r>
      <w:proofErr w:type="gramStart"/>
      <w:r w:rsidRPr="002F4562">
        <w:rPr>
          <w:sz w:val="10"/>
        </w:rPr>
        <w:t>On</w:t>
      </w:r>
      <w:proofErr w:type="gramEnd"/>
      <w:r w:rsidRPr="002F4562">
        <w:rPr>
          <w:sz w:val="10"/>
        </w:rPr>
        <w:t xml:space="preserve"> January, 1979 the United States of America and the People’s Republic of China established diplomatic relations with each other. At that time, US tried to develop unofficial relations with the Republic of China as well. United States of America intentionally did that after seeing the complex terms of China and Taiwan. China also objected on the United States of America on recognizing Taiwan as separate island. </w:t>
      </w:r>
      <w:r w:rsidRPr="002F4562">
        <w:rPr>
          <w:rStyle w:val="StyleUnderline"/>
        </w:rPr>
        <w:t xml:space="preserve">China objected on US having the diplomatic relations with </w:t>
      </w:r>
      <w:proofErr w:type="gramStart"/>
      <w:r w:rsidRPr="002F4562">
        <w:rPr>
          <w:rStyle w:val="StyleUnderline"/>
        </w:rPr>
        <w:t>the both</w:t>
      </w:r>
      <w:proofErr w:type="gramEnd"/>
      <w:r w:rsidRPr="002F4562">
        <w:rPr>
          <w:rStyle w:val="StyleUnderline"/>
        </w:rPr>
        <w:t xml:space="preserve"> People’s Republic of China and the Republic of China. Having relations with Taiwan would mean that the United States of America believe that there are ‘Two China’ and not just ‘One China’. China believes on the “One-China Principle”. </w:t>
      </w:r>
      <w:r w:rsidRPr="002F4562">
        <w:rPr>
          <w:sz w:val="10"/>
        </w:rPr>
        <w:t>(</w:t>
      </w:r>
      <w:proofErr w:type="spellStart"/>
      <w:r w:rsidRPr="002F4562">
        <w:rPr>
          <w:sz w:val="10"/>
        </w:rPr>
        <w:t>Maizland</w:t>
      </w:r>
      <w:proofErr w:type="spellEnd"/>
      <w:r w:rsidRPr="002F4562">
        <w:rPr>
          <w:sz w:val="10"/>
        </w:rPr>
        <w:t xml:space="preserve">, 2021) It has been observed that Taiwan has become the most dangerous flashpoint in US-China relations. Taiwan is in the center of two superpowers of the world. And US will </w:t>
      </w:r>
      <w:proofErr w:type="gramStart"/>
      <w:r w:rsidRPr="002F4562">
        <w:rPr>
          <w:sz w:val="10"/>
        </w:rPr>
        <w:t>definitely use</w:t>
      </w:r>
      <w:proofErr w:type="gramEnd"/>
      <w:r w:rsidRPr="002F4562">
        <w:rPr>
          <w:sz w:val="10"/>
        </w:rPr>
        <w:t xml:space="preserve"> it against China. Secret diplomacy could be the best word used for China and Taiwan so far. The relations between United States of America and Taiwan have remained unofficial. </w:t>
      </w:r>
      <w:proofErr w:type="gramStart"/>
      <w:r w:rsidRPr="002F4562">
        <w:rPr>
          <w:sz w:val="10"/>
        </w:rPr>
        <w:t>US</w:t>
      </w:r>
      <w:proofErr w:type="gramEnd"/>
      <w:r w:rsidRPr="002F4562">
        <w:rPr>
          <w:sz w:val="10"/>
        </w:rPr>
        <w:t xml:space="preserve"> is involved in helping Taiwan improving their military. It was to make them strong against China</w:t>
      </w:r>
      <w:r w:rsidRPr="002F4562">
        <w:rPr>
          <w:rStyle w:val="StyleUnderline"/>
        </w:rPr>
        <w:t>. Both US and China are now locked in a Security Dilemma</w:t>
      </w:r>
      <w:r w:rsidRPr="002F4562">
        <w:rPr>
          <w:sz w:val="10"/>
        </w:rPr>
        <w:t xml:space="preserve">. (BBC news, 2021) </w:t>
      </w:r>
      <w:r w:rsidRPr="002F4562">
        <w:rPr>
          <w:rStyle w:val="StyleUnderline"/>
        </w:rPr>
        <w:t>In response to the unofficial relations of US and Taiwan, China will increase its military reinforcement.</w:t>
      </w:r>
      <w:r w:rsidRPr="002F4562">
        <w:rPr>
          <w:sz w:val="10"/>
        </w:rPr>
        <w:t xml:space="preserve"> China still doubts the relations of US and Taiwan. There is a big question mark on United States of America in defending Taiwan against China. The defense question is still unanswered</w:t>
      </w:r>
      <w:r w:rsidRPr="002F4562">
        <w:rPr>
          <w:rFonts w:ascii="Times New Roman" w:eastAsia="Times New Roman" w:hAnsi="Times New Roman" w:cs="Times New Roman"/>
          <w:sz w:val="10"/>
        </w:rPr>
        <w:t>.</w:t>
      </w:r>
    </w:p>
    <w:p w14:paraId="135D8CC1" w14:textId="77777777" w:rsidR="00A3643B" w:rsidRPr="002F4562" w:rsidRDefault="00A3643B" w:rsidP="00A3643B">
      <w:pPr>
        <w:pStyle w:val="Heading4"/>
      </w:pPr>
      <w:r w:rsidRPr="002F4562">
        <w:t>The Chinese threat is real and us calling them a threat does not cause war.</w:t>
      </w:r>
    </w:p>
    <w:p w14:paraId="06ED7F1D" w14:textId="77777777" w:rsidR="00A3643B" w:rsidRPr="002F4562" w:rsidRDefault="00A3643B" w:rsidP="00A3643B">
      <w:r w:rsidRPr="002F4562">
        <w:rPr>
          <w:rStyle w:val="Style13ptBold"/>
        </w:rPr>
        <w:t xml:space="preserve">Friedberg et al 01’ </w:t>
      </w:r>
      <w:r w:rsidRPr="002F4562">
        <w:t xml:space="preserve">[Aaron L. Friedberg is Professor of Politics and International Affairs at Princeton University and co-director of the Princeton School of Public and International </w:t>
      </w:r>
      <w:proofErr w:type="spellStart"/>
      <w:r w:rsidRPr="002F4562">
        <w:t>Affairs’s</w:t>
      </w:r>
      <w:proofErr w:type="spellEnd"/>
      <w:r w:rsidRPr="002F4562">
        <w:t xml:space="preserve"> Center for International Security Studies. </w:t>
      </w:r>
    </w:p>
    <w:p w14:paraId="60323B73" w14:textId="77777777" w:rsidR="00A3643B" w:rsidRPr="00953DFE" w:rsidRDefault="00A3643B" w:rsidP="00A3643B">
      <w:pPr>
        <w:rPr>
          <w:b/>
          <w:iCs/>
          <w:u w:val="single"/>
        </w:rPr>
      </w:pPr>
      <w:r w:rsidRPr="002F4562">
        <w:rPr>
          <w:rStyle w:val="StyleUnderline"/>
        </w:rPr>
        <w:t>Several of my correspondents</w:t>
      </w:r>
      <w:r w:rsidRPr="002F4562">
        <w:rPr>
          <w:sz w:val="16"/>
        </w:rPr>
        <w:t xml:space="preserve"> (including Messrs. Rowen, Swaine, Khalilzad, Menon, </w:t>
      </w:r>
      <w:proofErr w:type="spellStart"/>
      <w:r w:rsidRPr="002F4562">
        <w:rPr>
          <w:sz w:val="16"/>
        </w:rPr>
        <w:t>Ellings</w:t>
      </w:r>
      <w:proofErr w:type="spellEnd"/>
      <w:r w:rsidRPr="002F4562">
        <w:rPr>
          <w:sz w:val="16"/>
        </w:rPr>
        <w:t xml:space="preserve">, O’Hanlon, and Wimbush) </w:t>
      </w:r>
      <w:r w:rsidRPr="002F4562">
        <w:rPr>
          <w:rStyle w:val="StyleUnderline"/>
        </w:rPr>
        <w:t>note that China could undergo fundamental domestic political change in the years ahead, perhaps becoming</w:t>
      </w:r>
      <w:r w:rsidRPr="002F4562">
        <w:rPr>
          <w:sz w:val="16"/>
        </w:rPr>
        <w:t xml:space="preserve"> fragmented, chaotic, and </w:t>
      </w:r>
      <w:r w:rsidRPr="002F4562">
        <w:rPr>
          <w:rStyle w:val="StyleUnderline"/>
        </w:rPr>
        <w:t>weak or, alternatively, transforming itself into a</w:t>
      </w:r>
      <w:r w:rsidRPr="002F4562">
        <w:rPr>
          <w:sz w:val="16"/>
        </w:rPr>
        <w:t xml:space="preserve"> functioning, </w:t>
      </w:r>
      <w:r w:rsidRPr="002F4562">
        <w:rPr>
          <w:rStyle w:val="StyleUnderline"/>
        </w:rPr>
        <w:t xml:space="preserve">stable democracy. In the first instance, China’s leaders might be deprived of the ability to challenge the United States; in the second, they would presumably lack the inclination to do so. </w:t>
      </w:r>
      <w:r w:rsidRPr="002F4562">
        <w:rPr>
          <w:sz w:val="16"/>
        </w:rPr>
        <w:t xml:space="preserve">I do not dismiss the possibility of serious unrest in China—although, for purposes of discussion, </w:t>
      </w:r>
      <w:r w:rsidRPr="002F4562">
        <w:rPr>
          <w:rStyle w:val="StyleUnderline"/>
        </w:rPr>
        <w:t>I did explicitly assume that the country would remain essentially intact over the next several decades.</w:t>
      </w:r>
      <w:r w:rsidRPr="002F4562">
        <w:rPr>
          <w:sz w:val="16"/>
        </w:rPr>
        <w:t xml:space="preserve"> But </w:t>
      </w:r>
      <w:r w:rsidRPr="002F4562">
        <w:rPr>
          <w:rStyle w:val="StyleUnderline"/>
        </w:rPr>
        <w:t xml:space="preserve">what internal weakness might imply for external behavior is far from clear. </w:t>
      </w:r>
      <w:r w:rsidRPr="002F4562">
        <w:rPr>
          <w:sz w:val="16"/>
        </w:rPr>
        <w:t xml:space="preserve">As Enders Wimbush suggests, an unstable and unpredictable China could still pose serious problems for the United States. And there can be little doubt that a “failed” Chinese state would present its neighbors with enormous challenges: it could swamp them with refugees, cheap weapons, and pollutants, even if it no longer threatened to dominate them. </w:t>
      </w:r>
      <w:r w:rsidRPr="002F4562">
        <w:rPr>
          <w:rStyle w:val="StyleUnderline"/>
        </w:rPr>
        <w:t>And what of a mellower, more democratic China</w:t>
      </w:r>
      <w:r w:rsidRPr="002F4562">
        <w:rPr>
          <w:sz w:val="16"/>
        </w:rPr>
        <w:t xml:space="preserve">?1 </w:t>
      </w:r>
      <w:r w:rsidRPr="002F4562">
        <w:rPr>
          <w:rStyle w:val="StyleUnderline"/>
        </w:rPr>
        <w:t>This is an outcome devoutly to be wished</w:t>
      </w:r>
      <w:r w:rsidRPr="002F4562">
        <w:rPr>
          <w:sz w:val="16"/>
        </w:rPr>
        <w:t xml:space="preserve">, of course, </w:t>
      </w:r>
      <w:r w:rsidRPr="002F4562">
        <w:rPr>
          <w:rStyle w:val="StyleUnderline"/>
        </w:rPr>
        <w:t>but one that does not seem likely to come quickly or without considerable upheaval. Regimes in transition from strict authoritarianism to greater political openness have historically been prone to bouts of aggressive nationalism</w:t>
      </w:r>
      <w:r w:rsidRPr="002F4562">
        <w:rPr>
          <w:sz w:val="16"/>
        </w:rPr>
        <w:t xml:space="preserve">. As </w:t>
      </w:r>
      <w:r w:rsidRPr="002F4562">
        <w:rPr>
          <w:rStyle w:val="StyleUnderline"/>
        </w:rPr>
        <w:t>China’s elites</w:t>
      </w:r>
      <w:r w:rsidRPr="002F4562">
        <w:rPr>
          <w:sz w:val="16"/>
        </w:rPr>
        <w:t xml:space="preserve"> compete more openly for power among themselves, and as they feel increasingly compelled to justify their continuing collective rule to the Chinese people, they </w:t>
      </w:r>
      <w:r w:rsidRPr="002F4562">
        <w:rPr>
          <w:rStyle w:val="StyleUnderline"/>
        </w:rPr>
        <w:t>may resort to antiforeign sentiment and even to external adventures as a means of mobilizing domestic support.</w:t>
      </w:r>
      <w:r w:rsidRPr="002F4562">
        <w:rPr>
          <w:sz w:val="16"/>
        </w:rPr>
        <w:t xml:space="preserve"> Finally, </w:t>
      </w:r>
      <w:r w:rsidRPr="002F4562">
        <w:rPr>
          <w:rStyle w:val="StyleUnderline"/>
        </w:rPr>
        <w:t>it should be noted that, in its early stages, even a more fully democratic China could prove prickly, assertive, and difficult to deal with</w:t>
      </w:r>
      <w:r w:rsidRPr="002F4562">
        <w:rPr>
          <w:sz w:val="16"/>
        </w:rPr>
        <w:t xml:space="preserve">. Anyone who doubts this should consider the early history of the United States. The balance of power will balance. William E. </w:t>
      </w:r>
      <w:r w:rsidRPr="002F4562">
        <w:rPr>
          <w:rStyle w:val="StyleUnderline"/>
        </w:rPr>
        <w:t>Odom</w:t>
      </w:r>
      <w:r w:rsidRPr="002F4562">
        <w:rPr>
          <w:sz w:val="16"/>
        </w:rPr>
        <w:t>, Henry S. R</w:t>
      </w:r>
      <w:r w:rsidRPr="002F4562">
        <w:rPr>
          <w:rStyle w:val="StyleUnderline"/>
        </w:rPr>
        <w:t>owen</w:t>
      </w:r>
      <w:r w:rsidRPr="002F4562">
        <w:rPr>
          <w:sz w:val="16"/>
        </w:rPr>
        <w:t>, Dov Z</w:t>
      </w:r>
      <w:r w:rsidRPr="002F4562">
        <w:rPr>
          <w:rStyle w:val="StyleUnderline"/>
        </w:rPr>
        <w:t>akheim</w:t>
      </w:r>
      <w:r w:rsidRPr="002F4562">
        <w:rPr>
          <w:sz w:val="16"/>
        </w:rPr>
        <w:t xml:space="preserve">, Rajan </w:t>
      </w:r>
      <w:r w:rsidRPr="002F4562">
        <w:rPr>
          <w:rStyle w:val="StyleUnderline"/>
        </w:rPr>
        <w:t>Menon</w:t>
      </w:r>
      <w:r w:rsidRPr="002F4562">
        <w:rPr>
          <w:sz w:val="16"/>
        </w:rPr>
        <w:t xml:space="preserve">, and Michael </w:t>
      </w:r>
      <w:r w:rsidRPr="002F4562">
        <w:rPr>
          <w:rStyle w:val="StyleUnderline"/>
        </w:rPr>
        <w:t xml:space="preserve">O’Hanlon all suggest that other Asian countries will join with the United States </w:t>
      </w:r>
      <w:proofErr w:type="gramStart"/>
      <w:r w:rsidRPr="002F4562">
        <w:rPr>
          <w:rStyle w:val="StyleUnderline"/>
        </w:rPr>
        <w:t>in order to</w:t>
      </w:r>
      <w:proofErr w:type="gramEnd"/>
      <w:r w:rsidRPr="002F4562">
        <w:rPr>
          <w:rStyle w:val="StyleUnderline"/>
        </w:rPr>
        <w:t xml:space="preserve"> offset China’s rising power. This is a strong possibility</w:t>
      </w:r>
      <w:r w:rsidRPr="002F4562">
        <w:rPr>
          <w:sz w:val="16"/>
        </w:rPr>
        <w:t xml:space="preserve">, and indeed there is evidence that it is already occurring. </w:t>
      </w:r>
      <w:r w:rsidRPr="002F4562">
        <w:rPr>
          <w:rStyle w:val="StyleUnderline"/>
        </w:rPr>
        <w:t xml:space="preserve">Continued movement in this direction cannot, however, be taken </w:t>
      </w:r>
      <w:r w:rsidRPr="002F4562">
        <w:rPr>
          <w:sz w:val="16"/>
        </w:rPr>
        <w:t>entirely f</w:t>
      </w:r>
      <w:r w:rsidRPr="002F4562">
        <w:rPr>
          <w:rStyle w:val="StyleUnderline"/>
        </w:rPr>
        <w:t>or granted. The balance of power is not an automatic equilibrating mechanism</w:t>
      </w:r>
      <w:r w:rsidRPr="002F4562">
        <w:rPr>
          <w:sz w:val="16"/>
        </w:rPr>
        <w:t xml:space="preserve">. I agree with Alan Dupont that </w:t>
      </w:r>
      <w:r w:rsidRPr="002F4562">
        <w:rPr>
          <w:rStyle w:val="StyleUnderline"/>
        </w:rPr>
        <w:t>the willingness of other countries to cast in their lot with us will depend on their own estimation of our power, steadiness, and seriousness of purpose.</w:t>
      </w:r>
      <w:r w:rsidRPr="002F4562">
        <w:rPr>
          <w:sz w:val="16"/>
        </w:rPr>
        <w:t xml:space="preserve"> How we act, and how well we counter Chinese efforts to raise doubts about our role, will be critical. As both Paul S. </w:t>
      </w:r>
      <w:proofErr w:type="spellStart"/>
      <w:r w:rsidRPr="002F4562">
        <w:rPr>
          <w:sz w:val="16"/>
        </w:rPr>
        <w:t>Giarra</w:t>
      </w:r>
      <w:proofErr w:type="spellEnd"/>
      <w:r w:rsidRPr="002F4562">
        <w:rPr>
          <w:sz w:val="16"/>
        </w:rPr>
        <w:t xml:space="preserve"> and Mr. Wimbush suggest, moreover, </w:t>
      </w:r>
      <w:r w:rsidRPr="002F4562">
        <w:rPr>
          <w:rStyle w:val="StyleUnderline"/>
        </w:rPr>
        <w:t>the solidity and permanence of our most important regional alliances canno</w:t>
      </w:r>
      <w:r w:rsidRPr="002F4562">
        <w:rPr>
          <w:sz w:val="16"/>
        </w:rPr>
        <w:t xml:space="preserve">t simply </w:t>
      </w:r>
      <w:r w:rsidRPr="002F4562">
        <w:rPr>
          <w:rStyle w:val="StyleUnderline"/>
        </w:rPr>
        <w:t>be assumed</w:t>
      </w:r>
      <w:r w:rsidRPr="002F4562">
        <w:rPr>
          <w:sz w:val="16"/>
        </w:rPr>
        <w:t xml:space="preserve">. Japan is </w:t>
      </w:r>
      <w:proofErr w:type="gramStart"/>
      <w:r w:rsidRPr="002F4562">
        <w:rPr>
          <w:sz w:val="16"/>
        </w:rPr>
        <w:t>in the midst of</w:t>
      </w:r>
      <w:proofErr w:type="gramEnd"/>
      <w:r w:rsidRPr="002F4562">
        <w:rPr>
          <w:sz w:val="16"/>
        </w:rPr>
        <w:t xml:space="preserve"> wrenching economic, social, and political changes that could well have a dramatic impact on its foreign and defense policies. North and South Korea are likely again to become one country, and perhaps sooner rather than later. A reunified Korea could choose to stay aligned with the United States, but it might also shift toward a more neutral stance or even “tilt” toward China. The new Bush administration faces few tasks more important than preserving close ties to our two key democratic allies in Northeast Asia. The Chinese military will continue to </w:t>
      </w:r>
      <w:proofErr w:type="gramStart"/>
      <w:r w:rsidRPr="002F4562">
        <w:rPr>
          <w:sz w:val="16"/>
        </w:rPr>
        <w:t>lag behind</w:t>
      </w:r>
      <w:proofErr w:type="gramEnd"/>
      <w:r w:rsidRPr="002F4562">
        <w:rPr>
          <w:sz w:val="16"/>
        </w:rPr>
        <w:t xml:space="preserve">. </w:t>
      </w:r>
      <w:r w:rsidRPr="002F4562">
        <w:rPr>
          <w:rStyle w:val="StyleUnderline"/>
        </w:rPr>
        <w:t>It is true that</w:t>
      </w:r>
      <w:r w:rsidRPr="002F4562">
        <w:rPr>
          <w:sz w:val="16"/>
        </w:rPr>
        <w:t xml:space="preserve">, in almost every respect, </w:t>
      </w:r>
      <w:r w:rsidRPr="002F4562">
        <w:rPr>
          <w:rStyle w:val="StyleUnderline"/>
        </w:rPr>
        <w:t>China’s armed forces are today greatly inferior to those of the United States. But it would be dangerously complacent to assume that this will continue to be the case indefinitely.</w:t>
      </w:r>
      <w:r w:rsidRPr="002F4562">
        <w:rPr>
          <w:sz w:val="16"/>
        </w:rPr>
        <w:t xml:space="preserve"> Although Beijing may have “other priorities,” as Mr. Rowen asserts, it does not follow that it “is not investing heavily in its military.” The exact scale of the expenditure may be a subject of debate, but </w:t>
      </w:r>
      <w:r w:rsidRPr="002F4562">
        <w:rPr>
          <w:rStyle w:val="StyleUnderline"/>
        </w:rPr>
        <w:t>there is little question that the PRC is devoting considerable resources to the various missions that I described in my article: building up theater ballistic missiles with which to intimidate its neighbors, strengthening its ability to strike directly at the United States, and acquiring the elements of an “anti-access” capability that could complicate and raise the costs of any American attempt to project power into the Western Pacific. China may be decades away from building a force that could challenge the United States at any point on the globe</w:t>
      </w:r>
      <w:r w:rsidRPr="002F4562">
        <w:rPr>
          <w:sz w:val="16"/>
        </w:rPr>
        <w:t xml:space="preserve">, if it even wishes to do so. </w:t>
      </w:r>
      <w:r w:rsidRPr="002F4562">
        <w:rPr>
          <w:rStyle w:val="StyleUnderline"/>
        </w:rPr>
        <w:t>But it may not be nearly so far from building one that would enable it to pose a serious threat to U.S. interests and forces in East Asia.</w:t>
      </w:r>
      <w:r w:rsidRPr="002F4562">
        <w:rPr>
          <w:sz w:val="16"/>
        </w:rPr>
        <w:t xml:space="preserve"> Taiwan is the most obvious sore spot and danger point here. Whatever the objective balance of military power, there is also the ever-present danger of miscalculation. Instead of resting on our laurels, we should be closely tracking the Chinese military buildup </w:t>
      </w:r>
      <w:proofErr w:type="gramStart"/>
      <w:r w:rsidRPr="002F4562">
        <w:rPr>
          <w:sz w:val="16"/>
        </w:rPr>
        <w:t>and,</w:t>
      </w:r>
      <w:proofErr w:type="gramEnd"/>
      <w:r w:rsidRPr="002F4562">
        <w:rPr>
          <w:sz w:val="16"/>
        </w:rPr>
        <w:t xml:space="preserve"> equally important, gaining a better understanding of how China’s leaders assess the prospects for a successful use of force. If we fail to attend adequately to these </w:t>
      </w:r>
      <w:proofErr w:type="gramStart"/>
      <w:r w:rsidRPr="002F4562">
        <w:rPr>
          <w:sz w:val="16"/>
        </w:rPr>
        <w:t>tasks</w:t>
      </w:r>
      <w:proofErr w:type="gramEnd"/>
      <w:r w:rsidRPr="002F4562">
        <w:rPr>
          <w:sz w:val="16"/>
        </w:rPr>
        <w:t xml:space="preserve"> we risk some very unpleasant surprises. China’s economic diplomacy is neither new nor worrisome. Messrs. </w:t>
      </w:r>
      <w:r w:rsidRPr="002F4562">
        <w:rPr>
          <w:rStyle w:val="StyleUnderline"/>
        </w:rPr>
        <w:t>Rowen and Dupont both note that China is hardly unique in its efforts to use economic instruments for achieving strategic objective</w:t>
      </w:r>
      <w:r w:rsidRPr="002F4562">
        <w:rPr>
          <w:sz w:val="16"/>
        </w:rPr>
        <w:t>s. This is true, but it is also largely beside the point</w:t>
      </w:r>
      <w:r w:rsidRPr="002F4562">
        <w:rPr>
          <w:rStyle w:val="StyleUnderline"/>
        </w:rPr>
        <w:t>. The use of such instruments may not be an entirely new thing under the sun, but it is a new thing for China.</w:t>
      </w:r>
      <w:r w:rsidRPr="002F4562">
        <w:rPr>
          <w:sz w:val="16"/>
        </w:rPr>
        <w:t xml:space="preserve"> The question is toward what ends, and how effectively, China will employ its newfound leverage. As I suggested in my article, </w:t>
      </w:r>
      <w:r w:rsidRPr="002F4562">
        <w:rPr>
          <w:rStyle w:val="StyleUnderline"/>
        </w:rPr>
        <w:t>a fast-growing China may try to use its increasing weight to constrict America’s influence in Asia, while at the same time reducing its own vulnerability to American economic pressures. Whether</w:t>
      </w:r>
      <w:r w:rsidRPr="002F4562">
        <w:rPr>
          <w:sz w:val="16"/>
        </w:rPr>
        <w:t xml:space="preserve"> or not the Chinese will be able to carry this off remains to be seen. But the larger point is worth </w:t>
      </w:r>
      <w:proofErr w:type="gramStart"/>
      <w:r w:rsidRPr="002F4562">
        <w:rPr>
          <w:sz w:val="16"/>
        </w:rPr>
        <w:t>repeating:</w:t>
      </w:r>
      <w:proofErr w:type="gramEnd"/>
      <w:r w:rsidRPr="002F4562">
        <w:rPr>
          <w:sz w:val="16"/>
        </w:rPr>
        <w:t xml:space="preserve"> </w:t>
      </w:r>
      <w:r w:rsidRPr="002F4562">
        <w:rPr>
          <w:rStyle w:val="StyleUnderline"/>
        </w:rPr>
        <w:t xml:space="preserve">dealing with a strategic competitor that has significant economic cards to play will present new challenges to the United States. </w:t>
      </w:r>
      <w:r w:rsidRPr="002F4562">
        <w:rPr>
          <w:sz w:val="16"/>
        </w:rPr>
        <w:t xml:space="preserve">James R. Lilley notes that its economic links with Taiwan may have a restraining influence on mainland China. This is an important point and one that is often lost in abstract, general discussions of the allegedly pacifying effects of global economic interdependence. But </w:t>
      </w:r>
      <w:r w:rsidRPr="002F4562">
        <w:rPr>
          <w:rStyle w:val="StyleUnderline"/>
        </w:rPr>
        <w:t xml:space="preserve">the situation prevailing across the Taiwan Strait also underlines the plausibility of international relationships that mix a measure of economic cooperation with a strong strain of strategic competition. This too is something foreign to our recent experience. </w:t>
      </w:r>
      <w:r w:rsidRPr="002F4562">
        <w:rPr>
          <w:sz w:val="16"/>
        </w:rPr>
        <w:t xml:space="preserve">During the cold war, we became accustomed to the idea that the world could be divided cleanly into two camps: friends who were both our military allies and our principal trading partners, and foes with whom we competed militarily and traded hardly at all. Mixed relations, however, are far closer to the historical norm. To take one troubling example: prior to the outbreak of the World War I, Britain and Germany were among each other’s most important trading partners. Dealing effectively with China will require us to broaden our conceptual categories, instead of trying, as we have been doing for the better part of the last decade, to deny the PRC’s competitive behavior </w:t>
      </w:r>
      <w:proofErr w:type="gramStart"/>
      <w:r w:rsidRPr="002F4562">
        <w:rPr>
          <w:sz w:val="16"/>
        </w:rPr>
        <w:t>in order to</w:t>
      </w:r>
      <w:proofErr w:type="gramEnd"/>
      <w:r w:rsidRPr="002F4562">
        <w:rPr>
          <w:sz w:val="16"/>
        </w:rPr>
        <w:t xml:space="preserve"> squeeze it into the “friendly” box. Rivalry is not inevitable, but our actions could help make it so. Is an intense, open struggle for mastery in Asia inevitable? No, and I said so as clearly as I could at the beginning and again at the end of my essay. Although I believe that, especially </w:t>
      </w:r>
      <w:r w:rsidRPr="002F4562">
        <w:rPr>
          <w:rStyle w:val="StyleUnderline"/>
        </w:rPr>
        <w:t>in the military realm</w:t>
      </w:r>
      <w:r w:rsidRPr="002F4562">
        <w:rPr>
          <w:sz w:val="16"/>
        </w:rPr>
        <w:t xml:space="preserve"> (and, in a more muted way, in the diplomatic and economic domains) </w:t>
      </w:r>
      <w:r w:rsidRPr="002F4562">
        <w:rPr>
          <w:rStyle w:val="StyleUnderline"/>
        </w:rPr>
        <w:t>a competition of sorts is already under way</w:t>
      </w:r>
      <w:r w:rsidRPr="002F4562">
        <w:rPr>
          <w:sz w:val="16"/>
        </w:rPr>
        <w:t xml:space="preserve">, I do not think it is somehow destined to accelerate or to blossom in all the ways that I speculate it could. </w:t>
      </w:r>
      <w:r w:rsidRPr="002F4562">
        <w:rPr>
          <w:rStyle w:val="StyleUnderline"/>
        </w:rPr>
        <w:t>Might we</w:t>
      </w:r>
      <w:r w:rsidRPr="002F4562">
        <w:rPr>
          <w:sz w:val="16"/>
        </w:rPr>
        <w:t xml:space="preserve">, through our behavior, </w:t>
      </w:r>
      <w:r w:rsidRPr="002F4562">
        <w:rPr>
          <w:rStyle w:val="StyleUnderline"/>
        </w:rPr>
        <w:t>make an intense rivalry more likely?</w:t>
      </w:r>
      <w:r w:rsidRPr="002F4562">
        <w:rPr>
          <w:sz w:val="16"/>
        </w:rPr>
        <w:t xml:space="preserve"> To one degree or another, Victor D. Cha, Zalmay Khalilzad, Dov Zakheim, Richard J. </w:t>
      </w:r>
      <w:proofErr w:type="spellStart"/>
      <w:r w:rsidRPr="002F4562">
        <w:rPr>
          <w:sz w:val="16"/>
        </w:rPr>
        <w:t>Ellings</w:t>
      </w:r>
      <w:proofErr w:type="spellEnd"/>
      <w:r w:rsidRPr="002F4562">
        <w:rPr>
          <w:sz w:val="16"/>
        </w:rPr>
        <w:t xml:space="preserve">, and Michael O’Hanlon all </w:t>
      </w:r>
      <w:r w:rsidRPr="002F4562">
        <w:rPr>
          <w:rStyle w:val="StyleUnderline"/>
        </w:rPr>
        <w:t>worry about</w:t>
      </w:r>
      <w:r w:rsidRPr="002F4562">
        <w:rPr>
          <w:sz w:val="16"/>
        </w:rPr>
        <w:t xml:space="preserve"> the possibility of creating a </w:t>
      </w:r>
      <w:r w:rsidRPr="002F4562">
        <w:rPr>
          <w:rStyle w:val="StyleUnderline"/>
        </w:rPr>
        <w:t xml:space="preserve">self-fulfilling prophecy. </w:t>
      </w:r>
      <w:r w:rsidRPr="002F4562">
        <w:rPr>
          <w:sz w:val="16"/>
        </w:rPr>
        <w:t xml:space="preserve">Treat China as an enemy, says the conventional wisdom, and it will become one. There is something to this line of reasoning, though not, in my view, as much as is usually claimed. For one thing, there may be powerful internal forces—political, ideological, and bureaucratic—propelling China toward a more confrontational stance, regardless of how inoffensive and accommodating we try to be. China may become an enemy even if we redouble our efforts to treat it as a friend. Also </w:t>
      </w:r>
      <w:r w:rsidRPr="002F4562">
        <w:rPr>
          <w:rStyle w:val="StyleUnderline"/>
        </w:rPr>
        <w:t xml:space="preserve">deserving closer scrutiny is the notion that only by taking a soft line can we discourage aggressive external behavior and promote desirable domestic change. </w:t>
      </w:r>
      <w:r w:rsidRPr="002F4562">
        <w:rPr>
          <w:rStyle w:val="Emphasis"/>
        </w:rPr>
        <w:t>The history of our dealings with the Soviet Union during the latter stages of the cold war would certainly suggest otherwise</w:t>
      </w:r>
      <w:r w:rsidRPr="002F4562">
        <w:rPr>
          <w:sz w:val="16"/>
        </w:rPr>
        <w:t xml:space="preserve"> (although the two situations differ in many respects). </w:t>
      </w:r>
      <w:r w:rsidRPr="002F4562">
        <w:rPr>
          <w:rStyle w:val="StyleUnderline"/>
        </w:rPr>
        <w:t xml:space="preserve">To the current Chinese leadership, </w:t>
      </w:r>
      <w:r w:rsidRPr="002F4562">
        <w:rPr>
          <w:rStyle w:val="Emphasis"/>
        </w:rPr>
        <w:t>we need to make clear the futility of stepped-up competition</w:t>
      </w:r>
      <w:r w:rsidRPr="002F4562">
        <w:rPr>
          <w:sz w:val="16"/>
        </w:rPr>
        <w:t xml:space="preserve"> (to say nothing of overt aggression), while at the same time making plain to the Chinese people the benefits of continuing economic and political liberalization. </w:t>
      </w:r>
      <w:r w:rsidRPr="002F4562">
        <w:rPr>
          <w:rStyle w:val="StyleUnderline"/>
        </w:rPr>
        <w:t>It is for these reasons that I favor</w:t>
      </w:r>
      <w:r w:rsidRPr="002F4562">
        <w:rPr>
          <w:sz w:val="16"/>
        </w:rPr>
        <w:t xml:space="preserve"> a mixed approach along the lines laid out by Mr. Khalilzad: continued trade and investment—albeit with renewed steps to slow China’s efforts to acquire certain key technologies—combined with </w:t>
      </w:r>
      <w:r w:rsidRPr="002F4562">
        <w:rPr>
          <w:rStyle w:val="Emphasis"/>
        </w:rPr>
        <w:t>serious, sustained, and unchecked efforts to strengthen our alliances</w:t>
      </w:r>
      <w:r w:rsidRPr="002F4562">
        <w:rPr>
          <w:sz w:val="16"/>
        </w:rPr>
        <w:t xml:space="preserve">, </w:t>
      </w:r>
      <w:r w:rsidRPr="002F4562">
        <w:rPr>
          <w:rStyle w:val="StyleUnderline"/>
        </w:rPr>
        <w:t xml:space="preserve">improve our military capabilities, and </w:t>
      </w:r>
      <w:r w:rsidRPr="002F4562">
        <w:rPr>
          <w:rStyle w:val="Emphasis"/>
        </w:rPr>
        <w:t>maintain a balance of power in Asia</w:t>
      </w:r>
      <w:r w:rsidRPr="002F4562">
        <w:rPr>
          <w:sz w:val="16"/>
        </w:rPr>
        <w:t xml:space="preserve"> that is </w:t>
      </w:r>
      <w:r w:rsidRPr="002F4562">
        <w:rPr>
          <w:rStyle w:val="StyleUnderline"/>
        </w:rPr>
        <w:t>favorable to our interests</w:t>
      </w:r>
      <w:r w:rsidRPr="002F4562">
        <w:rPr>
          <w:sz w:val="16"/>
        </w:rPr>
        <w:t xml:space="preserve">. Engagement, yes; but from a position of strength. </w:t>
      </w:r>
      <w:r w:rsidRPr="002F4562">
        <w:rPr>
          <w:rStyle w:val="StyleUnderline"/>
        </w:rPr>
        <w:t>Is it possible</w:t>
      </w:r>
      <w:r w:rsidRPr="002F4562">
        <w:rPr>
          <w:sz w:val="16"/>
        </w:rPr>
        <w:t xml:space="preserve">, finally, </w:t>
      </w:r>
      <w:r w:rsidRPr="002F4562">
        <w:rPr>
          <w:rStyle w:val="StyleUnderline"/>
        </w:rPr>
        <w:t>that merely by talking and perhaps even by thinking about a full-blown Sino-American rivalry we may increase the probability of its actually coming to pass?</w:t>
      </w:r>
      <w:r w:rsidRPr="002F4562">
        <w:rPr>
          <w:sz w:val="16"/>
        </w:rPr>
        <w:t xml:space="preserve"> This is the clear implication of Michael Swaine’s letter. Mr. Swaine worries that “ordinary observers,” unable to distinguish between descriptions of present reality and “hair-raising scenarios” of the future, will conclude that “an intense geostrategic rivalry is virtually inevitable, and . . . respond accordingly.” While I am flattered by the thought that my article could somehow change the course of history, </w:t>
      </w:r>
      <w:r w:rsidRPr="002F4562">
        <w:rPr>
          <w:rStyle w:val="Emphasis"/>
        </w:rPr>
        <w:t>I very much doubt that</w:t>
      </w:r>
      <w:r w:rsidRPr="002F4562">
        <w:rPr>
          <w:sz w:val="16"/>
        </w:rPr>
        <w:t xml:space="preserve"> it, or a hundred more like it, will have any such effect. On the other hand, </w:t>
      </w:r>
      <w:r w:rsidRPr="002F4562">
        <w:rPr>
          <w:rStyle w:val="StyleUnderline"/>
        </w:rPr>
        <w:t>I am disturbed by the suggestion that we ought to avoid discussing unpleasant possibilities for fear that someone (presumably our political representatives and “ordinary” fellow citizens) might get the wrong idea</w:t>
      </w:r>
      <w:r w:rsidRPr="002F4562">
        <w:rPr>
          <w:sz w:val="16"/>
        </w:rPr>
        <w:t xml:space="preserve">. </w:t>
      </w:r>
      <w:r w:rsidRPr="002F4562">
        <w:rPr>
          <w:rStyle w:val="Emphasis"/>
        </w:rPr>
        <w:t>Acknowledging real dangers is a necessary first step to avoiding them</w:t>
      </w:r>
      <w:r w:rsidRPr="002F4562">
        <w:rPr>
          <w:sz w:val="16"/>
        </w:rPr>
        <w:t xml:space="preserve">, as well as to preparing to cope with them if they should nevertheless come to pass. </w:t>
      </w:r>
      <w:r w:rsidRPr="002F4562">
        <w:rPr>
          <w:rStyle w:val="StyleUnderline"/>
        </w:rPr>
        <w:t xml:space="preserve">Refusing or neglecting to do so, it seems to me, </w:t>
      </w:r>
      <w:r w:rsidRPr="002F4562">
        <w:rPr>
          <w:rStyle w:val="Emphasis"/>
        </w:rPr>
        <w:t>is a far more likely formula for disaster.</w:t>
      </w:r>
    </w:p>
    <w:p w14:paraId="021F824C" w14:textId="77777777" w:rsidR="00A3643B" w:rsidRPr="002F4562" w:rsidRDefault="00A3643B" w:rsidP="00A3643B">
      <w:pPr>
        <w:pStyle w:val="Heading4"/>
      </w:pPr>
      <w:r w:rsidRPr="002F4562">
        <w:t>Securitizing Russia is good—Putin invaded Ukraine—he is expansionist.</w:t>
      </w:r>
    </w:p>
    <w:p w14:paraId="0DD65715" w14:textId="77777777" w:rsidR="00A3643B" w:rsidRPr="002F4562" w:rsidRDefault="00A3643B" w:rsidP="00A3643B">
      <w:r w:rsidRPr="002F4562">
        <w:rPr>
          <w:rStyle w:val="Style13ptBold"/>
        </w:rPr>
        <w:t>Larsen 22</w:t>
      </w:r>
      <w:r w:rsidRPr="002F4562">
        <w:t>. (Henrik Larsen is a Senior Researcher in the Swiss and Euro-​Atlantic Security Team at the Center for Security Studies (CSS) with a focus on NATO and transatlantic security). NATO’s Adaptation to the Russia Threat. </w:t>
      </w:r>
      <w:r w:rsidRPr="002F4562">
        <w:rPr>
          <w:i/>
          <w:iCs/>
        </w:rPr>
        <w:t>CSS Analyses in Security Policy</w:t>
      </w:r>
      <w:r w:rsidRPr="002F4562">
        <w:t xml:space="preserve">. </w:t>
      </w:r>
      <w:hyperlink r:id="rId64" w:history="1">
        <w:r w:rsidRPr="002F4562">
          <w:rPr>
            <w:rStyle w:val="Hyperlink"/>
          </w:rPr>
          <w:t>https://doi.org/10.3929/ethz-b-000550063</w:t>
        </w:r>
      </w:hyperlink>
      <w:r w:rsidRPr="002F4562">
        <w:t xml:space="preserve">. </w:t>
      </w:r>
      <w:proofErr w:type="gramStart"/>
      <w:r w:rsidRPr="002F4562">
        <w:t>June,</w:t>
      </w:r>
      <w:proofErr w:type="gramEnd"/>
      <w:r w:rsidRPr="002F4562">
        <w:t xml:space="preserve"> 2022) IB</w:t>
      </w:r>
    </w:p>
    <w:p w14:paraId="72D78051" w14:textId="77777777" w:rsidR="00A3643B" w:rsidRDefault="00A3643B" w:rsidP="00A3643B">
      <w:pPr>
        <w:rPr>
          <w:sz w:val="10"/>
        </w:rPr>
      </w:pPr>
      <w:r w:rsidRPr="002F4562">
        <w:rPr>
          <w:sz w:val="10"/>
        </w:rPr>
        <w:t xml:space="preserve">NATO’s adaptation effort will likely focus on the justification given by the Russian President Vladimir Putin on 21 February for extending military support to the Donbas breakaway republics, which preceded his invasion of Ukraine three days later. Putin in his speech lamented the allegedly artificial land drawings during and after the collapse of the Soviet Union, which, according to him, had bereaved Russia of its rightful lands from when it was a tsarist empire. </w:t>
      </w:r>
      <w:r w:rsidRPr="002F4562">
        <w:rPr>
          <w:rStyle w:val="StyleUnderline"/>
        </w:rPr>
        <w:t>Although Putin mostly referred to Ukraine, his speech gives reason enough to suspect that he may have territorial ambitions in other parts of the former Russian Empire, particularly in Estonia and Latvia, which both have sizeable Russian-speaking minorities. Russia’s pre-invasion demand that NATO withdraws its forces stationed in Eastern Europe after 1997 gives suspicion that it could also threaten Lithuania and Poland on the border with the Kaliningrad exclave. Russia poses a military threat that cannot be defended against with the current NATO forward presence in Poland and the Baltic States</w:t>
      </w:r>
      <w:r w:rsidRPr="002F4562">
        <w:rPr>
          <w:sz w:val="10"/>
        </w:rPr>
        <w:t xml:space="preserve"> (multi-national battlegroups), </w:t>
      </w:r>
      <w:r w:rsidRPr="002F4562">
        <w:rPr>
          <w:rStyle w:val="StyleUnderline"/>
        </w:rPr>
        <w:t>which is meant as a tripwire for war with the alliance but not to deny Russian land grabs. Not only are the costs much higher of having to liberate than to defend territory, but there will also be doubt about NATO’s resolve to do so if Russia would threaten to use nuclear weapons after its successful seizure of territory. One should not deduct from Russia’s poor military performance in Ukraine that it would perform similarly in a conflict with NATO and that it would not be able to improve. To eliminate doubts about NATO’s ability to defend against a Russian attack without risking significant territorial loss, the alliance needs to balance out its current personnel and equipment understrength. The alliance needs to do so based on the traditional 1:3 ratio relative to the Russian forces in its Western Military District as well as in Belarus, whose participation cannot be excluded in the case of a NATO-Russia war. At its current force levels, it is urgent that NATO redress its understrength in tanks and artillery units. All this will likely require NATO to permanently station substantial forces in Poland and the Baltic States, thus in practice abandoning the NATO-Russia Founding Act, which was agreed in 1997 to prevent the re-emergence of post-Cold War tension but whose word Russia has now definitively broken.</w:t>
      </w:r>
      <w:r w:rsidRPr="002F4562">
        <w:rPr>
          <w:sz w:val="10"/>
        </w:rPr>
        <w:t xml:space="preserve"> Some allies may wish not to formally abandon the Act to maintain hope in the revival of the post-Cold War spirit with a different leadership in Moscow. Given that Russia seems unlikely to conquer all of Ukraine, NATO may perhaps keep its recent battlegroup deployments in Hungary, Slovakia, Romania, and Bulgaria, which share no land border with Russia, until there is more clarity about how the Ukraine war could end. </w:t>
      </w:r>
      <w:r w:rsidRPr="002F4562">
        <w:rPr>
          <w:rStyle w:val="StyleUnderline"/>
        </w:rPr>
        <w:t>NATO will also consider its naval presence in the Black Sea depending on how much coastal territory Russia will be able to take and hold in Ukraine. The likelihood of Finnish and Swedish NATO memberships poses additional questions about the alliance’s deterrence capability. The uncertainty about possible Russian reactions in the time between the two countries’ membership application submissions and ratification by 30 allies relies on bilateral security assurances from strong NATO allies, the United States or the United Kingdom.</w:t>
      </w:r>
      <w:r w:rsidRPr="002F4562">
        <w:rPr>
          <w:sz w:val="10"/>
        </w:rPr>
        <w:t xml:space="preserve"> If NATO wishes to treat its exposed eastern allies equally, it must eliminate doubt about its willingness to defend Finland and Sweden in the eventuality of a Russian attack. Nowhere is the challenge bigger than on the 1300-long Finnish border. Finland has a strong army and strategic depth by comparison to the Baltic States, which may not require the alliance to station substantial permanent forces on its soil but perhaps a tripwire </w:t>
      </w:r>
      <w:proofErr w:type="gramStart"/>
      <w:r w:rsidRPr="002F4562">
        <w:rPr>
          <w:sz w:val="10"/>
        </w:rPr>
        <w:t>similar to</w:t>
      </w:r>
      <w:proofErr w:type="gramEnd"/>
      <w:r w:rsidRPr="002F4562">
        <w:rPr>
          <w:sz w:val="10"/>
        </w:rPr>
        <w:t xml:space="preserve"> what currently exists in the Baltic States and Poland. NATO will also have to decide whether to station ground and air forces in Sweden, for instance in Gotland as part of the enhancement of its overall presence in the Baltic Sea.</w:t>
      </w:r>
      <w:r w:rsidRPr="00F347D8">
        <w:rPr>
          <w:sz w:val="10"/>
        </w:rPr>
        <w:t xml:space="preserve"> </w:t>
      </w:r>
    </w:p>
    <w:p w14:paraId="5062A367" w14:textId="77777777" w:rsidR="00A3643B" w:rsidRPr="00BD4560" w:rsidRDefault="00A3643B" w:rsidP="00A3643B">
      <w:pPr>
        <w:rPr>
          <w:sz w:val="10"/>
        </w:rPr>
      </w:pPr>
    </w:p>
    <w:p w14:paraId="7323898C" w14:textId="77777777" w:rsidR="00A3643B" w:rsidRDefault="00A3643B" w:rsidP="00A3643B">
      <w:pPr>
        <w:pStyle w:val="Heading4"/>
      </w:pPr>
      <w:r>
        <w:t>China is totalitarian – they are transitioning</w:t>
      </w:r>
    </w:p>
    <w:p w14:paraId="3560A59D" w14:textId="77777777" w:rsidR="00A3643B" w:rsidRPr="00A56545" w:rsidRDefault="00A3643B" w:rsidP="00A3643B">
      <w:pPr>
        <w:rPr>
          <w:sz w:val="16"/>
        </w:rPr>
      </w:pPr>
      <w:r>
        <w:t xml:space="preserve">Jean-Philippe </w:t>
      </w:r>
      <w:proofErr w:type="spellStart"/>
      <w:r w:rsidRPr="00A56545">
        <w:rPr>
          <w:rFonts w:eastAsiaTheme="majorEastAsia" w:cstheme="majorBidi"/>
          <w:b/>
          <w:iCs/>
          <w:sz w:val="26"/>
        </w:rPr>
        <w:t>BéJa</w:t>
      </w:r>
      <w:proofErr w:type="spellEnd"/>
      <w:r>
        <w:t xml:space="preserve"> (Bio), Spring 20</w:t>
      </w:r>
      <w:r w:rsidRPr="00A56545">
        <w:rPr>
          <w:rFonts w:eastAsiaTheme="majorEastAsia" w:cstheme="majorBidi"/>
          <w:b/>
          <w:iCs/>
          <w:sz w:val="26"/>
        </w:rPr>
        <w:t>19</w:t>
      </w:r>
      <w:r>
        <w:t>, "Project MUSE", No Publication, https://muse.jhu.edu/pub/1/article/725994/summary, NGT</w:t>
      </w:r>
    </w:p>
    <w:p w14:paraId="57BE4549" w14:textId="77777777" w:rsidR="00A3643B" w:rsidRPr="00A56545" w:rsidRDefault="00A3643B" w:rsidP="00A3643B">
      <w:pPr>
        <w:rPr>
          <w:sz w:val="16"/>
        </w:rPr>
      </w:pPr>
      <w:r w:rsidRPr="00A56545">
        <w:rPr>
          <w:sz w:val="16"/>
        </w:rPr>
        <w:t xml:space="preserve">MORE THAN A WHOLE CYCLE OF THE CHINESE ZODIAC HAS ELAPSED SINCE the special issue of Social Research, "China in Transition," was published in 2006. After 12 years, </w:t>
      </w:r>
      <w:r w:rsidRPr="00A56545">
        <w:rPr>
          <w:rStyle w:val="StyleUnderline"/>
          <w:highlight w:val="cyan"/>
        </w:rPr>
        <w:t>China's</w:t>
      </w:r>
      <w:r w:rsidRPr="00A56545">
        <w:rPr>
          <w:sz w:val="16"/>
        </w:rPr>
        <w:t xml:space="preserve"> </w:t>
      </w:r>
      <w:r w:rsidRPr="00A56545">
        <w:rPr>
          <w:rStyle w:val="StyleUnderline"/>
          <w:highlight w:val="cyan"/>
        </w:rPr>
        <w:t>transition is</w:t>
      </w:r>
      <w:r w:rsidRPr="00A56545">
        <w:rPr>
          <w:rStyle w:val="StyleUnderline"/>
        </w:rPr>
        <w:t xml:space="preserve"> not towards democracy but </w:t>
      </w:r>
      <w:r w:rsidRPr="00A56545">
        <w:rPr>
          <w:rStyle w:val="StyleUnderline"/>
          <w:highlight w:val="cyan"/>
        </w:rPr>
        <w:t>towards</w:t>
      </w:r>
      <w:r w:rsidRPr="00A56545">
        <w:rPr>
          <w:rStyle w:val="StyleUnderline"/>
        </w:rPr>
        <w:t xml:space="preserve"> a kind of </w:t>
      </w:r>
      <w:r w:rsidRPr="00A56545">
        <w:rPr>
          <w:rStyle w:val="StyleUnderline"/>
          <w:highlight w:val="cyan"/>
        </w:rPr>
        <w:t>neo-totalitarianism</w:t>
      </w:r>
      <w:r w:rsidRPr="00A56545">
        <w:rPr>
          <w:rStyle w:val="StyleUnderline"/>
        </w:rPr>
        <w:t>.</w:t>
      </w:r>
      <w:r w:rsidRPr="00A56545">
        <w:rPr>
          <w:sz w:val="16"/>
        </w:rPr>
        <w:t xml:space="preserve"> During this period, Liu Xiaobo, who had written in that issue on the growing influence of civil society, was awarded the Nobel Peace Prize and died in prison, while his wife was placed under house arrest for almost a decade. The year 2008 was a watershed, as the financial crisis dealt a serious blow to the Washington Consensus, while the successful organization of the Olympic Games by Beijing impressed the world. The Chinese leadership used this opportunity to become more assertive on the international scene, presenting its regime as a credible alternative to Western democracy and the market economy that had led the world to an unprecedented crisis. Liu Xiaobo's dream of a strong civil society capable of putting an end to the Communist Party's dictatorship has vanished.</w:t>
      </w:r>
    </w:p>
    <w:p w14:paraId="3974E5C6" w14:textId="77777777" w:rsidR="00A3643B" w:rsidRPr="00A56545" w:rsidRDefault="00A3643B" w:rsidP="00A3643B">
      <w:pPr>
        <w:rPr>
          <w:sz w:val="16"/>
        </w:rPr>
      </w:pPr>
    </w:p>
    <w:p w14:paraId="549FB81E" w14:textId="77777777" w:rsidR="00A3643B" w:rsidRPr="00A56545" w:rsidRDefault="00A3643B" w:rsidP="00A3643B">
      <w:pPr>
        <w:rPr>
          <w:sz w:val="16"/>
        </w:rPr>
      </w:pPr>
      <w:r w:rsidRPr="00A56545">
        <w:rPr>
          <w:sz w:val="16"/>
        </w:rPr>
        <w:t xml:space="preserve">Donald Trump's election, the success of populist candidates in Central and Eastern Europe, and the advent of a coalition government in Italy that includes the far right have dealt a further blow to liberal democracy: Francis Fukuyama's expectation of "the end of history" has faded. Whereas in the wake of the demise of the Soviet Union, there had been an attempt at reconstructing an international order according to the principles of democracy and multilateralism, since the beginning of the twenty-first century, conflicts have multiplied, [End Page 203] multilateralism has lost its luster, and </w:t>
      </w:r>
      <w:r w:rsidRPr="00A56545">
        <w:rPr>
          <w:rStyle w:val="StyleUnderline"/>
          <w:highlight w:val="cyan"/>
        </w:rPr>
        <w:t>the rise of nationalism in many parts of the world has challenged the mere idea of an international community</w:t>
      </w:r>
      <w:r w:rsidRPr="00A56545">
        <w:rPr>
          <w:sz w:val="16"/>
        </w:rPr>
        <w:t xml:space="preserve">. The ascents to power of Vladimir Putin in Russia, Recep Tayyip Erdogan in Turkey, and Viktor Orbán in Hungary have signaled the rise of a new era of authoritarianism. Xi </w:t>
      </w:r>
      <w:r w:rsidRPr="00A56545">
        <w:rPr>
          <w:rStyle w:val="StyleUnderline"/>
          <w:highlight w:val="cyan"/>
        </w:rPr>
        <w:t>Jinping's rule is one of the best examples of this new trend</w:t>
      </w:r>
      <w:r w:rsidRPr="00A56545">
        <w:rPr>
          <w:sz w:val="16"/>
        </w:rPr>
        <w:t>.</w:t>
      </w:r>
    </w:p>
    <w:p w14:paraId="0E6732EA" w14:textId="77777777" w:rsidR="00A3643B" w:rsidRPr="00A56545" w:rsidRDefault="00A3643B" w:rsidP="00A3643B">
      <w:pPr>
        <w:rPr>
          <w:sz w:val="16"/>
        </w:rPr>
      </w:pPr>
    </w:p>
    <w:p w14:paraId="2818F095" w14:textId="77777777" w:rsidR="00A3643B" w:rsidRPr="00A56545" w:rsidRDefault="00A3643B" w:rsidP="00A3643B">
      <w:pPr>
        <w:rPr>
          <w:sz w:val="16"/>
        </w:rPr>
      </w:pPr>
      <w:r w:rsidRPr="00A56545">
        <w:rPr>
          <w:sz w:val="16"/>
        </w:rPr>
        <w:t xml:space="preserve">Since Xi became the Chinese Communist Party (CCP) head in 2012, the international situation has been very favorable for China. Trump's decision to withdraw from the leadership of the Western world </w:t>
      </w:r>
      <w:proofErr w:type="gramStart"/>
      <w:r w:rsidRPr="00A56545">
        <w:rPr>
          <w:sz w:val="16"/>
        </w:rPr>
        <w:t>in order to</w:t>
      </w:r>
      <w:proofErr w:type="gramEnd"/>
      <w:r w:rsidRPr="00A56545">
        <w:rPr>
          <w:sz w:val="16"/>
        </w:rPr>
        <w:t xml:space="preserve"> "make America great again" has paved the way for Xi's achievement of the "China Dream" (</w:t>
      </w:r>
      <w:proofErr w:type="spellStart"/>
      <w:r w:rsidRPr="00A56545">
        <w:rPr>
          <w:sz w:val="16"/>
        </w:rPr>
        <w:t>Zhongguo</w:t>
      </w:r>
      <w:proofErr w:type="spellEnd"/>
      <w:r w:rsidRPr="00A56545">
        <w:rPr>
          <w:sz w:val="16"/>
        </w:rPr>
        <w:t xml:space="preserve"> meng)—an appeal to patriotism with the promise that he would restore China's position in the world. Putting an end to Deng Xiaoping's foreign policy, which consisted in China biding its time, Xi has adopted a proactive attitude </w:t>
      </w:r>
      <w:proofErr w:type="gramStart"/>
      <w:r w:rsidRPr="00A56545">
        <w:rPr>
          <w:sz w:val="16"/>
        </w:rPr>
        <w:t>in order to</w:t>
      </w:r>
      <w:proofErr w:type="gramEnd"/>
      <w:r w:rsidRPr="00A56545">
        <w:rPr>
          <w:sz w:val="16"/>
        </w:rPr>
        <w:t xml:space="preserve"> establish an international order more favorable to his country's interests. While Trump was denouncing globalization and multilateralism, the leader of the world's second largest economy presented himself as the champion of open markets and free trade, attracting the support of Europe and Canada (Xi 2017a). Since his ascent to power, he has developed relations with many African nations, organizing summits with heads of state (the latest in September 2018) and opening a military base in Djibouti. His major foreign policy initiative, the equivalent of his China Dream on the international scene, has been the launch of the Belt and Road initiative, the goal of which is to put China back at the center of the world. It consists of huge (at least nominally) infrastructure projects, especially (high-speed) railways, which are supposed to promote development and trade between Central Asia, Africa, and Europe.</w:t>
      </w:r>
    </w:p>
    <w:p w14:paraId="5FD25919" w14:textId="77777777" w:rsidR="00A3643B" w:rsidRPr="00A56545" w:rsidRDefault="00A3643B" w:rsidP="00A3643B">
      <w:pPr>
        <w:rPr>
          <w:sz w:val="16"/>
        </w:rPr>
      </w:pPr>
    </w:p>
    <w:p w14:paraId="23B0ED2C" w14:textId="77777777" w:rsidR="00A3643B" w:rsidRPr="00A56545" w:rsidRDefault="00A3643B" w:rsidP="00A3643B">
      <w:pPr>
        <w:rPr>
          <w:sz w:val="16"/>
        </w:rPr>
      </w:pPr>
      <w:r w:rsidRPr="00A56545">
        <w:rPr>
          <w:sz w:val="16"/>
        </w:rPr>
        <w:t>"Beijing consensus," "</w:t>
      </w:r>
      <w:r w:rsidRPr="00A56545">
        <w:rPr>
          <w:rStyle w:val="StyleUnderline"/>
          <w:highlight w:val="cyan"/>
        </w:rPr>
        <w:t>Chinese</w:t>
      </w:r>
      <w:r w:rsidRPr="00A56545">
        <w:rPr>
          <w:sz w:val="16"/>
        </w:rPr>
        <w:t xml:space="preserve"> model," "Chinese solution"—Xi's </w:t>
      </w:r>
      <w:r w:rsidRPr="00A56545">
        <w:rPr>
          <w:rStyle w:val="StyleUnderline"/>
          <w:highlight w:val="cyan"/>
        </w:rPr>
        <w:t>leadership has gone to great lengths to</w:t>
      </w:r>
      <w:r w:rsidRPr="00A56545">
        <w:rPr>
          <w:rStyle w:val="StyleUnderline"/>
        </w:rPr>
        <w:t xml:space="preserve"> </w:t>
      </w:r>
      <w:r w:rsidRPr="00A56545">
        <w:rPr>
          <w:rStyle w:val="StyleUnderline"/>
          <w:highlight w:val="cyan"/>
        </w:rPr>
        <w:t>popularize his mixture of</w:t>
      </w:r>
      <w:r w:rsidRPr="00A56545">
        <w:rPr>
          <w:rStyle w:val="StyleUnderline"/>
        </w:rPr>
        <w:t xml:space="preserve"> state capitalism and </w:t>
      </w:r>
      <w:r w:rsidRPr="00A56545">
        <w:rPr>
          <w:rStyle w:val="StyleUnderline"/>
          <w:highlight w:val="cyan"/>
        </w:rPr>
        <w:t>authoritarianism</w:t>
      </w:r>
      <w:r w:rsidRPr="00A56545">
        <w:rPr>
          <w:rStyle w:val="StyleUnderline"/>
        </w:rPr>
        <w:t xml:space="preserve"> (even neo-totalitarianism) as a solutio</w:t>
      </w:r>
      <w:r w:rsidRPr="00A56545">
        <w:rPr>
          <w:sz w:val="16"/>
        </w:rPr>
        <w:t>n to the quandary of development. The People's Republic has thus achieved an impressive degree of success, especially in Africa. [End Page 204]</w:t>
      </w:r>
    </w:p>
    <w:p w14:paraId="558789B3" w14:textId="77777777" w:rsidR="00A3643B" w:rsidRPr="00A56545" w:rsidRDefault="00A3643B" w:rsidP="00A3643B">
      <w:pPr>
        <w:rPr>
          <w:sz w:val="16"/>
        </w:rPr>
      </w:pPr>
    </w:p>
    <w:p w14:paraId="4BBA7444" w14:textId="77777777" w:rsidR="00A3643B" w:rsidRDefault="00A3643B" w:rsidP="00A3643B">
      <w:pPr>
        <w:rPr>
          <w:sz w:val="16"/>
        </w:rPr>
      </w:pPr>
      <w:r w:rsidRPr="00A56545">
        <w:rPr>
          <w:sz w:val="16"/>
        </w:rPr>
        <w:t xml:space="preserve">Since 2008, not only has China become the second largest economy in the world, but it has also begun to assert itself as a great power (Economy 2018), extending its influence beyond its immediate geographical environment, developing an increasingly strong navy, and playing an important role in the resolution of the conflicts that shake the world. </w:t>
      </w:r>
    </w:p>
    <w:p w14:paraId="4B0B1F2E" w14:textId="77777777" w:rsidR="00A3643B" w:rsidRDefault="00A3643B" w:rsidP="00A3643B"/>
    <w:p w14:paraId="04B816AF" w14:textId="77777777" w:rsidR="00A3643B" w:rsidRPr="00BD4560" w:rsidRDefault="00A3643B" w:rsidP="00A3643B">
      <w:pPr>
        <w:pStyle w:val="Heading4"/>
        <w:rPr>
          <w:rStyle w:val="Style13ptBold"/>
          <w:b/>
          <w:bCs w:val="0"/>
        </w:rPr>
      </w:pPr>
      <w:r w:rsidRPr="00BD4560">
        <w:rPr>
          <w:rStyle w:val="Style13ptBold"/>
        </w:rPr>
        <w:t xml:space="preserve">AI does not </w:t>
      </w:r>
      <w:proofErr w:type="gramStart"/>
      <w:r w:rsidRPr="00BD4560">
        <w:rPr>
          <w:rStyle w:val="Style13ptBold"/>
        </w:rPr>
        <w:t>causes</w:t>
      </w:r>
      <w:proofErr w:type="gramEnd"/>
      <w:r w:rsidRPr="00BD4560">
        <w:rPr>
          <w:rStyle w:val="Style13ptBold"/>
        </w:rPr>
        <w:t xml:space="preserve"> totalitarianism – it actually strengthens democracy</w:t>
      </w:r>
    </w:p>
    <w:p w14:paraId="254AEB6D" w14:textId="77777777" w:rsidR="00A3643B" w:rsidRPr="000F1F41" w:rsidRDefault="00A3643B" w:rsidP="00A3643B">
      <w:r>
        <w:t xml:space="preserve">Nicol </w:t>
      </w:r>
      <w:r w:rsidRPr="000F1F41">
        <w:rPr>
          <w:rStyle w:val="Style13ptBold"/>
        </w:rPr>
        <w:t>Turner Lee</w:t>
      </w:r>
      <w:r>
        <w:rPr>
          <w:rStyle w:val="Style13ptBold"/>
        </w:rPr>
        <w:t xml:space="preserve"> et al</w:t>
      </w:r>
      <w:r>
        <w:t>, Joseph B. Keller, Cameron F. Kerry, Aaron Klein, Anton Korinek, Mark Maccarthy, Mark Muro, Chinasa T. Okolo, Courtney C. Radsch, John Villasenor, Darrell M. West, Tom Wheeler, Andrew W. Wyckoff, Rashawn Ray, Mishaela Robison</w:t>
      </w:r>
      <w:r w:rsidRPr="000F1F41">
        <w:t>, 11-21-20</w:t>
      </w:r>
      <w:r w:rsidRPr="000F1F41">
        <w:rPr>
          <w:rFonts w:eastAsiaTheme="majorEastAsia" w:cstheme="majorBidi"/>
          <w:b/>
          <w:iCs/>
          <w:sz w:val="26"/>
        </w:rPr>
        <w:t>23</w:t>
      </w:r>
      <w:r w:rsidRPr="000F1F41">
        <w:t xml:space="preserve">, "AI can strengthen U.S. democracy—and weaken it", Brookings, </w:t>
      </w:r>
      <w:hyperlink r:id="rId65" w:history="1">
        <w:r w:rsidRPr="000F1F41">
          <w:rPr>
            <w:rStyle w:val="Hyperlink"/>
          </w:rPr>
          <w:t>https://www.brookings.edu/articles/ai-can-strengthen-u-s-democracy-and-weaken-it/</w:t>
        </w:r>
      </w:hyperlink>
      <w:r w:rsidRPr="000F1F41">
        <w:t>, NGT</w:t>
      </w:r>
    </w:p>
    <w:p w14:paraId="463682BF" w14:textId="77777777" w:rsidR="00A3643B" w:rsidRPr="00B3467D" w:rsidRDefault="00A3643B" w:rsidP="00A3643B">
      <w:pPr>
        <w:rPr>
          <w:sz w:val="10"/>
        </w:rPr>
      </w:pPr>
      <w:r w:rsidRPr="00B3467D">
        <w:rPr>
          <w:sz w:val="10"/>
        </w:rPr>
        <w:t xml:space="preserve">Following Senate Majority Leader Chuck Schumer’s (D-NY) latest AI Insight Forum, which focused on elections and good governance, all eyes are on the developing intersection of artificial intelligence (AI) and democracy. Complementing the bipartisan Senate forum series are the Biden administration’s recent executive order on AI and Vice President Kamala Harris’ trip to the United Kingdom to attend the AI Safety Summit. This </w:t>
      </w:r>
      <w:r w:rsidRPr="000F1F41">
        <w:rPr>
          <w:rStyle w:val="StyleUnderline"/>
          <w:highlight w:val="cyan"/>
        </w:rPr>
        <w:t>increased focus on AI comes at a time of heightened attention to the state of democracy</w:t>
      </w:r>
      <w:r w:rsidRPr="00B3467D">
        <w:rPr>
          <w:sz w:val="10"/>
        </w:rPr>
        <w:t xml:space="preserve"> in both the United States and globally. In this first part of a new series on the risks and possibilities of the confluence between AI and democracy, we provide an overview of three principal areas where AI may transform democratic governance and its execution. Subsequent installments of the series will offer deeper dives into these topics and policy recommendations for lawmakers. Election administration </w:t>
      </w:r>
      <w:r w:rsidRPr="000F1F41">
        <w:rPr>
          <w:rStyle w:val="StyleUnderline"/>
          <w:highlight w:val="cyan"/>
        </w:rPr>
        <w:t>AI could assist election officials and workers in their</w:t>
      </w:r>
      <w:r w:rsidRPr="00B3467D">
        <w:rPr>
          <w:sz w:val="10"/>
        </w:rPr>
        <w:t xml:space="preserve"> critical </w:t>
      </w:r>
      <w:r w:rsidRPr="000F1F41">
        <w:rPr>
          <w:rStyle w:val="StyleUnderline"/>
          <w:highlight w:val="cyan"/>
        </w:rPr>
        <w:t>efforts</w:t>
      </w:r>
      <w:r w:rsidRPr="00B3467D">
        <w:rPr>
          <w:sz w:val="10"/>
        </w:rPr>
        <w:t xml:space="preserve"> to oversee the polls, whether </w:t>
      </w:r>
      <w:r w:rsidRPr="000F1F41">
        <w:rPr>
          <w:rStyle w:val="StyleUnderline"/>
          <w:highlight w:val="cyan"/>
        </w:rPr>
        <w:t>in</w:t>
      </w:r>
      <w:r w:rsidRPr="00B3467D">
        <w:rPr>
          <w:sz w:val="10"/>
        </w:rPr>
        <w:t xml:space="preserve"> the United States or in </w:t>
      </w:r>
      <w:r w:rsidRPr="000F1F41">
        <w:rPr>
          <w:rStyle w:val="StyleUnderline"/>
          <w:highlight w:val="cyan"/>
        </w:rPr>
        <w:t>democracies around the world</w:t>
      </w:r>
      <w:r w:rsidRPr="00B3467D">
        <w:rPr>
          <w:sz w:val="10"/>
        </w:rPr>
        <w:t xml:space="preserve">. For example, AI could revamp election administration processes to make them more efficient, reliable, and secure. When monitored carefully, AI could identify concerning anomalies in voter lists and voting machines to preempt uncover fraud or disenfranchisement. AI-powered tabulators could scan paper ballots more quickly than poll workers, thereby reducing the time necessary to report election results or to conduct recounts. That quicker clip could help quiet accusations of fraud during close, contentious races like those seen in the wake of the 2020 election, when an influx of mail-in ballots necessitated multi-day counts in several pivotal states. </w:t>
      </w:r>
    </w:p>
    <w:p w14:paraId="3442C489" w14:textId="77777777" w:rsidR="00A3643B" w:rsidRPr="00B3467D" w:rsidRDefault="00A3643B" w:rsidP="00A3643B">
      <w:pPr>
        <w:rPr>
          <w:sz w:val="10"/>
        </w:rPr>
      </w:pPr>
      <w:r w:rsidRPr="00B3467D">
        <w:rPr>
          <w:sz w:val="10"/>
        </w:rPr>
        <w:t xml:space="preserve">But election administrators must be wary of possible risks. AI’s capacity to locate and synthesize vast amounts of public data can generate phishing attacks tailored to election officials whose contact information exists in the public domain. If these officials have privileged access to sensitive voter and government data, the integrity of the elections they oversee may be jeopardized if their personal information and administrative duties are exploited by malware or ransomware. AI models could also be written to further suppress and disenfranchise voters by disseminating misinformation or disinformation, particularly to less-informed citizens who may be more vulnerable to baseless election fraud narratives. There also could be partisan biases in the way voter rolls are “cleaned up” using AI, with minority voters being disproportionately targeted. Campaigns and voter education AI is already altering the way candidates for elected office conduct their campaigns in the United States and in other democracies around the globe. New technologies are also reshaping—for better and for worse—how voters locate and consume information about candidates and issues. These shifts present opportunities and risks at every stage leading up to Election Day. Opportunities for </w:t>
      </w:r>
      <w:r w:rsidRPr="000F1F41">
        <w:rPr>
          <w:rStyle w:val="StyleUnderline"/>
          <w:highlight w:val="cyan"/>
        </w:rPr>
        <w:t xml:space="preserve">AI to </w:t>
      </w:r>
      <w:r w:rsidRPr="000F1F41">
        <w:rPr>
          <w:rStyle w:val="Emphasis"/>
          <w:highlight w:val="cyan"/>
        </w:rPr>
        <w:t>democratize, improve, and level</w:t>
      </w:r>
      <w:r w:rsidRPr="000F1F41">
        <w:rPr>
          <w:rStyle w:val="StyleUnderline"/>
          <w:highlight w:val="cyan"/>
        </w:rPr>
        <w:t xml:space="preserve"> the campaign playing field</w:t>
      </w:r>
      <w:r w:rsidRPr="000F1F41">
        <w:rPr>
          <w:rStyle w:val="StyleUnderline"/>
        </w:rPr>
        <w:t xml:space="preserve"> abound</w:t>
      </w:r>
      <w:r w:rsidRPr="00B3467D">
        <w:rPr>
          <w:sz w:val="10"/>
        </w:rPr>
        <w:t>. AI tools could lower financial barriers to entry for first-time and underfunded candidates. Digital fundraising mechanisms could benefit from AI-powered streamlining. Candidates may also avail themselves of targeted advertisements that more effectively reach undecided voters. That has the knock-on effect of better educating the electorate about their options at the ballot box</w:t>
      </w:r>
      <w:r w:rsidRPr="00E174A5">
        <w:rPr>
          <w:rStyle w:val="StyleUnderline"/>
          <w:highlight w:val="cyan"/>
        </w:rPr>
        <w:t>. AI can be used effectively and transparently</w:t>
      </w:r>
      <w:r w:rsidRPr="00E174A5">
        <w:rPr>
          <w:rStyle w:val="StyleUnderline"/>
        </w:rPr>
        <w:t xml:space="preserve"> </w:t>
      </w:r>
      <w:r w:rsidRPr="00B3467D">
        <w:rPr>
          <w:sz w:val="10"/>
        </w:rPr>
        <w:t xml:space="preserve">by election administration officials to track and report on harmful hate speech that unfairly tilts the playing field for candidates and impacts voter decision making. Conversely, AI may worsen the flood of misinformation and disinformation now typical of election season. AI equips illiberal nonstate actors and autocracies with an array of comparatively low-cost, unmanned tools by which adversaries may pry the electorate further apart, fueling caustic polarization and internal destabilization. Political bots, deepfakes, and other AI-generated visuals have already scrambled pre-election information ecosystems in democracies across the globe. AI’s capacity to rapidly generate “pink slime,” news sites comprised completely of fake news, exhibits its potential to turbocharge preexisting election interference tactics. The risk of AI-fueled informational chaos grows more acute as many democracies march towards high-stakes elections in 2024. Citizen engagement and participation </w:t>
      </w:r>
      <w:proofErr w:type="gramStart"/>
      <w:r w:rsidRPr="00B3467D">
        <w:rPr>
          <w:sz w:val="10"/>
        </w:rPr>
        <w:t>In</w:t>
      </w:r>
      <w:proofErr w:type="gramEnd"/>
      <w:r w:rsidRPr="00B3467D">
        <w:rPr>
          <w:sz w:val="10"/>
        </w:rPr>
        <w:t xml:space="preserve"> addition to elections and voting, other dimensions of democratic governance stand to benefit and face challenges from the AI revolution, domestically and internationally. New technologies will help citizens voice their opinions, organize others with similar alignments, and act on their priorities beyond the ballot box. However, those same technologies may also allow bad actors to camouflage their machinations as genuine public sentiment. </w:t>
      </w:r>
      <w:r w:rsidRPr="00E174A5">
        <w:rPr>
          <w:rStyle w:val="StyleUnderline"/>
          <w:highlight w:val="cyan"/>
        </w:rPr>
        <w:t>AI could further democratize the</w:t>
      </w:r>
      <w:r w:rsidRPr="00B3467D">
        <w:rPr>
          <w:sz w:val="10"/>
        </w:rPr>
        <w:t xml:space="preserve"> public comment </w:t>
      </w:r>
      <w:r w:rsidRPr="00E174A5">
        <w:rPr>
          <w:rStyle w:val="StyleUnderline"/>
          <w:highlight w:val="cyan"/>
        </w:rPr>
        <w:t>process</w:t>
      </w:r>
      <w:r w:rsidRPr="00B3467D">
        <w:rPr>
          <w:sz w:val="10"/>
        </w:rPr>
        <w:t xml:space="preserve">, a cornerstone of public influence over policy- and rulemaking. Machine learning can collect and summarize an individual’s interests and may eventually match those priorities with specific issues on which regulatory agencies are receiving public comment. Generative AI can assist both activists and seasoned politicians at the national and local levels to make their comments more persuasive for various audiences. Such technology may also bolster citizens’ understanding of complex legislation that their elected officials are considering by simplifying legislative text and tracking their representatives’ votes. The flip side is that advocacy groups or individuals looking to misrepresent public opinion may find an ally in AI. AI-fueled programs, like ChatGPT, can fabricate letters to elected officials, public comments, and other written endorsements of specific bills or positions that are often difficult to distinguish from those written by actual constituents. These fabrications—and the speed and volume at which they can be created—may be used to generate the appearance of public consensus on a given issue and pressure legislators to act on a desired agenda. Much worse, voice and image replicas harnessed from generative AI tools can also mimic candidates and elected officials. These tactics could give rise to voter confusion and degrade confidence in the electoral process if voters become aware of such scams. The stakes are high to identify emerging risks and rewards at the confluence of AI and democracy. Next year, highly consequential elections will take place in the United States and in countries around the world, together representing more than 3.5 billion people. Anti-democratic actors and autocrats will seek every opportunity to shake confidence in democracy, targeting the systems that ensure free and fair elections and good governance. Democratic governments, policymakers, and election advocates are responding with best practices and necessary words of warning. The Biden administration’s </w:t>
      </w:r>
      <w:proofErr w:type="gramStart"/>
      <w:r w:rsidRPr="00B3467D">
        <w:rPr>
          <w:sz w:val="10"/>
        </w:rPr>
        <w:t>aforementioned AI</w:t>
      </w:r>
      <w:proofErr w:type="gramEnd"/>
      <w:r w:rsidRPr="00B3467D">
        <w:rPr>
          <w:sz w:val="10"/>
        </w:rPr>
        <w:t xml:space="preserve"> Executive Order has been lauded as a promising starting point for a top-down approach to these new technologies. AI-friendly and -wary lawmakers alike have begun setting their sights on a bipartisan AI regulatory regime. And civil society has an important role to play, demonstrated by the work of organizations like the Leadership Conference on Civil and Human Rights, the Lawyers Committee for Civil Rights under Law, the Brennan Center for Justice, Public Citizen, and Brookings (which does its own extensive work on the subject). They, along with many others, are marshalling their technical expertise and commitment to democracy to provide cutting-edge guidance to local, state, and federal regulators. Minimizing the disruptive effects of the AI revolution and maximizing its positive democratic potential is an imperative for the upcoming 2024 U.S. presidential election and other similarly pivotal contests. But the need for effective, transparent strategies and guidelines goes beyond next year. AI-powered tools are in their infancy. Their impacts will likely reach every corner and function of government, from how agencies collect data to how elections are run to how voters register to vote and cast their ballots. As technologies evolve, policymakers, advocates, and citizens will need to keep up to ensure AI is leveraged as a force for a better and more inclusive democracy.</w:t>
      </w:r>
    </w:p>
    <w:p w14:paraId="007A8BDF" w14:textId="77777777" w:rsidR="00A3643B" w:rsidRPr="00B3467D" w:rsidRDefault="00A3643B" w:rsidP="00A3643B">
      <w:pPr>
        <w:rPr>
          <w:sz w:val="10"/>
        </w:rPr>
      </w:pPr>
      <w:r w:rsidRPr="00B3467D">
        <w:rPr>
          <w:sz w:val="10"/>
        </w:rPr>
        <w:t xml:space="preserve">With the world’s focus turning to </w:t>
      </w:r>
      <w:proofErr w:type="gramStart"/>
      <w:r w:rsidRPr="00B3467D">
        <w:rPr>
          <w:sz w:val="10"/>
        </w:rPr>
        <w:t>misinformation,  manipulation</w:t>
      </w:r>
      <w:proofErr w:type="gramEnd"/>
      <w:r w:rsidRPr="00B3467D">
        <w:rPr>
          <w:sz w:val="10"/>
        </w:rPr>
        <w:t>, and outright propaganda ahead of the 2024 U.S. presidential election, we know that democracy has an AI problem. But we’re learning that AI has a democracy problem, too. Both challenges must be addressed for the sake of democratic governance and public protection.</w:t>
      </w:r>
    </w:p>
    <w:p w14:paraId="7854A427" w14:textId="77777777" w:rsidR="00A3643B" w:rsidRDefault="00A3643B" w:rsidP="00A3643B">
      <w:pPr>
        <w:pStyle w:val="Heading4"/>
      </w:pPr>
      <w:r>
        <w:t>AI strengthens democracy and benefits society</w:t>
      </w:r>
    </w:p>
    <w:p w14:paraId="622A6A92" w14:textId="77777777" w:rsidR="00A3643B" w:rsidRPr="00E174A5" w:rsidRDefault="00A3643B" w:rsidP="00A3643B">
      <w:r>
        <w:t xml:space="preserve">Cameron F. </w:t>
      </w:r>
      <w:r w:rsidRPr="00E174A5">
        <w:rPr>
          <w:rStyle w:val="Style13ptBold"/>
        </w:rPr>
        <w:t>Kerry</w:t>
      </w:r>
      <w:r>
        <w:rPr>
          <w:rStyle w:val="Style13ptBold"/>
        </w:rPr>
        <w:t xml:space="preserve"> et al</w:t>
      </w:r>
      <w:r>
        <w:t>, Joshua P. Meltzer, Andrea Renda, Andrew W. Wyckoff, 3-4-</w:t>
      </w:r>
      <w:r w:rsidRPr="00E174A5">
        <w:t>20</w:t>
      </w:r>
      <w:r w:rsidRPr="00E174A5">
        <w:rPr>
          <w:rStyle w:val="Style13ptBold"/>
        </w:rPr>
        <w:t>24</w:t>
      </w:r>
      <w:r w:rsidRPr="00E174A5">
        <w:t xml:space="preserve">, "How public AI can strengthen democracy", Brookings, </w:t>
      </w:r>
      <w:hyperlink r:id="rId66" w:history="1">
        <w:r w:rsidRPr="00E174A5">
          <w:rPr>
            <w:rStyle w:val="Hyperlink"/>
          </w:rPr>
          <w:t>https://www.brookings.edu/articles/how-public-ai-can-strengthen-democracy/</w:t>
        </w:r>
      </w:hyperlink>
      <w:r w:rsidRPr="00E174A5">
        <w:t>, NGT</w:t>
      </w:r>
    </w:p>
    <w:p w14:paraId="104758E8" w14:textId="77777777" w:rsidR="00A3643B" w:rsidRPr="00B3467D" w:rsidRDefault="00A3643B" w:rsidP="00A3643B">
      <w:pPr>
        <w:rPr>
          <w:sz w:val="10"/>
        </w:rPr>
      </w:pPr>
    </w:p>
    <w:p w14:paraId="1C2A650B" w14:textId="77777777" w:rsidR="00A3643B" w:rsidRPr="00B3467D" w:rsidRDefault="00A3643B" w:rsidP="00A3643B">
      <w:pPr>
        <w:rPr>
          <w:sz w:val="10"/>
        </w:rPr>
      </w:pPr>
      <w:r w:rsidRPr="00B3467D">
        <w:rPr>
          <w:sz w:val="10"/>
        </w:rPr>
        <w:t xml:space="preserve">Just three Big Tech firms (Microsoft, Google, and Amazon) control about two-thirds of the global market for the cloud computing resources used to train and deploy AI models. They have a lot of </w:t>
      </w:r>
      <w:proofErr w:type="gramStart"/>
      <w:r w:rsidRPr="00B3467D">
        <w:rPr>
          <w:sz w:val="10"/>
        </w:rPr>
        <w:t>the AI</w:t>
      </w:r>
      <w:proofErr w:type="gramEnd"/>
      <w:r w:rsidRPr="00B3467D">
        <w:rPr>
          <w:sz w:val="10"/>
        </w:rPr>
        <w:t xml:space="preserve"> talent, the capacity for large-scale innovation, and face few public regulations for their products and activities.</w:t>
      </w:r>
    </w:p>
    <w:p w14:paraId="217329A5" w14:textId="77777777" w:rsidR="00A3643B" w:rsidRPr="00B3467D" w:rsidRDefault="00A3643B" w:rsidP="00A3643B">
      <w:pPr>
        <w:rPr>
          <w:sz w:val="10"/>
        </w:rPr>
      </w:pPr>
      <w:r w:rsidRPr="00B3467D">
        <w:rPr>
          <w:sz w:val="10"/>
        </w:rPr>
        <w:t xml:space="preserve">The increasingly centralized control of AI is an ominous sign for the co-evolution of democracy and technology. When tech billionaires and corporations steer AI, we get AI that tends to reflect the interests of tech billionaires and corporations, instead of the </w:t>
      </w:r>
      <w:proofErr w:type="gramStart"/>
      <w:r w:rsidRPr="00B3467D">
        <w:rPr>
          <w:sz w:val="10"/>
        </w:rPr>
        <w:t>general public</w:t>
      </w:r>
      <w:proofErr w:type="gramEnd"/>
      <w:r w:rsidRPr="00B3467D">
        <w:rPr>
          <w:sz w:val="10"/>
        </w:rPr>
        <w:t xml:space="preserve"> or ordinary consumers.</w:t>
      </w:r>
    </w:p>
    <w:p w14:paraId="5A115FD4" w14:textId="77777777" w:rsidR="00A3643B" w:rsidRPr="00B3467D" w:rsidRDefault="00A3643B" w:rsidP="00A3643B">
      <w:pPr>
        <w:rPr>
          <w:sz w:val="10"/>
        </w:rPr>
      </w:pPr>
      <w:r w:rsidRPr="00B3467D">
        <w:rPr>
          <w:sz w:val="10"/>
        </w:rPr>
        <w:t xml:space="preserve">To </w:t>
      </w:r>
      <w:r w:rsidRPr="00761B83">
        <w:rPr>
          <w:rStyle w:val="StyleUnderline"/>
        </w:rPr>
        <w:t xml:space="preserve">benefit society </w:t>
      </w:r>
      <w:proofErr w:type="gramStart"/>
      <w:r w:rsidRPr="00761B83">
        <w:rPr>
          <w:rStyle w:val="StyleUnderline"/>
        </w:rPr>
        <w:t xml:space="preserve">as a whole </w:t>
      </w:r>
      <w:r w:rsidRPr="00761B83">
        <w:rPr>
          <w:rStyle w:val="StyleUnderline"/>
          <w:highlight w:val="cyan"/>
        </w:rPr>
        <w:t>we</w:t>
      </w:r>
      <w:proofErr w:type="gramEnd"/>
      <w:r w:rsidRPr="00761B83">
        <w:rPr>
          <w:rStyle w:val="StyleUnderline"/>
        </w:rPr>
        <w:t xml:space="preserve"> also </w:t>
      </w:r>
      <w:r w:rsidRPr="00761B83">
        <w:rPr>
          <w:rStyle w:val="StyleUnderline"/>
          <w:highlight w:val="cyan"/>
        </w:rPr>
        <w:t>need</w:t>
      </w:r>
      <w:r w:rsidRPr="00761B83">
        <w:rPr>
          <w:rStyle w:val="StyleUnderline"/>
        </w:rPr>
        <w:t xml:space="preserve"> </w:t>
      </w:r>
      <w:r w:rsidRPr="00761B83">
        <w:rPr>
          <w:rStyle w:val="StyleUnderline"/>
          <w:highlight w:val="cyan"/>
        </w:rPr>
        <w:t>strong public AI</w:t>
      </w:r>
      <w:r w:rsidRPr="00761B83">
        <w:rPr>
          <w:rStyle w:val="StyleUnderline"/>
        </w:rPr>
        <w:t xml:space="preserve"> as a counterbalance </w:t>
      </w:r>
      <w:r w:rsidRPr="00761B83">
        <w:rPr>
          <w:rStyle w:val="StyleUnderline"/>
          <w:highlight w:val="cyan"/>
        </w:rPr>
        <w:t>to</w:t>
      </w:r>
      <w:r w:rsidRPr="00761B83">
        <w:rPr>
          <w:rStyle w:val="StyleUnderline"/>
        </w:rPr>
        <w:t xml:space="preserve"> corporate AI, as well as </w:t>
      </w:r>
      <w:r w:rsidRPr="00761B83">
        <w:rPr>
          <w:rStyle w:val="StyleUnderline"/>
          <w:highlight w:val="cyan"/>
        </w:rPr>
        <w:t>stronger democratic institutions</w:t>
      </w:r>
      <w:r w:rsidRPr="00761B83">
        <w:rPr>
          <w:rStyle w:val="StyleUnderline"/>
        </w:rPr>
        <w:t xml:space="preserve"> to govern all of AI.</w:t>
      </w:r>
    </w:p>
    <w:p w14:paraId="67962D64" w14:textId="77777777" w:rsidR="00A3643B" w:rsidRPr="00B3467D" w:rsidRDefault="00A3643B" w:rsidP="00A3643B">
      <w:pPr>
        <w:rPr>
          <w:sz w:val="10"/>
        </w:rPr>
      </w:pPr>
      <w:r w:rsidRPr="00B3467D">
        <w:rPr>
          <w:sz w:val="10"/>
        </w:rPr>
        <w:t xml:space="preserve">One model for doing this is an AI Public Option, meaning </w:t>
      </w:r>
      <w:r w:rsidRPr="007A6707">
        <w:rPr>
          <w:rStyle w:val="StyleUnderline"/>
          <w:highlight w:val="cyan"/>
        </w:rPr>
        <w:t>AI systems</w:t>
      </w:r>
      <w:r w:rsidRPr="00B3467D">
        <w:rPr>
          <w:sz w:val="10"/>
        </w:rPr>
        <w:t xml:space="preserve"> such as foundational large-language models designed to </w:t>
      </w:r>
      <w:r w:rsidRPr="007A6707">
        <w:rPr>
          <w:rStyle w:val="StyleUnderline"/>
          <w:highlight w:val="cyan"/>
        </w:rPr>
        <w:t>further the public interest</w:t>
      </w:r>
      <w:r w:rsidRPr="00B3467D">
        <w:rPr>
          <w:sz w:val="10"/>
        </w:rPr>
        <w:t>. Like public roads and the federal postal system, a public AI option could guarantee universal access to this transformative technology and set an implicit standard that private services must surpass to compete.</w:t>
      </w:r>
    </w:p>
    <w:p w14:paraId="07584C51" w14:textId="77777777" w:rsidR="00A3643B" w:rsidRPr="00B3467D" w:rsidRDefault="00A3643B" w:rsidP="00A3643B">
      <w:pPr>
        <w:rPr>
          <w:sz w:val="10"/>
        </w:rPr>
      </w:pPr>
      <w:r w:rsidRPr="00B3467D">
        <w:rPr>
          <w:sz w:val="10"/>
        </w:rPr>
        <w:t>Widely available public models and computing infrastructure would yield numerous benefits to the U.S. and to broader society. They would provide a mechanism for public input and oversight on the critical ethical questions facing AI development, such as whether and how to incorporate copyrighted works in model training, how to distribute access to private users when demand could outstrip cloud computing capacity, and how to license access for sensitive applications ranging from policing to medical use. This would serve as an open platform for innovation, on top of which researchers and small businesses—as well as mega-corporations—could build applications and experiment.</w:t>
      </w:r>
    </w:p>
    <w:p w14:paraId="617483FC" w14:textId="77777777" w:rsidR="00A3643B" w:rsidRPr="00B3467D" w:rsidRDefault="00A3643B" w:rsidP="00A3643B">
      <w:pPr>
        <w:rPr>
          <w:sz w:val="10"/>
        </w:rPr>
      </w:pPr>
      <w:r w:rsidRPr="00B3467D">
        <w:rPr>
          <w:sz w:val="10"/>
        </w:rPr>
        <w:t xml:space="preserve">Versions of public AI, </w:t>
      </w:r>
      <w:proofErr w:type="gramStart"/>
      <w:r w:rsidRPr="00B3467D">
        <w:rPr>
          <w:sz w:val="10"/>
        </w:rPr>
        <w:t>similar to</w:t>
      </w:r>
      <w:proofErr w:type="gramEnd"/>
      <w:r w:rsidRPr="00B3467D">
        <w:rPr>
          <w:sz w:val="10"/>
        </w:rPr>
        <w:t xml:space="preserve"> what we propose here, are not unprecedented. Taiwan, a leader in global AI, has innovated in both the public development and governance of AI. The Taiwanese government has invested more than $7 million in developing their own large-language model aimed at countering AI models developed by mainland Chinese corporations. In seeking to make “AI development more democratic,” Taiwan’s Minister of Digital Affairs, Audrey Tang, has joined forces with the Collective Intelligence Project to introduce Alignment Assemblies that will allow public collaboration with corporations developing AI, like OpenAI and Anthropic. Ordinary citizens are asked to weigh in on AI-related issues through AI chatbots which, Tang argues, makes it so that “it’s not just a few engineers in the top labs deciding how it should behave but, rather, the people themselves.”</w:t>
      </w:r>
    </w:p>
    <w:p w14:paraId="4DF83C1A" w14:textId="77777777" w:rsidR="00A3643B" w:rsidRPr="00B3467D" w:rsidRDefault="00A3643B" w:rsidP="00A3643B">
      <w:pPr>
        <w:rPr>
          <w:sz w:val="10"/>
        </w:rPr>
      </w:pPr>
      <w:r w:rsidRPr="00B3467D">
        <w:rPr>
          <w:sz w:val="10"/>
        </w:rPr>
        <w:t>A variation of such an AI Public Option, administered by a transparent and accountable public agency, would offer greater guarantees about the availability, equitability, and sustainability of AI technology for all of society than would exclusively private AI development.</w:t>
      </w:r>
    </w:p>
    <w:p w14:paraId="47269E51" w14:textId="77777777" w:rsidR="00A3643B" w:rsidRPr="00B3467D" w:rsidRDefault="00A3643B" w:rsidP="00A3643B">
      <w:pPr>
        <w:rPr>
          <w:sz w:val="10"/>
        </w:rPr>
      </w:pPr>
      <w:r w:rsidRPr="00B3467D">
        <w:rPr>
          <w:sz w:val="10"/>
        </w:rPr>
        <w:t>Training AI models is a complex business that requires significant technical expertise; large, well-coordinated teams; and significant trust to operate in the public interest with good faith. Popular though it may be to criticize Big Government, these are all criteria where the federal bureaucracy has a solid track record, sometimes superior to corporate America.</w:t>
      </w:r>
    </w:p>
    <w:p w14:paraId="2F946058" w14:textId="77777777" w:rsidR="00A3643B" w:rsidRPr="00B3467D" w:rsidRDefault="00A3643B" w:rsidP="00A3643B">
      <w:pPr>
        <w:rPr>
          <w:sz w:val="10"/>
        </w:rPr>
      </w:pPr>
      <w:r w:rsidRPr="00B3467D">
        <w:rPr>
          <w:sz w:val="10"/>
        </w:rPr>
        <w:t>After all, some of the most technologically sophisticated projects in the world, be they orbiting astrophysical observatories, nuclear weapons, or particle colliders, are operated by U.S. federal agencies. While there have been high-profile setbacks and delays in many of these projects—the Webb space telescope cost billions of dollars and decades of time more than originally planned—private firms have these failures too. And, when dealing with high-stakes tech, these delays are not necessarily unexpected.</w:t>
      </w:r>
    </w:p>
    <w:p w14:paraId="6A40DE6B" w14:textId="77777777" w:rsidR="00A3643B" w:rsidRPr="00B3467D" w:rsidRDefault="00A3643B" w:rsidP="00A3643B">
      <w:pPr>
        <w:rPr>
          <w:sz w:val="10"/>
        </w:rPr>
      </w:pPr>
      <w:r w:rsidRPr="00B3467D">
        <w:rPr>
          <w:sz w:val="10"/>
        </w:rPr>
        <w:t>Given political will and proper financial investment by the federal government, public investment could sustain through technical challenges and false starts, circumstances that endemic short-termism might cause corporate efforts to redirect, falter, or even give up.</w:t>
      </w:r>
    </w:p>
    <w:p w14:paraId="55A18F87" w14:textId="77777777" w:rsidR="00A3643B" w:rsidRPr="00B3467D" w:rsidRDefault="00A3643B" w:rsidP="00A3643B">
      <w:pPr>
        <w:rPr>
          <w:sz w:val="10"/>
        </w:rPr>
      </w:pPr>
      <w:r w:rsidRPr="00B3467D">
        <w:rPr>
          <w:sz w:val="10"/>
        </w:rPr>
        <w:t>The Biden administration’s recent Executive Order on AI opened the door to create a federal AI development and deployment agency that would operate under political, rather than market, oversight. The Order calls for a National AI Research Resource pilot program to establish “computational, data, model, and training resources to be made available to the research community.”</w:t>
      </w:r>
    </w:p>
    <w:p w14:paraId="320C1406" w14:textId="77777777" w:rsidR="00A3643B" w:rsidRDefault="00A3643B" w:rsidP="00A3643B">
      <w:pPr>
        <w:rPr>
          <w:rStyle w:val="StyleUnderline"/>
        </w:rPr>
      </w:pPr>
      <w:r w:rsidRPr="00B3467D">
        <w:rPr>
          <w:sz w:val="10"/>
        </w:rPr>
        <w:t>While this is a good start, the U.S. should go further and establish a services agency rather than just a research resource. Much like the federal Centers for Medicare &amp; Medicaid Services (CMS) administers public health insurance programs, so too could a federal agency dedicated to AI—a Centers for AI Services—provision and operate Public AI models. Such an agency</w:t>
      </w:r>
      <w:r w:rsidRPr="00B3467D">
        <w:rPr>
          <w:rStyle w:val="StyleUnderline"/>
        </w:rPr>
        <w:t xml:space="preserve"> </w:t>
      </w:r>
    </w:p>
    <w:p w14:paraId="1468E5D3" w14:textId="77777777" w:rsidR="00A3643B" w:rsidRPr="00B3467D" w:rsidRDefault="00A3643B" w:rsidP="00A3643B">
      <w:pPr>
        <w:rPr>
          <w:rStyle w:val="StyleUnderline"/>
        </w:rPr>
      </w:pPr>
      <w:r w:rsidRPr="00B3467D">
        <w:rPr>
          <w:rStyle w:val="StyleUnderline"/>
          <w:highlight w:val="cyan"/>
        </w:rPr>
        <w:t xml:space="preserve">can serve to </w:t>
      </w:r>
      <w:r w:rsidRPr="00664293">
        <w:rPr>
          <w:rStyle w:val="Emphasis"/>
          <w:highlight w:val="cyan"/>
        </w:rPr>
        <w:t>democratize the AI field</w:t>
      </w:r>
      <w:r w:rsidRPr="00B3467D">
        <w:rPr>
          <w:rStyle w:val="StyleUnderline"/>
          <w:highlight w:val="cyan"/>
        </w:rPr>
        <w:t xml:space="preserve"> while also prioritizing the impact of such AI models on democracy—hitting </w:t>
      </w:r>
      <w:r w:rsidRPr="00664293">
        <w:rPr>
          <w:rStyle w:val="StyleUnderline"/>
        </w:rPr>
        <w:t>two birds with one stone</w:t>
      </w:r>
      <w:r w:rsidRPr="00B3467D">
        <w:rPr>
          <w:rStyle w:val="StyleUnderline"/>
          <w:highlight w:val="cyan"/>
        </w:rPr>
        <w:t>.</w:t>
      </w:r>
    </w:p>
    <w:p w14:paraId="1745999C" w14:textId="77777777" w:rsidR="00A3643B" w:rsidRPr="00B3467D" w:rsidRDefault="00A3643B" w:rsidP="00A3643B">
      <w:pPr>
        <w:rPr>
          <w:sz w:val="10"/>
        </w:rPr>
      </w:pPr>
      <w:r w:rsidRPr="00B3467D">
        <w:rPr>
          <w:sz w:val="10"/>
        </w:rPr>
        <w:t xml:space="preserve">Like private AI firms, the scale of the effort, personnel, and funding needed for a public AI agency would be large—but still a drop in the bucket of the federal budget. OpenAI has fewer than 800 employees compared to CMS’s 6,700 employees and </w:t>
      </w:r>
      <w:proofErr w:type="gramStart"/>
      <w:r w:rsidRPr="00B3467D">
        <w:rPr>
          <w:sz w:val="10"/>
        </w:rPr>
        <w:t>annual</w:t>
      </w:r>
      <w:proofErr w:type="gramEnd"/>
      <w:r w:rsidRPr="00B3467D">
        <w:rPr>
          <w:sz w:val="10"/>
        </w:rPr>
        <w:t xml:space="preserve"> budget of more than $2 trillion. What’s needed is something in the middle, more on the scale of the National Institute of Standards and Technology, with its 3,400 staff, $1.65 billion annual budget in FY 2023, and extensive academic and industrial partnerships. This is a significant investment, but a rounding error on congressional appropriations like 2022’s $50 billion CHIPS Act to bolster domestic semiconductor production, and a steal for the value it could produce. The investment in our future—and the future of democracy—is well worth it.</w:t>
      </w:r>
    </w:p>
    <w:p w14:paraId="6422B3DC" w14:textId="77777777" w:rsidR="00A3643B" w:rsidRPr="00B3467D" w:rsidRDefault="00A3643B" w:rsidP="00A3643B">
      <w:pPr>
        <w:rPr>
          <w:sz w:val="10"/>
        </w:rPr>
      </w:pPr>
      <w:r w:rsidRPr="00B3467D">
        <w:rPr>
          <w:sz w:val="10"/>
        </w:rPr>
        <w:t xml:space="preserve">What services would such an agency, if established, </w:t>
      </w:r>
      <w:proofErr w:type="gramStart"/>
      <w:r w:rsidRPr="00B3467D">
        <w:rPr>
          <w:sz w:val="10"/>
        </w:rPr>
        <w:t>actually provide</w:t>
      </w:r>
      <w:proofErr w:type="gramEnd"/>
      <w:r w:rsidRPr="00B3467D">
        <w:rPr>
          <w:sz w:val="10"/>
        </w:rPr>
        <w:t>? Its principal responsibility should be the innovation, development, and maintenance of foundational AI models—created under best practices, developed in coordination with academic and civil society leaders, and made available at a reasonable and reliable cost to all US consumers.</w:t>
      </w:r>
    </w:p>
    <w:p w14:paraId="225AF5FC" w14:textId="77777777" w:rsidR="00A3643B" w:rsidRPr="00B3467D" w:rsidRDefault="00A3643B" w:rsidP="00A3643B">
      <w:pPr>
        <w:rPr>
          <w:sz w:val="10"/>
        </w:rPr>
      </w:pPr>
      <w:r w:rsidRPr="00B3467D">
        <w:rPr>
          <w:sz w:val="10"/>
        </w:rPr>
        <w:t>Foundation models are large-scale AI models on which a diverse array of tools and applications can be built. A single foundation model can transform and operate on diverse data inputs that may range from text in any language and on any subject; to images, audio, and video; to structured data like sensor measurements or financial records. They are generalists which can be fine-tuned to accomplish many specialized tasks. While there is endless opportunity for innovation in the design and training of these models, the essential techniques and architectures have been well established.</w:t>
      </w:r>
    </w:p>
    <w:p w14:paraId="169B9014" w14:textId="77777777" w:rsidR="00A3643B" w:rsidRPr="00B3467D" w:rsidRDefault="00A3643B" w:rsidP="00A3643B">
      <w:pPr>
        <w:rPr>
          <w:sz w:val="10"/>
        </w:rPr>
      </w:pPr>
      <w:r w:rsidRPr="00B3467D">
        <w:rPr>
          <w:sz w:val="10"/>
        </w:rPr>
        <w:t xml:space="preserve">Federally funded foundation AI models would be provided as a public service, </w:t>
      </w:r>
      <w:proofErr w:type="gramStart"/>
      <w:r w:rsidRPr="00B3467D">
        <w:rPr>
          <w:sz w:val="10"/>
        </w:rPr>
        <w:t>similar to</w:t>
      </w:r>
      <w:proofErr w:type="gramEnd"/>
      <w:r w:rsidRPr="00B3467D">
        <w:rPr>
          <w:sz w:val="10"/>
        </w:rPr>
        <w:t xml:space="preserve"> a health care private option. They would not eliminate opportunities for private foundation models, but they would offer a baseline of price, quality, and ethical development practices that corporate players would have to match or exceed to compete.</w:t>
      </w:r>
    </w:p>
    <w:p w14:paraId="68F30656" w14:textId="77777777" w:rsidR="00A3643B" w:rsidRPr="00B3467D" w:rsidRDefault="00A3643B" w:rsidP="00A3643B">
      <w:pPr>
        <w:rPr>
          <w:sz w:val="10"/>
        </w:rPr>
      </w:pPr>
      <w:r w:rsidRPr="00B3467D">
        <w:rPr>
          <w:sz w:val="10"/>
        </w:rPr>
        <w:t>And as with public option health care, the government need not do it all. It can contract with private providers to assemble the resources it needs to provide AI services. The U.S. could also subsidize and incentivize the behavior of key supply chain operators like semiconductor manufacturers, as we have already done with the CHIPS act, to help it provision the infrastructure it needs.</w:t>
      </w:r>
    </w:p>
    <w:p w14:paraId="4E46FE7D" w14:textId="77777777" w:rsidR="00A3643B" w:rsidRPr="00B3467D" w:rsidRDefault="00A3643B" w:rsidP="00A3643B">
      <w:pPr>
        <w:rPr>
          <w:sz w:val="10"/>
        </w:rPr>
      </w:pPr>
      <w:r w:rsidRPr="00B3467D">
        <w:rPr>
          <w:sz w:val="10"/>
        </w:rPr>
        <w:t>The government may offer some basic services on top of their foundation models directly to consumers: low hanging fruit like chatbot interfaces and image generators. But more specialized consumer-facing products like customized digital assistants, specialized-knowledge systems, and bespoke corporate solutions could remain the provenance of private firms.</w:t>
      </w:r>
    </w:p>
    <w:p w14:paraId="149DD4CF" w14:textId="77777777" w:rsidR="00A3643B" w:rsidRPr="00B3467D" w:rsidRDefault="00A3643B" w:rsidP="00A3643B">
      <w:pPr>
        <w:rPr>
          <w:sz w:val="10"/>
        </w:rPr>
      </w:pPr>
      <w:r w:rsidRPr="00B3467D">
        <w:rPr>
          <w:sz w:val="10"/>
        </w:rPr>
        <w:t xml:space="preserve">The key piece of the ecosystem the government would dictate when creating an AI Public Option would be the design decisions involved in training and deploying AI foundation models. This is the area where transparency, political oversight, and public participation could affect more </w:t>
      </w:r>
      <w:proofErr w:type="gramStart"/>
      <w:r w:rsidRPr="00B3467D">
        <w:rPr>
          <w:sz w:val="10"/>
        </w:rPr>
        <w:t>democratically-aligned</w:t>
      </w:r>
      <w:proofErr w:type="gramEnd"/>
      <w:r w:rsidRPr="00B3467D">
        <w:rPr>
          <w:sz w:val="10"/>
        </w:rPr>
        <w:t xml:space="preserve"> outcomes than an unregulated private market.</w:t>
      </w:r>
    </w:p>
    <w:p w14:paraId="05F9C30C" w14:textId="77777777" w:rsidR="00A3643B" w:rsidRPr="00B3467D" w:rsidRDefault="00A3643B" w:rsidP="00A3643B">
      <w:pPr>
        <w:rPr>
          <w:sz w:val="10"/>
        </w:rPr>
      </w:pPr>
      <w:r w:rsidRPr="00B3467D">
        <w:rPr>
          <w:sz w:val="10"/>
        </w:rPr>
        <w:t>Some of the key decisions involved in building AI foundation models are what data to use, how to provide pro-social feedback to “align” the model during training, and whose interests to prioritize when mitigating harms during deployment. Instead of ethically and legally questionable scraping of content from the web, or of users’ private data that they never knowingly consented for use by AI, public AI models can use public domain works, content licensed by the government, as well as data that citizens consent to be used for public model training.</w:t>
      </w:r>
    </w:p>
    <w:p w14:paraId="59BC5F87" w14:textId="77777777" w:rsidR="00A3643B" w:rsidRPr="00B3467D" w:rsidRDefault="00A3643B" w:rsidP="00A3643B">
      <w:pPr>
        <w:rPr>
          <w:sz w:val="10"/>
        </w:rPr>
      </w:pPr>
      <w:r w:rsidRPr="00B3467D">
        <w:rPr>
          <w:sz w:val="10"/>
        </w:rPr>
        <w:t>Public AI models could be reinforced by labor compliance with U.S. employment laws and public sector employment best practices. In contrast, even well-intentioned corporate projects sometimes have committed labor exploitation and violations of public trust, like Kenyan gig workers giving endless feedback on the most disturbing inputs and outputs of AI models at profound personal cost.</w:t>
      </w:r>
    </w:p>
    <w:p w14:paraId="2AA9926A" w14:textId="77777777" w:rsidR="00A3643B" w:rsidRPr="007A6707" w:rsidRDefault="00A3643B" w:rsidP="00A3643B">
      <w:pPr>
        <w:rPr>
          <w:rStyle w:val="StyleUnderline"/>
        </w:rPr>
      </w:pPr>
      <w:r w:rsidRPr="00B3467D">
        <w:rPr>
          <w:sz w:val="10"/>
        </w:rPr>
        <w:t xml:space="preserve">And instead of relying on the promises of profit-seeking corporations to balance the risks and benefits of who AI serves, </w:t>
      </w:r>
      <w:r w:rsidRPr="00664293">
        <w:rPr>
          <w:rStyle w:val="Emphasis"/>
          <w:highlight w:val="cyan"/>
        </w:rPr>
        <w:t>democratic processes and political oversight</w:t>
      </w:r>
      <w:r w:rsidRPr="00B3467D">
        <w:rPr>
          <w:rStyle w:val="StyleUnderline"/>
          <w:highlight w:val="cyan"/>
        </w:rPr>
        <w:t xml:space="preserve"> could regulate how these </w:t>
      </w:r>
      <w:proofErr w:type="gramStart"/>
      <w:r w:rsidRPr="00B3467D">
        <w:rPr>
          <w:rStyle w:val="StyleUnderline"/>
          <w:highlight w:val="cyan"/>
        </w:rPr>
        <w:t>models</w:t>
      </w:r>
      <w:proofErr w:type="gramEnd"/>
      <w:r w:rsidRPr="00B3467D">
        <w:rPr>
          <w:rStyle w:val="StyleUnderline"/>
          <w:highlight w:val="cyan"/>
        </w:rPr>
        <w:t xml:space="preserve"> function.</w:t>
      </w:r>
      <w:r w:rsidRPr="00B3467D">
        <w:rPr>
          <w:sz w:val="10"/>
        </w:rPr>
        <w:t xml:space="preserve"> It is likely impossible for AI systems to please everybody, but we can choose to have foundation </w:t>
      </w:r>
      <w:r w:rsidRPr="007A6707">
        <w:rPr>
          <w:rStyle w:val="StyleUnderline"/>
          <w:highlight w:val="cyan"/>
        </w:rPr>
        <w:t>AI models that follow our democratic principles and protect minority rights under majority rule.</w:t>
      </w:r>
    </w:p>
    <w:p w14:paraId="4662B437" w14:textId="77777777" w:rsidR="00A3643B" w:rsidRPr="00B3467D" w:rsidRDefault="00A3643B" w:rsidP="00A3643B">
      <w:pPr>
        <w:rPr>
          <w:sz w:val="10"/>
        </w:rPr>
      </w:pPr>
      <w:r w:rsidRPr="00B3467D">
        <w:rPr>
          <w:sz w:val="10"/>
        </w:rPr>
        <w:t xml:space="preserve">Foundation models funded by public appropriations (at a scale modest for the federal government) would obviate the need for exploitation of consumer data and would be a bulwark against anti-competitive practices, making these public option services a tide to lift all boats: individuals’ and corporations’ alike. However, such an agency would be created among shifting political winds that, recent history has shown, are capable of alarming and unexpected </w:t>
      </w:r>
      <w:proofErr w:type="gramStart"/>
      <w:r w:rsidRPr="00B3467D">
        <w:rPr>
          <w:sz w:val="10"/>
        </w:rPr>
        <w:t>gusts</w:t>
      </w:r>
      <w:proofErr w:type="gramEnd"/>
      <w:r w:rsidRPr="00B3467D">
        <w:rPr>
          <w:sz w:val="10"/>
        </w:rPr>
        <w:t>. If implemented, the administration of public AI can and must be different. Technologies essential to the fabric of daily life cannot be uprooted and replanted every four to eight years. And the power to build and serve public AI must be handed to democratic institutions that act in good faith to uphold constitutional principles.</w:t>
      </w:r>
    </w:p>
    <w:p w14:paraId="53A8754D" w14:textId="77777777" w:rsidR="00A3643B" w:rsidRPr="00B3467D" w:rsidRDefault="00A3643B" w:rsidP="00A3643B">
      <w:pPr>
        <w:rPr>
          <w:sz w:val="10"/>
        </w:rPr>
      </w:pPr>
      <w:r w:rsidRPr="00B3467D">
        <w:rPr>
          <w:sz w:val="10"/>
        </w:rPr>
        <w:t xml:space="preserve">Speedy and strong legal regulations might forestall the urgent need for development of public AI. But such comprehensive regulation does not appear to be forthcoming. Though several </w:t>
      </w:r>
      <w:r w:rsidRPr="00B3467D">
        <w:rPr>
          <w:rStyle w:val="StyleUnderline"/>
          <w:highlight w:val="cyan"/>
        </w:rPr>
        <w:t xml:space="preserve">large tech companies </w:t>
      </w:r>
      <w:r w:rsidRPr="00B3467D">
        <w:rPr>
          <w:rStyle w:val="StyleUnderline"/>
        </w:rPr>
        <w:t xml:space="preserve">have said they </w:t>
      </w:r>
      <w:r w:rsidRPr="00B3467D">
        <w:rPr>
          <w:rStyle w:val="StyleUnderline"/>
          <w:highlight w:val="cyan"/>
        </w:rPr>
        <w:t>will take important steps to protect democracy in the lead up to the 2024 election</w:t>
      </w:r>
      <w:r w:rsidRPr="00B3467D">
        <w:rPr>
          <w:sz w:val="10"/>
        </w:rPr>
        <w:t xml:space="preserve">, these pledges are voluntary and in places nonspecific. The U.S. federal government is little better as it has been slow to take steps toward corporate AI legislation and regulation (although a new bipartisan task force in the House of Representatives seems determined to make progress). On the state level, only four jurisdictions have successfully passed legislation that directly focuses on regulating AI-based misinformation in elections. While other states have proposed similar measures, </w:t>
      </w:r>
      <w:proofErr w:type="gramStart"/>
      <w:r w:rsidRPr="00B3467D">
        <w:rPr>
          <w:sz w:val="10"/>
        </w:rPr>
        <w:t>it is clear that comprehensive</w:t>
      </w:r>
      <w:proofErr w:type="gramEnd"/>
      <w:r w:rsidRPr="00B3467D">
        <w:rPr>
          <w:sz w:val="10"/>
        </w:rPr>
        <w:t xml:space="preserve"> regulation is, and will likely remain for the near future, far behind the pace of AI advancement. While we wait for federal and state government regulation to catch up, we need to simultaneously seek alternatives to corporate-controlled AI.</w:t>
      </w:r>
    </w:p>
    <w:p w14:paraId="00A8E437" w14:textId="77777777" w:rsidR="00A3643B" w:rsidRPr="00B3467D" w:rsidRDefault="00A3643B" w:rsidP="00A3643B">
      <w:pPr>
        <w:rPr>
          <w:sz w:val="10"/>
        </w:rPr>
      </w:pPr>
      <w:r w:rsidRPr="00B3467D">
        <w:rPr>
          <w:sz w:val="10"/>
        </w:rPr>
        <w:t xml:space="preserve">In the absence of a public option, consumers should look warily to two recent markets that have been consolidated by tech venture capital. In each case, after the victorious firms established their dominant positions, the result was exploitation of their userbases and debasement of their products. One is online search and social media, where the dominant rise of Facebook and Google atop a free-to-use, </w:t>
      </w:r>
      <w:proofErr w:type="gramStart"/>
      <w:r w:rsidRPr="00B3467D">
        <w:rPr>
          <w:sz w:val="10"/>
        </w:rPr>
        <w:t>ad</w:t>
      </w:r>
      <w:proofErr w:type="gramEnd"/>
      <w:r w:rsidRPr="00B3467D">
        <w:rPr>
          <w:sz w:val="10"/>
        </w:rPr>
        <w:t xml:space="preserve"> supported model demonstrated that, when you’re not paying, you are the product. The result has been a widespread erosion of online privacy and, for democracy, a corrosion of the information market on which the consent of the governed relies. The other is ridesharing, where a decade of VC-funded subsidies behind Uber and Lyft squeezed out the competition until they could raise prices.</w:t>
      </w:r>
    </w:p>
    <w:p w14:paraId="6A47D244" w14:textId="77777777" w:rsidR="00A3643B" w:rsidRPr="00BD4560" w:rsidRDefault="00A3643B" w:rsidP="00A3643B">
      <w:pPr>
        <w:rPr>
          <w:sz w:val="10"/>
        </w:rPr>
      </w:pPr>
      <w:r w:rsidRPr="00B3467D">
        <w:rPr>
          <w:sz w:val="10"/>
        </w:rPr>
        <w:t xml:space="preserve">The need for competent and faithful administration is not unique to AI, and it is not a problem we can look to AI to solve. Serious policymakers from both sides of the aisle should recognize the imperative for public-interested leaders not to abdicate control of the future of AI to corporate titans. We do not need to reinvent our democracy for AI, but we do need to </w:t>
      </w:r>
      <w:r w:rsidRPr="00B3467D">
        <w:rPr>
          <w:rStyle w:val="StyleUnderline"/>
          <w:highlight w:val="cyan"/>
        </w:rPr>
        <w:t>renovate and reinvigorate it to offer an effective alternative</w:t>
      </w:r>
      <w:r w:rsidRPr="00B3467D">
        <w:rPr>
          <w:sz w:val="10"/>
        </w:rPr>
        <w:t xml:space="preserve"> to untrammeled corporate control that could erode our democracy.</w:t>
      </w:r>
    </w:p>
    <w:p w14:paraId="605A750F" w14:textId="77777777" w:rsidR="00A3643B" w:rsidRDefault="00A3643B" w:rsidP="00A3643B">
      <w:pPr>
        <w:pStyle w:val="Heading3"/>
      </w:pPr>
      <w:r>
        <w:t>AT: Democracy Link-2AC</w:t>
      </w:r>
    </w:p>
    <w:p w14:paraId="0949BD82" w14:textId="77777777" w:rsidR="00A3643B" w:rsidRDefault="00A3643B" w:rsidP="00A3643B">
      <w:pPr>
        <w:pStyle w:val="Heading4"/>
      </w:pPr>
      <w:r>
        <w:t xml:space="preserve">The Afghanistan war was purely self defense  </w:t>
      </w:r>
    </w:p>
    <w:p w14:paraId="6CF7DDC5" w14:textId="77777777" w:rsidR="00A3643B" w:rsidRPr="009773D9" w:rsidRDefault="00A3643B" w:rsidP="00A3643B">
      <w:r w:rsidRPr="009773D9">
        <w:t xml:space="preserve">Devika </w:t>
      </w:r>
      <w:r w:rsidRPr="009773D9">
        <w:rPr>
          <w:rStyle w:val="Style13ptBold"/>
        </w:rPr>
        <w:t>Hovell</w:t>
      </w:r>
      <w:r w:rsidRPr="009773D9">
        <w:t>, 5-2-20</w:t>
      </w:r>
      <w:r w:rsidRPr="009773D9">
        <w:rPr>
          <w:rStyle w:val="Style13ptBold"/>
        </w:rPr>
        <w:t>22</w:t>
      </w:r>
      <w:r w:rsidRPr="009773D9">
        <w:t xml:space="preserve">, "Self </w:t>
      </w:r>
      <w:proofErr w:type="spellStart"/>
      <w:r w:rsidRPr="009773D9">
        <w:t>Defence</w:t>
      </w:r>
      <w:proofErr w:type="spellEnd"/>
      <w:r w:rsidRPr="009773D9">
        <w:t xml:space="preserve"> and </w:t>
      </w:r>
      <w:proofErr w:type="gramStart"/>
      <w:r w:rsidRPr="009773D9">
        <w:t>it</w:t>
      </w:r>
      <w:proofErr w:type="gramEnd"/>
      <w:r w:rsidRPr="009773D9">
        <w:t xml:space="preserve"> Dangerous Variants: Afghanistan and International Law", No Publication, https://papers.ssrn.com/sol3/papers.cfm?abstract_id=4189376</w:t>
      </w:r>
    </w:p>
    <w:p w14:paraId="7C03BB95" w14:textId="77777777" w:rsidR="00A3643B" w:rsidRDefault="00A3643B" w:rsidP="00A3643B">
      <w:pPr>
        <w:rPr>
          <w:sz w:val="16"/>
        </w:rPr>
      </w:pPr>
      <w:r w:rsidRPr="004F53DD">
        <w:rPr>
          <w:sz w:val="16"/>
        </w:rPr>
        <w:t xml:space="preserve">Let’s just pause, just for a minute and think through the implications of our actions today, so that this does not spiral out of control - US Representative Barbara Lee, 14 September 2001 </w:t>
      </w:r>
      <w:proofErr w:type="gramStart"/>
      <w:r w:rsidRPr="004F53DD">
        <w:rPr>
          <w:sz w:val="16"/>
        </w:rPr>
        <w:t>The</w:t>
      </w:r>
      <w:proofErr w:type="gramEnd"/>
      <w:r w:rsidRPr="004F53DD">
        <w:rPr>
          <w:sz w:val="16"/>
        </w:rPr>
        <w:t xml:space="preserve"> use of force is prohibited in international law. This simple but fundamental legal principle can be obscured in a geo-political context littered with conflict and threatened conflict where the exceptions are more often seen as the rule. Relatedly, there is a tendency to dismiss international law as a ‘marginal enterprise’ at moments of political crisis [1, p26]. This is why, in the immediate wake of the September 11 attacks, legalistic objections to the United States’ use of force against the perpetrators (and enablers) of these attacks could not help but sound reedy and off-key. However, twenty years later, the world is confronted by images of Afghanistan tumbling back under Taliban control, this time against the tragic backdrop of a military operation that cost 175,000 military and civilian lives and more than 3.2 trillion US dollars. It may be thought at this point that international legal arguments come too late. Yet, for international law, ‘hindsight is a necessary vice’.1 The practice of states, even that forged in heated times of war and crisis, can harden into enduring legal principles unless objected to or criticized in its aftermath. In this short essay, </w:t>
      </w:r>
      <w:r w:rsidRPr="004F53DD">
        <w:rPr>
          <w:rStyle w:val="StyleUnderline"/>
          <w:highlight w:val="cyan"/>
        </w:rPr>
        <w:t>we examine the legal justifications for the military</w:t>
      </w:r>
      <w:r w:rsidRPr="004F53DD">
        <w:rPr>
          <w:rStyle w:val="StyleUnderline"/>
        </w:rPr>
        <w:t xml:space="preserve"> </w:t>
      </w:r>
      <w:r w:rsidRPr="004F53DD">
        <w:rPr>
          <w:rStyle w:val="StyleUnderline"/>
          <w:highlight w:val="cyan"/>
        </w:rPr>
        <w:t xml:space="preserve">intervention in Afghanistan </w:t>
      </w:r>
      <w:r w:rsidRPr="004F53DD">
        <w:rPr>
          <w:sz w:val="16"/>
        </w:rPr>
        <w:t xml:space="preserve">and consider the potential dangers in allowing these justifications to endure as part of the legal framework governing the use of force in international relations. Article 2(4) of the UN Charter, often described as the Charter’s cornerstone, provides that ‘All Members shall refrain in their international relations from the threat or use of force against the territorial integrity or political independence of any State, or in any other manner inconsistent with the Purposes of the United Nations’ [2, </w:t>
      </w:r>
      <w:proofErr w:type="spellStart"/>
      <w:r w:rsidRPr="004F53DD">
        <w:rPr>
          <w:sz w:val="16"/>
        </w:rPr>
        <w:t>p.xii</w:t>
      </w:r>
      <w:proofErr w:type="spellEnd"/>
      <w:r w:rsidRPr="004F53DD">
        <w:rPr>
          <w:sz w:val="16"/>
        </w:rPr>
        <w:t xml:space="preserve">–xiii]. In the ordinary course of things, the use of force against a state to achieve regime change, such as seen in Afghanistan in 2001, would be a manifest violation of the Charter. It may even amount to an unlawful use of force warranting higher censure as an act of aggression.2 Yet there are exceptions. First, the prohibition does not cover the situation where the government of a state consents to the use of force by another state within its territory [3]. Second, the Charter establishes a collective security framework, vesting ‘primary responsibility’ in the UN Security Council for the maintenance of international peace and </w:t>
      </w:r>
      <w:proofErr w:type="gramStart"/>
      <w:r w:rsidRPr="004F53DD">
        <w:rPr>
          <w:sz w:val="16"/>
        </w:rPr>
        <w:t>security, and</w:t>
      </w:r>
      <w:proofErr w:type="gramEnd"/>
      <w:r w:rsidRPr="004F53DD">
        <w:rPr>
          <w:sz w:val="16"/>
        </w:rPr>
        <w:t xml:space="preserve"> allowing the Council to authorize measures including the use of force where ‘necessary to maintain or restore international peace and security’. Third, Article 51 of the Charter notes that nothing in the Charter impairs the right of a state to use force in individual or collective </w:t>
      </w:r>
      <w:proofErr w:type="spellStart"/>
      <w:r w:rsidRPr="004F53DD">
        <w:rPr>
          <w:sz w:val="16"/>
        </w:rPr>
        <w:t>self-defence</w:t>
      </w:r>
      <w:proofErr w:type="spellEnd"/>
      <w:r w:rsidRPr="004F53DD">
        <w:rPr>
          <w:sz w:val="16"/>
        </w:rPr>
        <w:t xml:space="preserve"> in the event of an armed attack until the Security Council </w:t>
      </w:r>
      <w:proofErr w:type="gramStart"/>
      <w:r w:rsidRPr="004F53DD">
        <w:rPr>
          <w:sz w:val="16"/>
        </w:rPr>
        <w:t>is able to</w:t>
      </w:r>
      <w:proofErr w:type="gramEnd"/>
      <w:r w:rsidRPr="004F53DD">
        <w:rPr>
          <w:sz w:val="16"/>
        </w:rPr>
        <w:t xml:space="preserve"> take necessary measures. These three circumstances—consent, Security Council </w:t>
      </w:r>
      <w:proofErr w:type="spellStart"/>
      <w:r w:rsidRPr="004F53DD">
        <w:rPr>
          <w:sz w:val="16"/>
        </w:rPr>
        <w:t>authorisation</w:t>
      </w:r>
      <w:proofErr w:type="spellEnd"/>
      <w:r w:rsidRPr="004F53DD">
        <w:rPr>
          <w:sz w:val="16"/>
        </w:rPr>
        <w:t xml:space="preserve">, or </w:t>
      </w:r>
      <w:proofErr w:type="spellStart"/>
      <w:r w:rsidRPr="004F53DD">
        <w:rPr>
          <w:sz w:val="16"/>
        </w:rPr>
        <w:t>self-defence</w:t>
      </w:r>
      <w:proofErr w:type="spellEnd"/>
      <w:r w:rsidRPr="004F53DD">
        <w:rPr>
          <w:sz w:val="16"/>
        </w:rPr>
        <w:t xml:space="preserve">—are the only circumstances in which the use of force is not prohibited in international relations. Each of these justifications has its own elements and limitations. </w:t>
      </w:r>
      <w:r w:rsidRPr="004F53DD">
        <w:rPr>
          <w:rStyle w:val="StyleUnderline"/>
          <w:highlight w:val="cyan"/>
        </w:rPr>
        <w:t>The US intervention in Afghanistan was</w:t>
      </w:r>
      <w:r w:rsidRPr="004F53DD">
        <w:rPr>
          <w:rStyle w:val="StyleUnderline"/>
        </w:rPr>
        <w:t xml:space="preserve"> </w:t>
      </w:r>
      <w:r w:rsidRPr="004F53DD">
        <w:rPr>
          <w:rStyle w:val="StyleUnderline"/>
          <w:highlight w:val="cyan"/>
        </w:rPr>
        <w:t xml:space="preserve">justified </w:t>
      </w:r>
      <w:proofErr w:type="gramStart"/>
      <w:r w:rsidRPr="004F53DD">
        <w:rPr>
          <w:rStyle w:val="StyleUnderline"/>
          <w:highlight w:val="cyan"/>
        </w:rPr>
        <w:t>on the basis of</w:t>
      </w:r>
      <w:proofErr w:type="gramEnd"/>
      <w:r w:rsidRPr="004F53DD">
        <w:rPr>
          <w:rStyle w:val="StyleUnderline"/>
          <w:highlight w:val="cyan"/>
        </w:rPr>
        <w:t xml:space="preserve"> the doctrine of </w:t>
      </w:r>
      <w:proofErr w:type="spellStart"/>
      <w:r w:rsidRPr="004F53DD">
        <w:rPr>
          <w:rStyle w:val="StyleUnderline"/>
          <w:highlight w:val="cyan"/>
        </w:rPr>
        <w:t>self-defence</w:t>
      </w:r>
      <w:proofErr w:type="spellEnd"/>
      <w:r w:rsidRPr="004F53DD">
        <w:rPr>
          <w:rStyle w:val="StyleUnderline"/>
        </w:rPr>
        <w:t xml:space="preserve"> </w:t>
      </w:r>
      <w:r w:rsidRPr="004F53DD">
        <w:rPr>
          <w:sz w:val="16"/>
        </w:rPr>
        <w:t xml:space="preserve">and, at least initially, faced few objections.3 Yet despite (or perhaps because of) the initial wide support, US action in Afghanistan has indelibly affected contemporary understandings of the doctrine of </w:t>
      </w:r>
      <w:proofErr w:type="spellStart"/>
      <w:r w:rsidRPr="004F53DD">
        <w:rPr>
          <w:sz w:val="16"/>
        </w:rPr>
        <w:t>self-defence</w:t>
      </w:r>
      <w:proofErr w:type="spellEnd"/>
      <w:r w:rsidRPr="004F53DD">
        <w:rPr>
          <w:sz w:val="16"/>
        </w:rPr>
        <w:t xml:space="preserve">, and generated a number of variants of the traditional doctrine. This has happened to the extent that it has become common to divide analysis of </w:t>
      </w:r>
      <w:proofErr w:type="spellStart"/>
      <w:r w:rsidRPr="004F53DD">
        <w:rPr>
          <w:sz w:val="16"/>
        </w:rPr>
        <w:t>self-defence</w:t>
      </w:r>
      <w:proofErr w:type="spellEnd"/>
      <w:r w:rsidRPr="004F53DD">
        <w:rPr>
          <w:sz w:val="16"/>
        </w:rPr>
        <w:t xml:space="preserve"> (and indeed jus ad bellum more broadly) into pre- and post-9/11.4 Christine Gray’s seminal volume on International Law and the Use of Force notes that that ‘the US invasion of Afghanistan…led to a fundamental reappraisal of </w:t>
      </w:r>
      <w:r w:rsidRPr="004F53DD">
        <w:rPr>
          <w:rStyle w:val="StyleUnderline"/>
          <w:highlight w:val="cyan"/>
        </w:rPr>
        <w:t xml:space="preserve">the law on </w:t>
      </w:r>
      <w:proofErr w:type="spellStart"/>
      <w:r w:rsidRPr="004F53DD">
        <w:rPr>
          <w:rStyle w:val="StyleUnderline"/>
          <w:highlight w:val="cyan"/>
        </w:rPr>
        <w:t>self-defence</w:t>
      </w:r>
      <w:proofErr w:type="spellEnd"/>
      <w:r w:rsidRPr="004F53DD">
        <w:rPr>
          <w:rStyle w:val="StyleUnderline"/>
          <w:highlight w:val="cyan"/>
        </w:rPr>
        <w:t>’</w:t>
      </w:r>
      <w:r w:rsidRPr="004F53DD">
        <w:rPr>
          <w:sz w:val="16"/>
        </w:rPr>
        <w:t xml:space="preserve"> [4, p200]. Below</w:t>
      </w:r>
      <w:r w:rsidRPr="004F53DD">
        <w:rPr>
          <w:rStyle w:val="StyleUnderline"/>
          <w:highlight w:val="cyan"/>
        </w:rPr>
        <w:t xml:space="preserve">, we </w:t>
      </w:r>
      <w:proofErr w:type="spellStart"/>
      <w:r w:rsidRPr="004F53DD">
        <w:rPr>
          <w:rStyle w:val="StyleUnderline"/>
          <w:highlight w:val="cyan"/>
        </w:rPr>
        <w:t>analyse</w:t>
      </w:r>
      <w:proofErr w:type="spellEnd"/>
      <w:r w:rsidRPr="004F53DD">
        <w:rPr>
          <w:sz w:val="16"/>
        </w:rPr>
        <w:t xml:space="preserve"> these variants and assess the extent to </w:t>
      </w:r>
      <w:r w:rsidRPr="004F53DD">
        <w:rPr>
          <w:rStyle w:val="StyleUnderline"/>
          <w:highlight w:val="cyan"/>
        </w:rPr>
        <w:t>which they impacted the authority, purpose, expectations, cooperation with and acceptable collateral damage in the context of the Afghanistan intervention</w:t>
      </w:r>
      <w:r w:rsidRPr="004F53DD">
        <w:rPr>
          <w:rStyle w:val="StyleUnderline"/>
        </w:rPr>
        <w:t>.</w:t>
      </w:r>
      <w:r w:rsidRPr="004F53DD">
        <w:rPr>
          <w:sz w:val="16"/>
        </w:rPr>
        <w:t xml:space="preserve"> 1 Borrowing from Hilary Mantel’s description of the historian’s situation. 2 See definition in Rome Statute, Art 8 bis. 3 See reference to objections (</w:t>
      </w:r>
      <w:proofErr w:type="gramStart"/>
      <w:r w:rsidRPr="004F53DD">
        <w:rPr>
          <w:sz w:val="16"/>
        </w:rPr>
        <w:t>on the basis of</w:t>
      </w:r>
      <w:proofErr w:type="gramEnd"/>
      <w:r w:rsidRPr="004F53DD">
        <w:rPr>
          <w:sz w:val="16"/>
        </w:rPr>
        <w:t xml:space="preserve"> a preference for UN approval) by Cuba, Belarus and the Organization of the Islamic Conference of Foreign Ministers [3, p630–631]. 4 See, for example, the three parts of Use of Force in International Law [4] divided between (I) The Cold War Era; (II) the Post-Cold War Era; and (III) the Post 9/11-Era. Electronic copy available at: https://ssrn.com/abstract=4189376 Hovell and Hughes 3 LSE Public Policy Review DOI: 10.31389/lseppr.53 I. RUSH TO UNILATERAL ACTION: THE ‘FIRST OPTION’ VARIANT ‘Two opportunities stand above all others. First was the chance to convince the Taliban </w:t>
      </w:r>
      <w:r w:rsidRPr="004F53DD">
        <w:rPr>
          <w:rStyle w:val="StyleUnderline"/>
          <w:highlight w:val="cyan"/>
        </w:rPr>
        <w:t>to hand over Osama bin Laden before the outbreak of war. Second was the opportunity</w:t>
      </w:r>
      <w:r w:rsidRPr="004F53DD">
        <w:rPr>
          <w:sz w:val="16"/>
        </w:rPr>
        <w:t xml:space="preserve"> to include the Taliban in the new political settlement. In both cases, the urgency of the moment overcame diplomacy’. - Carter Malkasian, 2021 </w:t>
      </w:r>
      <w:r w:rsidRPr="004F53DD">
        <w:rPr>
          <w:rStyle w:val="StyleUnderline"/>
          <w:highlight w:val="cyan"/>
        </w:rPr>
        <w:t xml:space="preserve">Prior to 9/11, it was ‘self-evident and generally recognized’ that </w:t>
      </w:r>
      <w:proofErr w:type="spellStart"/>
      <w:r w:rsidRPr="004F53DD">
        <w:rPr>
          <w:rStyle w:val="StyleUnderline"/>
          <w:highlight w:val="cyan"/>
        </w:rPr>
        <w:t>self-defence</w:t>
      </w:r>
      <w:proofErr w:type="spellEnd"/>
      <w:r w:rsidRPr="004F53DD">
        <w:rPr>
          <w:rStyle w:val="StyleUnderline"/>
          <w:highlight w:val="cyan"/>
        </w:rPr>
        <w:t xml:space="preserve"> was only available as an action of last resort [5]. This ‘last resort’ requirement is a component of the principle</w:t>
      </w:r>
      <w:r w:rsidRPr="004F53DD">
        <w:rPr>
          <w:rStyle w:val="StyleUnderline"/>
        </w:rPr>
        <w:t xml:space="preserve"> </w:t>
      </w:r>
      <w:r w:rsidRPr="004F53DD">
        <w:rPr>
          <w:rStyle w:val="StyleUnderline"/>
          <w:highlight w:val="cyan"/>
        </w:rPr>
        <w:t>of necessity</w:t>
      </w:r>
      <w:r w:rsidRPr="004F53DD">
        <w:rPr>
          <w:sz w:val="16"/>
        </w:rPr>
        <w:t xml:space="preserve">. The most famous articulation of this doctrine derives from the Caroline Affair in 1837. Following this incident on the Niagara River, which involved the United States, Great Britain, and the Canadian independence movement, correspondence between </w:t>
      </w:r>
      <w:r w:rsidRPr="004F53DD">
        <w:rPr>
          <w:rStyle w:val="StyleUnderline"/>
          <w:highlight w:val="cyan"/>
        </w:rPr>
        <w:t>US Secretary</w:t>
      </w:r>
      <w:r w:rsidRPr="004F53DD">
        <w:rPr>
          <w:rStyle w:val="StyleUnderline"/>
        </w:rPr>
        <w:t xml:space="preserve"> </w:t>
      </w:r>
      <w:r w:rsidRPr="004F53DD">
        <w:rPr>
          <w:rStyle w:val="StyleUnderline"/>
          <w:highlight w:val="cyan"/>
        </w:rPr>
        <w:t>of State</w:t>
      </w:r>
      <w:r w:rsidRPr="004F53DD">
        <w:rPr>
          <w:sz w:val="16"/>
        </w:rPr>
        <w:t xml:space="preserve"> Daniel </w:t>
      </w:r>
      <w:r w:rsidRPr="004F53DD">
        <w:rPr>
          <w:rStyle w:val="StyleUnderline"/>
          <w:highlight w:val="cyan"/>
        </w:rPr>
        <w:t>Webster</w:t>
      </w:r>
      <w:r w:rsidRPr="004F53DD">
        <w:rPr>
          <w:rStyle w:val="StyleUnderline"/>
        </w:rPr>
        <w:t xml:space="preserve"> </w:t>
      </w:r>
      <w:r w:rsidRPr="004F53DD">
        <w:rPr>
          <w:sz w:val="16"/>
        </w:rPr>
        <w:t xml:space="preserve">and </w:t>
      </w:r>
      <w:r w:rsidRPr="004F53DD">
        <w:rPr>
          <w:rStyle w:val="StyleUnderline"/>
          <w:highlight w:val="cyan"/>
        </w:rPr>
        <w:t>UK Foreign Secretary</w:t>
      </w:r>
      <w:r w:rsidRPr="004F53DD">
        <w:rPr>
          <w:sz w:val="16"/>
        </w:rPr>
        <w:t xml:space="preserve"> Lord </w:t>
      </w:r>
      <w:r w:rsidRPr="004F53DD">
        <w:rPr>
          <w:rStyle w:val="StyleUnderline"/>
          <w:highlight w:val="cyan"/>
        </w:rPr>
        <w:t>Ashburton recorded that a state must</w:t>
      </w:r>
      <w:r w:rsidRPr="004F53DD">
        <w:rPr>
          <w:rStyle w:val="StyleUnderline"/>
        </w:rPr>
        <w:t xml:space="preserve"> </w:t>
      </w:r>
      <w:r w:rsidRPr="004F53DD">
        <w:rPr>
          <w:rStyle w:val="StyleUnderline"/>
          <w:highlight w:val="cyan"/>
        </w:rPr>
        <w:t xml:space="preserve">show ‘a necessity of </w:t>
      </w:r>
      <w:proofErr w:type="spellStart"/>
      <w:r w:rsidRPr="004F53DD">
        <w:rPr>
          <w:rStyle w:val="StyleUnderline"/>
          <w:highlight w:val="cyan"/>
        </w:rPr>
        <w:t>self-defence</w:t>
      </w:r>
      <w:proofErr w:type="spellEnd"/>
      <w:r w:rsidRPr="004F53DD">
        <w:rPr>
          <w:sz w:val="16"/>
          <w:highlight w:val="cyan"/>
        </w:rPr>
        <w:t>,</w:t>
      </w:r>
      <w:r w:rsidRPr="004F53DD">
        <w:rPr>
          <w:sz w:val="16"/>
        </w:rPr>
        <w:t xml:space="preserve"> instant, overwhelming, leaving no choice of means and no moment for deliberation’. </w:t>
      </w:r>
      <w:r w:rsidRPr="004F53DD">
        <w:rPr>
          <w:rStyle w:val="StyleUnderline"/>
          <w:highlight w:val="cyan"/>
        </w:rPr>
        <w:t>The ‘last resort’ criteria, or the requirement to show ‘no choice of means’, is usually described in</w:t>
      </w:r>
      <w:r w:rsidRPr="004F53DD">
        <w:rPr>
          <w:rStyle w:val="StyleUnderline"/>
        </w:rPr>
        <w:t xml:space="preserve"> </w:t>
      </w:r>
      <w:r w:rsidRPr="004F53DD">
        <w:rPr>
          <w:rStyle w:val="StyleUnderline"/>
          <w:highlight w:val="cyan"/>
        </w:rPr>
        <w:t>terms of an obligation to establish the non-availability of measures other than the use of force.</w:t>
      </w:r>
      <w:r w:rsidRPr="004F53DD">
        <w:rPr>
          <w:rStyle w:val="StyleUnderline"/>
        </w:rPr>
        <w:t xml:space="preserve"> However, the </w:t>
      </w:r>
      <w:r w:rsidRPr="004F53DD">
        <w:rPr>
          <w:rStyle w:val="StyleUnderline"/>
          <w:highlight w:val="cyan"/>
        </w:rPr>
        <w:t>broader interpretation</w:t>
      </w:r>
      <w:r w:rsidRPr="004F53DD">
        <w:rPr>
          <w:rStyle w:val="StyleUnderline"/>
        </w:rPr>
        <w:t xml:space="preserve"> </w:t>
      </w:r>
      <w:r w:rsidRPr="004F53DD">
        <w:rPr>
          <w:rStyle w:val="StyleUnderline"/>
          <w:highlight w:val="cyan"/>
        </w:rPr>
        <w:t>is</w:t>
      </w:r>
      <w:r w:rsidRPr="004F53DD">
        <w:rPr>
          <w:sz w:val="16"/>
        </w:rPr>
        <w:t xml:space="preserve"> that a state can only resort to </w:t>
      </w:r>
      <w:proofErr w:type="spellStart"/>
      <w:r w:rsidRPr="004F53DD">
        <w:rPr>
          <w:sz w:val="16"/>
        </w:rPr>
        <w:t>self-defence</w:t>
      </w:r>
      <w:proofErr w:type="spellEnd"/>
      <w:r w:rsidRPr="004F53DD">
        <w:rPr>
          <w:sz w:val="16"/>
        </w:rPr>
        <w:t xml:space="preserve"> </w:t>
      </w:r>
      <w:r w:rsidRPr="004F53DD">
        <w:rPr>
          <w:rStyle w:val="StyleUnderline"/>
          <w:highlight w:val="cyan"/>
        </w:rPr>
        <w:t>when there are no other ‘realistic’ alternatives, including the non-availability of the other justifications for force,</w:t>
      </w:r>
      <w:r w:rsidRPr="004F53DD">
        <w:rPr>
          <w:sz w:val="16"/>
        </w:rPr>
        <w:t xml:space="preserve"> such as host state consent or Security Council </w:t>
      </w:r>
      <w:proofErr w:type="spellStart"/>
      <w:r w:rsidRPr="004F53DD">
        <w:rPr>
          <w:sz w:val="16"/>
        </w:rPr>
        <w:t>authorisation</w:t>
      </w:r>
      <w:proofErr w:type="spellEnd"/>
      <w:r w:rsidRPr="004F53DD">
        <w:rPr>
          <w:sz w:val="16"/>
        </w:rPr>
        <w:t xml:space="preserve">. This interpretation suggests a hierarchy between the three available justifications for the use of force: first, state consent; second, Security Council </w:t>
      </w:r>
      <w:proofErr w:type="spellStart"/>
      <w:r w:rsidRPr="004F53DD">
        <w:rPr>
          <w:sz w:val="16"/>
        </w:rPr>
        <w:t>authorisation</w:t>
      </w:r>
      <w:proofErr w:type="spellEnd"/>
      <w:r w:rsidRPr="004F53DD">
        <w:rPr>
          <w:sz w:val="16"/>
        </w:rPr>
        <w:t xml:space="preserve">; and third, self-defence.5 This positioning of </w:t>
      </w:r>
      <w:proofErr w:type="spellStart"/>
      <w:r w:rsidRPr="004F53DD">
        <w:rPr>
          <w:sz w:val="16"/>
        </w:rPr>
        <w:t>self-defence</w:t>
      </w:r>
      <w:proofErr w:type="spellEnd"/>
      <w:r w:rsidRPr="004F53DD">
        <w:rPr>
          <w:sz w:val="16"/>
        </w:rPr>
        <w:t xml:space="preserve"> as an option of last resort is seemingly justified by Article 51’s qualification that nothing shall impair the inherent right of </w:t>
      </w:r>
      <w:proofErr w:type="spellStart"/>
      <w:r w:rsidRPr="004F53DD">
        <w:rPr>
          <w:sz w:val="16"/>
        </w:rPr>
        <w:t>self-defence</w:t>
      </w:r>
      <w:proofErr w:type="spellEnd"/>
      <w:r w:rsidRPr="004F53DD">
        <w:rPr>
          <w:sz w:val="16"/>
        </w:rPr>
        <w:t xml:space="preserve"> ‘until the Security Council has taken measures necessary to maintain international peace and security’. A little-discussed aspect of the US response to 9/11 is that it seemingly upended this hierarchy. On 12 September 2001, the UN Security Council passed Resolution 1368, which seemed to immediately cede the ground to the United States, recognizing ‘the inherent right of individual or collective </w:t>
      </w:r>
      <w:proofErr w:type="spellStart"/>
      <w:r w:rsidRPr="004F53DD">
        <w:rPr>
          <w:sz w:val="16"/>
        </w:rPr>
        <w:t>self-defence</w:t>
      </w:r>
      <w:proofErr w:type="spellEnd"/>
      <w:r w:rsidRPr="004F53DD">
        <w:rPr>
          <w:sz w:val="16"/>
        </w:rPr>
        <w:t xml:space="preserve"> in accordance with the Charter’. It has been suggested that this reflected a deliberate and strategic preference on the part of the US, which elected for unilateral over multilateral action despite clear Security Council ‘readiness to take all necessary steps’ in Security Council resolution 13686 [6, p.635–636, 7]. This suggestion does not rest upon a sufficiently nuanced assessment of the Council’s reasoning. It is important to recall that in the moment</w:t>
      </w:r>
      <w:r w:rsidRPr="004F53DD">
        <w:rPr>
          <w:rStyle w:val="StyleUnderline"/>
          <w:highlight w:val="cyan"/>
        </w:rPr>
        <w:t>, it was not only the Americans who were deeply shaken, but the international community as well. There had never been a terrorist attack of the magnitude, complexity and scope of 9/11, and even though the US and its allies</w:t>
      </w:r>
      <w:r w:rsidRPr="004F53DD">
        <w:rPr>
          <w:rStyle w:val="StyleUnderline"/>
        </w:rPr>
        <w:t xml:space="preserve"> </w:t>
      </w:r>
      <w:r w:rsidRPr="004F53DD">
        <w:rPr>
          <w:rStyle w:val="StyleUnderline"/>
          <w:highlight w:val="cyan"/>
        </w:rPr>
        <w:t>had been closely tracking al Qaeda since the late 1980’s</w:t>
      </w:r>
      <w:r w:rsidRPr="004F53DD">
        <w:rPr>
          <w:sz w:val="16"/>
        </w:rPr>
        <w:t xml:space="preserve">, their militaries, intelligence services and law enforcement had all missed critical indicators and warnings [8]. </w:t>
      </w:r>
      <w:r w:rsidRPr="004F53DD">
        <w:rPr>
          <w:rStyle w:val="StyleUnderline"/>
          <w:highlight w:val="cyan"/>
        </w:rPr>
        <w:t>Furthermore, the relationship between the Taliban and al Qaeda had been matters of Security</w:t>
      </w:r>
      <w:r w:rsidRPr="004F53DD">
        <w:rPr>
          <w:sz w:val="16"/>
        </w:rPr>
        <w:t xml:space="preserve"> Council concern since 1996 [9]. Following the 1998 embassy bombings in Nairobi and Dar es Salaam, the effort assumed global importance, and the Clinton administration worked aggressively through diplomatic, intelligence and law enforcement channels to find a way to bring Osama bin Laden to justice [9 p121–126,205–207]. Subsequently, the Security Council passed four resolutions between 1998 and 2001 that specifically cited the threat from al Qaeda and declared the supporting actions of the Taliban government in Afghanistan to be a threat to international peace and security [10–13]. These resolutions were the foundation for the diplomatic activity that immediately followed the 9/11 attacks, including Resolution 1368. They indicate that while willing to act unilaterally, the US was aware that the transnational nature of al Qaeda’s networks and operations still demanded a multilateral approach. 5 According to Bruno Simma’s edited Commentary on the UN Charter, ‘the right of </w:t>
      </w:r>
      <w:proofErr w:type="spellStart"/>
      <w:r w:rsidRPr="004F53DD">
        <w:rPr>
          <w:sz w:val="16"/>
        </w:rPr>
        <w:t>self-defence</w:t>
      </w:r>
      <w:proofErr w:type="spellEnd"/>
      <w:r w:rsidRPr="004F53DD">
        <w:rPr>
          <w:sz w:val="16"/>
        </w:rPr>
        <w:t xml:space="preserve"> embodied in Art. 51 is only meant to be of a subsidiary nature’: 804. Adil Haque has gone so far as to describe </w:t>
      </w:r>
      <w:proofErr w:type="spellStart"/>
      <w:r w:rsidRPr="004F53DD">
        <w:rPr>
          <w:sz w:val="16"/>
        </w:rPr>
        <w:t>self-defence</w:t>
      </w:r>
      <w:proofErr w:type="spellEnd"/>
      <w:r w:rsidRPr="004F53DD">
        <w:rPr>
          <w:sz w:val="16"/>
        </w:rPr>
        <w:t xml:space="preserve"> as an ‘exception’ to Security Council </w:t>
      </w:r>
      <w:proofErr w:type="spellStart"/>
      <w:r w:rsidRPr="004F53DD">
        <w:rPr>
          <w:sz w:val="16"/>
        </w:rPr>
        <w:t>authorisation</w:t>
      </w:r>
      <w:proofErr w:type="spellEnd"/>
      <w:r w:rsidRPr="004F53DD">
        <w:rPr>
          <w:sz w:val="16"/>
        </w:rPr>
        <w:t>: https://www.justsecurity.org/70987/the-united-nations-charterat-75-between-force-and-self-defense-part-two/. 6 Criticism of the US decision not to follow a multilateral approach were made by Cuba, Belarus and the Organization of the Islamic Conference of Foreign Ministers: [6 p630–631]. See related criticism in Delbrück, ‘The Fight Against Global Terrorism: Self-</w:t>
      </w:r>
      <w:proofErr w:type="spellStart"/>
      <w:r w:rsidRPr="004F53DD">
        <w:rPr>
          <w:sz w:val="16"/>
        </w:rPr>
        <w:t>Defence</w:t>
      </w:r>
      <w:proofErr w:type="spellEnd"/>
      <w:r w:rsidRPr="004F53DD">
        <w:rPr>
          <w:sz w:val="16"/>
        </w:rPr>
        <w:t xml:space="preserve"> or Collective Security as International Police Action’ (2001) 44 German Yearbook of International Law 9; Fassbender, ‘The UN Security Council and International Terrorism’ in Bianchi, Enforcing International Law Against Terrorists (2004), at 83, 88–89. Electronic copy available at: https://ssrn.com/abstract=4189376 Hovell and Hughes 4 LSE Public Policy Review DOI: 10.31389/lseppr.53 </w:t>
      </w:r>
      <w:r w:rsidRPr="004F53DD">
        <w:rPr>
          <w:rStyle w:val="StyleUnderline"/>
          <w:highlight w:val="cyan"/>
        </w:rPr>
        <w:t xml:space="preserve">The question remains as to whether the ‘last resort’ threshold had been reached. </w:t>
      </w:r>
      <w:proofErr w:type="gramStart"/>
      <w:r w:rsidRPr="004F53DD">
        <w:rPr>
          <w:rStyle w:val="StyleUnderline"/>
          <w:highlight w:val="cyan"/>
        </w:rPr>
        <w:t>It is clear that</w:t>
      </w:r>
      <w:r w:rsidRPr="004F53DD">
        <w:rPr>
          <w:sz w:val="16"/>
        </w:rPr>
        <w:t xml:space="preserve"> the</w:t>
      </w:r>
      <w:proofErr w:type="gramEnd"/>
      <w:r w:rsidRPr="004F53DD">
        <w:rPr>
          <w:sz w:val="16"/>
        </w:rPr>
        <w:t xml:space="preserve"> law enforcement measures authorized in Resolutions 1267 [11] and 1333 [12] had not yet fully been exhausted. Both resolutions authorized the use of measures to halt the funding of Bin Laden’s and al Qaeda’s operations, but </w:t>
      </w:r>
      <w:r w:rsidRPr="004F53DD">
        <w:rPr>
          <w:rStyle w:val="StyleUnderline"/>
        </w:rPr>
        <w:t>‘</w:t>
      </w:r>
      <w:r w:rsidRPr="004F53DD">
        <w:rPr>
          <w:rStyle w:val="StyleUnderline"/>
          <w:highlight w:val="cyan"/>
        </w:rPr>
        <w:t xml:space="preserve">there was </w:t>
      </w:r>
      <w:proofErr w:type="gramStart"/>
      <w:r w:rsidRPr="004F53DD">
        <w:rPr>
          <w:rStyle w:val="StyleUnderline"/>
          <w:highlight w:val="cyan"/>
        </w:rPr>
        <w:t>as yet</w:t>
      </w:r>
      <w:proofErr w:type="gramEnd"/>
      <w:r w:rsidRPr="004F53DD">
        <w:rPr>
          <w:rStyle w:val="StyleUnderline"/>
          <w:highlight w:val="cyan"/>
        </w:rPr>
        <w:t xml:space="preserve"> no coordinated U.S. Governmentwide strategy to track terrorist funding and close down their financial support networks’</w:t>
      </w:r>
      <w:r w:rsidRPr="004F53DD">
        <w:rPr>
          <w:sz w:val="16"/>
          <w:highlight w:val="cyan"/>
        </w:rPr>
        <w:t xml:space="preserve"> [8</w:t>
      </w:r>
      <w:r w:rsidRPr="004F53DD">
        <w:rPr>
          <w:sz w:val="16"/>
        </w:rPr>
        <w:t xml:space="preserve"> p119]. More problematically, there is also a strong counterfactual if we consider the availability of diplomatic options. Although such alternatives appeared to have been exhausted, the urgency of the moment and unprecedented international unity following the 9/11 attacks may have created a new opening for negotiations with the Taliban. According to former Bush administration officials, even though his national security council had concluded that any </w:t>
      </w:r>
      <w:r w:rsidRPr="004F53DD">
        <w:rPr>
          <w:rStyle w:val="StyleUnderline"/>
          <w:highlight w:val="cyan"/>
        </w:rPr>
        <w:t>attack on al Qaeda would have to take out the Taliban as well, President Bush was not initially ready to commit to a course of action that would lead to regime change</w:t>
      </w:r>
      <w:r w:rsidRPr="004F53DD">
        <w:rPr>
          <w:sz w:val="16"/>
        </w:rPr>
        <w:t xml:space="preserve"> [8 p315, 14]. Instead, </w:t>
      </w:r>
      <w:r w:rsidRPr="004F53DD">
        <w:rPr>
          <w:rStyle w:val="StyleUnderline"/>
          <w:highlight w:val="cyan"/>
        </w:rPr>
        <w:t>Bush at first maintained his position that if the Taliban would agree to turn al Qaeda leaders</w:t>
      </w:r>
      <w:r w:rsidRPr="004F53DD">
        <w:rPr>
          <w:rStyle w:val="StyleUnderline"/>
        </w:rPr>
        <w:t xml:space="preserve"> </w:t>
      </w:r>
      <w:r w:rsidRPr="004F53DD">
        <w:rPr>
          <w:rStyle w:val="StyleUnderline"/>
          <w:highlight w:val="cyan"/>
        </w:rPr>
        <w:t>over to the US, close all terrorist camps, free foreign prisoners, and comply with UN Security</w:t>
      </w:r>
      <w:r w:rsidRPr="004F53DD">
        <w:rPr>
          <w:sz w:val="16"/>
        </w:rPr>
        <w:t xml:space="preserve"> Council resolutions, the US would leave the regime in place [9 p332–333, 14]. By September 18, </w:t>
      </w:r>
      <w:r w:rsidRPr="004F53DD">
        <w:rPr>
          <w:rStyle w:val="StyleUnderline"/>
          <w:highlight w:val="cyan"/>
        </w:rPr>
        <w:t>as Secretary of State Powell lined up support for an eventual invasion of Afghanistan</w:t>
      </w:r>
      <w:r w:rsidRPr="004F53DD">
        <w:rPr>
          <w:sz w:val="16"/>
        </w:rPr>
        <w:t xml:space="preserve">, Pakistani interlocutors reported that Taliban leader Mullah Omar had considered the US proposal, and ‘was not negative on all these points’ [9 p333]. </w:t>
      </w:r>
      <w:r w:rsidRPr="004F53DD">
        <w:rPr>
          <w:rStyle w:val="StyleUnderline"/>
          <w:highlight w:val="cyan"/>
        </w:rPr>
        <w:t>Bush did not expect the Taliban to acquiesce, but in that moment, it was not yet an unrealistic</w:t>
      </w:r>
      <w:r w:rsidRPr="004F53DD">
        <w:rPr>
          <w:rStyle w:val="StyleUnderline"/>
        </w:rPr>
        <w:t xml:space="preserve"> </w:t>
      </w:r>
      <w:r w:rsidRPr="004F53DD">
        <w:rPr>
          <w:sz w:val="16"/>
        </w:rPr>
        <w:t xml:space="preserve">option. With patience and sustained strategic pressure, diplomacy may have worked. Historian Carter Malkasian, a US State Department official in Afghanistan who later served as political advisor to the commander of the NATO forces, exhaustively researched the Taliban’s </w:t>
      </w:r>
      <w:proofErr w:type="spellStart"/>
      <w:r w:rsidRPr="004F53DD">
        <w:rPr>
          <w:sz w:val="16"/>
        </w:rPr>
        <w:t>decisionmaking</w:t>
      </w:r>
      <w:proofErr w:type="spellEnd"/>
      <w:r w:rsidRPr="004F53DD">
        <w:rPr>
          <w:sz w:val="16"/>
        </w:rPr>
        <w:t xml:space="preserve"> process in the early days following September 11. Malkasian concludes that while there may never be a definitive answer on whether a diplomatic solution could have been reached, there is </w:t>
      </w:r>
      <w:r w:rsidRPr="004F53DD">
        <w:rPr>
          <w:rStyle w:val="StyleUnderline"/>
          <w:highlight w:val="cyan"/>
        </w:rPr>
        <w:t>strong evidence</w:t>
      </w:r>
      <w:r w:rsidRPr="004F53DD">
        <w:rPr>
          <w:sz w:val="16"/>
        </w:rPr>
        <w:t xml:space="preserve"> that–but for a combination of miscommunication, US political </w:t>
      </w:r>
      <w:r w:rsidRPr="004F53DD">
        <w:rPr>
          <w:rStyle w:val="StyleUnderline"/>
          <w:highlight w:val="cyan"/>
        </w:rPr>
        <w:t>imperatives and the Bush administration’s fear of further attacks—a negotiated solution would have been possible [15]. Events overtook such an opportunity. On the evening of September 11, Bush had privately</w:t>
      </w:r>
      <w:r w:rsidRPr="004F53DD">
        <w:rPr>
          <w:rStyle w:val="StyleUnderline"/>
        </w:rPr>
        <w:t xml:space="preserve"> </w:t>
      </w:r>
      <w:r w:rsidRPr="004F53DD">
        <w:rPr>
          <w:rStyle w:val="StyleUnderline"/>
          <w:highlight w:val="cyan"/>
        </w:rPr>
        <w:t xml:space="preserve">declared that the US would punish not just the perpetrators of the attacks, but those who </w:t>
      </w:r>
      <w:proofErr w:type="spellStart"/>
      <w:r w:rsidRPr="004F53DD">
        <w:rPr>
          <w:rStyle w:val="StyleUnderline"/>
          <w:highlight w:val="cyan"/>
        </w:rPr>
        <w:t>harboured</w:t>
      </w:r>
      <w:proofErr w:type="spellEnd"/>
      <w:r w:rsidRPr="004F53DD">
        <w:rPr>
          <w:rStyle w:val="StyleUnderline"/>
          <w:highlight w:val="cyan"/>
        </w:rPr>
        <w:t xml:space="preserve"> them as well</w:t>
      </w:r>
      <w:r w:rsidRPr="004F53DD">
        <w:rPr>
          <w:rStyle w:val="StyleUnderline"/>
        </w:rPr>
        <w:t xml:space="preserve"> </w:t>
      </w:r>
      <w:r w:rsidRPr="004F53DD">
        <w:rPr>
          <w:sz w:val="16"/>
        </w:rPr>
        <w:t xml:space="preserve">[9 p330]. Over the days and weeks that followed, his resolve hardened </w:t>
      </w:r>
      <w:r w:rsidRPr="004F53DD">
        <w:rPr>
          <w:rStyle w:val="StyleUnderline"/>
          <w:highlight w:val="cyan"/>
        </w:rPr>
        <w:t>and expanded to encompass the broader aim of ‘the elimination of terrorism as a threat to our way of life’</w:t>
      </w:r>
      <w:r w:rsidRPr="004F53DD">
        <w:rPr>
          <w:sz w:val="16"/>
        </w:rPr>
        <w:t xml:space="preserve"> [9 p331]. Meanwhile, communicating through the Pakistanis, Mullah Omar agreed </w:t>
      </w:r>
    </w:p>
    <w:p w14:paraId="36404E6C" w14:textId="77777777" w:rsidR="00A3643B" w:rsidRDefault="00A3643B" w:rsidP="00A3643B">
      <w:pPr>
        <w:rPr>
          <w:sz w:val="16"/>
        </w:rPr>
      </w:pPr>
    </w:p>
    <w:p w14:paraId="5C0D527C" w14:textId="77777777" w:rsidR="00A3643B" w:rsidRDefault="00A3643B" w:rsidP="00A3643B">
      <w:pPr>
        <w:pStyle w:val="Heading4"/>
      </w:pPr>
      <w:r>
        <w:t xml:space="preserve">The US did what was best globally not just for </w:t>
      </w:r>
      <w:proofErr w:type="gramStart"/>
      <w:r>
        <w:t>the us</w:t>
      </w:r>
      <w:proofErr w:type="gramEnd"/>
      <w:r>
        <w:t>.</w:t>
      </w:r>
    </w:p>
    <w:p w14:paraId="0622434E" w14:textId="77777777" w:rsidR="00A3643B" w:rsidRPr="00983991" w:rsidRDefault="00A3643B" w:rsidP="00A3643B">
      <w:r w:rsidRPr="00983991">
        <w:t>James I.</w:t>
      </w:r>
      <w:r w:rsidRPr="00983991">
        <w:rPr>
          <w:rStyle w:val="Style13ptBold"/>
        </w:rPr>
        <w:t xml:space="preserve"> </w:t>
      </w:r>
      <w:proofErr w:type="spellStart"/>
      <w:r w:rsidRPr="00983991">
        <w:rPr>
          <w:rStyle w:val="Style13ptBold"/>
        </w:rPr>
        <w:t>Matray</w:t>
      </w:r>
      <w:proofErr w:type="spellEnd"/>
      <w:r w:rsidRPr="00983991">
        <w:t>, 3-7-2022, "US Entry into the Korean War: Origins, Impact, and Lessons", Taylor &amp; Francis, https://www.tandfonline.com/doi/full/10.1080/25751654.2022.2053407</w:t>
      </w:r>
    </w:p>
    <w:p w14:paraId="6B7CBC28" w14:textId="77777777" w:rsidR="00A3643B" w:rsidRDefault="00A3643B" w:rsidP="00A3643B">
      <w:pPr>
        <w:rPr>
          <w:sz w:val="14"/>
        </w:rPr>
      </w:pPr>
      <w:r w:rsidRPr="004E0E71">
        <w:rPr>
          <w:sz w:val="14"/>
        </w:rPr>
        <w:t>At 9:26 p.m. on 24 June 1950 Truman, who was vacationing in Independence, Missouri, received a telephone call from Acheson informing him that DPRK forces had staged a full-scale military invasion of the ROK. They agreed that the president would not return until the next day and the State Department would proceed with plans to refer the matter to the United Nations. This latter decision was entirely consistent with past American policy. US Department of the Army contingency plans provided for such action in the unlikely event of a DPRK assault. In his Press Club speech, Acheson also stated that if open military aggression occurred beyond the US “defensive perimeter”, “the initial reliance must be on the people attacked to resist it and then upon the commitments of the entire civilized world under the Charter of the United Nations”.Footnote2 Truman and Acheson were in complete agreement that the United States should provide assistance to the ROK only under the auspices of the United Nations.Footnote3 A desire to avoid the direct and unilateral application of US military power explains in part the administration’s decision to request action at the Security Council</w:t>
      </w:r>
      <w:r w:rsidRPr="00983991">
        <w:rPr>
          <w:rStyle w:val="StyleUnderline"/>
        </w:rPr>
        <w:t xml:space="preserve">. </w:t>
      </w:r>
      <w:r w:rsidRPr="00983991">
        <w:rPr>
          <w:rStyle w:val="StyleUnderline"/>
          <w:highlight w:val="cyan"/>
        </w:rPr>
        <w:t>Truman believed that United Nations support for the ROK would bolster morale in the ROK and greatly improve the ability for local self-defense.</w:t>
      </w:r>
      <w:r>
        <w:rPr>
          <w:rStyle w:val="StyleUnderline"/>
        </w:rPr>
        <w:t xml:space="preserve"> </w:t>
      </w:r>
      <w:r w:rsidRPr="00983991">
        <w:rPr>
          <w:rStyle w:val="StyleUnderline"/>
          <w:highlight w:val="cyan"/>
        </w:rPr>
        <w:t>Abundant</w:t>
      </w:r>
      <w:r w:rsidRPr="004E0E71">
        <w:rPr>
          <w:sz w:val="14"/>
        </w:rPr>
        <w:t xml:space="preserve"> evidence exists </w:t>
      </w:r>
      <w:r w:rsidRPr="00983991">
        <w:rPr>
          <w:rStyle w:val="StyleUnderline"/>
          <w:highlight w:val="cyan"/>
        </w:rPr>
        <w:t>supporting</w:t>
      </w:r>
      <w:r w:rsidRPr="00983991">
        <w:rPr>
          <w:rStyle w:val="StyleUnderline"/>
        </w:rPr>
        <w:t xml:space="preserve"> </w:t>
      </w:r>
      <w:r w:rsidRPr="004E0E71">
        <w:rPr>
          <w:sz w:val="14"/>
        </w:rPr>
        <w:t xml:space="preserve">the conclusion </w:t>
      </w:r>
      <w:r w:rsidRPr="00AF4633">
        <w:rPr>
          <w:rStyle w:val="StyleUnderline"/>
          <w:highlight w:val="cyan"/>
        </w:rPr>
        <w:t>that Truman, from the start of conflict, viewed the Korean War from a global perspective, making frequent references to the necessity of preventing the collapse of the United Nations and avoiding a new world war</w:t>
      </w:r>
      <w:r w:rsidRPr="004E0E71">
        <w:rPr>
          <w:sz w:val="14"/>
        </w:rPr>
        <w:t xml:space="preserve"> (Leffler Citation1992, 361; Hamby Citation1995, 535–37; Stueck Citation1995, 43–44</w:t>
      </w:r>
      <w:r w:rsidRPr="00AF4633">
        <w:rPr>
          <w:rStyle w:val="StyleUnderline"/>
          <w:highlight w:val="cyan"/>
        </w:rPr>
        <w:t>). As for the ROK itself, the United States had to intervene to uphold its global credibility and prestige because along with the United Nations, it had sponsored creation of the ROK</w:t>
      </w:r>
      <w:r w:rsidRPr="004E0E71">
        <w:rPr>
          <w:sz w:val="14"/>
        </w:rPr>
        <w:t xml:space="preserve"> (Stueck Citation1981, 186; Ferrell Citation1983, 115; MacDonald Citation1986, 30</w:t>
      </w:r>
      <w:r w:rsidRPr="00AF4633">
        <w:rPr>
          <w:rStyle w:val="StyleUnderline"/>
          <w:highlight w:val="cyan"/>
        </w:rPr>
        <w:t>). Truman and his advisors were convinced that the Soviet Union</w:t>
      </w:r>
      <w:r w:rsidRPr="004E0E71">
        <w:rPr>
          <w:sz w:val="14"/>
        </w:rPr>
        <w:t xml:space="preserve"> had ordered the DPRK’s attack, but initially feared that its </w:t>
      </w:r>
      <w:r w:rsidRPr="00AF4633">
        <w:rPr>
          <w:rStyle w:val="StyleUnderline"/>
          <w:highlight w:val="cyan"/>
        </w:rPr>
        <w:t>purpose was to divert US attention prior to a military assault in Europe.</w:t>
      </w:r>
      <w:r w:rsidRPr="004E0E71">
        <w:rPr>
          <w:sz w:val="14"/>
        </w:rPr>
        <w:t xml:space="preserve"> They certainly never considered that the North Koreans might have their own reasons for using military means to reunite their nation. Soviet documents have provided unequivocal evidence that the DPRK, contrary to its continuing denials, was responsible for launching a long-planned invasion. During 1949, Stalin consistently had refused to approve Kim Il Sung’s persistent requests to authorize an attack on the ROK. He believed that the DPRK still lacked military superiority over the ROK. That fall, however, the Communist victory in China placed pressure on the Soviet leader to show support for the same outcome in Korea. In January 1950, Stalin in fact discussed Kim Il Sung’s plans with him personally in Moscow, but he was not ready to give final consent. At that time, he did authorize a major expansion of DPRK’s military capabilities. When they met again in April, Kim Il Sung persuaded Stalin that military victory would be quick and easy, largely because of support from southern guerrillas and an expected popular uprising against Rhee’s regime. </w:t>
      </w:r>
      <w:r w:rsidRPr="00AF4633">
        <w:rPr>
          <w:rStyle w:val="StyleUnderline"/>
          <w:highlight w:val="cyan"/>
        </w:rPr>
        <w:t>Stalin still feared US military intervention, advising Kim Il Sung that he could stage his invasion only if China’s Mao Zedong approved. In May, Kim went to Beijing to gain Chinese consent. Significantly, Mao Zedong also voiced concern that the United States would act to defend the ROK, but he gave his reluctant approval as well</w:t>
      </w:r>
      <w:r w:rsidRPr="004E0E71">
        <w:rPr>
          <w:sz w:val="14"/>
        </w:rPr>
        <w:t xml:space="preserve"> (</w:t>
      </w:r>
      <w:proofErr w:type="spellStart"/>
      <w:r w:rsidRPr="004E0E71">
        <w:rPr>
          <w:sz w:val="14"/>
        </w:rPr>
        <w:t>Matray</w:t>
      </w:r>
      <w:proofErr w:type="spellEnd"/>
      <w:r w:rsidRPr="004E0E71">
        <w:rPr>
          <w:sz w:val="14"/>
        </w:rPr>
        <w:t xml:space="preserve"> Citation2002a, 39–48). </w:t>
      </w:r>
      <w:r w:rsidRPr="001A1988">
        <w:rPr>
          <w:rStyle w:val="StyleUnderline"/>
          <w:highlight w:val="cyan"/>
        </w:rPr>
        <w:t>Reports from the ROK immediately following the attack cast serious doubts on whether the United States could limit its involvement in the conflict</w:t>
      </w:r>
      <w:r w:rsidRPr="004E0E71">
        <w:rPr>
          <w:sz w:val="14"/>
        </w:rPr>
        <w:t xml:space="preserve">. John J. Muccio, US ambassador to the ROK, cabled Washington that “the North Koreans are engaged in an all-out offensive to subjugate South Korea”. </w:t>
      </w:r>
      <w:r w:rsidRPr="004E0E71">
        <w:rPr>
          <w:rStyle w:val="StyleUnderline"/>
          <w:highlight w:val="cyan"/>
        </w:rPr>
        <w:t>“Future course of hostilities”, he sternly warned, “may depend largely on whether [the] US will or will not give adequate assistance”. General Douglas</w:t>
      </w:r>
      <w:r w:rsidRPr="004E0E71">
        <w:rPr>
          <w:sz w:val="14"/>
        </w:rPr>
        <w:t xml:space="preserve"> MacArthur, the US occupation commander in Japan, also emphasized that the situation was grave and might require American military intervention when he requested authorization to send more supplies to the ROK.Footnote4 </w:t>
      </w:r>
      <w:proofErr w:type="gramStart"/>
      <w:r w:rsidRPr="004E0E71">
        <w:rPr>
          <w:sz w:val="14"/>
        </w:rPr>
        <w:t>In</w:t>
      </w:r>
      <w:proofErr w:type="gramEnd"/>
      <w:r w:rsidRPr="004E0E71">
        <w:rPr>
          <w:sz w:val="14"/>
        </w:rPr>
        <w:t xml:space="preserve"> Moscow, US diplomatic representatives were more vehement in urging Washington to adopt a decisive course of action. The Embassy staff members insisted that “this aggressive DPRK military move … represents clear-cut Soviet challenge which in our considered opinion US should answer firmly and swiftly as it constitutes direct threat to our leadership of free world against Soviet Communist imperialism”. Any delay, the cable warned, only would hasten the collapse of the ROK and encourage Stalin to embark on similar adventures elsewhere. If the United States acted quickly and with resolve, however, Moscow might forsake further aggressive </w:t>
      </w:r>
      <w:proofErr w:type="gramStart"/>
      <w:r w:rsidRPr="004E0E71">
        <w:rPr>
          <w:sz w:val="14"/>
        </w:rPr>
        <w:t>action.Footnote</w:t>
      </w:r>
      <w:proofErr w:type="gramEnd"/>
      <w:r w:rsidRPr="004E0E71">
        <w:rPr>
          <w:sz w:val="14"/>
        </w:rPr>
        <w:t xml:space="preserve">5 Despite such advice, US policymakers emphasized restraint on the morning of 25 June in searching for an appropriate response to the crisis. For example, the State Department formulated a list of policy alternatives that included such limited options as sending the ROK all essential equipment and permitting American advisors to remain with the ROK army. </w:t>
      </w:r>
      <w:r w:rsidRPr="004E0E71">
        <w:rPr>
          <w:rStyle w:val="StyleUnderline"/>
          <w:highlight w:val="cyan"/>
        </w:rPr>
        <w:t>If necessary, the United States would utilize naval and air power to establish a protective zone around the ROK capital at Seoul for the evacuation of American personnel. If the ROK’s survival demanded drastic action, the United States might deploy ground forces to “Stabilize [sic] the combat situation</w:t>
      </w:r>
      <w:r w:rsidRPr="004E0E71">
        <w:rPr>
          <w:sz w:val="14"/>
        </w:rPr>
        <w:t xml:space="preserve"> including if feasible the restoration of original boundaries at 38 degrees parallel”. Significantly, the State Department recommended that MacArthur immediately dispatch a survey team to the ROK to determine the minimum amount of assistance required to enable the ROK to defend itself without weakening the security of Japan.Footnote6 That evening, Truman, having returned to Washington, discussed these recommendations with his top advisors at Blair House, where he was living while the White House was undergoing renovation. During dinner, those present agreed quickly that </w:t>
      </w:r>
      <w:r w:rsidRPr="004E0E71">
        <w:rPr>
          <w:rStyle w:val="StyleUnderline"/>
          <w:highlight w:val="cyan"/>
        </w:rPr>
        <w:t>the DPRK’s attack was equivalent to Hitlerite aggression</w:t>
      </w:r>
      <w:r w:rsidRPr="004E0E71">
        <w:rPr>
          <w:sz w:val="14"/>
        </w:rPr>
        <w:t xml:space="preserve">, and that appeasement was not a viable alternative. But many also voiced concern that if the Communists were unable to subdue the South Koreans, the Soviet Union or China might enter the conflict. All those leaders present expressed the hope that the ROK could defend itself without drastic American </w:t>
      </w:r>
      <w:proofErr w:type="gramStart"/>
      <w:r w:rsidRPr="004E0E71">
        <w:rPr>
          <w:sz w:val="14"/>
        </w:rPr>
        <w:t>assistance.Footnote</w:t>
      </w:r>
      <w:proofErr w:type="gramEnd"/>
      <w:r w:rsidRPr="004E0E71">
        <w:rPr>
          <w:sz w:val="14"/>
        </w:rPr>
        <w:t xml:space="preserve">7 After dinner, Acheson summarized the State Department’s recommendations. He suggested, in addition, that Truman order the Seventh Fleet into the Taiwan Strait to prevent an attack on either Taiwan or the Chinese mainland. General Omar N. Bradley, chair of the Joint Chiefs of Staff (JCS), immediately supported </w:t>
      </w:r>
      <w:proofErr w:type="gramStart"/>
      <w:r w:rsidRPr="004E0E71">
        <w:rPr>
          <w:sz w:val="14"/>
        </w:rPr>
        <w:t>State’s</w:t>
      </w:r>
      <w:proofErr w:type="gramEnd"/>
      <w:r w:rsidRPr="004E0E71">
        <w:rPr>
          <w:sz w:val="14"/>
        </w:rPr>
        <w:t xml:space="preserve"> proposals. The United States, he stressed, had to draw a line against Soviet expansionism sometime and Korea “was as good an occasion … as anywhere else”. But Bradley advocated only the use of American air and naval power to halt the DPRK’s advance. He opposed deploying American ground forces in Korea because he did not believe that Moscow wanted war with the United States. Naval Chief of Staff Admiral Forrest Sherman joined Bradley in stressing the importance of avoiding a complete commitment of US power. He favored an increase of American advisory personnel in the ROK and reliance on air power to delay the Communist advance. Air Force Chief of Staff General Hoyt S. Vandenberg then reminded his colleagues that, while a limited approach was feasible, the United States was not prepared to counteract Soviet military power if Stalin chose to enter the conflict. Frank Pace, Francis Matthews, and Thomas Finletter, the secretaries of the Army, Navy, and Air Force respectively, all agreed that, in the absence of Soviet military intervention, US air power was sufficient to preserve the ROK’s survival. Truman’s civilian advisors all stressed the need for some kind of prompt action but were unanimous in opposition to the use of combat troops as wellFootnote8 Such advice only reinforced Truman’s inclination to adopt a restrained approach in his initial response to the Korean crisis. He decided to approve the shipment of all necessary supplies to the ROK, the dispatch of a survey team to Seoul, and the transfer of the Seventh Fleet from the Philippines to Japan. He also instructed the Air Force to prepare plans for the destruction of all Soviet air bases in Asia; the State and Defense Departments would formulate contingency plans for responding to the next probable location of Soviet aggression. </w:t>
      </w:r>
      <w:r w:rsidRPr="004E0E71">
        <w:rPr>
          <w:rStyle w:val="StyleUnderline"/>
          <w:highlight w:val="cyan"/>
        </w:rPr>
        <w:t>The president ordered his advisors to stress that the United States was acting under the authority of the United Nations</w:t>
      </w:r>
      <w:r w:rsidRPr="004E0E71">
        <w:rPr>
          <w:sz w:val="14"/>
        </w:rPr>
        <w:t xml:space="preserve"> </w:t>
      </w:r>
      <w:r w:rsidRPr="004E0E71">
        <w:rPr>
          <w:rStyle w:val="StyleUnderline"/>
          <w:highlight w:val="cyan"/>
        </w:rPr>
        <w:t>and would limit its military involvement to protection of American evacuation from the ROK</w:t>
      </w:r>
      <w:r w:rsidRPr="004E0E71">
        <w:rPr>
          <w:sz w:val="14"/>
        </w:rPr>
        <w:t xml:space="preserve">.Footnote9 Truman and his advisors manifested a clear reluctance to take extreme action in the immediate hours after the DPRK assault. Although they perceived in the invasion a Soviet design for world conquest, they sought to counter the threat through relying on limited means. Such a reaction was hardly surprising, since the main thrust of US postwar policy was restraint. Washington would commit its naval and air power alone, thus avoiding the momentous step of dispatching combat troops (Figure </w:t>
      </w:r>
      <w:proofErr w:type="gramStart"/>
      <w:r w:rsidRPr="004E0E71">
        <w:rPr>
          <w:sz w:val="14"/>
        </w:rPr>
        <w:t>1)Footnote</w:t>
      </w:r>
      <w:proofErr w:type="gramEnd"/>
      <w:r w:rsidRPr="004E0E71">
        <w:rPr>
          <w:sz w:val="14"/>
        </w:rPr>
        <w:t xml:space="preserve">10 However, Truman’s determination that the DPRK’s attack replicated Axis aggression during the 1930s meant he would not allow the conquest of the ROK. If the DPRK threatened to overrun the peninsula, global assumptions would demand a near complete commitment of US power and prestige in the struggle to ensure the survival of the ROK. Figure 1. President Harry S. Truman at home in Independence, Missouri, on Christmas Eve (Source: NARA &amp; DVIDS Public Domain Archive. https://nara.getarchive.net/media/president-harry-s-truman-at-home-on-christmas-eve-861a07). Figure 1. President Harry S. Truman at home in Independence, Missouri, on Christmas Eve (Source: NARA &amp; DVIDS Public Domain Archive. https://nara.getarchive.net/media/president-harry-s-truman-at-home-on-christmas-eve-861a07). Display full size </w:t>
      </w:r>
      <w:proofErr w:type="gramStart"/>
      <w:r w:rsidRPr="004E0E71">
        <w:rPr>
          <w:sz w:val="14"/>
        </w:rPr>
        <w:t>At</w:t>
      </w:r>
      <w:proofErr w:type="gramEnd"/>
      <w:r w:rsidRPr="004E0E71">
        <w:rPr>
          <w:sz w:val="14"/>
        </w:rPr>
        <w:t xml:space="preserve"> this first Blair House meeting, Truman also affirmed the State Department’s action earlier that day to refer the Korean crisis to the UN Security Council, which had resulted in passage of a resolution calling for a ceasefire and DPRK withdrawal. Despite this show of concern, ROK forces were unable to halt the advance of the Korean People’s Army (KPA) and the battlefield situation continued to deteriorate. On the night of 26 June, Truman convened a second meeting at Blair House. Acheson again opened the discussion and recommended the removal of all restrictions on the use of naval and air power in Korea. The president approved the proposal immediately but emphasized that American operations would not extend north of the 38th parallel (Figure 2). The secretary of state then raised the issue of Taiwan. Truman now decided that the Seventh Fleet should move into the Taiwan Strait. After a brief discussion of future policy at the United Nations, US Army Chief of Staff Collins summarized the battlefield situation in Korea. The ROK, he pessimistically reported, was on the verge of complete collapse. Acheson argued that if Korean efforts at self-defense failed, the United States had to intervene more directly. Truman declared, somewhat vaguely, that “we must do everything we can for the Korean situation for the United Nations”. Bradley and General J. Lawton Collins, the US Army Chief of Staff, </w:t>
      </w:r>
      <w:proofErr w:type="gramStart"/>
      <w:r w:rsidRPr="004E0E71">
        <w:rPr>
          <w:sz w:val="14"/>
        </w:rPr>
        <w:t>assuming that</w:t>
      </w:r>
      <w:proofErr w:type="gramEnd"/>
      <w:r w:rsidRPr="004E0E71">
        <w:rPr>
          <w:sz w:val="14"/>
        </w:rPr>
        <w:t xml:space="preserve"> Truman had just indicated willingness to commit combat ground forces, reminded him that such a decision would entail the need for full mobilization. In response, both Truman and Acheson voiced the hope that the United States still could avoid this drastic stepFootnote11 Figure 2. President Truman orders support for the ROK. (Source: Communities Digital News. https://bonniekgoodman.medium.com/otd-in-history-june-27-1950-president-truman-orders-american-troops-to-fight-in-the-korean-war-14a2fc0fd599). Figure 2. President Truman orders support for the ROK. (Source: Communities Digital News. https://bonniekgoodman.medium.com/otd-in-history-june-27-1950-president-truman-orders-american-troops-to-fight-in-the-korean-war-14a2fc0fd599). Display full size Some writers have claimed that by then, Truman had decided to dispatch US combat forces to Korea. They point, for example, to his decisions at the second Blair House meeting that the United States, to demonstrate its resolve, would strengthen its forces in the Philippines and provide more aid to the French to fight the Communists in Indochina (Lowe Citation1986, 162; Kaufman Citation1986, 30). </w:t>
      </w:r>
      <w:r w:rsidRPr="004E0E71">
        <w:rPr>
          <w:rStyle w:val="StyleUnderline"/>
          <w:highlight w:val="cyan"/>
        </w:rPr>
        <w:t>Yet Truman also stated emphatically that “I don’t want war”.</w:t>
      </w:r>
      <w:r w:rsidRPr="004E0E71">
        <w:rPr>
          <w:sz w:val="14"/>
        </w:rPr>
        <w:t xml:space="preserve"> His decisions at the second Blair House meeting in truth represented only a minor change in tactics. </w:t>
      </w:r>
    </w:p>
    <w:p w14:paraId="2B4B4CE8" w14:textId="77777777" w:rsidR="00A3643B" w:rsidRPr="00BD4560" w:rsidRDefault="00A3643B" w:rsidP="00A3643B">
      <w:pPr>
        <w:rPr>
          <w:sz w:val="14"/>
        </w:rPr>
      </w:pPr>
    </w:p>
    <w:p w14:paraId="02D23C39" w14:textId="77777777" w:rsidR="00A3643B" w:rsidRPr="00953DFE" w:rsidRDefault="00A3643B" w:rsidP="00A3643B">
      <w:pPr>
        <w:pStyle w:val="Heading4"/>
        <w:rPr>
          <w:rStyle w:val="Style13ptBold"/>
          <w:b/>
          <w:bCs w:val="0"/>
        </w:rPr>
      </w:pPr>
      <w:r w:rsidRPr="00953DFE">
        <w:rPr>
          <w:rStyle w:val="Style13ptBold"/>
        </w:rPr>
        <w:t xml:space="preserve">US </w:t>
      </w:r>
      <w:proofErr w:type="spellStart"/>
      <w:r w:rsidRPr="00953DFE">
        <w:rPr>
          <w:rStyle w:val="Style13ptBold"/>
        </w:rPr>
        <w:t>heg</w:t>
      </w:r>
      <w:proofErr w:type="spellEnd"/>
      <w:r w:rsidRPr="00953DFE">
        <w:rPr>
          <w:rStyle w:val="Style13ptBold"/>
        </w:rPr>
        <w:t xml:space="preserve"> key to global democracy</w:t>
      </w:r>
    </w:p>
    <w:p w14:paraId="565D0550" w14:textId="77777777" w:rsidR="00A3643B" w:rsidRPr="005A0C08" w:rsidRDefault="00A3643B" w:rsidP="00A3643B">
      <w:r w:rsidRPr="005A0C08">
        <w:rPr>
          <w:rStyle w:val="Style13ptBold"/>
        </w:rPr>
        <w:t>Diamond 22</w:t>
      </w:r>
      <w:r>
        <w:t xml:space="preserve"> (Larry Diamond, </w:t>
      </w:r>
      <w:r w:rsidRPr="005A0C08">
        <w:t xml:space="preserve">Senior Fellow at the Hoover Institution and Mosbacher Senior Fellow in Global Democracy at the Freeman </w:t>
      </w:r>
      <w:proofErr w:type="spellStart"/>
      <w:r w:rsidRPr="005A0C08">
        <w:t>Spogli</w:t>
      </w:r>
      <w:proofErr w:type="spellEnd"/>
      <w:r w:rsidRPr="005A0C08">
        <w:t xml:space="preserve"> Institute for International Studies at Stanford University</w:t>
      </w:r>
      <w:r>
        <w:t xml:space="preserve">, </w:t>
      </w:r>
      <w:r w:rsidRPr="005A0C08">
        <w:t>"All Democracy Is Global," Foreign Affairs,</w:t>
      </w:r>
      <w:r>
        <w:t xml:space="preserve"> </w:t>
      </w:r>
      <w:r w:rsidRPr="005A0C08">
        <w:t>9-6-2022</w:t>
      </w:r>
      <w:r>
        <w:t xml:space="preserve">, </w:t>
      </w:r>
      <w:hyperlink r:id="rId67" w:history="1">
        <w:r w:rsidRPr="00AF2AC0">
          <w:rPr>
            <w:rStyle w:val="Hyperlink"/>
          </w:rPr>
          <w:t>https://www.foreignaffairs.com/united-states/all-democracy-global-america-cant-shrink-fight-freedom-larry-diamond</w:t>
        </w:r>
      </w:hyperlink>
      <w:r>
        <w:t>) [CC] //SH</w:t>
      </w:r>
    </w:p>
    <w:p w14:paraId="49A1A728" w14:textId="77777777" w:rsidR="00A3643B" w:rsidRPr="00A47B47" w:rsidRDefault="00A3643B" w:rsidP="00A3643B">
      <w:pPr>
        <w:rPr>
          <w:rStyle w:val="Style13ptBold"/>
          <w:b w:val="0"/>
          <w:bCs w:val="0"/>
          <w:u w:val="single"/>
        </w:rPr>
      </w:pPr>
      <w:r w:rsidRPr="005A0C08">
        <w:rPr>
          <w:rStyle w:val="StyleUnderline"/>
        </w:rPr>
        <w:t>There is no more important priority than ensuring that Russia’s brutal war against Ukraine’s democracy ends in Moscow’s defeat</w:t>
      </w:r>
      <w:r w:rsidRPr="005A0C08">
        <w:rPr>
          <w:sz w:val="16"/>
        </w:rPr>
        <w:t xml:space="preserve">. In the four months following Russia’s February 24 invasion, </w:t>
      </w:r>
      <w:r w:rsidRPr="005A0C08">
        <w:rPr>
          <w:rStyle w:val="StyleUnderline"/>
          <w:highlight w:val="cyan"/>
        </w:rPr>
        <w:t>the United States committed $5.6 billion in military aid to Ukraine</w:t>
      </w:r>
      <w:r w:rsidRPr="005A0C08">
        <w:rPr>
          <w:sz w:val="16"/>
        </w:rPr>
        <w:t xml:space="preserve">, including heavy artillery, drones, missiles, and aircraft. But </w:t>
      </w:r>
      <w:r w:rsidRPr="005A0C08">
        <w:rPr>
          <w:rStyle w:val="StyleUnderline"/>
        </w:rPr>
        <w:t>U.S. delivery of that military aid has often been slow, and some of Ukraine’s requests for advanced weapons have not been met</w:t>
      </w:r>
      <w:r w:rsidRPr="005A0C08">
        <w:rPr>
          <w:sz w:val="16"/>
        </w:rPr>
        <w:t xml:space="preserve">. Meanwhile, Russia has continued its withering assault. </w:t>
      </w:r>
      <w:r w:rsidRPr="005A0C08">
        <w:rPr>
          <w:rStyle w:val="StyleUnderline"/>
          <w:highlight w:val="cyan"/>
        </w:rPr>
        <w:t>Led by the U</w:t>
      </w:r>
      <w:r w:rsidRPr="005A0C08">
        <w:rPr>
          <w:rStyle w:val="StyleUnderline"/>
        </w:rPr>
        <w:t xml:space="preserve">nited </w:t>
      </w:r>
      <w:r w:rsidRPr="005A0C08">
        <w:rPr>
          <w:rStyle w:val="StyleUnderline"/>
          <w:highlight w:val="cyan"/>
        </w:rPr>
        <w:t>S</w:t>
      </w:r>
      <w:r w:rsidRPr="005A0C08">
        <w:rPr>
          <w:rStyle w:val="StyleUnderline"/>
        </w:rPr>
        <w:t xml:space="preserve">tates, the </w:t>
      </w:r>
      <w:r w:rsidRPr="005A0C08">
        <w:rPr>
          <w:rStyle w:val="StyleUnderline"/>
          <w:highlight w:val="cyan"/>
        </w:rPr>
        <w:t>NATO</w:t>
      </w:r>
      <w:r w:rsidRPr="005A0C08">
        <w:rPr>
          <w:rStyle w:val="StyleUnderline"/>
        </w:rPr>
        <w:t xml:space="preserve"> alliance </w:t>
      </w:r>
      <w:r w:rsidRPr="005A0C08">
        <w:rPr>
          <w:rStyle w:val="StyleUnderline"/>
          <w:highlight w:val="cyan"/>
        </w:rPr>
        <w:t>must provide Ukraine with</w:t>
      </w:r>
      <w:r w:rsidRPr="005A0C08">
        <w:rPr>
          <w:rStyle w:val="StyleUnderline"/>
        </w:rPr>
        <w:t xml:space="preserve"> the </w:t>
      </w:r>
      <w:r w:rsidRPr="005A0C08">
        <w:rPr>
          <w:rStyle w:val="StyleUnderline"/>
          <w:highlight w:val="cyan"/>
        </w:rPr>
        <w:t>arms, ammunition, and intelligence</w:t>
      </w:r>
      <w:r w:rsidRPr="005A0C08">
        <w:rPr>
          <w:rStyle w:val="StyleUnderline"/>
        </w:rPr>
        <w:t xml:space="preserve"> it needs to successfully counter Russian aggression. </w:t>
      </w:r>
      <w:r w:rsidRPr="005A0C08">
        <w:rPr>
          <w:rStyle w:val="StyleUnderline"/>
          <w:highlight w:val="cyan"/>
        </w:rPr>
        <w:t>Victory is not just imperative to protect</w:t>
      </w:r>
      <w:r w:rsidRPr="005A0C08">
        <w:rPr>
          <w:rStyle w:val="StyleUnderline"/>
        </w:rPr>
        <w:t xml:space="preserve"> the </w:t>
      </w:r>
      <w:r w:rsidRPr="005A0C08">
        <w:rPr>
          <w:rStyle w:val="StyleUnderline"/>
          <w:highlight w:val="cyan"/>
        </w:rPr>
        <w:t>Ukrain</w:t>
      </w:r>
      <w:r w:rsidRPr="005A0C08">
        <w:rPr>
          <w:rStyle w:val="StyleUnderline"/>
        </w:rPr>
        <w:t xml:space="preserve">ians’ right to self-governance. </w:t>
      </w:r>
      <w:r w:rsidRPr="005A0C08">
        <w:rPr>
          <w:rStyle w:val="StyleUnderline"/>
          <w:highlight w:val="cyan"/>
        </w:rPr>
        <w:t>How the war ends will prompt other countries to draw conclusions about which way global politics is headin</w:t>
      </w:r>
      <w:r w:rsidRPr="005A0C08">
        <w:rPr>
          <w:sz w:val="16"/>
          <w:highlight w:val="cyan"/>
        </w:rPr>
        <w:t>g</w:t>
      </w:r>
      <w:r w:rsidRPr="005A0C08">
        <w:rPr>
          <w:sz w:val="16"/>
        </w:rPr>
        <w:t xml:space="preserve"> and which type of political system has the greater will and tenacity. </w:t>
      </w:r>
      <w:r w:rsidRPr="005A0C08">
        <w:rPr>
          <w:rStyle w:val="StyleUnderline"/>
        </w:rPr>
        <w:t>If Ukraine emerges from this conflict substantially free and secure, with its prewar territory intact and with aid and investment flowing in to rebuild</w:t>
      </w:r>
      <w:r w:rsidRPr="005A0C08">
        <w:rPr>
          <w:sz w:val="16"/>
        </w:rPr>
        <w:t xml:space="preserve">, several powerful lessons will become clear. </w:t>
      </w:r>
      <w:r w:rsidRPr="005A0C08">
        <w:rPr>
          <w:rStyle w:val="StyleUnderline"/>
          <w:highlight w:val="cyan"/>
        </w:rPr>
        <w:t>Bystanders will realize that democracy is not a weak system but provides the legitimacy, solidarity, and steadfastness necessary for victory</w:t>
      </w:r>
      <w:r w:rsidRPr="005A0C08">
        <w:rPr>
          <w:rStyle w:val="StyleUnderline"/>
        </w:rPr>
        <w:t>, just as it did for the United Kingdom in World War II.</w:t>
      </w:r>
      <w:r w:rsidRPr="005A0C08">
        <w:rPr>
          <w:sz w:val="16"/>
        </w:rPr>
        <w:t xml:space="preserve"> </w:t>
      </w:r>
      <w:r w:rsidRPr="005A0C08">
        <w:rPr>
          <w:rStyle w:val="StyleUnderline"/>
          <w:highlight w:val="cyan"/>
        </w:rPr>
        <w:t>The world will also see</w:t>
      </w:r>
      <w:r w:rsidRPr="005A0C08">
        <w:rPr>
          <w:rStyle w:val="StyleUnderline"/>
        </w:rPr>
        <w:t xml:space="preserve"> that </w:t>
      </w:r>
      <w:r w:rsidRPr="005A0C08">
        <w:rPr>
          <w:rStyle w:val="StyleUnderline"/>
          <w:highlight w:val="cyan"/>
        </w:rPr>
        <w:t>the United States</w:t>
      </w:r>
      <w:r w:rsidRPr="005A0C08">
        <w:rPr>
          <w:rStyle w:val="StyleUnderline"/>
        </w:rPr>
        <w:t>, its European allies</w:t>
      </w:r>
      <w:r w:rsidRPr="005A0C08">
        <w:rPr>
          <w:rStyle w:val="StyleUnderline"/>
          <w:highlight w:val="cyan"/>
        </w:rPr>
        <w:t>, and</w:t>
      </w:r>
      <w:r w:rsidRPr="005A0C08">
        <w:rPr>
          <w:rStyle w:val="StyleUnderline"/>
        </w:rPr>
        <w:t xml:space="preserve"> their </w:t>
      </w:r>
      <w:r w:rsidRPr="005A0C08">
        <w:rPr>
          <w:rStyle w:val="StyleUnderline"/>
          <w:highlight w:val="cyan"/>
        </w:rPr>
        <w:t>democratic partners will sacrifice to help an embattled democracy</w:t>
      </w:r>
      <w:r w:rsidRPr="005A0C08">
        <w:rPr>
          <w:rStyle w:val="StyleUnderline"/>
        </w:rPr>
        <w:t xml:space="preserve"> defend itself </w:t>
      </w:r>
      <w:r w:rsidRPr="005A0C08">
        <w:rPr>
          <w:sz w:val="16"/>
        </w:rPr>
        <w:t xml:space="preserve">and to reaffirm the most vital principle of the international order, that territorial aggression will not stand. Finally, </w:t>
      </w:r>
      <w:r w:rsidRPr="005A0C08">
        <w:rPr>
          <w:rStyle w:val="StyleUnderline"/>
          <w:highlight w:val="cyan"/>
        </w:rPr>
        <w:t>it will demonstrate the disastrous incompetence</w:t>
      </w:r>
      <w:r w:rsidRPr="005A0C08">
        <w:rPr>
          <w:rStyle w:val="StyleUnderline"/>
        </w:rPr>
        <w:t xml:space="preserve"> and miscalculation of Putin’s authoritarian state</w:t>
      </w:r>
      <w:r w:rsidRPr="005A0C08">
        <w:rPr>
          <w:sz w:val="16"/>
        </w:rPr>
        <w:t xml:space="preserve"> and thus illustrate a larger lesson: </w:t>
      </w:r>
      <w:r w:rsidRPr="005A0C08">
        <w:rPr>
          <w:rStyle w:val="StyleUnderline"/>
          <w:highlight w:val="cyan"/>
        </w:rPr>
        <w:t>when leaders are not constrained by checks and balances</w:t>
      </w:r>
      <w:r w:rsidRPr="005A0C08">
        <w:rPr>
          <w:rStyle w:val="StyleUnderline"/>
        </w:rPr>
        <w:t xml:space="preserve"> </w:t>
      </w:r>
      <w:r w:rsidRPr="005A0C08">
        <w:rPr>
          <w:sz w:val="16"/>
        </w:rPr>
        <w:t>and alternative flows of information</w:t>
      </w:r>
      <w:r w:rsidRPr="005A0C08">
        <w:rPr>
          <w:rStyle w:val="StyleUnderline"/>
        </w:rPr>
        <w:t>, they are prone to ruinous blunders.</w:t>
      </w:r>
    </w:p>
    <w:p w14:paraId="599672E3" w14:textId="77777777" w:rsidR="00A3643B" w:rsidRPr="00953DFE" w:rsidRDefault="00A3643B" w:rsidP="00A3643B">
      <w:pPr>
        <w:pStyle w:val="Heading4"/>
        <w:rPr>
          <w:rStyle w:val="Style13ptBold"/>
          <w:b/>
          <w:bCs w:val="0"/>
        </w:rPr>
      </w:pPr>
      <w:r w:rsidRPr="00953DFE">
        <w:rPr>
          <w:rStyle w:val="Style13ptBold"/>
        </w:rPr>
        <w:t>That’s key to preventing China from invading Taiwan and becoming the new Indo-Pacific hegemon</w:t>
      </w:r>
    </w:p>
    <w:p w14:paraId="7BC241A2" w14:textId="77777777" w:rsidR="00A3643B" w:rsidRDefault="00A3643B" w:rsidP="00A3643B">
      <w:r w:rsidRPr="005A0C08">
        <w:rPr>
          <w:rStyle w:val="Style13ptBold"/>
        </w:rPr>
        <w:t>Diamond 22</w:t>
      </w:r>
      <w:r>
        <w:t xml:space="preserve"> (Larry Diamond, </w:t>
      </w:r>
      <w:r w:rsidRPr="005A0C08">
        <w:t xml:space="preserve">Senior Fellow at the Hoover Institution and Mosbacher Senior Fellow in Global Democracy at the Freeman </w:t>
      </w:r>
      <w:proofErr w:type="spellStart"/>
      <w:r w:rsidRPr="005A0C08">
        <w:t>Spogli</w:t>
      </w:r>
      <w:proofErr w:type="spellEnd"/>
      <w:r w:rsidRPr="005A0C08">
        <w:t xml:space="preserve"> Institute for International Studies at Stanford University</w:t>
      </w:r>
      <w:r>
        <w:t xml:space="preserve">, </w:t>
      </w:r>
      <w:r w:rsidRPr="005A0C08">
        <w:t>"All Democracy Is Global," Foreign Affairs,</w:t>
      </w:r>
      <w:r>
        <w:t xml:space="preserve"> </w:t>
      </w:r>
      <w:r w:rsidRPr="005A0C08">
        <w:t>9-6-2022</w:t>
      </w:r>
      <w:r>
        <w:t xml:space="preserve">, </w:t>
      </w:r>
      <w:hyperlink r:id="rId68" w:history="1">
        <w:r w:rsidRPr="00AF2AC0">
          <w:rPr>
            <w:rStyle w:val="Hyperlink"/>
          </w:rPr>
          <w:t>https://www.foreignaffairs.com/united-states/all-democracy-global-america-cant-shrink-fight-freedom-larry-diamond</w:t>
        </w:r>
      </w:hyperlink>
      <w:r>
        <w:t>) [CC] //SH</w:t>
      </w:r>
    </w:p>
    <w:p w14:paraId="665CD584" w14:textId="77777777" w:rsidR="00A3643B" w:rsidRPr="00E958B0" w:rsidRDefault="00A3643B" w:rsidP="00A3643B">
      <w:pPr>
        <w:rPr>
          <w:sz w:val="16"/>
        </w:rPr>
      </w:pPr>
      <w:r w:rsidRPr="00E958B0">
        <w:rPr>
          <w:rStyle w:val="StyleUnderline"/>
        </w:rPr>
        <w:t>There is another reason why failure is not an option in Ukraine, and it is the next and possibly imminent existential priority: Taiwan</w:t>
      </w:r>
      <w:r w:rsidRPr="00E958B0">
        <w:rPr>
          <w:sz w:val="16"/>
        </w:rPr>
        <w:t xml:space="preserve">. </w:t>
      </w:r>
      <w:r w:rsidRPr="00E958B0">
        <w:rPr>
          <w:rStyle w:val="StyleUnderline"/>
          <w:highlight w:val="cyan"/>
        </w:rPr>
        <w:t>China appears increasingly determined to “reunify” Taiwan</w:t>
      </w:r>
      <w:r w:rsidRPr="00E958B0">
        <w:rPr>
          <w:sz w:val="16"/>
        </w:rPr>
        <w:t xml:space="preserve"> with the mainland for symbolic, political, economic, and strategic reasons. Symbolically, the Chinese Communist Party’s rulers claim that annexing Taiwan would end a long humiliation and restore China’s rightful status as the dominant power in Asia. Politically, the Chinese leadership’s absorption of Taiwan would extinguish the living proof that a Chinese society can govern itself as a liberal democracy. Economically, Taiwan hosts the world’s most advanced semiconductor manufacturing facilities, producing roughly 90 percent of the world’s most powerful chips. And strategically</w:t>
      </w:r>
      <w:r w:rsidRPr="00E958B0">
        <w:rPr>
          <w:rStyle w:val="StyleUnderline"/>
        </w:rPr>
        <w:t xml:space="preserve">, </w:t>
      </w:r>
      <w:r w:rsidRPr="00E958B0">
        <w:rPr>
          <w:rStyle w:val="StyleUnderline"/>
          <w:highlight w:val="cyan"/>
        </w:rPr>
        <w:t>taking Taiwan would enable China to break past the first island chain</w:t>
      </w:r>
      <w:r w:rsidRPr="00E958B0">
        <w:rPr>
          <w:sz w:val="16"/>
        </w:rPr>
        <w:t>—the first chain of archipelagoes out from the East Asian continental mainland—</w:t>
      </w:r>
      <w:r w:rsidRPr="00E958B0">
        <w:rPr>
          <w:rStyle w:val="StyleUnderline"/>
          <w:highlight w:val="cyan"/>
        </w:rPr>
        <w:t>and assert control over not only the South China Sea</w:t>
      </w:r>
      <w:r w:rsidRPr="00E958B0">
        <w:rPr>
          <w:rStyle w:val="StyleUnderline"/>
        </w:rPr>
        <w:t xml:space="preserve"> and its passageways to the Indian Ocean </w:t>
      </w:r>
      <w:r w:rsidRPr="00E958B0">
        <w:rPr>
          <w:rStyle w:val="StyleUnderline"/>
          <w:highlight w:val="cyan"/>
        </w:rPr>
        <w:t>but</w:t>
      </w:r>
      <w:r w:rsidRPr="00E958B0">
        <w:rPr>
          <w:rStyle w:val="StyleUnderline"/>
        </w:rPr>
        <w:t xml:space="preserve"> also the entire western Pacific</w:t>
      </w:r>
      <w:r w:rsidRPr="00E958B0">
        <w:rPr>
          <w:sz w:val="16"/>
        </w:rPr>
        <w:t xml:space="preserve">. </w:t>
      </w:r>
      <w:r w:rsidRPr="00E958B0">
        <w:rPr>
          <w:rStyle w:val="StyleUnderline"/>
        </w:rPr>
        <w:t xml:space="preserve">China could then </w:t>
      </w:r>
      <w:r w:rsidRPr="00E958B0">
        <w:rPr>
          <w:rStyle w:val="StyleUnderline"/>
          <w:highlight w:val="cyan"/>
        </w:rPr>
        <w:t>push the United States out of Asia and become the hegemon of the Indo-Pacific</w:t>
      </w:r>
      <w:r w:rsidRPr="00E958B0">
        <w:rPr>
          <w:sz w:val="16"/>
        </w:rPr>
        <w:t xml:space="preserve">. This prospect horrifies the countries of the region, beginning with Washington’s vital democratic partner in East Asia, Japan. But if conquest looks inevitable </w:t>
      </w:r>
      <w:r w:rsidRPr="00E958B0">
        <w:rPr>
          <w:rStyle w:val="StyleUnderline"/>
        </w:rPr>
        <w:t>or if Taiwan eventually falls</w:t>
      </w:r>
      <w:r w:rsidRPr="00E958B0">
        <w:rPr>
          <w:sz w:val="16"/>
        </w:rPr>
        <w:t xml:space="preserve">, </w:t>
      </w:r>
      <w:r w:rsidRPr="00E958B0">
        <w:rPr>
          <w:rStyle w:val="StyleUnderline"/>
        </w:rPr>
        <w:t>most regional states will opt to ride the wave of China’s hegemonic ascent rather than be drowned by it</w:t>
      </w:r>
      <w:r w:rsidRPr="00E958B0">
        <w:rPr>
          <w:sz w:val="16"/>
        </w:rPr>
        <w:t xml:space="preserve">. For this reason, </w:t>
      </w:r>
      <w:r w:rsidRPr="00E958B0">
        <w:rPr>
          <w:rStyle w:val="StyleUnderline"/>
          <w:highlight w:val="cyan"/>
        </w:rPr>
        <w:t>preserving Taiwan’s autonomy as a thriving democracy is an overriding strategic priority</w:t>
      </w:r>
      <w:r w:rsidRPr="00E958B0">
        <w:rPr>
          <w:rStyle w:val="StyleUnderline"/>
        </w:rPr>
        <w:t xml:space="preserve"> not just for the region but for the entire world</w:t>
      </w:r>
      <w:r w:rsidRPr="00E958B0">
        <w:rPr>
          <w:sz w:val="16"/>
        </w:rPr>
        <w:t xml:space="preserve">. If Taiwan can maintain its current course of moderation, avoiding any hint of movement toward de jure independence, and if China can be deterred from attacking Taiwan, crucial time will be purchased for China to change politically. With a rapidly shrinking and aging population and huge contradictions in its excessively state-dominated economy, China will increasingly face deep domestic challenges that may press it in the direction of pragmatism, reform, and a more enlightened vision of what constitutes national greatness. To secure a democratic Taiwan, the United States and its strategic partners—including Australia, Japan, and allies in Europe—must avoid pointless provocation. This means adhering to the diplomatic status quo, including the “one China” policy, and avoiding the temptation to take steps such as announcing formal diplomatic recognition of Taiwan, which would be symbolically gratifying but would back China’s leaders into a corner. It will also be important for Taiwanese President Tsai Ing-wen’s successor to continue her stance of pragmatism and restraint in cross-strait relations. Preserving U.S. military strength is vital to keeping democracies secure. At the same time, both the United States and Taiwan must address the deteriorating military balance with Beijing. </w:t>
      </w:r>
      <w:r w:rsidRPr="00E958B0">
        <w:rPr>
          <w:rStyle w:val="StyleUnderline"/>
          <w:highlight w:val="cyan"/>
        </w:rPr>
        <w:t>China is modernizing militarily, acquiring the ships and weapons systems</w:t>
      </w:r>
      <w:r w:rsidRPr="00E958B0">
        <w:rPr>
          <w:rStyle w:val="StyleUnderline"/>
        </w:rPr>
        <w:t xml:space="preserve"> it would need to mount a cross-strait invasion of Taiwan</w:t>
      </w:r>
      <w:r w:rsidRPr="00E958B0">
        <w:rPr>
          <w:sz w:val="16"/>
        </w:rPr>
        <w:t xml:space="preserve">. It is stepping up disinformation in Taiwan, with a continuous barrage of “news” and social media messages smearing Taiwan’s democracy, trying to tilt its politics toward Beijing-friendly politicians, and portraying other democracies as weak and incompetent. Beijing is also escalating military intimidation, including repeated incursions into Taiwan’s air defense identification zone. </w:t>
      </w:r>
      <w:r w:rsidRPr="00E958B0">
        <w:rPr>
          <w:rStyle w:val="StyleUnderline"/>
          <w:highlight w:val="cyan"/>
        </w:rPr>
        <w:t>With support from Japan, the U</w:t>
      </w:r>
      <w:r w:rsidRPr="00E958B0">
        <w:rPr>
          <w:rStyle w:val="StyleUnderline"/>
        </w:rPr>
        <w:t xml:space="preserve">nited </w:t>
      </w:r>
      <w:r w:rsidRPr="00E958B0">
        <w:rPr>
          <w:rStyle w:val="StyleUnderline"/>
          <w:highlight w:val="cyan"/>
        </w:rPr>
        <w:t>S</w:t>
      </w:r>
      <w:r w:rsidRPr="00E958B0">
        <w:rPr>
          <w:rStyle w:val="StyleUnderline"/>
        </w:rPr>
        <w:t xml:space="preserve">tates, and </w:t>
      </w:r>
      <w:r w:rsidRPr="00E958B0">
        <w:rPr>
          <w:rStyle w:val="StyleUnderline"/>
          <w:highlight w:val="cyan"/>
        </w:rPr>
        <w:t>Europe, Taiwan</w:t>
      </w:r>
      <w:r w:rsidRPr="00E958B0">
        <w:rPr>
          <w:rStyle w:val="StyleUnderline"/>
        </w:rPr>
        <w:t xml:space="preserve"> </w:t>
      </w:r>
      <w:r w:rsidRPr="00E958B0">
        <w:rPr>
          <w:rStyle w:val="StyleUnderline"/>
          <w:highlight w:val="cyan"/>
        </w:rPr>
        <w:t>needs to</w:t>
      </w:r>
      <w:r w:rsidRPr="00E958B0">
        <w:rPr>
          <w:rStyle w:val="StyleUnderline"/>
        </w:rPr>
        <w:t xml:space="preserve"> </w:t>
      </w:r>
      <w:r w:rsidRPr="00E958B0">
        <w:rPr>
          <w:rStyle w:val="StyleUnderline"/>
          <w:highlight w:val="cyan"/>
        </w:rPr>
        <w:t>reshuffle this</w:t>
      </w:r>
      <w:r w:rsidRPr="00E958B0">
        <w:rPr>
          <w:rStyle w:val="StyleUnderline"/>
        </w:rPr>
        <w:t xml:space="preserve"> strategic </w:t>
      </w:r>
      <w:r w:rsidRPr="00E958B0">
        <w:rPr>
          <w:rStyle w:val="StyleUnderline"/>
          <w:highlight w:val="cyan"/>
        </w:rPr>
        <w:t>picture.</w:t>
      </w:r>
      <w:r w:rsidRPr="00E958B0">
        <w:rPr>
          <w:rStyle w:val="StyleUnderline"/>
        </w:rPr>
        <w:t xml:space="preserve"> </w:t>
      </w:r>
      <w:r w:rsidRPr="00E958B0">
        <w:rPr>
          <w:rStyle w:val="StyleUnderline"/>
          <w:highlight w:val="cyan"/>
        </w:rPr>
        <w:t>That means more emphasis on asymmetric warfare and larger military reserves</w:t>
      </w:r>
      <w:r w:rsidRPr="00E958B0">
        <w:rPr>
          <w:sz w:val="16"/>
        </w:rPr>
        <w:t>. Above all</w:t>
      </w:r>
      <w:r w:rsidRPr="00E958B0">
        <w:rPr>
          <w:rStyle w:val="StyleUnderline"/>
        </w:rPr>
        <w:t xml:space="preserve">, it means </w:t>
      </w:r>
      <w:r w:rsidRPr="00E958B0">
        <w:rPr>
          <w:rStyle w:val="StyleUnderline"/>
          <w:highlight w:val="cyan"/>
        </w:rPr>
        <w:t>spend</w:t>
      </w:r>
      <w:r w:rsidRPr="00E958B0">
        <w:rPr>
          <w:rStyle w:val="StyleUnderline"/>
        </w:rPr>
        <w:t xml:space="preserve">ing </w:t>
      </w:r>
      <w:r w:rsidRPr="00E958B0">
        <w:rPr>
          <w:rStyle w:val="StyleUnderline"/>
          <w:highlight w:val="cyan"/>
        </w:rPr>
        <w:t>more on defense</w:t>
      </w:r>
      <w:r w:rsidRPr="00E958B0">
        <w:rPr>
          <w:rStyle w:val="StyleUnderline"/>
        </w:rPr>
        <w:t>, which, at roughly 2.1 percent of GDP, is still a fraction of the 5.2 percent Taiwan spent in 1990</w:t>
      </w:r>
      <w:r w:rsidRPr="00E958B0">
        <w:rPr>
          <w:sz w:val="16"/>
        </w:rPr>
        <w:t>. Finally, Taiwan could change the dynamic of the political impasse with a dramatic gesture. Taking a page from the National Unification Guidelines adopted by Taiwanese President Lee Teng-hui in 1991, Taiwan could establish that as a condition for negotiations on the future shape of its sovereignty, mainland China would have to be a democracy and guarantee fundamental human rights to its citizens. This would signal to the people of mainland China that the real obstacle to dialogue is China’s authoritarian Communist Party, which does not respect the rule of law or political accountability and, therefore, as it showed in Hong Kong, cannot credibly commit to “one country, two systems.” A U.S. information campaign could then puncture Beijing’s social media firewall to amplify this message to the Chinese people.</w:t>
      </w:r>
    </w:p>
    <w:p w14:paraId="127817ED" w14:textId="77777777" w:rsidR="00A3643B" w:rsidRDefault="00A3643B" w:rsidP="00A3643B">
      <w:pPr>
        <w:rPr>
          <w:rFonts w:eastAsia="Malgun Gothic"/>
          <w:lang w:eastAsia="ko-KR"/>
        </w:rPr>
      </w:pPr>
    </w:p>
    <w:p w14:paraId="243A92F3" w14:textId="77777777" w:rsidR="00A3643B" w:rsidRPr="00A61D3E" w:rsidRDefault="00A3643B" w:rsidP="00A3643B">
      <w:pPr>
        <w:keepNext/>
        <w:keepLines/>
        <w:contextualSpacing/>
        <w:outlineLvl w:val="3"/>
        <w:rPr>
          <w:rFonts w:eastAsia="PMingLiU"/>
          <w:b/>
          <w:iCs/>
          <w:sz w:val="24"/>
        </w:rPr>
      </w:pPr>
      <w:proofErr w:type="spellStart"/>
      <w:r>
        <w:rPr>
          <w:rFonts w:eastAsia="PMingLiU"/>
          <w:b/>
          <w:iCs/>
          <w:sz w:val="24"/>
        </w:rPr>
        <w:t>Heg</w:t>
      </w:r>
      <w:proofErr w:type="spellEnd"/>
      <w:r>
        <w:rPr>
          <w:rFonts w:eastAsia="PMingLiU"/>
          <w:b/>
          <w:iCs/>
          <w:sz w:val="24"/>
        </w:rPr>
        <w:t xml:space="preserve"> solves g</w:t>
      </w:r>
      <w:r w:rsidRPr="00A61D3E">
        <w:rPr>
          <w:rFonts w:eastAsia="PMingLiU"/>
          <w:b/>
          <w:iCs/>
          <w:sz w:val="24"/>
        </w:rPr>
        <w:t>reat power war</w:t>
      </w:r>
    </w:p>
    <w:p w14:paraId="7624426D" w14:textId="77777777" w:rsidR="00A3643B" w:rsidRPr="00A61D3E" w:rsidRDefault="00A3643B" w:rsidP="00A3643B">
      <w:pPr>
        <w:rPr>
          <w:rFonts w:eastAsia="Calibri"/>
        </w:rPr>
      </w:pPr>
      <w:r w:rsidRPr="00A61D3E">
        <w:rPr>
          <w:rFonts w:eastAsia="Calibri"/>
          <w:b/>
          <w:bCs/>
        </w:rPr>
        <w:t>Zhang, 11</w:t>
      </w:r>
      <w:r w:rsidRPr="00A61D3E">
        <w:rPr>
          <w:rFonts w:eastAsia="Calibri"/>
        </w:rPr>
        <w:t xml:space="preserve"> -- Carnegie Endowment researcher [Yuhan, and Lin Shi, independent consultant for the Eurasia Group and a consultant for the World Bank, "America’s decline: A harbinger of conflict and rivalry," East Asia Forum, 1-22-11, www.eastasiaforum.org/2011/01/22/americas-decline-a-harbinger-of-conflict-and-rivalry/, accessed 10-19-12]</w:t>
      </w:r>
      <w:r>
        <w:rPr>
          <w:rFonts w:eastAsia="Calibri"/>
        </w:rPr>
        <w:t xml:space="preserve"> </w:t>
      </w:r>
      <w:r>
        <w:t>//SH</w:t>
      </w:r>
    </w:p>
    <w:p w14:paraId="68153ABE" w14:textId="77777777" w:rsidR="00A3643B" w:rsidRPr="00A61D3E" w:rsidRDefault="00A3643B" w:rsidP="00A3643B">
      <w:pPr>
        <w:rPr>
          <w:rFonts w:eastAsia="Calibri"/>
          <w:sz w:val="16"/>
        </w:rPr>
      </w:pPr>
      <w:r w:rsidRPr="00A61D3E">
        <w:rPr>
          <w:rFonts w:eastAsia="Calibri"/>
          <w:sz w:val="16"/>
        </w:rPr>
        <w:t xml:space="preserve">This does not necessarily mean that the US is in systemic decline, but it encompasses a trend that appears to be negative and perhaps alarming. Although the US still possesses incomparable military prowess and its economy remains the world’s largest, </w:t>
      </w:r>
      <w:r w:rsidRPr="00A61D3E">
        <w:rPr>
          <w:rFonts w:eastAsia="Calibri"/>
          <w:u w:val="single"/>
        </w:rPr>
        <w:t xml:space="preserve">the </w:t>
      </w:r>
      <w:r w:rsidRPr="00A61D3E">
        <w:rPr>
          <w:rFonts w:eastAsia="Calibri"/>
          <w:sz w:val="16"/>
        </w:rPr>
        <w:t xml:space="preserve">once seemingly indomitable </w:t>
      </w:r>
      <w:r w:rsidRPr="00A61D3E">
        <w:rPr>
          <w:rFonts w:eastAsia="Calibri"/>
          <w:u w:val="single"/>
        </w:rPr>
        <w:t>chasm that separated America from anyone else is narrowing</w:t>
      </w:r>
      <w:r w:rsidRPr="00A61D3E">
        <w:rPr>
          <w:rFonts w:eastAsia="Calibri"/>
          <w:sz w:val="16"/>
        </w:rPr>
        <w:t xml:space="preserve">. Thus, the global distribution of power is shifting, and </w:t>
      </w:r>
      <w:r w:rsidRPr="00A61D3E">
        <w:rPr>
          <w:rFonts w:eastAsia="Calibri"/>
          <w:u w:val="single"/>
        </w:rPr>
        <w:t>the</w:t>
      </w:r>
      <w:r w:rsidRPr="00A61D3E">
        <w:rPr>
          <w:rFonts w:eastAsia="Calibri"/>
          <w:sz w:val="16"/>
        </w:rPr>
        <w:t xml:space="preserve"> inevitable </w:t>
      </w:r>
      <w:r w:rsidRPr="00A61D3E">
        <w:rPr>
          <w:rFonts w:eastAsia="Calibri"/>
          <w:u w:val="single"/>
        </w:rPr>
        <w:t>result will be a world that is less peaceful</w:t>
      </w:r>
      <w:r w:rsidRPr="00A61D3E">
        <w:rPr>
          <w:rFonts w:eastAsia="Calibri"/>
          <w:sz w:val="16"/>
        </w:rPr>
        <w:t xml:space="preserve">, liberal and prosperous, burdened by a dearth of effective conflict regulation. </w:t>
      </w:r>
      <w:r w:rsidRPr="00A61D3E">
        <w:rPr>
          <w:rFonts w:eastAsia="Calibri"/>
          <w:u w:val="single"/>
        </w:rPr>
        <w:t>Over the past two decades, no other state has had the ability to seriously challenge the US military. Under these circumstances,</w:t>
      </w:r>
      <w:r w:rsidRPr="00A61D3E">
        <w:rPr>
          <w:rFonts w:eastAsia="Calibri"/>
          <w:sz w:val="16"/>
        </w:rPr>
        <w:t xml:space="preserve"> motivated by both opportunity and fear, </w:t>
      </w:r>
      <w:r w:rsidRPr="00A61D3E">
        <w:rPr>
          <w:rFonts w:eastAsia="Calibri"/>
          <w:u w:val="single"/>
        </w:rPr>
        <w:t xml:space="preserve">many </w:t>
      </w:r>
      <w:r w:rsidRPr="00A61D3E">
        <w:rPr>
          <w:rFonts w:eastAsia="Calibri"/>
          <w:highlight w:val="yellow"/>
          <w:u w:val="single"/>
        </w:rPr>
        <w:t>actors</w:t>
      </w:r>
      <w:r w:rsidRPr="00A61D3E">
        <w:rPr>
          <w:rFonts w:eastAsia="Calibri"/>
          <w:sz w:val="16"/>
          <w:highlight w:val="yellow"/>
        </w:rPr>
        <w:t xml:space="preserve"> </w:t>
      </w:r>
      <w:r w:rsidRPr="00A61D3E">
        <w:rPr>
          <w:rFonts w:eastAsia="Calibri"/>
          <w:sz w:val="16"/>
        </w:rPr>
        <w:t xml:space="preserve">have </w:t>
      </w:r>
      <w:proofErr w:type="spellStart"/>
      <w:r w:rsidRPr="00A61D3E">
        <w:rPr>
          <w:rFonts w:eastAsia="Calibri"/>
          <w:highlight w:val="yellow"/>
          <w:u w:val="single"/>
        </w:rPr>
        <w:t>bandwagoned</w:t>
      </w:r>
      <w:proofErr w:type="spellEnd"/>
      <w:r w:rsidRPr="00A61D3E">
        <w:rPr>
          <w:rFonts w:eastAsia="Calibri"/>
          <w:highlight w:val="yellow"/>
          <w:u w:val="single"/>
        </w:rPr>
        <w:t xml:space="preserve"> with US hegemony </w:t>
      </w:r>
      <w:r w:rsidRPr="00A61D3E">
        <w:rPr>
          <w:rFonts w:eastAsia="Calibri"/>
          <w:u w:val="single"/>
        </w:rPr>
        <w:t xml:space="preserve">and </w:t>
      </w:r>
      <w:r w:rsidRPr="00A61D3E">
        <w:rPr>
          <w:rFonts w:eastAsia="Calibri"/>
          <w:sz w:val="16"/>
        </w:rPr>
        <w:t>accepted a subordinate role. Canada, most of Western Europe, India, Japan, South Korea, Australia, Singapore and the Philippines have all</w:t>
      </w:r>
      <w:r w:rsidRPr="00A61D3E">
        <w:rPr>
          <w:rFonts w:eastAsia="Calibri"/>
          <w:u w:val="single"/>
        </w:rPr>
        <w:t xml:space="preserve"> joined the US</w:t>
      </w:r>
      <w:r w:rsidRPr="00A61D3E">
        <w:rPr>
          <w:rFonts w:eastAsia="Calibri"/>
          <w:sz w:val="16"/>
        </w:rPr>
        <w:t xml:space="preserve">, creating a status quo </w:t>
      </w:r>
      <w:r w:rsidRPr="00A61D3E">
        <w:rPr>
          <w:rFonts w:eastAsia="Calibri"/>
          <w:highlight w:val="yellow"/>
          <w:u w:val="single"/>
        </w:rPr>
        <w:t xml:space="preserve">that </w:t>
      </w:r>
      <w:r w:rsidRPr="00A61D3E">
        <w:rPr>
          <w:rFonts w:eastAsia="Calibri"/>
          <w:sz w:val="16"/>
        </w:rPr>
        <w:t xml:space="preserve">has </w:t>
      </w:r>
      <w:r w:rsidRPr="00A61D3E">
        <w:rPr>
          <w:rFonts w:eastAsia="Calibri"/>
          <w:highlight w:val="yellow"/>
          <w:u w:val="single"/>
        </w:rPr>
        <w:t xml:space="preserve">tended to </w:t>
      </w:r>
      <w:r w:rsidRPr="00A61D3E">
        <w:rPr>
          <w:b/>
          <w:iCs/>
          <w:highlight w:val="yellow"/>
          <w:u w:val="single"/>
          <w:bdr w:val="single" w:sz="12" w:space="0" w:color="auto"/>
        </w:rPr>
        <w:t>mute great power conflict</w:t>
      </w:r>
      <w:r w:rsidRPr="00A61D3E">
        <w:rPr>
          <w:sz w:val="16"/>
        </w:rPr>
        <w:t>s</w:t>
      </w:r>
      <w:r w:rsidRPr="00A61D3E">
        <w:rPr>
          <w:rFonts w:eastAsia="Calibri"/>
          <w:sz w:val="16"/>
        </w:rPr>
        <w:t xml:space="preserve">. However, </w:t>
      </w:r>
      <w:r w:rsidRPr="00A61D3E">
        <w:rPr>
          <w:rFonts w:eastAsia="Calibri"/>
          <w:highlight w:val="yellow"/>
          <w:u w:val="single"/>
        </w:rPr>
        <w:t xml:space="preserve">as </w:t>
      </w:r>
      <w:r w:rsidRPr="00A61D3E">
        <w:rPr>
          <w:rFonts w:eastAsia="Calibri"/>
          <w:u w:val="single"/>
        </w:rPr>
        <w:t xml:space="preserve">the </w:t>
      </w:r>
      <w:r w:rsidRPr="00A61D3E">
        <w:rPr>
          <w:rFonts w:eastAsia="Calibri"/>
          <w:highlight w:val="yellow"/>
          <w:u w:val="single"/>
        </w:rPr>
        <w:t xml:space="preserve">hegemony </w:t>
      </w:r>
      <w:r w:rsidRPr="00A61D3E">
        <w:rPr>
          <w:rFonts w:eastAsia="Calibri"/>
          <w:u w:val="single"/>
        </w:rPr>
        <w:t xml:space="preserve">that drew these powers together </w:t>
      </w:r>
      <w:r w:rsidRPr="00A61D3E">
        <w:rPr>
          <w:rFonts w:eastAsia="Calibri"/>
          <w:highlight w:val="yellow"/>
          <w:u w:val="single"/>
        </w:rPr>
        <w:t>withers</w:t>
      </w:r>
      <w:r w:rsidRPr="00A61D3E">
        <w:rPr>
          <w:rFonts w:eastAsia="Calibri"/>
          <w:u w:val="single"/>
        </w:rPr>
        <w:t xml:space="preserve">, </w:t>
      </w:r>
      <w:r w:rsidRPr="00A61D3E">
        <w:rPr>
          <w:rFonts w:eastAsia="Calibri"/>
          <w:highlight w:val="yellow"/>
          <w:u w:val="single"/>
        </w:rPr>
        <w:t xml:space="preserve">so will </w:t>
      </w:r>
      <w:r w:rsidRPr="00A61D3E">
        <w:rPr>
          <w:rFonts w:eastAsia="Calibri"/>
          <w:u w:val="single"/>
        </w:rPr>
        <w:t xml:space="preserve">the pulling power behind </w:t>
      </w:r>
      <w:r w:rsidRPr="00A61D3E">
        <w:rPr>
          <w:rFonts w:eastAsia="Calibri"/>
          <w:highlight w:val="yellow"/>
          <w:u w:val="single"/>
        </w:rPr>
        <w:t xml:space="preserve">the </w:t>
      </w:r>
      <w:r w:rsidRPr="00A61D3E">
        <w:rPr>
          <w:rFonts w:eastAsia="Calibri"/>
          <w:u w:val="single"/>
        </w:rPr>
        <w:t xml:space="preserve">US </w:t>
      </w:r>
      <w:r w:rsidRPr="00A61D3E">
        <w:rPr>
          <w:rFonts w:eastAsia="Calibri"/>
          <w:highlight w:val="yellow"/>
          <w:u w:val="single"/>
        </w:rPr>
        <w:t>alliance</w:t>
      </w:r>
      <w:r w:rsidRPr="00A61D3E">
        <w:rPr>
          <w:rFonts w:eastAsia="Calibri"/>
          <w:u w:val="single"/>
        </w:rPr>
        <w:t>. The result will be an</w:t>
      </w:r>
      <w:r w:rsidRPr="00A61D3E">
        <w:rPr>
          <w:rFonts w:eastAsia="Calibri"/>
          <w:sz w:val="16"/>
        </w:rPr>
        <w:t xml:space="preserve"> international </w:t>
      </w:r>
      <w:r w:rsidRPr="00A61D3E">
        <w:rPr>
          <w:rFonts w:eastAsia="Calibri"/>
          <w:u w:val="single"/>
        </w:rPr>
        <w:t>order where</w:t>
      </w:r>
      <w:r w:rsidRPr="00A61D3E">
        <w:rPr>
          <w:rFonts w:eastAsia="Calibri"/>
          <w:sz w:val="16"/>
        </w:rPr>
        <w:t xml:space="preserve"> power is more diffuse, </w:t>
      </w:r>
      <w:r w:rsidRPr="00A61D3E">
        <w:rPr>
          <w:rFonts w:eastAsia="Calibri"/>
          <w:u w:val="single"/>
        </w:rPr>
        <w:t>American interests</w:t>
      </w:r>
      <w:r w:rsidRPr="00A61D3E">
        <w:rPr>
          <w:rFonts w:eastAsia="Calibri"/>
          <w:sz w:val="16"/>
        </w:rPr>
        <w:t xml:space="preserve"> and influence </w:t>
      </w:r>
      <w:r w:rsidRPr="00A61D3E">
        <w:rPr>
          <w:rFonts w:eastAsia="Calibri"/>
          <w:u w:val="single"/>
        </w:rPr>
        <w:t>can be more readily challenged, and</w:t>
      </w:r>
      <w:r w:rsidRPr="00A61D3E">
        <w:rPr>
          <w:rFonts w:eastAsia="Calibri"/>
          <w:sz w:val="16"/>
        </w:rPr>
        <w:t xml:space="preserve"> conflicts or </w:t>
      </w:r>
      <w:r w:rsidRPr="00A61D3E">
        <w:rPr>
          <w:rFonts w:eastAsia="Calibri"/>
          <w:u w:val="single"/>
        </w:rPr>
        <w:t xml:space="preserve">wars may be harder to avoid. </w:t>
      </w:r>
      <w:r w:rsidRPr="00A61D3E">
        <w:rPr>
          <w:b/>
          <w:iCs/>
          <w:highlight w:val="yellow"/>
          <w:u w:val="single"/>
          <w:bdr w:val="single" w:sz="12" w:space="0" w:color="auto"/>
        </w:rPr>
        <w:t>As history attests, power decline</w:t>
      </w:r>
      <w:r w:rsidRPr="00A61D3E">
        <w:rPr>
          <w:rFonts w:eastAsia="Calibri"/>
          <w:highlight w:val="yellow"/>
          <w:u w:val="single"/>
        </w:rPr>
        <w:t xml:space="preserve"> </w:t>
      </w:r>
      <w:r w:rsidRPr="00A61D3E">
        <w:rPr>
          <w:rFonts w:eastAsia="Calibri"/>
          <w:u w:val="single"/>
        </w:rPr>
        <w:t xml:space="preserve">and redistribution </w:t>
      </w:r>
      <w:r w:rsidRPr="00A61D3E">
        <w:rPr>
          <w:b/>
          <w:iCs/>
          <w:highlight w:val="yellow"/>
          <w:u w:val="single"/>
          <w:bdr w:val="single" w:sz="12" w:space="0" w:color="auto"/>
        </w:rPr>
        <w:t>result in military confrontation</w:t>
      </w:r>
      <w:r w:rsidRPr="00A61D3E">
        <w:rPr>
          <w:rFonts w:eastAsia="Calibri"/>
          <w:sz w:val="16"/>
        </w:rPr>
        <w:t>.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w:t>
      </w:r>
      <w:proofErr w:type="spellStart"/>
      <w:r w:rsidRPr="00A61D3E">
        <w:rPr>
          <w:rFonts w:eastAsia="Calibri"/>
          <w:sz w:val="16"/>
        </w:rPr>
        <w:t>centred</w:t>
      </w:r>
      <w:proofErr w:type="spellEnd"/>
      <w:r w:rsidRPr="00A61D3E">
        <w:rPr>
          <w:rFonts w:eastAsia="Calibri"/>
          <w:sz w:val="16"/>
        </w:rPr>
        <w:t xml:space="preserve"> system are three key characteristics: enforcement of property rights, constraints on the actions of powerful individuals and groups and some degree of equal opportunities for broad segments of society. As a result of such political stability, free markets, liberal trade and flexible financial mechanisms have appeared. And, with this, many countries have sought opportunities to enter this system, proliferating stable and cooperative relations.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A61D3E">
        <w:rPr>
          <w:rFonts w:eastAsia="Calibri"/>
          <w:highlight w:val="yellow"/>
          <w:u w:val="single"/>
        </w:rPr>
        <w:t>a post-hegemonic world would return to</w:t>
      </w:r>
      <w:r w:rsidRPr="00A61D3E">
        <w:rPr>
          <w:rFonts w:eastAsia="Calibri"/>
          <w:u w:val="single"/>
        </w:rPr>
        <w:t xml:space="preserve"> the problems of the 1930s: </w:t>
      </w:r>
      <w:r w:rsidRPr="00A61D3E">
        <w:rPr>
          <w:rFonts w:eastAsia="Calibri"/>
          <w:highlight w:val="yellow"/>
          <w:u w:val="single"/>
        </w:rPr>
        <w:t>regional blocs</w:t>
      </w:r>
      <w:r w:rsidRPr="00A61D3E">
        <w:rPr>
          <w:rFonts w:eastAsia="Calibri"/>
          <w:u w:val="single"/>
        </w:rPr>
        <w:t>, trade conflicts and strategic rivalry</w:t>
      </w:r>
      <w:r w:rsidRPr="00A61D3E">
        <w:rPr>
          <w:rFonts w:eastAsia="Calibri"/>
          <w:sz w:val="16"/>
        </w:rPr>
        <w:t xml:space="preserve">. Furthermore, </w:t>
      </w:r>
      <w:r w:rsidRPr="00A61D3E">
        <w:rPr>
          <w:rFonts w:eastAsia="Calibri"/>
          <w:u w:val="single"/>
        </w:rPr>
        <w:t>multilateral institutions</w:t>
      </w:r>
      <w:r w:rsidRPr="00A61D3E">
        <w:rPr>
          <w:rFonts w:eastAsia="Calibri"/>
          <w:sz w:val="16"/>
        </w:rPr>
        <w:t xml:space="preserve"> such as the IMF, the World Bank or the WTO </w:t>
      </w:r>
      <w:r w:rsidRPr="00A61D3E">
        <w:rPr>
          <w:rFonts w:eastAsia="Calibri"/>
          <w:u w:val="single"/>
        </w:rPr>
        <w:t xml:space="preserve">might give way to regional </w:t>
      </w:r>
      <w:proofErr w:type="spellStart"/>
      <w:r w:rsidRPr="00A61D3E">
        <w:rPr>
          <w:rFonts w:eastAsia="Calibri"/>
          <w:u w:val="single"/>
        </w:rPr>
        <w:t>organisations</w:t>
      </w:r>
      <w:proofErr w:type="spellEnd"/>
      <w:r w:rsidRPr="00A61D3E">
        <w:rPr>
          <w:rFonts w:eastAsia="Calibri"/>
          <w:sz w:val="16"/>
        </w:rPr>
        <w:t xml:space="preserve">. For example, Europe and East Asia would each step forward to fill the vacuum left by Washington’s withering leadership to pursue their own visions of regional political and economic </w:t>
      </w:r>
      <w:proofErr w:type="gramStart"/>
      <w:r w:rsidRPr="00A61D3E">
        <w:rPr>
          <w:rFonts w:eastAsia="Calibri"/>
          <w:sz w:val="16"/>
        </w:rPr>
        <w:t>orders</w:t>
      </w:r>
      <w:proofErr w:type="gramEnd"/>
      <w:r w:rsidRPr="00A61D3E">
        <w:rPr>
          <w:rFonts w:eastAsia="Calibri"/>
          <w:sz w:val="16"/>
        </w:rPr>
        <w:t xml:space="preserve">. Free markets would become more </w:t>
      </w:r>
      <w:proofErr w:type="spellStart"/>
      <w:r w:rsidRPr="00A61D3E">
        <w:rPr>
          <w:rFonts w:eastAsia="Calibri"/>
          <w:sz w:val="16"/>
        </w:rPr>
        <w:t>politicised</w:t>
      </w:r>
      <w:proofErr w:type="spellEnd"/>
      <w:r w:rsidRPr="00A61D3E">
        <w:rPr>
          <w:rFonts w:eastAsia="Calibri"/>
          <w:sz w:val="16"/>
        </w:rPr>
        <w:t xml:space="preserve"> — and, well, less free — and </w:t>
      </w:r>
      <w:r w:rsidRPr="00A61D3E">
        <w:rPr>
          <w:rFonts w:eastAsia="Calibri"/>
          <w:highlight w:val="yellow"/>
          <w:u w:val="single"/>
        </w:rPr>
        <w:t xml:space="preserve">major powers would compete </w:t>
      </w:r>
      <w:r w:rsidRPr="00A61D3E">
        <w:rPr>
          <w:rFonts w:eastAsia="Calibri"/>
          <w:u w:val="single"/>
        </w:rPr>
        <w:t>for supremacy</w:t>
      </w:r>
      <w:r w:rsidRPr="00A61D3E">
        <w:rPr>
          <w:rFonts w:eastAsia="Calibri"/>
          <w:sz w:val="16"/>
        </w:rPr>
        <w:t xml:space="preserve">. Additionally, </w:t>
      </w:r>
      <w:r w:rsidRPr="00A61D3E">
        <w:rPr>
          <w:rFonts w:eastAsia="Calibri"/>
          <w:u w:val="single"/>
        </w:rPr>
        <w:t>such power plays have historically possessed a zero-sum element.</w:t>
      </w:r>
      <w:r w:rsidRPr="00A61D3E">
        <w:rPr>
          <w:rFonts w:eastAsia="Calibri"/>
          <w:sz w:val="16"/>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A61D3E">
        <w:rPr>
          <w:rFonts w:eastAsia="Calibri"/>
          <w:highlight w:val="yellow"/>
          <w:u w:val="single"/>
        </w:rPr>
        <w:t xml:space="preserve">A world without </w:t>
      </w:r>
      <w:r w:rsidRPr="00A61D3E">
        <w:rPr>
          <w:rFonts w:eastAsia="Calibri"/>
          <w:u w:val="single"/>
        </w:rPr>
        <w:t xml:space="preserve">American </w:t>
      </w:r>
      <w:r w:rsidRPr="00A61D3E">
        <w:rPr>
          <w:rFonts w:eastAsia="Calibri"/>
          <w:highlight w:val="yellow"/>
          <w:u w:val="single"/>
        </w:rPr>
        <w:t xml:space="preserve">hegemony is one where </w:t>
      </w:r>
      <w:r w:rsidRPr="00A61D3E">
        <w:rPr>
          <w:b/>
          <w:iCs/>
          <w:highlight w:val="yellow"/>
          <w:u w:val="single"/>
          <w:bdr w:val="single" w:sz="12" w:space="0" w:color="auto"/>
        </w:rPr>
        <w:t>great power wars re-emerge</w:t>
      </w:r>
      <w:r w:rsidRPr="00A61D3E">
        <w:rPr>
          <w:rFonts w:eastAsia="Calibri"/>
          <w:u w:val="single"/>
        </w:rPr>
        <w:t>, the liberal international system is supplanted by an authoritarian one, and trade protectionism devolves into restrictive, anti-</w:t>
      </w:r>
      <w:proofErr w:type="spellStart"/>
      <w:r w:rsidRPr="00A61D3E">
        <w:rPr>
          <w:rFonts w:eastAsia="Calibri"/>
          <w:u w:val="single"/>
        </w:rPr>
        <w:t>globalisation</w:t>
      </w:r>
      <w:proofErr w:type="spellEnd"/>
      <w:r w:rsidRPr="00A61D3E">
        <w:rPr>
          <w:rFonts w:eastAsia="Calibri"/>
          <w:u w:val="single"/>
        </w:rPr>
        <w:t xml:space="preserve"> barriers</w:t>
      </w:r>
      <w:r w:rsidRPr="00A61D3E">
        <w:rPr>
          <w:rFonts w:eastAsia="Calibri"/>
          <w:sz w:val="16"/>
        </w:rPr>
        <w:t>. This, at least, is one possibility we can forecast in a future that will inevitably be devoid of unrivalled US primacy.</w:t>
      </w:r>
    </w:p>
    <w:p w14:paraId="117B81A3" w14:textId="77777777" w:rsidR="00A3643B" w:rsidRDefault="00A3643B" w:rsidP="00A3643B">
      <w:pPr>
        <w:pStyle w:val="Heading4"/>
      </w:pPr>
      <w:proofErr w:type="spellStart"/>
      <w:r>
        <w:t>Heg</w:t>
      </w:r>
      <w:proofErr w:type="spellEnd"/>
      <w:r>
        <w:t xml:space="preserve"> maintains peace – key to global economic stability and preventing war</w:t>
      </w:r>
    </w:p>
    <w:p w14:paraId="4A29124C" w14:textId="77777777" w:rsidR="00A3643B" w:rsidRDefault="00A3643B" w:rsidP="00A3643B">
      <w:r>
        <w:rPr>
          <w:b/>
          <w:bCs/>
          <w:sz w:val="26"/>
          <w:szCs w:val="26"/>
        </w:rPr>
        <w:t xml:space="preserve">Paudel 20 </w:t>
      </w:r>
      <w:r>
        <w:t xml:space="preserve">Sirish Paudel is currently pursuing his </w:t>
      </w:r>
      <w:proofErr w:type="gramStart"/>
      <w:r>
        <w:t>Master's degree in International Relations</w:t>
      </w:r>
      <w:proofErr w:type="gramEnd"/>
      <w:r>
        <w:t xml:space="preserve"> from SIPA, Jilin University, “Decline in US Hegemony: Will this Result in Hegemonic War or not?”, Modern Diplomacy, September 3, 2020, </w:t>
      </w:r>
      <w:hyperlink r:id="rId69" w:history="1">
        <w:r w:rsidRPr="00695953">
          <w:rPr>
            <w:rStyle w:val="Hyperlink"/>
          </w:rPr>
          <w:t>https://moderndiplomacy.eu/2020/09/03/decline-in-us-hegemony-will-this-result-in-hegemonic-war-or-not/</w:t>
        </w:r>
      </w:hyperlink>
      <w:r>
        <w:t xml:space="preserve"> //SH</w:t>
      </w:r>
    </w:p>
    <w:p w14:paraId="24AFBD69" w14:textId="77777777" w:rsidR="00A3643B" w:rsidRPr="00E52917" w:rsidRDefault="00A3643B" w:rsidP="00A3643B">
      <w:pPr>
        <w:rPr>
          <w:u w:val="single"/>
        </w:rPr>
      </w:pPr>
      <w:r w:rsidRPr="005D31AF">
        <w:rPr>
          <w:sz w:val="16"/>
        </w:rPr>
        <w:t xml:space="preserve">norm to its former allies and </w:t>
      </w:r>
      <w:proofErr w:type="gramStart"/>
      <w:r w:rsidRPr="005D31AF">
        <w:rPr>
          <w:sz w:val="16"/>
        </w:rPr>
        <w:t>enemies</w:t>
      </w:r>
      <w:proofErr w:type="gramEnd"/>
      <w:r w:rsidRPr="005D31AF">
        <w:rPr>
          <w:sz w:val="16"/>
        </w:rPr>
        <w:t xml:space="preserve"> aftermath the second world war that led to the formation of the current liberal economic world order provides an explanation as to why in spite of US’ relative decline there is continuity for America’s liberal economic order. </w:t>
      </w:r>
      <w:r>
        <w:rPr>
          <w:rStyle w:val="StyleUnderline"/>
          <w:highlight w:val="yellow"/>
        </w:rPr>
        <w:t>The rising challenger China</w:t>
      </w:r>
      <w:r w:rsidRPr="005D31AF">
        <w:rPr>
          <w:sz w:val="16"/>
        </w:rPr>
        <w:t xml:space="preserve"> can be considered to have been socialized – </w:t>
      </w:r>
      <w:r>
        <w:rPr>
          <w:rStyle w:val="StyleUnderline"/>
          <w:highlight w:val="yellow"/>
        </w:rPr>
        <w:t xml:space="preserve">it has accepted US led international </w:t>
      </w:r>
      <w:proofErr w:type="gramStart"/>
      <w:r>
        <w:rPr>
          <w:rStyle w:val="StyleUnderline"/>
          <w:highlight w:val="yellow"/>
        </w:rPr>
        <w:t>norms,</w:t>
      </w:r>
      <w:r w:rsidRPr="005D31AF">
        <w:rPr>
          <w:sz w:val="16"/>
        </w:rPr>
        <w:t xml:space="preserve"> and</w:t>
      </w:r>
      <w:proofErr w:type="gramEnd"/>
      <w:r w:rsidRPr="005D31AF">
        <w:rPr>
          <w:sz w:val="16"/>
        </w:rPr>
        <w:t xml:space="preserve"> participates in various International Organizations. Thus</w:t>
      </w:r>
      <w:r>
        <w:rPr>
          <w:rStyle w:val="StyleUnderline"/>
          <w:highlight w:val="yellow"/>
        </w:rPr>
        <w:t>, it makes less sense for China to wage war against the hegemon whose ideals it has internalized.</w:t>
      </w:r>
      <w:r w:rsidRPr="005D31AF">
        <w:rPr>
          <w:sz w:val="16"/>
        </w:rPr>
        <w:t xml:space="preserve"> According to this theory, </w:t>
      </w:r>
      <w:r>
        <w:rPr>
          <w:rStyle w:val="StyleUnderline"/>
          <w:highlight w:val="yellow"/>
        </w:rPr>
        <w:t>a hegemon creates a stable international economic order characterized by market openness but its decline results in global instability.</w:t>
      </w:r>
      <w:r w:rsidRPr="005D31AF">
        <w:rPr>
          <w:sz w:val="16"/>
        </w:rPr>
        <w:t xml:space="preserve"> This hegemonic effect of open trade benefits all participants, </w:t>
      </w:r>
      <w:proofErr w:type="gramStart"/>
      <w:r w:rsidRPr="005D31AF">
        <w:rPr>
          <w:sz w:val="16"/>
        </w:rPr>
        <w:t>especially,</w:t>
      </w:r>
      <w:proofErr w:type="gramEnd"/>
      <w:r w:rsidRPr="005D31AF">
        <w:rPr>
          <w:sz w:val="16"/>
        </w:rPr>
        <w:t xml:space="preserve"> weaker states that do not have any burden of public goods. In this sense</w:t>
      </w:r>
      <w:r>
        <w:rPr>
          <w:rStyle w:val="StyleUnderline"/>
        </w:rPr>
        <w:t xml:space="preserve">, </w:t>
      </w:r>
      <w:r>
        <w:rPr>
          <w:rStyle w:val="StyleUnderline"/>
          <w:highlight w:val="yellow"/>
        </w:rPr>
        <w:t>global economic stability is born out of hegemony and provides provision of collective public goods and</w:t>
      </w:r>
      <w:r>
        <w:rPr>
          <w:rStyle w:val="StyleUnderline"/>
        </w:rPr>
        <w:t xml:space="preserve"> in doing so </w:t>
      </w:r>
      <w:r>
        <w:rPr>
          <w:rStyle w:val="StyleUnderline"/>
          <w:highlight w:val="yellow"/>
        </w:rPr>
        <w:t>facilitates a stable international system</w:t>
      </w:r>
      <w:r w:rsidRPr="005D31AF">
        <w:rPr>
          <w:sz w:val="16"/>
        </w:rPr>
        <w:t xml:space="preserve">. The motivation to create an economic openness </w:t>
      </w:r>
      <w:proofErr w:type="gramStart"/>
      <w:r w:rsidRPr="005D31AF">
        <w:rPr>
          <w:sz w:val="16"/>
        </w:rPr>
        <w:t>lie</w:t>
      </w:r>
      <w:proofErr w:type="gramEnd"/>
      <w:r w:rsidRPr="005D31AF">
        <w:rPr>
          <w:sz w:val="16"/>
        </w:rPr>
        <w:t xml:space="preserve"> in the interest of the hegemon – it has the largest economy and so benefits most from open markets. In addition, </w:t>
      </w:r>
      <w:r>
        <w:rPr>
          <w:rStyle w:val="StyleUnderline"/>
          <w:highlight w:val="yellow"/>
        </w:rPr>
        <w:t>only hegemons have the material capability</w:t>
      </w:r>
      <w:r>
        <w:rPr>
          <w:rStyle w:val="StyleUnderline"/>
        </w:rPr>
        <w:t xml:space="preserve"> (political and military) </w:t>
      </w:r>
      <w:r>
        <w:rPr>
          <w:rStyle w:val="StyleUnderline"/>
          <w:highlight w:val="yellow"/>
        </w:rPr>
        <w:t xml:space="preserve">to provide public goods and </w:t>
      </w:r>
      <w:r>
        <w:rPr>
          <w:rStyle w:val="StyleUnderline"/>
        </w:rPr>
        <w:t xml:space="preserve">induce other states to </w:t>
      </w:r>
      <w:r>
        <w:rPr>
          <w:rStyle w:val="StyleUnderline"/>
          <w:highlight w:val="yellow"/>
        </w:rPr>
        <w:t>embrace open trade.</w:t>
      </w:r>
      <w:r w:rsidRPr="005D31AF">
        <w:rPr>
          <w:sz w:val="16"/>
        </w:rPr>
        <w:t xml:space="preserve"> By virtue of the Hegemonic Stability Theory</w:t>
      </w:r>
      <w:r>
        <w:rPr>
          <w:rStyle w:val="Emphasis"/>
          <w:highlight w:val="yellow"/>
        </w:rPr>
        <w:t xml:space="preserve">, </w:t>
      </w:r>
      <w:proofErr w:type="gramStart"/>
      <w:r>
        <w:rPr>
          <w:rStyle w:val="Emphasis"/>
          <w:highlight w:val="yellow"/>
        </w:rPr>
        <w:t>the hegemon</w:t>
      </w:r>
      <w:proofErr w:type="gramEnd"/>
      <w:r>
        <w:rPr>
          <w:rStyle w:val="Emphasis"/>
          <w:highlight w:val="yellow"/>
        </w:rPr>
        <w:t xml:space="preserve"> is an important element in creation and maintenance of the international system.</w:t>
      </w:r>
      <w:r w:rsidRPr="005D31AF">
        <w:rPr>
          <w:sz w:val="16"/>
        </w:rPr>
        <w:t xml:space="preserve"> As stated earlier, open trade benefits all participants, even the rising challengers that are accommodated in the system. In contemporary world politics, </w:t>
      </w:r>
      <w:r>
        <w:rPr>
          <w:rStyle w:val="StyleUnderline"/>
          <w:highlight w:val="yellow"/>
        </w:rPr>
        <w:t>China is</w:t>
      </w:r>
      <w:r w:rsidRPr="005D31AF">
        <w:rPr>
          <w:sz w:val="16"/>
        </w:rPr>
        <w:t xml:space="preserve"> the fastest rising </w:t>
      </w:r>
      <w:proofErr w:type="gramStart"/>
      <w:r w:rsidRPr="005D31AF">
        <w:rPr>
          <w:sz w:val="16"/>
        </w:rPr>
        <w:t>power</w:t>
      </w:r>
      <w:proofErr w:type="gramEnd"/>
      <w:r w:rsidRPr="005D31AF">
        <w:rPr>
          <w:sz w:val="16"/>
        </w:rPr>
        <w:t xml:space="preserve"> and it is also </w:t>
      </w:r>
      <w:r>
        <w:rPr>
          <w:rStyle w:val="StyleUnderline"/>
          <w:highlight w:val="yellow"/>
        </w:rPr>
        <w:t>reaping the benefits of the open economic order created by the US.</w:t>
      </w:r>
      <w:r w:rsidRPr="005D31AF">
        <w:rPr>
          <w:sz w:val="16"/>
        </w:rPr>
        <w:t xml:space="preserve"> By participating in the globalized economy, China has earned a comparative advantage in labor-market and its economy has been growing. On top of that China is an export-based economy </w:t>
      </w:r>
      <w:r>
        <w:rPr>
          <w:rStyle w:val="StyleUnderline"/>
          <w:highlight w:val="yellow"/>
        </w:rPr>
        <w:t>and</w:t>
      </w:r>
      <w:r w:rsidRPr="005D31AF">
        <w:rPr>
          <w:sz w:val="16"/>
        </w:rPr>
        <w:t xml:space="preserve"> thus, it </w:t>
      </w:r>
      <w:r>
        <w:rPr>
          <w:rStyle w:val="StyleUnderline"/>
          <w:highlight w:val="yellow"/>
        </w:rPr>
        <w:t xml:space="preserve">has very little incentive to jeopardize this benefit by engaging with the hegemon and thereby </w:t>
      </w:r>
      <w:r>
        <w:rPr>
          <w:rStyle w:val="Emphasis"/>
          <w:highlight w:val="yellow"/>
        </w:rPr>
        <w:t>disrupting the order</w:t>
      </w:r>
      <w:r w:rsidRPr="005D31AF">
        <w:rPr>
          <w:sz w:val="16"/>
        </w:rPr>
        <w:t xml:space="preserve">. In his article, Artur Stein has argued that decline in hegemony does not bring about a complete collapse of the trade regime </w:t>
      </w:r>
      <w:proofErr w:type="gramStart"/>
      <w:r w:rsidRPr="005D31AF">
        <w:rPr>
          <w:sz w:val="16"/>
        </w:rPr>
        <w:t>as long as</w:t>
      </w:r>
      <w:proofErr w:type="gramEnd"/>
      <w:r w:rsidRPr="005D31AF">
        <w:rPr>
          <w:sz w:val="16"/>
        </w:rPr>
        <w:t xml:space="preserve"> hegemonic power is committed to economic openness. Taking these two points in consideration, it can be argued that </w:t>
      </w:r>
      <w:r>
        <w:rPr>
          <w:rStyle w:val="StyleUnderline"/>
          <w:highlight w:val="yellow"/>
        </w:rPr>
        <w:t xml:space="preserve">it is not in the interest of China to challenge US hegemony. On account, </w:t>
      </w:r>
      <w:proofErr w:type="gramStart"/>
      <w:r>
        <w:rPr>
          <w:rStyle w:val="StyleUnderline"/>
          <w:highlight w:val="yellow"/>
        </w:rPr>
        <w:t>likelihood</w:t>
      </w:r>
      <w:proofErr w:type="gramEnd"/>
      <w:r>
        <w:rPr>
          <w:rStyle w:val="StyleUnderline"/>
          <w:highlight w:val="yellow"/>
        </w:rPr>
        <w:t xml:space="preserve"> of war is averted.</w:t>
      </w:r>
      <w:r>
        <w:rPr>
          <w:rStyle w:val="StyleUnderline"/>
        </w:rPr>
        <w:t xml:space="preserve"> </w:t>
      </w:r>
    </w:p>
    <w:p w14:paraId="050229C8" w14:textId="77777777" w:rsidR="00A3643B" w:rsidRDefault="00A3643B" w:rsidP="00A3643B">
      <w:pPr>
        <w:pStyle w:val="Heading4"/>
      </w:pPr>
      <w:r>
        <w:t>Hegemonic decline leads to global instability</w:t>
      </w:r>
    </w:p>
    <w:p w14:paraId="3F099FD1" w14:textId="77777777" w:rsidR="00A3643B" w:rsidRPr="00DD1B31" w:rsidRDefault="00A3643B" w:rsidP="00A3643B">
      <w:pPr>
        <w:rPr>
          <w:rStyle w:val="Style13ptBold"/>
          <w:b w:val="0"/>
          <w:bCs w:val="0"/>
          <w:sz w:val="16"/>
          <w:szCs w:val="16"/>
        </w:rPr>
      </w:pPr>
      <w:r>
        <w:rPr>
          <w:rStyle w:val="Style13ptBold"/>
        </w:rPr>
        <w:t xml:space="preserve">Paudel 20 </w:t>
      </w:r>
      <w:r>
        <w:rPr>
          <w:rStyle w:val="Style13ptBold"/>
          <w:sz w:val="16"/>
          <w:szCs w:val="16"/>
        </w:rPr>
        <w:t xml:space="preserve">(Sirish Paudel </w:t>
      </w:r>
      <w:r w:rsidRPr="00746E99">
        <w:rPr>
          <w:rStyle w:val="Style13ptBold"/>
          <w:sz w:val="16"/>
          <w:szCs w:val="16"/>
        </w:rPr>
        <w:t xml:space="preserve">is currently pursuing his </w:t>
      </w:r>
      <w:proofErr w:type="gramStart"/>
      <w:r w:rsidRPr="00746E99">
        <w:rPr>
          <w:rStyle w:val="Style13ptBold"/>
          <w:sz w:val="16"/>
          <w:szCs w:val="16"/>
        </w:rPr>
        <w:t>Master's degree in International Relations</w:t>
      </w:r>
      <w:proofErr w:type="gramEnd"/>
      <w:r w:rsidRPr="00746E99">
        <w:rPr>
          <w:rStyle w:val="Style13ptBold"/>
          <w:sz w:val="16"/>
          <w:szCs w:val="16"/>
        </w:rPr>
        <w:t xml:space="preserve"> from SIPA</w:t>
      </w:r>
      <w:r>
        <w:rPr>
          <w:rStyle w:val="Style13ptBold"/>
          <w:sz w:val="16"/>
          <w:szCs w:val="16"/>
        </w:rPr>
        <w:t xml:space="preserve"> </w:t>
      </w:r>
      <w:r w:rsidRPr="00746E99">
        <w:rPr>
          <w:rStyle w:val="Style13ptBold"/>
          <w:sz w:val="16"/>
          <w:szCs w:val="16"/>
        </w:rPr>
        <w:t>Jilin University</w:t>
      </w:r>
      <w:r>
        <w:rPr>
          <w:rStyle w:val="Style13ptBold"/>
          <w:sz w:val="16"/>
          <w:szCs w:val="16"/>
        </w:rPr>
        <w:t xml:space="preserve">, “Decline in US Hegemony: Will this Result in Hegemonic War or not?”, Modern Diplomacy, September 3 2020, </w:t>
      </w:r>
      <w:hyperlink r:id="rId70" w:history="1">
        <w:r w:rsidRPr="002200D7">
          <w:rPr>
            <w:rStyle w:val="Hyperlink"/>
            <w:sz w:val="16"/>
            <w:szCs w:val="16"/>
          </w:rPr>
          <w:t>https://moderndiplomacy.eu/2020/09/03/decline-in-us-hegemony-will-this-result-in-hegemonic-war-or-not/</w:t>
        </w:r>
      </w:hyperlink>
      <w:r>
        <w:rPr>
          <w:rStyle w:val="Style13ptBold"/>
          <w:sz w:val="16"/>
          <w:szCs w:val="16"/>
        </w:rPr>
        <w:t xml:space="preserve">, AYW) </w:t>
      </w:r>
      <w:r>
        <w:t>//SH</w:t>
      </w:r>
    </w:p>
    <w:p w14:paraId="6F44FDAC" w14:textId="77777777" w:rsidR="00A3643B" w:rsidRPr="00DD1B31" w:rsidRDefault="00A3643B" w:rsidP="00A3643B">
      <w:pPr>
        <w:pStyle w:val="NormalWeb"/>
        <w:shd w:val="clear" w:color="auto" w:fill="FFFFFF"/>
        <w:spacing w:before="0" w:beforeAutospacing="0" w:after="300" w:afterAutospacing="0"/>
        <w:textAlignment w:val="baseline"/>
        <w:rPr>
          <w:rFonts w:ascii="Calibri" w:hAnsi="Calibri" w:cs="Calibri"/>
          <w:color w:val="000000"/>
          <w:sz w:val="22"/>
          <w:szCs w:val="22"/>
          <w:u w:val="single"/>
        </w:rPr>
      </w:pPr>
      <w:r w:rsidRPr="00DD1B31">
        <w:rPr>
          <w:rFonts w:ascii="Calibri" w:hAnsi="Calibri" w:cs="Calibri"/>
          <w:color w:val="000000"/>
          <w:sz w:val="22"/>
          <w:szCs w:val="22"/>
          <w:u w:val="single"/>
        </w:rPr>
        <w:t xml:space="preserve">According to this theory, a </w:t>
      </w:r>
      <w:r w:rsidRPr="00DD1B31">
        <w:rPr>
          <w:rFonts w:ascii="Calibri" w:hAnsi="Calibri" w:cs="Calibri"/>
          <w:color w:val="000000"/>
          <w:sz w:val="22"/>
          <w:szCs w:val="22"/>
          <w:highlight w:val="yellow"/>
          <w:u w:val="single"/>
        </w:rPr>
        <w:t xml:space="preserve">hegemon </w:t>
      </w:r>
      <w:r w:rsidRPr="00DD1B31">
        <w:rPr>
          <w:rFonts w:ascii="Calibri" w:hAnsi="Calibri" w:cs="Calibri"/>
          <w:b/>
          <w:bCs/>
          <w:color w:val="000000"/>
          <w:sz w:val="22"/>
          <w:szCs w:val="22"/>
          <w:highlight w:val="yellow"/>
          <w:u w:val="single"/>
        </w:rPr>
        <w:t>creates</w:t>
      </w:r>
      <w:r w:rsidRPr="00DD1B31">
        <w:rPr>
          <w:rFonts w:ascii="Calibri" w:hAnsi="Calibri" w:cs="Calibri"/>
          <w:b/>
          <w:bCs/>
          <w:color w:val="000000"/>
          <w:sz w:val="22"/>
          <w:szCs w:val="22"/>
          <w:u w:val="single"/>
        </w:rPr>
        <w:t xml:space="preserve"> a </w:t>
      </w:r>
      <w:r w:rsidRPr="00DD1B31">
        <w:rPr>
          <w:rFonts w:ascii="Calibri" w:hAnsi="Calibri" w:cs="Calibri"/>
          <w:b/>
          <w:bCs/>
          <w:color w:val="000000"/>
          <w:sz w:val="22"/>
          <w:szCs w:val="22"/>
          <w:highlight w:val="yellow"/>
          <w:u w:val="single"/>
        </w:rPr>
        <w:t>stable international economic order</w:t>
      </w:r>
      <w:r w:rsidRPr="00DD1B31">
        <w:rPr>
          <w:rFonts w:ascii="Calibri" w:hAnsi="Calibri" w:cs="Calibri"/>
          <w:color w:val="000000"/>
          <w:sz w:val="22"/>
          <w:szCs w:val="22"/>
          <w:u w:val="single"/>
        </w:rPr>
        <w:t xml:space="preserve"> characterized by market openness </w:t>
      </w:r>
      <w:r w:rsidRPr="00DD1B31">
        <w:rPr>
          <w:rFonts w:ascii="Calibri" w:hAnsi="Calibri" w:cs="Calibri"/>
          <w:color w:val="000000"/>
          <w:sz w:val="22"/>
          <w:szCs w:val="22"/>
          <w:highlight w:val="yellow"/>
          <w:u w:val="single"/>
        </w:rPr>
        <w:t>but</w:t>
      </w:r>
      <w:r w:rsidRPr="00DD1B31">
        <w:rPr>
          <w:rFonts w:ascii="Calibri" w:hAnsi="Calibri" w:cs="Calibri"/>
          <w:color w:val="000000"/>
          <w:sz w:val="22"/>
          <w:szCs w:val="22"/>
          <w:u w:val="single"/>
        </w:rPr>
        <w:t xml:space="preserve"> its </w:t>
      </w:r>
      <w:r w:rsidRPr="00DD1B31">
        <w:rPr>
          <w:rFonts w:ascii="Calibri" w:hAnsi="Calibri" w:cs="Calibri"/>
          <w:color w:val="000000"/>
          <w:sz w:val="22"/>
          <w:szCs w:val="22"/>
          <w:highlight w:val="yellow"/>
          <w:u w:val="single"/>
        </w:rPr>
        <w:t>decline results in global instability</w:t>
      </w:r>
      <w:r w:rsidRPr="00DD1B31">
        <w:rPr>
          <w:rFonts w:ascii="Calibri" w:hAnsi="Calibri" w:cs="Calibri"/>
          <w:color w:val="000000"/>
          <w:sz w:val="22"/>
          <w:szCs w:val="22"/>
          <w:u w:val="single"/>
        </w:rPr>
        <w:t xml:space="preserve">. This hegemonic effect of </w:t>
      </w:r>
      <w:r w:rsidRPr="00DD1B31">
        <w:rPr>
          <w:rFonts w:ascii="Calibri" w:hAnsi="Calibri" w:cs="Calibri"/>
          <w:color w:val="000000"/>
          <w:sz w:val="22"/>
          <w:szCs w:val="22"/>
          <w:highlight w:val="yellow"/>
          <w:u w:val="single"/>
        </w:rPr>
        <w:t>open trade benefits all</w:t>
      </w:r>
      <w:r w:rsidRPr="00DD1B31">
        <w:rPr>
          <w:rFonts w:ascii="Calibri" w:hAnsi="Calibri" w:cs="Calibri"/>
          <w:color w:val="000000"/>
          <w:sz w:val="22"/>
          <w:szCs w:val="22"/>
          <w:u w:val="single"/>
        </w:rPr>
        <w:t xml:space="preserve"> participants</w:t>
      </w:r>
      <w:r w:rsidRPr="00DD1B31">
        <w:rPr>
          <w:rFonts w:ascii="Calibri" w:hAnsi="Calibri" w:cs="Calibri"/>
          <w:color w:val="000000"/>
          <w:sz w:val="16"/>
          <w:szCs w:val="22"/>
        </w:rPr>
        <w:t xml:space="preserve">, </w:t>
      </w:r>
      <w:proofErr w:type="gramStart"/>
      <w:r w:rsidRPr="00DD1B31">
        <w:rPr>
          <w:rFonts w:ascii="Calibri" w:hAnsi="Calibri" w:cs="Calibri"/>
          <w:color w:val="000000"/>
          <w:sz w:val="16"/>
          <w:szCs w:val="22"/>
        </w:rPr>
        <w:t>especially,</w:t>
      </w:r>
      <w:proofErr w:type="gramEnd"/>
      <w:r w:rsidRPr="00DD1B31">
        <w:rPr>
          <w:rFonts w:ascii="Calibri" w:hAnsi="Calibri" w:cs="Calibri"/>
          <w:color w:val="000000"/>
          <w:sz w:val="16"/>
          <w:szCs w:val="22"/>
        </w:rPr>
        <w:t xml:space="preserve"> weaker states that do not have any burden of public goods.</w:t>
      </w:r>
      <w:r w:rsidRPr="00DD1B31">
        <w:rPr>
          <w:rFonts w:ascii="Calibri" w:hAnsi="Calibri" w:cs="Calibri"/>
          <w:color w:val="000000"/>
          <w:sz w:val="22"/>
          <w:szCs w:val="22"/>
          <w:u w:val="single"/>
        </w:rPr>
        <w:t xml:space="preserve"> In this sense, </w:t>
      </w:r>
      <w:r w:rsidRPr="00DD1B31">
        <w:rPr>
          <w:rFonts w:ascii="Calibri" w:hAnsi="Calibri" w:cs="Calibri"/>
          <w:b/>
          <w:bCs/>
          <w:color w:val="000000"/>
          <w:sz w:val="22"/>
          <w:szCs w:val="22"/>
          <w:highlight w:val="yellow"/>
          <w:u w:val="single"/>
        </w:rPr>
        <w:t>global economic stability is born out of heg</w:t>
      </w:r>
      <w:r w:rsidRPr="00DD1B31">
        <w:rPr>
          <w:rFonts w:ascii="Calibri" w:hAnsi="Calibri" w:cs="Calibri"/>
          <w:b/>
          <w:bCs/>
          <w:color w:val="000000"/>
          <w:sz w:val="22"/>
          <w:szCs w:val="22"/>
          <w:u w:val="single"/>
        </w:rPr>
        <w:t>emony</w:t>
      </w:r>
      <w:r w:rsidRPr="00DD1B31">
        <w:rPr>
          <w:rFonts w:ascii="Calibri" w:hAnsi="Calibri" w:cs="Calibri"/>
          <w:color w:val="000000"/>
          <w:sz w:val="22"/>
          <w:szCs w:val="22"/>
          <w:u w:val="single"/>
        </w:rPr>
        <w:t xml:space="preserve"> and provides provision of collective public goods and in doing so facilitates a stable international system.</w:t>
      </w:r>
    </w:p>
    <w:p w14:paraId="44C4AD24" w14:textId="77777777" w:rsidR="00A3643B" w:rsidRDefault="00A3643B" w:rsidP="00A3643B">
      <w:pPr>
        <w:pStyle w:val="NormalWeb"/>
        <w:shd w:val="clear" w:color="auto" w:fill="FFFFFF"/>
        <w:spacing w:before="0" w:beforeAutospacing="0" w:after="300" w:afterAutospacing="0"/>
        <w:textAlignment w:val="baseline"/>
        <w:rPr>
          <w:rFonts w:ascii="Calibri" w:hAnsi="Calibri" w:cs="Calibri"/>
          <w:color w:val="000000"/>
          <w:sz w:val="16"/>
          <w:szCs w:val="22"/>
        </w:rPr>
      </w:pPr>
      <w:r w:rsidRPr="00DD1B31">
        <w:rPr>
          <w:rFonts w:ascii="Calibri" w:hAnsi="Calibri" w:cs="Calibri"/>
          <w:color w:val="000000"/>
          <w:sz w:val="16"/>
          <w:szCs w:val="22"/>
        </w:rPr>
        <w:t xml:space="preserve">The motivation to create an economic openness </w:t>
      </w:r>
      <w:proofErr w:type="gramStart"/>
      <w:r w:rsidRPr="00DD1B31">
        <w:rPr>
          <w:rFonts w:ascii="Calibri" w:hAnsi="Calibri" w:cs="Calibri"/>
          <w:color w:val="000000"/>
          <w:sz w:val="16"/>
          <w:szCs w:val="22"/>
        </w:rPr>
        <w:t>lie</w:t>
      </w:r>
      <w:proofErr w:type="gramEnd"/>
      <w:r w:rsidRPr="00DD1B31">
        <w:rPr>
          <w:rFonts w:ascii="Calibri" w:hAnsi="Calibri" w:cs="Calibri"/>
          <w:color w:val="000000"/>
          <w:sz w:val="16"/>
          <w:szCs w:val="22"/>
        </w:rPr>
        <w:t xml:space="preserve"> in the interest of the hegemon – it has the largest economy and so benefits most from open markets. </w:t>
      </w:r>
      <w:r w:rsidRPr="00DD1B31">
        <w:rPr>
          <w:rFonts w:ascii="Calibri" w:hAnsi="Calibri" w:cs="Calibri"/>
          <w:color w:val="000000"/>
          <w:sz w:val="22"/>
          <w:szCs w:val="22"/>
          <w:u w:val="single"/>
        </w:rPr>
        <w:t>In addition</w:t>
      </w:r>
      <w:r w:rsidRPr="00DD1B31">
        <w:rPr>
          <w:rFonts w:ascii="Calibri" w:hAnsi="Calibri" w:cs="Calibri"/>
          <w:color w:val="000000"/>
          <w:sz w:val="22"/>
          <w:szCs w:val="22"/>
          <w:highlight w:val="yellow"/>
          <w:u w:val="single"/>
        </w:rPr>
        <w:t>, only hegemons have</w:t>
      </w:r>
      <w:r w:rsidRPr="00DD1B31">
        <w:rPr>
          <w:rFonts w:ascii="Calibri" w:hAnsi="Calibri" w:cs="Calibri"/>
          <w:color w:val="000000"/>
          <w:sz w:val="22"/>
          <w:szCs w:val="22"/>
          <w:u w:val="single"/>
        </w:rPr>
        <w:t xml:space="preserve"> the </w:t>
      </w:r>
      <w:r w:rsidRPr="00DD1B31">
        <w:rPr>
          <w:rFonts w:ascii="Calibri" w:hAnsi="Calibri" w:cs="Calibri"/>
          <w:color w:val="000000"/>
          <w:sz w:val="22"/>
          <w:szCs w:val="22"/>
          <w:highlight w:val="yellow"/>
          <w:u w:val="single"/>
        </w:rPr>
        <w:t>material capability</w:t>
      </w:r>
      <w:r w:rsidRPr="00DD1B31">
        <w:rPr>
          <w:rFonts w:ascii="Calibri" w:hAnsi="Calibri" w:cs="Calibri"/>
          <w:color w:val="000000"/>
          <w:sz w:val="22"/>
          <w:szCs w:val="22"/>
          <w:u w:val="single"/>
        </w:rPr>
        <w:t xml:space="preserve"> (political and military) to provide public goods and </w:t>
      </w:r>
      <w:r w:rsidRPr="00DD1B31">
        <w:rPr>
          <w:rFonts w:ascii="Calibri" w:hAnsi="Calibri" w:cs="Calibri"/>
          <w:color w:val="000000"/>
          <w:sz w:val="22"/>
          <w:szCs w:val="22"/>
          <w:highlight w:val="yellow"/>
          <w:u w:val="single"/>
        </w:rPr>
        <w:t>induce other states to embrace open trade</w:t>
      </w:r>
      <w:r w:rsidRPr="00DD1B31">
        <w:rPr>
          <w:rFonts w:ascii="Calibri" w:hAnsi="Calibri" w:cs="Calibri"/>
          <w:color w:val="000000"/>
          <w:sz w:val="22"/>
          <w:szCs w:val="22"/>
          <w:u w:val="single"/>
        </w:rPr>
        <w:t>.</w:t>
      </w:r>
      <w:r w:rsidRPr="00DD1B31">
        <w:rPr>
          <w:rFonts w:ascii="Calibri" w:hAnsi="Calibri" w:cs="Calibri"/>
          <w:color w:val="000000"/>
          <w:sz w:val="16"/>
          <w:szCs w:val="22"/>
        </w:rPr>
        <w:t xml:space="preserve"> [4]</w:t>
      </w:r>
    </w:p>
    <w:p w14:paraId="48330915" w14:textId="77777777" w:rsidR="00A3643B" w:rsidRDefault="00A3643B" w:rsidP="00A3643B">
      <w:pPr>
        <w:pStyle w:val="Heading4"/>
      </w:pPr>
      <w:r w:rsidRPr="006C5A55">
        <w:t>U</w:t>
      </w:r>
      <w:r>
        <w:t>S</w:t>
      </w:r>
      <w:r w:rsidRPr="006C5A55">
        <w:t xml:space="preserve"> </w:t>
      </w:r>
      <w:proofErr w:type="spellStart"/>
      <w:r w:rsidRPr="006C5A55">
        <w:t>heg</w:t>
      </w:r>
      <w:proofErr w:type="spellEnd"/>
      <w:r w:rsidRPr="006C5A55">
        <w:t xml:space="preserve"> key to sustaining world order</w:t>
      </w:r>
      <w:r>
        <w:t xml:space="preserve"> </w:t>
      </w:r>
    </w:p>
    <w:p w14:paraId="68F03DA6" w14:textId="77777777" w:rsidR="00A3643B" w:rsidRPr="00E52917" w:rsidRDefault="00A3643B" w:rsidP="00A3643B">
      <w:pPr>
        <w:rPr>
          <w:b/>
          <w:bCs/>
          <w:color w:val="0563C1" w:themeColor="hyperlink"/>
          <w:sz w:val="28"/>
          <w:szCs w:val="28"/>
        </w:rPr>
      </w:pPr>
      <w:r w:rsidRPr="00E52917">
        <w:rPr>
          <w:rStyle w:val="Hyperlink"/>
          <w:b/>
          <w:color w:val="000000"/>
        </w:rPr>
        <w:t>McTague 22</w:t>
      </w:r>
      <w:r w:rsidRPr="00E52917">
        <w:rPr>
          <w:rStyle w:val="Hyperlink"/>
          <w:color w:val="000000"/>
          <w:sz w:val="16"/>
          <w:szCs w:val="16"/>
        </w:rPr>
        <w:t xml:space="preserve">[Tom </w:t>
      </w:r>
      <w:proofErr w:type="spellStart"/>
      <w:proofErr w:type="gramStart"/>
      <w:r w:rsidRPr="00E52917">
        <w:rPr>
          <w:rStyle w:val="Hyperlink"/>
          <w:color w:val="000000"/>
          <w:sz w:val="16"/>
          <w:szCs w:val="16"/>
        </w:rPr>
        <w:t>McTague,Tom</w:t>
      </w:r>
      <w:proofErr w:type="spellEnd"/>
      <w:proofErr w:type="gramEnd"/>
      <w:r w:rsidRPr="00E52917">
        <w:rPr>
          <w:rStyle w:val="Hyperlink"/>
          <w:color w:val="000000"/>
          <w:sz w:val="16"/>
          <w:szCs w:val="16"/>
        </w:rPr>
        <w:t xml:space="preserve"> McTague is a former staff writer at The Atlantic based in London,” What America’s Great Unwinding Would Mean for the world.” The Atlantic monthly group</w:t>
      </w:r>
      <w:r w:rsidRPr="00E52917">
        <w:rPr>
          <w:rStyle w:val="Emphasis"/>
          <w:rFonts w:ascii="Garamond" w:hAnsi="Garamond"/>
          <w:color w:val="000000"/>
          <w:sz w:val="27"/>
          <w:szCs w:val="27"/>
        </w:rPr>
        <w:t xml:space="preserve"> </w:t>
      </w:r>
      <w:r w:rsidRPr="00E52917">
        <w:rPr>
          <w:rStyle w:val="Hyperlink"/>
          <w:color w:val="000000"/>
          <w:sz w:val="16"/>
          <w:szCs w:val="16"/>
        </w:rPr>
        <w:t xml:space="preserve">August 12, </w:t>
      </w:r>
      <w:proofErr w:type="gramStart"/>
      <w:r w:rsidRPr="00E52917">
        <w:rPr>
          <w:rStyle w:val="Hyperlink"/>
          <w:color w:val="000000"/>
          <w:sz w:val="16"/>
          <w:szCs w:val="16"/>
        </w:rPr>
        <w:t>2022</w:t>
      </w:r>
      <w:proofErr w:type="gramEnd"/>
      <w:r w:rsidRPr="00E52917">
        <w:t xml:space="preserve"> </w:t>
      </w:r>
      <w:hyperlink r:id="rId71" w:history="1">
        <w:r w:rsidRPr="00695953">
          <w:rPr>
            <w:rStyle w:val="Hyperlink"/>
            <w:sz w:val="16"/>
            <w:szCs w:val="16"/>
          </w:rPr>
          <w:t>https://www.theatlantic.com/international/archive/2022/08/europe-america-military-empire-decline/670960/</w:t>
        </w:r>
      </w:hyperlink>
      <w:r w:rsidRPr="00E52917">
        <w:rPr>
          <w:rStyle w:val="Hyperlink"/>
          <w:color w:val="000000"/>
          <w:sz w:val="16"/>
          <w:szCs w:val="16"/>
        </w:rPr>
        <w:t>]</w:t>
      </w:r>
      <w:r>
        <w:rPr>
          <w:rStyle w:val="Hyperlink"/>
          <w:color w:val="000000"/>
          <w:sz w:val="16"/>
          <w:szCs w:val="16"/>
        </w:rPr>
        <w:t xml:space="preserve"> </w:t>
      </w:r>
      <w:r>
        <w:t>//SH</w:t>
      </w:r>
    </w:p>
    <w:p w14:paraId="6379ED08" w14:textId="77777777" w:rsidR="00A3643B" w:rsidRPr="00E52917" w:rsidRDefault="00A3643B" w:rsidP="00A3643B">
      <w:pPr>
        <w:pStyle w:val="articleparagraphrootwy3ui"/>
        <w:spacing w:before="0" w:beforeAutospacing="0" w:after="450" w:afterAutospacing="0"/>
        <w:rPr>
          <w:rFonts w:ascii="Calibri" w:hAnsi="Calibri" w:cs="Calibri"/>
          <w:color w:val="000000"/>
          <w:sz w:val="16"/>
          <w:szCs w:val="16"/>
        </w:rPr>
      </w:pPr>
      <w:r w:rsidRPr="002477BB">
        <w:rPr>
          <w:rFonts w:ascii="Calibri" w:hAnsi="Calibri" w:cs="Calibri"/>
          <w:smallCaps/>
          <w:color w:val="000000"/>
          <w:spacing w:val="15"/>
          <w:sz w:val="16"/>
          <w:szCs w:val="16"/>
        </w:rPr>
        <w:t>peculiar cognitive dissonance</w:t>
      </w:r>
      <w:r w:rsidRPr="002477BB">
        <w:rPr>
          <w:rFonts w:ascii="Calibri" w:hAnsi="Calibri" w:cs="Calibri"/>
          <w:color w:val="000000"/>
          <w:sz w:val="16"/>
          <w:szCs w:val="16"/>
        </w:rPr>
        <w:t xml:space="preserve"> seems to have taken hold in the world. </w:t>
      </w:r>
      <w:r w:rsidRPr="002477BB">
        <w:rPr>
          <w:rFonts w:ascii="Calibri" w:hAnsi="Calibri" w:cs="Calibri"/>
          <w:color w:val="000000"/>
          <w:u w:val="single"/>
        </w:rPr>
        <w:t>The Western response to</w:t>
      </w:r>
      <w:r w:rsidRPr="002477BB">
        <w:rPr>
          <w:rFonts w:ascii="Calibri" w:hAnsi="Calibri" w:cs="Calibri"/>
          <w:b/>
          <w:bCs/>
          <w:color w:val="000000"/>
          <w:u w:val="single"/>
        </w:rPr>
        <w:t xml:space="preserve"> Russia’s invasion</w:t>
      </w:r>
      <w:r w:rsidRPr="002477BB">
        <w:rPr>
          <w:rFonts w:ascii="Calibri" w:hAnsi="Calibri" w:cs="Calibri"/>
          <w:color w:val="000000"/>
          <w:u w:val="single"/>
        </w:rPr>
        <w:t xml:space="preserve"> of Ukraine—led and propped up by the United States—</w:t>
      </w:r>
      <w:r w:rsidRPr="002477BB">
        <w:rPr>
          <w:rFonts w:ascii="Calibri" w:hAnsi="Calibri" w:cs="Calibri"/>
          <w:b/>
          <w:bCs/>
          <w:color w:val="000000"/>
          <w:u w:val="single"/>
        </w:rPr>
        <w:t>has reminded the world that the international order is</w:t>
      </w:r>
      <w:r w:rsidRPr="002477BB">
        <w:rPr>
          <w:rFonts w:ascii="Calibri" w:hAnsi="Calibri" w:cs="Calibri"/>
          <w:color w:val="000000"/>
          <w:u w:val="single"/>
        </w:rPr>
        <w:t>, if anything, </w:t>
      </w:r>
      <w:r w:rsidRPr="002477BB">
        <w:rPr>
          <w:rFonts w:ascii="Calibri" w:hAnsi="Calibri" w:cs="Calibri"/>
          <w:b/>
          <w:bCs/>
          <w:i/>
          <w:iCs/>
          <w:color w:val="000000"/>
          <w:u w:val="single"/>
        </w:rPr>
        <w:t>more</w:t>
      </w:r>
      <w:r w:rsidRPr="002477BB">
        <w:rPr>
          <w:rFonts w:ascii="Calibri" w:hAnsi="Calibri" w:cs="Calibri"/>
          <w:b/>
          <w:bCs/>
          <w:color w:val="000000"/>
          <w:u w:val="single"/>
        </w:rPr>
        <w:t xml:space="preserve"> dependent on American </w:t>
      </w:r>
      <w:r w:rsidRPr="002477BB">
        <w:rPr>
          <w:rFonts w:ascii="Calibri" w:hAnsi="Calibri" w:cs="Calibri"/>
          <w:color w:val="000000"/>
          <w:u w:val="single"/>
        </w:rPr>
        <w:t>military, economic, and financial might now than only a few years ago</w:t>
      </w:r>
      <w:r w:rsidRPr="002477BB">
        <w:rPr>
          <w:rFonts w:ascii="Calibri" w:hAnsi="Calibri" w:cs="Calibri"/>
          <w:color w:val="000000"/>
        </w:rPr>
        <w:t xml:space="preserve">. </w:t>
      </w:r>
      <w:r w:rsidRPr="002477BB">
        <w:rPr>
          <w:rFonts w:ascii="Calibri" w:hAnsi="Calibri" w:cs="Calibri"/>
          <w:color w:val="000000"/>
          <w:sz w:val="16"/>
          <w:szCs w:val="16"/>
        </w:rPr>
        <w:t>Yet everywhere you turn, there is a sense that the U.S. is in some form of terminal decline; too divided, incoherent, violent, and dysfunctional to sustain its</w:t>
      </w:r>
      <w:r w:rsidRPr="002477BB">
        <w:rPr>
          <w:rFonts w:ascii="Calibri" w:hAnsi="Calibri" w:cs="Calibri"/>
          <w:i/>
          <w:iCs/>
          <w:color w:val="000000"/>
          <w:sz w:val="16"/>
          <w:szCs w:val="16"/>
        </w:rPr>
        <w:t> Pax Americana</w:t>
      </w:r>
      <w:r w:rsidRPr="002477BB">
        <w:rPr>
          <w:rFonts w:ascii="Calibri" w:hAnsi="Calibri" w:cs="Calibri"/>
          <w:color w:val="000000"/>
          <w:sz w:val="16"/>
          <w:szCs w:val="16"/>
          <w:u w:val="single"/>
        </w:rPr>
        <w:t xml:space="preserve">. </w:t>
      </w:r>
      <w:r w:rsidRPr="002477BB">
        <w:rPr>
          <w:rFonts w:ascii="Calibri" w:hAnsi="Calibri" w:cs="Calibri"/>
          <w:color w:val="000000"/>
          <w:u w:val="single"/>
        </w:rPr>
        <w:t xml:space="preserve">Moscow and Beijing seem to think that the great American unwinding has already begun, while in Europe, officials worry about a sudden </w:t>
      </w:r>
      <w:r w:rsidRPr="002477BB">
        <w:rPr>
          <w:rFonts w:ascii="Calibri" w:hAnsi="Calibri" w:cs="Calibri"/>
          <w:b/>
          <w:bCs/>
          <w:color w:val="000000"/>
          <w:u w:val="single"/>
        </w:rPr>
        <w:t>American collapse</w:t>
      </w:r>
      <w:r w:rsidRPr="002477BB">
        <w:rPr>
          <w:rFonts w:ascii="Calibri" w:hAnsi="Calibri" w:cs="Calibri"/>
          <w:color w:val="000000"/>
          <w:u w:val="single"/>
        </w:rPr>
        <w:t xml:space="preserve">. </w:t>
      </w:r>
      <w:r w:rsidRPr="002477BB">
        <w:rPr>
          <w:rFonts w:ascii="Calibri" w:hAnsi="Calibri" w:cs="Calibri"/>
          <w:color w:val="000000"/>
        </w:rPr>
        <w:t>“</w:t>
      </w:r>
      <w:r w:rsidRPr="002477BB">
        <w:rPr>
          <w:rFonts w:ascii="Calibri" w:hAnsi="Calibri" w:cs="Calibri"/>
          <w:color w:val="000000"/>
          <w:sz w:val="16"/>
          <w:szCs w:val="16"/>
        </w:rPr>
        <w:t>Do we talk about it?” Michel Duclos, a former French ambassador to Syria who remains well connected within Europe’s diplomatic network, told me, somewhat indignantly, after I asked whether an American implosion was ever discussed at the highest levels of government. “We never </w:t>
      </w:r>
      <w:r w:rsidRPr="002477BB">
        <w:rPr>
          <w:rFonts w:ascii="Calibri" w:hAnsi="Calibri" w:cs="Calibri"/>
          <w:i/>
          <w:iCs/>
          <w:color w:val="000000"/>
          <w:sz w:val="16"/>
          <w:szCs w:val="16"/>
        </w:rPr>
        <w:t>stop</w:t>
      </w:r>
      <w:r w:rsidRPr="002477BB">
        <w:rPr>
          <w:rFonts w:ascii="Calibri" w:hAnsi="Calibri" w:cs="Calibri"/>
          <w:color w:val="000000"/>
          <w:sz w:val="16"/>
          <w:szCs w:val="16"/>
        </w:rPr>
        <w:t> talking about it.”</w:t>
      </w:r>
      <w:r w:rsidRPr="00EB5207">
        <w:rPr>
          <w:rFonts w:ascii="Garamond" w:hAnsi="Garamond"/>
          <w:color w:val="000000"/>
          <w:sz w:val="33"/>
          <w:szCs w:val="33"/>
        </w:rPr>
        <w:t xml:space="preserve"> </w:t>
      </w:r>
      <w:r w:rsidRPr="00EB5207">
        <w:rPr>
          <w:rFonts w:ascii="Calibri" w:hAnsi="Calibri" w:cs="Calibri"/>
          <w:color w:val="000000"/>
          <w:sz w:val="16"/>
          <w:szCs w:val="16"/>
        </w:rPr>
        <w:t>Again and again, when I spoke with officials, diplomats, politicians, and aides in Britain and Europe over the past few weeks, the same message came back. “It’s weighing on people’s minds, big time,” one senior European Union official told me, speaking, like most of those I interviewed, on condition of anonymity to freely discuss their concerns. From outside the U.S., many now see in America only relentless mass shootings, political dysfunction, social division, and the looming presence of Donald Trump. All of this seems to add up in the collective imagination to an impression of a country on the brink, meeting all the conditions for a descent into civil unrest.</w:t>
      </w:r>
      <w:r>
        <w:rPr>
          <w:rFonts w:ascii="Calibri" w:hAnsi="Calibri" w:cs="Calibri"/>
          <w:color w:val="000000"/>
        </w:rPr>
        <w:t xml:space="preserve"> </w:t>
      </w:r>
      <w:r w:rsidRPr="00EB5207">
        <w:rPr>
          <w:rFonts w:ascii="Calibri" w:hAnsi="Calibri" w:cs="Calibri"/>
          <w:color w:val="000000"/>
          <w:u w:val="single"/>
        </w:rPr>
        <w:t>Many Europeans have long considered American decline an inevitability and have looked to prepare themselves for such an eventuality</w:t>
      </w:r>
      <w:r w:rsidRPr="00EB5207">
        <w:rPr>
          <w:rFonts w:ascii="Calibri" w:hAnsi="Calibri" w:cs="Calibri"/>
          <w:color w:val="000000"/>
        </w:rPr>
        <w:t xml:space="preserve">. </w:t>
      </w:r>
      <w:r w:rsidRPr="00EB5207">
        <w:rPr>
          <w:rFonts w:ascii="Calibri" w:hAnsi="Calibri" w:cs="Calibri"/>
          <w:color w:val="000000"/>
          <w:sz w:val="16"/>
          <w:szCs w:val="16"/>
        </w:rPr>
        <w:t>Pushed by Germany and France, the EU has sought out trade and energy deals with rival global powers, including Russia and China. The idea was that as the U.S. disengaged from Europe, the EU would step up.</w:t>
      </w:r>
      <w:r>
        <w:rPr>
          <w:rFonts w:ascii="Calibri" w:hAnsi="Calibri" w:cs="Calibri"/>
          <w:color w:val="000000"/>
          <w:sz w:val="16"/>
          <w:szCs w:val="16"/>
        </w:rPr>
        <w:t xml:space="preserve">      </w:t>
      </w:r>
      <w:r w:rsidRPr="00EB5207">
        <w:rPr>
          <w:rFonts w:ascii="Calibri" w:hAnsi="Calibri" w:cs="Calibri"/>
          <w:color w:val="000000"/>
          <w:sz w:val="16"/>
          <w:szCs w:val="16"/>
        </w:rPr>
        <w:t>But then Russia invaded Ukraine, and everything changed. Suddenly, Europe’s grand strategy was in tatters, and American strength seemed to reassert itself. Europe discovered it had not become more independent from the U.S. but more dependent on it</w:t>
      </w:r>
      <w:r w:rsidRPr="00EB5207">
        <w:rPr>
          <w:rStyle w:val="Emphasis"/>
          <w:rFonts w:eastAsiaTheme="majorEastAsia"/>
          <w:color w:val="000000"/>
          <w:sz w:val="16"/>
          <w:szCs w:val="16"/>
        </w:rPr>
        <w:t>. </w:t>
      </w:r>
      <w:r w:rsidRPr="00EB5207">
        <w:rPr>
          <w:rFonts w:ascii="Calibri" w:hAnsi="Calibri" w:cs="Calibri"/>
          <w:color w:val="000000"/>
          <w:sz w:val="16"/>
          <w:szCs w:val="16"/>
        </w:rPr>
        <w:t>In fact, Europe was dependent on everyone: Russia for its energy, China for its trade, America for its security. In pursuing a slow, cautious disengagement from the U.S., Europe found itself in the worst of all worlds. And in a desperate bid to reverse out of the mess, it was forced to rush back into the arms of the</w:t>
      </w:r>
      <w:r>
        <w:rPr>
          <w:rFonts w:ascii="Calibri" w:hAnsi="Calibri" w:cs="Calibri"/>
          <w:color w:val="000000"/>
          <w:sz w:val="16"/>
          <w:szCs w:val="16"/>
        </w:rPr>
        <w:t xml:space="preserve"> </w:t>
      </w:r>
      <w:r w:rsidRPr="00EB5207">
        <w:rPr>
          <w:rFonts w:ascii="Calibri" w:hAnsi="Calibri" w:cs="Calibri"/>
          <w:color w:val="000000"/>
          <w:sz w:val="16"/>
          <w:szCs w:val="16"/>
        </w:rPr>
        <w:t>very leviathan it fears might be not only slowly losing its power but in danger of suddenly imploding</w:t>
      </w:r>
      <w:r w:rsidRPr="00EB5207">
        <w:rPr>
          <w:rFonts w:ascii="Calibri" w:hAnsi="Calibri" w:cs="Calibri"/>
          <w:color w:val="000000"/>
        </w:rPr>
        <w:t>.</w:t>
      </w:r>
      <w:r>
        <w:rPr>
          <w:rFonts w:ascii="Calibri" w:hAnsi="Calibri" w:cs="Calibri"/>
          <w:color w:val="000000"/>
        </w:rPr>
        <w:tab/>
      </w:r>
      <w:r w:rsidRPr="00EB5207">
        <w:rPr>
          <w:rFonts w:ascii="Calibri" w:hAnsi="Calibri" w:cs="Calibri"/>
          <w:color w:val="000000"/>
          <w:sz w:val="16"/>
          <w:szCs w:val="16"/>
        </w:rPr>
        <w:t xml:space="preserve">This, then, is the difficult situation of America’s protectorates today. Worried about the decline of the U.S., much of the American-led world has clung even more tightly to Washington than before. In Asia, the U.S. remains the only power capable of balancing against China’s bid for regional hegemony. In Europe, something similar is true </w:t>
      </w:r>
      <w:proofErr w:type="gramStart"/>
      <w:r w:rsidRPr="00EB5207">
        <w:rPr>
          <w:rFonts w:ascii="Calibri" w:hAnsi="Calibri" w:cs="Calibri"/>
          <w:color w:val="000000"/>
          <w:sz w:val="16"/>
          <w:szCs w:val="16"/>
        </w:rPr>
        <w:t>with regard to</w:t>
      </w:r>
      <w:proofErr w:type="gramEnd"/>
      <w:r w:rsidRPr="00EB5207">
        <w:rPr>
          <w:rFonts w:ascii="Calibri" w:hAnsi="Calibri" w:cs="Calibri"/>
          <w:color w:val="000000"/>
          <w:sz w:val="16"/>
          <w:szCs w:val="16"/>
        </w:rPr>
        <w:t xml:space="preserve"> Russia. To the continent’s eternal shame, as one senior British official told me, the apparently divided, dysfunctional, and declining power of the U.S. has still managed to send drastically more lethal aid to save a European democracy than any other NATO power.</w:t>
      </w:r>
      <w:r>
        <w:rPr>
          <w:rFonts w:ascii="Calibri" w:hAnsi="Calibri" w:cs="Calibri"/>
          <w:color w:val="000000"/>
          <w:sz w:val="16"/>
          <w:szCs w:val="16"/>
        </w:rPr>
        <w:t xml:space="preserve"> </w:t>
      </w:r>
      <w:r w:rsidRPr="00EB5207">
        <w:rPr>
          <w:rFonts w:ascii="Calibri" w:hAnsi="Calibri" w:cs="Calibri"/>
          <w:color w:val="000000"/>
          <w:sz w:val="16"/>
          <w:szCs w:val="16"/>
        </w:rPr>
        <w:t>Such is America’s continuing dominance, in fact, that the world’s fixation on the idea of its impending demise seems both a dramatic overreaction </w:t>
      </w:r>
      <w:r w:rsidRPr="00EB5207">
        <w:rPr>
          <w:rStyle w:val="Emphasis"/>
          <w:rFonts w:eastAsiaTheme="majorEastAsia"/>
          <w:color w:val="000000"/>
          <w:sz w:val="16"/>
          <w:szCs w:val="16"/>
        </w:rPr>
        <w:t>and </w:t>
      </w:r>
      <w:r w:rsidRPr="00EB5207">
        <w:rPr>
          <w:rFonts w:ascii="Calibri" w:hAnsi="Calibri" w:cs="Calibri"/>
          <w:color w:val="000000"/>
          <w:sz w:val="16"/>
          <w:szCs w:val="16"/>
        </w:rPr>
        <w:t>a dramatic underreaction. The depth of America’s military-industrial complex and the scale of its imperial bureaucracy mean that they are simply too heavy for a single president or Congress to remove in one go. To an extraordinary degree, American power has been vaccinated against its own political dysfunction, as Trump’s time in office showed.</w:t>
      </w:r>
      <w:r>
        <w:rPr>
          <w:rFonts w:ascii="Calibri" w:hAnsi="Calibri" w:cs="Calibri"/>
          <w:color w:val="000000"/>
          <w:sz w:val="16"/>
          <w:szCs w:val="16"/>
        </w:rPr>
        <w:t xml:space="preserve"> </w:t>
      </w:r>
      <w:r w:rsidRPr="00EB5207">
        <w:rPr>
          <w:rFonts w:ascii="Calibri" w:hAnsi="Calibri" w:cs="Calibri"/>
          <w:color w:val="000000"/>
          <w:u w:val="single"/>
        </w:rPr>
        <w:t>And yet the very weight of this </w:t>
      </w:r>
      <w:r w:rsidRPr="00EB5207">
        <w:rPr>
          <w:rStyle w:val="Emphasis"/>
          <w:rFonts w:eastAsiaTheme="majorEastAsia"/>
          <w:color w:val="000000"/>
        </w:rPr>
        <w:t>Pax Americana </w:t>
      </w:r>
      <w:r w:rsidRPr="00EB5207">
        <w:rPr>
          <w:rFonts w:ascii="Calibri" w:hAnsi="Calibri" w:cs="Calibri"/>
          <w:color w:val="000000"/>
          <w:u w:val="single"/>
        </w:rPr>
        <w:t>means that if the vaccine ever stopped working, the consequences would be globally historic</w:t>
      </w:r>
      <w:r w:rsidRPr="00EB5207">
        <w:rPr>
          <w:rFonts w:ascii="Calibri" w:hAnsi="Calibri" w:cs="Calibri"/>
          <w:b/>
          <w:bCs/>
          <w:color w:val="000000"/>
          <w:u w:val="single"/>
        </w:rPr>
        <w:t>. In Poland and Japan, Taiwan and Ukraine, the very basis of the world order today rests on American supremacy.</w:t>
      </w:r>
      <w:r w:rsidRPr="00EB5207">
        <w:rPr>
          <w:rFonts w:ascii="Calibri" w:hAnsi="Calibri" w:cs="Calibri"/>
          <w:color w:val="000000"/>
          <w:u w:val="single"/>
        </w:rPr>
        <w:t xml:space="preserve"> But besides talking about the fragility of these foundations, no one is </w:t>
      </w:r>
      <w:proofErr w:type="gramStart"/>
      <w:r w:rsidRPr="00EB5207">
        <w:rPr>
          <w:rFonts w:ascii="Calibri" w:hAnsi="Calibri" w:cs="Calibri"/>
          <w:color w:val="000000"/>
          <w:u w:val="single"/>
        </w:rPr>
        <w:t>actually doing</w:t>
      </w:r>
      <w:proofErr w:type="gramEnd"/>
      <w:r w:rsidRPr="00EB5207">
        <w:rPr>
          <w:rFonts w:ascii="Calibri" w:hAnsi="Calibri" w:cs="Calibri"/>
          <w:color w:val="000000"/>
          <w:u w:val="single"/>
        </w:rPr>
        <w:t xml:space="preserve"> anything to secure them.</w:t>
      </w:r>
    </w:p>
    <w:p w14:paraId="5787430B" w14:textId="77777777" w:rsidR="00A3643B" w:rsidRPr="00A61D3E" w:rsidRDefault="00A3643B" w:rsidP="00A3643B">
      <w:pPr>
        <w:keepNext/>
        <w:keepLines/>
        <w:contextualSpacing/>
        <w:outlineLvl w:val="3"/>
        <w:rPr>
          <w:rFonts w:eastAsia="PMingLiU"/>
          <w:b/>
          <w:iCs/>
          <w:sz w:val="24"/>
        </w:rPr>
      </w:pPr>
      <w:r w:rsidRPr="00A61D3E">
        <w:rPr>
          <w:rFonts w:eastAsia="PMingLiU"/>
          <w:b/>
          <w:iCs/>
          <w:sz w:val="24"/>
        </w:rPr>
        <w:t xml:space="preserve">Effective </w:t>
      </w:r>
      <w:proofErr w:type="spellStart"/>
      <w:r w:rsidRPr="00A61D3E">
        <w:rPr>
          <w:rFonts w:eastAsia="PMingLiU"/>
          <w:b/>
          <w:iCs/>
          <w:sz w:val="24"/>
        </w:rPr>
        <w:t>heg</w:t>
      </w:r>
      <w:proofErr w:type="spellEnd"/>
      <w:r w:rsidRPr="00A61D3E">
        <w:rPr>
          <w:rFonts w:eastAsia="PMingLiU"/>
          <w:b/>
          <w:iCs/>
          <w:sz w:val="24"/>
        </w:rPr>
        <w:t xml:space="preserve"> solves nuclear war- AND strong US military de-escalates all conflict</w:t>
      </w:r>
    </w:p>
    <w:p w14:paraId="7B23CF7D" w14:textId="77777777" w:rsidR="00A3643B" w:rsidRPr="00A61D3E" w:rsidRDefault="00A3643B" w:rsidP="00A3643B">
      <w:pPr>
        <w:rPr>
          <w:rFonts w:eastAsia="Calibri"/>
        </w:rPr>
      </w:pPr>
      <w:r w:rsidRPr="00A61D3E">
        <w:rPr>
          <w:rFonts w:eastAsia="Calibri"/>
          <w:b/>
          <w:bCs/>
        </w:rPr>
        <w:t>Barnett, 11</w:t>
      </w:r>
      <w:r w:rsidRPr="00A61D3E">
        <w:rPr>
          <w:rFonts w:eastAsia="Calibri"/>
        </w:rPr>
        <w:t xml:space="preserve"> -- Naval War College Warfare Analysis &amp; Research professor</w:t>
      </w:r>
    </w:p>
    <w:p w14:paraId="27DBEE17" w14:textId="77777777" w:rsidR="00A3643B" w:rsidRPr="00A61D3E" w:rsidRDefault="00A3643B" w:rsidP="00A3643B">
      <w:pPr>
        <w:rPr>
          <w:rFonts w:eastAsia="Times New Roman"/>
          <w:szCs w:val="24"/>
        </w:rPr>
      </w:pPr>
      <w:r w:rsidRPr="00A61D3E">
        <w:rPr>
          <w:rFonts w:eastAsia="Times New Roman"/>
          <w:szCs w:val="24"/>
        </w:rPr>
        <w:t xml:space="preserve">(Thomas, “The New Rules: Leadership Fatigue Puts U.S., and Globalization, at Crossroads,” 3-7-11, </w:t>
      </w:r>
      <w:hyperlink r:id="rId72" w:history="1">
        <w:r w:rsidRPr="00695953">
          <w:rPr>
            <w:rStyle w:val="Hyperlink"/>
            <w:rFonts w:eastAsia="Times New Roman"/>
            <w:szCs w:val="24"/>
          </w:rPr>
          <w:t>http://www.worldpoliticsreview.com/articles/8099/the-new-rules-leadership-fatigue-puts-u-s-and-globalization-at-crossroads</w:t>
        </w:r>
      </w:hyperlink>
      <w:r w:rsidRPr="00A61D3E">
        <w:rPr>
          <w:rFonts w:eastAsia="Times New Roman"/>
          <w:szCs w:val="24"/>
        </w:rPr>
        <w:t>)</w:t>
      </w:r>
      <w:r>
        <w:rPr>
          <w:rFonts w:eastAsia="Times New Roman"/>
          <w:szCs w:val="24"/>
        </w:rPr>
        <w:t xml:space="preserve"> </w:t>
      </w:r>
      <w:r>
        <w:t>//SH</w:t>
      </w:r>
    </w:p>
    <w:p w14:paraId="3B49AF9D" w14:textId="77777777" w:rsidR="00A3643B" w:rsidRPr="00A47B47" w:rsidRDefault="00A3643B" w:rsidP="00A3643B">
      <w:pPr>
        <w:rPr>
          <w:rFonts w:eastAsia="Calibri"/>
          <w:sz w:val="16"/>
        </w:rPr>
      </w:pPr>
      <w:r w:rsidRPr="00A61D3E">
        <w:rPr>
          <w:rFonts w:eastAsia="Calibri"/>
          <w:sz w:val="16"/>
        </w:rPr>
        <w:t xml:space="preserve">Let me be </w:t>
      </w:r>
      <w:proofErr w:type="gramStart"/>
      <w:r w:rsidRPr="00A61D3E">
        <w:rPr>
          <w:rFonts w:eastAsia="Calibri"/>
          <w:sz w:val="16"/>
        </w:rPr>
        <w:t>more blunt</w:t>
      </w:r>
      <w:proofErr w:type="gramEnd"/>
      <w:r w:rsidRPr="00A61D3E">
        <w:rPr>
          <w:rFonts w:eastAsia="Calibri"/>
          <w:sz w:val="16"/>
        </w:rPr>
        <w:t xml:space="preserve">: As the guardian of globalization, </w:t>
      </w:r>
      <w:r w:rsidRPr="00A61D3E">
        <w:rPr>
          <w:rFonts w:eastAsia="Calibri"/>
          <w:b/>
          <w:highlight w:val="yellow"/>
          <w:u w:val="single"/>
        </w:rPr>
        <w:t>the U.S. military has been the greatest force for peace the world has ever known</w:t>
      </w:r>
      <w:r w:rsidRPr="00A61D3E">
        <w:rPr>
          <w:rFonts w:eastAsia="Calibri"/>
          <w:sz w:val="16"/>
          <w:highlight w:val="yellow"/>
        </w:rPr>
        <w:t xml:space="preserve">. </w:t>
      </w:r>
      <w:r w:rsidRPr="00A61D3E">
        <w:rPr>
          <w:rFonts w:eastAsia="Calibri"/>
          <w:highlight w:val="yellow"/>
          <w:u w:val="single"/>
        </w:rPr>
        <w:t>Had America been removed</w:t>
      </w:r>
      <w:r w:rsidRPr="00A61D3E">
        <w:rPr>
          <w:rFonts w:eastAsia="Calibri"/>
          <w:u w:val="single"/>
        </w:rPr>
        <w:t xml:space="preserve"> </w:t>
      </w:r>
      <w:r w:rsidRPr="00A61D3E">
        <w:rPr>
          <w:rFonts w:eastAsia="Calibri"/>
          <w:sz w:val="16"/>
        </w:rPr>
        <w:t xml:space="preserve">from the global dynamics that governed the 20th century, the </w:t>
      </w:r>
      <w:r w:rsidRPr="00A61D3E">
        <w:rPr>
          <w:rFonts w:eastAsia="Calibri"/>
          <w:u w:val="single"/>
        </w:rPr>
        <w:t>mass murder never would have ended</w:t>
      </w:r>
      <w:r w:rsidRPr="00A61D3E">
        <w:rPr>
          <w:rFonts w:eastAsia="Calibri"/>
          <w:sz w:val="16"/>
        </w:rPr>
        <w:t>. Indeed</w:t>
      </w:r>
      <w:r w:rsidRPr="00A61D3E">
        <w:rPr>
          <w:rFonts w:eastAsia="Calibri"/>
          <w:u w:val="single"/>
        </w:rPr>
        <w:t xml:space="preserve">, it's entirely conceivable </w:t>
      </w:r>
      <w:r w:rsidRPr="00A61D3E">
        <w:rPr>
          <w:rFonts w:eastAsia="Calibri"/>
          <w:b/>
          <w:highlight w:val="yellow"/>
          <w:u w:val="single"/>
        </w:rPr>
        <w:t>there would</w:t>
      </w:r>
      <w:r w:rsidRPr="00A61D3E">
        <w:rPr>
          <w:rFonts w:eastAsia="Calibri"/>
          <w:highlight w:val="yellow"/>
          <w:u w:val="single"/>
        </w:rPr>
        <w:t xml:space="preserve"> </w:t>
      </w:r>
      <w:r w:rsidRPr="00A61D3E">
        <w:rPr>
          <w:rFonts w:eastAsia="Calibri"/>
          <w:sz w:val="16"/>
        </w:rPr>
        <w:t xml:space="preserve">now </w:t>
      </w:r>
      <w:r w:rsidRPr="00A61D3E">
        <w:rPr>
          <w:rFonts w:eastAsia="Calibri"/>
          <w:b/>
          <w:highlight w:val="yellow"/>
          <w:u w:val="single"/>
        </w:rPr>
        <w:t>be no</w:t>
      </w:r>
      <w:r w:rsidRPr="00A61D3E">
        <w:rPr>
          <w:rFonts w:eastAsia="Calibri"/>
          <w:u w:val="single"/>
        </w:rPr>
        <w:t xml:space="preserve"> </w:t>
      </w:r>
      <w:r w:rsidRPr="00A61D3E">
        <w:rPr>
          <w:rFonts w:eastAsia="Calibri"/>
          <w:sz w:val="16"/>
        </w:rPr>
        <w:t xml:space="preserve">identifiable </w:t>
      </w:r>
      <w:r w:rsidRPr="00A61D3E">
        <w:rPr>
          <w:rFonts w:eastAsia="Calibri"/>
          <w:b/>
          <w:u w:val="single"/>
        </w:rPr>
        <w:t xml:space="preserve">human </w:t>
      </w:r>
      <w:r w:rsidRPr="00A61D3E">
        <w:rPr>
          <w:rFonts w:eastAsia="Calibri"/>
          <w:b/>
          <w:highlight w:val="yellow"/>
          <w:u w:val="single"/>
        </w:rPr>
        <w:t>civilization left</w:t>
      </w:r>
      <w:r w:rsidRPr="00A61D3E">
        <w:rPr>
          <w:rFonts w:eastAsia="Calibri"/>
          <w:highlight w:val="yellow"/>
          <w:u w:val="single"/>
        </w:rPr>
        <w:t xml:space="preserve">, </w:t>
      </w:r>
      <w:r w:rsidRPr="00A61D3E">
        <w:rPr>
          <w:rFonts w:eastAsia="Calibri"/>
          <w:b/>
          <w:highlight w:val="yellow"/>
          <w:u w:val="single"/>
        </w:rPr>
        <w:t xml:space="preserve">once nuclear weapons entered the </w:t>
      </w:r>
      <w:r w:rsidRPr="00A61D3E">
        <w:rPr>
          <w:rFonts w:eastAsia="Calibri"/>
          <w:sz w:val="16"/>
        </w:rPr>
        <w:t>killing</w:t>
      </w:r>
      <w:r w:rsidRPr="00A61D3E">
        <w:rPr>
          <w:rFonts w:eastAsia="Calibri"/>
          <w:b/>
          <w:u w:val="single"/>
        </w:rPr>
        <w:t xml:space="preserve"> </w:t>
      </w:r>
      <w:r w:rsidRPr="00A61D3E">
        <w:rPr>
          <w:rFonts w:eastAsia="Calibri"/>
          <w:b/>
          <w:highlight w:val="yellow"/>
          <w:u w:val="single"/>
        </w:rPr>
        <w:t>equation</w:t>
      </w:r>
      <w:r w:rsidRPr="00A61D3E">
        <w:rPr>
          <w:rFonts w:eastAsia="Calibri"/>
          <w:u w:val="single"/>
        </w:rPr>
        <w:t>. But the world did not keep sliding down that path of perpetual war</w:t>
      </w:r>
      <w:r w:rsidRPr="00A61D3E">
        <w:rPr>
          <w:rFonts w:eastAsia="Calibri"/>
          <w:sz w:val="16"/>
        </w:rPr>
        <w:t xml:space="preserve">. Instead, </w:t>
      </w:r>
      <w:r w:rsidRPr="00A61D3E">
        <w:rPr>
          <w:rFonts w:eastAsia="Calibri"/>
          <w:highlight w:val="yellow"/>
          <w:u w:val="single"/>
        </w:rPr>
        <w:t>America</w:t>
      </w:r>
      <w:r w:rsidRPr="00A61D3E">
        <w:rPr>
          <w:rFonts w:eastAsia="Calibri"/>
          <w:sz w:val="16"/>
          <w:highlight w:val="yellow"/>
        </w:rPr>
        <w:t xml:space="preserve"> </w:t>
      </w:r>
      <w:r w:rsidRPr="00A61D3E">
        <w:rPr>
          <w:rFonts w:eastAsia="Calibri"/>
          <w:sz w:val="16"/>
        </w:rPr>
        <w:t xml:space="preserve">stepped up and </w:t>
      </w:r>
      <w:r w:rsidRPr="00A61D3E">
        <w:rPr>
          <w:rFonts w:eastAsia="Calibri"/>
          <w:highlight w:val="yellow"/>
          <w:u w:val="single"/>
        </w:rPr>
        <w:t>changed everything by ushering in</w:t>
      </w:r>
      <w:r w:rsidRPr="00A61D3E">
        <w:rPr>
          <w:rFonts w:eastAsia="Calibri"/>
          <w:sz w:val="16"/>
          <w:highlight w:val="yellow"/>
        </w:rPr>
        <w:t xml:space="preserve"> </w:t>
      </w:r>
      <w:r w:rsidRPr="00A61D3E">
        <w:rPr>
          <w:rFonts w:eastAsia="Calibri"/>
          <w:sz w:val="16"/>
        </w:rPr>
        <w:t>our now-</w:t>
      </w:r>
      <w:r w:rsidRPr="00A61D3E">
        <w:rPr>
          <w:rFonts w:eastAsia="Calibri"/>
          <w:b/>
          <w:highlight w:val="yellow"/>
          <w:u w:val="single"/>
        </w:rPr>
        <w:t>perpetual great-power peace</w:t>
      </w:r>
      <w:r w:rsidRPr="00A61D3E">
        <w:rPr>
          <w:rFonts w:eastAsia="Calibri"/>
          <w:sz w:val="16"/>
        </w:rPr>
        <w:t xml:space="preserve">. We introduced the international liberal trade order known as globalization and played loyal Leviathan over its spread. What resulted was the collapse of empires, an explosion of democracy, the persistent spread of human rights, the liberation of women, the doubling of life expectancy, a roughly 10-fold increase in adjusted global GDP and a profound and persistent reduction in battle deaths from state-based conflicts. That is what American "hubris" </w:t>
      </w:r>
      <w:proofErr w:type="gramStart"/>
      <w:r w:rsidRPr="00A61D3E">
        <w:rPr>
          <w:rFonts w:eastAsia="Calibri"/>
          <w:sz w:val="16"/>
        </w:rPr>
        <w:t>actually delivered</w:t>
      </w:r>
      <w:proofErr w:type="gramEnd"/>
      <w:r w:rsidRPr="00A61D3E">
        <w:rPr>
          <w:rFonts w:eastAsia="Calibri"/>
          <w:sz w:val="16"/>
        </w:rPr>
        <w:t xml:space="preserve">.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w:t>
      </w:r>
      <w:r w:rsidRPr="00A61D3E">
        <w:rPr>
          <w:rFonts w:eastAsia="Calibri"/>
          <w:highlight w:val="yellow"/>
          <w:u w:val="single"/>
        </w:rPr>
        <w:t>The last</w:t>
      </w:r>
      <w:r w:rsidRPr="00A61D3E">
        <w:rPr>
          <w:rFonts w:eastAsia="Calibri"/>
          <w:sz w:val="16"/>
          <w:highlight w:val="yellow"/>
        </w:rPr>
        <w:t xml:space="preserve"> </w:t>
      </w:r>
      <w:r w:rsidRPr="00A61D3E">
        <w:rPr>
          <w:rFonts w:eastAsia="Calibri"/>
          <w:sz w:val="16"/>
        </w:rPr>
        <w:t xml:space="preserve">great </w:t>
      </w:r>
      <w:r w:rsidRPr="00A61D3E">
        <w:rPr>
          <w:rFonts w:eastAsia="Calibri"/>
          <w:highlight w:val="yellow"/>
          <w:u w:val="single"/>
        </w:rPr>
        <w:t xml:space="preserve">period of global structural change </w:t>
      </w:r>
      <w:r w:rsidRPr="00A61D3E">
        <w:rPr>
          <w:rFonts w:eastAsia="Calibri"/>
          <w:u w:val="single"/>
        </w:rPr>
        <w:t>was the first half of the 20th century, a period that</w:t>
      </w:r>
      <w:r w:rsidRPr="00A61D3E">
        <w:rPr>
          <w:rFonts w:eastAsia="Calibri"/>
          <w:highlight w:val="yellow"/>
          <w:u w:val="single"/>
        </w:rPr>
        <w:t xml:space="preserve"> saw a death toll of</w:t>
      </w:r>
      <w:r w:rsidRPr="00A61D3E">
        <w:rPr>
          <w:rFonts w:eastAsia="Calibri"/>
          <w:sz w:val="16"/>
          <w:highlight w:val="yellow"/>
        </w:rPr>
        <w:t xml:space="preserve"> </w:t>
      </w:r>
      <w:r w:rsidRPr="00A61D3E">
        <w:rPr>
          <w:rFonts w:eastAsia="Calibri"/>
          <w:sz w:val="16"/>
        </w:rPr>
        <w:t xml:space="preserve">about </w:t>
      </w:r>
      <w:r w:rsidRPr="00A61D3E">
        <w:rPr>
          <w:rFonts w:eastAsia="Calibri"/>
          <w:highlight w:val="yellow"/>
          <w:u w:val="single"/>
        </w:rPr>
        <w:t>100 million</w:t>
      </w:r>
      <w:r w:rsidRPr="00A61D3E">
        <w:rPr>
          <w:rFonts w:eastAsia="Calibri"/>
          <w:sz w:val="16"/>
          <w:highlight w:val="yellow"/>
        </w:rPr>
        <w:t xml:space="preserve"> </w:t>
      </w:r>
      <w:r w:rsidRPr="00A61D3E">
        <w:rPr>
          <w:rFonts w:eastAsia="Calibri"/>
          <w:highlight w:val="yellow"/>
          <w:u w:val="single"/>
        </w:rPr>
        <w:t xml:space="preserve">across </w:t>
      </w:r>
      <w:r w:rsidRPr="00A61D3E">
        <w:rPr>
          <w:rFonts w:eastAsia="Calibri"/>
          <w:b/>
          <w:highlight w:val="yellow"/>
          <w:u w:val="single"/>
        </w:rPr>
        <w:t>two world wars</w:t>
      </w:r>
      <w:r w:rsidRPr="00A61D3E">
        <w:rPr>
          <w:rFonts w:eastAsia="Calibri"/>
          <w:u w:val="single"/>
        </w:rPr>
        <w:t>.</w:t>
      </w:r>
      <w:r w:rsidRPr="00A61D3E">
        <w:rPr>
          <w:rFonts w:eastAsia="Calibri"/>
          <w:sz w:val="16"/>
        </w:rPr>
        <w:t xml:space="preserve"> That comes to an average of 2 million deaths a year in a world of approximately 2 billion souls. </w:t>
      </w:r>
      <w:r w:rsidRPr="00A61D3E">
        <w:rPr>
          <w:rFonts w:eastAsia="Calibri"/>
          <w:highlight w:val="yellow"/>
          <w:u w:val="single"/>
        </w:rPr>
        <w:t>Today</w:t>
      </w:r>
      <w:r w:rsidRPr="00A61D3E">
        <w:rPr>
          <w:rFonts w:eastAsia="Calibri"/>
          <w:sz w:val="16"/>
        </w:rPr>
        <w:t xml:space="preserve">, with far more comprehensive worldwide reporting, </w:t>
      </w:r>
      <w:r w:rsidRPr="00A61D3E">
        <w:rPr>
          <w:rFonts w:eastAsia="Calibri"/>
          <w:highlight w:val="yellow"/>
          <w:u w:val="single"/>
        </w:rPr>
        <w:t xml:space="preserve">researchers report </w:t>
      </w:r>
      <w:r w:rsidRPr="00A61D3E">
        <w:rPr>
          <w:rFonts w:eastAsia="Calibri"/>
          <w:u w:val="single"/>
        </w:rPr>
        <w:t xml:space="preserve">an average of </w:t>
      </w:r>
      <w:r w:rsidRPr="00A61D3E">
        <w:rPr>
          <w:rFonts w:eastAsia="Calibri"/>
          <w:highlight w:val="yellow"/>
          <w:u w:val="single"/>
        </w:rPr>
        <w:t xml:space="preserve">less than 100,000 </w:t>
      </w:r>
      <w:r w:rsidRPr="00A61D3E">
        <w:rPr>
          <w:rFonts w:eastAsia="Calibri"/>
          <w:u w:val="single"/>
        </w:rPr>
        <w:t>battle deaths annually</w:t>
      </w:r>
      <w:r w:rsidRPr="00A61D3E">
        <w:rPr>
          <w:rFonts w:eastAsia="Calibri"/>
          <w:sz w:val="16"/>
        </w:rPr>
        <w:t xml:space="preserve"> in a world fast approaching 7 billion people. Though admittedly crude, </w:t>
      </w:r>
      <w:r w:rsidRPr="00A61D3E">
        <w:rPr>
          <w:rFonts w:eastAsia="Calibri"/>
          <w:highlight w:val="yellow"/>
          <w:u w:val="single"/>
        </w:rPr>
        <w:t xml:space="preserve">these calculations suggest </w:t>
      </w:r>
      <w:r w:rsidRPr="00A61D3E">
        <w:rPr>
          <w:rFonts w:eastAsia="Calibri"/>
          <w:sz w:val="16"/>
        </w:rPr>
        <w:t xml:space="preserve">a 90 percent absolute drop and </w:t>
      </w:r>
      <w:r w:rsidRPr="00A61D3E">
        <w:rPr>
          <w:rFonts w:eastAsia="Calibri"/>
          <w:highlight w:val="yellow"/>
          <w:u w:val="single"/>
        </w:rPr>
        <w:t xml:space="preserve">a </w:t>
      </w:r>
      <w:r w:rsidRPr="00A61D3E">
        <w:rPr>
          <w:rFonts w:eastAsia="Calibri"/>
          <w:b/>
          <w:highlight w:val="yellow"/>
          <w:u w:val="single"/>
        </w:rPr>
        <w:t>99 percent</w:t>
      </w:r>
      <w:r w:rsidRPr="00A61D3E">
        <w:rPr>
          <w:rFonts w:eastAsia="Calibri"/>
          <w:highlight w:val="yellow"/>
          <w:u w:val="single"/>
        </w:rPr>
        <w:t xml:space="preserve"> </w:t>
      </w:r>
      <w:r w:rsidRPr="00A61D3E">
        <w:rPr>
          <w:rFonts w:eastAsia="Calibri"/>
          <w:sz w:val="16"/>
        </w:rPr>
        <w:t>relative</w:t>
      </w:r>
      <w:r w:rsidRPr="00A61D3E">
        <w:rPr>
          <w:rFonts w:eastAsia="Calibri"/>
          <w:u w:val="single"/>
        </w:rPr>
        <w:t xml:space="preserve"> </w:t>
      </w:r>
      <w:r w:rsidRPr="00A61D3E">
        <w:rPr>
          <w:rFonts w:eastAsia="Calibri"/>
          <w:highlight w:val="yellow"/>
          <w:u w:val="single"/>
        </w:rPr>
        <w:t>drop in deaths due to war</w:t>
      </w:r>
      <w:r w:rsidRPr="00A61D3E">
        <w:rPr>
          <w:rFonts w:eastAsia="Calibri"/>
          <w:u w:val="single"/>
        </w:rPr>
        <w:t>.</w:t>
      </w:r>
      <w:r w:rsidRPr="00A61D3E">
        <w:rPr>
          <w:rFonts w:eastAsia="Calibri"/>
          <w:sz w:val="16"/>
        </w:rPr>
        <w:t xml:space="preserve"> We are clearly headed for a world order characterized by multipolarity, something the American-birthed system was designed to both encourage and accommodate. But given how things turned out the last time we collectively faced such a fluid structure, we would do well to keep U.S. power, in </w:t>
      </w:r>
      <w:proofErr w:type="gramStart"/>
      <w:r w:rsidRPr="00A61D3E">
        <w:rPr>
          <w:rFonts w:eastAsia="Calibri"/>
          <w:sz w:val="16"/>
        </w:rPr>
        <w:t>all of</w:t>
      </w:r>
      <w:proofErr w:type="gramEnd"/>
      <w:r w:rsidRPr="00A61D3E">
        <w:rPr>
          <w:rFonts w:eastAsia="Calibri"/>
          <w:sz w:val="16"/>
        </w:rPr>
        <w:t xml:space="preserve"> its forms, deeply embedded in the geometry to come.</w:t>
      </w:r>
    </w:p>
    <w:p w14:paraId="14E2E9E9" w14:textId="77777777" w:rsidR="00A3643B" w:rsidRDefault="00A3643B" w:rsidP="00A3643B"/>
    <w:p w14:paraId="60345B3F" w14:textId="3B3278FE" w:rsidR="00A3643B" w:rsidRPr="00E325C8" w:rsidRDefault="00A3643B" w:rsidP="00A3643B">
      <w:pPr>
        <w:pStyle w:val="Heading3"/>
        <w:rPr>
          <w:bCs/>
        </w:rPr>
      </w:pPr>
      <w:r>
        <w:rPr>
          <w:bCs/>
        </w:rPr>
        <w:t>AT</w:t>
      </w:r>
      <w:r w:rsidR="00327057">
        <w:rPr>
          <w:bCs/>
        </w:rPr>
        <w:t>:</w:t>
      </w:r>
      <w:r>
        <w:rPr>
          <w:bCs/>
        </w:rPr>
        <w:t xml:space="preserve"> Nuke Link</w:t>
      </w:r>
      <w:r w:rsidRPr="00D53343">
        <w:rPr>
          <w:bCs/>
        </w:rPr>
        <w:t>- 2AC</w:t>
      </w:r>
    </w:p>
    <w:p w14:paraId="539D644A" w14:textId="77777777" w:rsidR="00A3643B" w:rsidRDefault="00A3643B" w:rsidP="00A3643B">
      <w:pPr>
        <w:pStyle w:val="Heading4"/>
      </w:pPr>
      <w:r>
        <w:t>Proliferation has alt causes – modern nuclear proliferation stems from the fear of new countries gaining nukes, not INF and fears about Russia and China</w:t>
      </w:r>
    </w:p>
    <w:p w14:paraId="581D5402" w14:textId="77777777" w:rsidR="00A3643B" w:rsidRDefault="00A3643B" w:rsidP="00A3643B">
      <w:r w:rsidRPr="005B2EB5">
        <w:rPr>
          <w:rStyle w:val="Style13ptBold"/>
        </w:rPr>
        <w:t>Curtice 21</w:t>
      </w:r>
      <w:r w:rsidRPr="00A62B56">
        <w:rPr>
          <w:rFonts w:eastAsiaTheme="majorEastAsia" w:cstheme="majorBidi"/>
          <w:iCs/>
          <w:sz w:val="26"/>
        </w:rPr>
        <w:t>–</w:t>
      </w:r>
      <w:r w:rsidRPr="00A62B56">
        <w:t xml:space="preserve"> (Scott Curtice was a student at the Air University, “Why Do States Build </w:t>
      </w:r>
      <w:proofErr w:type="gramStart"/>
      <w:r w:rsidRPr="00A62B56">
        <w:t>Nuclear Weapons</w:t>
      </w:r>
      <w:proofErr w:type="gramEnd"/>
      <w:r w:rsidRPr="00A62B56">
        <w:t xml:space="preserve">? Proliferation Models as Concurrent Pressures on a State,” pp 1, </w:t>
      </w:r>
      <w:hyperlink r:id="rId73" w:history="1">
        <w:r w:rsidRPr="00A62B56">
          <w:rPr>
            <w:rStyle w:val="Hyperlink"/>
          </w:rPr>
          <w:t>https://www.airuniversity.af.edu/Portals/10/AUPress/Papers/WF_82_CURTICE_WHY_DO_STATES_BUILD_NUCLEAR_WEAPONS_PROLIFERATION_MODELS_AS_CONCURRENT_PRESSURES_ON_A_STATE.PDF</w:t>
        </w:r>
      </w:hyperlink>
      <w:r>
        <w:t xml:space="preserve"> )//NA</w:t>
      </w:r>
    </w:p>
    <w:p w14:paraId="782CA47E" w14:textId="77777777" w:rsidR="00A3643B" w:rsidRDefault="00A3643B" w:rsidP="00A3643B">
      <w:r>
        <w:t xml:space="preserve">As politics and competition remain at the forefront of the international stage, </w:t>
      </w:r>
      <w:r w:rsidRPr="00A62B56">
        <w:rPr>
          <w:u w:val="single"/>
        </w:rPr>
        <w:t>nu</w:t>
      </w:r>
      <w:r w:rsidRPr="00A62B56">
        <w:rPr>
          <w:rStyle w:val="StyleUnderline"/>
          <w:bCs/>
        </w:rPr>
        <w:t>clear nonproliferation</w:t>
      </w:r>
      <w:r w:rsidRPr="00A62B56">
        <w:rPr>
          <w:u w:val="single"/>
        </w:rPr>
        <w:t xml:space="preserve"> strategies need to be examined</w:t>
      </w:r>
      <w:r>
        <w:t>—</w:t>
      </w:r>
      <w:r w:rsidRPr="00A62B56">
        <w:rPr>
          <w:u w:val="single"/>
        </w:rPr>
        <w:t>not only by the great power states, but by all states</w:t>
      </w:r>
      <w:r>
        <w:t xml:space="preserve">—to prevent a future breakout of nuclear weapon acquisition. The three great power states, the US, Russia, and China, arguably would not wish to see their relative power diminished across their regional spheres of influence by a spread of nuclear weapons. Additionally, </w:t>
      </w:r>
      <w:r w:rsidRPr="00A62B56">
        <w:rPr>
          <w:u w:val="single"/>
        </w:rPr>
        <w:t>nonnuclear states would not want to see rival neighbors acquire nuclear arms and potentially gain a method of coercion over them</w:t>
      </w:r>
      <w:r>
        <w:t>. Despite this common inclination to prefer nonproliferation, concerns about a future breakout remain at the forefront of government activity and academic thought. In an Institute for Defense Analysis report, researchers cataloged 52 countries with some level of nuclear technical capability and categorized them by level of nuclear latency from nil to serial weapons production potential.1 Why have certain countries remained under the threshold? What caused other states to cross the threshold? Knowing those key factors, how can the international community prevent future nuclear proliferation? In this paper, I look at three primary theoretical models of nuclear proliferation—Security Concerns, Domestic Politics, and Norms—and argue that these models inform why states seek nuclear weapons more accurately when applied together as distinct pressures on a state instead of as separate instances of reasoning. This theoretical combination of models is then applied to India’s proliferation case to show how each model provided positive or negative pressure toward its decision to seek nuclear weapons or abstain.</w:t>
      </w:r>
    </w:p>
    <w:p w14:paraId="63AF78D2" w14:textId="77777777" w:rsidR="00A3643B" w:rsidRPr="00A62B56" w:rsidRDefault="00A3643B" w:rsidP="00A3643B"/>
    <w:p w14:paraId="5DBB04A7" w14:textId="77777777" w:rsidR="00A3643B" w:rsidRDefault="00A3643B" w:rsidP="00A3643B">
      <w:pPr>
        <w:pStyle w:val="Heading4"/>
      </w:pPr>
      <w:r>
        <w:t xml:space="preserve">Prefer our </w:t>
      </w:r>
      <w:proofErr w:type="spellStart"/>
      <w:r>
        <w:t>ev</w:t>
      </w:r>
      <w:proofErr w:type="spellEnd"/>
      <w:r>
        <w:t>, it is 2 years newer</w:t>
      </w:r>
    </w:p>
    <w:p w14:paraId="6AAE57E0" w14:textId="77777777" w:rsidR="00A3643B" w:rsidRDefault="00A3643B" w:rsidP="00A3643B">
      <w:pPr>
        <w:pStyle w:val="Heading4"/>
      </w:pPr>
      <w:r>
        <w:t>Nuclear funding is decreasing now</w:t>
      </w:r>
    </w:p>
    <w:p w14:paraId="3D6E2B14" w14:textId="77777777" w:rsidR="00A3643B" w:rsidRDefault="00A3643B" w:rsidP="00A3643B">
      <w:r w:rsidRPr="00416DAC">
        <w:rPr>
          <w:rStyle w:val="Style13ptBold"/>
        </w:rPr>
        <w:t>Ambrose 23</w:t>
      </w:r>
      <w:r>
        <w:t xml:space="preserve"> – (Mitch Ambrose is the Director of Science Policy News at the American Institute of Physics, “</w:t>
      </w:r>
      <w:r w:rsidRPr="00416DAC">
        <w:t>FY24 Budget Outlook: National Nuclear Security Administration</w:t>
      </w:r>
      <w:r>
        <w:t xml:space="preserve">,” 8-23-2023, </w:t>
      </w:r>
      <w:hyperlink r:id="rId74" w:history="1">
        <w:r w:rsidRPr="00335471">
          <w:rPr>
            <w:rStyle w:val="Hyperlink"/>
          </w:rPr>
          <w:t>https://ww2.aip.org/fyi/fy24-budget-outlook-national-nuclear-security-administration</w:t>
        </w:r>
      </w:hyperlink>
      <w:r>
        <w:t xml:space="preserve">)//NA </w:t>
      </w:r>
    </w:p>
    <w:p w14:paraId="46777E06" w14:textId="77777777" w:rsidR="00A3643B" w:rsidRDefault="00A3643B" w:rsidP="00A3643B">
      <w:r>
        <w:t xml:space="preserve">The </w:t>
      </w:r>
      <w:r w:rsidRPr="00416DAC">
        <w:rPr>
          <w:u w:val="single"/>
        </w:rPr>
        <w:t>Senate appropriators</w:t>
      </w:r>
      <w:r>
        <w:t xml:space="preserve"> also </w:t>
      </w:r>
      <w:r w:rsidRPr="00416DAC">
        <w:rPr>
          <w:u w:val="single"/>
        </w:rPr>
        <w:t>take issue with NNSA’s invocation of “requirements” to justify budget increases</w:t>
      </w:r>
      <w:r>
        <w:t xml:space="preserve">. They point out that NNSA lab directors have for over two decades certified annually that the nuclear stockpile remains reliable, despite </w:t>
      </w:r>
      <w:r w:rsidRPr="00416DAC">
        <w:rPr>
          <w:u w:val="single"/>
        </w:rPr>
        <w:t>NNSA not meeting</w:t>
      </w:r>
      <w:r>
        <w:t xml:space="preserve"> all </w:t>
      </w:r>
      <w:r w:rsidRPr="00416DAC">
        <w:rPr>
          <w:u w:val="single"/>
        </w:rPr>
        <w:t>its declared requirements</w:t>
      </w:r>
      <w:r>
        <w:t xml:space="preserve"> during this period. “As such, the blanket requirements phrase, devoid of further explanation, has little meaning to the [Appropriations] Committee, especially as </w:t>
      </w:r>
      <w:r w:rsidRPr="00416DAC">
        <w:rPr>
          <w:u w:val="single"/>
        </w:rPr>
        <w:t xml:space="preserve">the agency’s </w:t>
      </w:r>
      <w:proofErr w:type="gramStart"/>
      <w:r w:rsidRPr="00416DAC">
        <w:rPr>
          <w:u w:val="single"/>
        </w:rPr>
        <w:t>projects’</w:t>
      </w:r>
      <w:proofErr w:type="gramEnd"/>
      <w:r w:rsidRPr="00416DAC">
        <w:rPr>
          <w:u w:val="single"/>
        </w:rPr>
        <w:t xml:space="preserve"> and programs’ </w:t>
      </w:r>
      <w:r>
        <w:t xml:space="preserve">costs and schedules </w:t>
      </w:r>
      <w:r w:rsidRPr="00416DAC">
        <w:rPr>
          <w:u w:val="single"/>
        </w:rPr>
        <w:t>continue to experience</w:t>
      </w:r>
      <w:r>
        <w:t xml:space="preserve"> growth and </w:t>
      </w:r>
      <w:r w:rsidRPr="00416DAC">
        <w:rPr>
          <w:u w:val="single"/>
        </w:rPr>
        <w:t>delays</w:t>
      </w:r>
      <w:r>
        <w:t>,” they argue.</w:t>
      </w:r>
    </w:p>
    <w:p w14:paraId="712A8B43" w14:textId="77777777" w:rsidR="00A3643B" w:rsidRPr="00416DAC" w:rsidRDefault="00A3643B" w:rsidP="00A3643B">
      <w:r>
        <w:t xml:space="preserve">They propose that </w:t>
      </w:r>
      <w:r w:rsidRPr="00416DAC">
        <w:rPr>
          <w:u w:val="single"/>
        </w:rPr>
        <w:t>NNSA</w:t>
      </w:r>
      <w:r>
        <w:t xml:space="preserve"> produce a rank-ordered list of the most important infrastructure projects needed over the next two decades, and that it be </w:t>
      </w:r>
      <w:r w:rsidRPr="00416DAC">
        <w:rPr>
          <w:u w:val="single"/>
        </w:rPr>
        <w:t>prohibited from spending 20% of its budget</w:t>
      </w:r>
      <w:r>
        <w:t xml:space="preserve"> until it provides the list to Congress.</w:t>
      </w:r>
    </w:p>
    <w:p w14:paraId="082D7670" w14:textId="77777777" w:rsidR="00A3643B" w:rsidRPr="00DE3DED" w:rsidRDefault="00A3643B" w:rsidP="00A3643B"/>
    <w:p w14:paraId="53256C25" w14:textId="77777777" w:rsidR="00A3643B" w:rsidRDefault="00A3643B" w:rsidP="00A3643B"/>
    <w:p w14:paraId="5DB2AFE4" w14:textId="3417C136" w:rsidR="00A3643B" w:rsidRDefault="00A3643B" w:rsidP="00A3643B">
      <w:pPr>
        <w:pStyle w:val="Heading2"/>
      </w:pPr>
      <w:r>
        <w:t>Alt</w:t>
      </w:r>
    </w:p>
    <w:p w14:paraId="7A8148BF" w14:textId="68527D97" w:rsidR="00EC127E" w:rsidRPr="00EC127E" w:rsidRDefault="00EC127E" w:rsidP="00EC127E">
      <w:pPr>
        <w:pStyle w:val="Heading3"/>
      </w:pPr>
      <w:r>
        <w:t>Alt Fails---2AC</w:t>
      </w:r>
    </w:p>
    <w:p w14:paraId="3A9E958A" w14:textId="77777777" w:rsidR="00A3643B" w:rsidRDefault="00A3643B" w:rsidP="00A3643B">
      <w:pPr>
        <w:pStyle w:val="Heading4"/>
      </w:pPr>
      <w:r>
        <w:t xml:space="preserve">National security mitigates and prevents a </w:t>
      </w:r>
      <w:r w:rsidRPr="00BF30D9">
        <w:rPr>
          <w:u w:val="single"/>
        </w:rPr>
        <w:t>laundry list</w:t>
      </w:r>
      <w:r>
        <w:t xml:space="preserve"> of threats and ensure safety and prosperity</w:t>
      </w:r>
    </w:p>
    <w:p w14:paraId="70DBAC91" w14:textId="77777777" w:rsidR="00A3643B" w:rsidRPr="00EC127E" w:rsidRDefault="00A3643B" w:rsidP="00A3643B">
      <w:pPr>
        <w:rPr>
          <w:lang w:val="nl-NL"/>
        </w:rPr>
      </w:pPr>
      <w:r w:rsidRPr="001A4BAB">
        <w:rPr>
          <w:rStyle w:val="Style13ptBold"/>
        </w:rPr>
        <w:t>Rajan</w:t>
      </w:r>
      <w:r>
        <w:t xml:space="preserve"> Virat, 20</w:t>
      </w:r>
      <w:r w:rsidRPr="001A4BAB">
        <w:rPr>
          <w:rStyle w:val="Style13ptBold"/>
        </w:rPr>
        <w:t>22</w:t>
      </w:r>
      <w:r>
        <w:t xml:space="preserve">, Importance and Benefits of National Security. </w:t>
      </w:r>
      <w:r w:rsidRPr="00EC127E">
        <w:rPr>
          <w:lang w:val="nl-NL"/>
        </w:rPr>
        <w:t>J Defense Manag. 12:239. https://www.longdom.org/open-access/importance-and-benefits-of-national-security-93547.html, NGT</w:t>
      </w:r>
    </w:p>
    <w:p w14:paraId="367823EC" w14:textId="77777777" w:rsidR="00A3643B" w:rsidRDefault="00A3643B" w:rsidP="00A3643B">
      <w:pPr>
        <w:rPr>
          <w:sz w:val="16"/>
        </w:rPr>
      </w:pPr>
      <w:r w:rsidRPr="0015786B">
        <w:rPr>
          <w:sz w:val="16"/>
        </w:rPr>
        <w:t xml:space="preserve">Description The goal of the </w:t>
      </w:r>
      <w:r w:rsidRPr="004D0EFB">
        <w:rPr>
          <w:rStyle w:val="StyleUnderline"/>
          <w:highlight w:val="cyan"/>
        </w:rPr>
        <w:t xml:space="preserve">government </w:t>
      </w:r>
      <w:r w:rsidRPr="004D0EFB">
        <w:rPr>
          <w:rStyle w:val="StyleUnderline"/>
        </w:rPr>
        <w:t>is to</w:t>
      </w:r>
      <w:r w:rsidRPr="004D0EFB">
        <w:rPr>
          <w:rStyle w:val="StyleUnderline"/>
          <w:highlight w:val="cyan"/>
        </w:rPr>
        <w:t xml:space="preserve"> prevent </w:t>
      </w:r>
      <w:r w:rsidRPr="004D0EFB">
        <w:rPr>
          <w:rStyle w:val="StyleUnderline"/>
        </w:rPr>
        <w:t xml:space="preserve">societal </w:t>
      </w:r>
      <w:r w:rsidRPr="004D0EFB">
        <w:rPr>
          <w:rStyle w:val="StyleUnderline"/>
          <w:highlight w:val="cyan"/>
        </w:rPr>
        <w:t xml:space="preserve">disruption brought on by </w:t>
      </w:r>
      <w:r w:rsidRPr="004D0EFB">
        <w:rPr>
          <w:rStyle w:val="StyleUnderline"/>
        </w:rPr>
        <w:t xml:space="preserve">a </w:t>
      </w:r>
      <w:r w:rsidRPr="004D0EFB">
        <w:rPr>
          <w:rStyle w:val="StyleUnderline"/>
          <w:highlight w:val="cyan"/>
        </w:rPr>
        <w:t xml:space="preserve">crisis </w:t>
      </w:r>
      <w:r w:rsidRPr="004D0EFB">
        <w:rPr>
          <w:rStyle w:val="StyleUnderline"/>
        </w:rPr>
        <w:t>or calamity</w:t>
      </w:r>
      <w:r w:rsidRPr="0015786B">
        <w:rPr>
          <w:sz w:val="16"/>
        </w:rPr>
        <w:t xml:space="preserve">. It is studying the threats, how to stop them, and what to do in the event of a tragedy </w:t>
      </w:r>
      <w:r w:rsidRPr="007A1D9C">
        <w:rPr>
          <w:rStyle w:val="StyleUnderline"/>
          <w:highlight w:val="cyan"/>
        </w:rPr>
        <w:t>through its national security strategy</w:t>
      </w:r>
      <w:r w:rsidRPr="0015786B">
        <w:rPr>
          <w:sz w:val="16"/>
        </w:rPr>
        <w:t xml:space="preserve">. When one or more of our nation's critical interests are </w:t>
      </w:r>
      <w:proofErr w:type="spellStart"/>
      <w:r w:rsidRPr="0015786B">
        <w:rPr>
          <w:sz w:val="16"/>
        </w:rPr>
        <w:t>jeopardised</w:t>
      </w:r>
      <w:proofErr w:type="spellEnd"/>
      <w:r w:rsidRPr="0015786B">
        <w:rPr>
          <w:sz w:val="16"/>
        </w:rPr>
        <w:t xml:space="preserve">, national security is at risk. These interests include: • Territorial security, which would be threatened by a military occupation as well as by prolonged flooding • economic security • ecological security • physical security • social and political stability • disruptions to online financial transactions due to major internet or electrical outages; damage to the environment caused by pollution or extreme heat or drought • violations Importance of national security </w:t>
      </w:r>
      <w:r w:rsidRPr="003360AA">
        <w:rPr>
          <w:rStyle w:val="StyleUnderline"/>
          <w:highlight w:val="cyan"/>
        </w:rPr>
        <w:t>Every country is threatened. These dangers can be psychological</w:t>
      </w:r>
      <w:r w:rsidRPr="0015786B">
        <w:rPr>
          <w:sz w:val="16"/>
        </w:rPr>
        <w:t xml:space="preserve">, </w:t>
      </w:r>
      <w:r w:rsidRPr="00122255">
        <w:rPr>
          <w:rStyle w:val="StyleUnderline"/>
          <w:highlight w:val="cyan"/>
        </w:rPr>
        <w:t>such as hostility</w:t>
      </w:r>
      <w:r w:rsidRPr="0015786B">
        <w:rPr>
          <w:sz w:val="16"/>
        </w:rPr>
        <w:t xml:space="preserve"> from a </w:t>
      </w:r>
      <w:proofErr w:type="spellStart"/>
      <w:r w:rsidRPr="0015786B">
        <w:rPr>
          <w:sz w:val="16"/>
        </w:rPr>
        <w:t>neighbouring</w:t>
      </w:r>
      <w:proofErr w:type="spellEnd"/>
      <w:r w:rsidRPr="0015786B">
        <w:rPr>
          <w:sz w:val="16"/>
        </w:rPr>
        <w:t xml:space="preserve"> country, </w:t>
      </w:r>
      <w:r w:rsidRPr="00122255">
        <w:rPr>
          <w:rStyle w:val="StyleUnderline"/>
          <w:highlight w:val="cyan"/>
        </w:rPr>
        <w:t>infiltration</w:t>
      </w:r>
      <w:r w:rsidRPr="0015786B">
        <w:rPr>
          <w:sz w:val="16"/>
        </w:rPr>
        <w:t xml:space="preserve"> by a terrorist </w:t>
      </w:r>
      <w:proofErr w:type="spellStart"/>
      <w:r w:rsidRPr="0015786B">
        <w:rPr>
          <w:sz w:val="16"/>
        </w:rPr>
        <w:t>organisation</w:t>
      </w:r>
      <w:proofErr w:type="spellEnd"/>
      <w:r w:rsidRPr="0015786B">
        <w:rPr>
          <w:sz w:val="16"/>
        </w:rPr>
        <w:t xml:space="preserve">, or </w:t>
      </w:r>
      <w:r w:rsidRPr="00122255">
        <w:rPr>
          <w:rStyle w:val="StyleUnderline"/>
          <w:highlight w:val="cyan"/>
        </w:rPr>
        <w:t>changes in the</w:t>
      </w:r>
      <w:r w:rsidRPr="00122255">
        <w:rPr>
          <w:rStyle w:val="StyleUnderline"/>
        </w:rPr>
        <w:t xml:space="preserve"> world </w:t>
      </w:r>
      <w:r w:rsidRPr="00122255">
        <w:rPr>
          <w:rStyle w:val="StyleUnderline"/>
          <w:highlight w:val="cyan"/>
        </w:rPr>
        <w:t>economy</w:t>
      </w:r>
      <w:r w:rsidRPr="0015786B">
        <w:rPr>
          <w:sz w:val="16"/>
        </w:rPr>
        <w:t xml:space="preserve"> </w:t>
      </w:r>
      <w:r w:rsidRPr="00426676">
        <w:rPr>
          <w:rStyle w:val="StyleUnderline"/>
          <w:highlight w:val="cyan"/>
        </w:rPr>
        <w:t>that harm the</w:t>
      </w:r>
      <w:r w:rsidRPr="0015786B">
        <w:rPr>
          <w:sz w:val="16"/>
        </w:rPr>
        <w:t xml:space="preserve"> </w:t>
      </w:r>
      <w:proofErr w:type="spellStart"/>
      <w:r w:rsidRPr="0015786B">
        <w:rPr>
          <w:sz w:val="16"/>
        </w:rPr>
        <w:t>well being</w:t>
      </w:r>
      <w:proofErr w:type="spellEnd"/>
      <w:r w:rsidRPr="0015786B">
        <w:rPr>
          <w:sz w:val="16"/>
        </w:rPr>
        <w:t xml:space="preserve"> of the </w:t>
      </w:r>
      <w:r w:rsidRPr="00426676">
        <w:rPr>
          <w:rStyle w:val="StyleUnderline"/>
          <w:highlight w:val="cyan"/>
        </w:rPr>
        <w:t>country</w:t>
      </w:r>
      <w:r w:rsidRPr="0015786B">
        <w:rPr>
          <w:sz w:val="16"/>
        </w:rPr>
        <w:t xml:space="preserve">. Threats can also be natural, like hurricanes or pandemics of a particular virus. </w:t>
      </w:r>
      <w:r w:rsidRPr="00E124AF">
        <w:rPr>
          <w:rStyle w:val="StyleUnderline"/>
          <w:highlight w:val="cyan"/>
        </w:rPr>
        <w:t>Any threat compromises a country's</w:t>
      </w:r>
      <w:r w:rsidRPr="0015786B">
        <w:rPr>
          <w:sz w:val="16"/>
        </w:rPr>
        <w:t xml:space="preserve"> authority and </w:t>
      </w:r>
      <w:proofErr w:type="spellStart"/>
      <w:r w:rsidRPr="0015786B">
        <w:rPr>
          <w:sz w:val="16"/>
        </w:rPr>
        <w:t>jeopardises</w:t>
      </w:r>
      <w:proofErr w:type="spellEnd"/>
      <w:r w:rsidRPr="0015786B">
        <w:rPr>
          <w:sz w:val="16"/>
        </w:rPr>
        <w:t xml:space="preserve"> its </w:t>
      </w:r>
      <w:r w:rsidRPr="00E124AF">
        <w:rPr>
          <w:rStyle w:val="StyleUnderline"/>
          <w:highlight w:val="cyan"/>
        </w:rPr>
        <w:t>stability</w:t>
      </w:r>
      <w:r w:rsidRPr="0015786B">
        <w:rPr>
          <w:sz w:val="16"/>
        </w:rPr>
        <w:t xml:space="preserve">. The </w:t>
      </w:r>
      <w:r w:rsidRPr="003360AA">
        <w:rPr>
          <w:rStyle w:val="StyleUnderline"/>
          <w:highlight w:val="cyan"/>
        </w:rPr>
        <w:t xml:space="preserve">national security sector offers </w:t>
      </w:r>
      <w:proofErr w:type="spellStart"/>
      <w:r w:rsidRPr="003360AA">
        <w:rPr>
          <w:rStyle w:val="StyleUnderline"/>
          <w:highlight w:val="cyan"/>
        </w:rPr>
        <w:t>defences</w:t>
      </w:r>
      <w:proofErr w:type="spellEnd"/>
      <w:r w:rsidRPr="003360AA">
        <w:rPr>
          <w:rStyle w:val="StyleUnderline"/>
          <w:highlight w:val="cyan"/>
        </w:rPr>
        <w:t xml:space="preserve"> against such hazards</w:t>
      </w:r>
      <w:r w:rsidRPr="0015786B">
        <w:rPr>
          <w:sz w:val="16"/>
        </w:rPr>
        <w:t xml:space="preserve">. In addition to citizens, national institutions' financial stability is protected by national security. National </w:t>
      </w:r>
      <w:proofErr w:type="spellStart"/>
      <w:r w:rsidRPr="0015786B">
        <w:rPr>
          <w:sz w:val="16"/>
        </w:rPr>
        <w:t>defence</w:t>
      </w:r>
      <w:proofErr w:type="spellEnd"/>
      <w:r w:rsidRPr="0015786B">
        <w:rPr>
          <w:sz w:val="16"/>
        </w:rPr>
        <w:t xml:space="preserve"> has been a pillar of American policy at least since 1947, when President Harry S. The National Security Act was enacted by Truman. In addition to other things, this legislation established the secretary of </w:t>
      </w:r>
      <w:proofErr w:type="spellStart"/>
      <w:r w:rsidRPr="0015786B">
        <w:rPr>
          <w:sz w:val="16"/>
        </w:rPr>
        <w:t>defence</w:t>
      </w:r>
      <w:proofErr w:type="spellEnd"/>
      <w:r w:rsidRPr="0015786B">
        <w:rPr>
          <w:sz w:val="16"/>
        </w:rPr>
        <w:t xml:space="preserve"> cabinet position, which oversaw all military branches. The distinction between national security and international security is significant. </w:t>
      </w:r>
      <w:r w:rsidRPr="00E01BDB">
        <w:rPr>
          <w:rStyle w:val="StyleUnderline"/>
          <w:highlight w:val="cyan"/>
        </w:rPr>
        <w:t>To ensure national security, a country's government must take autonomous action to protect its citizens from threats.</w:t>
      </w:r>
      <w:r w:rsidRPr="00E01BDB">
        <w:rPr>
          <w:rStyle w:val="StyleUnderline"/>
        </w:rPr>
        <w:t xml:space="preserve"> </w:t>
      </w:r>
      <w:r w:rsidRPr="0015786B">
        <w:rPr>
          <w:sz w:val="16"/>
        </w:rPr>
        <w:t xml:space="preserve">A key tenet of institutions like the United Nations is to ensure that all countries can live in peace and stability; this is what is meant by global security. Two of the </w:t>
      </w:r>
      <w:r w:rsidRPr="008E37C3">
        <w:rPr>
          <w:rStyle w:val="StyleUnderline"/>
          <w:highlight w:val="cyan"/>
        </w:rPr>
        <w:t>key responsibilities of national security are</w:t>
      </w:r>
      <w:r w:rsidRPr="008E37C3">
        <w:rPr>
          <w:rStyle w:val="StyleUnderline"/>
        </w:rPr>
        <w:t xml:space="preserve"> the </w:t>
      </w:r>
      <w:r w:rsidRPr="008E37C3">
        <w:rPr>
          <w:rStyle w:val="StyleUnderline"/>
          <w:highlight w:val="cyan"/>
        </w:rPr>
        <w:t>detection of</w:t>
      </w:r>
      <w:r w:rsidRPr="008E37C3">
        <w:rPr>
          <w:rStyle w:val="StyleUnderline"/>
        </w:rPr>
        <w:t xml:space="preserve"> prospective </w:t>
      </w:r>
      <w:r w:rsidRPr="008E37C3">
        <w:rPr>
          <w:rStyle w:val="StyleUnderline"/>
          <w:highlight w:val="cyan"/>
        </w:rPr>
        <w:t>threats</w:t>
      </w:r>
      <w:r w:rsidRPr="008E37C3">
        <w:rPr>
          <w:rStyle w:val="StyleUnderline"/>
        </w:rPr>
        <w:t xml:space="preserve"> </w:t>
      </w:r>
      <w:r w:rsidRPr="005B274B">
        <w:rPr>
          <w:rStyle w:val="StyleUnderline"/>
          <w:highlight w:val="cyan"/>
        </w:rPr>
        <w:t>and the</w:t>
      </w:r>
      <w:r w:rsidRPr="008E37C3">
        <w:rPr>
          <w:rStyle w:val="StyleUnderline"/>
        </w:rPr>
        <w:t xml:space="preserve"> planning of the proper </w:t>
      </w:r>
      <w:r w:rsidRPr="005B274B">
        <w:rPr>
          <w:rStyle w:val="StyleUnderline"/>
          <w:highlight w:val="cyan"/>
        </w:rPr>
        <w:t>response</w:t>
      </w:r>
      <w:r w:rsidRPr="0015786B">
        <w:rPr>
          <w:sz w:val="16"/>
        </w:rPr>
        <w:t xml:space="preserve">. In this article, the top five threats to national security will be discussed, along with information on how the various governments are responding to them. Benefits of national security </w:t>
      </w:r>
      <w:proofErr w:type="gramStart"/>
      <w:r w:rsidRPr="0015786B">
        <w:rPr>
          <w:sz w:val="16"/>
        </w:rPr>
        <w:t>The</w:t>
      </w:r>
      <w:proofErr w:type="gramEnd"/>
      <w:r w:rsidRPr="0015786B">
        <w:rPr>
          <w:sz w:val="16"/>
        </w:rPr>
        <w:t xml:space="preserve"> majority of news stories focus on external attacks, but insider threats can be far more detrimental because they can compromise priceless intellectual property and even endanger national security. Although WikiLeaks is a </w:t>
      </w:r>
      <w:proofErr w:type="gramStart"/>
      <w:r w:rsidRPr="0015786B">
        <w:rPr>
          <w:sz w:val="16"/>
        </w:rPr>
        <w:t>name</w:t>
      </w:r>
      <w:proofErr w:type="gramEnd"/>
      <w:r w:rsidRPr="0015786B">
        <w:rPr>
          <w:sz w:val="16"/>
        </w:rPr>
        <w:t xml:space="preserve"> we are all acquainted with, few businesses have actually faced the true threat posed by insider threats. Would you know if a worker was accessing financial data that may be used for insider trading, publishing secret information covertly, or transmitting important product blueprints to rival companies? Organizations may </w:t>
      </w:r>
      <w:proofErr w:type="spellStart"/>
      <w:r w:rsidRPr="0015786B">
        <w:rPr>
          <w:sz w:val="16"/>
        </w:rPr>
        <w:t>recognise</w:t>
      </w:r>
      <w:proofErr w:type="spellEnd"/>
      <w:r w:rsidRPr="0015786B">
        <w:rPr>
          <w:sz w:val="16"/>
        </w:rPr>
        <w:t xml:space="preserve"> and counteract these inside risks as well as many more by spotting the following with the help of security intelligence solutions: • Data loss • such as sensitive data being sent to </w:t>
      </w:r>
      <w:proofErr w:type="spellStart"/>
      <w:r w:rsidRPr="0015786B">
        <w:rPr>
          <w:sz w:val="16"/>
        </w:rPr>
        <w:t>unauthorised</w:t>
      </w:r>
      <w:proofErr w:type="spellEnd"/>
      <w:r w:rsidRPr="0015786B">
        <w:rPr>
          <w:sz w:val="16"/>
        </w:rPr>
        <w:t xml:space="preserve"> recipients • VoIP toll fraud • application configuration difficulties • such as privileged access exceptions • application performance concerns • such as loss of service or overuse, are all examples of </w:t>
      </w:r>
      <w:proofErr w:type="spellStart"/>
      <w:r w:rsidRPr="0015786B">
        <w:rPr>
          <w:sz w:val="16"/>
        </w:rPr>
        <w:t>unauthorised</w:t>
      </w:r>
      <w:proofErr w:type="spellEnd"/>
      <w:r w:rsidRPr="0015786B">
        <w:rPr>
          <w:sz w:val="16"/>
        </w:rPr>
        <w:t xml:space="preserve"> application access or usage. Recently, a </w:t>
      </w:r>
      <w:proofErr w:type="gramStart"/>
      <w:r w:rsidRPr="0015786B">
        <w:rPr>
          <w:sz w:val="16"/>
        </w:rPr>
        <w:t>multibillion dollar</w:t>
      </w:r>
      <w:proofErr w:type="gramEnd"/>
      <w:r w:rsidRPr="0015786B">
        <w:rPr>
          <w:sz w:val="16"/>
        </w:rPr>
        <w:t xml:space="preserve"> company that manufactures branded consumer goods used their SI solution to uncover an attempt at data exfiltration by a reliable employee in search of financial benefit. Although they were unable to pinpoint the source, the company's leaders felt that its intellectual property was being stolen. They were able to find the data breach and stop the employee right away when they used flow-based network activity monitoring to the case. They could even go down and observe the precise emails the employee sent to the third party using his individual email account according to application content capture (through Deep Packet Inspection, or DPI). This stopped the issue from getting worse and potentially costing the company millions of dollars in damage. Conclusion Beyond merely maintaining domestic order, </w:t>
      </w:r>
      <w:r w:rsidRPr="00B258EE">
        <w:rPr>
          <w:rStyle w:val="StyleUnderline"/>
          <w:highlight w:val="cyan"/>
        </w:rPr>
        <w:t>national security is relevant and important</w:t>
      </w:r>
      <w:r w:rsidRPr="0015786B">
        <w:rPr>
          <w:sz w:val="16"/>
        </w:rPr>
        <w:t xml:space="preserve">. Its importance extends </w:t>
      </w:r>
      <w:r w:rsidRPr="00B258EE">
        <w:rPr>
          <w:rStyle w:val="StyleUnderline"/>
          <w:highlight w:val="cyan"/>
        </w:rPr>
        <w:t>to the health and prosperity of the people who make up the population</w:t>
      </w:r>
      <w:r w:rsidRPr="0015786B">
        <w:rPr>
          <w:sz w:val="16"/>
        </w:rPr>
        <w:t xml:space="preserve"> as well as the relationships between all nations on a regional and international scale.</w:t>
      </w:r>
    </w:p>
    <w:p w14:paraId="3A06E848" w14:textId="77777777" w:rsidR="00A3643B" w:rsidRDefault="00A3643B" w:rsidP="00A3643B">
      <w:pPr>
        <w:rPr>
          <w:sz w:val="16"/>
        </w:rPr>
      </w:pPr>
    </w:p>
    <w:p w14:paraId="63FCE1A3" w14:textId="6D1F6FD1" w:rsidR="00A3643B" w:rsidRPr="00343984" w:rsidRDefault="00EC127E" w:rsidP="00EC127E">
      <w:pPr>
        <w:pStyle w:val="Heading3"/>
      </w:pPr>
      <w:r>
        <w:t>Alt Fails---1AR</w:t>
      </w:r>
    </w:p>
    <w:p w14:paraId="7043C186" w14:textId="77777777" w:rsidR="00EC127E" w:rsidRPr="00A03991" w:rsidRDefault="00EC127E" w:rsidP="00EC127E">
      <w:pPr>
        <w:pStyle w:val="Heading4"/>
      </w:pPr>
      <w:r w:rsidRPr="00A03991">
        <w:t>National security is k</w:t>
      </w:r>
      <w:r>
        <w:t>ey to</w:t>
      </w:r>
      <w:r w:rsidRPr="00A03991">
        <w:t xml:space="preserve"> protecting the US</w:t>
      </w:r>
    </w:p>
    <w:p w14:paraId="72642F68" w14:textId="77777777" w:rsidR="00EC127E" w:rsidRPr="00D55903" w:rsidRDefault="00EC127E" w:rsidP="00EC127E">
      <w:pPr>
        <w:rPr>
          <w:rStyle w:val="Style13ptBold"/>
          <w:b w:val="0"/>
          <w:bCs w:val="0"/>
        </w:rPr>
      </w:pPr>
      <w:r>
        <w:rPr>
          <w:rStyle w:val="Style13ptBold"/>
        </w:rPr>
        <w:t xml:space="preserve">Amy </w:t>
      </w:r>
      <w:r w:rsidRPr="00A03991">
        <w:rPr>
          <w:rStyle w:val="Style13ptBold"/>
        </w:rPr>
        <w:t>Klobuchar 24</w:t>
      </w:r>
      <w:r>
        <w:rPr>
          <w:rStyle w:val="Style13ptBold"/>
        </w:rPr>
        <w:t>,</w:t>
      </w:r>
      <w:r w:rsidRPr="00A03991">
        <w:rPr>
          <w:rStyle w:val="Style13ptBold"/>
        </w:rPr>
        <w:t xml:space="preserve"> </w:t>
      </w:r>
      <w:r w:rsidRPr="00D55903">
        <w:rPr>
          <w:rStyle w:val="Style13ptBold"/>
        </w:rPr>
        <w:t>(Amy Klobuchar is the US Senator for Minnesota, "National Security", No Publication, https://www.klobuchar.senate.gov/public/index.cfm/national-security)</w:t>
      </w:r>
    </w:p>
    <w:p w14:paraId="087BA132" w14:textId="77777777" w:rsidR="00EC127E" w:rsidRPr="00A03991" w:rsidRDefault="00EC127E" w:rsidP="00EC127E">
      <w:r w:rsidRPr="00DA3FE2">
        <w:rPr>
          <w:rStyle w:val="Emphasis"/>
        </w:rPr>
        <w:t>Protecting our nation</w:t>
      </w:r>
      <w:r w:rsidRPr="00DA3FE2">
        <w:rPr>
          <w:rStyle w:val="StyleUnderline"/>
        </w:rPr>
        <w:t xml:space="preserve"> from those who would do us harm </w:t>
      </w:r>
      <w:r w:rsidRPr="00DA3FE2">
        <w:rPr>
          <w:rStyle w:val="Emphasis"/>
        </w:rPr>
        <w:t>is the</w:t>
      </w:r>
      <w:r w:rsidRPr="00DA3FE2">
        <w:rPr>
          <w:rStyle w:val="StyleUnderline"/>
        </w:rPr>
        <w:t xml:space="preserve"> first and </w:t>
      </w:r>
      <w:r w:rsidRPr="00DA3FE2">
        <w:rPr>
          <w:rStyle w:val="Emphasis"/>
        </w:rPr>
        <w:t>most important responsibility</w:t>
      </w:r>
      <w:r w:rsidRPr="00DA3FE2">
        <w:rPr>
          <w:rStyle w:val="StyleUnderline"/>
        </w:rPr>
        <w:t xml:space="preserve"> of Congress</w:t>
      </w:r>
      <w:r w:rsidRPr="00A03991">
        <w:t xml:space="preserve">. That means </w:t>
      </w:r>
      <w:r w:rsidRPr="00DA3FE2">
        <w:rPr>
          <w:rStyle w:val="StyleUnderline"/>
        </w:rPr>
        <w:t>supporting our military with top notch state-of-the-art military equipment, weapons, and gear</w:t>
      </w:r>
      <w:r w:rsidRPr="00A03991">
        <w:t xml:space="preserve"> as well as treating them with the respect they deserve when they serve and when they return home. Protecting America and democracies also means both quickly and correctly assessing conflicts around the world and deciding how best to respond either diplomatically or militarily, or with a combination of appropriate and effective responses.</w:t>
      </w:r>
    </w:p>
    <w:p w14:paraId="09E3AABF" w14:textId="77777777" w:rsidR="00EC127E" w:rsidRPr="00A03991" w:rsidRDefault="00EC127E" w:rsidP="00EC127E">
      <w:r w:rsidRPr="00A03991">
        <w:t>In an increasingly interconnected global economy with rapid advances in technology, America also faces new kinds of threats to our security—</w:t>
      </w:r>
      <w:r w:rsidRPr="00DA3FE2">
        <w:rPr>
          <w:rStyle w:val="StyleUnderline"/>
        </w:rPr>
        <w:t>cyberattacks and disinformation operations, malign foreign influence campaigns, and coordinated efforts to damage our economy and harm our democracy</w:t>
      </w:r>
      <w:r w:rsidRPr="00A03991">
        <w:t>.</w:t>
      </w:r>
    </w:p>
    <w:p w14:paraId="7E1A21F9" w14:textId="77777777" w:rsidR="00EC127E" w:rsidRPr="00A03991" w:rsidRDefault="00EC127E" w:rsidP="00EC127E">
      <w:r w:rsidRPr="00A03991">
        <w:t xml:space="preserve">As we vigilantly work to </w:t>
      </w:r>
      <w:r w:rsidRPr="00DA3FE2">
        <w:rPr>
          <w:rStyle w:val="StyleUnderline"/>
        </w:rPr>
        <w:t>deter aggressive actions from hostile nations and prevent terrorist networks intent on harming</w:t>
      </w:r>
      <w:r w:rsidRPr="00A03991">
        <w:t xml:space="preserve"> our country, we must recognize that foreign adversaries seeking to sow distrust of our democratic process are also a threat to our national security.</w:t>
      </w:r>
    </w:p>
    <w:p w14:paraId="4B963D53" w14:textId="77777777" w:rsidR="00EC127E" w:rsidRPr="00A03991" w:rsidRDefault="00EC127E" w:rsidP="00EC127E">
      <w:r w:rsidRPr="00A03991">
        <w:t xml:space="preserve">In recent years, we have seen </w:t>
      </w:r>
      <w:r w:rsidRPr="00DA3FE2">
        <w:rPr>
          <w:rStyle w:val="StyleUnderline"/>
        </w:rPr>
        <w:t>cybersecurity breaches affecting our government, our businesses, and our citizens, and we need to better defend our information systems against these assaults</w:t>
      </w:r>
      <w:r w:rsidRPr="00A03991">
        <w:t xml:space="preserve">. We also need to better protect our critical infrastructure, intellectual property, and the integrity of our elections. Domestic-based strategic security efforts are especially crucial to </w:t>
      </w:r>
      <w:r w:rsidRPr="00DA3FE2">
        <w:rPr>
          <w:rStyle w:val="StyleUnderline"/>
        </w:rPr>
        <w:t>preventing both foreign and domestic terrorist ideologies from developing and spreading here at home</w:t>
      </w:r>
      <w:r w:rsidRPr="00A03991">
        <w:t>.</w:t>
      </w:r>
    </w:p>
    <w:p w14:paraId="5DBB7A55" w14:textId="77777777" w:rsidR="00EC127E" w:rsidRPr="00A03991" w:rsidRDefault="00EC127E" w:rsidP="00EC127E">
      <w:r w:rsidRPr="00A03991">
        <w:t>We also need to strengthen both our economic security—including critical domestic manufacturing—and our energy security. We need to increase our capacity to respond to domestic emergencies and disasters, including those caused by climate change, and limit vulnerabilities within our borders, ports, and transportation infrastructure.</w:t>
      </w:r>
    </w:p>
    <w:p w14:paraId="7C50FF45" w14:textId="77777777" w:rsidR="00EC127E" w:rsidRPr="00A03991" w:rsidRDefault="00EC127E" w:rsidP="00EC127E"/>
    <w:p w14:paraId="6A11A400" w14:textId="77777777" w:rsidR="00EC127E" w:rsidRDefault="00EC127E">
      <w:pPr>
        <w:rPr>
          <w:rFonts w:asciiTheme="minorHAnsi" w:hAnsiTheme="minorHAnsi" w:cstheme="minorBidi"/>
        </w:rPr>
      </w:pPr>
    </w:p>
    <w:p w14:paraId="71FF30CF" w14:textId="77777777" w:rsidR="00EC127E" w:rsidRDefault="00EC127E" w:rsidP="00EC127E">
      <w:pPr>
        <w:pStyle w:val="Heading4"/>
      </w:pPr>
      <w:r>
        <w:t>Protecting national security is key to combat external and internal threats</w:t>
      </w:r>
    </w:p>
    <w:p w14:paraId="66005C4C" w14:textId="77777777" w:rsidR="00EC127E" w:rsidRPr="008B5E7D" w:rsidRDefault="00EC127E" w:rsidP="00EC127E">
      <w:r w:rsidRPr="008B5E7D">
        <w:rPr>
          <w:rFonts w:eastAsiaTheme="majorEastAsia" w:cstheme="majorBidi"/>
          <w:b/>
          <w:iCs/>
          <w:sz w:val="26"/>
        </w:rPr>
        <w:t>D</w:t>
      </w:r>
      <w:r>
        <w:rPr>
          <w:rFonts w:eastAsiaTheme="majorEastAsia" w:cstheme="majorBidi"/>
          <w:b/>
          <w:iCs/>
          <w:sz w:val="26"/>
        </w:rPr>
        <w:t xml:space="preserve"> O </w:t>
      </w:r>
      <w:r w:rsidRPr="008B5E7D">
        <w:rPr>
          <w:rFonts w:eastAsiaTheme="majorEastAsia" w:cstheme="majorBidi"/>
          <w:b/>
          <w:iCs/>
          <w:sz w:val="26"/>
        </w:rPr>
        <w:t>J</w:t>
      </w:r>
      <w:r>
        <w:t>, Spring 20</w:t>
      </w:r>
      <w:r w:rsidRPr="008B5E7D">
        <w:rPr>
          <w:rFonts w:eastAsiaTheme="majorEastAsia" w:cstheme="majorBidi"/>
          <w:b/>
          <w:iCs/>
          <w:sz w:val="26"/>
        </w:rPr>
        <w:t>16</w:t>
      </w:r>
      <w:r>
        <w:t>, "9-90.000", No Publication, https://www.justice.gov/jm/jm-9-90000-national-security, NGT</w:t>
      </w:r>
    </w:p>
    <w:p w14:paraId="36E1CD6A" w14:textId="77777777" w:rsidR="00EC127E" w:rsidRPr="00362457" w:rsidRDefault="00EC127E" w:rsidP="00EC127E">
      <w:pPr>
        <w:rPr>
          <w:rStyle w:val="StyleUnderline"/>
        </w:rPr>
      </w:pPr>
      <w:r w:rsidRPr="008B5E7D">
        <w:rPr>
          <w:rStyle w:val="StyleUnderline"/>
          <w:highlight w:val="cyan"/>
        </w:rPr>
        <w:t>Protecting our national security is the Department's top priority.</w:t>
      </w:r>
      <w:r>
        <w:rPr>
          <w:sz w:val="16"/>
        </w:rPr>
        <w:t xml:space="preserve">  </w:t>
      </w:r>
      <w:r w:rsidRPr="008B5E7D">
        <w:rPr>
          <w:rStyle w:val="StyleUnderline"/>
          <w:highlight w:val="cyan"/>
        </w:rPr>
        <w:t>National security</w:t>
      </w:r>
      <w:r w:rsidRPr="008B5E7D">
        <w:rPr>
          <w:rStyle w:val="StyleUnderline"/>
        </w:rPr>
        <w:t xml:space="preserve"> </w:t>
      </w:r>
      <w:r w:rsidRPr="008B5E7D">
        <w:rPr>
          <w:rStyle w:val="StyleUnderline"/>
          <w:highlight w:val="cyan"/>
        </w:rPr>
        <w:t>encompasses</w:t>
      </w:r>
      <w:r>
        <w:rPr>
          <w:sz w:val="16"/>
        </w:rPr>
        <w:t xml:space="preserve"> </w:t>
      </w:r>
      <w:proofErr w:type="gramStart"/>
      <w:r>
        <w:rPr>
          <w:sz w:val="16"/>
        </w:rPr>
        <w:t>the national</w:t>
      </w:r>
      <w:proofErr w:type="gramEnd"/>
      <w:r>
        <w:rPr>
          <w:sz w:val="16"/>
        </w:rPr>
        <w:t xml:space="preserve"> </w:t>
      </w:r>
      <w:r w:rsidRPr="008B5E7D">
        <w:rPr>
          <w:rStyle w:val="StyleUnderline"/>
          <w:highlight w:val="cyan"/>
        </w:rPr>
        <w:t>defense</w:t>
      </w:r>
      <w:r w:rsidRPr="008B5E7D">
        <w:rPr>
          <w:rStyle w:val="StyleUnderline"/>
        </w:rPr>
        <w:t xml:space="preserve">, foreign </w:t>
      </w:r>
      <w:r w:rsidRPr="008B5E7D">
        <w:rPr>
          <w:rStyle w:val="StyleUnderline"/>
          <w:highlight w:val="cyan"/>
        </w:rPr>
        <w:t>intel</w:t>
      </w:r>
      <w:r w:rsidRPr="008B5E7D">
        <w:rPr>
          <w:rStyle w:val="StyleUnderline"/>
        </w:rPr>
        <w:t xml:space="preserve">ligence and counterintelligence, international and internal security, </w:t>
      </w:r>
      <w:r w:rsidRPr="00362457">
        <w:rPr>
          <w:rStyle w:val="StyleUnderline"/>
          <w:highlight w:val="cyan"/>
        </w:rPr>
        <w:t>and</w:t>
      </w:r>
      <w:r w:rsidRPr="008B5E7D">
        <w:rPr>
          <w:rStyle w:val="StyleUnderline"/>
        </w:rPr>
        <w:t xml:space="preserve"> foreign </w:t>
      </w:r>
      <w:r w:rsidRPr="00362457">
        <w:rPr>
          <w:rStyle w:val="StyleUnderline"/>
          <w:highlight w:val="cyan"/>
        </w:rPr>
        <w:t>relations</w:t>
      </w:r>
      <w:r w:rsidRPr="008B5E7D">
        <w:rPr>
          <w:rStyle w:val="StyleUnderline"/>
        </w:rPr>
        <w:t>.</w:t>
      </w:r>
      <w:r>
        <w:rPr>
          <w:sz w:val="16"/>
        </w:rPr>
        <w:t xml:space="preserve"> </w:t>
      </w:r>
      <w:r w:rsidRPr="00362457">
        <w:rPr>
          <w:rStyle w:val="StyleUnderline"/>
        </w:rPr>
        <w:t xml:space="preserve">This </w:t>
      </w:r>
      <w:r w:rsidRPr="00362457">
        <w:rPr>
          <w:rStyle w:val="StyleUnderline"/>
          <w:highlight w:val="cyan"/>
        </w:rPr>
        <w:t>includes countering terrorism</w:t>
      </w:r>
      <w:r w:rsidRPr="00362457">
        <w:rPr>
          <w:rStyle w:val="StyleUnderline"/>
        </w:rPr>
        <w:t xml:space="preserve">; combating espionage and economic espionage </w:t>
      </w:r>
      <w:proofErr w:type="gramStart"/>
      <w:r w:rsidRPr="00362457">
        <w:rPr>
          <w:rStyle w:val="StyleUnderline"/>
        </w:rPr>
        <w:t>conducted  for</w:t>
      </w:r>
      <w:proofErr w:type="gramEnd"/>
      <w:r w:rsidRPr="00362457">
        <w:rPr>
          <w:rStyle w:val="StyleUnderline"/>
        </w:rPr>
        <w:t xml:space="preserve"> the benefit of any foreign government, foreign instrumentality, or foreign </w:t>
      </w:r>
      <w:r w:rsidRPr="00362457">
        <w:t>agent</w:t>
      </w:r>
      <w:r w:rsidRPr="00362457">
        <w:rPr>
          <w:rStyle w:val="StyleUnderline"/>
        </w:rPr>
        <w:t xml:space="preserve">; enforcing export controls and sanctions; </w:t>
      </w:r>
      <w:r w:rsidRPr="00362457">
        <w:rPr>
          <w:rStyle w:val="StyleUnderline"/>
          <w:highlight w:val="cyan"/>
        </w:rPr>
        <w:t>and disrupting cyber threats</w:t>
      </w:r>
      <w:r w:rsidRPr="00362457">
        <w:rPr>
          <w:rStyle w:val="StyleUnderline"/>
        </w:rPr>
        <w:t xml:space="preserve"> that are perpetrated by nation states, terrorists, or their agents or proxies.</w:t>
      </w:r>
    </w:p>
    <w:p w14:paraId="0F923460" w14:textId="77777777" w:rsidR="00EC127E" w:rsidRDefault="00EC127E" w:rsidP="00EC127E">
      <w:pPr>
        <w:rPr>
          <w:sz w:val="16"/>
        </w:rPr>
      </w:pPr>
      <w:r>
        <w:rPr>
          <w:sz w:val="16"/>
        </w:rPr>
        <w:t xml:space="preserve">When national security issues arise during a criminal prosecution, they must be resolved </w:t>
      </w:r>
      <w:proofErr w:type="gramStart"/>
      <w:r>
        <w:rPr>
          <w:sz w:val="16"/>
        </w:rPr>
        <w:t>through  careful</w:t>
      </w:r>
      <w:proofErr w:type="gramEnd"/>
      <w:r>
        <w:rPr>
          <w:sz w:val="16"/>
        </w:rPr>
        <w:t xml:space="preserve"> coordination by the Department of Justice (Department) with high level officials from the intelligence, military and foreign affairs communities. In addition, the Attorney General, or the Attorney General's designee, has certain statutory authority and obligations related to national security </w:t>
      </w:r>
      <w:proofErr w:type="spellStart"/>
      <w:proofErr w:type="gramStart"/>
      <w:r>
        <w:rPr>
          <w:sz w:val="16"/>
        </w:rPr>
        <w:t>prosecutions.That</w:t>
      </w:r>
      <w:proofErr w:type="spellEnd"/>
      <w:proofErr w:type="gramEnd"/>
      <w:r>
        <w:rPr>
          <w:sz w:val="16"/>
        </w:rPr>
        <w:t xml:space="preserve"> authority  and those obligations may be properly exercised and met only with appropriate coordination within the Department by the respective United States Attorneys' Offices (USAOs).</w:t>
      </w:r>
    </w:p>
    <w:p w14:paraId="76F00AAF" w14:textId="77777777" w:rsidR="00EC127E" w:rsidRDefault="00EC127E" w:rsidP="00EC127E">
      <w:pPr>
        <w:rPr>
          <w:sz w:val="16"/>
        </w:rPr>
      </w:pPr>
      <w:r>
        <w:rPr>
          <w:sz w:val="16"/>
        </w:rPr>
        <w:t xml:space="preserve">This chapter applies to </w:t>
      </w:r>
      <w:r w:rsidRPr="00362457">
        <w:rPr>
          <w:rStyle w:val="StyleUnderline"/>
          <w:highlight w:val="cyan"/>
        </w:rPr>
        <w:t>national security matters</w:t>
      </w:r>
      <w:r>
        <w:rPr>
          <w:sz w:val="16"/>
        </w:rPr>
        <w:t xml:space="preserve"> other than counterterrorism matters; counterterrorism matters are covered principally by JM 9-2.136 et seq.  In addition, this chapter does not apply when a matter's sole nexus to national security is foreign relations (e.g., international extradition; indictment of a </w:t>
      </w:r>
      <w:proofErr w:type="gramStart"/>
      <w:r>
        <w:rPr>
          <w:sz w:val="16"/>
        </w:rPr>
        <w:t>high ranking</w:t>
      </w:r>
      <w:proofErr w:type="gramEnd"/>
      <w:r>
        <w:rPr>
          <w:sz w:val="16"/>
        </w:rPr>
        <w:t xml:space="preserve"> foreign official for a </w:t>
      </w:r>
      <w:proofErr w:type="spellStart"/>
      <w:r>
        <w:rPr>
          <w:sz w:val="16"/>
        </w:rPr>
        <w:t>non</w:t>
      </w:r>
      <w:proofErr w:type="spellEnd"/>
      <w:r>
        <w:rPr>
          <w:sz w:val="16"/>
        </w:rPr>
        <w:t xml:space="preserve">­ national security crime; and other treaty-related issues). Coordination of such matters will be handled by the Criminal Division, Office of International Affairs (OIA). See JM 9-2.400 for circumstances </w:t>
      </w:r>
      <w:proofErr w:type="gramStart"/>
      <w:r>
        <w:rPr>
          <w:sz w:val="16"/>
        </w:rPr>
        <w:t>requiring  prior</w:t>
      </w:r>
      <w:proofErr w:type="gramEnd"/>
      <w:r>
        <w:rPr>
          <w:sz w:val="16"/>
        </w:rPr>
        <w:t xml:space="preserve"> consultation  with or approval from OIA.</w:t>
      </w:r>
    </w:p>
    <w:p w14:paraId="71D6C42C" w14:textId="77777777" w:rsidR="00EC127E" w:rsidRDefault="00EC127E" w:rsidP="00EC127E">
      <w:pPr>
        <w:rPr>
          <w:sz w:val="16"/>
        </w:rPr>
      </w:pPr>
      <w:r>
        <w:rPr>
          <w:sz w:val="16"/>
        </w:rPr>
        <w:t>Prior approval, consultation and notification requirements related to national security can be found in JM 9-90.020, below.</w:t>
      </w:r>
    </w:p>
    <w:p w14:paraId="5730BBB4" w14:textId="77777777" w:rsidR="00EC127E" w:rsidRDefault="00EC127E" w:rsidP="00EC127E">
      <w:pPr>
        <w:rPr>
          <w:sz w:val="16"/>
        </w:rPr>
      </w:pPr>
      <w:r>
        <w:rPr>
          <w:sz w:val="16"/>
        </w:rPr>
        <w:t xml:space="preserve">B. Authority to </w:t>
      </w:r>
      <w:proofErr w:type="gramStart"/>
      <w:r>
        <w:rPr>
          <w:sz w:val="16"/>
        </w:rPr>
        <w:t>Conduct  Prosecutions</w:t>
      </w:r>
      <w:proofErr w:type="gramEnd"/>
      <w:r>
        <w:rPr>
          <w:sz w:val="16"/>
        </w:rPr>
        <w:t xml:space="preserve"> Relating to the National Security.</w:t>
      </w:r>
    </w:p>
    <w:p w14:paraId="039DBBA4" w14:textId="77777777" w:rsidR="00EC127E" w:rsidRDefault="00EC127E" w:rsidP="00EC127E">
      <w:pPr>
        <w:rPr>
          <w:sz w:val="16"/>
        </w:rPr>
      </w:pPr>
      <w:r>
        <w:rPr>
          <w:sz w:val="16"/>
        </w:rPr>
        <w:t xml:space="preserve">The </w:t>
      </w:r>
      <w:proofErr w:type="gramStart"/>
      <w:r>
        <w:rPr>
          <w:sz w:val="16"/>
        </w:rPr>
        <w:t>enforcement  of</w:t>
      </w:r>
      <w:proofErr w:type="gramEnd"/>
      <w:r>
        <w:rPr>
          <w:sz w:val="16"/>
        </w:rPr>
        <w:t xml:space="preserve"> all criminal laws affecting, involving or relating to the national security, and the responsibility for prosecuting criminal offenses, such as conspiracy, perjury and false statements, arising out of offenses related to national security, is assigned to the Assistant Attorney General (AAG) of the National Security Division. Where a matter affects the national security, regardless of the specific statute(s) </w:t>
      </w:r>
      <w:proofErr w:type="gramStart"/>
      <w:r>
        <w:rPr>
          <w:sz w:val="16"/>
        </w:rPr>
        <w:t>implicated,  prosecutions</w:t>
      </w:r>
      <w:proofErr w:type="gramEnd"/>
      <w:r>
        <w:rPr>
          <w:sz w:val="16"/>
        </w:rPr>
        <w:t xml:space="preserve"> shall be instituted and conducted under the supervision of the Assistant Attorney General, National Security Division, or higher authority. 28 C.F.R. § 0.72.</w:t>
      </w:r>
    </w:p>
    <w:p w14:paraId="55342E7C" w14:textId="77777777" w:rsidR="00EC127E" w:rsidRPr="0015786B" w:rsidRDefault="00EC127E" w:rsidP="00EC127E">
      <w:pPr>
        <w:rPr>
          <w:sz w:val="16"/>
        </w:rPr>
      </w:pPr>
      <w:r>
        <w:rPr>
          <w:sz w:val="16"/>
        </w:rPr>
        <w:t xml:space="preserve">The Counterintelligence and Export Control Section (CES) of </w:t>
      </w:r>
      <w:r w:rsidRPr="00362457">
        <w:rPr>
          <w:rStyle w:val="StyleUnderline"/>
          <w:highlight w:val="cyan"/>
        </w:rPr>
        <w:t>the National Security Division</w:t>
      </w:r>
      <w:r>
        <w:rPr>
          <w:sz w:val="16"/>
        </w:rPr>
        <w:t xml:space="preserve">, under the supervision of the AAG or a higher </w:t>
      </w:r>
      <w:proofErr w:type="gramStart"/>
      <w:r>
        <w:rPr>
          <w:sz w:val="16"/>
        </w:rPr>
        <w:t xml:space="preserve">authority,  </w:t>
      </w:r>
      <w:r w:rsidRPr="00362457">
        <w:rPr>
          <w:rStyle w:val="StyleUnderline"/>
          <w:highlight w:val="cyan"/>
        </w:rPr>
        <w:t>conducts</w:t>
      </w:r>
      <w:proofErr w:type="gramEnd"/>
      <w:r w:rsidRPr="00362457">
        <w:rPr>
          <w:rStyle w:val="StyleUnderline"/>
          <w:highlight w:val="cyan"/>
        </w:rPr>
        <w:t>, handles, and supervises</w:t>
      </w:r>
      <w:r>
        <w:rPr>
          <w:sz w:val="16"/>
        </w:rPr>
        <w:t xml:space="preserve"> prosecutions </w:t>
      </w:r>
      <w:r w:rsidRPr="00362457">
        <w:rPr>
          <w:rStyle w:val="StyleUnderline"/>
          <w:highlight w:val="cyan"/>
        </w:rPr>
        <w:t>within the scope</w:t>
      </w:r>
      <w:r>
        <w:rPr>
          <w:sz w:val="16"/>
        </w:rPr>
        <w:t xml:space="preserve"> of this chapter.</w:t>
      </w:r>
    </w:p>
    <w:p w14:paraId="4A5DE597" w14:textId="77777777" w:rsidR="00EC127E" w:rsidRDefault="00EC127E">
      <w:pPr>
        <w:rPr>
          <w:rFonts w:asciiTheme="minorHAnsi" w:hAnsiTheme="minorHAnsi" w:cstheme="minorBidi"/>
        </w:rPr>
      </w:pPr>
    </w:p>
    <w:sectPr w:rsidR="00EC12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464101" w14:textId="77777777" w:rsidR="009304F0" w:rsidRDefault="009304F0" w:rsidP="00066D2C">
      <w:pPr>
        <w:spacing w:after="0" w:line="240" w:lineRule="auto"/>
      </w:pPr>
      <w:r>
        <w:separator/>
      </w:r>
    </w:p>
  </w:endnote>
  <w:endnote w:type="continuationSeparator" w:id="0">
    <w:p w14:paraId="76D38487" w14:textId="77777777" w:rsidR="009304F0" w:rsidRDefault="009304F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AFF" w:usb1="5000217F" w:usb2="00000021"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42670C" w14:textId="77777777" w:rsidR="009304F0" w:rsidRDefault="009304F0" w:rsidP="00066D2C">
      <w:pPr>
        <w:spacing w:after="0" w:line="240" w:lineRule="auto"/>
      </w:pPr>
      <w:r>
        <w:separator/>
      </w:r>
    </w:p>
  </w:footnote>
  <w:footnote w:type="continuationSeparator" w:id="0">
    <w:p w14:paraId="5E33917F" w14:textId="77777777" w:rsidR="009304F0" w:rsidRDefault="009304F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6063B0"/>
    <w:multiLevelType w:val="hybridMultilevel"/>
    <w:tmpl w:val="7B143B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210478"/>
    <w:multiLevelType w:val="hybridMultilevel"/>
    <w:tmpl w:val="2B04BC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8C61B2"/>
    <w:multiLevelType w:val="hybridMultilevel"/>
    <w:tmpl w:val="66CAB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363082">
    <w:abstractNumId w:val="15"/>
  </w:num>
  <w:num w:numId="2" w16cid:durableId="461073151">
    <w:abstractNumId w:val="9"/>
  </w:num>
  <w:num w:numId="3" w16cid:durableId="311637282">
    <w:abstractNumId w:val="7"/>
  </w:num>
  <w:num w:numId="4" w16cid:durableId="1216433876">
    <w:abstractNumId w:val="6"/>
  </w:num>
  <w:num w:numId="5" w16cid:durableId="656152258">
    <w:abstractNumId w:val="5"/>
  </w:num>
  <w:num w:numId="6" w16cid:durableId="1479565979">
    <w:abstractNumId w:val="4"/>
  </w:num>
  <w:num w:numId="7" w16cid:durableId="1870140326">
    <w:abstractNumId w:val="8"/>
  </w:num>
  <w:num w:numId="8" w16cid:durableId="2052417033">
    <w:abstractNumId w:val="3"/>
  </w:num>
  <w:num w:numId="9" w16cid:durableId="1673335742">
    <w:abstractNumId w:val="2"/>
  </w:num>
  <w:num w:numId="10" w16cid:durableId="261452615">
    <w:abstractNumId w:val="1"/>
  </w:num>
  <w:num w:numId="11" w16cid:durableId="153226628">
    <w:abstractNumId w:val="0"/>
  </w:num>
  <w:num w:numId="12" w16cid:durableId="1342470092">
    <w:abstractNumId w:val="9"/>
  </w:num>
  <w:num w:numId="13" w16cid:durableId="1493370670">
    <w:abstractNumId w:val="7"/>
  </w:num>
  <w:num w:numId="14" w16cid:durableId="920333633">
    <w:abstractNumId w:val="6"/>
  </w:num>
  <w:num w:numId="15" w16cid:durableId="46609921">
    <w:abstractNumId w:val="5"/>
  </w:num>
  <w:num w:numId="16" w16cid:durableId="197858882">
    <w:abstractNumId w:val="4"/>
  </w:num>
  <w:num w:numId="17" w16cid:durableId="626205387">
    <w:abstractNumId w:val="8"/>
  </w:num>
  <w:num w:numId="18" w16cid:durableId="737635042">
    <w:abstractNumId w:val="3"/>
  </w:num>
  <w:num w:numId="19" w16cid:durableId="933904313">
    <w:abstractNumId w:val="2"/>
  </w:num>
  <w:num w:numId="20" w16cid:durableId="323165366">
    <w:abstractNumId w:val="1"/>
  </w:num>
  <w:num w:numId="21" w16cid:durableId="1576622882">
    <w:abstractNumId w:val="0"/>
  </w:num>
  <w:num w:numId="22" w16cid:durableId="1069382269">
    <w:abstractNumId w:val="9"/>
  </w:num>
  <w:num w:numId="23" w16cid:durableId="58478393">
    <w:abstractNumId w:val="7"/>
  </w:num>
  <w:num w:numId="24" w16cid:durableId="609048396">
    <w:abstractNumId w:val="6"/>
  </w:num>
  <w:num w:numId="25" w16cid:durableId="1331642859">
    <w:abstractNumId w:val="5"/>
  </w:num>
  <w:num w:numId="26" w16cid:durableId="442773714">
    <w:abstractNumId w:val="4"/>
  </w:num>
  <w:num w:numId="27" w16cid:durableId="621956749">
    <w:abstractNumId w:val="8"/>
  </w:num>
  <w:num w:numId="28" w16cid:durableId="1035036159">
    <w:abstractNumId w:val="3"/>
  </w:num>
  <w:num w:numId="29" w16cid:durableId="1659772624">
    <w:abstractNumId w:val="2"/>
  </w:num>
  <w:num w:numId="30" w16cid:durableId="989599313">
    <w:abstractNumId w:val="1"/>
  </w:num>
  <w:num w:numId="31" w16cid:durableId="640118312">
    <w:abstractNumId w:val="0"/>
  </w:num>
  <w:num w:numId="32" w16cid:durableId="2067491811">
    <w:abstractNumId w:val="9"/>
  </w:num>
  <w:num w:numId="33" w16cid:durableId="347022509">
    <w:abstractNumId w:val="7"/>
  </w:num>
  <w:num w:numId="34" w16cid:durableId="65150934">
    <w:abstractNumId w:val="6"/>
  </w:num>
  <w:num w:numId="35" w16cid:durableId="14305647">
    <w:abstractNumId w:val="5"/>
  </w:num>
  <w:num w:numId="36" w16cid:durableId="2128311809">
    <w:abstractNumId w:val="4"/>
  </w:num>
  <w:num w:numId="37" w16cid:durableId="1798525036">
    <w:abstractNumId w:val="8"/>
  </w:num>
  <w:num w:numId="38" w16cid:durableId="506864344">
    <w:abstractNumId w:val="3"/>
  </w:num>
  <w:num w:numId="39" w16cid:durableId="1293444156">
    <w:abstractNumId w:val="2"/>
  </w:num>
  <w:num w:numId="40" w16cid:durableId="2064283391">
    <w:abstractNumId w:val="1"/>
  </w:num>
  <w:num w:numId="41" w16cid:durableId="1076824228">
    <w:abstractNumId w:val="0"/>
  </w:num>
  <w:num w:numId="42" w16cid:durableId="2109419897">
    <w:abstractNumId w:val="14"/>
  </w:num>
  <w:num w:numId="43" w16cid:durableId="1920598650">
    <w:abstractNumId w:val="13"/>
  </w:num>
  <w:num w:numId="44" w16cid:durableId="1722943086">
    <w:abstractNumId w:val="11"/>
  </w:num>
  <w:num w:numId="45" w16cid:durableId="101188175">
    <w:abstractNumId w:val="16"/>
  </w:num>
  <w:num w:numId="46" w16cid:durableId="2146894284">
    <w:abstractNumId w:val="12"/>
  </w:num>
  <w:num w:numId="47" w16cid:durableId="5431741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201531446256"/>
    <w:docVar w:name="VerbatimVersion" w:val="6.0.0"/>
    <w:docVar w:name="WordVersion" w:val="16.0"/>
  </w:docVars>
  <w:rsids>
    <w:rsidRoot w:val="00BB58DC"/>
    <w:rsid w:val="00001C7E"/>
    <w:rsid w:val="0000487C"/>
    <w:rsid w:val="00011FEF"/>
    <w:rsid w:val="00013C8B"/>
    <w:rsid w:val="00023052"/>
    <w:rsid w:val="00023AEF"/>
    <w:rsid w:val="000250CA"/>
    <w:rsid w:val="00032119"/>
    <w:rsid w:val="00037005"/>
    <w:rsid w:val="000427BD"/>
    <w:rsid w:val="00043C82"/>
    <w:rsid w:val="00046ADB"/>
    <w:rsid w:val="00047B58"/>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CD0"/>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3D6"/>
    <w:rsid w:val="000D393B"/>
    <w:rsid w:val="000D739E"/>
    <w:rsid w:val="000D7A2C"/>
    <w:rsid w:val="000E0913"/>
    <w:rsid w:val="000E13F7"/>
    <w:rsid w:val="000E23EA"/>
    <w:rsid w:val="000E2525"/>
    <w:rsid w:val="000F0CF6"/>
    <w:rsid w:val="000F5C68"/>
    <w:rsid w:val="000F6390"/>
    <w:rsid w:val="000F6530"/>
    <w:rsid w:val="000F775F"/>
    <w:rsid w:val="00100D8F"/>
    <w:rsid w:val="001014FC"/>
    <w:rsid w:val="00103C66"/>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896"/>
    <w:rsid w:val="001705C4"/>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94D"/>
    <w:rsid w:val="001C48D7"/>
    <w:rsid w:val="001D1994"/>
    <w:rsid w:val="001D6D5C"/>
    <w:rsid w:val="001D7A6D"/>
    <w:rsid w:val="001E4A64"/>
    <w:rsid w:val="001E61F5"/>
    <w:rsid w:val="001F0C01"/>
    <w:rsid w:val="001F1F4D"/>
    <w:rsid w:val="001F64DA"/>
    <w:rsid w:val="002005AF"/>
    <w:rsid w:val="00200C1A"/>
    <w:rsid w:val="002052E3"/>
    <w:rsid w:val="002079A4"/>
    <w:rsid w:val="00210DC2"/>
    <w:rsid w:val="002110D6"/>
    <w:rsid w:val="0021445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DA8"/>
    <w:rsid w:val="00275F0B"/>
    <w:rsid w:val="00276E12"/>
    <w:rsid w:val="00277BB1"/>
    <w:rsid w:val="00281B05"/>
    <w:rsid w:val="00282932"/>
    <w:rsid w:val="00282FFC"/>
    <w:rsid w:val="002878D0"/>
    <w:rsid w:val="00290F1B"/>
    <w:rsid w:val="00291C09"/>
    <w:rsid w:val="002A2B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1"/>
    <w:rsid w:val="00323E50"/>
    <w:rsid w:val="003264E7"/>
    <w:rsid w:val="00327057"/>
    <w:rsid w:val="00333A69"/>
    <w:rsid w:val="003352D6"/>
    <w:rsid w:val="0033798B"/>
    <w:rsid w:val="00343984"/>
    <w:rsid w:val="00345BF2"/>
    <w:rsid w:val="00347131"/>
    <w:rsid w:val="003479B5"/>
    <w:rsid w:val="003500B6"/>
    <w:rsid w:val="00352622"/>
    <w:rsid w:val="00355B45"/>
    <w:rsid w:val="00361FA0"/>
    <w:rsid w:val="003639E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5F0"/>
    <w:rsid w:val="003B17B3"/>
    <w:rsid w:val="003B4705"/>
    <w:rsid w:val="003B4F86"/>
    <w:rsid w:val="003B734D"/>
    <w:rsid w:val="003B795D"/>
    <w:rsid w:val="003C177C"/>
    <w:rsid w:val="003C251E"/>
    <w:rsid w:val="003C3CCA"/>
    <w:rsid w:val="003C625B"/>
    <w:rsid w:val="003C6CA9"/>
    <w:rsid w:val="003D3B44"/>
    <w:rsid w:val="003D4150"/>
    <w:rsid w:val="003D5367"/>
    <w:rsid w:val="003E15D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009"/>
    <w:rsid w:val="00457F13"/>
    <w:rsid w:val="004604DA"/>
    <w:rsid w:val="00462267"/>
    <w:rsid w:val="00462B60"/>
    <w:rsid w:val="00474720"/>
    <w:rsid w:val="00480A40"/>
    <w:rsid w:val="004827C9"/>
    <w:rsid w:val="00486F5E"/>
    <w:rsid w:val="004875B9"/>
    <w:rsid w:val="00491C5F"/>
    <w:rsid w:val="0049341D"/>
    <w:rsid w:val="00493AA8"/>
    <w:rsid w:val="00494F2E"/>
    <w:rsid w:val="004A2B4E"/>
    <w:rsid w:val="004A40AB"/>
    <w:rsid w:val="004A539A"/>
    <w:rsid w:val="004A7267"/>
    <w:rsid w:val="004A74B8"/>
    <w:rsid w:val="004B2573"/>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88"/>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5E84"/>
    <w:rsid w:val="00567D6A"/>
    <w:rsid w:val="00567D90"/>
    <w:rsid w:val="00575723"/>
    <w:rsid w:val="00583644"/>
    <w:rsid w:val="0058519C"/>
    <w:rsid w:val="00585F11"/>
    <w:rsid w:val="005906F9"/>
    <w:rsid w:val="005932B4"/>
    <w:rsid w:val="005A0DD4"/>
    <w:rsid w:val="005A3550"/>
    <w:rsid w:val="005A4DE4"/>
    <w:rsid w:val="005A6204"/>
    <w:rsid w:val="005A6D5A"/>
    <w:rsid w:val="005B183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741"/>
    <w:rsid w:val="005F5E14"/>
    <w:rsid w:val="00610F9A"/>
    <w:rsid w:val="006160EA"/>
    <w:rsid w:val="006173EE"/>
    <w:rsid w:val="00622773"/>
    <w:rsid w:val="00622C58"/>
    <w:rsid w:val="0062614B"/>
    <w:rsid w:val="006266E2"/>
    <w:rsid w:val="0063037B"/>
    <w:rsid w:val="00630BC4"/>
    <w:rsid w:val="00631B59"/>
    <w:rsid w:val="00632C54"/>
    <w:rsid w:val="00635616"/>
    <w:rsid w:val="00641E99"/>
    <w:rsid w:val="006463F8"/>
    <w:rsid w:val="00650C88"/>
    <w:rsid w:val="0065258E"/>
    <w:rsid w:val="00655035"/>
    <w:rsid w:val="00656814"/>
    <w:rsid w:val="00657A00"/>
    <w:rsid w:val="006633F4"/>
    <w:rsid w:val="00666165"/>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2DC"/>
    <w:rsid w:val="006C7825"/>
    <w:rsid w:val="006D1580"/>
    <w:rsid w:val="006D52DA"/>
    <w:rsid w:val="006D7108"/>
    <w:rsid w:val="006D767A"/>
    <w:rsid w:val="006E2A45"/>
    <w:rsid w:val="006E37D4"/>
    <w:rsid w:val="006F3768"/>
    <w:rsid w:val="006F71DE"/>
    <w:rsid w:val="0070186D"/>
    <w:rsid w:val="00704573"/>
    <w:rsid w:val="00707178"/>
    <w:rsid w:val="007072CC"/>
    <w:rsid w:val="0071254A"/>
    <w:rsid w:val="007131D2"/>
    <w:rsid w:val="00713917"/>
    <w:rsid w:val="0071631C"/>
    <w:rsid w:val="00717AF8"/>
    <w:rsid w:val="00720F86"/>
    <w:rsid w:val="00722E77"/>
    <w:rsid w:val="007245F1"/>
    <w:rsid w:val="007247B8"/>
    <w:rsid w:val="0072731C"/>
    <w:rsid w:val="0073056C"/>
    <w:rsid w:val="00735AFD"/>
    <w:rsid w:val="00735B1F"/>
    <w:rsid w:val="00737502"/>
    <w:rsid w:val="00740B3A"/>
    <w:rsid w:val="00740C8B"/>
    <w:rsid w:val="00743263"/>
    <w:rsid w:val="007454B6"/>
    <w:rsid w:val="0074789B"/>
    <w:rsid w:val="00754ABD"/>
    <w:rsid w:val="00754D3B"/>
    <w:rsid w:val="00760D6A"/>
    <w:rsid w:val="0076343C"/>
    <w:rsid w:val="00764C12"/>
    <w:rsid w:val="0076606A"/>
    <w:rsid w:val="007750DF"/>
    <w:rsid w:val="00777C19"/>
    <w:rsid w:val="00782487"/>
    <w:rsid w:val="00784C8D"/>
    <w:rsid w:val="00785E47"/>
    <w:rsid w:val="007873F5"/>
    <w:rsid w:val="0078760F"/>
    <w:rsid w:val="0079136A"/>
    <w:rsid w:val="00792AD8"/>
    <w:rsid w:val="00792D84"/>
    <w:rsid w:val="00795030"/>
    <w:rsid w:val="00795A26"/>
    <w:rsid w:val="007A00CB"/>
    <w:rsid w:val="007A1754"/>
    <w:rsid w:val="007A312F"/>
    <w:rsid w:val="007A7EAB"/>
    <w:rsid w:val="007B3CF3"/>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6A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7AE"/>
    <w:rsid w:val="008272A6"/>
    <w:rsid w:val="0083258C"/>
    <w:rsid w:val="00833D6C"/>
    <w:rsid w:val="0084111B"/>
    <w:rsid w:val="00841328"/>
    <w:rsid w:val="00841CCC"/>
    <w:rsid w:val="00844377"/>
    <w:rsid w:val="008443EF"/>
    <w:rsid w:val="00846F90"/>
    <w:rsid w:val="00852FB9"/>
    <w:rsid w:val="008536B7"/>
    <w:rsid w:val="00855F3D"/>
    <w:rsid w:val="00860F34"/>
    <w:rsid w:val="00862AC4"/>
    <w:rsid w:val="0086319B"/>
    <w:rsid w:val="00866E08"/>
    <w:rsid w:val="008674A6"/>
    <w:rsid w:val="0087210F"/>
    <w:rsid w:val="008745EC"/>
    <w:rsid w:val="0087564D"/>
    <w:rsid w:val="00876000"/>
    <w:rsid w:val="0088606C"/>
    <w:rsid w:val="0089108B"/>
    <w:rsid w:val="00892EE6"/>
    <w:rsid w:val="008931B4"/>
    <w:rsid w:val="008939A1"/>
    <w:rsid w:val="008973A2"/>
    <w:rsid w:val="008A0E76"/>
    <w:rsid w:val="008A42FE"/>
    <w:rsid w:val="008A4F23"/>
    <w:rsid w:val="008A505A"/>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82C"/>
    <w:rsid w:val="00900B35"/>
    <w:rsid w:val="00901E9C"/>
    <w:rsid w:val="00906F79"/>
    <w:rsid w:val="00907369"/>
    <w:rsid w:val="00910B12"/>
    <w:rsid w:val="00912404"/>
    <w:rsid w:val="00920B9A"/>
    <w:rsid w:val="009249C5"/>
    <w:rsid w:val="00925558"/>
    <w:rsid w:val="00925B25"/>
    <w:rsid w:val="009263C9"/>
    <w:rsid w:val="009304F0"/>
    <w:rsid w:val="00930B2A"/>
    <w:rsid w:val="00936C7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A8B"/>
    <w:rsid w:val="0098278C"/>
    <w:rsid w:val="00991819"/>
    <w:rsid w:val="00992BBB"/>
    <w:rsid w:val="009935EA"/>
    <w:rsid w:val="00996B34"/>
    <w:rsid w:val="009A0FC8"/>
    <w:rsid w:val="009A2372"/>
    <w:rsid w:val="009A42F1"/>
    <w:rsid w:val="009A5571"/>
    <w:rsid w:val="009A7878"/>
    <w:rsid w:val="009B0CDC"/>
    <w:rsid w:val="009B1729"/>
    <w:rsid w:val="009B3ABC"/>
    <w:rsid w:val="009C01EF"/>
    <w:rsid w:val="009C050D"/>
    <w:rsid w:val="009C06D3"/>
    <w:rsid w:val="009C1312"/>
    <w:rsid w:val="009C3CA7"/>
    <w:rsid w:val="009C6DFD"/>
    <w:rsid w:val="009C7060"/>
    <w:rsid w:val="009D399A"/>
    <w:rsid w:val="009D4A50"/>
    <w:rsid w:val="009D5FD0"/>
    <w:rsid w:val="009D66BC"/>
    <w:rsid w:val="009E53AF"/>
    <w:rsid w:val="009E6D4B"/>
    <w:rsid w:val="009E6DF5"/>
    <w:rsid w:val="009F02C5"/>
    <w:rsid w:val="009F076C"/>
    <w:rsid w:val="009F26B1"/>
    <w:rsid w:val="009F34CC"/>
    <w:rsid w:val="009F3C4D"/>
    <w:rsid w:val="009F479E"/>
    <w:rsid w:val="009F66D9"/>
    <w:rsid w:val="00A035A3"/>
    <w:rsid w:val="00A1128F"/>
    <w:rsid w:val="00A16440"/>
    <w:rsid w:val="00A169AC"/>
    <w:rsid w:val="00A2231D"/>
    <w:rsid w:val="00A2334F"/>
    <w:rsid w:val="00A250AA"/>
    <w:rsid w:val="00A26796"/>
    <w:rsid w:val="00A277E6"/>
    <w:rsid w:val="00A30A8F"/>
    <w:rsid w:val="00A3174A"/>
    <w:rsid w:val="00A35A28"/>
    <w:rsid w:val="00A3643B"/>
    <w:rsid w:val="00A368EF"/>
    <w:rsid w:val="00A41505"/>
    <w:rsid w:val="00A4414C"/>
    <w:rsid w:val="00A47EF1"/>
    <w:rsid w:val="00A51D29"/>
    <w:rsid w:val="00A54D46"/>
    <w:rsid w:val="00A56998"/>
    <w:rsid w:val="00A56D51"/>
    <w:rsid w:val="00A60D18"/>
    <w:rsid w:val="00A61207"/>
    <w:rsid w:val="00A61700"/>
    <w:rsid w:val="00A6285C"/>
    <w:rsid w:val="00A62BAB"/>
    <w:rsid w:val="00A663F3"/>
    <w:rsid w:val="00A669F1"/>
    <w:rsid w:val="00A67489"/>
    <w:rsid w:val="00A7268C"/>
    <w:rsid w:val="00A74365"/>
    <w:rsid w:val="00A745BF"/>
    <w:rsid w:val="00A74A79"/>
    <w:rsid w:val="00A74E46"/>
    <w:rsid w:val="00A81524"/>
    <w:rsid w:val="00A81D60"/>
    <w:rsid w:val="00A85D5C"/>
    <w:rsid w:val="00A90163"/>
    <w:rsid w:val="00A902F3"/>
    <w:rsid w:val="00AA1AC0"/>
    <w:rsid w:val="00AA3B66"/>
    <w:rsid w:val="00AA5803"/>
    <w:rsid w:val="00AA584F"/>
    <w:rsid w:val="00AB0C0D"/>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E6"/>
    <w:rsid w:val="00B17927"/>
    <w:rsid w:val="00B2113E"/>
    <w:rsid w:val="00B2123B"/>
    <w:rsid w:val="00B2410E"/>
    <w:rsid w:val="00B2727D"/>
    <w:rsid w:val="00B301A2"/>
    <w:rsid w:val="00B31350"/>
    <w:rsid w:val="00B315A8"/>
    <w:rsid w:val="00B32C3E"/>
    <w:rsid w:val="00B41D37"/>
    <w:rsid w:val="00B44578"/>
    <w:rsid w:val="00B45128"/>
    <w:rsid w:val="00B50942"/>
    <w:rsid w:val="00B53DB3"/>
    <w:rsid w:val="00B61DE4"/>
    <w:rsid w:val="00B6431D"/>
    <w:rsid w:val="00B66AF2"/>
    <w:rsid w:val="00B72848"/>
    <w:rsid w:val="00B74544"/>
    <w:rsid w:val="00B77754"/>
    <w:rsid w:val="00B81054"/>
    <w:rsid w:val="00B820DB"/>
    <w:rsid w:val="00B837F0"/>
    <w:rsid w:val="00B83896"/>
    <w:rsid w:val="00B860A9"/>
    <w:rsid w:val="00B97264"/>
    <w:rsid w:val="00BA0143"/>
    <w:rsid w:val="00BA227A"/>
    <w:rsid w:val="00BA3850"/>
    <w:rsid w:val="00BA4C69"/>
    <w:rsid w:val="00BA61AF"/>
    <w:rsid w:val="00BB1630"/>
    <w:rsid w:val="00BB58DC"/>
    <w:rsid w:val="00BB6860"/>
    <w:rsid w:val="00BC1D37"/>
    <w:rsid w:val="00BC1D9B"/>
    <w:rsid w:val="00BC3256"/>
    <w:rsid w:val="00BC3592"/>
    <w:rsid w:val="00BC36DF"/>
    <w:rsid w:val="00BC4B41"/>
    <w:rsid w:val="00BC66ED"/>
    <w:rsid w:val="00BD11D3"/>
    <w:rsid w:val="00BD1C08"/>
    <w:rsid w:val="00BD2B47"/>
    <w:rsid w:val="00BD2CAA"/>
    <w:rsid w:val="00BD3B65"/>
    <w:rsid w:val="00BD5898"/>
    <w:rsid w:val="00BE1C5C"/>
    <w:rsid w:val="00BE3E67"/>
    <w:rsid w:val="00BE50E6"/>
    <w:rsid w:val="00BE61B2"/>
    <w:rsid w:val="00BE7CC3"/>
    <w:rsid w:val="00BF190D"/>
    <w:rsid w:val="00BF2B0D"/>
    <w:rsid w:val="00BF317F"/>
    <w:rsid w:val="00BF4E3B"/>
    <w:rsid w:val="00BF5454"/>
    <w:rsid w:val="00BF7EC9"/>
    <w:rsid w:val="00C00D8A"/>
    <w:rsid w:val="00C01C49"/>
    <w:rsid w:val="00C066E6"/>
    <w:rsid w:val="00C110C0"/>
    <w:rsid w:val="00C12370"/>
    <w:rsid w:val="00C1347B"/>
    <w:rsid w:val="00C15000"/>
    <w:rsid w:val="00C15897"/>
    <w:rsid w:val="00C1616B"/>
    <w:rsid w:val="00C16B21"/>
    <w:rsid w:val="00C16DFC"/>
    <w:rsid w:val="00C2079E"/>
    <w:rsid w:val="00C221CD"/>
    <w:rsid w:val="00C2264F"/>
    <w:rsid w:val="00C27729"/>
    <w:rsid w:val="00C312FA"/>
    <w:rsid w:val="00C332C4"/>
    <w:rsid w:val="00C334F5"/>
    <w:rsid w:val="00C35A03"/>
    <w:rsid w:val="00C36A05"/>
    <w:rsid w:val="00C40BA5"/>
    <w:rsid w:val="00C432D9"/>
    <w:rsid w:val="00C44166"/>
    <w:rsid w:val="00C45B5B"/>
    <w:rsid w:val="00C46F26"/>
    <w:rsid w:val="00C507B4"/>
    <w:rsid w:val="00C51687"/>
    <w:rsid w:val="00C5289C"/>
    <w:rsid w:val="00C52FEE"/>
    <w:rsid w:val="00C56008"/>
    <w:rsid w:val="00C56CBC"/>
    <w:rsid w:val="00C617B0"/>
    <w:rsid w:val="00C62D2B"/>
    <w:rsid w:val="00C6344F"/>
    <w:rsid w:val="00C659E2"/>
    <w:rsid w:val="00C669AD"/>
    <w:rsid w:val="00C72510"/>
    <w:rsid w:val="00C72E36"/>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A83"/>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34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ECB"/>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DED"/>
    <w:rsid w:val="00DE419E"/>
    <w:rsid w:val="00DE44C3"/>
    <w:rsid w:val="00DE4D5E"/>
    <w:rsid w:val="00DF139C"/>
    <w:rsid w:val="00DF75A0"/>
    <w:rsid w:val="00DF7D53"/>
    <w:rsid w:val="00E12F22"/>
    <w:rsid w:val="00E165FC"/>
    <w:rsid w:val="00E168D7"/>
    <w:rsid w:val="00E23A47"/>
    <w:rsid w:val="00E23E0E"/>
    <w:rsid w:val="00E2482B"/>
    <w:rsid w:val="00E2592B"/>
    <w:rsid w:val="00E25D98"/>
    <w:rsid w:val="00E2645B"/>
    <w:rsid w:val="00E264F8"/>
    <w:rsid w:val="00E30C52"/>
    <w:rsid w:val="00E33666"/>
    <w:rsid w:val="00E3771A"/>
    <w:rsid w:val="00E378A9"/>
    <w:rsid w:val="00E40B45"/>
    <w:rsid w:val="00E41637"/>
    <w:rsid w:val="00E50C30"/>
    <w:rsid w:val="00E50F48"/>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4D3"/>
    <w:rsid w:val="00E97D8B"/>
    <w:rsid w:val="00EA2F43"/>
    <w:rsid w:val="00EA30CA"/>
    <w:rsid w:val="00EA5878"/>
    <w:rsid w:val="00EA7F55"/>
    <w:rsid w:val="00EB1CE6"/>
    <w:rsid w:val="00EB1F19"/>
    <w:rsid w:val="00EB7375"/>
    <w:rsid w:val="00EC06EA"/>
    <w:rsid w:val="00EC127E"/>
    <w:rsid w:val="00EC2660"/>
    <w:rsid w:val="00EC3057"/>
    <w:rsid w:val="00EC47C5"/>
    <w:rsid w:val="00ED087B"/>
    <w:rsid w:val="00ED0E37"/>
    <w:rsid w:val="00ED5626"/>
    <w:rsid w:val="00ED5EB9"/>
    <w:rsid w:val="00ED6BFE"/>
    <w:rsid w:val="00ED6D28"/>
    <w:rsid w:val="00ED7FE5"/>
    <w:rsid w:val="00EE0153"/>
    <w:rsid w:val="00EE0176"/>
    <w:rsid w:val="00EE17BD"/>
    <w:rsid w:val="00EE27D8"/>
    <w:rsid w:val="00EE32BD"/>
    <w:rsid w:val="00EE5542"/>
    <w:rsid w:val="00EE6872"/>
    <w:rsid w:val="00EE7EA7"/>
    <w:rsid w:val="00EF0191"/>
    <w:rsid w:val="00EF09CC"/>
    <w:rsid w:val="00EF0F91"/>
    <w:rsid w:val="00F00A14"/>
    <w:rsid w:val="00F0685D"/>
    <w:rsid w:val="00F06A5D"/>
    <w:rsid w:val="00F0700E"/>
    <w:rsid w:val="00F14A61"/>
    <w:rsid w:val="00F17B58"/>
    <w:rsid w:val="00F24B23"/>
    <w:rsid w:val="00F25A3F"/>
    <w:rsid w:val="00F27353"/>
    <w:rsid w:val="00F30689"/>
    <w:rsid w:val="00F31B7D"/>
    <w:rsid w:val="00F324C8"/>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DF9"/>
    <w:rsid w:val="00FA4F3F"/>
    <w:rsid w:val="00FA70EC"/>
    <w:rsid w:val="00FC1707"/>
    <w:rsid w:val="00FC1C82"/>
    <w:rsid w:val="00FC1D2F"/>
    <w:rsid w:val="00FC45AC"/>
    <w:rsid w:val="00FC4CFF"/>
    <w:rsid w:val="00FC5DE9"/>
    <w:rsid w:val="00FD0415"/>
    <w:rsid w:val="00FD368D"/>
    <w:rsid w:val="00FD44E2"/>
    <w:rsid w:val="00FD48FA"/>
    <w:rsid w:val="00FD73C3"/>
    <w:rsid w:val="00FE2FD3"/>
    <w:rsid w:val="00FE5699"/>
    <w:rsid w:val="00FE57BD"/>
    <w:rsid w:val="00FE6B07"/>
    <w:rsid w:val="00FE6DE0"/>
    <w:rsid w:val="00FF06B2"/>
    <w:rsid w:val="00FF19B7"/>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CD1B95"/>
  <w15:chartTrackingRefBased/>
  <w15:docId w15:val="{A21F977C-B1B3-DE43-A74F-797434AB2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C127E"/>
    <w:rPr>
      <w:rFonts w:ascii="Calibri" w:hAnsi="Calibri" w:cs="Calibri"/>
    </w:rPr>
  </w:style>
  <w:style w:type="paragraph" w:styleId="Heading1">
    <w:name w:val="heading 1"/>
    <w:aliases w:val="Pocket"/>
    <w:basedOn w:val="Normal"/>
    <w:next w:val="Normal"/>
    <w:link w:val="Heading1Char"/>
    <w:qFormat/>
    <w:rsid w:val="00EC12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unhideWhenUsed/>
    <w:qFormat/>
    <w:rsid w:val="00EC12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EC12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1,No Spacing4,No Spacing11111,No Spacing5,small space,T,tags,Heading 2 Char Char Char Char,ta,No Spacing1,t, Ch,Ta,tag"/>
    <w:basedOn w:val="Normal"/>
    <w:next w:val="Normal"/>
    <w:link w:val="Heading4Char"/>
    <w:uiPriority w:val="3"/>
    <w:unhideWhenUsed/>
    <w:qFormat/>
    <w:rsid w:val="00EC12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643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3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7"/>
    <w:qFormat/>
    <w:rsid w:val="00EC127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C127E"/>
    <w:rPr>
      <w:color w:val="auto"/>
      <w:u w:val="none"/>
    </w:rPr>
  </w:style>
  <w:style w:type="character" w:customStyle="1" w:styleId="Heading1Char">
    <w:name w:val="Heading 1 Char"/>
    <w:aliases w:val="Pocket Char"/>
    <w:basedOn w:val="DefaultParagraphFont"/>
    <w:link w:val="Heading1"/>
    <w:rsid w:val="00EC127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1,Char Char Char Char1 Char Char,Char2 Char,Heading 2 Char Char1 Char,Heading 2 Char Char Char1 Char Char,Heading 2 Cha Char"/>
    <w:basedOn w:val="DefaultParagraphFont"/>
    <w:link w:val="Heading2"/>
    <w:uiPriority w:val="1"/>
    <w:rsid w:val="00EC127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EC127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1 Char,No Spacing4 Char,No Spacing11111 Char,T Char,t Char"/>
    <w:basedOn w:val="DefaultParagraphFont"/>
    <w:link w:val="Heading4"/>
    <w:uiPriority w:val="3"/>
    <w:rsid w:val="00EC127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C127E"/>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B"/>
    <w:basedOn w:val="DefaultParagraphFont"/>
    <w:uiPriority w:val="6"/>
    <w:qFormat/>
    <w:rsid w:val="00EC127E"/>
    <w:rPr>
      <w:b w:val="0"/>
      <w:sz w:val="22"/>
      <w:u w:val="single"/>
    </w:rPr>
  </w:style>
  <w:style w:type="character" w:styleId="Strong">
    <w:name w:val="Strong"/>
    <w:basedOn w:val="DefaultParagraphFont"/>
    <w:uiPriority w:val="22"/>
    <w:qFormat/>
    <w:rsid w:val="00A3643B"/>
    <w:rPr>
      <w:b/>
      <w:bCs/>
    </w:rPr>
  </w:style>
  <w:style w:type="character" w:styleId="BookTitle">
    <w:name w:val="Book Title"/>
    <w:basedOn w:val="DefaultParagraphFont"/>
    <w:uiPriority w:val="33"/>
    <w:qFormat/>
    <w:rsid w:val="00A3643B"/>
    <w:rPr>
      <w:b/>
      <w:bCs/>
      <w:i/>
      <w:iCs/>
      <w:spacing w:val="5"/>
    </w:rPr>
  </w:style>
  <w:style w:type="character" w:customStyle="1" w:styleId="Heading5Char">
    <w:name w:val="Heading 5 Char"/>
    <w:basedOn w:val="DefaultParagraphFont"/>
    <w:link w:val="Heading5"/>
    <w:uiPriority w:val="9"/>
    <w:semiHidden/>
    <w:rsid w:val="00A364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643B"/>
  </w:style>
  <w:style w:type="paragraph" w:styleId="Header">
    <w:name w:val="header"/>
    <w:basedOn w:val="Normal"/>
    <w:link w:val="HeaderChar"/>
    <w:uiPriority w:val="99"/>
    <w:semiHidden/>
    <w:rsid w:val="00A364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643B"/>
    <w:rPr>
      <w:rFonts w:ascii="Calibri" w:hAnsi="Calibri" w:cs="Calibri"/>
    </w:rPr>
  </w:style>
  <w:style w:type="paragraph" w:styleId="Footer">
    <w:name w:val="footer"/>
    <w:basedOn w:val="Normal"/>
    <w:link w:val="FooterChar"/>
    <w:uiPriority w:val="99"/>
    <w:semiHidden/>
    <w:rsid w:val="00A364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643B"/>
    <w:rPr>
      <w:rFonts w:ascii="Calibri" w:hAnsi="Calibri" w:cs="Calibri"/>
    </w:rPr>
  </w:style>
  <w:style w:type="paragraph" w:styleId="BodyText">
    <w:name w:val="Body Text"/>
    <w:basedOn w:val="Normal"/>
    <w:link w:val="BodyTextChar"/>
    <w:uiPriority w:val="99"/>
    <w:semiHidden/>
    <w:unhideWhenUsed/>
    <w:rsid w:val="00A3643B"/>
    <w:pPr>
      <w:spacing w:after="120"/>
    </w:pPr>
  </w:style>
  <w:style w:type="character" w:customStyle="1" w:styleId="BodyTextChar">
    <w:name w:val="Body Text Char"/>
    <w:basedOn w:val="DefaultParagraphFont"/>
    <w:link w:val="BodyText"/>
    <w:uiPriority w:val="99"/>
    <w:semiHidden/>
    <w:rsid w:val="00A3643B"/>
    <w:rPr>
      <w:rFonts w:ascii="Calibri" w:hAnsi="Calibri" w:cs="Calibri"/>
    </w:rPr>
  </w:style>
  <w:style w:type="paragraph" w:styleId="NoSpacing">
    <w:name w:val="No Spacing"/>
    <w:link w:val="NoSpacingChar"/>
    <w:uiPriority w:val="99"/>
    <w:unhideWhenUsed/>
    <w:qFormat/>
    <w:rsid w:val="00A3643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3643B"/>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TAG ,TA,C"/>
    <w:basedOn w:val="DefaultParagraphFont"/>
    <w:link w:val="Heading411"/>
    <w:uiPriority w:val="99"/>
    <w:unhideWhenUsed/>
    <w:rsid w:val="00EC127E"/>
    <w:rPr>
      <w:color w:val="auto"/>
      <w:u w:val="none"/>
    </w:rPr>
  </w:style>
  <w:style w:type="character" w:styleId="UnresolvedMention">
    <w:name w:val="Unresolved Mention"/>
    <w:basedOn w:val="DefaultParagraphFont"/>
    <w:uiPriority w:val="99"/>
    <w:semiHidden/>
    <w:unhideWhenUsed/>
    <w:rsid w:val="00A3643B"/>
    <w:rPr>
      <w:color w:val="605E5C"/>
      <w:shd w:val="clear" w:color="auto" w:fill="E1DFDD"/>
    </w:rPr>
  </w:style>
  <w:style w:type="paragraph" w:customStyle="1" w:styleId="textbold">
    <w:name w:val="text bold"/>
    <w:basedOn w:val="Normal"/>
    <w:link w:val="Emphasis"/>
    <w:uiPriority w:val="7"/>
    <w:qFormat/>
    <w:rsid w:val="00D53343"/>
    <w:pPr>
      <w:ind w:left="720"/>
      <w:jc w:val="both"/>
    </w:pPr>
    <w:rPr>
      <w:b/>
      <w:iCs/>
      <w:u w:val="single"/>
      <w:bdr w:val="single" w:sz="8" w:space="0" w:color="auto"/>
    </w:rPr>
  </w:style>
  <w:style w:type="paragraph" w:customStyle="1" w:styleId="CiteSpacing">
    <w:name w:val="Cite Spacing"/>
    <w:basedOn w:val="Normal"/>
    <w:uiPriority w:val="4"/>
    <w:qFormat/>
    <w:rsid w:val="00BC1D9B"/>
    <w:pPr>
      <w:spacing w:before="60" w:after="60"/>
    </w:pPr>
  </w:style>
  <w:style w:type="paragraph" w:styleId="NormalWeb">
    <w:name w:val="Normal (Web)"/>
    <w:basedOn w:val="Normal"/>
    <w:uiPriority w:val="99"/>
    <w:unhideWhenUsed/>
    <w:rsid w:val="00E2645B"/>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paragraph">
    <w:name w:val="paragraph"/>
    <w:basedOn w:val="Normal"/>
    <w:rsid w:val="00D53343"/>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normaltextrun">
    <w:name w:val="normaltextrun"/>
    <w:basedOn w:val="DefaultParagraphFont"/>
    <w:rsid w:val="00D53343"/>
  </w:style>
  <w:style w:type="character" w:customStyle="1" w:styleId="eop">
    <w:name w:val="eop"/>
    <w:basedOn w:val="DefaultParagraphFont"/>
    <w:rsid w:val="00D53343"/>
  </w:style>
  <w:style w:type="paragraph" w:customStyle="1" w:styleId="Analytics">
    <w:name w:val="Analytics"/>
    <w:basedOn w:val="Normal"/>
    <w:link w:val="AnalyticsChar"/>
    <w:uiPriority w:val="4"/>
    <w:qFormat/>
    <w:rsid w:val="00081CD0"/>
    <w:pPr>
      <w:spacing w:before="40" w:after="0"/>
      <w:outlineLvl w:val="3"/>
    </w:pPr>
    <w:rPr>
      <w:b/>
      <w:color w:val="262626" w:themeColor="text1" w:themeTint="D9"/>
      <w:sz w:val="26"/>
    </w:rPr>
  </w:style>
  <w:style w:type="character" w:customStyle="1" w:styleId="AnalyticsChar">
    <w:name w:val="Analytics Char"/>
    <w:basedOn w:val="DefaultParagraphFont"/>
    <w:link w:val="Analytics"/>
    <w:uiPriority w:val="4"/>
    <w:rsid w:val="00081CD0"/>
    <w:rPr>
      <w:rFonts w:ascii="Calibri" w:hAnsi="Calibri" w:cs="Calibri"/>
      <w:b/>
      <w:color w:val="262626" w:themeColor="text1" w:themeTint="D9"/>
      <w:sz w:val="26"/>
    </w:rPr>
  </w:style>
  <w:style w:type="paragraph" w:customStyle="1" w:styleId="cardtext">
    <w:name w:val="card text"/>
    <w:basedOn w:val="Normal"/>
    <w:link w:val="cardtextChar"/>
    <w:qFormat/>
    <w:rsid w:val="00BF317F"/>
    <w:pPr>
      <w:ind w:left="288" w:right="288"/>
    </w:pPr>
    <w:rPr>
      <w:rFonts w:eastAsia="Calibri"/>
    </w:rPr>
  </w:style>
  <w:style w:type="character" w:customStyle="1" w:styleId="cardtextChar">
    <w:name w:val="card text Char"/>
    <w:basedOn w:val="DefaultParagraphFont"/>
    <w:link w:val="cardtext"/>
    <w:rsid w:val="00BF317F"/>
    <w:rPr>
      <w:rFonts w:ascii="Calibri" w:eastAsia="Calibri" w:hAnsi="Calibri" w:cs="Calibri"/>
    </w:rPr>
  </w:style>
  <w:style w:type="paragraph" w:customStyle="1" w:styleId="Emphasis1">
    <w:name w:val="Emphasis1"/>
    <w:basedOn w:val="Normal"/>
    <w:autoRedefine/>
    <w:uiPriority w:val="8"/>
    <w:qFormat/>
    <w:rsid w:val="00610F9A"/>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lang w:eastAsia="zh-CN"/>
    </w:rPr>
  </w:style>
  <w:style w:type="character" w:customStyle="1" w:styleId="Heading6Char">
    <w:name w:val="Heading 6 Char"/>
    <w:basedOn w:val="DefaultParagraphFont"/>
    <w:link w:val="Heading6"/>
    <w:uiPriority w:val="9"/>
    <w:semiHidden/>
    <w:rsid w:val="0034398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4398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4398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4398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343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98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43984"/>
    <w:pPr>
      <w:spacing w:before="160"/>
      <w:jc w:val="center"/>
    </w:pPr>
    <w:rPr>
      <w:i/>
      <w:iCs/>
      <w:color w:val="404040" w:themeColor="text1" w:themeTint="BF"/>
    </w:rPr>
  </w:style>
  <w:style w:type="character" w:customStyle="1" w:styleId="QuoteChar">
    <w:name w:val="Quote Char"/>
    <w:basedOn w:val="DefaultParagraphFont"/>
    <w:link w:val="Quote"/>
    <w:uiPriority w:val="29"/>
    <w:rsid w:val="00343984"/>
    <w:rPr>
      <w:rFonts w:ascii="Calibri" w:hAnsi="Calibri" w:cs="Calibri"/>
      <w:i/>
      <w:iCs/>
      <w:color w:val="404040" w:themeColor="text1" w:themeTint="BF"/>
    </w:rPr>
  </w:style>
  <w:style w:type="paragraph" w:styleId="ListParagraph">
    <w:name w:val="List Paragraph"/>
    <w:basedOn w:val="Normal"/>
    <w:uiPriority w:val="34"/>
    <w:qFormat/>
    <w:rsid w:val="00343984"/>
    <w:pPr>
      <w:ind w:left="720"/>
      <w:contextualSpacing/>
    </w:pPr>
  </w:style>
  <w:style w:type="paragraph" w:styleId="IntenseQuote">
    <w:name w:val="Intense Quote"/>
    <w:basedOn w:val="Normal"/>
    <w:next w:val="Normal"/>
    <w:link w:val="IntenseQuoteChar"/>
    <w:uiPriority w:val="30"/>
    <w:qFormat/>
    <w:rsid w:val="003439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984"/>
    <w:rPr>
      <w:rFonts w:ascii="Calibri" w:hAnsi="Calibri" w:cs="Calibri"/>
      <w:i/>
      <w:iCs/>
      <w:color w:val="2F5496" w:themeColor="accent1" w:themeShade="BF"/>
    </w:rPr>
  </w:style>
  <w:style w:type="character" w:styleId="IntenseReference">
    <w:name w:val="Intense Reference"/>
    <w:basedOn w:val="DefaultParagraphFont"/>
    <w:uiPriority w:val="32"/>
    <w:qFormat/>
    <w:rsid w:val="00343984"/>
    <w:rPr>
      <w:b/>
      <w:bCs/>
      <w:smallCaps/>
      <w:color w:val="2F5496" w:themeColor="accent1" w:themeShade="BF"/>
      <w:spacing w:val="5"/>
    </w:rPr>
  </w:style>
  <w:style w:type="paragraph" w:customStyle="1" w:styleId="articleparagraphrootwy3ui">
    <w:name w:val="articleparagraph_root__wy3ui"/>
    <w:basedOn w:val="Normal"/>
    <w:rsid w:val="00A364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A3643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70767961">
      <w:bodyDiv w:val="1"/>
      <w:marLeft w:val="0"/>
      <w:marRight w:val="0"/>
      <w:marTop w:val="0"/>
      <w:marBottom w:val="0"/>
      <w:divBdr>
        <w:top w:val="none" w:sz="0" w:space="0" w:color="auto"/>
        <w:left w:val="none" w:sz="0" w:space="0" w:color="auto"/>
        <w:bottom w:val="none" w:sz="0" w:space="0" w:color="auto"/>
        <w:right w:val="none" w:sz="0" w:space="0" w:color="auto"/>
      </w:divBdr>
    </w:div>
    <w:div w:id="892813420">
      <w:bodyDiv w:val="1"/>
      <w:marLeft w:val="0"/>
      <w:marRight w:val="0"/>
      <w:marTop w:val="0"/>
      <w:marBottom w:val="0"/>
      <w:divBdr>
        <w:top w:val="none" w:sz="0" w:space="0" w:color="auto"/>
        <w:left w:val="none" w:sz="0" w:space="0" w:color="auto"/>
        <w:bottom w:val="none" w:sz="0" w:space="0" w:color="auto"/>
        <w:right w:val="none" w:sz="0" w:space="0" w:color="auto"/>
      </w:divBdr>
      <w:divsChild>
        <w:div w:id="237832252">
          <w:marLeft w:val="180"/>
          <w:marRight w:val="180"/>
          <w:marTop w:val="180"/>
          <w:marBottom w:val="180"/>
          <w:divBdr>
            <w:top w:val="none" w:sz="0" w:space="0" w:color="auto"/>
            <w:left w:val="none" w:sz="0" w:space="0" w:color="auto"/>
            <w:bottom w:val="none" w:sz="0" w:space="0" w:color="auto"/>
            <w:right w:val="none" w:sz="0" w:space="0" w:color="auto"/>
          </w:divBdr>
          <w:divsChild>
            <w:div w:id="783496383">
              <w:marLeft w:val="0"/>
              <w:marRight w:val="0"/>
              <w:marTop w:val="0"/>
              <w:marBottom w:val="0"/>
              <w:divBdr>
                <w:top w:val="none" w:sz="0" w:space="0" w:color="auto"/>
                <w:left w:val="none" w:sz="0" w:space="0" w:color="auto"/>
                <w:bottom w:val="none" w:sz="0" w:space="0" w:color="auto"/>
                <w:right w:val="none" w:sz="0" w:space="0" w:color="auto"/>
              </w:divBdr>
            </w:div>
          </w:divsChild>
        </w:div>
        <w:div w:id="96104787">
          <w:marLeft w:val="180"/>
          <w:marRight w:val="180"/>
          <w:marTop w:val="180"/>
          <w:marBottom w:val="180"/>
          <w:divBdr>
            <w:top w:val="none" w:sz="0" w:space="0" w:color="auto"/>
            <w:left w:val="none" w:sz="0" w:space="0" w:color="auto"/>
            <w:bottom w:val="none" w:sz="0" w:space="0" w:color="auto"/>
            <w:right w:val="none" w:sz="0" w:space="0" w:color="auto"/>
          </w:divBdr>
          <w:divsChild>
            <w:div w:id="553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about:blank" TargetMode="External"/><Relationship Id="rId21"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hyperlink" Target="about:blank" TargetMode="External"/><Relationship Id="rId63" Type="http://schemas.openxmlformats.org/officeDocument/2006/relationships/hyperlink" Target="about:blank" TargetMode="External"/><Relationship Id="rId68" Type="http://schemas.openxmlformats.org/officeDocument/2006/relationships/hyperlink" Target="about:blank" TargetMode="External"/><Relationship Id="rId2" Type="http://schemas.openxmlformats.org/officeDocument/2006/relationships/numbering" Target="numbering.xml"/><Relationship Id="rId16" Type="http://schemas.openxmlformats.org/officeDocument/2006/relationships/hyperlink" Target="about:blank" TargetMode="External"/><Relationship Id="rId29" Type="http://schemas.openxmlformats.org/officeDocument/2006/relationships/hyperlink" Target="about:blank" TargetMode="External"/><Relationship Id="rId11" Type="http://schemas.openxmlformats.org/officeDocument/2006/relationships/hyperlink" Target="about:blank" TargetMode="External"/><Relationship Id="rId24" Type="http://schemas.openxmlformats.org/officeDocument/2006/relationships/hyperlink" Target="about:blank" TargetMode="External"/><Relationship Id="rId32" Type="http://schemas.openxmlformats.org/officeDocument/2006/relationships/hyperlink" Target="about:blank" TargetMode="External"/><Relationship Id="rId37"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about:blank" TargetMode="External"/><Relationship Id="rId53" Type="http://schemas.openxmlformats.org/officeDocument/2006/relationships/hyperlink" Target="about:blank" TargetMode="External"/><Relationship Id="rId58" Type="http://schemas.openxmlformats.org/officeDocument/2006/relationships/hyperlink" Target="about:blank" TargetMode="External"/><Relationship Id="rId66" Type="http://schemas.openxmlformats.org/officeDocument/2006/relationships/hyperlink" Target="about:blank" TargetMode="External"/><Relationship Id="rId74" Type="http://schemas.openxmlformats.org/officeDocument/2006/relationships/hyperlink" Target="about:blank" TargetMode="External"/><Relationship Id="rId5" Type="http://schemas.openxmlformats.org/officeDocument/2006/relationships/webSettings" Target="webSettings.xml"/><Relationship Id="rId61" Type="http://schemas.openxmlformats.org/officeDocument/2006/relationships/hyperlink" Target="about:blank" TargetMode="External"/><Relationship Id="rId19" Type="http://schemas.openxmlformats.org/officeDocument/2006/relationships/hyperlink" Target="about:blank" TargetMode="External"/><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yperlink" Target="about:blank" TargetMode="External"/><Relationship Id="rId56" Type="http://schemas.openxmlformats.org/officeDocument/2006/relationships/hyperlink" Target="about:blank" TargetMode="External"/><Relationship Id="rId64" Type="http://schemas.openxmlformats.org/officeDocument/2006/relationships/hyperlink" Target="about:blank" TargetMode="External"/><Relationship Id="rId69" Type="http://schemas.openxmlformats.org/officeDocument/2006/relationships/hyperlink" Target="about:blank" TargetMode="External"/><Relationship Id="rId8" Type="http://schemas.openxmlformats.org/officeDocument/2006/relationships/hyperlink" Target="about:blank" TargetMode="External"/><Relationship Id="rId51" Type="http://schemas.openxmlformats.org/officeDocument/2006/relationships/hyperlink" Target="about:blank" TargetMode="External"/><Relationship Id="rId72" Type="http://schemas.openxmlformats.org/officeDocument/2006/relationships/hyperlink" Target="about:blank" TargetMode="External"/><Relationship Id="rId3" Type="http://schemas.openxmlformats.org/officeDocument/2006/relationships/styles" Target="styles.xml"/><Relationship Id="rId12" Type="http://schemas.openxmlformats.org/officeDocument/2006/relationships/hyperlink" Target="about:blank" TargetMode="External"/><Relationship Id="rId17" Type="http://schemas.openxmlformats.org/officeDocument/2006/relationships/hyperlink" Target="about:blank"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46" Type="http://schemas.openxmlformats.org/officeDocument/2006/relationships/hyperlink" Target="about:blank" TargetMode="External"/><Relationship Id="rId59" Type="http://schemas.openxmlformats.org/officeDocument/2006/relationships/hyperlink" Target="about:blank" TargetMode="External"/><Relationship Id="rId67" Type="http://schemas.openxmlformats.org/officeDocument/2006/relationships/hyperlink" Target="about:blank" TargetMode="External"/><Relationship Id="rId20" Type="http://schemas.openxmlformats.org/officeDocument/2006/relationships/hyperlink" Target="about:blank" TargetMode="External"/><Relationship Id="rId41" Type="http://schemas.openxmlformats.org/officeDocument/2006/relationships/hyperlink" Target="about:blank" TargetMode="External"/><Relationship Id="rId54" Type="http://schemas.openxmlformats.org/officeDocument/2006/relationships/hyperlink" Target="about:blank" TargetMode="External"/><Relationship Id="rId62" Type="http://schemas.openxmlformats.org/officeDocument/2006/relationships/hyperlink" Target="about:blank" TargetMode="External"/><Relationship Id="rId70" Type="http://schemas.openxmlformats.org/officeDocument/2006/relationships/hyperlink" Target="about:blank"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49" Type="http://schemas.openxmlformats.org/officeDocument/2006/relationships/hyperlink" Target="about:blank" TargetMode="External"/><Relationship Id="rId57" Type="http://schemas.openxmlformats.org/officeDocument/2006/relationships/hyperlink" Target="about:blank" TargetMode="External"/><Relationship Id="rId10" Type="http://schemas.openxmlformats.org/officeDocument/2006/relationships/hyperlink" Target="about:blank" TargetMode="External"/><Relationship Id="rId31" Type="http://schemas.openxmlformats.org/officeDocument/2006/relationships/hyperlink" Target="about:blank" TargetMode="External"/><Relationship Id="rId44" Type="http://schemas.openxmlformats.org/officeDocument/2006/relationships/hyperlink" Target="about:blank" TargetMode="External"/><Relationship Id="rId52"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73"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13" Type="http://schemas.openxmlformats.org/officeDocument/2006/relationships/hyperlink" Target="about:blank" TargetMode="External"/><Relationship Id="rId18" Type="http://schemas.openxmlformats.org/officeDocument/2006/relationships/hyperlink" Target="about:blank" TargetMode="External"/><Relationship Id="rId39" Type="http://schemas.openxmlformats.org/officeDocument/2006/relationships/hyperlink" Target="about:blank" TargetMode="External"/><Relationship Id="rId34"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about:blan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24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069B5-5FB4-CD46-A755-C68EDCE86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73203</Words>
  <Characters>417263</Characters>
  <Application>Microsoft Office Word</Application>
  <DocSecurity>0</DocSecurity>
  <Lines>3477</Lines>
  <Paragraphs>978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Sage’s Barmitzvah</dc:creator>
  <cp:keywords>6.0.0</cp:keywords>
  <dc:description/>
  <cp:lastModifiedBy>Lee, Sarah</cp:lastModifiedBy>
  <cp:revision>2</cp:revision>
  <dcterms:created xsi:type="dcterms:W3CDTF">2024-07-30T02:30:00Z</dcterms:created>
  <dcterms:modified xsi:type="dcterms:W3CDTF">2024-07-30T02:30:00Z</dcterms:modified>
</cp:coreProperties>
</file>