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AFE24B" w14:textId="55CB3A2E" w:rsidR="00EA54DB" w:rsidRDefault="001B036E" w:rsidP="000354FC">
      <w:pPr>
        <w:pStyle w:val="Heading1"/>
        <w:rPr>
          <w:rStyle w:val="Emphasis"/>
          <w:rFonts w:cstheme="majorBidi"/>
          <w:b/>
          <w:iCs w:val="0"/>
          <w:u w:val="none"/>
        </w:rPr>
      </w:pPr>
      <w:r>
        <w:rPr>
          <w:rStyle w:val="Emphasis"/>
          <w:rFonts w:cstheme="majorBidi"/>
          <w:b/>
          <w:iCs w:val="0"/>
          <w:u w:val="none"/>
        </w:rPr>
        <w:t>*</w:t>
      </w:r>
      <w:r w:rsidR="00D85B47">
        <w:rPr>
          <w:rStyle w:val="Emphasis"/>
          <w:rFonts w:cstheme="majorBidi"/>
          <w:b/>
          <w:iCs w:val="0"/>
          <w:u w:val="none"/>
        </w:rPr>
        <w:t>Neg---Science Research---CNDI 25</w:t>
      </w:r>
      <w:r>
        <w:rPr>
          <w:rStyle w:val="Emphasis"/>
          <w:rFonts w:cstheme="majorBidi"/>
          <w:b/>
          <w:iCs w:val="0"/>
          <w:u w:val="none"/>
        </w:rPr>
        <w:t>*</w:t>
      </w:r>
    </w:p>
    <w:p w14:paraId="05E7B9CE" w14:textId="6B170E69" w:rsidR="001B036E" w:rsidRPr="001B036E" w:rsidRDefault="00C8564A" w:rsidP="001B036E">
      <w:pPr>
        <w:pStyle w:val="Heading1"/>
      </w:pPr>
      <w:r>
        <w:lastRenderedPageBreak/>
        <w:t>Researc</w:t>
      </w:r>
      <w:r w:rsidR="009F66CF">
        <w:t>h</w:t>
      </w:r>
      <w:r w:rsidR="001B036E">
        <w:t xml:space="preserve"> Adv</w:t>
      </w:r>
    </w:p>
    <w:p w14:paraId="1C2153C7" w14:textId="77777777" w:rsidR="001C3478" w:rsidRDefault="001C3478" w:rsidP="001C3478">
      <w:pPr>
        <w:pStyle w:val="Heading2"/>
      </w:pPr>
      <w:r>
        <w:lastRenderedPageBreak/>
        <w:t>Inherency</w:t>
      </w:r>
    </w:p>
    <w:p w14:paraId="0A779652" w14:textId="235DAFD7" w:rsidR="00DB3A4A" w:rsidRPr="00DF59CD" w:rsidRDefault="00DB3A4A" w:rsidP="00DB3A4A">
      <w:pPr>
        <w:pStyle w:val="Heading3"/>
      </w:pPr>
      <w:r>
        <w:lastRenderedPageBreak/>
        <w:t>No Inherency---Disease</w:t>
      </w:r>
    </w:p>
    <w:p w14:paraId="6642916E" w14:textId="77777777" w:rsidR="001C3478" w:rsidRPr="00A510ED" w:rsidRDefault="001C3478" w:rsidP="001C3478">
      <w:pPr>
        <w:keepNext/>
        <w:keepLines/>
        <w:spacing w:before="40" w:after="0"/>
        <w:outlineLvl w:val="3"/>
        <w:rPr>
          <w:rFonts w:eastAsia="Calibri"/>
          <w:b/>
          <w:color w:val="000000"/>
          <w:sz w:val="26"/>
          <w:szCs w:val="26"/>
          <w:lang w:val="en"/>
        </w:rPr>
      </w:pPr>
      <w:r w:rsidRPr="00A510ED">
        <w:rPr>
          <w:rFonts w:eastAsia="Calibri"/>
          <w:b/>
          <w:color w:val="000000"/>
          <w:sz w:val="26"/>
          <w:szCs w:val="26"/>
          <w:lang w:val="en"/>
        </w:rPr>
        <w:t xml:space="preserve">No </w:t>
      </w:r>
      <w:r>
        <w:rPr>
          <w:rFonts w:eastAsia="Calibri"/>
          <w:b/>
          <w:color w:val="000000"/>
          <w:sz w:val="26"/>
          <w:szCs w:val="26"/>
          <w:lang w:val="en"/>
        </w:rPr>
        <w:t>inherency</w:t>
      </w:r>
      <w:r w:rsidRPr="00A510ED">
        <w:rPr>
          <w:rFonts w:eastAsia="Calibri"/>
          <w:b/>
          <w:color w:val="000000"/>
          <w:sz w:val="26"/>
          <w:szCs w:val="26"/>
          <w:lang w:val="en"/>
        </w:rPr>
        <w:t>: A group has already been established to study pathogens in the Arctic</w:t>
      </w:r>
    </w:p>
    <w:p w14:paraId="22D21C47" w14:textId="77777777" w:rsidR="001C3478" w:rsidRPr="00A510ED" w:rsidRDefault="001C3478" w:rsidP="001C3478">
      <w:pPr>
        <w:jc w:val="both"/>
        <w:rPr>
          <w:rFonts w:eastAsia="Calibri"/>
          <w:lang w:val="en"/>
        </w:rPr>
      </w:pPr>
      <w:proofErr w:type="spellStart"/>
      <w:r w:rsidRPr="00A510ED">
        <w:rPr>
          <w:rFonts w:eastAsia="Calibri"/>
          <w:b/>
          <w:sz w:val="26"/>
          <w:szCs w:val="26"/>
          <w:lang w:val="en"/>
        </w:rPr>
        <w:t>Parkison</w:t>
      </w:r>
      <w:proofErr w:type="spellEnd"/>
      <w:r w:rsidRPr="00A510ED">
        <w:rPr>
          <w:rFonts w:eastAsia="Calibri"/>
          <w:b/>
          <w:sz w:val="26"/>
          <w:szCs w:val="26"/>
          <w:lang w:val="en"/>
        </w:rPr>
        <w:t xml:space="preserve"> et al. 14</w:t>
      </w:r>
      <w:r w:rsidRPr="00A510ED">
        <w:rPr>
          <w:rFonts w:eastAsia="Calibri"/>
          <w:lang w:val="en"/>
        </w:rPr>
        <w:t xml:space="preserve"> (Alan J Parkinson PhD is the Deputy Director of the CDC’s, Arctic Investigation Program, located in Anchorage Alaska; Birgitta </w:t>
      </w:r>
      <w:proofErr w:type="spellStart"/>
      <w:r w:rsidRPr="00A510ED">
        <w:rPr>
          <w:rFonts w:eastAsia="Calibri"/>
          <w:lang w:val="en"/>
        </w:rPr>
        <w:t>Evengard</w:t>
      </w:r>
      <w:proofErr w:type="spellEnd"/>
      <w:r w:rsidRPr="00A510ED">
        <w:rPr>
          <w:rFonts w:eastAsia="Calibri"/>
          <w:lang w:val="en"/>
        </w:rPr>
        <w:t xml:space="preserve"> is a passionate infectious disease specialist with over 40 years of experience as a senior consultant and academic; Jan C. </w:t>
      </w:r>
      <w:proofErr w:type="spellStart"/>
      <w:r w:rsidRPr="00A510ED">
        <w:rPr>
          <w:rFonts w:eastAsia="Calibri"/>
          <w:lang w:val="en"/>
        </w:rPr>
        <w:t>Semenza</w:t>
      </w:r>
      <w:proofErr w:type="spellEnd"/>
      <w:r w:rsidRPr="00A510ED">
        <w:rPr>
          <w:rFonts w:eastAsia="Calibri"/>
          <w:lang w:val="en"/>
        </w:rPr>
        <w:t xml:space="preserve"> is an environmental epidemiologist with over 25 years of experience in climate change and health research and a lead author of the Intergovernmental Panel on Climate Change (IPCC) AR6 report on climate change and infectious diseases; Nicholas Ogden is a Senior Research Scientist and Director of Public Health Risk Sciences Division; </w:t>
      </w:r>
      <w:proofErr w:type="spellStart"/>
      <w:r w:rsidRPr="00A510ED">
        <w:rPr>
          <w:rFonts w:eastAsia="Calibri"/>
          <w:lang w:val="en"/>
        </w:rPr>
        <w:t>Malene</w:t>
      </w:r>
      <w:proofErr w:type="spellEnd"/>
      <w:r w:rsidRPr="00A510ED">
        <w:rPr>
          <w:rFonts w:eastAsia="Calibri"/>
          <w:lang w:val="en"/>
        </w:rPr>
        <w:t xml:space="preserve"> L </w:t>
      </w:r>
      <w:proofErr w:type="spellStart"/>
      <w:r w:rsidRPr="00A510ED">
        <w:rPr>
          <w:rFonts w:eastAsia="Calibri"/>
          <w:lang w:val="en"/>
        </w:rPr>
        <w:t>Børresen</w:t>
      </w:r>
      <w:proofErr w:type="spellEnd"/>
      <w:r w:rsidRPr="00A510ED">
        <w:rPr>
          <w:rFonts w:eastAsia="Calibri"/>
          <w:lang w:val="en"/>
        </w:rPr>
        <w:t xml:space="preserve"> PhD is a Consultant MD at Department of </w:t>
      </w:r>
      <w:proofErr w:type="spellStart"/>
      <w:r w:rsidRPr="00A510ED">
        <w:rPr>
          <w:rFonts w:eastAsia="Calibri"/>
          <w:lang w:val="en"/>
        </w:rPr>
        <w:t>Paediatrics</w:t>
      </w:r>
      <w:proofErr w:type="spellEnd"/>
      <w:r w:rsidRPr="00A510ED">
        <w:rPr>
          <w:rFonts w:eastAsia="Calibri"/>
          <w:lang w:val="en"/>
        </w:rPr>
        <w:t xml:space="preserve"> and Adolescent Medicine in Copenhagen; Jim Berner is a pediatrician in Anchorage, Alaska, Mike Brubaker specializes in assessing environmental impacts on community health and earned his BS in Biology from St. Lawrence University and a MS in Environmental Management from the University of San Francisco; Anders </w:t>
      </w:r>
      <w:proofErr w:type="spellStart"/>
      <w:r w:rsidRPr="00A510ED">
        <w:rPr>
          <w:rFonts w:eastAsia="Calibri"/>
          <w:lang w:val="en"/>
        </w:rPr>
        <w:t>Sjöstedt</w:t>
      </w:r>
      <w:proofErr w:type="spellEnd"/>
      <w:r w:rsidRPr="00A510ED">
        <w:rPr>
          <w:rFonts w:eastAsia="Calibri"/>
          <w:lang w:val="en"/>
        </w:rPr>
        <w:t xml:space="preserve"> is a Professor at </w:t>
      </w:r>
      <w:proofErr w:type="spellStart"/>
      <w:r w:rsidRPr="00A510ED">
        <w:rPr>
          <w:rFonts w:eastAsia="Calibri"/>
          <w:lang w:val="en"/>
        </w:rPr>
        <w:t>Umeå</w:t>
      </w:r>
      <w:proofErr w:type="spellEnd"/>
      <w:r w:rsidRPr="00A510ED">
        <w:rPr>
          <w:rFonts w:eastAsia="Calibri"/>
          <w:lang w:val="en"/>
        </w:rPr>
        <w:t xml:space="preserve"> University; Magnus Evander is a professor in Virology at </w:t>
      </w:r>
      <w:proofErr w:type="spellStart"/>
      <w:r w:rsidRPr="00A510ED">
        <w:rPr>
          <w:rFonts w:eastAsia="Calibri"/>
          <w:lang w:val="en"/>
        </w:rPr>
        <w:t>Umeå</w:t>
      </w:r>
      <w:proofErr w:type="spellEnd"/>
      <w:r w:rsidRPr="00A510ED">
        <w:rPr>
          <w:rFonts w:eastAsia="Calibri"/>
          <w:lang w:val="en"/>
        </w:rPr>
        <w:t xml:space="preserve"> University; David M </w:t>
      </w:r>
      <w:proofErr w:type="spellStart"/>
      <w:r w:rsidRPr="00A510ED">
        <w:rPr>
          <w:rFonts w:eastAsia="Calibri"/>
          <w:lang w:val="en"/>
        </w:rPr>
        <w:t>Hondula</w:t>
      </w:r>
      <w:proofErr w:type="spellEnd"/>
      <w:r w:rsidRPr="00A510ED">
        <w:rPr>
          <w:rFonts w:eastAsia="Calibri"/>
          <w:lang w:val="en"/>
        </w:rPr>
        <w:t xml:space="preserve"> is an Associate Professor at the School of Geographical Sciences and Urban Planning at Arizona State University; Bettina </w:t>
      </w:r>
      <w:proofErr w:type="spellStart"/>
      <w:r w:rsidRPr="00A510ED">
        <w:rPr>
          <w:rFonts w:eastAsia="Calibri"/>
          <w:lang w:val="en"/>
        </w:rPr>
        <w:t>Menne</w:t>
      </w:r>
      <w:proofErr w:type="spellEnd"/>
      <w:r w:rsidRPr="00A510ED">
        <w:rPr>
          <w:rFonts w:eastAsia="Calibri"/>
          <w:lang w:val="en"/>
        </w:rPr>
        <w:t xml:space="preserve">, Medical Doctor, specialist in Hygiene and Public Health, Manager at World Health Organization WHO Regional Office for Europe; Natalia </w:t>
      </w:r>
      <w:proofErr w:type="spellStart"/>
      <w:r w:rsidRPr="00A510ED">
        <w:rPr>
          <w:rFonts w:eastAsia="Calibri"/>
          <w:lang w:val="en"/>
        </w:rPr>
        <w:t>Pshenichnaya</w:t>
      </w:r>
      <w:proofErr w:type="spellEnd"/>
      <w:r w:rsidRPr="00A510ED">
        <w:rPr>
          <w:rFonts w:eastAsia="Calibri"/>
          <w:lang w:val="en"/>
        </w:rPr>
        <w:t xml:space="preserve">, </w:t>
      </w:r>
      <w:proofErr w:type="spellStart"/>
      <w:r w:rsidRPr="00A510ED">
        <w:rPr>
          <w:rFonts w:eastAsia="Calibri"/>
          <w:lang w:val="en"/>
        </w:rPr>
        <w:t>DSci</w:t>
      </w:r>
      <w:proofErr w:type="spellEnd"/>
      <w:r w:rsidRPr="00A510ED">
        <w:rPr>
          <w:rFonts w:eastAsia="Calibri"/>
          <w:lang w:val="en"/>
        </w:rPr>
        <w:t xml:space="preserve">, Prof, Deputy Director </w:t>
      </w:r>
      <w:proofErr w:type="spellStart"/>
      <w:r w:rsidRPr="00A510ED">
        <w:rPr>
          <w:rFonts w:eastAsia="Calibri"/>
          <w:lang w:val="en"/>
        </w:rPr>
        <w:t>on</w:t>
      </w:r>
      <w:proofErr w:type="spellEnd"/>
      <w:r w:rsidRPr="00A510ED">
        <w:rPr>
          <w:rFonts w:eastAsia="Calibri"/>
          <w:lang w:val="en"/>
        </w:rPr>
        <w:t xml:space="preserve"> clinical and analytical work at Central Research Institute of Epidemiology; Prabhu </w:t>
      </w:r>
      <w:proofErr w:type="spellStart"/>
      <w:r w:rsidRPr="00A510ED">
        <w:rPr>
          <w:rFonts w:eastAsia="Calibri"/>
          <w:lang w:val="en"/>
        </w:rPr>
        <w:t>Gounder</w:t>
      </w:r>
      <w:proofErr w:type="spellEnd"/>
      <w:r w:rsidRPr="00A510ED">
        <w:rPr>
          <w:rFonts w:eastAsia="Calibri"/>
          <w:lang w:val="en"/>
        </w:rPr>
        <w:t xml:space="preserve">, MD is an Adjunct Research Professor of Population and Public Health Sciences; Tricia Larose PhD of Medicine, Researcher at University of Oslo; Boris </w:t>
      </w:r>
      <w:proofErr w:type="spellStart"/>
      <w:r w:rsidRPr="00A510ED">
        <w:rPr>
          <w:rFonts w:eastAsia="Calibri"/>
          <w:lang w:val="en"/>
        </w:rPr>
        <w:t>Revich</w:t>
      </w:r>
      <w:proofErr w:type="spellEnd"/>
      <w:r w:rsidRPr="00A510ED">
        <w:rPr>
          <w:rFonts w:eastAsia="Calibri"/>
          <w:lang w:val="en"/>
        </w:rPr>
        <w:t xml:space="preserve"> MD, PhD, Principal Investigator at Russian Academy of Sciences; Karsten </w:t>
      </w:r>
      <w:proofErr w:type="spellStart"/>
      <w:r w:rsidRPr="00A510ED">
        <w:rPr>
          <w:rFonts w:eastAsia="Calibri"/>
          <w:lang w:val="en"/>
        </w:rPr>
        <w:t>Hueffer</w:t>
      </w:r>
      <w:proofErr w:type="spellEnd"/>
      <w:r w:rsidRPr="00A510ED">
        <w:rPr>
          <w:rFonts w:eastAsia="Calibri"/>
          <w:lang w:val="en"/>
        </w:rPr>
        <w:t xml:space="preserve">, Dean at the College of Natural Sciences and Mathematics, Professor of Virology at the Department of Veterinary Medicine; Ann </w:t>
      </w:r>
      <w:proofErr w:type="spellStart"/>
      <w:r w:rsidRPr="00A510ED">
        <w:rPr>
          <w:rFonts w:eastAsia="Calibri"/>
          <w:lang w:val="en"/>
        </w:rPr>
        <w:t>Albihn</w:t>
      </w:r>
      <w:proofErr w:type="spellEnd"/>
      <w:r w:rsidRPr="00A510ED">
        <w:rPr>
          <w:rFonts w:eastAsia="Calibri"/>
          <w:lang w:val="en"/>
        </w:rPr>
        <w:t xml:space="preserve"> is Employed by National Veterinary Institute as an Associate Professor; "Climate change and infectious diseases in the Arctic: establishment of a circumpolar working group", Sep 30 2014, PubMed Central (PMC), </w:t>
      </w:r>
      <w:hyperlink r:id="rId8">
        <w:r w:rsidRPr="00A510ED">
          <w:rPr>
            <w:rFonts w:eastAsia="Calibri"/>
            <w:color w:val="467886"/>
            <w:u w:val="single"/>
            <w:lang w:val="en"/>
          </w:rPr>
          <w:t>https://pmc.ncbi.nlm.nih.gov/articles/PMC4185088/</w:t>
        </w:r>
      </w:hyperlink>
      <w:r w:rsidRPr="00A510ED">
        <w:rPr>
          <w:rFonts w:eastAsia="Calibri"/>
          <w:lang w:val="en"/>
        </w:rPr>
        <w:t>) //</w:t>
      </w:r>
      <w:proofErr w:type="spellStart"/>
      <w:r w:rsidRPr="00A510ED">
        <w:rPr>
          <w:rFonts w:eastAsia="Calibri"/>
          <w:lang w:val="en"/>
        </w:rPr>
        <w:t>ASingh</w:t>
      </w:r>
      <w:proofErr w:type="spellEnd"/>
    </w:p>
    <w:p w14:paraId="7193982C" w14:textId="77777777" w:rsidR="001C3478" w:rsidRPr="00A510ED" w:rsidRDefault="001C3478" w:rsidP="001C3478">
      <w:pPr>
        <w:rPr>
          <w:rFonts w:eastAsia="Calibri"/>
          <w:b/>
          <w:u w:val="single"/>
          <w:lang w:val="en"/>
        </w:rPr>
      </w:pPr>
      <w:r w:rsidRPr="00A510ED">
        <w:rPr>
          <w:rFonts w:eastAsia="Calibri"/>
          <w:b/>
          <w:highlight w:val="cyan"/>
          <w:u w:val="single"/>
          <w:lang w:val="en"/>
        </w:rPr>
        <w:t>The Arctic</w:t>
      </w:r>
      <w:r w:rsidRPr="00A510ED">
        <w:rPr>
          <w:rFonts w:eastAsia="Calibri"/>
          <w:sz w:val="16"/>
          <w:szCs w:val="16"/>
          <w:lang w:val="en"/>
        </w:rPr>
        <w:t xml:space="preserve">, even more so than other parts of the world, </w:t>
      </w:r>
      <w:r w:rsidRPr="00A510ED">
        <w:rPr>
          <w:rFonts w:eastAsia="Calibri"/>
          <w:b/>
          <w:highlight w:val="cyan"/>
          <w:u w:val="single"/>
          <w:lang w:val="en"/>
        </w:rPr>
        <w:t>has</w:t>
      </w:r>
      <w:r w:rsidRPr="00A510ED">
        <w:rPr>
          <w:rFonts w:eastAsia="Calibri"/>
          <w:sz w:val="16"/>
          <w:szCs w:val="16"/>
          <w:lang w:val="en"/>
        </w:rPr>
        <w:t xml:space="preserve"> warmed substantially over the past few decades. </w:t>
      </w:r>
      <w:r w:rsidRPr="00A510ED">
        <w:rPr>
          <w:rFonts w:eastAsia="Calibri"/>
          <w:b/>
          <w:u w:val="single"/>
          <w:lang w:val="en"/>
        </w:rPr>
        <w:t>Temperature and humidity influence the rate of development, survival and reproduction of pathogens and thus the incidence and prevalence of many infectious diseases</w:t>
      </w:r>
      <w:r w:rsidRPr="00A510ED">
        <w:rPr>
          <w:rFonts w:eastAsia="Calibri"/>
          <w:sz w:val="16"/>
          <w:szCs w:val="16"/>
          <w:lang w:val="en"/>
        </w:rPr>
        <w:t xml:space="preserve">. Higher temperatures may also allow infected host species to survive winters in larger numbers, increase the population size and expand their habitat range. The impact of these changes on human disease in the Arctic has not been fully evaluated. There is concern that climate change may shift the geographic and temporal distribution of a range of infectious diseases. </w:t>
      </w:r>
      <w:r w:rsidRPr="00A510ED">
        <w:rPr>
          <w:rFonts w:eastAsia="Calibri"/>
          <w:b/>
          <w:highlight w:val="cyan"/>
          <w:u w:val="single"/>
          <w:lang w:val="en"/>
        </w:rPr>
        <w:t>Many</w:t>
      </w:r>
      <w:r w:rsidRPr="00A510ED">
        <w:rPr>
          <w:rFonts w:eastAsia="Calibri"/>
          <w:b/>
          <w:u w:val="single"/>
          <w:lang w:val="en"/>
        </w:rPr>
        <w:t xml:space="preserve"> infectious diseases are climate sensitive</w:t>
      </w:r>
      <w:r w:rsidRPr="00A510ED">
        <w:rPr>
          <w:rFonts w:eastAsia="Calibri"/>
          <w:sz w:val="16"/>
          <w:szCs w:val="16"/>
          <w:lang w:val="en"/>
        </w:rPr>
        <w:t xml:space="preserve">, where their emergence in a region is dependent on climate-related ecological changes. </w:t>
      </w:r>
      <w:r w:rsidRPr="00A510ED">
        <w:rPr>
          <w:rFonts w:eastAsia="Calibri"/>
          <w:b/>
          <w:u w:val="single"/>
          <w:lang w:val="en"/>
        </w:rPr>
        <w:t xml:space="preserve">Most are </w:t>
      </w:r>
      <w:r w:rsidRPr="00A510ED">
        <w:rPr>
          <w:rFonts w:eastAsia="Calibri"/>
          <w:b/>
          <w:highlight w:val="cyan"/>
          <w:u w:val="single"/>
          <w:lang w:val="en"/>
        </w:rPr>
        <w:t xml:space="preserve">zoonotic </w:t>
      </w:r>
      <w:proofErr w:type="gramStart"/>
      <w:r w:rsidRPr="00A510ED">
        <w:rPr>
          <w:rFonts w:eastAsia="Calibri"/>
          <w:b/>
          <w:highlight w:val="cyan"/>
          <w:u w:val="single"/>
          <w:lang w:val="en"/>
        </w:rPr>
        <w:t>diseases</w:t>
      </w:r>
      <w:r w:rsidRPr="00A510ED">
        <w:rPr>
          <w:rFonts w:eastAsia="Calibri"/>
          <w:b/>
          <w:u w:val="single"/>
          <w:lang w:val="en"/>
        </w:rPr>
        <w:t>, and</w:t>
      </w:r>
      <w:proofErr w:type="gramEnd"/>
      <w:r w:rsidRPr="00A510ED">
        <w:rPr>
          <w:rFonts w:eastAsia="Calibri"/>
          <w:b/>
          <w:u w:val="single"/>
          <w:lang w:val="en"/>
        </w:rPr>
        <w:t xml:space="preserve"> can be </w:t>
      </w:r>
      <w:r w:rsidRPr="00A510ED">
        <w:rPr>
          <w:rFonts w:eastAsia="Calibri"/>
          <w:b/>
          <w:highlight w:val="cyan"/>
          <w:u w:val="single"/>
          <w:lang w:val="en"/>
        </w:rPr>
        <w:t>spread between humans and animals</w:t>
      </w:r>
      <w:r w:rsidRPr="00A510ED">
        <w:rPr>
          <w:rFonts w:eastAsia="Calibri"/>
          <w:b/>
          <w:u w:val="single"/>
          <w:lang w:val="en"/>
        </w:rPr>
        <w:t xml:space="preserve"> by arthropod vectors, water, soil, wild or domestic animals. </w:t>
      </w:r>
      <w:r w:rsidRPr="00A510ED">
        <w:rPr>
          <w:rFonts w:eastAsia="Calibri"/>
          <w:sz w:val="16"/>
          <w:szCs w:val="16"/>
          <w:lang w:val="en"/>
        </w:rPr>
        <w:t xml:space="preserve">Potentially climate-sensitive zoonotic pathogens of circumpolar concern include Brucella spp., Toxoplasma gondii, Trichinella spp., Clostridium botulinum, </w:t>
      </w:r>
      <w:proofErr w:type="spellStart"/>
      <w:r w:rsidRPr="00A510ED">
        <w:rPr>
          <w:rFonts w:eastAsia="Calibri"/>
          <w:sz w:val="16"/>
          <w:szCs w:val="16"/>
          <w:lang w:val="en"/>
        </w:rPr>
        <w:t>Francisella</w:t>
      </w:r>
      <w:proofErr w:type="spellEnd"/>
      <w:r w:rsidRPr="00A510ED">
        <w:rPr>
          <w:rFonts w:eastAsia="Calibri"/>
          <w:sz w:val="16"/>
          <w:szCs w:val="16"/>
          <w:lang w:val="en"/>
        </w:rPr>
        <w:t xml:space="preserve"> tularensis, Borrelia burgdorferi, Bacillus anthracis, Echinococcus spp., Leptospira spp., Giardia spp., </w:t>
      </w:r>
      <w:proofErr w:type="spellStart"/>
      <w:r w:rsidRPr="00A510ED">
        <w:rPr>
          <w:rFonts w:eastAsia="Calibri"/>
          <w:sz w:val="16"/>
          <w:szCs w:val="16"/>
          <w:lang w:val="en"/>
        </w:rPr>
        <w:t>Cryptosporida</w:t>
      </w:r>
      <w:proofErr w:type="spellEnd"/>
      <w:r w:rsidRPr="00A510ED">
        <w:rPr>
          <w:rFonts w:eastAsia="Calibri"/>
          <w:sz w:val="16"/>
          <w:szCs w:val="16"/>
          <w:lang w:val="en"/>
        </w:rPr>
        <w:t xml:space="preserve"> spp., Coxiella </w:t>
      </w:r>
      <w:proofErr w:type="spellStart"/>
      <w:r w:rsidRPr="00A510ED">
        <w:rPr>
          <w:rFonts w:eastAsia="Calibri"/>
          <w:sz w:val="16"/>
          <w:szCs w:val="16"/>
          <w:lang w:val="en"/>
        </w:rPr>
        <w:t>burnetti</w:t>
      </w:r>
      <w:proofErr w:type="spellEnd"/>
      <w:r w:rsidRPr="00A510ED">
        <w:rPr>
          <w:rFonts w:eastAsia="Calibri"/>
          <w:sz w:val="16"/>
          <w:szCs w:val="16"/>
          <w:lang w:val="en"/>
        </w:rPr>
        <w:t xml:space="preserve">, rabies virus, West Nile virus, Hantaviruses, and tick-borne encephalitis viruses. Keywords: climate change, infectious diseases, Arctic region, circumpolar working group </w:t>
      </w:r>
      <w:proofErr w:type="gramStart"/>
      <w:r w:rsidRPr="00A510ED">
        <w:rPr>
          <w:rFonts w:eastAsia="Calibri"/>
          <w:b/>
          <w:highlight w:val="cyan"/>
          <w:u w:val="single"/>
          <w:lang w:val="en"/>
        </w:rPr>
        <w:t>An</w:t>
      </w:r>
      <w:proofErr w:type="gramEnd"/>
      <w:r w:rsidRPr="00A510ED">
        <w:rPr>
          <w:rFonts w:eastAsia="Calibri"/>
          <w:b/>
          <w:highlight w:val="cyan"/>
          <w:u w:val="single"/>
          <w:lang w:val="en"/>
        </w:rPr>
        <w:t xml:space="preserve"> international</w:t>
      </w:r>
      <w:r w:rsidRPr="00A510ED">
        <w:rPr>
          <w:rFonts w:eastAsia="Calibri"/>
          <w:b/>
          <w:u w:val="single"/>
          <w:lang w:val="en"/>
        </w:rPr>
        <w:t xml:space="preserve"> circumpolar working </w:t>
      </w:r>
      <w:r w:rsidRPr="00A510ED">
        <w:rPr>
          <w:rFonts w:eastAsia="Calibri"/>
          <w:b/>
          <w:highlight w:val="cyan"/>
          <w:u w:val="single"/>
          <w:lang w:val="en"/>
        </w:rPr>
        <w:t>group of</w:t>
      </w:r>
      <w:r w:rsidRPr="00A510ED">
        <w:rPr>
          <w:rFonts w:eastAsia="Calibri"/>
          <w:b/>
          <w:u w:val="single"/>
          <w:lang w:val="en"/>
        </w:rPr>
        <w:t xml:space="preserve"> subject matter </w:t>
      </w:r>
      <w:r w:rsidRPr="00A510ED">
        <w:rPr>
          <w:rFonts w:eastAsia="Calibri"/>
          <w:b/>
          <w:highlight w:val="cyan"/>
          <w:u w:val="single"/>
          <w:lang w:val="en"/>
        </w:rPr>
        <w:t>experts</w:t>
      </w:r>
      <w:r w:rsidRPr="00A510ED">
        <w:rPr>
          <w:rFonts w:eastAsia="Calibri"/>
          <w:b/>
          <w:u w:val="single"/>
          <w:lang w:val="en"/>
        </w:rPr>
        <w:t xml:space="preserve"> from public health and academic institutions </w:t>
      </w:r>
      <w:r w:rsidRPr="00A510ED">
        <w:rPr>
          <w:rFonts w:eastAsia="Calibri"/>
          <w:b/>
          <w:highlight w:val="cyan"/>
          <w:u w:val="single"/>
          <w:lang w:val="en"/>
        </w:rPr>
        <w:t>has been established</w:t>
      </w:r>
      <w:r w:rsidRPr="00A510ED">
        <w:rPr>
          <w:rFonts w:eastAsia="Calibri"/>
          <w:b/>
          <w:u w:val="single"/>
          <w:lang w:val="en"/>
        </w:rPr>
        <w:t xml:space="preserve"> to assess the </w:t>
      </w:r>
      <w:r w:rsidRPr="00A510ED">
        <w:rPr>
          <w:rFonts w:eastAsia="Calibri"/>
          <w:b/>
          <w:highlight w:val="cyan"/>
          <w:u w:val="single"/>
          <w:lang w:val="en"/>
        </w:rPr>
        <w:t>potential emergence and health impact of climate-sensitive infectious diseases in northern human and animal populations, and to identify activities that may minimize the risks of disease emergence.</w:t>
      </w:r>
      <w:r w:rsidRPr="00A510ED">
        <w:rPr>
          <w:rFonts w:eastAsia="Calibri"/>
          <w:b/>
          <w:u w:val="single"/>
          <w:lang w:val="en"/>
        </w:rPr>
        <w:t xml:space="preserve"> Proposed </w:t>
      </w:r>
      <w:r w:rsidRPr="00A510ED">
        <w:rPr>
          <w:rFonts w:eastAsia="Calibri"/>
          <w:b/>
          <w:highlight w:val="cyan"/>
          <w:u w:val="single"/>
          <w:lang w:val="en"/>
        </w:rPr>
        <w:t xml:space="preserve">activities </w:t>
      </w:r>
      <w:proofErr w:type="gramStart"/>
      <w:r w:rsidRPr="00A510ED">
        <w:rPr>
          <w:rFonts w:eastAsia="Calibri"/>
          <w:b/>
          <w:highlight w:val="cyan"/>
          <w:u w:val="single"/>
          <w:lang w:val="en"/>
        </w:rPr>
        <w:t>include:</w:t>
      </w:r>
      <w:proofErr w:type="gramEnd"/>
      <w:r w:rsidRPr="00A510ED">
        <w:rPr>
          <w:rFonts w:eastAsia="Calibri"/>
          <w:b/>
          <w:u w:val="single"/>
          <w:lang w:val="en"/>
        </w:rPr>
        <w:t xml:space="preserve"> </w:t>
      </w:r>
      <w:r w:rsidRPr="00A510ED">
        <w:rPr>
          <w:rFonts w:eastAsia="Calibri"/>
          <w:b/>
          <w:highlight w:val="cyan"/>
          <w:u w:val="single"/>
          <w:lang w:val="en"/>
        </w:rPr>
        <w:t>Enhance the capacity to monitor potentially climate-sensitive infectious diseases that</w:t>
      </w:r>
      <w:r w:rsidRPr="00A510ED">
        <w:rPr>
          <w:rFonts w:eastAsia="Calibri"/>
          <w:b/>
          <w:u w:val="single"/>
          <w:lang w:val="en"/>
        </w:rPr>
        <w:t xml:space="preserve"> are likely to </w:t>
      </w:r>
      <w:r w:rsidRPr="00A510ED">
        <w:rPr>
          <w:rFonts w:eastAsia="Calibri"/>
          <w:b/>
          <w:highlight w:val="cyan"/>
          <w:u w:val="single"/>
          <w:lang w:val="en"/>
        </w:rPr>
        <w:t>have the most impact on human and animal populations</w:t>
      </w:r>
      <w:r w:rsidRPr="00A510ED">
        <w:rPr>
          <w:rFonts w:eastAsia="Calibri"/>
          <w:b/>
          <w:u w:val="single"/>
          <w:lang w:val="en"/>
        </w:rPr>
        <w:t xml:space="preserve"> as well as arthropod vectors and animal reservoirs of climate-sensitive infectious diseases</w:t>
      </w:r>
      <w:r w:rsidRPr="00A510ED">
        <w:rPr>
          <w:rFonts w:eastAsia="Calibri"/>
          <w:sz w:val="16"/>
          <w:szCs w:val="16"/>
          <w:lang w:val="en"/>
        </w:rPr>
        <w:t xml:space="preserve">. Determine baseline levels of infections by conducting </w:t>
      </w:r>
      <w:r w:rsidRPr="00A510ED">
        <w:rPr>
          <w:rFonts w:eastAsia="Calibri"/>
          <w:sz w:val="16"/>
          <w:szCs w:val="16"/>
          <w:lang w:val="en"/>
        </w:rPr>
        <w:lastRenderedPageBreak/>
        <w:t xml:space="preserve">seroprevalence surveys in both human and animal populations. Determine baseline levels of disease-transmitting vectors (presence, population density, active season, etc.) </w:t>
      </w:r>
      <w:r w:rsidRPr="00A510ED">
        <w:rPr>
          <w:rFonts w:eastAsia="Calibri"/>
          <w:b/>
          <w:highlight w:val="cyan"/>
          <w:u w:val="single"/>
          <w:lang w:val="en"/>
        </w:rPr>
        <w:t>Conduct research into the relationship between weather, climate, ecologic change and infectious disease emergence to guide early detection and intervention.</w:t>
      </w:r>
      <w:r w:rsidRPr="00A510ED">
        <w:rPr>
          <w:rFonts w:eastAsia="Calibri"/>
          <w:b/>
          <w:u w:val="single"/>
          <w:lang w:val="en"/>
        </w:rPr>
        <w:t xml:space="preserve"> </w:t>
      </w:r>
      <w:r w:rsidRPr="00A510ED">
        <w:rPr>
          <w:rFonts w:eastAsia="Calibri"/>
          <w:b/>
          <w:highlight w:val="cyan"/>
          <w:u w:val="single"/>
          <w:lang w:val="en"/>
        </w:rPr>
        <w:t xml:space="preserve">Develop communication strategies targeting health care providers, </w:t>
      </w:r>
      <w:r w:rsidRPr="00A510ED">
        <w:rPr>
          <w:rFonts w:eastAsia="Calibri"/>
          <w:b/>
          <w:u w:val="single"/>
          <w:lang w:val="en"/>
        </w:rPr>
        <w:t xml:space="preserve">public and animal </w:t>
      </w:r>
      <w:r w:rsidRPr="00A510ED">
        <w:rPr>
          <w:rFonts w:eastAsia="Calibri"/>
          <w:b/>
          <w:highlight w:val="cyan"/>
          <w:u w:val="single"/>
          <w:lang w:val="en"/>
        </w:rPr>
        <w:t>health practitioners, indigenous communities and other stakeholders including the public</w:t>
      </w:r>
      <w:r w:rsidRPr="00A510ED">
        <w:rPr>
          <w:rFonts w:eastAsia="Calibri"/>
          <w:b/>
          <w:u w:val="single"/>
          <w:lang w:val="en"/>
        </w:rPr>
        <w:t xml:space="preserve"> at large </w:t>
      </w:r>
      <w:r w:rsidRPr="00A510ED">
        <w:rPr>
          <w:rFonts w:eastAsia="Calibri"/>
          <w:b/>
          <w:highlight w:val="cyan"/>
          <w:u w:val="single"/>
          <w:lang w:val="en"/>
        </w:rPr>
        <w:t>on the impact of climate change and infectious diseases</w:t>
      </w:r>
      <w:r w:rsidRPr="00A510ED">
        <w:rPr>
          <w:rFonts w:eastAsia="Calibri"/>
          <w:b/>
          <w:u w:val="single"/>
          <w:lang w:val="en"/>
        </w:rPr>
        <w:t xml:space="preserve">. </w:t>
      </w:r>
      <w:r w:rsidRPr="00A510ED">
        <w:rPr>
          <w:rFonts w:eastAsia="Calibri"/>
          <w:b/>
          <w:highlight w:val="cyan"/>
          <w:u w:val="single"/>
          <w:lang w:val="en"/>
        </w:rPr>
        <w:t>Expand and intensify</w:t>
      </w:r>
      <w:r w:rsidRPr="00A510ED">
        <w:rPr>
          <w:rFonts w:eastAsia="Calibri"/>
          <w:b/>
          <w:u w:val="single"/>
          <w:lang w:val="en"/>
        </w:rPr>
        <w:t xml:space="preserve"> networks that could </w:t>
      </w:r>
      <w:r w:rsidRPr="00A510ED">
        <w:rPr>
          <w:rFonts w:eastAsia="Calibri"/>
          <w:b/>
          <w:highlight w:val="cyan"/>
          <w:u w:val="single"/>
          <w:lang w:val="en"/>
        </w:rPr>
        <w:t xml:space="preserve">facilitate greater inter-sectorial cooperation between </w:t>
      </w:r>
      <w:r w:rsidRPr="00A510ED">
        <w:rPr>
          <w:rFonts w:eastAsia="Calibri"/>
          <w:b/>
          <w:u w:val="single"/>
          <w:lang w:val="en"/>
        </w:rPr>
        <w:t xml:space="preserve">human, animal and environmental </w:t>
      </w:r>
      <w:r w:rsidRPr="00A510ED">
        <w:rPr>
          <w:rFonts w:eastAsia="Calibri"/>
          <w:b/>
          <w:highlight w:val="cyan"/>
          <w:u w:val="single"/>
          <w:lang w:val="en"/>
        </w:rPr>
        <w:t>professionals</w:t>
      </w:r>
      <w:r w:rsidRPr="00A510ED">
        <w:rPr>
          <w:rFonts w:eastAsia="Calibri"/>
          <w:b/>
          <w:u w:val="single"/>
          <w:lang w:val="en"/>
        </w:rPr>
        <w:t xml:space="preserve"> in the Arctic </w:t>
      </w:r>
      <w:r w:rsidRPr="00A510ED">
        <w:rPr>
          <w:rFonts w:eastAsia="Calibri"/>
          <w:b/>
          <w:highlight w:val="cyan"/>
          <w:u w:val="single"/>
          <w:lang w:val="en"/>
        </w:rPr>
        <w:t>on</w:t>
      </w:r>
      <w:r w:rsidRPr="00A510ED">
        <w:rPr>
          <w:rFonts w:eastAsia="Calibri"/>
          <w:b/>
          <w:u w:val="single"/>
          <w:lang w:val="en"/>
        </w:rPr>
        <w:t xml:space="preserve"> the </w:t>
      </w:r>
      <w:r w:rsidRPr="00A510ED">
        <w:rPr>
          <w:rFonts w:eastAsia="Calibri"/>
          <w:b/>
          <w:highlight w:val="cyan"/>
          <w:u w:val="single"/>
          <w:lang w:val="en"/>
        </w:rPr>
        <w:t>national and international levels</w:t>
      </w:r>
      <w:r w:rsidRPr="00A510ED">
        <w:rPr>
          <w:rFonts w:eastAsia="Calibri"/>
          <w:b/>
          <w:u w:val="single"/>
          <w:lang w:val="en"/>
        </w:rPr>
        <w:t>.</w:t>
      </w:r>
    </w:p>
    <w:p w14:paraId="4641BBA8" w14:textId="77777777" w:rsidR="001C3478" w:rsidRPr="00A510ED" w:rsidRDefault="001C3478" w:rsidP="001C3478">
      <w:pPr>
        <w:rPr>
          <w:rFonts w:eastAsia="Aptos"/>
          <w:u w:val="single"/>
        </w:rPr>
      </w:pPr>
    </w:p>
    <w:p w14:paraId="62C8F69E" w14:textId="77777777" w:rsidR="001C3478" w:rsidRPr="00A510ED" w:rsidRDefault="001C3478" w:rsidP="001C3478">
      <w:pPr>
        <w:keepNext/>
        <w:keepLines/>
        <w:spacing w:before="40" w:after="0"/>
        <w:outlineLvl w:val="3"/>
        <w:rPr>
          <w:rFonts w:eastAsia="Times New Roman"/>
          <w:b/>
          <w:iCs/>
          <w:sz w:val="26"/>
        </w:rPr>
      </w:pPr>
      <w:r w:rsidRPr="00A510ED">
        <w:rPr>
          <w:rFonts w:eastAsia="Times New Roman"/>
          <w:b/>
          <w:iCs/>
          <w:sz w:val="26"/>
        </w:rPr>
        <w:t>Solutions to Arctic threats, including ABRs and PPPs are being developed</w:t>
      </w:r>
    </w:p>
    <w:p w14:paraId="52A9FC64" w14:textId="77777777" w:rsidR="001C3478" w:rsidRPr="00A510ED" w:rsidRDefault="001C3478" w:rsidP="001C3478">
      <w:pPr>
        <w:rPr>
          <w:rFonts w:eastAsia="Aptos"/>
        </w:rPr>
      </w:pPr>
      <w:r w:rsidRPr="00A510ED">
        <w:rPr>
          <w:rFonts w:eastAsia="Aptos"/>
          <w:b/>
          <w:bCs/>
          <w:sz w:val="26"/>
        </w:rPr>
        <w:t xml:space="preserve">Battelle 5/16 </w:t>
      </w:r>
      <w:r w:rsidRPr="00A510ED">
        <w:rPr>
          <w:rFonts w:eastAsia="Aptos"/>
        </w:rPr>
        <w:t>(Battelle is the largest independent nonprofit applied science and technology organization in the world. They support a diverse spectrum of clients, from small start-up companies to multinational corporations and government agencies. Battelle operates in a fast-paced environment to figure out the world’s most difficult scientific challenges. Their teams are global thought-leaders in applied science, technology, discovery and development. “Safeguarding the Arctic Frontier: Addressing Emerging Health Hazards with Expert R&amp;D”, Battelle, 5-16-2025, https://inside.battelle.org/blog-details/safeguarding-the-arctic-frontier--addressing-emerging-health-hazards-with-expert-r-d) //</w:t>
      </w:r>
      <w:proofErr w:type="spellStart"/>
      <w:r w:rsidRPr="00A510ED">
        <w:rPr>
          <w:rFonts w:eastAsia="Aptos"/>
        </w:rPr>
        <w:t>ASingh</w:t>
      </w:r>
      <w:proofErr w:type="spellEnd"/>
    </w:p>
    <w:p w14:paraId="5E445EDE" w14:textId="77777777" w:rsidR="001C3478" w:rsidRPr="00A510ED" w:rsidRDefault="001C3478" w:rsidP="001C3478">
      <w:pPr>
        <w:rPr>
          <w:rFonts w:eastAsia="Aptos"/>
        </w:rPr>
      </w:pPr>
      <w:r w:rsidRPr="00A510ED">
        <w:rPr>
          <w:rFonts w:eastAsia="Aptos"/>
        </w:rPr>
        <w:t xml:space="preserve">One of the most </w:t>
      </w:r>
      <w:r w:rsidRPr="00A510ED">
        <w:rPr>
          <w:rFonts w:eastAsia="Aptos"/>
          <w:u w:val="single"/>
        </w:rPr>
        <w:t xml:space="preserve">noteworthy concerns is </w:t>
      </w:r>
      <w:r w:rsidRPr="00A510ED">
        <w:rPr>
          <w:rFonts w:eastAsia="Aptos"/>
          <w:highlight w:val="cyan"/>
          <w:u w:val="single"/>
        </w:rPr>
        <w:t>thawing permafrost</w:t>
      </w:r>
      <w:r w:rsidRPr="00A510ED">
        <w:rPr>
          <w:rFonts w:eastAsia="Aptos"/>
        </w:rPr>
        <w:t xml:space="preserve">. This frozen ground acts as a cap, trapping gases and organic materials. </w:t>
      </w:r>
      <w:r w:rsidRPr="00A510ED">
        <w:rPr>
          <w:rFonts w:eastAsia="Aptos"/>
          <w:u w:val="single"/>
        </w:rPr>
        <w:t xml:space="preserve">As global temperatures rise, this </w:t>
      </w:r>
      <w:r w:rsidRPr="00A510ED">
        <w:rPr>
          <w:rFonts w:eastAsia="Aptos"/>
          <w:highlight w:val="cyan"/>
          <w:u w:val="single"/>
        </w:rPr>
        <w:t>ground is beginning to thaw</w:t>
      </w:r>
      <w:r w:rsidRPr="00A510ED">
        <w:rPr>
          <w:rFonts w:eastAsia="Aptos"/>
          <w:u w:val="single"/>
        </w:rPr>
        <w:t xml:space="preserve">, leading to </w:t>
      </w:r>
      <w:r w:rsidRPr="00A510ED">
        <w:rPr>
          <w:rFonts w:eastAsia="Aptos"/>
          <w:highlight w:val="cyan"/>
          <w:u w:val="single"/>
        </w:rPr>
        <w:t>structural challenges like erosion, landslides, and infrastructure</w:t>
      </w:r>
      <w:r w:rsidRPr="00A510ED">
        <w:rPr>
          <w:rFonts w:eastAsia="Aptos"/>
          <w:u w:val="single"/>
        </w:rPr>
        <w:t xml:space="preserve"> damage, as well as the potential </w:t>
      </w:r>
      <w:r w:rsidRPr="00A510ED">
        <w:rPr>
          <w:rFonts w:eastAsia="Aptos"/>
          <w:highlight w:val="cyan"/>
          <w:u w:val="single"/>
        </w:rPr>
        <w:t>reanimation of ancient pathogens</w:t>
      </w:r>
      <w:r w:rsidRPr="00A510ED">
        <w:rPr>
          <w:rFonts w:eastAsia="Aptos"/>
          <w:u w:val="single"/>
        </w:rPr>
        <w:t>.</w:t>
      </w:r>
      <w:r w:rsidRPr="00A510ED">
        <w:rPr>
          <w:rFonts w:eastAsia="Aptos"/>
        </w:rPr>
        <w:t xml:space="preserve"> </w:t>
      </w:r>
    </w:p>
    <w:p w14:paraId="7FF862FB" w14:textId="77777777" w:rsidR="001C3478" w:rsidRPr="00A510ED" w:rsidRDefault="001C3478" w:rsidP="001C3478">
      <w:pPr>
        <w:rPr>
          <w:rFonts w:eastAsia="Aptos"/>
        </w:rPr>
      </w:pPr>
      <w:r w:rsidRPr="00A510ED">
        <w:rPr>
          <w:rFonts w:eastAsia="Aptos"/>
        </w:rPr>
        <w:t xml:space="preserve">Our </w:t>
      </w:r>
      <w:r w:rsidRPr="00A510ED">
        <w:rPr>
          <w:rFonts w:eastAsia="Aptos"/>
          <w:u w:val="single"/>
        </w:rPr>
        <w:t>teams have been working on the ground in Alaska, taking core samples from permafrost and using advanced genomic sequencing to see what’s hiding in the ice</w:t>
      </w:r>
      <w:r w:rsidRPr="00A510ED">
        <w:rPr>
          <w:rFonts w:eastAsia="Aptos"/>
        </w:rPr>
        <w:t xml:space="preserve">. The questions we’re asking: </w:t>
      </w:r>
      <w:r w:rsidRPr="00A510ED">
        <w:rPr>
          <w:rFonts w:eastAsia="Aptos"/>
          <w:highlight w:val="cyan"/>
          <w:u w:val="single"/>
        </w:rPr>
        <w:t>Are these pathogens harmful to humans</w:t>
      </w:r>
      <w:r w:rsidRPr="00A510ED">
        <w:rPr>
          <w:rFonts w:eastAsia="Aptos"/>
          <w:u w:val="single"/>
        </w:rPr>
        <w:t>? How might people be exposed? And what does this mean for military personnel and local communities</w:t>
      </w:r>
      <w:r w:rsidRPr="00A510ED">
        <w:rPr>
          <w:rFonts w:eastAsia="Aptos"/>
        </w:rPr>
        <w:t xml:space="preserve">? </w:t>
      </w:r>
    </w:p>
    <w:p w14:paraId="76FA2C71" w14:textId="77777777" w:rsidR="001C3478" w:rsidRPr="00A510ED" w:rsidRDefault="001C3478" w:rsidP="001C3478">
      <w:pPr>
        <w:rPr>
          <w:rFonts w:eastAsia="Aptos"/>
          <w:u w:val="single"/>
        </w:rPr>
      </w:pPr>
      <w:r w:rsidRPr="00A510ED">
        <w:rPr>
          <w:rFonts w:eastAsia="Aptos"/>
        </w:rPr>
        <w:t xml:space="preserve">But pathogens aren’t the only concern. The Arctic has also served as a kind of deep freeze for chemicals like heavy metals and PFAS—substances that can harm human health. </w:t>
      </w:r>
      <w:r w:rsidRPr="00A510ED">
        <w:rPr>
          <w:rFonts w:eastAsia="Aptos"/>
          <w:u w:val="single"/>
        </w:rPr>
        <w:t xml:space="preserve">As the ice melts, these chemicals can be released into the environment, potentially contaminating water sources and entering the food chain. Our </w:t>
      </w:r>
      <w:r w:rsidRPr="00A510ED">
        <w:rPr>
          <w:rFonts w:eastAsia="Aptos"/>
          <w:highlight w:val="cyan"/>
          <w:u w:val="single"/>
        </w:rPr>
        <w:t>research has shown that these risks are not just theoretical; they’re real and require a proactive approach to monitoring and mitigation.</w:t>
      </w:r>
      <w:r w:rsidRPr="00A510ED">
        <w:rPr>
          <w:rFonts w:eastAsia="Aptos"/>
          <w:u w:val="single"/>
        </w:rPr>
        <w:t xml:space="preserve"> </w:t>
      </w:r>
    </w:p>
    <w:p w14:paraId="7687F597" w14:textId="77777777" w:rsidR="001C3478" w:rsidRPr="00A510ED" w:rsidRDefault="001C3478" w:rsidP="001C3478">
      <w:pPr>
        <w:rPr>
          <w:rFonts w:eastAsia="Aptos"/>
        </w:rPr>
      </w:pPr>
      <w:r w:rsidRPr="00A510ED">
        <w:rPr>
          <w:rFonts w:eastAsia="Aptos"/>
        </w:rPr>
        <w:t xml:space="preserve">Beyond Biology: The Challenge of Winterizing Gear and Infrastructure </w:t>
      </w:r>
    </w:p>
    <w:p w14:paraId="58E59C83" w14:textId="77777777" w:rsidR="001C3478" w:rsidRPr="00A510ED" w:rsidRDefault="001C3478" w:rsidP="001C3478">
      <w:pPr>
        <w:rPr>
          <w:rFonts w:eastAsia="Aptos"/>
        </w:rPr>
      </w:pPr>
      <w:r w:rsidRPr="00A510ED">
        <w:rPr>
          <w:rFonts w:eastAsia="Aptos"/>
        </w:rPr>
        <w:t xml:space="preserve">The </w:t>
      </w:r>
      <w:r w:rsidRPr="00A510ED">
        <w:rPr>
          <w:rFonts w:eastAsia="Aptos"/>
          <w:u w:val="single"/>
        </w:rPr>
        <w:t>day-to-day demands of operating in Arctic conditions provide just as many challenges as the high-profile biological threats</w:t>
      </w:r>
      <w:r w:rsidRPr="00A510ED">
        <w:rPr>
          <w:rFonts w:eastAsia="Aptos"/>
        </w:rPr>
        <w:t xml:space="preserve">. Imagine trying to keep medical supplies like IV bags and blood products from freezing solid or ensuring that critical equipment doesn’t seize up in subzero temperatures. Even something as simple as a gas mask can become compromised if its valves freeze open. </w:t>
      </w:r>
    </w:p>
    <w:p w14:paraId="7BB234C3" w14:textId="77777777" w:rsidR="001C3478" w:rsidRPr="00A510ED" w:rsidRDefault="001C3478" w:rsidP="001C3478">
      <w:pPr>
        <w:rPr>
          <w:rFonts w:eastAsia="Aptos"/>
        </w:rPr>
      </w:pPr>
      <w:r w:rsidRPr="00A510ED">
        <w:rPr>
          <w:rFonts w:eastAsia="Aptos"/>
          <w:u w:val="single"/>
        </w:rPr>
        <w:t xml:space="preserve">Battelle is taking a </w:t>
      </w:r>
      <w:r w:rsidRPr="00A510ED">
        <w:rPr>
          <w:rFonts w:eastAsia="Aptos"/>
          <w:highlight w:val="cyan"/>
          <w:u w:val="single"/>
        </w:rPr>
        <w:t>holistic approach to this research</w:t>
      </w:r>
      <w:r w:rsidRPr="00A510ED">
        <w:rPr>
          <w:rFonts w:eastAsia="Aptos"/>
          <w:u w:val="single"/>
        </w:rPr>
        <w:t xml:space="preserve">. We don’t look at problems in isolation, but </w:t>
      </w:r>
      <w:r w:rsidRPr="00A510ED">
        <w:rPr>
          <w:rFonts w:eastAsia="Aptos"/>
          <w:highlight w:val="cyan"/>
          <w:u w:val="single"/>
        </w:rPr>
        <w:t>cast a wide net, reviewing research projects</w:t>
      </w:r>
      <w:r w:rsidRPr="00A510ED">
        <w:rPr>
          <w:rFonts w:eastAsia="Aptos"/>
          <w:u w:val="single"/>
        </w:rPr>
        <w:t xml:space="preserve">, talking to stakeholders, and </w:t>
      </w:r>
      <w:r w:rsidRPr="00A510ED">
        <w:rPr>
          <w:rFonts w:eastAsia="Aptos"/>
          <w:highlight w:val="cyan"/>
          <w:u w:val="single"/>
        </w:rPr>
        <w:t>developing methods that can be applied at scale</w:t>
      </w:r>
      <w:r w:rsidRPr="00A510ED">
        <w:rPr>
          <w:rFonts w:eastAsia="Aptos"/>
          <w:u w:val="single"/>
        </w:rPr>
        <w:t xml:space="preserve">. Alaska has served as our test bed, but the methods we’re developing are </w:t>
      </w:r>
      <w:r w:rsidRPr="00A510ED">
        <w:rPr>
          <w:rFonts w:eastAsia="Aptos"/>
          <w:highlight w:val="cyan"/>
          <w:u w:val="single"/>
        </w:rPr>
        <w:t>adaptable and ready to be implemented in other regions</w:t>
      </w:r>
      <w:r w:rsidRPr="00A510ED">
        <w:rPr>
          <w:rFonts w:eastAsia="Aptos"/>
          <w:highlight w:val="cyan"/>
        </w:rPr>
        <w:t>.</w:t>
      </w:r>
      <w:r w:rsidRPr="00A510ED">
        <w:rPr>
          <w:rFonts w:eastAsia="Aptos"/>
        </w:rPr>
        <w:t xml:space="preserve"> </w:t>
      </w:r>
    </w:p>
    <w:p w14:paraId="7E9F219C" w14:textId="77777777" w:rsidR="001C3478" w:rsidRPr="00A510ED" w:rsidRDefault="001C3478" w:rsidP="001C3478">
      <w:pPr>
        <w:rPr>
          <w:rFonts w:eastAsia="Aptos"/>
        </w:rPr>
      </w:pPr>
      <w:r w:rsidRPr="00A510ED">
        <w:rPr>
          <w:rFonts w:eastAsia="Aptos"/>
          <w:u w:val="single"/>
        </w:rPr>
        <w:lastRenderedPageBreak/>
        <w:t xml:space="preserve">We are at the forefront of </w:t>
      </w:r>
      <w:r w:rsidRPr="00A510ED">
        <w:rPr>
          <w:rFonts w:eastAsia="Aptos"/>
          <w:highlight w:val="cyan"/>
          <w:u w:val="single"/>
        </w:rPr>
        <w:t>developing novel solutions to decipher emerging threats before they become critical issues</w:t>
      </w:r>
      <w:r w:rsidRPr="00A510ED">
        <w:rPr>
          <w:rFonts w:eastAsia="Aptos"/>
        </w:rPr>
        <w:t xml:space="preserve">. </w:t>
      </w:r>
    </w:p>
    <w:p w14:paraId="39D958C8" w14:textId="77777777" w:rsidR="001C3478" w:rsidRDefault="001C3478" w:rsidP="001C3478">
      <w:pPr>
        <w:rPr>
          <w:rFonts w:eastAsia="Aptos"/>
          <w:u w:val="single"/>
        </w:rPr>
      </w:pPr>
      <w:r w:rsidRPr="00A510ED">
        <w:rPr>
          <w:rFonts w:eastAsia="Aptos"/>
        </w:rPr>
        <w:t xml:space="preserve">The Arctic is changing fast, and the risks are evolving just as quickly. </w:t>
      </w:r>
      <w:r w:rsidRPr="00A510ED">
        <w:rPr>
          <w:rFonts w:eastAsia="Aptos"/>
          <w:highlight w:val="cyan"/>
          <w:u w:val="single"/>
        </w:rPr>
        <w:t>Battelle is committed to ensuring the Arctic remains a place of discovery, innovation, and safety</w:t>
      </w:r>
      <w:r w:rsidRPr="00A510ED">
        <w:rPr>
          <w:rFonts w:eastAsia="Aptos"/>
          <w:u w:val="single"/>
        </w:rPr>
        <w:t xml:space="preserve">. Whether </w:t>
      </w:r>
      <w:r w:rsidRPr="00A510ED">
        <w:rPr>
          <w:rFonts w:eastAsia="Aptos"/>
          <w:highlight w:val="cyan"/>
          <w:u w:val="single"/>
        </w:rPr>
        <w:t xml:space="preserve">detecting hidden pathogens, monitoring chemical hazards, </w:t>
      </w:r>
      <w:r w:rsidRPr="00A510ED">
        <w:rPr>
          <w:rFonts w:eastAsia="Aptos"/>
          <w:u w:val="single"/>
        </w:rPr>
        <w:t xml:space="preserve">or keeping critical equipment running in the coldest conditions, we’re working to </w:t>
      </w:r>
      <w:r w:rsidRPr="00A510ED">
        <w:rPr>
          <w:rFonts w:eastAsia="Aptos"/>
          <w:highlight w:val="cyan"/>
          <w:u w:val="single"/>
        </w:rPr>
        <w:t>support the full spectrum of operations.</w:t>
      </w:r>
      <w:r w:rsidRPr="00A510ED">
        <w:rPr>
          <w:rFonts w:eastAsia="Aptos"/>
          <w:u w:val="single"/>
        </w:rPr>
        <w:t xml:space="preserve"> </w:t>
      </w:r>
    </w:p>
    <w:p w14:paraId="622FB4EA" w14:textId="77777777" w:rsidR="001C3478" w:rsidRPr="00A510ED" w:rsidRDefault="001C3478" w:rsidP="001C3478">
      <w:pPr>
        <w:rPr>
          <w:rFonts w:eastAsia="Aptos"/>
          <w:u w:val="single"/>
        </w:rPr>
      </w:pPr>
    </w:p>
    <w:p w14:paraId="5B3C610E" w14:textId="77777777" w:rsidR="001C3478" w:rsidRPr="00A510ED" w:rsidRDefault="001C3478" w:rsidP="001C3478">
      <w:pPr>
        <w:keepNext/>
        <w:keepLines/>
        <w:spacing w:before="40" w:after="0"/>
        <w:outlineLvl w:val="3"/>
        <w:rPr>
          <w:rFonts w:eastAsia="Times New Roman"/>
          <w:b/>
          <w:iCs/>
          <w:sz w:val="26"/>
        </w:rPr>
      </w:pPr>
      <w:r w:rsidRPr="00A510ED">
        <w:rPr>
          <w:rFonts w:eastAsia="Times New Roman"/>
          <w:b/>
          <w:iCs/>
          <w:sz w:val="26"/>
        </w:rPr>
        <w:t>AIP already solves</w:t>
      </w:r>
    </w:p>
    <w:p w14:paraId="36642D14" w14:textId="77777777" w:rsidR="001C3478" w:rsidRPr="00A510ED" w:rsidRDefault="001C3478" w:rsidP="001C3478">
      <w:pPr>
        <w:rPr>
          <w:rFonts w:eastAsia="Aptos"/>
        </w:rPr>
      </w:pPr>
      <w:r w:rsidRPr="00A510ED">
        <w:rPr>
          <w:rFonts w:eastAsia="Aptos"/>
          <w:b/>
          <w:bCs/>
          <w:sz w:val="26"/>
        </w:rPr>
        <w:t xml:space="preserve">CDC ’24 </w:t>
      </w:r>
      <w:r w:rsidRPr="00A510ED">
        <w:rPr>
          <w:rFonts w:eastAsia="Aptos"/>
        </w:rPr>
        <w:t>(The CDC is the nation's leading science-based, data-driven, service organization that protects the public's health. “AIP Activities”, CDC, 4-9-2024, https://www.cdc.gov/arctic-investigations/php/priorities/index.html) //</w:t>
      </w:r>
      <w:proofErr w:type="spellStart"/>
      <w:r w:rsidRPr="00A510ED">
        <w:rPr>
          <w:rFonts w:eastAsia="Aptos"/>
        </w:rPr>
        <w:t>ASingh</w:t>
      </w:r>
      <w:proofErr w:type="spellEnd"/>
    </w:p>
    <w:p w14:paraId="3C222DAF" w14:textId="77777777" w:rsidR="001C3478" w:rsidRPr="00A510ED" w:rsidRDefault="001C3478" w:rsidP="001C3478">
      <w:pPr>
        <w:rPr>
          <w:rFonts w:eastAsia="Aptos"/>
          <w:u w:val="single"/>
        </w:rPr>
      </w:pPr>
      <w:r w:rsidRPr="00A510ED">
        <w:rPr>
          <w:rFonts w:eastAsia="Aptos"/>
          <w:highlight w:val="cyan"/>
          <w:u w:val="single"/>
        </w:rPr>
        <w:t>AIP helps build a healthy Arctic region where people are protected from</w:t>
      </w:r>
      <w:r w:rsidRPr="00A510ED">
        <w:rPr>
          <w:rFonts w:eastAsia="Aptos"/>
          <w:u w:val="single"/>
        </w:rPr>
        <w:t xml:space="preserve"> emerging infectious disease </w:t>
      </w:r>
      <w:r w:rsidRPr="00A510ED">
        <w:rPr>
          <w:rFonts w:eastAsia="Aptos"/>
          <w:highlight w:val="cyan"/>
          <w:u w:val="single"/>
        </w:rPr>
        <w:t>threats</w:t>
      </w:r>
      <w:r w:rsidRPr="00A510ED">
        <w:rPr>
          <w:rFonts w:eastAsia="Aptos"/>
          <w:u w:val="single"/>
        </w:rPr>
        <w:t>.</w:t>
      </w:r>
    </w:p>
    <w:p w14:paraId="063F6F1D" w14:textId="77777777" w:rsidR="001C3478" w:rsidRPr="00A510ED" w:rsidRDefault="001C3478" w:rsidP="001C3478">
      <w:pPr>
        <w:rPr>
          <w:rFonts w:eastAsia="Aptos"/>
          <w:u w:val="single"/>
        </w:rPr>
      </w:pPr>
      <w:r w:rsidRPr="00A510ED">
        <w:rPr>
          <w:rFonts w:eastAsia="Aptos"/>
          <w:highlight w:val="cyan"/>
          <w:u w:val="single"/>
        </w:rPr>
        <w:t>AIP conducts surveillance and</w:t>
      </w:r>
      <w:r w:rsidRPr="00A510ED">
        <w:rPr>
          <w:rFonts w:eastAsia="Aptos"/>
          <w:u w:val="single"/>
        </w:rPr>
        <w:t xml:space="preserve"> public health </w:t>
      </w:r>
      <w:r w:rsidRPr="00A510ED">
        <w:rPr>
          <w:rFonts w:eastAsia="Aptos"/>
          <w:highlight w:val="cyan"/>
          <w:u w:val="single"/>
        </w:rPr>
        <w:t>research</w:t>
      </w:r>
      <w:r w:rsidRPr="00A510ED">
        <w:rPr>
          <w:rFonts w:eastAsia="Aptos"/>
          <w:u w:val="single"/>
        </w:rPr>
        <w:t xml:space="preserve">, </w:t>
      </w:r>
      <w:r w:rsidRPr="00A510ED">
        <w:rPr>
          <w:rFonts w:eastAsia="Aptos"/>
          <w:highlight w:val="cyan"/>
          <w:u w:val="single"/>
        </w:rPr>
        <w:t>responds to outbreaks</w:t>
      </w:r>
      <w:r w:rsidRPr="00A510ED">
        <w:rPr>
          <w:rFonts w:eastAsia="Aptos"/>
          <w:u w:val="single"/>
        </w:rPr>
        <w:t xml:space="preserve">, and </w:t>
      </w:r>
      <w:r w:rsidRPr="00A510ED">
        <w:rPr>
          <w:rFonts w:eastAsia="Aptos"/>
          <w:highlight w:val="cyan"/>
          <w:u w:val="single"/>
        </w:rPr>
        <w:t>guides</w:t>
      </w:r>
      <w:r w:rsidRPr="00A510ED">
        <w:rPr>
          <w:rFonts w:eastAsia="Aptos"/>
          <w:u w:val="single"/>
        </w:rPr>
        <w:t xml:space="preserve"> </w:t>
      </w:r>
      <w:r w:rsidRPr="00A510ED">
        <w:rPr>
          <w:rFonts w:eastAsia="Aptos"/>
          <w:highlight w:val="cyan"/>
          <w:u w:val="single"/>
        </w:rPr>
        <w:t>prevention and control</w:t>
      </w:r>
      <w:r w:rsidRPr="00A510ED">
        <w:rPr>
          <w:rFonts w:eastAsia="Aptos"/>
          <w:u w:val="single"/>
        </w:rPr>
        <w:t xml:space="preserve"> efforts.</w:t>
      </w:r>
    </w:p>
    <w:p w14:paraId="4A966B86" w14:textId="77777777" w:rsidR="001C3478" w:rsidRPr="00A510ED" w:rsidRDefault="001C3478" w:rsidP="001C3478">
      <w:pPr>
        <w:rPr>
          <w:rFonts w:eastAsia="Aptos"/>
          <w:sz w:val="16"/>
        </w:rPr>
      </w:pPr>
      <w:r w:rsidRPr="00A510ED">
        <w:rPr>
          <w:rFonts w:eastAsia="Aptos"/>
          <w:sz w:val="16"/>
        </w:rPr>
        <w:t>AIP works with more than 20 hospitals and clinics across Alaska to monitor diseases and improve health outcomes.</w:t>
      </w:r>
    </w:p>
    <w:p w14:paraId="07A7D22B" w14:textId="77777777" w:rsidR="001C3478" w:rsidRPr="00A510ED" w:rsidRDefault="001C3478" w:rsidP="001C3478">
      <w:pPr>
        <w:rPr>
          <w:rFonts w:eastAsia="Aptos"/>
          <w:sz w:val="16"/>
        </w:rPr>
      </w:pPr>
      <w:r w:rsidRPr="00A510ED">
        <w:rPr>
          <w:rFonts w:eastAsia="Aptos"/>
          <w:sz w:val="16"/>
        </w:rPr>
        <w:t>Surveillance in Alaska</w:t>
      </w:r>
    </w:p>
    <w:p w14:paraId="4C3670F8" w14:textId="77777777" w:rsidR="001C3478" w:rsidRPr="00A510ED" w:rsidRDefault="001C3478" w:rsidP="001C3478">
      <w:pPr>
        <w:rPr>
          <w:rFonts w:eastAsia="Aptos"/>
          <w:sz w:val="16"/>
        </w:rPr>
      </w:pPr>
      <w:r w:rsidRPr="00A510ED">
        <w:rPr>
          <w:rFonts w:eastAsia="Aptos"/>
          <w:sz w:val="16"/>
        </w:rPr>
        <w:t>[IMAGE OMITTED]</w:t>
      </w:r>
    </w:p>
    <w:p w14:paraId="5F98C085" w14:textId="77777777" w:rsidR="001C3478" w:rsidRPr="00A510ED" w:rsidRDefault="001C3478" w:rsidP="001C3478">
      <w:pPr>
        <w:rPr>
          <w:rFonts w:eastAsia="Aptos"/>
          <w:sz w:val="16"/>
        </w:rPr>
      </w:pPr>
      <w:r w:rsidRPr="00A510ED">
        <w:rPr>
          <w:rFonts w:eastAsia="Aptos"/>
          <w:sz w:val="16"/>
        </w:rPr>
        <w:t>Regular checkups help with disease prevention. Photo courtesy of the Alaska Native Tribal Health Consortium.</w:t>
      </w:r>
    </w:p>
    <w:p w14:paraId="021E93C6" w14:textId="77777777" w:rsidR="001C3478" w:rsidRPr="00A510ED" w:rsidRDefault="001C3478" w:rsidP="001C3478">
      <w:pPr>
        <w:rPr>
          <w:rFonts w:eastAsia="Aptos"/>
          <w:sz w:val="16"/>
        </w:rPr>
      </w:pPr>
      <w:r w:rsidRPr="00A510ED">
        <w:rPr>
          <w:rFonts w:eastAsia="Aptos"/>
          <w:highlight w:val="cyan"/>
          <w:u w:val="single"/>
        </w:rPr>
        <w:t>AIP conducts disease surveillance in Alaska to monitor for diseases</w:t>
      </w:r>
      <w:r w:rsidRPr="00A510ED">
        <w:rPr>
          <w:rFonts w:eastAsia="Aptos"/>
          <w:sz w:val="16"/>
        </w:rPr>
        <w:t xml:space="preserve"> that disproportionally affect Alaska Native people. AIP works with more than 20 hospitals and clinics across Alaska to monitor these diseases. The </w:t>
      </w:r>
      <w:r w:rsidRPr="00A510ED">
        <w:rPr>
          <w:rFonts w:eastAsia="Aptos"/>
          <w:highlight w:val="cyan"/>
          <w:u w:val="single"/>
        </w:rPr>
        <w:t>AIP laboratory provides confirmation testing</w:t>
      </w:r>
      <w:r w:rsidRPr="00A510ED">
        <w:rPr>
          <w:rFonts w:eastAsia="Aptos"/>
          <w:u w:val="single"/>
        </w:rPr>
        <w:t xml:space="preserve"> for select diseases and monitoring for antibiotic resistance.</w:t>
      </w:r>
      <w:r w:rsidRPr="00A510ED">
        <w:rPr>
          <w:rFonts w:eastAsia="Aptos"/>
          <w:sz w:val="16"/>
        </w:rPr>
        <w:t xml:space="preserve"> Measuring how much disease occurs in Alaska helps AIP and other health officials:</w:t>
      </w:r>
    </w:p>
    <w:p w14:paraId="6A17C428" w14:textId="77777777" w:rsidR="001C3478" w:rsidRPr="00A510ED" w:rsidRDefault="001C3478" w:rsidP="001C3478">
      <w:pPr>
        <w:numPr>
          <w:ilvl w:val="0"/>
          <w:numId w:val="45"/>
        </w:numPr>
        <w:contextualSpacing/>
        <w:rPr>
          <w:rFonts w:eastAsia="Aptos"/>
          <w:u w:val="single"/>
        </w:rPr>
      </w:pPr>
      <w:r w:rsidRPr="00A510ED">
        <w:rPr>
          <w:rFonts w:eastAsia="Aptos"/>
          <w:highlight w:val="cyan"/>
          <w:u w:val="single"/>
        </w:rPr>
        <w:t>Know if a</w:t>
      </w:r>
      <w:r w:rsidRPr="00A510ED">
        <w:rPr>
          <w:rFonts w:eastAsia="Aptos"/>
          <w:u w:val="single"/>
        </w:rPr>
        <w:t xml:space="preserve"> prevention </w:t>
      </w:r>
      <w:r w:rsidRPr="00A510ED">
        <w:rPr>
          <w:rFonts w:eastAsia="Aptos"/>
          <w:highlight w:val="cyan"/>
          <w:u w:val="single"/>
        </w:rPr>
        <w:t>program is working</w:t>
      </w:r>
    </w:p>
    <w:p w14:paraId="2CCD1956" w14:textId="77777777" w:rsidR="001C3478" w:rsidRPr="00A510ED" w:rsidRDefault="001C3478" w:rsidP="001C3478">
      <w:pPr>
        <w:numPr>
          <w:ilvl w:val="0"/>
          <w:numId w:val="45"/>
        </w:numPr>
        <w:contextualSpacing/>
        <w:rPr>
          <w:rFonts w:eastAsia="Aptos"/>
          <w:highlight w:val="cyan"/>
          <w:u w:val="single"/>
        </w:rPr>
      </w:pPr>
      <w:r w:rsidRPr="00A510ED">
        <w:rPr>
          <w:rFonts w:eastAsia="Aptos"/>
          <w:highlight w:val="cyan"/>
          <w:u w:val="single"/>
        </w:rPr>
        <w:t>Recognize disease outbreaks</w:t>
      </w:r>
    </w:p>
    <w:p w14:paraId="39B7F6DE" w14:textId="2C3FD5E5" w:rsidR="00D11F39" w:rsidRDefault="001C3478" w:rsidP="00D11F39">
      <w:pPr>
        <w:numPr>
          <w:ilvl w:val="0"/>
          <w:numId w:val="45"/>
        </w:numPr>
        <w:contextualSpacing/>
      </w:pPr>
      <w:r w:rsidRPr="00A510ED">
        <w:rPr>
          <w:rFonts w:eastAsia="Aptos"/>
          <w:highlight w:val="cyan"/>
          <w:u w:val="single"/>
        </w:rPr>
        <w:t>Decide how to improve prevention and control activities</w:t>
      </w:r>
    </w:p>
    <w:p w14:paraId="6A8E1EEE" w14:textId="2C0F531D" w:rsidR="00D11F39" w:rsidRPr="00DF59CD" w:rsidRDefault="00D11F39" w:rsidP="00D11F39">
      <w:pPr>
        <w:pStyle w:val="Heading3"/>
      </w:pPr>
      <w:r>
        <w:lastRenderedPageBreak/>
        <w:t>No Inherency---Climate</w:t>
      </w:r>
    </w:p>
    <w:p w14:paraId="7944A8AD" w14:textId="77777777" w:rsidR="00D11F39" w:rsidRPr="00A510ED" w:rsidRDefault="00D11F39" w:rsidP="00D11F39">
      <w:pPr>
        <w:spacing w:after="0" w:line="276" w:lineRule="auto"/>
        <w:rPr>
          <w:rFonts w:eastAsia="Calibri"/>
          <w:b/>
          <w:sz w:val="26"/>
          <w:szCs w:val="26"/>
          <w:lang w:val="en"/>
        </w:rPr>
      </w:pPr>
      <w:r w:rsidRPr="00A510ED">
        <w:rPr>
          <w:rFonts w:eastAsia="Calibri"/>
          <w:b/>
          <w:sz w:val="26"/>
          <w:szCs w:val="26"/>
          <w:lang w:val="en"/>
        </w:rPr>
        <w:t xml:space="preserve">Arctic carbon research and monitoring already exists in the status quo – makes the </w:t>
      </w:r>
      <w:proofErr w:type="spellStart"/>
      <w:r w:rsidRPr="00A510ED">
        <w:rPr>
          <w:rFonts w:eastAsia="Calibri"/>
          <w:b/>
          <w:sz w:val="26"/>
          <w:szCs w:val="26"/>
          <w:lang w:val="en"/>
        </w:rPr>
        <w:t>aff</w:t>
      </w:r>
      <w:proofErr w:type="spellEnd"/>
      <w:r w:rsidRPr="00A510ED">
        <w:rPr>
          <w:rFonts w:eastAsia="Calibri"/>
          <w:b/>
          <w:sz w:val="26"/>
          <w:szCs w:val="26"/>
          <w:lang w:val="en"/>
        </w:rPr>
        <w:t xml:space="preserve"> non-unique</w:t>
      </w:r>
    </w:p>
    <w:p w14:paraId="5A07FBA4" w14:textId="77777777" w:rsidR="00D11F39" w:rsidRPr="00A510ED" w:rsidRDefault="00D11F39" w:rsidP="00D11F39">
      <w:pPr>
        <w:spacing w:after="0" w:line="276" w:lineRule="auto"/>
        <w:rPr>
          <w:rFonts w:eastAsia="Calibri"/>
          <w:lang w:val="en"/>
        </w:rPr>
      </w:pPr>
      <w:r w:rsidRPr="00A510ED">
        <w:rPr>
          <w:rFonts w:eastAsia="Calibri"/>
          <w:b/>
          <w:sz w:val="26"/>
          <w:szCs w:val="26"/>
          <w:lang w:val="en"/>
        </w:rPr>
        <w:t>Permafrost Pathways 23</w:t>
      </w:r>
      <w:r w:rsidRPr="00A510ED">
        <w:rPr>
          <w:rFonts w:eastAsia="Calibri"/>
          <w:b/>
          <w:sz w:val="16"/>
          <w:szCs w:val="16"/>
          <w:lang w:val="en"/>
        </w:rPr>
        <w:t xml:space="preserve"> </w:t>
      </w:r>
      <w:r w:rsidRPr="00A510ED">
        <w:rPr>
          <w:rFonts w:eastAsia="Calibri"/>
          <w:sz w:val="16"/>
          <w:szCs w:val="16"/>
          <w:lang w:val="en"/>
        </w:rPr>
        <w:t>(</w:t>
      </w:r>
      <w:r w:rsidRPr="00A510ED">
        <w:rPr>
          <w:rFonts w:eastAsia="Calibri"/>
          <w:color w:val="1F2624"/>
          <w:sz w:val="16"/>
          <w:szCs w:val="16"/>
          <w:highlight w:val="white"/>
          <w:lang w:val="en"/>
        </w:rPr>
        <w:t xml:space="preserve">Permafrost </w:t>
      </w:r>
      <w:proofErr w:type="spellStart"/>
      <w:r w:rsidRPr="00A510ED">
        <w:rPr>
          <w:rFonts w:eastAsia="Calibri"/>
          <w:color w:val="1F2624"/>
          <w:sz w:val="16"/>
          <w:szCs w:val="16"/>
          <w:highlight w:val="white"/>
          <w:lang w:val="en"/>
        </w:rPr>
        <w:t>Pathwaynbns</w:t>
      </w:r>
      <w:proofErr w:type="spellEnd"/>
      <w:r w:rsidRPr="00A510ED">
        <w:rPr>
          <w:rFonts w:eastAsia="Calibri"/>
          <w:color w:val="1F2624"/>
          <w:sz w:val="16"/>
          <w:szCs w:val="16"/>
          <w:highlight w:val="white"/>
          <w:lang w:val="en"/>
        </w:rPr>
        <w:t xml:space="preserve"> was launched in 2022 with funding through the TED Audacious Project—a collaborative funding initiative catalyzing big, bold solutions to the world’s most urgent challenges. Through a joint effort between </w:t>
      </w:r>
      <w:proofErr w:type="spellStart"/>
      <w:r w:rsidRPr="00A510ED">
        <w:rPr>
          <w:rFonts w:eastAsia="Calibri"/>
          <w:color w:val="1F2624"/>
          <w:sz w:val="16"/>
          <w:szCs w:val="16"/>
          <w:highlight w:val="white"/>
          <w:lang w:val="en"/>
        </w:rPr>
        <w:t>Woodwell</w:t>
      </w:r>
      <w:proofErr w:type="spellEnd"/>
      <w:r w:rsidRPr="00A510ED">
        <w:rPr>
          <w:rFonts w:eastAsia="Calibri"/>
          <w:color w:val="1F2624"/>
          <w:sz w:val="16"/>
          <w:szCs w:val="16"/>
          <w:highlight w:val="white"/>
          <w:lang w:val="en"/>
        </w:rPr>
        <w:t xml:space="preserve"> Climate Research Center, the Arctic Initiative at Harvard Kennedy School, and the Alaska Institute for Justice, Permafrost Pathways brings together leading experts in climate science, policy action, and environmental justice to inform and develop adaptation and mitigation strategies to address permafrost thaw), </w:t>
      </w:r>
      <w:proofErr w:type="gramStart"/>
      <w:r w:rsidRPr="00A510ED">
        <w:rPr>
          <w:rFonts w:eastAsia="Calibri"/>
          <w:color w:val="1F2624"/>
          <w:sz w:val="16"/>
          <w:szCs w:val="16"/>
          <w:highlight w:val="white"/>
          <w:lang w:val="en"/>
        </w:rPr>
        <w:t>“ Brayden</w:t>
      </w:r>
      <w:proofErr w:type="gramEnd"/>
    </w:p>
    <w:p w14:paraId="7F4DBA16" w14:textId="77777777" w:rsidR="00D11F39" w:rsidRPr="00A510ED" w:rsidRDefault="00D11F39" w:rsidP="00D11F39">
      <w:pPr>
        <w:spacing w:after="0" w:line="276" w:lineRule="auto"/>
        <w:rPr>
          <w:rFonts w:eastAsia="Calibri"/>
          <w:lang w:val="en"/>
        </w:rPr>
      </w:pPr>
      <w:r w:rsidRPr="00A510ED">
        <w:rPr>
          <w:rFonts w:eastAsia="Calibri"/>
          <w:sz w:val="16"/>
          <w:szCs w:val="16"/>
          <w:lang w:val="en"/>
        </w:rPr>
        <w:t xml:space="preserve">A major goal of </w:t>
      </w:r>
      <w:r w:rsidRPr="00A510ED">
        <w:rPr>
          <w:rFonts w:eastAsia="Calibri"/>
          <w:b/>
          <w:highlight w:val="cyan"/>
          <w:u w:val="single"/>
          <w:lang w:val="en"/>
        </w:rPr>
        <w:t>Permafrost Pathways</w:t>
      </w:r>
      <w:r w:rsidRPr="00A510ED">
        <w:rPr>
          <w:rFonts w:eastAsia="Calibri"/>
          <w:sz w:val="16"/>
          <w:szCs w:val="16"/>
          <w:lang w:val="en"/>
        </w:rPr>
        <w:t xml:space="preserve"> is to </w:t>
      </w:r>
      <w:r w:rsidRPr="00A510ED">
        <w:rPr>
          <w:rFonts w:eastAsia="Calibri"/>
          <w:b/>
          <w:highlight w:val="cyan"/>
          <w:u w:val="single"/>
          <w:lang w:val="en"/>
        </w:rPr>
        <w:t>ensure that permafrost carbon emissions are accounted for in global climate policy</w:t>
      </w:r>
      <w:r w:rsidRPr="00A510ED">
        <w:rPr>
          <w:rFonts w:eastAsia="Calibri"/>
          <w:sz w:val="16"/>
          <w:szCs w:val="16"/>
          <w:lang w:val="en"/>
        </w:rPr>
        <w:t xml:space="preserve">. But first, we need to be able to assess the current carbon balance of the Arctic. </w:t>
      </w:r>
    </w:p>
    <w:p w14:paraId="63E8D354" w14:textId="77777777" w:rsidR="00D11F39" w:rsidRPr="00A510ED" w:rsidRDefault="00D11F39" w:rsidP="00D11F39">
      <w:pPr>
        <w:spacing w:after="0" w:line="276" w:lineRule="auto"/>
        <w:rPr>
          <w:rFonts w:eastAsia="Calibri"/>
          <w:lang w:val="en"/>
        </w:rPr>
      </w:pPr>
      <w:r w:rsidRPr="00A510ED">
        <w:rPr>
          <w:rFonts w:eastAsia="Calibri"/>
          <w:sz w:val="16"/>
          <w:szCs w:val="16"/>
          <w:lang w:val="en"/>
        </w:rPr>
        <w:t>Here’s what we need to know: Is the Arctic a net carbon sink, as it has been for tens of thousands of years, meaning that plants are absorbing more carbon dioxide (CO2) from the atmosphere than is being released from soils as both CO2 and methane (CH4)? Or has the scale tipped—is the Arctic now a carbon source, meaning that soils and permafrost are releasing more CO2 and CH4 than plants can sequester?</w:t>
      </w:r>
    </w:p>
    <w:p w14:paraId="76002896" w14:textId="77777777" w:rsidR="00D11F39" w:rsidRPr="00A510ED" w:rsidRDefault="00D11F39" w:rsidP="00D11F39">
      <w:pPr>
        <w:spacing w:after="0" w:line="276" w:lineRule="auto"/>
        <w:rPr>
          <w:rFonts w:eastAsia="Calibri"/>
          <w:lang w:val="en"/>
        </w:rPr>
      </w:pPr>
      <w:r w:rsidRPr="00A510ED">
        <w:rPr>
          <w:rFonts w:eastAsia="Calibri"/>
          <w:sz w:val="16"/>
          <w:szCs w:val="16"/>
          <w:lang w:val="en"/>
        </w:rPr>
        <w:t xml:space="preserve">To track CO2 and CH4, </w:t>
      </w:r>
      <w:r w:rsidRPr="00A510ED">
        <w:rPr>
          <w:rFonts w:eastAsia="Calibri"/>
          <w:b/>
          <w:highlight w:val="cyan"/>
          <w:u w:val="single"/>
          <w:lang w:val="en"/>
        </w:rPr>
        <w:t xml:space="preserve">we use the eddy covariance method, which directly measures greenhouse gasses </w:t>
      </w:r>
      <w:r w:rsidRPr="00A510ED">
        <w:rPr>
          <w:rFonts w:eastAsia="Calibri"/>
          <w:sz w:val="16"/>
          <w:szCs w:val="16"/>
          <w:lang w:val="en"/>
        </w:rPr>
        <w:t>as they move between soils, plants, and the atmosphere. Currently,</w:t>
      </w:r>
      <w:r w:rsidRPr="00A510ED">
        <w:rPr>
          <w:rFonts w:eastAsia="Calibri"/>
          <w:b/>
          <w:highlight w:val="cyan"/>
          <w:u w:val="single"/>
          <w:lang w:val="en"/>
        </w:rPr>
        <w:t xml:space="preserve"> there are</w:t>
      </w:r>
      <w:r w:rsidRPr="00A510ED">
        <w:rPr>
          <w:rFonts w:eastAsia="Calibri"/>
          <w:sz w:val="16"/>
          <w:szCs w:val="16"/>
          <w:lang w:val="en"/>
        </w:rPr>
        <w:t xml:space="preserve"> about </w:t>
      </w:r>
      <w:r w:rsidRPr="00A510ED">
        <w:rPr>
          <w:rFonts w:eastAsia="Calibri"/>
          <w:b/>
          <w:highlight w:val="cyan"/>
          <w:u w:val="single"/>
          <w:lang w:val="en"/>
        </w:rPr>
        <w:t>64 active eddy covariance towers across</w:t>
      </w:r>
      <w:r w:rsidRPr="00A510ED">
        <w:rPr>
          <w:rFonts w:eastAsia="Calibri"/>
          <w:sz w:val="16"/>
          <w:szCs w:val="16"/>
          <w:lang w:val="en"/>
        </w:rPr>
        <w:t xml:space="preserve"> 5.5 million square miles of </w:t>
      </w:r>
      <w:r w:rsidRPr="00A510ED">
        <w:rPr>
          <w:rFonts w:eastAsia="Calibri"/>
          <w:b/>
          <w:highlight w:val="cyan"/>
          <w:u w:val="single"/>
          <w:lang w:val="en"/>
        </w:rPr>
        <w:t>the entire Arctic region that measure</w:t>
      </w:r>
      <w:r w:rsidRPr="00A510ED">
        <w:rPr>
          <w:rFonts w:eastAsia="Calibri"/>
          <w:sz w:val="16"/>
          <w:szCs w:val="16"/>
          <w:lang w:val="en"/>
        </w:rPr>
        <w:t xml:space="preserve"> both </w:t>
      </w:r>
      <w:r w:rsidRPr="00A510ED">
        <w:rPr>
          <w:rFonts w:eastAsia="Calibri"/>
          <w:b/>
          <w:highlight w:val="cyan"/>
          <w:u w:val="single"/>
          <w:lang w:val="en"/>
        </w:rPr>
        <w:t>CO2 and CH4</w:t>
      </w:r>
      <w:r w:rsidRPr="00A510ED">
        <w:rPr>
          <w:rFonts w:eastAsia="Calibri"/>
          <w:sz w:val="16"/>
          <w:szCs w:val="16"/>
          <w:lang w:val="en"/>
        </w:rPr>
        <w:t xml:space="preserve"> fluxes. Only 39 of those </w:t>
      </w:r>
      <w:r w:rsidRPr="00A510ED">
        <w:rPr>
          <w:rFonts w:eastAsia="Calibri"/>
          <w:b/>
          <w:highlight w:val="cyan"/>
          <w:u w:val="single"/>
          <w:lang w:val="en"/>
        </w:rPr>
        <w:t>towers run throughout the year</w:t>
      </w:r>
      <w:r w:rsidRPr="00A510ED">
        <w:rPr>
          <w:rFonts w:eastAsia="Calibri"/>
          <w:sz w:val="16"/>
          <w:szCs w:val="16"/>
          <w:lang w:val="en"/>
        </w:rPr>
        <w:t>. These criteria are critical because soil microbes can produce CO2 and CH4 year-round—even during the long, frozen winters—and because CO2 and CH4 are two of the most potent greenhouse gasses. Running this instrumentation throughout the winter is particularly challenging in the Arctic, as many locations are off the power grid and there is no solar power during the dark winters of the high north.</w:t>
      </w:r>
    </w:p>
    <w:p w14:paraId="7F21F1FB" w14:textId="77777777" w:rsidR="00D11F39" w:rsidRPr="00A510ED" w:rsidRDefault="00D11F39" w:rsidP="00D11F39">
      <w:pPr>
        <w:spacing w:after="0" w:line="276" w:lineRule="auto"/>
        <w:rPr>
          <w:rFonts w:eastAsia="Calibri"/>
          <w:lang w:val="en"/>
        </w:rPr>
      </w:pPr>
      <w:r w:rsidRPr="00A510ED">
        <w:rPr>
          <w:rFonts w:eastAsia="Calibri"/>
          <w:b/>
          <w:highlight w:val="cyan"/>
          <w:u w:val="single"/>
          <w:lang w:val="en"/>
        </w:rPr>
        <w:t>Over the next several years</w:t>
      </w:r>
      <w:r w:rsidRPr="00A510ED">
        <w:rPr>
          <w:rFonts w:eastAsia="Calibri"/>
          <w:sz w:val="16"/>
          <w:szCs w:val="16"/>
          <w:lang w:val="en"/>
        </w:rPr>
        <w:t xml:space="preserve">, we will be </w:t>
      </w:r>
      <w:r w:rsidRPr="00A510ED">
        <w:rPr>
          <w:rFonts w:eastAsia="Calibri"/>
          <w:b/>
          <w:highlight w:val="cyan"/>
          <w:u w:val="single"/>
          <w:lang w:val="en"/>
        </w:rPr>
        <w:t>installing 10 new</w:t>
      </w:r>
      <w:r w:rsidRPr="00A510ED">
        <w:rPr>
          <w:rFonts w:eastAsia="Calibri"/>
          <w:sz w:val="16"/>
          <w:szCs w:val="16"/>
          <w:lang w:val="en"/>
        </w:rPr>
        <w:t xml:space="preserve">, strategically placed eddy covariance </w:t>
      </w:r>
      <w:r w:rsidRPr="00A510ED">
        <w:rPr>
          <w:rFonts w:eastAsia="Calibri"/>
          <w:b/>
          <w:highlight w:val="cyan"/>
          <w:u w:val="single"/>
          <w:lang w:val="en"/>
        </w:rPr>
        <w:t>towers and supporting existing towers by providing equipment</w:t>
      </w:r>
      <w:r w:rsidRPr="00A510ED">
        <w:rPr>
          <w:rFonts w:eastAsia="Calibri"/>
          <w:sz w:val="16"/>
          <w:szCs w:val="16"/>
          <w:lang w:val="en"/>
        </w:rPr>
        <w:t xml:space="preserve"> for year-round measurements of both CO2 and CH4. While 10 may not seem like a big number, the keywords here are strategically placed. Using satellite data, maps of important environmental and ecological variables, and statistical analyses of how representative the current eddy covariance </w:t>
      </w:r>
      <w:r w:rsidRPr="00A510ED">
        <w:rPr>
          <w:rFonts w:eastAsia="Calibri"/>
          <w:b/>
          <w:highlight w:val="cyan"/>
          <w:u w:val="single"/>
          <w:lang w:val="en"/>
        </w:rPr>
        <w:t>network</w:t>
      </w:r>
      <w:r w:rsidRPr="00A510ED">
        <w:rPr>
          <w:rFonts w:eastAsia="Calibri"/>
          <w:sz w:val="16"/>
          <w:szCs w:val="16"/>
          <w:lang w:val="en"/>
        </w:rPr>
        <w:t xml:space="preserve"> is, we have identified priority locations for new installations. The Siberian Arctic and the Canadian High Arctic are particularly underrepresented, so our team </w:t>
      </w:r>
      <w:r w:rsidRPr="00A510ED">
        <w:rPr>
          <w:rFonts w:eastAsia="Calibri"/>
          <w:b/>
          <w:highlight w:val="cyan"/>
          <w:u w:val="single"/>
          <w:lang w:val="en"/>
        </w:rPr>
        <w:t>is</w:t>
      </w:r>
      <w:r w:rsidRPr="00A510ED">
        <w:rPr>
          <w:rFonts w:eastAsia="Calibri"/>
          <w:sz w:val="16"/>
          <w:szCs w:val="16"/>
          <w:lang w:val="en"/>
        </w:rPr>
        <w:t xml:space="preserve"> partnering with </w:t>
      </w:r>
      <w:r w:rsidRPr="00A510ED">
        <w:rPr>
          <w:rFonts w:eastAsia="Calibri"/>
          <w:b/>
          <w:highlight w:val="cyan"/>
          <w:u w:val="single"/>
          <w:lang w:val="en"/>
        </w:rPr>
        <w:t>local and Indigenous communities</w:t>
      </w:r>
      <w:r w:rsidRPr="00A510ED">
        <w:rPr>
          <w:rFonts w:eastAsia="Calibri"/>
          <w:sz w:val="16"/>
          <w:szCs w:val="16"/>
          <w:lang w:val="en"/>
        </w:rPr>
        <w:t xml:space="preserve"> on the ground </w:t>
      </w:r>
      <w:r w:rsidRPr="00A510ED">
        <w:rPr>
          <w:rFonts w:eastAsia="Calibri"/>
          <w:b/>
          <w:highlight w:val="cyan"/>
          <w:u w:val="single"/>
          <w:lang w:val="en"/>
        </w:rPr>
        <w:t>to coproduce knowledge about environmental changes</w:t>
      </w:r>
      <w:r w:rsidRPr="00A510ED">
        <w:rPr>
          <w:rFonts w:eastAsia="Calibri"/>
          <w:sz w:val="16"/>
          <w:szCs w:val="16"/>
          <w:lang w:val="en"/>
        </w:rPr>
        <w:t xml:space="preserve"> they are experiencing </w:t>
      </w:r>
      <w:r w:rsidRPr="00A510ED">
        <w:rPr>
          <w:rFonts w:eastAsia="Calibri"/>
          <w:b/>
          <w:highlight w:val="cyan"/>
          <w:u w:val="single"/>
          <w:lang w:val="en"/>
        </w:rPr>
        <w:t>and</w:t>
      </w:r>
      <w:r w:rsidRPr="00A510ED">
        <w:rPr>
          <w:rFonts w:eastAsia="Calibri"/>
          <w:sz w:val="16"/>
          <w:szCs w:val="16"/>
          <w:lang w:val="en"/>
        </w:rPr>
        <w:t xml:space="preserve"> support community-led </w:t>
      </w:r>
      <w:r w:rsidRPr="00A510ED">
        <w:rPr>
          <w:rFonts w:eastAsia="Calibri"/>
          <w:b/>
          <w:highlight w:val="cyan"/>
          <w:u w:val="single"/>
          <w:lang w:val="en"/>
        </w:rPr>
        <w:t>monitoring</w:t>
      </w:r>
      <w:r w:rsidRPr="00A510ED">
        <w:rPr>
          <w:rFonts w:eastAsia="Calibri"/>
          <w:sz w:val="16"/>
          <w:szCs w:val="16"/>
          <w:lang w:val="en"/>
        </w:rPr>
        <w:t>.</w:t>
      </w:r>
    </w:p>
    <w:p w14:paraId="544D352D" w14:textId="77777777" w:rsidR="00D11F39" w:rsidRPr="00A510ED" w:rsidRDefault="00D11F39" w:rsidP="00D11F39">
      <w:pPr>
        <w:spacing w:after="0" w:line="276" w:lineRule="auto"/>
        <w:rPr>
          <w:rFonts w:eastAsia="Calibri"/>
          <w:lang w:val="en"/>
        </w:rPr>
      </w:pPr>
      <w:r w:rsidRPr="00A510ED">
        <w:rPr>
          <w:rFonts w:eastAsia="Calibri"/>
          <w:sz w:val="16"/>
          <w:szCs w:val="16"/>
          <w:lang w:val="en"/>
        </w:rPr>
        <w:t>In 2022, we installed a new eddy covariance tower in Churchill, Canada and supported six existing towers across Canada and Alaska. We are now</w:t>
      </w:r>
      <w:r w:rsidRPr="00A510ED">
        <w:rPr>
          <w:rFonts w:eastAsia="Calibri"/>
          <w:b/>
          <w:highlight w:val="cyan"/>
          <w:u w:val="single"/>
          <w:lang w:val="en"/>
        </w:rPr>
        <w:t xml:space="preserve"> working with</w:t>
      </w:r>
      <w:r w:rsidRPr="00A510ED">
        <w:rPr>
          <w:rFonts w:eastAsia="Calibri"/>
          <w:sz w:val="16"/>
          <w:szCs w:val="16"/>
          <w:lang w:val="en"/>
        </w:rPr>
        <w:t xml:space="preserve"> local </w:t>
      </w:r>
      <w:r w:rsidRPr="00A510ED">
        <w:rPr>
          <w:rFonts w:eastAsia="Calibri"/>
          <w:b/>
          <w:highlight w:val="cyan"/>
          <w:u w:val="single"/>
          <w:lang w:val="en"/>
        </w:rPr>
        <w:t xml:space="preserve">Arctic researchers and </w:t>
      </w:r>
      <w:hyperlink r:id="rId9">
        <w:r w:rsidRPr="00A510ED">
          <w:rPr>
            <w:rFonts w:eastAsia="Calibri"/>
            <w:b/>
            <w:highlight w:val="cyan"/>
            <w:u w:val="single"/>
            <w:lang w:val="en"/>
          </w:rPr>
          <w:t>Arctic Indigenous communities</w:t>
        </w:r>
      </w:hyperlink>
      <w:r w:rsidRPr="00A510ED">
        <w:rPr>
          <w:rFonts w:eastAsia="Calibri"/>
          <w:b/>
          <w:highlight w:val="cyan"/>
          <w:u w:val="single"/>
          <w:lang w:val="en"/>
        </w:rPr>
        <w:t xml:space="preserve"> to develop a plan</w:t>
      </w:r>
      <w:r w:rsidRPr="00A510ED">
        <w:rPr>
          <w:rFonts w:eastAsia="Calibri"/>
          <w:sz w:val="16"/>
          <w:szCs w:val="16"/>
          <w:lang w:val="en"/>
        </w:rPr>
        <w:t xml:space="preserve"> to establish additional towers in Canada and Siberia. Our recent fieldwork included a trip to southwest Alaska earlier this year to troubleshoot equipment issues at a remote site accessed by ski plane. In March 2023, our team traveled to Northwest Territories, Canada to fix equipment at the Scotty Creek tower site that burned down during an unprecedented late-season wildfire in October 2022. Last month, our team visited Nunavut, Canada to meet community members and discuss Indigenous-led environmental monitoring and the potential for future tower installations.</w:t>
      </w:r>
    </w:p>
    <w:p w14:paraId="30FDD717" w14:textId="77777777" w:rsidR="00D11F39" w:rsidRPr="00A510ED" w:rsidRDefault="00D11F39" w:rsidP="00D11F39">
      <w:pPr>
        <w:spacing w:after="0" w:line="276" w:lineRule="auto"/>
        <w:rPr>
          <w:rFonts w:eastAsia="Calibri"/>
          <w:b/>
          <w:highlight w:val="cyan"/>
          <w:u w:val="single"/>
          <w:lang w:val="en"/>
        </w:rPr>
      </w:pPr>
      <w:r w:rsidRPr="00A510ED">
        <w:rPr>
          <w:rFonts w:eastAsia="Calibri"/>
          <w:sz w:val="16"/>
          <w:szCs w:val="16"/>
          <w:lang w:val="en"/>
        </w:rPr>
        <w:t xml:space="preserve">By </w:t>
      </w:r>
      <w:r w:rsidRPr="00A510ED">
        <w:rPr>
          <w:rFonts w:eastAsia="Calibri"/>
          <w:b/>
          <w:highlight w:val="cyan"/>
          <w:u w:val="single"/>
          <w:lang w:val="en"/>
        </w:rPr>
        <w:t>combining</w:t>
      </w:r>
      <w:r w:rsidRPr="00A510ED">
        <w:rPr>
          <w:rFonts w:eastAsia="Calibri"/>
          <w:sz w:val="16"/>
          <w:szCs w:val="16"/>
          <w:lang w:val="en"/>
        </w:rPr>
        <w:t xml:space="preserve"> these </w:t>
      </w:r>
      <w:r w:rsidRPr="00A510ED">
        <w:rPr>
          <w:rFonts w:eastAsia="Calibri"/>
          <w:b/>
          <w:highlight w:val="cyan"/>
          <w:u w:val="single"/>
          <w:lang w:val="en"/>
        </w:rPr>
        <w:t>new data with improved models</w:t>
      </w:r>
      <w:r w:rsidRPr="00A510ED">
        <w:rPr>
          <w:rFonts w:eastAsia="Calibri"/>
          <w:sz w:val="16"/>
          <w:szCs w:val="16"/>
          <w:lang w:val="en"/>
        </w:rPr>
        <w:t xml:space="preserve">, </w:t>
      </w:r>
      <w:r w:rsidRPr="00A510ED">
        <w:rPr>
          <w:rFonts w:eastAsia="Calibri"/>
          <w:b/>
          <w:highlight w:val="cyan"/>
          <w:u w:val="single"/>
          <w:lang w:val="en"/>
        </w:rPr>
        <w:t xml:space="preserve">we </w:t>
      </w:r>
      <w:r w:rsidRPr="00A510ED">
        <w:rPr>
          <w:rFonts w:eastAsia="Calibri"/>
          <w:sz w:val="16"/>
          <w:szCs w:val="16"/>
          <w:lang w:val="en"/>
        </w:rPr>
        <w:t xml:space="preserve">will soon </w:t>
      </w:r>
      <w:r w:rsidRPr="00A510ED">
        <w:rPr>
          <w:rFonts w:eastAsia="Calibri"/>
          <w:b/>
          <w:highlight w:val="cyan"/>
          <w:u w:val="single"/>
          <w:lang w:val="en"/>
        </w:rPr>
        <w:t>have a</w:t>
      </w:r>
      <w:r w:rsidRPr="00A510ED">
        <w:rPr>
          <w:rFonts w:eastAsia="Calibri"/>
          <w:sz w:val="16"/>
          <w:szCs w:val="16"/>
          <w:lang w:val="en"/>
        </w:rPr>
        <w:t xml:space="preserve"> better </w:t>
      </w:r>
      <w:r w:rsidRPr="00A510ED">
        <w:rPr>
          <w:rFonts w:eastAsia="Calibri"/>
          <w:b/>
          <w:highlight w:val="cyan"/>
          <w:u w:val="single"/>
          <w:lang w:val="en"/>
        </w:rPr>
        <w:t xml:space="preserve">understanding of the </w:t>
      </w:r>
      <w:r w:rsidRPr="00A510ED">
        <w:rPr>
          <w:rFonts w:eastAsia="Calibri"/>
          <w:sz w:val="16"/>
          <w:szCs w:val="16"/>
          <w:lang w:val="en"/>
        </w:rPr>
        <w:t xml:space="preserve">current and projected carbon balance of the Arctic, and what that means for our shared </w:t>
      </w:r>
      <w:r w:rsidRPr="00A510ED">
        <w:rPr>
          <w:rFonts w:eastAsia="Calibri"/>
          <w:b/>
          <w:highlight w:val="cyan"/>
          <w:u w:val="single"/>
          <w:lang w:val="en"/>
        </w:rPr>
        <w:t>climate future.</w:t>
      </w:r>
    </w:p>
    <w:p w14:paraId="15315BBC" w14:textId="77777777" w:rsidR="00D11F39" w:rsidRPr="00A510ED" w:rsidRDefault="00D11F39" w:rsidP="00D11F39">
      <w:pPr>
        <w:spacing w:after="0" w:line="276" w:lineRule="auto"/>
        <w:rPr>
          <w:rFonts w:eastAsia="Calibri"/>
          <w:b/>
          <w:highlight w:val="cyan"/>
          <w:u w:val="single"/>
          <w:lang w:val="en"/>
        </w:rPr>
      </w:pPr>
    </w:p>
    <w:p w14:paraId="2198EEA0" w14:textId="77777777" w:rsidR="00D11F39" w:rsidRPr="00A510ED" w:rsidRDefault="00D11F39" w:rsidP="00D11F39">
      <w:pPr>
        <w:keepNext/>
        <w:keepLines/>
        <w:spacing w:before="40" w:after="0"/>
        <w:outlineLvl w:val="3"/>
        <w:rPr>
          <w:rFonts w:eastAsia="Calibri"/>
          <w:b/>
          <w:color w:val="000000"/>
          <w:sz w:val="26"/>
          <w:szCs w:val="26"/>
          <w:lang w:val="en"/>
        </w:rPr>
      </w:pPr>
      <w:bookmarkStart w:id="0" w:name="_n5es9jo6g8p5" w:colFirst="0" w:colLast="0"/>
      <w:bookmarkEnd w:id="0"/>
      <w:r w:rsidRPr="00A510ED">
        <w:rPr>
          <w:rFonts w:eastAsia="Calibri"/>
          <w:b/>
          <w:color w:val="000000"/>
          <w:sz w:val="26"/>
          <w:szCs w:val="26"/>
          <w:lang w:val="en"/>
        </w:rPr>
        <w:t>No UQ: A group has already been established to study pathogens in the Arctic</w:t>
      </w:r>
    </w:p>
    <w:p w14:paraId="030733DD" w14:textId="77777777" w:rsidR="00D11F39" w:rsidRPr="00A510ED" w:rsidRDefault="00D11F39" w:rsidP="00D11F39">
      <w:pPr>
        <w:jc w:val="both"/>
        <w:rPr>
          <w:rFonts w:eastAsia="Calibri"/>
          <w:lang w:val="en"/>
        </w:rPr>
      </w:pPr>
      <w:proofErr w:type="spellStart"/>
      <w:r w:rsidRPr="00A510ED">
        <w:rPr>
          <w:rFonts w:eastAsia="Calibri"/>
          <w:b/>
          <w:sz w:val="26"/>
          <w:szCs w:val="26"/>
          <w:lang w:val="en"/>
        </w:rPr>
        <w:t>Parkison</w:t>
      </w:r>
      <w:proofErr w:type="spellEnd"/>
      <w:r w:rsidRPr="00A510ED">
        <w:rPr>
          <w:rFonts w:eastAsia="Calibri"/>
          <w:b/>
          <w:sz w:val="26"/>
          <w:szCs w:val="26"/>
          <w:lang w:val="en"/>
        </w:rPr>
        <w:t xml:space="preserve"> et al. 14</w:t>
      </w:r>
      <w:r w:rsidRPr="00A510ED">
        <w:rPr>
          <w:rFonts w:eastAsia="Calibri"/>
          <w:lang w:val="en"/>
        </w:rPr>
        <w:t xml:space="preserve"> (Alan J Parkinson PhD is the Deputy Director of the CDC’s, Arctic Investigation Program, located in Anchorage Alaska; Birgitta </w:t>
      </w:r>
      <w:proofErr w:type="spellStart"/>
      <w:r w:rsidRPr="00A510ED">
        <w:rPr>
          <w:rFonts w:eastAsia="Calibri"/>
          <w:lang w:val="en"/>
        </w:rPr>
        <w:t>Evengard</w:t>
      </w:r>
      <w:proofErr w:type="spellEnd"/>
      <w:r w:rsidRPr="00A510ED">
        <w:rPr>
          <w:rFonts w:eastAsia="Calibri"/>
          <w:lang w:val="en"/>
        </w:rPr>
        <w:t xml:space="preserve"> is a passionate infectious disease specialist with over 40 years of experience as a senior consultant and academic; Jan C. </w:t>
      </w:r>
      <w:proofErr w:type="spellStart"/>
      <w:r w:rsidRPr="00A510ED">
        <w:rPr>
          <w:rFonts w:eastAsia="Calibri"/>
          <w:lang w:val="en"/>
        </w:rPr>
        <w:t>Semenza</w:t>
      </w:r>
      <w:proofErr w:type="spellEnd"/>
      <w:r w:rsidRPr="00A510ED">
        <w:rPr>
          <w:rFonts w:eastAsia="Calibri"/>
          <w:lang w:val="en"/>
        </w:rPr>
        <w:t xml:space="preserve"> is an environmental epidemiologist with over 25 years of experience in climate change and health research and a lead author of the Intergovernmental Panel on Climate Change (IPCC) AR6 report on climate change and infectious diseases; Nicholas Ogden is a Senior Research </w:t>
      </w:r>
      <w:r w:rsidRPr="00A510ED">
        <w:rPr>
          <w:rFonts w:eastAsia="Calibri"/>
          <w:lang w:val="en"/>
        </w:rPr>
        <w:lastRenderedPageBreak/>
        <w:t xml:space="preserve">Scientist and Director of Public Health Risk Sciences Division; </w:t>
      </w:r>
      <w:proofErr w:type="spellStart"/>
      <w:r w:rsidRPr="00A510ED">
        <w:rPr>
          <w:rFonts w:eastAsia="Calibri"/>
          <w:lang w:val="en"/>
        </w:rPr>
        <w:t>Malene</w:t>
      </w:r>
      <w:proofErr w:type="spellEnd"/>
      <w:r w:rsidRPr="00A510ED">
        <w:rPr>
          <w:rFonts w:eastAsia="Calibri"/>
          <w:lang w:val="en"/>
        </w:rPr>
        <w:t xml:space="preserve"> L </w:t>
      </w:r>
      <w:proofErr w:type="spellStart"/>
      <w:r w:rsidRPr="00A510ED">
        <w:rPr>
          <w:rFonts w:eastAsia="Calibri"/>
          <w:lang w:val="en"/>
        </w:rPr>
        <w:t>Børresen</w:t>
      </w:r>
      <w:proofErr w:type="spellEnd"/>
      <w:r w:rsidRPr="00A510ED">
        <w:rPr>
          <w:rFonts w:eastAsia="Calibri"/>
          <w:lang w:val="en"/>
        </w:rPr>
        <w:t xml:space="preserve"> PhD is a Consultant MD at Department of </w:t>
      </w:r>
      <w:proofErr w:type="spellStart"/>
      <w:r w:rsidRPr="00A510ED">
        <w:rPr>
          <w:rFonts w:eastAsia="Calibri"/>
          <w:lang w:val="en"/>
        </w:rPr>
        <w:t>Paediatrics</w:t>
      </w:r>
      <w:proofErr w:type="spellEnd"/>
      <w:r w:rsidRPr="00A510ED">
        <w:rPr>
          <w:rFonts w:eastAsia="Calibri"/>
          <w:lang w:val="en"/>
        </w:rPr>
        <w:t xml:space="preserve"> and Adolescent Medicine in Copenhagen; Jim Berner is a pediatrician in Anchorage, Alaska, Mike Brubaker specializes in assessing environmental impacts on community health and earned his BS in Biology from St. Lawrence University and a MS in Environmental Management from the University of San Francisco; Anders </w:t>
      </w:r>
      <w:proofErr w:type="spellStart"/>
      <w:r w:rsidRPr="00A510ED">
        <w:rPr>
          <w:rFonts w:eastAsia="Calibri"/>
          <w:lang w:val="en"/>
        </w:rPr>
        <w:t>Sjöstedt</w:t>
      </w:r>
      <w:proofErr w:type="spellEnd"/>
      <w:r w:rsidRPr="00A510ED">
        <w:rPr>
          <w:rFonts w:eastAsia="Calibri"/>
          <w:lang w:val="en"/>
        </w:rPr>
        <w:t xml:space="preserve"> is a Professor at </w:t>
      </w:r>
      <w:proofErr w:type="spellStart"/>
      <w:r w:rsidRPr="00A510ED">
        <w:rPr>
          <w:rFonts w:eastAsia="Calibri"/>
          <w:lang w:val="en"/>
        </w:rPr>
        <w:t>Umeå</w:t>
      </w:r>
      <w:proofErr w:type="spellEnd"/>
      <w:r w:rsidRPr="00A510ED">
        <w:rPr>
          <w:rFonts w:eastAsia="Calibri"/>
          <w:lang w:val="en"/>
        </w:rPr>
        <w:t xml:space="preserve"> University; Magnus Evander is a professor in Virology at </w:t>
      </w:r>
      <w:proofErr w:type="spellStart"/>
      <w:r w:rsidRPr="00A510ED">
        <w:rPr>
          <w:rFonts w:eastAsia="Calibri"/>
          <w:lang w:val="en"/>
        </w:rPr>
        <w:t>Umeå</w:t>
      </w:r>
      <w:proofErr w:type="spellEnd"/>
      <w:r w:rsidRPr="00A510ED">
        <w:rPr>
          <w:rFonts w:eastAsia="Calibri"/>
          <w:lang w:val="en"/>
        </w:rPr>
        <w:t xml:space="preserve"> University; David M </w:t>
      </w:r>
      <w:proofErr w:type="spellStart"/>
      <w:r w:rsidRPr="00A510ED">
        <w:rPr>
          <w:rFonts w:eastAsia="Calibri"/>
          <w:lang w:val="en"/>
        </w:rPr>
        <w:t>Hondula</w:t>
      </w:r>
      <w:proofErr w:type="spellEnd"/>
      <w:r w:rsidRPr="00A510ED">
        <w:rPr>
          <w:rFonts w:eastAsia="Calibri"/>
          <w:lang w:val="en"/>
        </w:rPr>
        <w:t xml:space="preserve"> is an Associate Professor at the School of Geographical Sciences and Urban Planning at Arizona State University; Bettina </w:t>
      </w:r>
      <w:proofErr w:type="spellStart"/>
      <w:r w:rsidRPr="00A510ED">
        <w:rPr>
          <w:rFonts w:eastAsia="Calibri"/>
          <w:lang w:val="en"/>
        </w:rPr>
        <w:t>Menne</w:t>
      </w:r>
      <w:proofErr w:type="spellEnd"/>
      <w:r w:rsidRPr="00A510ED">
        <w:rPr>
          <w:rFonts w:eastAsia="Calibri"/>
          <w:lang w:val="en"/>
        </w:rPr>
        <w:t xml:space="preserve">, Medical Doctor, specialist in Hygiene and Public Health, Manager at World Health Organization WHO Regional Office for Europe; Natalia </w:t>
      </w:r>
      <w:proofErr w:type="spellStart"/>
      <w:r w:rsidRPr="00A510ED">
        <w:rPr>
          <w:rFonts w:eastAsia="Calibri"/>
          <w:lang w:val="en"/>
        </w:rPr>
        <w:t>Pshenichnaya</w:t>
      </w:r>
      <w:proofErr w:type="spellEnd"/>
      <w:r w:rsidRPr="00A510ED">
        <w:rPr>
          <w:rFonts w:eastAsia="Calibri"/>
          <w:lang w:val="en"/>
        </w:rPr>
        <w:t xml:space="preserve">, </w:t>
      </w:r>
      <w:proofErr w:type="spellStart"/>
      <w:r w:rsidRPr="00A510ED">
        <w:rPr>
          <w:rFonts w:eastAsia="Calibri"/>
          <w:lang w:val="en"/>
        </w:rPr>
        <w:t>DSci</w:t>
      </w:r>
      <w:proofErr w:type="spellEnd"/>
      <w:r w:rsidRPr="00A510ED">
        <w:rPr>
          <w:rFonts w:eastAsia="Calibri"/>
          <w:lang w:val="en"/>
        </w:rPr>
        <w:t xml:space="preserve">, Prof, Deputy Director </w:t>
      </w:r>
      <w:proofErr w:type="spellStart"/>
      <w:r w:rsidRPr="00A510ED">
        <w:rPr>
          <w:rFonts w:eastAsia="Calibri"/>
          <w:lang w:val="en"/>
        </w:rPr>
        <w:t>on</w:t>
      </w:r>
      <w:proofErr w:type="spellEnd"/>
      <w:r w:rsidRPr="00A510ED">
        <w:rPr>
          <w:rFonts w:eastAsia="Calibri"/>
          <w:lang w:val="en"/>
        </w:rPr>
        <w:t xml:space="preserve"> clinical and analytical work at Central Research Institute of Epidemiology; Prabhu </w:t>
      </w:r>
      <w:proofErr w:type="spellStart"/>
      <w:r w:rsidRPr="00A510ED">
        <w:rPr>
          <w:rFonts w:eastAsia="Calibri"/>
          <w:lang w:val="en"/>
        </w:rPr>
        <w:t>Gounder</w:t>
      </w:r>
      <w:proofErr w:type="spellEnd"/>
      <w:r w:rsidRPr="00A510ED">
        <w:rPr>
          <w:rFonts w:eastAsia="Calibri"/>
          <w:lang w:val="en"/>
        </w:rPr>
        <w:t xml:space="preserve">, MD is an Adjunct Research Professor of Population and Public Health Sciences; Tricia Larose PhD of Medicine, Researcher at University of Oslo; Boris </w:t>
      </w:r>
      <w:proofErr w:type="spellStart"/>
      <w:r w:rsidRPr="00A510ED">
        <w:rPr>
          <w:rFonts w:eastAsia="Calibri"/>
          <w:lang w:val="en"/>
        </w:rPr>
        <w:t>Revich</w:t>
      </w:r>
      <w:proofErr w:type="spellEnd"/>
      <w:r w:rsidRPr="00A510ED">
        <w:rPr>
          <w:rFonts w:eastAsia="Calibri"/>
          <w:lang w:val="en"/>
        </w:rPr>
        <w:t xml:space="preserve"> MD, PhD, Principal Investigator at Russian Academy of Sciences; Karsten </w:t>
      </w:r>
      <w:proofErr w:type="spellStart"/>
      <w:r w:rsidRPr="00A510ED">
        <w:rPr>
          <w:rFonts w:eastAsia="Calibri"/>
          <w:lang w:val="en"/>
        </w:rPr>
        <w:t>Hueffer</w:t>
      </w:r>
      <w:proofErr w:type="spellEnd"/>
      <w:r w:rsidRPr="00A510ED">
        <w:rPr>
          <w:rFonts w:eastAsia="Calibri"/>
          <w:lang w:val="en"/>
        </w:rPr>
        <w:t xml:space="preserve">, Dean at the College of Natural Sciences and Mathematics, Professor of Virology at the Department of Veterinary Medicine; Ann </w:t>
      </w:r>
      <w:proofErr w:type="spellStart"/>
      <w:r w:rsidRPr="00A510ED">
        <w:rPr>
          <w:rFonts w:eastAsia="Calibri"/>
          <w:lang w:val="en"/>
        </w:rPr>
        <w:t>Albihn</w:t>
      </w:r>
      <w:proofErr w:type="spellEnd"/>
      <w:r w:rsidRPr="00A510ED">
        <w:rPr>
          <w:rFonts w:eastAsia="Calibri"/>
          <w:lang w:val="en"/>
        </w:rPr>
        <w:t xml:space="preserve"> is Employed by National Veterinary Institute as an Associate Professor; "Climate change and infectious diseases in the Arctic: establishment of a circumpolar working group", Sep 30 2014, PubMed Central (PMC), </w:t>
      </w:r>
      <w:hyperlink r:id="rId10">
        <w:r w:rsidRPr="00A510ED">
          <w:rPr>
            <w:rFonts w:eastAsia="Calibri"/>
            <w:color w:val="467886"/>
            <w:u w:val="single"/>
            <w:lang w:val="en"/>
          </w:rPr>
          <w:t>https://pmc.ncbi.nlm.nih.gov/articles/PMC4185088/</w:t>
        </w:r>
      </w:hyperlink>
      <w:r w:rsidRPr="00A510ED">
        <w:rPr>
          <w:rFonts w:eastAsia="Calibri"/>
          <w:lang w:val="en"/>
        </w:rPr>
        <w:t>) //</w:t>
      </w:r>
      <w:proofErr w:type="spellStart"/>
      <w:r w:rsidRPr="00A510ED">
        <w:rPr>
          <w:rFonts w:eastAsia="Calibri"/>
          <w:lang w:val="en"/>
        </w:rPr>
        <w:t>ASingh</w:t>
      </w:r>
      <w:proofErr w:type="spellEnd"/>
    </w:p>
    <w:p w14:paraId="2610B8CC" w14:textId="074DF511" w:rsidR="00D11F39" w:rsidRDefault="00D11F39" w:rsidP="00D11F39">
      <w:r w:rsidRPr="00A510ED">
        <w:rPr>
          <w:rFonts w:eastAsia="Calibri"/>
          <w:b/>
          <w:highlight w:val="cyan"/>
          <w:u w:val="single"/>
          <w:lang w:val="en"/>
        </w:rPr>
        <w:t>The Arctic</w:t>
      </w:r>
      <w:r w:rsidRPr="00A510ED">
        <w:rPr>
          <w:rFonts w:eastAsia="Calibri"/>
          <w:sz w:val="16"/>
          <w:szCs w:val="16"/>
          <w:lang w:val="en"/>
        </w:rPr>
        <w:t xml:space="preserve">, even more so than other parts of the world, </w:t>
      </w:r>
      <w:r w:rsidRPr="00A510ED">
        <w:rPr>
          <w:rFonts w:eastAsia="Calibri"/>
          <w:b/>
          <w:highlight w:val="cyan"/>
          <w:u w:val="single"/>
          <w:lang w:val="en"/>
        </w:rPr>
        <w:t>has</w:t>
      </w:r>
      <w:r w:rsidRPr="00A510ED">
        <w:rPr>
          <w:rFonts w:eastAsia="Calibri"/>
          <w:sz w:val="16"/>
          <w:szCs w:val="16"/>
          <w:lang w:val="en"/>
        </w:rPr>
        <w:t xml:space="preserve"> warmed substantially over the past few decades. </w:t>
      </w:r>
      <w:r w:rsidRPr="00A510ED">
        <w:rPr>
          <w:rFonts w:eastAsia="Calibri"/>
          <w:b/>
          <w:u w:val="single"/>
          <w:lang w:val="en"/>
        </w:rPr>
        <w:t>Temperature and humidity influence the rate of development, survival and reproduction of pathogens and thus the incidence and prevalence of many infectious diseases</w:t>
      </w:r>
      <w:r w:rsidRPr="00A510ED">
        <w:rPr>
          <w:rFonts w:eastAsia="Calibri"/>
          <w:sz w:val="16"/>
          <w:szCs w:val="16"/>
          <w:lang w:val="en"/>
        </w:rPr>
        <w:t xml:space="preserve">. Higher temperatures may also allow infected host species to survive winters in larger numbers, increase the population size and expand their habitat range. The impact of these changes on human disease in the Arctic has not been fully evaluated. There is concern that climate change may shift the geographic and temporal distribution of a range of infectious diseases. </w:t>
      </w:r>
      <w:r w:rsidRPr="00A510ED">
        <w:rPr>
          <w:rFonts w:eastAsia="Calibri"/>
          <w:b/>
          <w:highlight w:val="cyan"/>
          <w:u w:val="single"/>
          <w:lang w:val="en"/>
        </w:rPr>
        <w:t>Many</w:t>
      </w:r>
      <w:r w:rsidRPr="00A510ED">
        <w:rPr>
          <w:rFonts w:eastAsia="Calibri"/>
          <w:b/>
          <w:u w:val="single"/>
          <w:lang w:val="en"/>
        </w:rPr>
        <w:t xml:space="preserve"> infectious diseases are climate sensitive</w:t>
      </w:r>
      <w:r w:rsidRPr="00A510ED">
        <w:rPr>
          <w:rFonts w:eastAsia="Calibri"/>
          <w:sz w:val="16"/>
          <w:szCs w:val="16"/>
          <w:lang w:val="en"/>
        </w:rPr>
        <w:t xml:space="preserve">, where their emergence in a region is dependent on climate-related ecological changes. </w:t>
      </w:r>
      <w:r w:rsidRPr="00A510ED">
        <w:rPr>
          <w:rFonts w:eastAsia="Calibri"/>
          <w:b/>
          <w:u w:val="single"/>
          <w:lang w:val="en"/>
        </w:rPr>
        <w:t xml:space="preserve">Most are </w:t>
      </w:r>
      <w:r w:rsidRPr="00A510ED">
        <w:rPr>
          <w:rFonts w:eastAsia="Calibri"/>
          <w:b/>
          <w:highlight w:val="cyan"/>
          <w:u w:val="single"/>
          <w:lang w:val="en"/>
        </w:rPr>
        <w:t xml:space="preserve">zoonotic </w:t>
      </w:r>
      <w:proofErr w:type="gramStart"/>
      <w:r w:rsidRPr="00A510ED">
        <w:rPr>
          <w:rFonts w:eastAsia="Calibri"/>
          <w:b/>
          <w:highlight w:val="cyan"/>
          <w:u w:val="single"/>
          <w:lang w:val="en"/>
        </w:rPr>
        <w:t>diseases</w:t>
      </w:r>
      <w:r w:rsidRPr="00A510ED">
        <w:rPr>
          <w:rFonts w:eastAsia="Calibri"/>
          <w:b/>
          <w:u w:val="single"/>
          <w:lang w:val="en"/>
        </w:rPr>
        <w:t>, and</w:t>
      </w:r>
      <w:proofErr w:type="gramEnd"/>
      <w:r w:rsidRPr="00A510ED">
        <w:rPr>
          <w:rFonts w:eastAsia="Calibri"/>
          <w:b/>
          <w:u w:val="single"/>
          <w:lang w:val="en"/>
        </w:rPr>
        <w:t xml:space="preserve"> can be </w:t>
      </w:r>
      <w:r w:rsidRPr="00A510ED">
        <w:rPr>
          <w:rFonts w:eastAsia="Calibri"/>
          <w:b/>
          <w:highlight w:val="cyan"/>
          <w:u w:val="single"/>
          <w:lang w:val="en"/>
        </w:rPr>
        <w:t>spread between humans and animals</w:t>
      </w:r>
      <w:r w:rsidRPr="00A510ED">
        <w:rPr>
          <w:rFonts w:eastAsia="Calibri"/>
          <w:b/>
          <w:u w:val="single"/>
          <w:lang w:val="en"/>
        </w:rPr>
        <w:t xml:space="preserve"> by arthropod vectors, water, soil, wild or domestic animals. </w:t>
      </w:r>
      <w:r w:rsidRPr="00A510ED">
        <w:rPr>
          <w:rFonts w:eastAsia="Calibri"/>
          <w:sz w:val="16"/>
          <w:szCs w:val="16"/>
          <w:lang w:val="en"/>
        </w:rPr>
        <w:t xml:space="preserve">Potentially climate-sensitive zoonotic pathogens of circumpolar concern include Brucella spp., Toxoplasma gondii, Trichinella spp., Clostridium botulinum, </w:t>
      </w:r>
      <w:proofErr w:type="spellStart"/>
      <w:r w:rsidRPr="00A510ED">
        <w:rPr>
          <w:rFonts w:eastAsia="Calibri"/>
          <w:sz w:val="16"/>
          <w:szCs w:val="16"/>
          <w:lang w:val="en"/>
        </w:rPr>
        <w:t>Francisella</w:t>
      </w:r>
      <w:proofErr w:type="spellEnd"/>
      <w:r w:rsidRPr="00A510ED">
        <w:rPr>
          <w:rFonts w:eastAsia="Calibri"/>
          <w:sz w:val="16"/>
          <w:szCs w:val="16"/>
          <w:lang w:val="en"/>
        </w:rPr>
        <w:t xml:space="preserve"> tularensis, Borrelia burgdorferi, Bacillus anthracis, Echinococcus spp., Leptospira spp., Giardia spp., </w:t>
      </w:r>
      <w:proofErr w:type="spellStart"/>
      <w:r w:rsidRPr="00A510ED">
        <w:rPr>
          <w:rFonts w:eastAsia="Calibri"/>
          <w:sz w:val="16"/>
          <w:szCs w:val="16"/>
          <w:lang w:val="en"/>
        </w:rPr>
        <w:t>Cryptosporida</w:t>
      </w:r>
      <w:proofErr w:type="spellEnd"/>
      <w:r w:rsidRPr="00A510ED">
        <w:rPr>
          <w:rFonts w:eastAsia="Calibri"/>
          <w:sz w:val="16"/>
          <w:szCs w:val="16"/>
          <w:lang w:val="en"/>
        </w:rPr>
        <w:t xml:space="preserve"> spp., Coxiella </w:t>
      </w:r>
      <w:proofErr w:type="spellStart"/>
      <w:r w:rsidRPr="00A510ED">
        <w:rPr>
          <w:rFonts w:eastAsia="Calibri"/>
          <w:sz w:val="16"/>
          <w:szCs w:val="16"/>
          <w:lang w:val="en"/>
        </w:rPr>
        <w:t>burnetti</w:t>
      </w:r>
      <w:proofErr w:type="spellEnd"/>
      <w:r w:rsidRPr="00A510ED">
        <w:rPr>
          <w:rFonts w:eastAsia="Calibri"/>
          <w:sz w:val="16"/>
          <w:szCs w:val="16"/>
          <w:lang w:val="en"/>
        </w:rPr>
        <w:t xml:space="preserve">, rabies virus, West Nile virus, Hantaviruses, and tick-borne encephalitis viruses. Keywords: climate change, infectious diseases, Arctic region, circumpolar working group </w:t>
      </w:r>
      <w:proofErr w:type="gramStart"/>
      <w:r w:rsidRPr="00A510ED">
        <w:rPr>
          <w:rFonts w:eastAsia="Calibri"/>
          <w:b/>
          <w:highlight w:val="cyan"/>
          <w:u w:val="single"/>
          <w:lang w:val="en"/>
        </w:rPr>
        <w:t>An</w:t>
      </w:r>
      <w:proofErr w:type="gramEnd"/>
      <w:r w:rsidRPr="00A510ED">
        <w:rPr>
          <w:rFonts w:eastAsia="Calibri"/>
          <w:b/>
          <w:highlight w:val="cyan"/>
          <w:u w:val="single"/>
          <w:lang w:val="en"/>
        </w:rPr>
        <w:t xml:space="preserve"> international</w:t>
      </w:r>
      <w:r w:rsidRPr="00A510ED">
        <w:rPr>
          <w:rFonts w:eastAsia="Calibri"/>
          <w:b/>
          <w:u w:val="single"/>
          <w:lang w:val="en"/>
        </w:rPr>
        <w:t xml:space="preserve"> circumpolar working </w:t>
      </w:r>
      <w:r w:rsidRPr="00A510ED">
        <w:rPr>
          <w:rFonts w:eastAsia="Calibri"/>
          <w:b/>
          <w:highlight w:val="cyan"/>
          <w:u w:val="single"/>
          <w:lang w:val="en"/>
        </w:rPr>
        <w:t>group of</w:t>
      </w:r>
      <w:r w:rsidRPr="00A510ED">
        <w:rPr>
          <w:rFonts w:eastAsia="Calibri"/>
          <w:b/>
          <w:u w:val="single"/>
          <w:lang w:val="en"/>
        </w:rPr>
        <w:t xml:space="preserve"> subject matter </w:t>
      </w:r>
      <w:r w:rsidRPr="00A510ED">
        <w:rPr>
          <w:rFonts w:eastAsia="Calibri"/>
          <w:b/>
          <w:highlight w:val="cyan"/>
          <w:u w:val="single"/>
          <w:lang w:val="en"/>
        </w:rPr>
        <w:t>experts</w:t>
      </w:r>
      <w:r w:rsidRPr="00A510ED">
        <w:rPr>
          <w:rFonts w:eastAsia="Calibri"/>
          <w:b/>
          <w:u w:val="single"/>
          <w:lang w:val="en"/>
        </w:rPr>
        <w:t xml:space="preserve"> from public health and academic institutions </w:t>
      </w:r>
      <w:r w:rsidRPr="00A510ED">
        <w:rPr>
          <w:rFonts w:eastAsia="Calibri"/>
          <w:b/>
          <w:highlight w:val="cyan"/>
          <w:u w:val="single"/>
          <w:lang w:val="en"/>
        </w:rPr>
        <w:t>has been established</w:t>
      </w:r>
      <w:r w:rsidRPr="00A510ED">
        <w:rPr>
          <w:rFonts w:eastAsia="Calibri"/>
          <w:b/>
          <w:u w:val="single"/>
          <w:lang w:val="en"/>
        </w:rPr>
        <w:t xml:space="preserve"> to assess the </w:t>
      </w:r>
      <w:r w:rsidRPr="00A510ED">
        <w:rPr>
          <w:rFonts w:eastAsia="Calibri"/>
          <w:b/>
          <w:highlight w:val="cyan"/>
          <w:u w:val="single"/>
          <w:lang w:val="en"/>
        </w:rPr>
        <w:t>potential emergence and health impact of climate-sensitive infectious diseases in northern human and animal populations, and to identify activities that may minimize the risks of disease emergence.</w:t>
      </w:r>
      <w:r w:rsidRPr="00A510ED">
        <w:rPr>
          <w:rFonts w:eastAsia="Calibri"/>
          <w:b/>
          <w:u w:val="single"/>
          <w:lang w:val="en"/>
        </w:rPr>
        <w:t xml:space="preserve"> Proposed </w:t>
      </w:r>
      <w:r w:rsidRPr="00A510ED">
        <w:rPr>
          <w:rFonts w:eastAsia="Calibri"/>
          <w:b/>
          <w:highlight w:val="cyan"/>
          <w:u w:val="single"/>
          <w:lang w:val="en"/>
        </w:rPr>
        <w:t xml:space="preserve">activities </w:t>
      </w:r>
      <w:proofErr w:type="gramStart"/>
      <w:r w:rsidRPr="00A510ED">
        <w:rPr>
          <w:rFonts w:eastAsia="Calibri"/>
          <w:b/>
          <w:highlight w:val="cyan"/>
          <w:u w:val="single"/>
          <w:lang w:val="en"/>
        </w:rPr>
        <w:t>include:</w:t>
      </w:r>
      <w:proofErr w:type="gramEnd"/>
      <w:r w:rsidRPr="00A510ED">
        <w:rPr>
          <w:rFonts w:eastAsia="Calibri"/>
          <w:b/>
          <w:u w:val="single"/>
          <w:lang w:val="en"/>
        </w:rPr>
        <w:t xml:space="preserve"> </w:t>
      </w:r>
      <w:r w:rsidRPr="00A510ED">
        <w:rPr>
          <w:rFonts w:eastAsia="Calibri"/>
          <w:b/>
          <w:highlight w:val="cyan"/>
          <w:u w:val="single"/>
          <w:lang w:val="en"/>
        </w:rPr>
        <w:t>Enhance the capacity to monitor potentially climate-sensitive infectious diseases that</w:t>
      </w:r>
      <w:r w:rsidRPr="00A510ED">
        <w:rPr>
          <w:rFonts w:eastAsia="Calibri"/>
          <w:b/>
          <w:u w:val="single"/>
          <w:lang w:val="en"/>
        </w:rPr>
        <w:t xml:space="preserve"> are likely to </w:t>
      </w:r>
      <w:r w:rsidRPr="00A510ED">
        <w:rPr>
          <w:rFonts w:eastAsia="Calibri"/>
          <w:b/>
          <w:highlight w:val="cyan"/>
          <w:u w:val="single"/>
          <w:lang w:val="en"/>
        </w:rPr>
        <w:t>have the most impact on human and animal populations</w:t>
      </w:r>
      <w:r w:rsidRPr="00A510ED">
        <w:rPr>
          <w:rFonts w:eastAsia="Calibri"/>
          <w:b/>
          <w:u w:val="single"/>
          <w:lang w:val="en"/>
        </w:rPr>
        <w:t xml:space="preserve"> as well as arthropod vectors and animal reservoirs of climate-sensitive infectious diseases</w:t>
      </w:r>
      <w:r w:rsidRPr="00A510ED">
        <w:rPr>
          <w:rFonts w:eastAsia="Calibri"/>
          <w:sz w:val="16"/>
          <w:szCs w:val="16"/>
          <w:lang w:val="en"/>
        </w:rPr>
        <w:t xml:space="preserve">. Determine baseline levels of infections by conducting seroprevalence surveys in both human and animal populations. Determine baseline levels of disease-transmitting vectors (presence, population density, active season, etc.) </w:t>
      </w:r>
      <w:r w:rsidRPr="00A510ED">
        <w:rPr>
          <w:rFonts w:eastAsia="Calibri"/>
          <w:b/>
          <w:highlight w:val="cyan"/>
          <w:u w:val="single"/>
          <w:lang w:val="en"/>
        </w:rPr>
        <w:t>Conduct research into the relationship between weather, climate, ecologic change and infectious disease emergence to guide early detection and intervention.</w:t>
      </w:r>
      <w:r w:rsidRPr="00A510ED">
        <w:rPr>
          <w:rFonts w:eastAsia="Calibri"/>
          <w:b/>
          <w:u w:val="single"/>
          <w:lang w:val="en"/>
        </w:rPr>
        <w:t xml:space="preserve"> </w:t>
      </w:r>
      <w:r w:rsidRPr="00A510ED">
        <w:rPr>
          <w:rFonts w:eastAsia="Calibri"/>
          <w:b/>
          <w:highlight w:val="cyan"/>
          <w:u w:val="single"/>
          <w:lang w:val="en"/>
        </w:rPr>
        <w:t xml:space="preserve">Develop communication strategies targeting health care providers, </w:t>
      </w:r>
      <w:r w:rsidRPr="00A510ED">
        <w:rPr>
          <w:rFonts w:eastAsia="Calibri"/>
          <w:b/>
          <w:u w:val="single"/>
          <w:lang w:val="en"/>
        </w:rPr>
        <w:t xml:space="preserve">public and animal </w:t>
      </w:r>
      <w:r w:rsidRPr="00A510ED">
        <w:rPr>
          <w:rFonts w:eastAsia="Calibri"/>
          <w:b/>
          <w:highlight w:val="cyan"/>
          <w:u w:val="single"/>
          <w:lang w:val="en"/>
        </w:rPr>
        <w:t>health practitioners, indigenous communities and other stakeholders including the public</w:t>
      </w:r>
      <w:r w:rsidRPr="00A510ED">
        <w:rPr>
          <w:rFonts w:eastAsia="Calibri"/>
          <w:b/>
          <w:u w:val="single"/>
          <w:lang w:val="en"/>
        </w:rPr>
        <w:t xml:space="preserve"> at large </w:t>
      </w:r>
      <w:r w:rsidRPr="00A510ED">
        <w:rPr>
          <w:rFonts w:eastAsia="Calibri"/>
          <w:b/>
          <w:highlight w:val="cyan"/>
          <w:u w:val="single"/>
          <w:lang w:val="en"/>
        </w:rPr>
        <w:t>on the impact of climate change and infectious diseases</w:t>
      </w:r>
      <w:r w:rsidRPr="00A510ED">
        <w:rPr>
          <w:rFonts w:eastAsia="Calibri"/>
          <w:b/>
          <w:u w:val="single"/>
          <w:lang w:val="en"/>
        </w:rPr>
        <w:t xml:space="preserve">. </w:t>
      </w:r>
      <w:r w:rsidRPr="00A510ED">
        <w:rPr>
          <w:rFonts w:eastAsia="Calibri"/>
          <w:b/>
          <w:highlight w:val="cyan"/>
          <w:u w:val="single"/>
          <w:lang w:val="en"/>
        </w:rPr>
        <w:t>Expand and intensify</w:t>
      </w:r>
      <w:r w:rsidRPr="00A510ED">
        <w:rPr>
          <w:rFonts w:eastAsia="Calibri"/>
          <w:b/>
          <w:u w:val="single"/>
          <w:lang w:val="en"/>
        </w:rPr>
        <w:t xml:space="preserve"> networks that could </w:t>
      </w:r>
      <w:r w:rsidRPr="00A510ED">
        <w:rPr>
          <w:rFonts w:eastAsia="Calibri"/>
          <w:b/>
          <w:highlight w:val="cyan"/>
          <w:u w:val="single"/>
          <w:lang w:val="en"/>
        </w:rPr>
        <w:t xml:space="preserve">facilitate greater inter-sectorial cooperation between </w:t>
      </w:r>
      <w:r w:rsidRPr="00A510ED">
        <w:rPr>
          <w:rFonts w:eastAsia="Calibri"/>
          <w:b/>
          <w:u w:val="single"/>
          <w:lang w:val="en"/>
        </w:rPr>
        <w:t xml:space="preserve">human, animal and environmental </w:t>
      </w:r>
      <w:r w:rsidRPr="00A510ED">
        <w:rPr>
          <w:rFonts w:eastAsia="Calibri"/>
          <w:b/>
          <w:highlight w:val="cyan"/>
          <w:u w:val="single"/>
          <w:lang w:val="en"/>
        </w:rPr>
        <w:t>professionals</w:t>
      </w:r>
      <w:r w:rsidRPr="00A510ED">
        <w:rPr>
          <w:rFonts w:eastAsia="Calibri"/>
          <w:b/>
          <w:u w:val="single"/>
          <w:lang w:val="en"/>
        </w:rPr>
        <w:t xml:space="preserve"> in the Arctic </w:t>
      </w:r>
      <w:r w:rsidRPr="00A510ED">
        <w:rPr>
          <w:rFonts w:eastAsia="Calibri"/>
          <w:b/>
          <w:highlight w:val="cyan"/>
          <w:u w:val="single"/>
          <w:lang w:val="en"/>
        </w:rPr>
        <w:t>on</w:t>
      </w:r>
      <w:r w:rsidRPr="00A510ED">
        <w:rPr>
          <w:rFonts w:eastAsia="Calibri"/>
          <w:b/>
          <w:u w:val="single"/>
          <w:lang w:val="en"/>
        </w:rPr>
        <w:t xml:space="preserve"> the </w:t>
      </w:r>
      <w:r w:rsidRPr="00A510ED">
        <w:rPr>
          <w:rFonts w:eastAsia="Calibri"/>
          <w:b/>
          <w:highlight w:val="cyan"/>
          <w:u w:val="single"/>
          <w:lang w:val="en"/>
        </w:rPr>
        <w:t>national and international levels</w:t>
      </w:r>
      <w:r w:rsidRPr="00A510ED">
        <w:rPr>
          <w:rFonts w:eastAsia="Calibri"/>
          <w:b/>
          <w:u w:val="single"/>
          <w:lang w:val="en"/>
        </w:rPr>
        <w:t>.</w:t>
      </w:r>
    </w:p>
    <w:p w14:paraId="1857C77E" w14:textId="52DA919B" w:rsidR="00EA54DB" w:rsidRPr="00EA54DB" w:rsidRDefault="001B036E" w:rsidP="00351E6F">
      <w:pPr>
        <w:pStyle w:val="Heading2"/>
      </w:pPr>
      <w:r>
        <w:lastRenderedPageBreak/>
        <w:t>Impact</w:t>
      </w:r>
    </w:p>
    <w:p w14:paraId="1B4D93C9" w14:textId="0CA64EBB" w:rsidR="00DF59CD" w:rsidRPr="00DF59CD" w:rsidRDefault="008D5BCA" w:rsidP="00351E6F">
      <w:pPr>
        <w:pStyle w:val="Heading3"/>
      </w:pPr>
      <w:proofErr w:type="gramStart"/>
      <w:r>
        <w:lastRenderedPageBreak/>
        <w:t>No !</w:t>
      </w:r>
      <w:proofErr w:type="gramEnd"/>
      <w:r>
        <w:t>---Disease</w:t>
      </w:r>
    </w:p>
    <w:p w14:paraId="3BA7F677" w14:textId="77777777" w:rsidR="00D85B47" w:rsidRPr="00A510ED" w:rsidRDefault="00D85B47" w:rsidP="00335CC6">
      <w:pPr>
        <w:pStyle w:val="Heading4"/>
      </w:pPr>
      <w:r w:rsidRPr="00A510ED">
        <w:t>Zombie pathogens do not pose an existential risk as pandemics, and the world is already prepared with multilateral monitoring and research efforts.</w:t>
      </w:r>
    </w:p>
    <w:p w14:paraId="630F4FD5" w14:textId="6F41C82F" w:rsidR="00D85B47" w:rsidRPr="00335CC6" w:rsidRDefault="00D85B47" w:rsidP="00335CC6">
      <w:proofErr w:type="spellStart"/>
      <w:r w:rsidRPr="00335CC6">
        <w:rPr>
          <w:rStyle w:val="Style13ptBold"/>
        </w:rPr>
        <w:t>Turilli</w:t>
      </w:r>
      <w:proofErr w:type="spellEnd"/>
      <w:r w:rsidRPr="00335CC6">
        <w:rPr>
          <w:rStyle w:val="Style13ptBold"/>
        </w:rPr>
        <w:t xml:space="preserve"> 25</w:t>
      </w:r>
      <w:r w:rsidRPr="00335CC6">
        <w:t xml:space="preserve">(Isabella </w:t>
      </w:r>
      <w:proofErr w:type="spellStart"/>
      <w:r w:rsidRPr="00335CC6">
        <w:t>Turilli</w:t>
      </w:r>
      <w:proofErr w:type="spellEnd"/>
      <w:r w:rsidRPr="00335CC6">
        <w:t xml:space="preserve"> is a graduate student in international relations at Oxford University, where she is a Rhodes Scholar.)"Are Arctic Viruses "Zombies</w:t>
      </w:r>
      <w:proofErr w:type="gramStart"/>
      <w:r w:rsidRPr="00335CC6">
        <w:t>"?,</w:t>
      </w:r>
      <w:proofErr w:type="gramEnd"/>
      <w:r w:rsidRPr="00335CC6">
        <w:t xml:space="preserve">" Arctic Institute - Center for Circumpolar Security Studies, 3-25-2025, https://www.thearcticinstitute.org/arctic-viruses-zombies/, {DOA 6-25-2025 || </w:t>
      </w:r>
      <w:proofErr w:type="spellStart"/>
      <w:r w:rsidRPr="00335CC6">
        <w:t>kibby</w:t>
      </w:r>
      <w:proofErr w:type="spellEnd"/>
      <w:r w:rsidRPr="00335CC6">
        <w:t>}</w:t>
      </w:r>
    </w:p>
    <w:p w14:paraId="278F6FC1" w14:textId="62FA40E4" w:rsidR="00D85B47" w:rsidRDefault="00D85B47" w:rsidP="000F685C">
      <w:pPr>
        <w:rPr>
          <w:rStyle w:val="Emphasis"/>
        </w:rPr>
      </w:pPr>
      <w:r w:rsidRPr="00A510ED">
        <w:rPr>
          <w:sz w:val="16"/>
        </w:rPr>
        <w:t xml:space="preserve">A pandemic – a widespread outbreak of a novel disease – is an event that understandably stokes fear. It carries emotional weight, implicative of “universal, lethal contagion,” and finds power in the </w:t>
      </w:r>
      <w:proofErr w:type="spellStart"/>
      <w:r w:rsidRPr="00A510ED">
        <w:rPr>
          <w:sz w:val="16"/>
        </w:rPr>
        <w:t>viscerality</w:t>
      </w:r>
      <w:proofErr w:type="spellEnd"/>
      <w:r w:rsidRPr="00A510ED">
        <w:rPr>
          <w:sz w:val="16"/>
        </w:rPr>
        <w:t xml:space="preserve"> of a mass confrontation with death. The fearsome status of “pandemic” also comes from the world’s recent experience of one; the memory of COVID-19 lingers in the global consciousness</w:t>
      </w:r>
      <w:r w:rsidRPr="00A510ED">
        <w:rPr>
          <w:rStyle w:val="Emphasis"/>
        </w:rPr>
        <w:t xml:space="preserve">. </w:t>
      </w:r>
      <w:r w:rsidRPr="00A510ED">
        <w:rPr>
          <w:rStyle w:val="Emphasis"/>
          <w:highlight w:val="cyan"/>
        </w:rPr>
        <w:t>In the Arctic</w:t>
      </w:r>
      <w:r w:rsidRPr="00A510ED">
        <w:rPr>
          <w:rStyle w:val="StyleUnderline"/>
        </w:rPr>
        <w:t>, the concept of “</w:t>
      </w:r>
      <w:r w:rsidRPr="00A510ED">
        <w:rPr>
          <w:rStyle w:val="Emphasis"/>
        </w:rPr>
        <w:t>pandemic” has an additional layer of complexity</w:t>
      </w:r>
      <w:r w:rsidRPr="00A510ED">
        <w:rPr>
          <w:rStyle w:val="StyleUnderline"/>
        </w:rPr>
        <w:t xml:space="preserve">. </w:t>
      </w:r>
      <w:r w:rsidRPr="00A510ED">
        <w:rPr>
          <w:rStyle w:val="Emphasis"/>
        </w:rPr>
        <w:t xml:space="preserve">In the past fifteen years, </w:t>
      </w:r>
      <w:r w:rsidRPr="00A510ED">
        <w:rPr>
          <w:rStyle w:val="Emphasis"/>
          <w:highlight w:val="cyan"/>
        </w:rPr>
        <w:t>scientists have raised concerns about pathogens with pandemic potential surviving in the permafrost.</w:t>
      </w:r>
      <w:r w:rsidRPr="00A510ED">
        <w:rPr>
          <w:rStyle w:val="Emphasis"/>
        </w:rPr>
        <w:t xml:space="preserve"> </w:t>
      </w:r>
      <w:r w:rsidRPr="00A510ED">
        <w:rPr>
          <w:rStyle w:val="StyleUnderline"/>
        </w:rPr>
        <w:t xml:space="preserve">These are bacteria and viruses, some of which date back to prehistoric times, that have managed to stay alive in dormant states in glacial environments. </w:t>
      </w:r>
      <w:r w:rsidRPr="00A510ED">
        <w:rPr>
          <w:rStyle w:val="Emphasis"/>
        </w:rPr>
        <w:t xml:space="preserve">These are samples of “giant </w:t>
      </w:r>
      <w:r w:rsidRPr="00A510ED">
        <w:rPr>
          <w:rStyle w:val="Emphasis"/>
          <w:highlight w:val="cyan"/>
        </w:rPr>
        <w:t>viruses” that could infect humans have been identified and several studies have confirmed the possibility of their “revival”</w:t>
      </w:r>
      <w:r w:rsidRPr="00A510ED">
        <w:rPr>
          <w:rStyle w:val="Emphasis"/>
        </w:rPr>
        <w:t xml:space="preserve"> – that is, a re-activation of infectiousness after their long, frozen dormancy. Summertime thawing of the permafrost has already been connected to a 2016 resurgence of the </w:t>
      </w:r>
      <w:proofErr w:type="spellStart"/>
      <w:r w:rsidRPr="00A510ED">
        <w:rPr>
          <w:rStyle w:val="Emphasis"/>
        </w:rPr>
        <w:t>bacterion</w:t>
      </w:r>
      <w:proofErr w:type="spellEnd"/>
      <w:r w:rsidRPr="00A510ED">
        <w:rPr>
          <w:rStyle w:val="Emphasis"/>
        </w:rPr>
        <w:t xml:space="preserve"> anthrax in Siberia</w:t>
      </w:r>
      <w:r w:rsidRPr="00A510ED">
        <w:rPr>
          <w:rStyle w:val="StyleUnderline"/>
        </w:rPr>
        <w:t>.</w:t>
      </w:r>
      <w:r w:rsidRPr="00A510ED">
        <w:rPr>
          <w:sz w:val="16"/>
        </w:rPr>
        <w:t xml:space="preserve"> The possibility of dangerous or unfamiliar viruses emerging from the melting ice, just as Arctic tourism rapidly increases, is a serious and worthwhile topic of consideration. </w:t>
      </w:r>
      <w:r w:rsidRPr="00A510ED">
        <w:rPr>
          <w:rStyle w:val="StyleUnderline"/>
        </w:rPr>
        <w:t>Between the motif of “re-awakening” and its macroscopic potential, the term ‘zombie’ has become associated with Arctic pandemic threats</w:t>
      </w:r>
      <w:r w:rsidRPr="00A510ED">
        <w:rPr>
          <w:sz w:val="16"/>
        </w:rPr>
        <w:t xml:space="preserve">. This moniker is present in literary discourse around narratives of outbreak, academic research on biothreats and ecology, and most commonly in popular science news articles. It is an intuitive nickname for an admittedly fascinating scientific process, but it is worth asking: what are the downsides of “zombifying” Arctic viruses? </w:t>
      </w:r>
      <w:r w:rsidRPr="00A510ED">
        <w:rPr>
          <w:rStyle w:val="Emphasis"/>
          <w:highlight w:val="cyan"/>
        </w:rPr>
        <w:t>The “zombification” of Arctic viruses runs the risk of perpetuating misunderstandings about the threat of disease</w:t>
      </w:r>
      <w:r w:rsidRPr="00A510ED">
        <w:rPr>
          <w:rStyle w:val="Emphasis"/>
        </w:rPr>
        <w:t xml:space="preserve"> and </w:t>
      </w:r>
      <w:r w:rsidRPr="00A510ED">
        <w:rPr>
          <w:rStyle w:val="Emphasis"/>
          <w:highlight w:val="cyan"/>
        </w:rPr>
        <w:t>its capacity to spread.</w:t>
      </w:r>
      <w:r w:rsidRPr="00A510ED">
        <w:rPr>
          <w:rStyle w:val="StyleUnderline"/>
        </w:rPr>
        <w:t xml:space="preserve"> The term succeeds in engaging an </w:t>
      </w:r>
      <w:proofErr w:type="gramStart"/>
      <w:r w:rsidRPr="00A510ED">
        <w:rPr>
          <w:rStyle w:val="StyleUnderline"/>
        </w:rPr>
        <w:t>audience, but</w:t>
      </w:r>
      <w:proofErr w:type="gramEnd"/>
      <w:r w:rsidRPr="00A510ED">
        <w:rPr>
          <w:rStyle w:val="StyleUnderline"/>
        </w:rPr>
        <w:t xml:space="preserve"> can be misleading in regard to </w:t>
      </w:r>
      <w:r w:rsidRPr="00A510ED">
        <w:rPr>
          <w:rStyle w:val="Emphasis"/>
          <w:highlight w:val="cyan"/>
        </w:rPr>
        <w:t>the breadth of the issue, the uneven dynamic of health emergencies, and the degree of agency humans have in preventing outbreaks.</w:t>
      </w:r>
      <w:r w:rsidRPr="00A510ED">
        <w:rPr>
          <w:sz w:val="16"/>
        </w:rPr>
        <w:t xml:space="preserve"> The unexpected rise of an unknown disease </w:t>
      </w:r>
      <w:proofErr w:type="gramStart"/>
      <w:r w:rsidRPr="00A510ED">
        <w:rPr>
          <w:sz w:val="16"/>
        </w:rPr>
        <w:t>In</w:t>
      </w:r>
      <w:proofErr w:type="gramEnd"/>
      <w:r w:rsidRPr="00A510ED">
        <w:rPr>
          <w:sz w:val="16"/>
        </w:rPr>
        <w:t xml:space="preserve"> the 2013 film World War Z, Brad Pitt’s character is stuck in traffic – a gridlock that seems normal until its cause is revealed to be the outbreak of a zombie apocalypse. Within the first ten minutes of the film, the zombies’ rise turns the world upside down</w:t>
      </w:r>
      <w:r w:rsidRPr="00A510ED">
        <w:rPr>
          <w:rStyle w:val="Emphasis"/>
        </w:rPr>
        <w:t>. Our inability to predict their resurrection is one of the aspects that makes these viruses so fearsome.</w:t>
      </w:r>
      <w:r w:rsidRPr="00A510ED">
        <w:rPr>
          <w:rStyle w:val="StyleUnderline"/>
        </w:rPr>
        <w:t xml:space="preserve"> In the words of infectious disease researcher Jeremy Farrar, “if you don’t see [it], you will always respond too late</w:t>
      </w:r>
      <w:r w:rsidRPr="00A510ED">
        <w:rPr>
          <w:rStyle w:val="Emphasis"/>
        </w:rPr>
        <w:t xml:space="preserve">.” </w:t>
      </w:r>
      <w:r w:rsidRPr="00A510ED">
        <w:rPr>
          <w:rStyle w:val="Emphasis"/>
          <w:highlight w:val="cyan"/>
        </w:rPr>
        <w:t>But we are already learning how to expect these kinds of viruses. The International Circumpolar Surveillance (ICS</w:t>
      </w:r>
      <w:r w:rsidRPr="00A510ED">
        <w:rPr>
          <w:rStyle w:val="StyleUnderline"/>
          <w:highlight w:val="cyan"/>
        </w:rPr>
        <w:t>)</w:t>
      </w:r>
      <w:r w:rsidRPr="00A510ED">
        <w:rPr>
          <w:rStyle w:val="StyleUnderline"/>
        </w:rPr>
        <w:t xml:space="preserve"> program operates in eight countries, creating a network of hospitals, laboratories, and public health officials that monitor health status and report cases of concern. The program, which started in 1999, is a “successful example of collaborative surveillance,” supplemented by </w:t>
      </w:r>
      <w:r w:rsidRPr="00A510ED">
        <w:rPr>
          <w:rStyle w:val="Emphasis"/>
          <w:highlight w:val="cyan"/>
        </w:rPr>
        <w:t>national disease tracking units</w:t>
      </w:r>
      <w:r w:rsidRPr="00A510ED">
        <w:rPr>
          <w:rStyle w:val="Emphasis"/>
        </w:rPr>
        <w:t xml:space="preserve"> run by individual member states</w:t>
      </w:r>
      <w:r w:rsidRPr="00A510ED">
        <w:rPr>
          <w:rStyle w:val="StyleUnderline"/>
        </w:rPr>
        <w:t xml:space="preserve">. The United States, for example, operates </w:t>
      </w:r>
      <w:r w:rsidRPr="00A510ED">
        <w:rPr>
          <w:rStyle w:val="Emphasis"/>
          <w:highlight w:val="cyan"/>
        </w:rPr>
        <w:t>the Arctic Investigations Program</w:t>
      </w:r>
      <w:r w:rsidRPr="00A510ED">
        <w:rPr>
          <w:rStyle w:val="StyleUnderline"/>
        </w:rPr>
        <w:t xml:space="preserve"> that coordinates with </w:t>
      </w:r>
      <w:r w:rsidRPr="00A510ED">
        <w:rPr>
          <w:rStyle w:val="Emphasis"/>
          <w:highlight w:val="cyan"/>
        </w:rPr>
        <w:t>tribal communities</w:t>
      </w:r>
      <w:r w:rsidRPr="00A510ED">
        <w:rPr>
          <w:rStyle w:val="Emphasis"/>
        </w:rPr>
        <w:t xml:space="preserve"> to “</w:t>
      </w:r>
      <w:r w:rsidRPr="00A510ED">
        <w:rPr>
          <w:rStyle w:val="Emphasis"/>
          <w:highlight w:val="cyan"/>
        </w:rPr>
        <w:t>evaluate…infectious threats</w:t>
      </w:r>
      <w:r w:rsidRPr="00A510ED">
        <w:rPr>
          <w:rStyle w:val="Emphasis"/>
        </w:rPr>
        <w:t xml:space="preserve"> that may be climate sensitive.” These efforts are </w:t>
      </w:r>
      <w:r w:rsidRPr="00A510ED">
        <w:rPr>
          <w:rStyle w:val="Emphasis"/>
          <w:highlight w:val="cyan"/>
        </w:rPr>
        <w:t>also supported by the International Health Regulations</w:t>
      </w:r>
      <w:r w:rsidRPr="00A510ED">
        <w:rPr>
          <w:rStyle w:val="Emphasis"/>
        </w:rPr>
        <w:t xml:space="preserve">, a </w:t>
      </w:r>
      <w:proofErr w:type="gramStart"/>
      <w:r w:rsidRPr="00A510ED">
        <w:rPr>
          <w:rStyle w:val="Emphasis"/>
        </w:rPr>
        <w:t>recently-amended</w:t>
      </w:r>
      <w:proofErr w:type="gramEnd"/>
      <w:r w:rsidRPr="00A510ED">
        <w:rPr>
          <w:rStyle w:val="Emphasis"/>
        </w:rPr>
        <w:t xml:space="preserve"> treaty that outlines surveillance, notification, and verification steps its 196 member states are bound to follow. </w:t>
      </w:r>
      <w:r w:rsidRPr="00A510ED">
        <w:rPr>
          <w:rStyle w:val="Emphasis"/>
          <w:highlight w:val="cyan"/>
        </w:rPr>
        <w:t>Viruses can only evade detection for so long, and we have a plethora of programs to detect their emergence.</w:t>
      </w:r>
      <w:r w:rsidRPr="00A510ED">
        <w:rPr>
          <w:sz w:val="16"/>
        </w:rPr>
        <w:t xml:space="preserve"> </w:t>
      </w:r>
      <w:proofErr w:type="gramStart"/>
      <w:r w:rsidRPr="00A510ED">
        <w:rPr>
          <w:sz w:val="16"/>
        </w:rPr>
        <w:t>In all likelihood</w:t>
      </w:r>
      <w:proofErr w:type="gramEnd"/>
      <w:r w:rsidRPr="00A510ED">
        <w:rPr>
          <w:sz w:val="16"/>
        </w:rPr>
        <w:t xml:space="preserve">, we will avoid “World War Z.” The unstoppable spread of a zombie virus </w:t>
      </w:r>
      <w:proofErr w:type="gramStart"/>
      <w:r w:rsidRPr="00A510ED">
        <w:rPr>
          <w:sz w:val="16"/>
        </w:rPr>
        <w:t>In</w:t>
      </w:r>
      <w:proofErr w:type="gramEnd"/>
      <w:r w:rsidRPr="00A510ED">
        <w:rPr>
          <w:sz w:val="16"/>
        </w:rPr>
        <w:t xml:space="preserve"> the 2002 film “28 Days Later,” it takes less than a month for the virus responsible for “zombifying” the public to traverse the world</w:t>
      </w:r>
      <w:r w:rsidRPr="00A510ED">
        <w:rPr>
          <w:rStyle w:val="StyleUnderline"/>
        </w:rPr>
        <w:t>. But would a “zombie virus” of the Arctic variety necessarily wreck this havoc? Simply put, no</w:t>
      </w:r>
      <w:r w:rsidRPr="00A510ED">
        <w:rPr>
          <w:rStyle w:val="StyleUnderline"/>
          <w:highlight w:val="cyan"/>
        </w:rPr>
        <w:t xml:space="preserve">. </w:t>
      </w:r>
      <w:r w:rsidRPr="00A510ED">
        <w:rPr>
          <w:rStyle w:val="Emphasis"/>
          <w:highlight w:val="cyan"/>
        </w:rPr>
        <w:t>Viruses have variable infectiousness,</w:t>
      </w:r>
      <w:r w:rsidRPr="00A510ED">
        <w:rPr>
          <w:rStyle w:val="Emphasis"/>
        </w:rPr>
        <w:t xml:space="preserve"> and there are myriad </w:t>
      </w:r>
      <w:r w:rsidRPr="00A510ED">
        <w:rPr>
          <w:rStyle w:val="Emphasis"/>
          <w:highlight w:val="cyan"/>
        </w:rPr>
        <w:t>barriers</w:t>
      </w:r>
      <w:r w:rsidRPr="00A510ED">
        <w:rPr>
          <w:rStyle w:val="Emphasis"/>
        </w:rPr>
        <w:t xml:space="preserve"> that can </w:t>
      </w:r>
      <w:r w:rsidRPr="00A510ED">
        <w:rPr>
          <w:rStyle w:val="Emphasis"/>
          <w:highlight w:val="cyan"/>
        </w:rPr>
        <w:t>stop them from</w:t>
      </w:r>
      <w:r w:rsidRPr="00A510ED">
        <w:rPr>
          <w:rStyle w:val="Emphasis"/>
        </w:rPr>
        <w:t xml:space="preserve"> successfully </w:t>
      </w:r>
      <w:r w:rsidRPr="00A510ED">
        <w:rPr>
          <w:rStyle w:val="Emphasis"/>
          <w:highlight w:val="cyan"/>
        </w:rPr>
        <w:t>spreading</w:t>
      </w:r>
      <w:r w:rsidRPr="00A510ED">
        <w:rPr>
          <w:rStyle w:val="Emphasis"/>
        </w:rPr>
        <w:t xml:space="preserve">. The most </w:t>
      </w:r>
      <w:r w:rsidRPr="00A510ED">
        <w:rPr>
          <w:rStyle w:val="Emphasis"/>
        </w:rPr>
        <w:lastRenderedPageBreak/>
        <w:t xml:space="preserve">obvious is geographical – </w:t>
      </w:r>
      <w:r w:rsidRPr="00A510ED">
        <w:rPr>
          <w:rStyle w:val="Emphasis"/>
          <w:highlight w:val="cyan"/>
        </w:rPr>
        <w:t>a virus needs a host to climb a mountain or cross an ocean,</w:t>
      </w:r>
      <w:r w:rsidRPr="00A510ED">
        <w:rPr>
          <w:rStyle w:val="Emphasis"/>
        </w:rPr>
        <w:t xml:space="preserve"> and without one, its capacity for spread is limited. </w:t>
      </w:r>
      <w:r w:rsidRPr="00A510ED">
        <w:rPr>
          <w:rStyle w:val="Emphasis"/>
          <w:highlight w:val="cyan"/>
        </w:rPr>
        <w:t xml:space="preserve">But a pathogen may be unsuccessful in spreading a disease even when it is able to </w:t>
      </w:r>
      <w:proofErr w:type="gramStart"/>
      <w:r w:rsidRPr="00A510ED">
        <w:rPr>
          <w:rStyle w:val="Emphasis"/>
          <w:highlight w:val="cyan"/>
        </w:rPr>
        <w:t>come into contact with</w:t>
      </w:r>
      <w:proofErr w:type="gramEnd"/>
      <w:r w:rsidRPr="00A510ED">
        <w:rPr>
          <w:rStyle w:val="Emphasis"/>
          <w:highlight w:val="cyan"/>
        </w:rPr>
        <w:t xml:space="preserve"> a host.</w:t>
      </w:r>
      <w:r w:rsidRPr="00A510ED">
        <w:rPr>
          <w:rStyle w:val="StyleUnderline"/>
        </w:rPr>
        <w:t xml:space="preserve"> Disease susceptibility is an elusive concept, </w:t>
      </w:r>
      <w:r w:rsidRPr="00A510ED">
        <w:rPr>
          <w:rStyle w:val="Emphasis"/>
        </w:rPr>
        <w:t xml:space="preserve">a complex calculation </w:t>
      </w:r>
      <w:r w:rsidRPr="00A510ED">
        <w:rPr>
          <w:rStyle w:val="Emphasis"/>
          <w:highlight w:val="cyan"/>
        </w:rPr>
        <w:t>balancing genetics, environment, target demographic of the disease, medical history, living and working conditions, and more. Most importantly, not all viruses are able to infect humans</w:t>
      </w:r>
      <w:r w:rsidRPr="00A510ED">
        <w:rPr>
          <w:rStyle w:val="StyleUnderline"/>
          <w:highlight w:val="cyan"/>
        </w:rPr>
        <w:t>.</w:t>
      </w:r>
      <w:r w:rsidRPr="00A510ED">
        <w:rPr>
          <w:rStyle w:val="StyleUnderline"/>
        </w:rPr>
        <w:t xml:space="preserve"> In April of last year, researchers isolated strains of </w:t>
      </w:r>
      <w:r w:rsidRPr="00A510ED">
        <w:rPr>
          <w:rStyle w:val="Emphasis"/>
          <w:highlight w:val="cyan"/>
        </w:rPr>
        <w:t>defrosted “Methuselah microbes</w:t>
      </w:r>
      <w:r w:rsidRPr="00A510ED">
        <w:rPr>
          <w:rStyle w:val="StyleUnderline"/>
        </w:rPr>
        <w:t xml:space="preserve">” which are </w:t>
      </w:r>
      <w:r w:rsidRPr="00A510ED">
        <w:rPr>
          <w:rStyle w:val="Emphasis"/>
        </w:rPr>
        <w:t xml:space="preserve">indeed </w:t>
      </w:r>
      <w:r w:rsidRPr="00A510ED">
        <w:rPr>
          <w:rStyle w:val="Emphasis"/>
          <w:highlight w:val="cyan"/>
        </w:rPr>
        <w:t>virulent</w:t>
      </w:r>
      <w:r w:rsidRPr="00A510ED">
        <w:rPr>
          <w:rStyle w:val="StyleUnderline"/>
        </w:rPr>
        <w:t xml:space="preserve"> – but </w:t>
      </w:r>
      <w:r w:rsidRPr="00A510ED">
        <w:rPr>
          <w:rStyle w:val="Emphasis"/>
          <w:highlight w:val="cyan"/>
        </w:rPr>
        <w:t>only to amoebae</w:t>
      </w:r>
      <w:r w:rsidRPr="00A510ED">
        <w:rPr>
          <w:rStyle w:val="StyleUnderline"/>
        </w:rPr>
        <w:t xml:space="preserve">. </w:t>
      </w:r>
      <w:r w:rsidRPr="00A510ED">
        <w:rPr>
          <w:rStyle w:val="Emphasis"/>
        </w:rPr>
        <w:t xml:space="preserve">The bottom line is that </w:t>
      </w:r>
      <w:r w:rsidRPr="00A510ED">
        <w:rPr>
          <w:rStyle w:val="Emphasis"/>
          <w:highlight w:val="cyan"/>
        </w:rPr>
        <w:t>being exposed to a disease does not automatically lead to infection</w:t>
      </w:r>
      <w:r w:rsidRPr="00A510ED">
        <w:rPr>
          <w:rStyle w:val="Emphasis"/>
        </w:rPr>
        <w:t>.</w:t>
      </w:r>
      <w:r w:rsidRPr="00A510ED">
        <w:rPr>
          <w:rStyle w:val="StyleUnderline"/>
        </w:rPr>
        <w:t xml:space="preserve"> Diseases are extinguishable in ways that the Hollywood zombie is not. The inevitable doom of another pandemic Between its sudden emergence and frenetic spread, the zombie – much like the frozen virus – conjures a sense of doom. Yet </w:t>
      </w:r>
      <w:r w:rsidRPr="00A510ED">
        <w:rPr>
          <w:rStyle w:val="Emphasis"/>
          <w:highlight w:val="cyan"/>
        </w:rPr>
        <w:t>we have reason to be</w:t>
      </w:r>
      <w:r w:rsidRPr="00A510ED">
        <w:rPr>
          <w:rStyle w:val="Emphasis"/>
        </w:rPr>
        <w:t xml:space="preserve"> </w:t>
      </w:r>
      <w:r w:rsidRPr="00A510ED">
        <w:rPr>
          <w:rStyle w:val="Emphasis"/>
          <w:highlight w:val="cyan"/>
        </w:rPr>
        <w:t>hopeful about</w:t>
      </w:r>
      <w:r w:rsidRPr="00A510ED">
        <w:rPr>
          <w:rStyle w:val="Emphasis"/>
        </w:rPr>
        <w:t xml:space="preserve"> our ability to </w:t>
      </w:r>
      <w:r w:rsidRPr="00A510ED">
        <w:rPr>
          <w:rStyle w:val="Emphasis"/>
          <w:highlight w:val="cyan"/>
        </w:rPr>
        <w:t>defeat a “zombie virus.”</w:t>
      </w:r>
      <w:r w:rsidRPr="00A510ED">
        <w:rPr>
          <w:sz w:val="16"/>
        </w:rPr>
        <w:t xml:space="preserve"> The last century has seen remarkable growth in human resilience against outbreaks. Vaccination, for example, has been nothing short of a public health miracle. The World Health Organization’s Expanded Program on Immunization has “saved 154 million lives over the past 50 years.” Between 2020 and 2021, the COVID-19 vaccine is estimated to have prevented at least 19.8 million deaths globally. That level of success is particularly remarkable given that it took less than a year from the first sequencing of the SARS-CoV-2 genome to the first emergency authorization of its vaccine. </w:t>
      </w:r>
      <w:r w:rsidRPr="00A510ED">
        <w:rPr>
          <w:rStyle w:val="Emphasis"/>
        </w:rPr>
        <w:t xml:space="preserve">The world’s </w:t>
      </w:r>
      <w:r w:rsidRPr="00A510ED">
        <w:rPr>
          <w:rStyle w:val="Emphasis"/>
          <w:highlight w:val="cyan"/>
        </w:rPr>
        <w:t>current capability to address</w:t>
      </w:r>
      <w:r w:rsidRPr="00A510ED">
        <w:rPr>
          <w:rStyle w:val="Emphasis"/>
        </w:rPr>
        <w:t xml:space="preserve"> outbreaks of infectious </w:t>
      </w:r>
      <w:r w:rsidRPr="00A510ED">
        <w:rPr>
          <w:rStyle w:val="Emphasis"/>
          <w:highlight w:val="cyan"/>
        </w:rPr>
        <w:t>disease is</w:t>
      </w:r>
      <w:r w:rsidRPr="00A510ED">
        <w:rPr>
          <w:rStyle w:val="Emphasis"/>
        </w:rPr>
        <w:t xml:space="preserve"> historically </w:t>
      </w:r>
      <w:r w:rsidRPr="00A510ED">
        <w:rPr>
          <w:rStyle w:val="Emphasis"/>
          <w:highlight w:val="cyan"/>
        </w:rPr>
        <w:t>unprecedented,</w:t>
      </w:r>
      <w:r w:rsidRPr="00A510ED">
        <w:rPr>
          <w:rStyle w:val="Emphasis"/>
        </w:rPr>
        <w:t xml:space="preserve"> and we should not mistake a virus’ ability to spread and cause illness as tantamount to a pandemic.</w:t>
      </w:r>
      <w:r w:rsidRPr="00A510ED">
        <w:rPr>
          <w:rStyle w:val="StyleUnderline"/>
        </w:rPr>
        <w:t xml:space="preserve"> As frightening as zombies may be, their viral counterparts need not cause the same type of fear. An outbreak by any other name </w:t>
      </w:r>
      <w:proofErr w:type="gramStart"/>
      <w:r w:rsidRPr="00A510ED">
        <w:rPr>
          <w:rStyle w:val="StyleUnderline"/>
        </w:rPr>
        <w:t>The</w:t>
      </w:r>
      <w:proofErr w:type="gramEnd"/>
      <w:r w:rsidRPr="00A510ED">
        <w:rPr>
          <w:rStyle w:val="StyleUnderline"/>
        </w:rPr>
        <w:t xml:space="preserve"> threat of thawing permafrost</w:t>
      </w:r>
      <w:r w:rsidRPr="00A510ED">
        <w:rPr>
          <w:sz w:val="16"/>
        </w:rPr>
        <w:t xml:space="preserve"> introducing infectious microbes into the environment is a real concern. In 2016, tens of people were infected and almost 3,000 reindeer died in an outbreak of anthrax that may have resurfaced due to summertime thawing. Corpses of victims of past pandemics – including smallpox in Siberia in the late nineteenth century – have been found to host strains of those same deadly viruses. </w:t>
      </w:r>
      <w:r w:rsidRPr="00A510ED">
        <w:rPr>
          <w:rStyle w:val="StyleUnderline"/>
        </w:rPr>
        <w:t xml:space="preserve">Yet </w:t>
      </w:r>
      <w:r w:rsidRPr="00A510ED">
        <w:rPr>
          <w:rStyle w:val="Emphasis"/>
        </w:rPr>
        <w:t xml:space="preserve">the significance of the threat means </w:t>
      </w:r>
      <w:r w:rsidRPr="00A510ED">
        <w:rPr>
          <w:rStyle w:val="Emphasis"/>
          <w:highlight w:val="cyan"/>
        </w:rPr>
        <w:t>it is</w:t>
      </w:r>
      <w:r w:rsidRPr="00A510ED">
        <w:rPr>
          <w:rStyle w:val="Emphasis"/>
        </w:rPr>
        <w:t xml:space="preserve"> </w:t>
      </w:r>
      <w:proofErr w:type="gramStart"/>
      <w:r w:rsidRPr="00A510ED">
        <w:rPr>
          <w:rStyle w:val="Emphasis"/>
        </w:rPr>
        <w:t>all the more</w:t>
      </w:r>
      <w:proofErr w:type="gramEnd"/>
      <w:r w:rsidRPr="00A510ED">
        <w:rPr>
          <w:rStyle w:val="Emphasis"/>
        </w:rPr>
        <w:t xml:space="preserve"> </w:t>
      </w:r>
      <w:r w:rsidRPr="00A510ED">
        <w:rPr>
          <w:rStyle w:val="Emphasis"/>
          <w:highlight w:val="cyan"/>
        </w:rPr>
        <w:t>important that we evaluate it appropriately. Failing</w:t>
      </w:r>
      <w:r w:rsidRPr="00A510ED">
        <w:rPr>
          <w:rStyle w:val="Emphasis"/>
        </w:rPr>
        <w:t xml:space="preserve"> to do so casts regional governance as incapable of handling such threats, and more worryingly </w:t>
      </w:r>
      <w:r w:rsidRPr="00A510ED">
        <w:rPr>
          <w:rStyle w:val="Emphasis"/>
          <w:highlight w:val="cyan"/>
        </w:rPr>
        <w:t>presumes</w:t>
      </w:r>
      <w:r w:rsidRPr="00A510ED">
        <w:rPr>
          <w:rStyle w:val="Emphasis"/>
        </w:rPr>
        <w:t xml:space="preserve"> that people in the </w:t>
      </w:r>
      <w:r w:rsidRPr="00A510ED">
        <w:rPr>
          <w:rStyle w:val="Emphasis"/>
          <w:highlight w:val="cyan"/>
        </w:rPr>
        <w:t>Arctic are inevitable victims of a future, not-yet-resurrected disease.</w:t>
      </w:r>
      <w:r w:rsidRPr="00A510ED">
        <w:rPr>
          <w:rStyle w:val="StyleUnderline"/>
        </w:rPr>
        <w:t xml:space="preserve"> These viruses do not have human </w:t>
      </w:r>
      <w:proofErr w:type="gramStart"/>
      <w:r w:rsidRPr="00A510ED">
        <w:rPr>
          <w:rStyle w:val="StyleUnderline"/>
        </w:rPr>
        <w:t>agency, but</w:t>
      </w:r>
      <w:proofErr w:type="gramEnd"/>
      <w:r w:rsidRPr="00A510ED">
        <w:rPr>
          <w:rStyle w:val="StyleUnderline"/>
        </w:rPr>
        <w:t xml:space="preserve"> should nonetheless be taken seriously. The term </w:t>
      </w:r>
      <w:r w:rsidRPr="00A510ED">
        <w:rPr>
          <w:rStyle w:val="Emphasis"/>
        </w:rPr>
        <w:t>“</w:t>
      </w:r>
      <w:r w:rsidRPr="00A510ED">
        <w:rPr>
          <w:rStyle w:val="Emphasis"/>
          <w:highlight w:val="cyan"/>
        </w:rPr>
        <w:t>zombie virus” is useful in introducing the topic to new audiences, but it runs the risk of perpetuating a fatalistic vision of disease outbreaks in the Far North.</w:t>
      </w:r>
    </w:p>
    <w:p w14:paraId="5A1E8D2E" w14:textId="77777777" w:rsidR="00564049" w:rsidRPr="00A510ED" w:rsidRDefault="00564049" w:rsidP="00D85B47">
      <w:pPr>
        <w:rPr>
          <w:b/>
          <w:bCs/>
          <w:u w:val="single"/>
        </w:rPr>
      </w:pPr>
    </w:p>
    <w:p w14:paraId="7FDB8907" w14:textId="381B9428" w:rsidR="001E5B7D" w:rsidRPr="00750971" w:rsidRDefault="00375A79" w:rsidP="00D85B47">
      <w:pPr>
        <w:keepNext/>
        <w:keepLines/>
        <w:spacing w:before="40" w:after="0"/>
        <w:outlineLvl w:val="3"/>
        <w:rPr>
          <w:rFonts w:eastAsia="Times New Roman"/>
          <w:b/>
          <w:iCs/>
          <w:sz w:val="26"/>
        </w:rPr>
      </w:pPr>
      <w:r>
        <w:rPr>
          <w:rFonts w:eastAsia="Times New Roman"/>
          <w:b/>
          <w:iCs/>
          <w:sz w:val="26"/>
        </w:rPr>
        <w:t xml:space="preserve">No Arctic disease impact. </w:t>
      </w:r>
    </w:p>
    <w:p w14:paraId="2424C9BB" w14:textId="77777777" w:rsidR="00D85B47" w:rsidRPr="00750971" w:rsidRDefault="00D85B47" w:rsidP="00D85B47">
      <w:pPr>
        <w:pBdr>
          <w:top w:val="none" w:sz="0" w:space="0" w:color="032849"/>
          <w:left w:val="none" w:sz="0" w:space="0" w:color="032849"/>
          <w:bottom w:val="none" w:sz="0" w:space="0" w:color="032849"/>
          <w:right w:val="none" w:sz="0" w:space="0" w:color="032849"/>
          <w:between w:val="none" w:sz="0" w:space="0" w:color="032849"/>
        </w:pBdr>
        <w:spacing w:line="240" w:lineRule="auto"/>
        <w:rPr>
          <w:rFonts w:eastAsia="Times New Roman"/>
          <w:color w:val="032849"/>
          <w:sz w:val="16"/>
          <w:szCs w:val="16"/>
        </w:rPr>
      </w:pPr>
      <w:proofErr w:type="spellStart"/>
      <w:r w:rsidRPr="00750971">
        <w:rPr>
          <w:rFonts w:eastAsia="Cambria"/>
          <w:b/>
          <w:bCs/>
          <w:sz w:val="26"/>
        </w:rPr>
        <w:t>Mackelprang</w:t>
      </w:r>
      <w:proofErr w:type="spellEnd"/>
      <w:r w:rsidRPr="00750971">
        <w:rPr>
          <w:rFonts w:eastAsia="Cambria"/>
          <w:b/>
          <w:bCs/>
          <w:sz w:val="26"/>
        </w:rPr>
        <w:t xml:space="preserve"> et al 25</w:t>
      </w:r>
      <w:r w:rsidRPr="00750971">
        <w:rPr>
          <w:rFonts w:eastAsia="Times New Roman"/>
          <w:color w:val="032849"/>
          <w:sz w:val="24"/>
          <w:szCs w:val="24"/>
        </w:rPr>
        <w:t xml:space="preserve"> </w:t>
      </w:r>
      <w:r w:rsidRPr="00750971">
        <w:rPr>
          <w:rFonts w:eastAsia="Cambria"/>
        </w:rPr>
        <w:t xml:space="preserve">Rachel </w:t>
      </w:r>
      <w:proofErr w:type="spellStart"/>
      <w:r w:rsidRPr="00750971">
        <w:rPr>
          <w:rFonts w:eastAsia="Cambria"/>
        </w:rPr>
        <w:t>Mackelprang</w:t>
      </w:r>
      <w:proofErr w:type="spellEnd"/>
      <w:r w:rsidRPr="00750971">
        <w:rPr>
          <w:rFonts w:eastAsia="Cambria"/>
        </w:rPr>
        <w:t xml:space="preserve">, Professor of Biology. B.S. 2001 University of Utah; Ph.D. 2006, University of Washington, Robyn A. </w:t>
      </w:r>
      <w:proofErr w:type="spellStart"/>
      <w:r w:rsidRPr="00750971">
        <w:rPr>
          <w:rFonts w:eastAsia="Cambria"/>
        </w:rPr>
        <w:t>Barbato</w:t>
      </w:r>
      <w:proofErr w:type="spellEnd"/>
      <w:r w:rsidRPr="00750971">
        <w:rPr>
          <w:rFonts w:eastAsia="Cambria"/>
        </w:rPr>
        <w:t xml:space="preserve"> U.S. Army Cold Regions Research and Engineering Laboratory, Hanover, New Hampshire, USA, Andrew M. Ramey serve as the Director of the Molecular Ecology Lab at the USGS Alaska Science Center. The team of scientists working in the Molecular Ecology Lab develops and applies tools to obtain information on the health, distribution, and genomic characteristics of biological natural </w:t>
      </w:r>
      <w:proofErr w:type="spellStart"/>
      <w:r w:rsidRPr="00750971">
        <w:rPr>
          <w:rFonts w:eastAsia="Cambria"/>
        </w:rPr>
        <w:t>resourcesserve</w:t>
      </w:r>
      <w:proofErr w:type="spellEnd"/>
      <w:r w:rsidRPr="00750971">
        <w:rPr>
          <w:rFonts w:eastAsia="Cambria"/>
        </w:rPr>
        <w:t xml:space="preserve"> as the Director of the Molecular Ecology Lab at the USGS Alaska Science Center. The team of scientists working in the Molecular Ecology Lab develops and applies tools to obtain information on the health, distribution, and genomic characteristics of biological natural resources, </w:t>
      </w:r>
      <w:proofErr w:type="spellStart"/>
      <w:r w:rsidRPr="00750971">
        <w:rPr>
          <w:rFonts w:eastAsia="Cambria"/>
        </w:rPr>
        <w:t>Ursel</w:t>
      </w:r>
      <w:proofErr w:type="spellEnd"/>
      <w:r w:rsidRPr="00750971">
        <w:rPr>
          <w:rFonts w:eastAsia="Cambria"/>
        </w:rPr>
        <w:t xml:space="preserve"> M. E. </w:t>
      </w:r>
      <w:proofErr w:type="spellStart"/>
      <w:r w:rsidRPr="00750971">
        <w:rPr>
          <w:rFonts w:eastAsia="Cambria"/>
        </w:rPr>
        <w:t>Schütte</w:t>
      </w:r>
      <w:proofErr w:type="spellEnd"/>
      <w:r w:rsidRPr="00750971">
        <w:rPr>
          <w:rFonts w:eastAsia="Cambria"/>
        </w:rPr>
        <w:t xml:space="preserve"> Research Scientist at University of Alaska Fairbanks, Mark P. Waldrop Mark's research expertise is in soil microbial ecology and biogeochemistry in response to global change phenomenon. He leads a team focused on studies of microbial, chemical, and biophysical controls on carbon cycling in permafrost, boreal, and wetland ecosystems of Alaska as well as forest and grassland ecosystems of the Western U.S. “Cooling perspectives on the risk of pathogenic viruses from thawing permafrost”, 8 January 2025, https://journals.asm.org/doi/10.1128/msystems.00042-24</w:t>
      </w:r>
    </w:p>
    <w:p w14:paraId="325BCBE6" w14:textId="77777777" w:rsidR="00D85B47" w:rsidRPr="00750971" w:rsidRDefault="00D85B47" w:rsidP="00D85B47">
      <w:pPr>
        <w:rPr>
          <w:rFonts w:eastAsia="Cambria"/>
          <w:sz w:val="16"/>
          <w:highlight w:val="white"/>
        </w:rPr>
      </w:pPr>
      <w:r w:rsidRPr="00750971">
        <w:rPr>
          <w:rFonts w:eastAsia="Cambria"/>
          <w:sz w:val="16"/>
        </w:rPr>
        <w:lastRenderedPageBreak/>
        <w:t xml:space="preserve">Climate change is inducing wide-scale permafrost thaw in </w:t>
      </w:r>
      <w:r w:rsidRPr="00375A79">
        <w:rPr>
          <w:rStyle w:val="Emphasis"/>
          <w:highlight w:val="cyan"/>
        </w:rPr>
        <w:t>the Arctic</w:t>
      </w:r>
      <w:r w:rsidRPr="00750971">
        <w:rPr>
          <w:rFonts w:eastAsia="Cambria"/>
          <w:sz w:val="16"/>
        </w:rPr>
        <w:t xml:space="preserve"> and subarctic, triggering concerns that long-dormant pathogens could reemerge from the thawing ground and initiate epidemics or pandemics. Viruses, as opposed to bacterial pathogens, garner particular interest because outbreaks cannot be controlled with antibiotics, though the effects can be mitigated by vaccines and newer antiviral drugs. To evaluate the potential hazards posed by viral pathogens emerging from thawing permafrost, we review information from a diverse range of disciplines. This includes efforts to recover infectious virus from human remains, studies on disease occurrence in polar animal populations, investigations into viral persistence and infectivity in permafrost, and assessments of human exposure to the enormous viral diversity present in the environment. Based on currently available knowledge, we conclude that the</w:t>
      </w:r>
      <w:r w:rsidRPr="00750971">
        <w:rPr>
          <w:rFonts w:eastAsia="Cambria"/>
          <w:sz w:val="16"/>
          <w:highlight w:val="cyan"/>
        </w:rPr>
        <w:t xml:space="preserve"> </w:t>
      </w:r>
      <w:r w:rsidRPr="00750971">
        <w:rPr>
          <w:rFonts w:eastAsia="Cambria"/>
          <w:b/>
          <w:bCs/>
          <w:highlight w:val="cyan"/>
          <w:u w:val="single"/>
        </w:rPr>
        <w:t>risk</w:t>
      </w:r>
      <w:r w:rsidRPr="00750971">
        <w:rPr>
          <w:rFonts w:eastAsia="Cambria"/>
          <w:highlight w:val="cyan"/>
          <w:u w:val="single"/>
        </w:rPr>
        <w:t xml:space="preserve"> </w:t>
      </w:r>
      <w:r w:rsidRPr="00750971">
        <w:rPr>
          <w:rFonts w:eastAsia="Cambria"/>
          <w:u w:val="single"/>
        </w:rPr>
        <w:t xml:space="preserve">posed by </w:t>
      </w:r>
      <w:r w:rsidRPr="00750971">
        <w:rPr>
          <w:rFonts w:eastAsia="Cambria"/>
          <w:b/>
          <w:bCs/>
          <w:u w:val="single"/>
        </w:rPr>
        <w:t>viruses</w:t>
      </w:r>
      <w:r w:rsidRPr="00750971">
        <w:rPr>
          <w:rFonts w:eastAsia="Cambria"/>
          <w:highlight w:val="cyan"/>
          <w:u w:val="single"/>
        </w:rPr>
        <w:t xml:space="preserve"> from </w:t>
      </w:r>
      <w:r w:rsidRPr="00750971">
        <w:rPr>
          <w:rFonts w:eastAsia="Cambria"/>
          <w:b/>
          <w:bCs/>
          <w:highlight w:val="cyan"/>
          <w:u w:val="single"/>
        </w:rPr>
        <w:t>thawing permafrost is</w:t>
      </w:r>
      <w:r w:rsidRPr="00750971">
        <w:rPr>
          <w:rFonts w:eastAsia="Cambria"/>
          <w:highlight w:val="cyan"/>
          <w:u w:val="single"/>
        </w:rPr>
        <w:t xml:space="preserve"> no greater </w:t>
      </w:r>
      <w:r w:rsidRPr="00750971">
        <w:rPr>
          <w:rFonts w:eastAsia="Cambria"/>
          <w:b/>
          <w:bCs/>
          <w:highlight w:val="cyan"/>
          <w:u w:val="single"/>
        </w:rPr>
        <w:t>than viruses in other environments</w:t>
      </w:r>
      <w:r w:rsidRPr="00750971">
        <w:rPr>
          <w:rFonts w:eastAsia="Cambria"/>
          <w:u w:val="single"/>
        </w:rPr>
        <w:t xml:space="preserve"> such</w:t>
      </w:r>
      <w:r w:rsidRPr="00750971">
        <w:rPr>
          <w:rFonts w:eastAsia="Cambria"/>
          <w:sz w:val="16"/>
        </w:rPr>
        <w:t xml:space="preserve"> </w:t>
      </w:r>
      <w:r w:rsidRPr="0000575B">
        <w:rPr>
          <w:rFonts w:eastAsia="Cambria"/>
          <w:sz w:val="6"/>
          <w:szCs w:val="6"/>
        </w:rPr>
        <w:t xml:space="preserve">as temperate soils and aquatic systems. Permafrost underlies a quarter of Earth’s terrestrial surface (1) and, despite millennia of subzero temperatures, hosts diverse microbial communities (2). Some microorganisms survive by altering their physiology and maintaining low rates of metabolic activity. Others adopt dormant forms such as endospores or cysts (3–7). Viruses that infect bacteria, archaea, and microeukaryotes (e.g., fungi and amoebae) are also abundant members of these microbial communities, both in thawing and intact permafrost (8, 9). They can survive by infecting active cells, through passive existence as prophages, or as “stowaways” when an infected cell enters dormancy. In some cases, cold-adapted viruses may persist frozen outside of their hosts (10–13). Permafrost also contains the remains of dead microbes, plants, animals, and occasionally humans, which are preserved by frozen conditions (3, 14, 15). Climate change may thaw up to 40% of Arctic and subarctic permafrost by the end of the century (16), exposing the preserved remains of infectious disease victims (both human and animal). If viral pathogens maintain infectivity while frozen in permafrost, or if permafrost viruses with microbial hosts can jump to humans or animals, thaw could potentially initiate disease outbreaks (17). However, there are many reasons why this possibility should not result in a heightened sense of alarm. The possibility of pathogenic microorganisms emerging from thawing permafrost and causing disease is not completely without precedent. In 2016 an anthrax outbreak, caused by the bacterium Bacillus anthracis, resulted in the death of </w:t>
      </w:r>
      <w:proofErr w:type="gramStart"/>
      <w:r w:rsidRPr="0000575B">
        <w:rPr>
          <w:rFonts w:eastAsia="Cambria"/>
          <w:sz w:val="6"/>
          <w:szCs w:val="6"/>
        </w:rPr>
        <w:t>one person</w:t>
      </w:r>
      <w:proofErr w:type="gramEnd"/>
      <w:r w:rsidRPr="0000575B">
        <w:rPr>
          <w:rFonts w:eastAsia="Cambria"/>
          <w:sz w:val="6"/>
          <w:szCs w:val="6"/>
        </w:rPr>
        <w:t xml:space="preserve">, sickened dozens more, and killed thousands of domesticated reindeer on the Yamal Peninsula in Russia (18). Prior to the introduction of a vaccine around 1930, anthrax was common on the Yamal Peninsula and periodically decimated reindeer populations (19). Reindeer herds likely acquired anthrax through the uptake of environmentally resistant endospores, which can remain dormant in the soil for decades. This is akin to transmission pathways in grazing animals from temperate regions (20). From ~1930 to 2016, anthrax was virtually absent on the Yamal Peninsula due to reindeer vaccination programs (19). However, routine vaccination was discontinued in 2007, leading to an immunologically naive host population that was susceptible to infection by B. anthracis (18, 21). It is unclear whether the 2016 outbreak was caused by B. anthracis acquired from thawing permafrost and/or thawed reindeer carcasses, or if it occurred independent of thaw in a region where anthrax was endemic (22). Vaccination has since resumed, and no further outbreaks have been reported (23). The inability of anthrax to spread from person to person and the availability of modern vaccines and antibiotics (24) suggest that emergence of B. anthracis spores from thawing permafrost would be unlikely to cause a geographically widespread epidemic or pandemic. In general, modern antibiotics make potential emerging bacterial pathogens more containable than viral pathogens. We therefore focus on viral pathogens for the remainder of this perspective. Box 1. Definitions and terminology Viral pathogen A virus that “causes damage in a susceptible host or has the potential to do so” (25). Spillover Transmission of a virus from one species to another, establishing an infection in a new host (25, 26). This definition includes spillovers that are followed by transmission between individuals in the new host species and spillovers that dead-end in the new host (i.e., there is no subsequent transmission between individuals in the new host species), as occurs when hantaviruses and the rabies virus spillover into humans from animal hosts (27, 28). Host jump We define host jump as a spillover followed by sustained transmission between individuals in the new host species. Zoonosis Infection transmitted from non-human animals to humans. Giant viruses </w:t>
      </w:r>
      <w:proofErr w:type="gramStart"/>
      <w:r w:rsidRPr="0000575B">
        <w:rPr>
          <w:rFonts w:eastAsia="Cambria"/>
          <w:sz w:val="6"/>
          <w:szCs w:val="6"/>
        </w:rPr>
        <w:t>The</w:t>
      </w:r>
      <w:proofErr w:type="gramEnd"/>
      <w:r w:rsidRPr="0000575B">
        <w:rPr>
          <w:rFonts w:eastAsia="Cambria"/>
          <w:sz w:val="6"/>
          <w:szCs w:val="6"/>
        </w:rPr>
        <w:t xml:space="preserve"> existence of giant viruses was first recognized in 2003 when a virus measuring 0.7 µm in diameter was isolated from an amoeba host (29). Since then, many additional giant viruses have been identified through cultivation-based approaches and in metagenomic sequence data from environmental samples (30–32). They are characterized by their exceptionally large size, can typically be observed with a light microscope, and are larger than some bacterial cells. Giant viruses have been placed in the diverse </w:t>
      </w:r>
      <w:proofErr w:type="spellStart"/>
      <w:r w:rsidRPr="0000575B">
        <w:rPr>
          <w:rFonts w:eastAsia="Cambria"/>
          <w:sz w:val="6"/>
          <w:szCs w:val="6"/>
        </w:rPr>
        <w:t>Nucleocytoviricota</w:t>
      </w:r>
      <w:proofErr w:type="spellEnd"/>
      <w:r w:rsidRPr="0000575B">
        <w:rPr>
          <w:rFonts w:eastAsia="Cambria"/>
          <w:sz w:val="6"/>
          <w:szCs w:val="6"/>
        </w:rPr>
        <w:t xml:space="preserve"> phylum, which includes other lineages of large (but not giant) viruses. There is not a formal consensus on which clades within </w:t>
      </w:r>
      <w:proofErr w:type="spellStart"/>
      <w:r w:rsidRPr="0000575B">
        <w:rPr>
          <w:rFonts w:eastAsia="Cambria"/>
          <w:sz w:val="6"/>
          <w:szCs w:val="6"/>
        </w:rPr>
        <w:t>Nucleocytoviricota</w:t>
      </w:r>
      <w:proofErr w:type="spellEnd"/>
      <w:r w:rsidRPr="0000575B">
        <w:rPr>
          <w:rFonts w:eastAsia="Cambria"/>
          <w:sz w:val="6"/>
          <w:szCs w:val="6"/>
        </w:rPr>
        <w:t xml:space="preserve"> constitute giant viruses, in part because taxonomic classification is challenging (33), but they typically include members of the </w:t>
      </w:r>
      <w:proofErr w:type="spellStart"/>
      <w:r w:rsidRPr="0000575B">
        <w:rPr>
          <w:rFonts w:eastAsia="Cambria"/>
          <w:sz w:val="6"/>
          <w:szCs w:val="6"/>
        </w:rPr>
        <w:t>Mimiviridae</w:t>
      </w:r>
      <w:proofErr w:type="spellEnd"/>
      <w:r w:rsidRPr="0000575B">
        <w:rPr>
          <w:rFonts w:eastAsia="Cambria"/>
          <w:sz w:val="6"/>
          <w:szCs w:val="6"/>
        </w:rPr>
        <w:t xml:space="preserve">, </w:t>
      </w:r>
      <w:proofErr w:type="spellStart"/>
      <w:r w:rsidRPr="0000575B">
        <w:rPr>
          <w:rFonts w:eastAsia="Cambria"/>
          <w:sz w:val="6"/>
          <w:szCs w:val="6"/>
        </w:rPr>
        <w:t>Marseilleviridae</w:t>
      </w:r>
      <w:proofErr w:type="spellEnd"/>
      <w:r w:rsidRPr="0000575B">
        <w:rPr>
          <w:rFonts w:eastAsia="Cambria"/>
          <w:sz w:val="6"/>
          <w:szCs w:val="6"/>
        </w:rPr>
        <w:t xml:space="preserve">, </w:t>
      </w:r>
      <w:proofErr w:type="spellStart"/>
      <w:r w:rsidRPr="0000575B">
        <w:rPr>
          <w:rFonts w:eastAsia="Cambria"/>
          <w:sz w:val="6"/>
          <w:szCs w:val="6"/>
        </w:rPr>
        <w:t>Pithoviridae</w:t>
      </w:r>
      <w:proofErr w:type="spellEnd"/>
      <w:r w:rsidRPr="0000575B">
        <w:rPr>
          <w:rFonts w:eastAsia="Cambria"/>
          <w:sz w:val="6"/>
          <w:szCs w:val="6"/>
        </w:rPr>
        <w:t xml:space="preserve">, and </w:t>
      </w:r>
      <w:proofErr w:type="spellStart"/>
      <w:r w:rsidRPr="0000575B">
        <w:rPr>
          <w:rFonts w:eastAsia="Cambria"/>
          <w:sz w:val="6"/>
          <w:szCs w:val="6"/>
        </w:rPr>
        <w:t>Pandoraviridae</w:t>
      </w:r>
      <w:proofErr w:type="spellEnd"/>
      <w:r w:rsidRPr="0000575B">
        <w:rPr>
          <w:rFonts w:eastAsia="Cambria"/>
          <w:sz w:val="6"/>
          <w:szCs w:val="6"/>
        </w:rPr>
        <w:t xml:space="preserve"> families (31, 34–37). In some instances, the term “giant viruses” has been expanded to describe the entire </w:t>
      </w:r>
      <w:proofErr w:type="spellStart"/>
      <w:r w:rsidRPr="0000575B">
        <w:rPr>
          <w:rFonts w:eastAsia="Cambria"/>
          <w:sz w:val="6"/>
          <w:szCs w:val="6"/>
        </w:rPr>
        <w:t>Nucleocytoviricota</w:t>
      </w:r>
      <w:proofErr w:type="spellEnd"/>
      <w:r w:rsidRPr="0000575B">
        <w:rPr>
          <w:rFonts w:eastAsia="Cambria"/>
          <w:sz w:val="6"/>
          <w:szCs w:val="6"/>
        </w:rPr>
        <w:t xml:space="preserve"> phylum (38). However, this phylum covers an enormous phylogenetic range (including variola virus, which causes smallpox) with lineages that differ substantially from giant viruses found in permafrost and other environments (31, 39, 40). Here, we adhere to the non-expanded use of the term that differentiates between large and giant viruses. Potential viral pathogens from thawing permafrost could cause human disease outbreaks through three general pathways. The first is reintroduction of human viral pathogens, such as those causing influenza and smallpox, from thawing graves, mass burial sites, or soil or ice to the modern environment. The second is reintroduction of viruses with wildlife or domestic animal hosts from thawed remains or soil and ice, which could be transmitted directly to humans or could infect animals before jumping to humans. The third is the spillover of permafrost viruses with microbial hosts, such as microeukaryotes, bacteria, and archaea, to humans or animals when permafrost thaws. To initiate an outbreak, viruses spilling over would need to both establish an infection in the new host and subsequently be transmitted between individuals in the new host species. As discussed in more detail in later sections, this third pathway is an especially unlikely scenario. </w:t>
      </w:r>
      <w:proofErr w:type="gramStart"/>
      <w:r w:rsidRPr="0000575B">
        <w:rPr>
          <w:rFonts w:eastAsia="Cambria"/>
          <w:sz w:val="6"/>
          <w:szCs w:val="6"/>
        </w:rPr>
        <w:t>All of</w:t>
      </w:r>
      <w:proofErr w:type="gramEnd"/>
      <w:r w:rsidRPr="0000575B">
        <w:rPr>
          <w:rFonts w:eastAsia="Cambria"/>
          <w:sz w:val="6"/>
          <w:szCs w:val="6"/>
        </w:rPr>
        <w:t xml:space="preserve"> these general pathways depend on whether viruses can survive and remain infectious for decades to millennia in permafrost in sufficient numbers to cause disease. The latter two also depend on the ability of viruses to spillover from the original reservoir and initiate a successful chain of transmission in the new host (41). This perspective discusses each scenario and the factors that inform risk assessments. HUMAN PATHOGENIC VIRUSES IN PERMAFROST Smallpox </w:t>
      </w:r>
      <w:proofErr w:type="spellStart"/>
      <w:r w:rsidRPr="0000575B">
        <w:rPr>
          <w:rFonts w:eastAsia="Cambria"/>
          <w:sz w:val="6"/>
          <w:szCs w:val="6"/>
        </w:rPr>
        <w:t>Smallpox</w:t>
      </w:r>
      <w:proofErr w:type="spellEnd"/>
      <w:r w:rsidRPr="0000575B">
        <w:rPr>
          <w:rFonts w:eastAsia="Cambria"/>
          <w:sz w:val="6"/>
          <w:szCs w:val="6"/>
        </w:rPr>
        <w:t xml:space="preserve"> is caused by the variola virus, a double-stranded DNA virus with a 186-kb genome (42). The last known natural case occurred in 1977, and the World Health Assembly declared it officially eradicated in 1980 (43). Since eradication, bodies from permafrost have been tested for evidence of viable virus at archeological sites or when warm temperatures threaten burial sites (15, 44). The first such test was in the 1990s, initiated by the discovery of a wooden vault, near the village of </w:t>
      </w:r>
      <w:proofErr w:type="spellStart"/>
      <w:r w:rsidRPr="0000575B">
        <w:rPr>
          <w:rFonts w:eastAsia="Cambria"/>
          <w:sz w:val="6"/>
          <w:szCs w:val="6"/>
        </w:rPr>
        <w:t>Pokhodsk</w:t>
      </w:r>
      <w:proofErr w:type="spellEnd"/>
      <w:r w:rsidRPr="0000575B">
        <w:rPr>
          <w:rFonts w:eastAsia="Cambria"/>
          <w:sz w:val="6"/>
          <w:szCs w:val="6"/>
        </w:rPr>
        <w:t xml:space="preserve"> in northern Siberia, that contained mummified bodies of smallpox victims (44). Scientists from the Vector Institute (a facility near Novosibirsk that is one of the two places on Earth that holds remaining stores of smallpox virus) and their colleagues collected samples from the chamber, including from smallpox pustules. Back in the lab, they were unable to isolate live virus from the samples (44–46) and explained that the virus may have been destroyed by prior freeze–thaw cycles since the burial site was near the permafrost surface and may have periodically thawed during warm years (44, 46). Another attempt at testing for variola virus was from well-preserved frozen mummies at an archeological site in the central Sakha Republic in Eastern Siberia (15). Quick burial after death and preservation efforts during excavation and sampling increased the probability of virus preservation. Rather than attempting to recover viable virus, the length of variola virus DNA fragments was used as a proxy for the presence of intact virus. Since an intact genome is necessary for viability, infectivity would be possible only if long pieces of DNA remained. PCR products were obtained for three short DNA fragments (139, 145, and 590 bp), and sequence analysis confirmed amplicons were from the variola virus. Long-distance PCR (targeting an ~2-kb region of the viral genome) failed to produce amplification products, ruling out the presence of intact viral particles. The influenza pandemic of 1918 </w:t>
      </w:r>
      <w:proofErr w:type="gramStart"/>
      <w:r w:rsidRPr="0000575B">
        <w:rPr>
          <w:rFonts w:eastAsia="Cambria"/>
          <w:sz w:val="6"/>
          <w:szCs w:val="6"/>
        </w:rPr>
        <w:t>The</w:t>
      </w:r>
      <w:proofErr w:type="gramEnd"/>
      <w:r w:rsidRPr="0000575B">
        <w:rPr>
          <w:rFonts w:eastAsia="Cambria"/>
          <w:sz w:val="6"/>
          <w:szCs w:val="6"/>
        </w:rPr>
        <w:t xml:space="preserve"> influenza pandemic of 1918, caused by an H1N1 influenza A virus with a 13.5-kb RNA genome, resulted in the deaths of tens of millions of people (47). The pandemic was particularly devastating for residents of Alaska Native communities, who suffered 82% of influenza-associated deaths in Alaska (48). The story of virus recovery efforts from human remains in permafrost is centered in </w:t>
      </w:r>
      <w:proofErr w:type="spellStart"/>
      <w:r w:rsidRPr="0000575B">
        <w:rPr>
          <w:rFonts w:eastAsia="Cambria"/>
          <w:sz w:val="6"/>
          <w:szCs w:val="6"/>
        </w:rPr>
        <w:t>Brevig</w:t>
      </w:r>
      <w:proofErr w:type="spellEnd"/>
      <w:r w:rsidRPr="0000575B">
        <w:rPr>
          <w:rFonts w:eastAsia="Cambria"/>
          <w:sz w:val="6"/>
          <w:szCs w:val="6"/>
        </w:rPr>
        <w:t xml:space="preserve"> Mission (called Teller Mission in 1918), a small Inupiat village. On 14 November 1918, </w:t>
      </w:r>
      <w:proofErr w:type="spellStart"/>
      <w:r w:rsidRPr="0000575B">
        <w:rPr>
          <w:rFonts w:eastAsia="Cambria"/>
          <w:sz w:val="6"/>
          <w:szCs w:val="6"/>
        </w:rPr>
        <w:t>Brevig</w:t>
      </w:r>
      <w:proofErr w:type="spellEnd"/>
      <w:r w:rsidRPr="0000575B">
        <w:rPr>
          <w:rFonts w:eastAsia="Cambria"/>
          <w:sz w:val="6"/>
          <w:szCs w:val="6"/>
        </w:rPr>
        <w:t xml:space="preserve"> Mission had ~80 adult residents. From 15 to 20 November, influenza claimed the lives of 72 residents. A burial site was dug into the permafrost, where the preserved remains of victims were undisturbed until 1951 when scientist Johan </w:t>
      </w:r>
      <w:proofErr w:type="spellStart"/>
      <w:r w:rsidRPr="0000575B">
        <w:rPr>
          <w:rFonts w:eastAsia="Cambria"/>
          <w:sz w:val="6"/>
          <w:szCs w:val="6"/>
        </w:rPr>
        <w:t>Hultin</w:t>
      </w:r>
      <w:proofErr w:type="spellEnd"/>
      <w:r w:rsidRPr="0000575B">
        <w:rPr>
          <w:rFonts w:eastAsia="Cambria"/>
          <w:sz w:val="6"/>
          <w:szCs w:val="6"/>
        </w:rPr>
        <w:t xml:space="preserve"> obtained permission from village elders to excavate the burial site (49, 50). Tissue was collected from the lungs of four individuals who had been interred in permafrost. To determine if infectious H1N1 virus persisted, the lung tissue was cultured in embryonated chicken eggs (51), a highly sensitive method for influenza virus detection (52). However, no evidence of infectious virus was observed (50, 51). Forty-six years after the first attempt and 79 years after the pandemic, </w:t>
      </w:r>
      <w:proofErr w:type="spellStart"/>
      <w:r w:rsidRPr="0000575B">
        <w:rPr>
          <w:rFonts w:eastAsia="Cambria"/>
          <w:sz w:val="6"/>
          <w:szCs w:val="6"/>
        </w:rPr>
        <w:t>Hultin</w:t>
      </w:r>
      <w:proofErr w:type="spellEnd"/>
      <w:r w:rsidRPr="0000575B">
        <w:rPr>
          <w:rFonts w:eastAsia="Cambria"/>
          <w:sz w:val="6"/>
          <w:szCs w:val="6"/>
        </w:rPr>
        <w:t xml:space="preserve"> and colleagues again obtained permission to excavate the </w:t>
      </w:r>
      <w:proofErr w:type="spellStart"/>
      <w:r w:rsidRPr="0000575B">
        <w:rPr>
          <w:rFonts w:eastAsia="Cambria"/>
          <w:sz w:val="6"/>
          <w:szCs w:val="6"/>
        </w:rPr>
        <w:t>Brevig</w:t>
      </w:r>
      <w:proofErr w:type="spellEnd"/>
      <w:r w:rsidRPr="0000575B">
        <w:rPr>
          <w:rFonts w:eastAsia="Cambria"/>
          <w:sz w:val="6"/>
          <w:szCs w:val="6"/>
        </w:rPr>
        <w:t xml:space="preserve"> Mission gravesite for an attempt at H1N1 virus recovery. Lung tissue was collected from the remains of four individuals buried at a depth of approximately 2 m. Influenza virus RNA was detected in one of the individuals using reverse transcription PCR (RT-PCR) testing. However, only small fragments of the viral genome (&lt;120 nucleotides) could be amplified (51, 53), showing that viable viral particles did not remain in the samples and suggesting that influenza virus does not survive in permafrost. The interred remains of individuals from </w:t>
      </w:r>
      <w:proofErr w:type="spellStart"/>
      <w:r w:rsidRPr="0000575B">
        <w:rPr>
          <w:rFonts w:eastAsia="Cambria"/>
          <w:sz w:val="6"/>
          <w:szCs w:val="6"/>
        </w:rPr>
        <w:t>Brevig</w:t>
      </w:r>
      <w:proofErr w:type="spellEnd"/>
      <w:r w:rsidRPr="0000575B">
        <w:rPr>
          <w:rFonts w:eastAsia="Cambria"/>
          <w:sz w:val="6"/>
          <w:szCs w:val="6"/>
        </w:rPr>
        <w:t xml:space="preserve"> Mission represent the highest probability scenario investigated to date in terms of human pathogenic virus preservation. Gold miners, who were skilled at excavating in permafrost, were employed by the territorial government to dig the burial site. Individuals were buried at 2 m, below depths susceptible to occasional thaw during warm years. The 1951 excavation recovered “generous” biopsies from eight lungs, which all tested negative for the presence of influenza virus (51). In 1997, the remains of four individuals were uncovered (53). One was well preserved, which was likely due to subcutaneous fatty tissue that had protected the internal organs. It was tissue from that lung that yielded small viral genome fragments (51). Lessons learned from variola virus and the 1918 H1N1 influenza virus These examples suggest that human pathogenic viruses probably do not remain infectious when frozen in permafrost, even when preservation conditions are nearly </w:t>
      </w:r>
      <w:proofErr w:type="gramStart"/>
      <w:r w:rsidRPr="0000575B">
        <w:rPr>
          <w:rFonts w:eastAsia="Cambria"/>
          <w:sz w:val="6"/>
          <w:szCs w:val="6"/>
        </w:rPr>
        <w:t>ideal</w:t>
      </w:r>
      <w:proofErr w:type="gramEnd"/>
      <w:r w:rsidRPr="0000575B">
        <w:rPr>
          <w:rFonts w:eastAsia="Cambria"/>
          <w:sz w:val="6"/>
          <w:szCs w:val="6"/>
        </w:rPr>
        <w:t xml:space="preserve"> and samples are carefully collected using procedures to preserve viability or genome integrity (17, 54). The small number of examples makes the precise hazard difficult to predict, but also points to another consideration: specifically, that the number of well-preserved grave sites may be quite small. Digging into frozen ground is difficult and requires special tools and/or techniques (51). Burial in the active layer (soil overlaying permafrost that freezes and thaws annually), as occurred in the case of 1918 influenza victims on Svalbard (55), or in shallow permafrost that is near freezing and occasionally thaws during warm years, can reduce the number of viable viral particles by many </w:t>
      </w:r>
      <w:proofErr w:type="gramStart"/>
      <w:r w:rsidRPr="0000575B">
        <w:rPr>
          <w:rFonts w:eastAsia="Cambria"/>
          <w:sz w:val="6"/>
          <w:szCs w:val="6"/>
        </w:rPr>
        <w:t>fold</w:t>
      </w:r>
      <w:proofErr w:type="gramEnd"/>
      <w:r w:rsidRPr="0000575B">
        <w:rPr>
          <w:rFonts w:eastAsia="Cambria"/>
          <w:sz w:val="6"/>
          <w:szCs w:val="6"/>
        </w:rPr>
        <w:t xml:space="preserve"> due to freeze–thaw cycles (54). Even for recently deceased influenza victims, the infectious hazard of human remains is low. Guidelines for funeral directors and mortuary staff place influenza in the low-risk </w:t>
      </w:r>
      <w:proofErr w:type="gramStart"/>
      <w:r w:rsidRPr="0000575B">
        <w:rPr>
          <w:rFonts w:eastAsia="Cambria"/>
          <w:sz w:val="6"/>
          <w:szCs w:val="6"/>
        </w:rPr>
        <w:t>category, and</w:t>
      </w:r>
      <w:proofErr w:type="gramEnd"/>
      <w:r w:rsidRPr="0000575B">
        <w:rPr>
          <w:rFonts w:eastAsia="Cambria"/>
          <w:sz w:val="6"/>
          <w:szCs w:val="6"/>
        </w:rPr>
        <w:t xml:space="preserve"> viewing and embalming are considered safe (56–58</w:t>
      </w:r>
      <w:r w:rsidRPr="00750971">
        <w:rPr>
          <w:rFonts w:eastAsia="Cambria"/>
          <w:sz w:val="16"/>
        </w:rPr>
        <w:t xml:space="preserve">). </w:t>
      </w:r>
      <w:r w:rsidRPr="00750971">
        <w:rPr>
          <w:rFonts w:eastAsia="Cambria"/>
          <w:u w:val="single"/>
        </w:rPr>
        <w:t>Together, the combination of</w:t>
      </w:r>
      <w:r w:rsidRPr="00750971">
        <w:rPr>
          <w:rFonts w:eastAsia="Cambria"/>
          <w:highlight w:val="cyan"/>
          <w:u w:val="single"/>
        </w:rPr>
        <w:t xml:space="preserve"> </w:t>
      </w:r>
      <w:r w:rsidRPr="00750971">
        <w:rPr>
          <w:rFonts w:eastAsia="Cambria"/>
          <w:b/>
          <w:bCs/>
          <w:highlight w:val="cyan"/>
          <w:u w:val="single"/>
        </w:rPr>
        <w:t>limited infectious</w:t>
      </w:r>
      <w:r w:rsidRPr="00750971">
        <w:rPr>
          <w:rFonts w:eastAsia="Cambria"/>
          <w:highlight w:val="cyan"/>
          <w:u w:val="single"/>
        </w:rPr>
        <w:t xml:space="preserve"> virus </w:t>
      </w:r>
      <w:r w:rsidRPr="00750971">
        <w:rPr>
          <w:rFonts w:eastAsia="Cambria"/>
          <w:b/>
          <w:bCs/>
          <w:highlight w:val="cyan"/>
          <w:u w:val="single"/>
        </w:rPr>
        <w:t>survival</w:t>
      </w:r>
      <w:r w:rsidRPr="00750971">
        <w:rPr>
          <w:rFonts w:eastAsia="Cambria"/>
          <w:highlight w:val="cyan"/>
          <w:u w:val="single"/>
        </w:rPr>
        <w:t xml:space="preserve"> in </w:t>
      </w:r>
      <w:r w:rsidRPr="00750971">
        <w:rPr>
          <w:rFonts w:eastAsia="Cambria"/>
          <w:b/>
          <w:bCs/>
          <w:highlight w:val="cyan"/>
          <w:u w:val="single"/>
        </w:rPr>
        <w:t>permafrost</w:t>
      </w:r>
      <w:r w:rsidRPr="00750971">
        <w:rPr>
          <w:rFonts w:eastAsia="Cambria"/>
          <w:highlight w:val="cyan"/>
          <w:u w:val="single"/>
        </w:rPr>
        <w:t>, a</w:t>
      </w:r>
      <w:r w:rsidRPr="00750971">
        <w:rPr>
          <w:rFonts w:eastAsia="Cambria"/>
          <w:u w:val="single"/>
        </w:rPr>
        <w:t xml:space="preserve"> potentially</w:t>
      </w:r>
      <w:r w:rsidRPr="00750971">
        <w:rPr>
          <w:rFonts w:eastAsia="Cambria"/>
          <w:highlight w:val="cyan"/>
          <w:u w:val="single"/>
        </w:rPr>
        <w:t xml:space="preserve"> small number of </w:t>
      </w:r>
      <w:r w:rsidRPr="00750971">
        <w:rPr>
          <w:rFonts w:eastAsia="Cambria"/>
          <w:u w:val="single"/>
        </w:rPr>
        <w:t>well-</w:t>
      </w:r>
      <w:r w:rsidRPr="00750971">
        <w:rPr>
          <w:rFonts w:eastAsia="Cambria"/>
          <w:b/>
          <w:bCs/>
          <w:highlight w:val="cyan"/>
          <w:u w:val="single"/>
        </w:rPr>
        <w:t>preserved burial sites</w:t>
      </w:r>
      <w:r w:rsidRPr="00750971">
        <w:rPr>
          <w:rFonts w:eastAsia="Cambria"/>
          <w:highlight w:val="cyan"/>
          <w:u w:val="single"/>
        </w:rPr>
        <w:t xml:space="preserve">, and low </w:t>
      </w:r>
      <w:r w:rsidRPr="00750971">
        <w:rPr>
          <w:rFonts w:eastAsia="Cambria"/>
          <w:b/>
          <w:bCs/>
          <w:highlight w:val="cyan"/>
          <w:u w:val="single"/>
        </w:rPr>
        <w:t>transmission risk from human remains</w:t>
      </w:r>
      <w:r w:rsidRPr="00750971">
        <w:rPr>
          <w:rFonts w:eastAsia="Cambria"/>
          <w:highlight w:val="cyan"/>
          <w:u w:val="single"/>
        </w:rPr>
        <w:t xml:space="preserve"> suggests that thawing permafrost is not a probable </w:t>
      </w:r>
      <w:r w:rsidRPr="00750971">
        <w:rPr>
          <w:rFonts w:eastAsia="Cambria"/>
          <w:b/>
          <w:bCs/>
          <w:highlight w:val="cyan"/>
          <w:u w:val="single"/>
        </w:rPr>
        <w:t xml:space="preserve">exposure </w:t>
      </w:r>
      <w:r w:rsidRPr="00750971">
        <w:rPr>
          <w:rFonts w:eastAsia="Cambria"/>
          <w:b/>
          <w:bCs/>
          <w:u w:val="single"/>
        </w:rPr>
        <w:t>pathway</w:t>
      </w:r>
      <w:r w:rsidRPr="00750971">
        <w:rPr>
          <w:rFonts w:eastAsia="Cambria"/>
          <w:b/>
          <w:bCs/>
          <w:sz w:val="16"/>
        </w:rPr>
        <w:t>.</w:t>
      </w:r>
      <w:r w:rsidRPr="00750971">
        <w:rPr>
          <w:rFonts w:eastAsia="Cambria"/>
          <w:sz w:val="16"/>
        </w:rPr>
        <w:t xml:space="preserve"> </w:t>
      </w:r>
      <w:r w:rsidRPr="0000575B">
        <w:rPr>
          <w:rFonts w:eastAsia="Cambria"/>
          <w:sz w:val="6"/>
          <w:szCs w:val="6"/>
        </w:rPr>
        <w:t xml:space="preserve">WILDLIFE AND DOMESTIC ANIMAL HOSTS Reintroduction of a virus from thawing animal remains or water and soil that previously served as wildlife habitat could have potentially deleterious impacts on non-human animal populations. Human populations could be affected if the pathogen is able to shift hosts. There is, however, no precedent for a domestic animal or wildlife disease outbreak following emergence of a viral pathogen from frozen soils, nor recognized events where viruses from recently thawed permafrost caused zoonotic disease. This does not mean that such a scenario is impossible, but it does imply that it is improbable. The closest example, specifically the 2016 anthrax outbreak, was caused by an environmentally resistant endospore-forming bacterium rather than a virus, and it is still unclear whether thawing permafrost was a causative factor (22). Pathogenic viruses in animal remains face the same degradative processes that compromise influenza and variola viruses in permafrost, as described in previous sections. Delays between death and entombment in permafrost, nucleic acid damage that accumulates over time, and exposure to freeze–thaw cycles cause the degradation of viral particles, limiting the potential for viable virus to persist in animal remains (59–62). Damage begins to occur almost immediately after death (59), causing a rapid decline in the number of infectious viral particles (63–65). A few exceptionally well-preserved animal specimens show evidence of immediate burial in permafrost or ice (66, 67), but the majority exhibit signs of delay between death and the point of preservation (e.g., tissue destruction, partial decomposition, or dismemberment) (68–72). Though permafrost slows nucleic acid degradation, significant damage still occurs in the form fragmentation, crosslinking, and lesion accumulation (62). DNA extracted from ancient faunal remains contains a mix DNA from the animal itself, microorganisms (including viruses) present at the time of death, and microorganisms introduced postmortem (59, 73, 74). This DNA is typically highly fragmented, usually less than a few hundred base pairs in length but often much smaller (73–77). RNA, when recoverable, is even more degraded (78). Even remains preserved soon after death experience nucleic acid damage (79, 80), which accumulates over time (59). Most well-preserved animal specimens found in permafrost date back to the late Pleistocene (between 11,700 and 129,000 years ago) and early Holocene (between 8,200 and 11,700 years ago) (68, 81, 82). These timeframes exceed the expected survival of fully intact nucleic acids from viral and other microbial sources unless they are protected by stress-resistant forms (e.g., capsids that shield against harsh extracellular environments or cysts) or they have low levels of metabolic activity that enable DNA repair (79, 83, 84). Unlike viruses associated with microbial hosts in permafrost (discussed in the next section), animal viruses lack adaptations to the permafrost environment and do not have the protection of a cold-adapted host that can perform DNA repair or enter dormancy (11, 79, 83, 85, 86). In stark contrast to the hypothetical risk posed by viruses from thawing permafrost, viruses circulating among wild and domestic animals have repeatedly jumped into human hosts, causing disease outbreaks. Examples include the viruses causing coronavirus disease 2019, Ebola, and avian influenza (87–89). This suggests that risks of disease outbreaks from viruses of animal origin are much more likely to stem from contact with extant wildlife (direct or indirect) in the Arctic and subarctic rather than emergence from permafrost (90, 91). PERMAFROST VIRUSES WITH MICROBIAL HOSTS Giant viruses in permafrost </w:t>
      </w:r>
      <w:proofErr w:type="gramStart"/>
      <w:r w:rsidRPr="0000575B">
        <w:rPr>
          <w:rFonts w:eastAsia="Cambria"/>
          <w:sz w:val="6"/>
          <w:szCs w:val="6"/>
        </w:rPr>
        <w:t>In</w:t>
      </w:r>
      <w:proofErr w:type="gramEnd"/>
      <w:r w:rsidRPr="0000575B">
        <w:rPr>
          <w:rFonts w:eastAsia="Cambria"/>
          <w:sz w:val="6"/>
          <w:szCs w:val="6"/>
        </w:rPr>
        <w:t xml:space="preserve"> contrast to the viruses causing smallpox and influenza, numerous giant viruses have been revived from late Pleistocene-aged permafrost (31, 92). These giant viruses infect Acanthamoeba (31), a genus of amoeba that is broadly distributed in both natural and built environments (93, 94). Beyond permafrost, giant viruses have a widespread global distribution and can infect amoebae and other protist hosts such as algae (95–98). Their persistence in permafrost likely stems from a wide range of virus and host adaptations to extreme conditions (86). Giant virus capsids are incredibly stable (99), and their outer walls are comparable in thickness to Gram-positive bacterial cell walls (100), which enable the viruses to retain infectivity after exposure to chemicals, desiccation, and extremes in temperature, pH, and salinity (85, 101–103). Beyond the robust viral structure, Acanthamoeba hosts may offer protection against extreme conditions (104). Acanthamoeba form rugged double-walled cysts (105–108) and may also have freeze-resistant non-encysted forms with low levels of metabolic activity (109). </w:t>
      </w:r>
      <w:proofErr w:type="spellStart"/>
      <w:r w:rsidRPr="0000575B">
        <w:rPr>
          <w:rFonts w:eastAsia="Cambria"/>
          <w:sz w:val="6"/>
          <w:szCs w:val="6"/>
        </w:rPr>
        <w:t>Encystment</w:t>
      </w:r>
      <w:proofErr w:type="spellEnd"/>
      <w:r w:rsidRPr="0000575B">
        <w:rPr>
          <w:rFonts w:eastAsia="Cambria"/>
          <w:sz w:val="6"/>
          <w:szCs w:val="6"/>
        </w:rPr>
        <w:t xml:space="preserve"> of an infected cell or maintenance of an infection in a non-encysted state could facilitate virus survival and enable reemergence when permafrost thaws. Human pathogenic viruses are comparatively fragile and are not protected from extreme conditions by a cold-adapted host. Even variola virus, which can survive outside a host for several years in scabs and lesion crusts (often collected for variolation efforts) and is known for being stable (110), does not appear to survive for a few hundred years in permafrost (15, 54), let alone thousands of years as seen in giant viruses. Together, these data suggest that the persistence of giant viruses in permafrost is not a reliable indicator of the ability of human viral pathogens to likewise survive in permafrost. Giant viruses have been associated with conditions in humans, such as pneumonia and keratitis, leading to questions about their potential to cause disease (111, 112). However, amoebae that host giant viruses are also present in such cases. These amoebae either directly cause disease (e.g., Acanthamoeba keratitis [113]) or play a crucial role in infections, such as facilitating the transmission of Legionella pneumophila in respiratory illness (114). There is no evidence of a causal link between giant viruses and disease (37). The absence of such connections strongly suggests that giant viruses are unable to infect humans directly. Associations between giant </w:t>
      </w:r>
      <w:proofErr w:type="spellStart"/>
      <w:r w:rsidRPr="0000575B">
        <w:rPr>
          <w:rFonts w:eastAsia="Cambria"/>
          <w:sz w:val="6"/>
          <w:szCs w:val="6"/>
        </w:rPr>
        <w:t>virues</w:t>
      </w:r>
      <w:proofErr w:type="spellEnd"/>
      <w:r w:rsidRPr="0000575B">
        <w:rPr>
          <w:rFonts w:eastAsia="Cambria"/>
          <w:sz w:val="6"/>
          <w:szCs w:val="6"/>
        </w:rPr>
        <w:t xml:space="preserve"> and humans are probably incidental, caused by viruses co-occurring with </w:t>
      </w:r>
      <w:proofErr w:type="spellStart"/>
      <w:r w:rsidRPr="0000575B">
        <w:rPr>
          <w:rFonts w:eastAsia="Cambria"/>
          <w:sz w:val="6"/>
          <w:szCs w:val="6"/>
        </w:rPr>
        <w:t>thier</w:t>
      </w:r>
      <w:proofErr w:type="spellEnd"/>
      <w:r w:rsidRPr="0000575B">
        <w:rPr>
          <w:rFonts w:eastAsia="Cambria"/>
          <w:sz w:val="6"/>
          <w:szCs w:val="6"/>
        </w:rPr>
        <w:t xml:space="preserve"> amoeba hosts (93, 99, 102, 107). Other microbial viruses in permafrost </w:t>
      </w:r>
      <w:proofErr w:type="gramStart"/>
      <w:r w:rsidRPr="0000575B">
        <w:rPr>
          <w:rFonts w:eastAsia="Cambria"/>
          <w:sz w:val="6"/>
          <w:szCs w:val="6"/>
        </w:rPr>
        <w:t>In</w:t>
      </w:r>
      <w:proofErr w:type="gramEnd"/>
      <w:r w:rsidRPr="0000575B">
        <w:rPr>
          <w:rFonts w:eastAsia="Cambria"/>
          <w:sz w:val="6"/>
          <w:szCs w:val="6"/>
        </w:rPr>
        <w:t xml:space="preserve"> addition to giant amoeba-infecting viruses, permafrost (like other soils) contains diverse viral communities with bacterial, archaeal, and other </w:t>
      </w:r>
      <w:proofErr w:type="spellStart"/>
      <w:r w:rsidRPr="0000575B">
        <w:rPr>
          <w:rFonts w:eastAsia="Cambria"/>
          <w:sz w:val="6"/>
          <w:szCs w:val="6"/>
        </w:rPr>
        <w:t>microeukaryotic</w:t>
      </w:r>
      <w:proofErr w:type="spellEnd"/>
      <w:r w:rsidRPr="0000575B">
        <w:rPr>
          <w:rFonts w:eastAsia="Cambria"/>
          <w:sz w:val="6"/>
          <w:szCs w:val="6"/>
        </w:rPr>
        <w:t xml:space="preserve"> hosts (9, 115–117). Stable isotope probing, RNA sequencing, and thaw experiments show that at least a subset of these viruses maintain viability and can be active at subzero temperatures (10, 118). In extreme environments, including permafrost, viruses can have multiple survival mechanisms, such as increased virion (viral particle) stability and integrity, auxiliary metabolic genes that aid host survival in cold conditions, and the ability to integrate their genetic material into the host genome, allowing the virus to coexist within a (cold adapted) host in a quiescent state (11, 12, 119–121). Potential for viruses with microbial hosts to spillover to humans and animals </w:t>
      </w:r>
      <w:proofErr w:type="gramStart"/>
      <w:r w:rsidRPr="0000575B">
        <w:rPr>
          <w:rFonts w:eastAsia="Cambria"/>
          <w:sz w:val="6"/>
          <w:szCs w:val="6"/>
        </w:rPr>
        <w:t>The</w:t>
      </w:r>
      <w:proofErr w:type="gramEnd"/>
      <w:r w:rsidRPr="0000575B">
        <w:rPr>
          <w:rFonts w:eastAsia="Cambria"/>
          <w:sz w:val="6"/>
          <w:szCs w:val="6"/>
        </w:rPr>
        <w:t xml:space="preserve"> theoretical risk posed by permafrost viruses with microbial hosts to human populations can be evaluated by exploring the origin and evolution of pathogenic viruses and examining whether there is precedent for microbial viruses spilling over to humans or animals. Host jumps between closely related species are common at evolutionary timescales; 61% of human pathogens and 75% of emerging human pathogens have zoonotic origins (122). The likelihood of successful host jumping decreases as the phylogenetic distance between hosts increases (123–125). Viruses bind specifically to molecules on the host cell surface, rely on the host’s cellular machinery for replication, and must evade the host’s immune system (126–128). As a result, they are typically highly adapted to specific hosts and can only “work” in hosts with similar molecular pathways (129, 130). Given the large phylogenetic distance between soil microbes and humans, such a shift would be extraordinarily unlikely, if not impossible. Investigating the origins of human pathogenic viruses shows that microorganisms are not a source of spillovers. </w:t>
      </w:r>
      <w:proofErr w:type="gramStart"/>
      <w:r w:rsidRPr="0000575B">
        <w:rPr>
          <w:rFonts w:eastAsia="Cambria"/>
          <w:sz w:val="6"/>
          <w:szCs w:val="6"/>
        </w:rPr>
        <w:t>The majority of</w:t>
      </w:r>
      <w:proofErr w:type="gramEnd"/>
      <w:r w:rsidRPr="0000575B">
        <w:rPr>
          <w:rFonts w:eastAsia="Cambria"/>
          <w:sz w:val="6"/>
          <w:szCs w:val="6"/>
        </w:rPr>
        <w:t xml:space="preserve">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support a microbial origin for these viruses (135, 137, 139, 141, 142</w:t>
      </w:r>
      <w:r w:rsidRPr="00750971">
        <w:rPr>
          <w:rFonts w:eastAsia="Cambria"/>
          <w:sz w:val="16"/>
        </w:rPr>
        <w:t xml:space="preserve">). </w:t>
      </w:r>
      <w:r w:rsidRPr="00750971">
        <w:rPr>
          <w:rFonts w:eastAsia="Cambria"/>
          <w:highlight w:val="cyan"/>
          <w:u w:val="single"/>
        </w:rPr>
        <w:t xml:space="preserve">The </w:t>
      </w:r>
      <w:r w:rsidRPr="00750971">
        <w:rPr>
          <w:rFonts w:eastAsia="Cambria"/>
          <w:b/>
          <w:bCs/>
          <w:highlight w:val="cyan"/>
          <w:u w:val="single"/>
        </w:rPr>
        <w:t>lack of precedent for microbial viruses</w:t>
      </w:r>
      <w:r w:rsidRPr="00750971">
        <w:rPr>
          <w:rFonts w:eastAsia="Cambria"/>
          <w:highlight w:val="cyan"/>
          <w:u w:val="single"/>
        </w:rPr>
        <w:t xml:space="preserve"> jumping to human or animal hosts suggests this scenario is </w:t>
      </w:r>
      <w:r w:rsidRPr="00750971">
        <w:rPr>
          <w:rFonts w:eastAsia="Cambria"/>
          <w:b/>
          <w:bCs/>
          <w:highlight w:val="cyan"/>
          <w:u w:val="single"/>
        </w:rPr>
        <w:t>unlikely to arise from thawing permafrost</w:t>
      </w:r>
      <w:r w:rsidRPr="00750971">
        <w:rPr>
          <w:rFonts w:eastAsia="Cambria"/>
          <w:highlight w:val="cyan"/>
          <w:u w:val="single"/>
        </w:rPr>
        <w:t xml:space="preserve">. </w:t>
      </w:r>
      <w:r w:rsidRPr="00750971">
        <w:rPr>
          <w:rFonts w:eastAsia="Cambria"/>
          <w:u w:val="single"/>
        </w:rPr>
        <w:t>Humans are constantly exposed to an enormous diversity of viruses from the environment</w:t>
      </w:r>
      <w:r w:rsidRPr="00750971">
        <w:rPr>
          <w:rFonts w:eastAsia="Cambria"/>
          <w:sz w:val="16"/>
        </w:rPr>
        <w:t xml:space="preserve">. Viruses are crucial members of all Earth’s ecosystems (143), and soils are perhaps the largest viral reservoir on Earth (144). In some soils, viral abundance can exceed more than one billion per gram, and similar counts are found per gram of human intestinal content (144–146). Billions of viruses can be swallowed during a swim in the sea (147, 148). Despite this constant bombardment, there is no indication that microbe-infecting viruses represent a major disease risk for humans, wildlife, or domestic animals (87). </w:t>
      </w:r>
      <w:r w:rsidRPr="00750971">
        <w:rPr>
          <w:rFonts w:eastAsia="Cambria"/>
          <w:b/>
          <w:bCs/>
          <w:highlight w:val="cyan"/>
          <w:u w:val="single"/>
        </w:rPr>
        <w:t>Research</w:t>
      </w:r>
      <w:r w:rsidRPr="00750971">
        <w:rPr>
          <w:rFonts w:eastAsia="Cambria"/>
          <w:highlight w:val="cyan"/>
          <w:u w:val="single"/>
        </w:rPr>
        <w:t xml:space="preserve">, </w:t>
      </w:r>
      <w:r w:rsidRPr="00750971">
        <w:rPr>
          <w:rFonts w:eastAsia="Cambria"/>
          <w:b/>
          <w:bCs/>
          <w:highlight w:val="cyan"/>
          <w:u w:val="single"/>
        </w:rPr>
        <w:t>surveillance</w:t>
      </w:r>
      <w:r w:rsidRPr="00750971">
        <w:rPr>
          <w:rFonts w:eastAsia="Cambria"/>
          <w:highlight w:val="cyan"/>
          <w:u w:val="single"/>
        </w:rPr>
        <w:t xml:space="preserve">, and prevention strategies aimed at mitigating the risk and impact of future pandemics do not identify </w:t>
      </w:r>
      <w:r w:rsidRPr="00750971">
        <w:rPr>
          <w:rFonts w:eastAsia="Cambria"/>
          <w:b/>
          <w:bCs/>
          <w:highlight w:val="cyan"/>
          <w:u w:val="single"/>
        </w:rPr>
        <w:t>these viruses as potential threats</w:t>
      </w:r>
      <w:r w:rsidRPr="00750971">
        <w:rPr>
          <w:rFonts w:eastAsia="Cambria"/>
          <w:b/>
          <w:bCs/>
          <w:sz w:val="16"/>
          <w:highlight w:val="cyan"/>
        </w:rPr>
        <w:t xml:space="preserve"> </w:t>
      </w:r>
      <w:r w:rsidRPr="00750971">
        <w:rPr>
          <w:rFonts w:eastAsia="Cambria"/>
          <w:b/>
          <w:bCs/>
          <w:sz w:val="16"/>
        </w:rPr>
        <w:t>(</w:t>
      </w:r>
      <w:r w:rsidRPr="00750971">
        <w:rPr>
          <w:rFonts w:eastAsia="Cambria"/>
          <w:sz w:val="16"/>
        </w:rPr>
        <w:t>90, 149, 150). There is no reason to think that viruses from permafrost represent a greater risk for spillover than viruses maintained in other environments such as temperate soils and aquatic systems. CONCLUSIONS 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w:t>
      </w:r>
      <w:r w:rsidRPr="00750971">
        <w:rPr>
          <w:rFonts w:eastAsia="Cambria"/>
          <w:sz w:val="16"/>
          <w:highlight w:val="cyan"/>
        </w:rPr>
        <w:t xml:space="preserve"> </w:t>
      </w:r>
      <w:r w:rsidRPr="00750971">
        <w:rPr>
          <w:rFonts w:eastAsia="Cambria"/>
          <w:highlight w:val="cyan"/>
          <w:u w:val="single"/>
        </w:rPr>
        <w:t>there is</w:t>
      </w:r>
      <w:r w:rsidRPr="00750971">
        <w:rPr>
          <w:rFonts w:eastAsia="Cambria"/>
          <w:u w:val="single"/>
        </w:rPr>
        <w:t xml:space="preserve"> </w:t>
      </w:r>
      <w:r w:rsidRPr="00750971">
        <w:rPr>
          <w:rFonts w:eastAsia="Cambria"/>
          <w:b/>
          <w:bCs/>
          <w:u w:val="single"/>
        </w:rPr>
        <w:t>currently</w:t>
      </w:r>
      <w:r w:rsidRPr="00750971">
        <w:rPr>
          <w:rFonts w:eastAsia="Cambria"/>
          <w:b/>
          <w:bCs/>
          <w:highlight w:val="cyan"/>
          <w:u w:val="single"/>
        </w:rPr>
        <w:t xml:space="preserve"> no evidence </w:t>
      </w:r>
      <w:r w:rsidRPr="00750971">
        <w:rPr>
          <w:rFonts w:eastAsia="Cambria"/>
          <w:b/>
          <w:bCs/>
          <w:u w:val="single"/>
        </w:rPr>
        <w:t xml:space="preserve">that </w:t>
      </w:r>
      <w:r w:rsidRPr="00750971">
        <w:rPr>
          <w:rFonts w:eastAsia="Cambria"/>
          <w:b/>
          <w:bCs/>
          <w:highlight w:val="cyan"/>
          <w:u w:val="single"/>
        </w:rPr>
        <w:t>human</w:t>
      </w:r>
      <w:r w:rsidRPr="00750971">
        <w:rPr>
          <w:rFonts w:eastAsia="Cambria"/>
          <w:highlight w:val="cyan"/>
          <w:u w:val="single"/>
        </w:rPr>
        <w:t xml:space="preserve"> or animal viral pathogens frozen in permafrost pose </w:t>
      </w:r>
      <w:r w:rsidRPr="00750971">
        <w:rPr>
          <w:rFonts w:eastAsia="Cambria"/>
          <w:b/>
          <w:bCs/>
          <w:highlight w:val="cyan"/>
          <w:u w:val="single"/>
        </w:rPr>
        <w:t>a</w:t>
      </w:r>
      <w:r w:rsidRPr="00750971">
        <w:rPr>
          <w:rFonts w:eastAsia="Cambria"/>
          <w:b/>
          <w:bCs/>
          <w:u w:val="single"/>
        </w:rPr>
        <w:t>n imminent</w:t>
      </w:r>
      <w:r w:rsidRPr="00750971">
        <w:rPr>
          <w:rFonts w:eastAsia="Cambria"/>
          <w:b/>
          <w:bCs/>
          <w:highlight w:val="cyan"/>
          <w:u w:val="single"/>
        </w:rPr>
        <w:t xml:space="preserve"> disease outbreak threat</w:t>
      </w:r>
      <w:r w:rsidRPr="00750971">
        <w:rPr>
          <w:rFonts w:eastAsia="Cambria"/>
          <w:sz w:val="16"/>
          <w:highlight w:val="cyan"/>
        </w:rPr>
        <w:t>.</w:t>
      </w:r>
      <w:r w:rsidRPr="00750971">
        <w:rPr>
          <w:rFonts w:eastAsia="Cambria"/>
          <w:sz w:val="16"/>
        </w:rPr>
        <w:t xml:space="preserve"> Though climate change is accelerating thaw, the entry of microbes from ancient permafrost into the modern environment is not a new phenomenon. Permafrost is continually and naturally exposed to the modern environment by processes such as erosion, cryoturbation, frost heave, solifluction, wildfire, and climate fluctuations (151–153). </w:t>
      </w:r>
      <w:r w:rsidRPr="00750971">
        <w:rPr>
          <w:rFonts w:eastAsia="Cambria"/>
          <w:highlight w:val="cyan"/>
          <w:u w:val="single"/>
        </w:rPr>
        <w:t>Humans have been in the Arctic for more than 40,000 years</w:t>
      </w:r>
      <w:r w:rsidRPr="00750971">
        <w:rPr>
          <w:rFonts w:eastAsia="Cambria"/>
          <w:u w:val="single"/>
        </w:rPr>
        <w:t xml:space="preserve"> (Alaska up to 25,000 years and Scandinavia ~5,000 to 12,000 years) (154–156). </w:t>
      </w:r>
      <w:r w:rsidRPr="00750971">
        <w:rPr>
          <w:rFonts w:eastAsia="Cambria"/>
          <w:highlight w:val="cyan"/>
          <w:u w:val="single"/>
        </w:rPr>
        <w:t>This suggests that people</w:t>
      </w:r>
      <w:r w:rsidRPr="00750971">
        <w:rPr>
          <w:rFonts w:eastAsia="Cambria"/>
          <w:u w:val="single"/>
        </w:rPr>
        <w:t xml:space="preserve"> are and</w:t>
      </w:r>
      <w:r w:rsidRPr="00750971">
        <w:rPr>
          <w:rFonts w:eastAsia="Cambria"/>
          <w:highlight w:val="cyan"/>
          <w:u w:val="single"/>
        </w:rPr>
        <w:t xml:space="preserve"> have been regularly exposed to viruses from </w:t>
      </w:r>
      <w:r w:rsidRPr="00750971">
        <w:rPr>
          <w:rFonts w:eastAsia="Cambria"/>
          <w:b/>
          <w:bCs/>
          <w:highlight w:val="cyan"/>
          <w:u w:val="single"/>
        </w:rPr>
        <w:t>permafrost soils, with no clear evidence for large-scale health consequences</w:t>
      </w:r>
      <w:r w:rsidRPr="00750971">
        <w:rPr>
          <w:rFonts w:eastAsia="Cambria"/>
          <w:sz w:val="16"/>
        </w:rPr>
        <w:t xml:space="preserve">. Framing viral discovery efforts in the cryosphere as a search for “zombie viruses” or potentially pandemic </w:t>
      </w:r>
      <w:r w:rsidRPr="00750971">
        <w:rPr>
          <w:rFonts w:eastAsia="Cambria"/>
          <w:sz w:val="16"/>
        </w:rPr>
        <w:lastRenderedPageBreak/>
        <w:t xml:space="preserve">pathogens is not particularly useful and perhaps even harmful. 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 (157). For example, wildlife and humans increasingly occupy shared habitats, providing opportunities for viruses maintained in animals to </w:t>
      </w:r>
      <w:proofErr w:type="spellStart"/>
      <w:r w:rsidRPr="00750971">
        <w:rPr>
          <w:rFonts w:eastAsia="Cambria"/>
          <w:sz w:val="16"/>
        </w:rPr>
        <w:t>spillover</w:t>
      </w:r>
      <w:proofErr w:type="spellEnd"/>
      <w:r w:rsidRPr="00750971">
        <w:rPr>
          <w:rFonts w:eastAsia="Cambria"/>
          <w:sz w:val="16"/>
        </w:rPr>
        <w:t xml:space="preserve"> into humans (90). Arthropod and rodent disease vector ranges are expanding and 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w:t>
      </w:r>
      <w:proofErr w:type="gramStart"/>
      <w:r w:rsidRPr="00750971">
        <w:rPr>
          <w:rFonts w:eastAsia="Cambria"/>
          <w:sz w:val="16"/>
        </w:rPr>
        <w:t>as a consequence of</w:t>
      </w:r>
      <w:proofErr w:type="gramEnd"/>
      <w:r w:rsidRPr="00750971">
        <w:rPr>
          <w:rFonts w:eastAsia="Cambria"/>
          <w:sz w:val="16"/>
        </w:rPr>
        <w:t xml:space="preserve"> climate change, which further compromises fragile ecosystems and the people that rely upon them (162). Box 2. Zombies are fictional and have racist origins The frequent presentation of “zombie” pathogen in news articles and a few academic articles has received immense and improper attention (31, 163). The term zombie pathogen is typically shorthand for a pathogen from the past that has been preserved in permafrost and could become active and cause human disease when released by thaw. As we discuss here, this outcome is highly unlikely, and yet the term zombie virus is used to elicit an apocalyptic fear response in the reader, often to grab headlines. It is not well known, and thus important to examine, that the zombie fantasy has origins in the racist past against people of color, particularly in North America and the Caribbean (164, 165). It originated from the dehumanizing violence against Haitian slaves in the 17th century, born of Vodou folklore but then modified and used as a means of control and oppression (166). It was later made popular in horror movies containing escapist end-time fantasy (166, 167). Because of its racist origins, this mythology perpetuates the idea that “invaders” that are unlike us are coming to destroy our world and that destruction is imminent and fast moving (168). Despite the collective interest in zombies, it is important to note its cultural origin so that the concept can be more easily put aside as fiction, rather than a scientific metaphor. The word’s use in scientific literature is unhelpful, provides only titillating headlines, and unconsciously supports a narrative of xenophobic fear of things we do not understand (169).</w:t>
      </w:r>
    </w:p>
    <w:p w14:paraId="298E6FD7" w14:textId="77777777" w:rsidR="00D85B47" w:rsidRPr="00A510ED" w:rsidRDefault="00D85B47" w:rsidP="00D85B47">
      <w:pPr>
        <w:rPr>
          <w:rStyle w:val="StyleUnderline"/>
        </w:rPr>
      </w:pPr>
    </w:p>
    <w:p w14:paraId="5865635F" w14:textId="64EB7E1B" w:rsidR="00D85B47" w:rsidRPr="00A843DA" w:rsidRDefault="00D85B47" w:rsidP="00A843DA">
      <w:pPr>
        <w:pStyle w:val="Heading4"/>
        <w:rPr>
          <w:rStyle w:val="Style13ptBold"/>
          <w:b/>
          <w:bCs w:val="0"/>
        </w:rPr>
      </w:pPr>
      <w:r w:rsidRPr="00A843DA">
        <w:rPr>
          <w:rStyle w:val="Style13ptBold"/>
          <w:b/>
          <w:bCs w:val="0"/>
        </w:rPr>
        <w:t xml:space="preserve">No </w:t>
      </w:r>
      <w:r w:rsidR="00A843DA">
        <w:rPr>
          <w:rStyle w:val="Style13ptBold"/>
          <w:b/>
          <w:bCs w:val="0"/>
        </w:rPr>
        <w:t>impact</w:t>
      </w:r>
      <w:r w:rsidRPr="00A843DA">
        <w:rPr>
          <w:rStyle w:val="Style13ptBold"/>
          <w:b/>
          <w:bCs w:val="0"/>
        </w:rPr>
        <w:t xml:space="preserve"> – Diseases trapped in Permafrost has no effect on humans.</w:t>
      </w:r>
    </w:p>
    <w:p w14:paraId="44A20C4D" w14:textId="77777777" w:rsidR="00D85B47" w:rsidRPr="00A510ED" w:rsidRDefault="00D85B47" w:rsidP="00D85B47">
      <w:pPr>
        <w:rPr>
          <w:rStyle w:val="Style13ptBold"/>
          <w:b w:val="0"/>
          <w:bCs w:val="0"/>
          <w:sz w:val="20"/>
          <w:szCs w:val="20"/>
        </w:rPr>
      </w:pPr>
      <w:r w:rsidRPr="00A843DA">
        <w:rPr>
          <w:rStyle w:val="Style13ptBold"/>
        </w:rPr>
        <w:t>Wu et al 22</w:t>
      </w:r>
      <w:r w:rsidRPr="00A510ED">
        <w:rPr>
          <w:rStyle w:val="Style13ptBold"/>
        </w:rPr>
        <w:t xml:space="preserve"> </w:t>
      </w:r>
      <w:r w:rsidRPr="00A510ED">
        <w:rPr>
          <w:rStyle w:val="Style13ptBold"/>
          <w:sz w:val="20"/>
          <w:szCs w:val="20"/>
        </w:rPr>
        <w:t>(</w:t>
      </w:r>
      <w:proofErr w:type="spellStart"/>
      <w:r w:rsidRPr="00A510ED">
        <w:rPr>
          <w:sz w:val="20"/>
          <w:szCs w:val="20"/>
        </w:rPr>
        <w:t>Ruonan</w:t>
      </w:r>
      <w:proofErr w:type="spellEnd"/>
      <w:r w:rsidRPr="00A510ED">
        <w:rPr>
          <w:sz w:val="20"/>
          <w:szCs w:val="20"/>
        </w:rPr>
        <w:t xml:space="preserve"> Wu is a computational scientist on the Microbiome Science team within the Biological Sciences Division at PNNL with a PHD in microbiology. Gary </w:t>
      </w:r>
      <w:proofErr w:type="spellStart"/>
      <w:r w:rsidRPr="00A510ED">
        <w:rPr>
          <w:sz w:val="20"/>
          <w:szCs w:val="20"/>
        </w:rPr>
        <w:t>Trubl</w:t>
      </w:r>
      <w:proofErr w:type="spellEnd"/>
      <w:r w:rsidRPr="00A510ED">
        <w:rPr>
          <w:sz w:val="20"/>
          <w:szCs w:val="20"/>
        </w:rPr>
        <w:t xml:space="preserve"> is a microbiologist and research scientist at the Lawrence Livermore National Laboratory. </w:t>
      </w:r>
      <w:proofErr w:type="spellStart"/>
      <w:r w:rsidRPr="00A510ED">
        <w:rPr>
          <w:sz w:val="20"/>
          <w:szCs w:val="20"/>
        </w:rPr>
        <w:t>Neslihan</w:t>
      </w:r>
      <w:proofErr w:type="spellEnd"/>
      <w:r w:rsidRPr="00A510ED">
        <w:rPr>
          <w:sz w:val="20"/>
          <w:szCs w:val="20"/>
        </w:rPr>
        <w:t xml:space="preserve"> Tas, a </w:t>
      </w:r>
      <w:r w:rsidRPr="00A510ED">
        <w:rPr>
          <w:b/>
          <w:bCs/>
          <w:sz w:val="20"/>
          <w:szCs w:val="20"/>
        </w:rPr>
        <w:t>research scientist in the Earth &amp; Environmental Sciences Area</w:t>
      </w:r>
      <w:r w:rsidRPr="00A510ED">
        <w:rPr>
          <w:sz w:val="20"/>
          <w:szCs w:val="20"/>
        </w:rPr>
        <w:t xml:space="preserve">, is a secondary affiliate in the Environmental Genomics &amp; Systems Biology Div. Janet Jansson was the Chief Scientist for Biology in the Biological Sciences Division and a Laboratory Fellow at the Pacific Northwest National Laboratory (PNNL) and has a PHD in Microbial Ecology. “Permafrost as a potential pathogen reservoir.” </w:t>
      </w:r>
      <w:proofErr w:type="spellStart"/>
      <w:r w:rsidRPr="00A510ED">
        <w:rPr>
          <w:sz w:val="20"/>
          <w:szCs w:val="20"/>
        </w:rPr>
        <w:t>CellPress</w:t>
      </w:r>
      <w:proofErr w:type="spellEnd"/>
      <w:r w:rsidRPr="00A510ED">
        <w:rPr>
          <w:sz w:val="20"/>
          <w:szCs w:val="20"/>
        </w:rPr>
        <w:t xml:space="preserve">. 4/15/22. </w:t>
      </w:r>
      <w:proofErr w:type="gramStart"/>
      <w:r w:rsidRPr="00A510ED">
        <w:rPr>
          <w:sz w:val="20"/>
          <w:szCs w:val="20"/>
        </w:rPr>
        <w:t>https://www.sciencedirect.com/science/article/pii/S2590332222001439#sec3 )</w:t>
      </w:r>
      <w:proofErr w:type="gramEnd"/>
      <w:r w:rsidRPr="00A510ED">
        <w:rPr>
          <w:sz w:val="20"/>
          <w:szCs w:val="20"/>
        </w:rPr>
        <w:t xml:space="preserve"> NET</w:t>
      </w:r>
    </w:p>
    <w:p w14:paraId="17BEC92E" w14:textId="77777777" w:rsidR="00D85B47" w:rsidRDefault="00D85B47" w:rsidP="00D85B47">
      <w:pPr>
        <w:rPr>
          <w:sz w:val="16"/>
        </w:rPr>
      </w:pPr>
      <w:r w:rsidRPr="00A510ED">
        <w:rPr>
          <w:sz w:val="16"/>
        </w:rPr>
        <w:t xml:space="preserve">It is currently unknown how many viruses are trapped in permafrost, </w:t>
      </w:r>
      <w:r w:rsidRPr="00A510ED">
        <w:rPr>
          <w:rStyle w:val="StyleUnderline"/>
        </w:rPr>
        <w:t xml:space="preserve">but </w:t>
      </w:r>
      <w:r w:rsidRPr="00A510ED">
        <w:rPr>
          <w:rStyle w:val="StyleUnderline"/>
          <w:highlight w:val="cyan"/>
        </w:rPr>
        <w:t>when thawed</w:t>
      </w:r>
      <w:r w:rsidRPr="00A510ED">
        <w:rPr>
          <w:rStyle w:val="StyleUnderline"/>
        </w:rPr>
        <w:t xml:space="preserve">, so-called ‘‘sleeping’’ or ‘‘zombie’’ </w:t>
      </w:r>
      <w:r w:rsidRPr="00A510ED">
        <w:rPr>
          <w:rStyle w:val="StyleUnderline"/>
          <w:highlight w:val="cyan"/>
        </w:rPr>
        <w:t>viruses may become free to infect</w:t>
      </w:r>
      <w:r w:rsidRPr="00A510ED">
        <w:rPr>
          <w:rStyle w:val="StyleUnderline"/>
        </w:rPr>
        <w:t xml:space="preserve"> </w:t>
      </w:r>
      <w:r w:rsidRPr="00A510ED">
        <w:rPr>
          <w:rStyle w:val="StyleUnderline"/>
          <w:highlight w:val="cyan"/>
        </w:rPr>
        <w:t>hosts</w:t>
      </w:r>
      <w:r w:rsidRPr="00A510ED">
        <w:rPr>
          <w:rStyle w:val="StyleUnderline"/>
        </w:rPr>
        <w:t xml:space="preserve">. Although viruses can be preserved in a frozen environment for long periods of time,69 </w:t>
      </w:r>
      <w:r w:rsidRPr="00A510ED">
        <w:rPr>
          <w:rStyle w:val="Emphasis"/>
        </w:rPr>
        <w:t xml:space="preserve">endurance of </w:t>
      </w:r>
      <w:r w:rsidRPr="00A510ED">
        <w:rPr>
          <w:rStyle w:val="Emphasis"/>
          <w:highlight w:val="cyan"/>
        </w:rPr>
        <w:t>environment pressures</w:t>
      </w:r>
      <w:r w:rsidRPr="00A510ED">
        <w:rPr>
          <w:rStyle w:val="Emphasis"/>
        </w:rPr>
        <w:t xml:space="preserve"> </w:t>
      </w:r>
      <w:r w:rsidRPr="00A510ED">
        <w:rPr>
          <w:rStyle w:val="Emphasis"/>
          <w:highlight w:val="cyan"/>
        </w:rPr>
        <w:t>during thawing</w:t>
      </w:r>
      <w:r w:rsidRPr="00A510ED">
        <w:rPr>
          <w:rStyle w:val="Emphasis"/>
        </w:rPr>
        <w:t xml:space="preserve"> without bursting </w:t>
      </w:r>
      <w:r w:rsidRPr="00A510ED">
        <w:rPr>
          <w:rStyle w:val="Emphasis"/>
          <w:highlight w:val="cyan"/>
        </w:rPr>
        <w:t>is critical for viruses to remain</w:t>
      </w:r>
      <w:r w:rsidRPr="00A510ED">
        <w:rPr>
          <w:rStyle w:val="Emphasis"/>
        </w:rPr>
        <w:t xml:space="preserve"> intact and </w:t>
      </w:r>
      <w:r w:rsidRPr="00A510ED">
        <w:rPr>
          <w:rStyle w:val="Emphasis"/>
          <w:highlight w:val="cyan"/>
        </w:rPr>
        <w:t>infectious</w:t>
      </w:r>
      <w:r w:rsidRPr="00A510ED">
        <w:rPr>
          <w:rStyle w:val="StyleUnderline"/>
        </w:rPr>
        <w:t>.</w:t>
      </w:r>
      <w:r w:rsidRPr="00A510ED">
        <w:rPr>
          <w:sz w:val="16"/>
        </w:rPr>
        <w:t xml:space="preserve"> One example of </w:t>
      </w:r>
      <w:r w:rsidRPr="00A510ED">
        <w:rPr>
          <w:rStyle w:val="StyleUnderline"/>
        </w:rPr>
        <w:t>a class of viruses that have managed to survive in ancient permafrost are giant viruses</w:t>
      </w:r>
      <w:r w:rsidRPr="00A510ED">
        <w:rPr>
          <w:sz w:val="16"/>
        </w:rPr>
        <w:t>. Giant viruses or nucleocytoplasmic large DNA viruses (NCDLVs</w:t>
      </w:r>
      <w:r w:rsidRPr="00A510ED">
        <w:rPr>
          <w:rStyle w:val="StyleUnderline"/>
        </w:rPr>
        <w:t>) are known to have durable multiple layers enclosing virion nucleoids, making them resistant to the harsh permafrost environmen</w:t>
      </w:r>
      <w:r w:rsidRPr="00A510ED">
        <w:rPr>
          <w:sz w:val="16"/>
        </w:rPr>
        <w:t xml:space="preserve">t70 (giant viruses in Figure 1). Two members of giant viruses, Pithovirus sibericum50 and </w:t>
      </w:r>
      <w:proofErr w:type="spellStart"/>
      <w:r w:rsidRPr="00A510ED">
        <w:rPr>
          <w:sz w:val="16"/>
        </w:rPr>
        <w:t>Mollivirus</w:t>
      </w:r>
      <w:proofErr w:type="spellEnd"/>
      <w:r w:rsidRPr="00A510ED">
        <w:rPr>
          <w:sz w:val="16"/>
        </w:rPr>
        <w:t xml:space="preserve"> </w:t>
      </w:r>
      <w:proofErr w:type="spellStart"/>
      <w:r w:rsidRPr="00A510ED">
        <w:rPr>
          <w:sz w:val="16"/>
        </w:rPr>
        <w:t>sibericum</w:t>
      </w:r>
      <w:proofErr w:type="spellEnd"/>
      <w:r w:rsidRPr="00A510ED">
        <w:rPr>
          <w:sz w:val="16"/>
        </w:rPr>
        <w:t xml:space="preserve">, 71 have been isolated and revived from 30,000-year-old Siberian permafrost. Although these viruses were preserved frozen in permafrost for at least </w:t>
      </w:r>
      <w:r w:rsidRPr="00A510ED">
        <w:rPr>
          <w:sz w:val="16"/>
        </w:rPr>
        <w:continuationSeparator/>
      </w:r>
      <w:r w:rsidRPr="00A510ED">
        <w:rPr>
          <w:sz w:val="16"/>
        </w:rPr>
        <w:t xml:space="preserve">30,000 years, after thawing, they were able to infect a modern-day version of their host.50 The isolated giant viruses were reported to have thick outer walls of 40–70 nm,71,72 comparable with 20–80 nm for Gram-positive bacteria.73 However, the giant viruses that have been characterized to date do not pose a threat to humans and other animals because their natural hosts are micro-eukaryotes, such as protists and algae (protozoa in Figure 1). Another giant virus, </w:t>
      </w:r>
      <w:proofErr w:type="spellStart"/>
      <w:r w:rsidRPr="00A510ED">
        <w:rPr>
          <w:sz w:val="16"/>
        </w:rPr>
        <w:t>Mimivirus</w:t>
      </w:r>
      <w:proofErr w:type="spellEnd"/>
      <w:r w:rsidRPr="00A510ED">
        <w:rPr>
          <w:sz w:val="16"/>
        </w:rPr>
        <w:t>, which was first isolated from water samples for investigating a pneumonia outbreak,74 was found to be capable of entering human and mouse myeloid cells, resulting in a significant increase in viral DNA and a decrease in macrophage viability.</w:t>
      </w:r>
      <w:r w:rsidRPr="00A510ED">
        <w:rPr>
          <w:rStyle w:val="StyleUnderline"/>
        </w:rPr>
        <w:t xml:space="preserve">75 A clinical study also reported a high prevalence of </w:t>
      </w:r>
      <w:proofErr w:type="spellStart"/>
      <w:r w:rsidRPr="00A510ED">
        <w:rPr>
          <w:rStyle w:val="StyleUnderline"/>
        </w:rPr>
        <w:t>Mimivirus</w:t>
      </w:r>
      <w:proofErr w:type="spellEnd"/>
      <w:r w:rsidRPr="00A510ED">
        <w:rPr>
          <w:rStyle w:val="StyleUnderline"/>
        </w:rPr>
        <w:t xml:space="preserve"> antibodies in individuals with pneumonia with unknown underlying mechanisms.</w:t>
      </w:r>
      <w:r w:rsidRPr="00A510ED">
        <w:rPr>
          <w:sz w:val="16"/>
        </w:rPr>
        <w:t>76 Although viruses often have a narrow and specific host range, these findings challenge the assumption that micro-eukaryotes are exclusive hosts for giant viruses, highlighting a major knowledge gap in virus-host relationships</w:t>
      </w:r>
      <w:r w:rsidRPr="00A510ED">
        <w:rPr>
          <w:rStyle w:val="StyleUnderline"/>
        </w:rPr>
        <w:t xml:space="preserve">. Currently, however, </w:t>
      </w:r>
      <w:r w:rsidRPr="00A510ED">
        <w:rPr>
          <w:rStyle w:val="Emphasis"/>
          <w:highlight w:val="cyan"/>
        </w:rPr>
        <w:t>there is no evidence</w:t>
      </w:r>
      <w:r w:rsidRPr="00A510ED">
        <w:rPr>
          <w:rStyle w:val="StyleUnderline"/>
        </w:rPr>
        <w:t xml:space="preserve"> showing that isolated and revived </w:t>
      </w:r>
      <w:r w:rsidRPr="00A510ED">
        <w:rPr>
          <w:rStyle w:val="StyleUnderline"/>
          <w:highlight w:val="cyan"/>
        </w:rPr>
        <w:t>giant viruses</w:t>
      </w:r>
      <w:r w:rsidRPr="00A510ED">
        <w:rPr>
          <w:rStyle w:val="StyleUnderline"/>
        </w:rPr>
        <w:t xml:space="preserve"> </w:t>
      </w:r>
      <w:r w:rsidRPr="00A510ED">
        <w:rPr>
          <w:rStyle w:val="StyleUnderline"/>
          <w:highlight w:val="cyan"/>
        </w:rPr>
        <w:t xml:space="preserve">from </w:t>
      </w:r>
      <w:r w:rsidRPr="00A510ED">
        <w:rPr>
          <w:rStyle w:val="Emphasis"/>
          <w:highlight w:val="cyan"/>
        </w:rPr>
        <w:t>permafrost can cause human infections</w:t>
      </w:r>
      <w:r w:rsidRPr="00A510ED">
        <w:rPr>
          <w:rStyle w:val="StyleUnderline"/>
        </w:rPr>
        <w:t xml:space="preserve">. </w:t>
      </w:r>
      <w:proofErr w:type="gramStart"/>
      <w:r w:rsidRPr="00A510ED">
        <w:rPr>
          <w:rStyle w:val="StyleUnderline"/>
        </w:rPr>
        <w:t>The majority of</w:t>
      </w:r>
      <w:proofErr w:type="gramEnd"/>
      <w:r w:rsidRPr="00A510ED">
        <w:rPr>
          <w:rStyle w:val="StyleUnderline"/>
        </w:rPr>
        <w:t xml:space="preserve"> </w:t>
      </w:r>
      <w:r w:rsidRPr="00A510ED">
        <w:rPr>
          <w:rStyle w:val="StyleUnderline"/>
          <w:highlight w:val="cyan"/>
        </w:rPr>
        <w:t>DNA viruses in permafrost environments are phages and</w:t>
      </w:r>
      <w:r w:rsidRPr="00A510ED">
        <w:rPr>
          <w:rStyle w:val="StyleUnderline"/>
        </w:rPr>
        <w:t xml:space="preserve">, therefore, </w:t>
      </w:r>
      <w:r w:rsidRPr="00A510ED">
        <w:rPr>
          <w:rStyle w:val="StyleUnderline"/>
          <w:highlight w:val="cyan"/>
        </w:rPr>
        <w:t>cannot cause disease</w:t>
      </w:r>
      <w:r w:rsidRPr="00A510ED">
        <w:rPr>
          <w:rStyle w:val="StyleUnderline"/>
        </w:rPr>
        <w:t xml:space="preserve"> in humans.</w:t>
      </w:r>
      <w:r w:rsidRPr="00A510ED">
        <w:rPr>
          <w:sz w:val="16"/>
        </w:rPr>
        <w:t xml:space="preserve"> In fact, phages are arguably the most well-studied type of virus, and </w:t>
      </w:r>
      <w:proofErr w:type="gramStart"/>
      <w:r w:rsidRPr="00A510ED">
        <w:rPr>
          <w:sz w:val="16"/>
        </w:rPr>
        <w:t>the majority of</w:t>
      </w:r>
      <w:proofErr w:type="gramEnd"/>
      <w:r w:rsidRPr="00A510ED">
        <w:rPr>
          <w:sz w:val="16"/>
        </w:rPr>
        <w:t xml:space="preserve"> them (and viruses in general) are host specific. This means that they can only infect bacteria that are of the same species and often only the same strain.77,78 </w:t>
      </w:r>
      <w:r w:rsidRPr="00A510ED">
        <w:rPr>
          <w:rStyle w:val="StyleUnderline"/>
        </w:rPr>
        <w:t xml:space="preserve">Despite </w:t>
      </w:r>
      <w:r w:rsidRPr="00A510ED">
        <w:rPr>
          <w:rStyle w:val="StyleUnderline"/>
          <w:highlight w:val="cyan"/>
        </w:rPr>
        <w:t>phages</w:t>
      </w:r>
      <w:r w:rsidRPr="00A510ED">
        <w:rPr>
          <w:rStyle w:val="StyleUnderline"/>
        </w:rPr>
        <w:t xml:space="preserve"> being largely </w:t>
      </w:r>
      <w:r w:rsidRPr="00A510ED">
        <w:rPr>
          <w:rStyle w:val="StyleUnderline"/>
        </w:rPr>
        <w:lastRenderedPageBreak/>
        <w:t xml:space="preserve">bacterial host specific, they appear to be </w:t>
      </w:r>
      <w:r w:rsidRPr="00A510ED">
        <w:rPr>
          <w:rStyle w:val="StyleUnderline"/>
          <w:highlight w:val="cyan"/>
        </w:rPr>
        <w:t>major community-structuring agents</w:t>
      </w:r>
      <w:r w:rsidRPr="00A510ED">
        <w:rPr>
          <w:rStyle w:val="StyleUnderline"/>
        </w:rPr>
        <w:t xml:space="preserve"> </w:t>
      </w:r>
      <w:r w:rsidRPr="00A510ED">
        <w:rPr>
          <w:rStyle w:val="StyleUnderline"/>
          <w:highlight w:val="cyan"/>
        </w:rPr>
        <w:t>that</w:t>
      </w:r>
      <w:r w:rsidRPr="00A510ED">
        <w:rPr>
          <w:rStyle w:val="StyleUnderline"/>
        </w:rPr>
        <w:t xml:space="preserve"> </w:t>
      </w:r>
      <w:r w:rsidRPr="00A510ED">
        <w:rPr>
          <w:rStyle w:val="StyleUnderline"/>
          <w:highlight w:val="cyan"/>
        </w:rPr>
        <w:t>uphold</w:t>
      </w:r>
      <w:r w:rsidRPr="00A510ED">
        <w:rPr>
          <w:rStyle w:val="StyleUnderline"/>
        </w:rPr>
        <w:t xml:space="preserve"> a </w:t>
      </w:r>
      <w:r w:rsidRPr="00A510ED">
        <w:rPr>
          <w:rStyle w:val="StyleUnderline"/>
          <w:highlight w:val="cyan"/>
        </w:rPr>
        <w:t>diverse permafrost microbiome</w:t>
      </w:r>
      <w:r w:rsidRPr="00A510ED">
        <w:rPr>
          <w:rStyle w:val="StyleUnderline"/>
        </w:rPr>
        <w:t xml:space="preserve">. A diverse microbiome </w:t>
      </w:r>
      <w:r w:rsidRPr="00A510ED">
        <w:rPr>
          <w:rStyle w:val="StyleUnderline"/>
          <w:highlight w:val="cyan"/>
        </w:rPr>
        <w:t>prevents any specific bacterium</w:t>
      </w:r>
      <w:r w:rsidRPr="00A510ED">
        <w:rPr>
          <w:rStyle w:val="StyleUnderline"/>
        </w:rPr>
        <w:t xml:space="preserve"> (e.g., a human pathogen) </w:t>
      </w:r>
      <w:r w:rsidRPr="00A510ED">
        <w:rPr>
          <w:rStyle w:val="StyleUnderline"/>
          <w:highlight w:val="cyan"/>
        </w:rPr>
        <w:t>from growing</w:t>
      </w:r>
      <w:r w:rsidRPr="00A510ED">
        <w:rPr>
          <w:rStyle w:val="StyleUnderline"/>
        </w:rPr>
        <w:t xml:space="preserve"> in abundance. This means that, beyond </w:t>
      </w:r>
      <w:r w:rsidRPr="00A510ED">
        <w:rPr>
          <w:rStyle w:val="StyleUnderline"/>
          <w:highlight w:val="cyan"/>
        </w:rPr>
        <w:t>phages killing pathogenic bacteria</w:t>
      </w:r>
      <w:r w:rsidRPr="00A510ED">
        <w:rPr>
          <w:rStyle w:val="Emphasis"/>
        </w:rPr>
        <w:t xml:space="preserve">, thereby protecting us, </w:t>
      </w:r>
      <w:r w:rsidRPr="00A510ED">
        <w:rPr>
          <w:rStyle w:val="StyleUnderline"/>
        </w:rPr>
        <w:t xml:space="preserve">they can </w:t>
      </w:r>
      <w:r w:rsidRPr="00A510ED">
        <w:rPr>
          <w:rStyle w:val="StyleUnderline"/>
          <w:highlight w:val="cyan"/>
        </w:rPr>
        <w:t>create an ecosystem</w:t>
      </w:r>
      <w:r w:rsidRPr="00A510ED">
        <w:rPr>
          <w:rStyle w:val="StyleUnderline"/>
        </w:rPr>
        <w:t xml:space="preserve"> </w:t>
      </w:r>
      <w:r w:rsidRPr="00A510ED">
        <w:rPr>
          <w:rStyle w:val="StyleUnderline"/>
          <w:highlight w:val="cyan"/>
        </w:rPr>
        <w:t>where</w:t>
      </w:r>
      <w:r w:rsidRPr="00A510ED">
        <w:rPr>
          <w:rStyle w:val="StyleUnderline"/>
        </w:rPr>
        <w:t xml:space="preserve"> pathogenic </w:t>
      </w:r>
      <w:r w:rsidRPr="00A510ED">
        <w:rPr>
          <w:rStyle w:val="StyleUnderline"/>
          <w:highlight w:val="cyan"/>
        </w:rPr>
        <w:t>bacteria</w:t>
      </w:r>
      <w:r w:rsidRPr="00A510ED">
        <w:rPr>
          <w:rStyle w:val="StyleUnderline"/>
        </w:rPr>
        <w:t xml:space="preserve"> </w:t>
      </w:r>
      <w:r w:rsidRPr="00A510ED">
        <w:rPr>
          <w:rStyle w:val="StyleUnderline"/>
          <w:highlight w:val="cyan"/>
        </w:rPr>
        <w:t>are less likely to be</w:t>
      </w:r>
      <w:r w:rsidRPr="00A510ED">
        <w:rPr>
          <w:rStyle w:val="StyleUnderline"/>
        </w:rPr>
        <w:t xml:space="preserve"> </w:t>
      </w:r>
      <w:r w:rsidRPr="00A510ED">
        <w:rPr>
          <w:rStyle w:val="StyleUnderline"/>
          <w:highlight w:val="cyan"/>
        </w:rPr>
        <w:t>of concern</w:t>
      </w:r>
      <w:r w:rsidRPr="00A510ED">
        <w:rPr>
          <w:rStyle w:val="StyleUnderline"/>
        </w:rPr>
        <w:t xml:space="preserve"> to humans.</w:t>
      </w:r>
      <w:r w:rsidRPr="00A510ED">
        <w:rPr>
          <w:sz w:val="16"/>
        </w:rPr>
        <w:t xml:space="preserve">79 Given current evidence of the widespread presence of phages in all soils, including permafrost, they are very unlikely to represent a threat to humans. </w:t>
      </w:r>
      <w:r w:rsidRPr="00A510ED">
        <w:rPr>
          <w:rStyle w:val="StyleUnderline"/>
        </w:rPr>
        <w:t xml:space="preserve">Other </w:t>
      </w:r>
      <w:r w:rsidRPr="00A510ED">
        <w:rPr>
          <w:rStyle w:val="StyleUnderline"/>
          <w:highlight w:val="cyan"/>
        </w:rPr>
        <w:t>types of</w:t>
      </w:r>
      <w:r w:rsidRPr="00A510ED">
        <w:rPr>
          <w:rStyle w:val="StyleUnderline"/>
        </w:rPr>
        <w:t xml:space="preserve"> DNA </w:t>
      </w:r>
      <w:r w:rsidRPr="00A510ED">
        <w:rPr>
          <w:rStyle w:val="StyleUnderline"/>
          <w:highlight w:val="cyan"/>
        </w:rPr>
        <w:t>viruses</w:t>
      </w:r>
      <w:r w:rsidRPr="00A510ED">
        <w:rPr>
          <w:rStyle w:val="StyleUnderline"/>
        </w:rPr>
        <w:t>, such as Variola virus, which causes smallpox</w:t>
      </w:r>
      <w:r w:rsidRPr="00A510ED">
        <w:rPr>
          <w:rStyle w:val="Emphasis"/>
        </w:rPr>
        <w:t xml:space="preserve">, </w:t>
      </w:r>
      <w:r w:rsidRPr="00A510ED">
        <w:rPr>
          <w:rStyle w:val="Emphasis"/>
          <w:highlight w:val="cyan"/>
        </w:rPr>
        <w:t>that infect humans may be present in permafrost environments</w:t>
      </w:r>
      <w:r w:rsidRPr="00A510ED">
        <w:rPr>
          <w:rStyle w:val="StyleUnderline"/>
          <w:highlight w:val="cyan"/>
        </w:rPr>
        <w:t>,</w:t>
      </w:r>
      <w:r w:rsidRPr="00A510ED">
        <w:rPr>
          <w:rStyle w:val="StyleUnderline"/>
        </w:rPr>
        <w:t xml:space="preserve"> </w:t>
      </w:r>
      <w:r w:rsidRPr="00A510ED">
        <w:rPr>
          <w:rStyle w:val="StyleUnderline"/>
          <w:highlight w:val="cyan"/>
        </w:rPr>
        <w:t>but they have not been detected</w:t>
      </w:r>
      <w:r w:rsidRPr="00A510ED">
        <w:rPr>
          <w:rStyle w:val="StyleUnderline"/>
        </w:rPr>
        <w:t xml:space="preserve"> in sufficient numbers or </w:t>
      </w:r>
      <w:r w:rsidRPr="00A510ED">
        <w:rPr>
          <w:rStyle w:val="StyleUnderline"/>
          <w:highlight w:val="cyan"/>
        </w:rPr>
        <w:t>with good enough quality to pose a threat</w:t>
      </w:r>
      <w:r w:rsidRPr="00A510ED">
        <w:rPr>
          <w:rStyle w:val="StyleUnderline"/>
        </w:rPr>
        <w:t>.</w:t>
      </w:r>
      <w:r w:rsidRPr="00A510ED">
        <w:rPr>
          <w:sz w:val="16"/>
        </w:rPr>
        <w:t xml:space="preserve"> Because DNA viruses co-evolve and replicate in the presence of their hosts, for pathogenic human viruses to be present in sufficient quantities to cause infection, human/animal remains would have to be preserved in a condition that allows viral survival. However, this is highly unlikely. </w:t>
      </w:r>
      <w:r w:rsidRPr="00A510ED">
        <w:rPr>
          <w:rStyle w:val="StyleUnderline"/>
        </w:rPr>
        <w:t xml:space="preserve">For example, Variola virus DNA was recovered from several archeological sites in northeastern Siberia dating back to the late 17th–19th century. Smallpox victims mummified in the permafrost were found, but </w:t>
      </w:r>
      <w:r w:rsidRPr="00A510ED">
        <w:rPr>
          <w:rStyle w:val="StyleUnderline"/>
          <w:highlight w:val="cyan"/>
        </w:rPr>
        <w:t xml:space="preserve">the Variola virus </w:t>
      </w:r>
      <w:r w:rsidRPr="00A510ED">
        <w:rPr>
          <w:rStyle w:val="Emphasis"/>
          <w:highlight w:val="cyan"/>
        </w:rPr>
        <w:t>DNA was highly degraded, and, thus, the virus was not infectious.</w:t>
      </w:r>
      <w:r w:rsidRPr="00A510ED">
        <w:rPr>
          <w:rStyle w:val="StyleUnderline"/>
        </w:rPr>
        <w:t xml:space="preserve">81,82 Therefore, although human DNA viral pathogens can be detected in permafrost, the risk of infection is negligible and only of concern when the virus is intact and present in sufficient quantities to cause disease. </w:t>
      </w:r>
      <w:r w:rsidRPr="00A510ED">
        <w:rPr>
          <w:sz w:val="16"/>
        </w:rPr>
        <w:t xml:space="preserve">It is noteworthy that, to date, </w:t>
      </w:r>
      <w:r w:rsidRPr="00A510ED">
        <w:rPr>
          <w:rStyle w:val="Emphasis"/>
          <w:highlight w:val="cyan"/>
        </w:rPr>
        <w:t>there have been no reported cases of viral infections from thawed permafrost in humans</w:t>
      </w:r>
      <w:r w:rsidRPr="00A510ED">
        <w:rPr>
          <w:rStyle w:val="Emphasis"/>
        </w:rPr>
        <w:t>.</w:t>
      </w:r>
      <w:r w:rsidRPr="00A510ED">
        <w:rPr>
          <w:sz w:val="16"/>
        </w:rPr>
        <w:t xml:space="preserve"> To our knowledge, there is no genetically informed ecological study of the RNA viral community in permafrost. One reason why RNA viruses are understudied compared with DNA viruses is that RNA is less stable compared with DNA83 and more prone to degradation during the extraction process. One example of an RNA virus is the H1N1 influenza A virus that caused the 1918 pandemic. This virus killed an estimated 50 million people, which overwhelmed the burial of infected humans, leading to mass graves and unburied corpses.84 These mass graves largely went unmarked, leaving the potential for humans to interact with these corpses should permafrost thaw</w:t>
      </w:r>
      <w:r w:rsidRPr="00A510ED">
        <w:rPr>
          <w:rStyle w:val="StyleUnderline"/>
        </w:rPr>
        <w:t xml:space="preserve">. In the 1990s, attempts were made to reconstruct or revive the 1918 pandemic influenza virus from frozen samples, but they were unsuccessful </w:t>
      </w:r>
      <w:r w:rsidRPr="00A510ED">
        <w:rPr>
          <w:rStyle w:val="Emphasis"/>
        </w:rPr>
        <w:t>because the RNA was highly degraded</w:t>
      </w:r>
      <w:r w:rsidRPr="00A510ED">
        <w:rPr>
          <w:sz w:val="16"/>
        </w:rPr>
        <w:t xml:space="preserve">. In the early 2000s, advances in technology allowed successful reconstruction of the H1N1 virus from permafrost, but it was not viable.80 Complete hemagglutinin (HA) genes, encoding binding proteins to initiate infection, were detected in reserve-transcribed RNAs extracted from frozen lung tissues of 1918 influenza victims who were buried in a mass grave in permafrost.85 Although this last example could be taken as a cause for concern, the viruses were not infectious. Ancient RNA extracted from wolf tissue buried in late Pleistocene permafrost showed no traces of RNA viruses.86 </w:t>
      </w:r>
      <w:r w:rsidRPr="00A510ED">
        <w:rPr>
          <w:rStyle w:val="StyleUnderline"/>
        </w:rPr>
        <w:t>To date</w:t>
      </w:r>
      <w:r w:rsidRPr="00A510ED">
        <w:rPr>
          <w:rStyle w:val="StyleUnderline"/>
          <w:highlight w:val="cyan"/>
        </w:rPr>
        <w:t xml:space="preserve">, there </w:t>
      </w:r>
      <w:r w:rsidRPr="00A510ED">
        <w:rPr>
          <w:rStyle w:val="Emphasis"/>
          <w:highlight w:val="cyan"/>
        </w:rPr>
        <w:t>is no report of intact and infectious RNA viruses</w:t>
      </w:r>
      <w:r w:rsidRPr="00A510ED">
        <w:rPr>
          <w:rStyle w:val="StyleUnderline"/>
        </w:rPr>
        <w:t xml:space="preserve"> directly </w:t>
      </w:r>
      <w:r w:rsidRPr="00A510ED">
        <w:rPr>
          <w:rStyle w:val="StyleUnderline"/>
          <w:highlight w:val="cyan"/>
        </w:rPr>
        <w:t>isolated from permafrost</w:t>
      </w:r>
      <w:r w:rsidRPr="00A510ED">
        <w:rPr>
          <w:rStyle w:val="StyleUnderline"/>
        </w:rPr>
        <w:t xml:space="preserve">. Therefore, although RNA viruses can be preserved in permafrost, based on our current knowledge, the risk of these RNA viruses being </w:t>
      </w:r>
      <w:r w:rsidRPr="00A510ED">
        <w:rPr>
          <w:rStyle w:val="Emphasis"/>
          <w:highlight w:val="cyan"/>
        </w:rPr>
        <w:t>infectious to humans or other animals is unlikely.</w:t>
      </w:r>
      <w:r w:rsidRPr="00A510ED">
        <w:rPr>
          <w:rStyle w:val="Emphasis"/>
        </w:rPr>
        <w:t xml:space="preserve"> </w:t>
      </w:r>
      <w:r w:rsidRPr="00A510ED">
        <w:rPr>
          <w:sz w:val="16"/>
        </w:rPr>
        <w:t>Permafrost thaw is causing major changes in plant composition and productivity and will undoubtedly affect plant viral pathogens.87 Previously, plant viral pathogens, such as ancient caribou feces-associated virus (</w:t>
      </w:r>
      <w:proofErr w:type="spellStart"/>
      <w:r w:rsidRPr="00A510ED">
        <w:rPr>
          <w:sz w:val="16"/>
        </w:rPr>
        <w:t>aCFV</w:t>
      </w:r>
      <w:proofErr w:type="spellEnd"/>
      <w:r w:rsidRPr="00A510ED">
        <w:rPr>
          <w:sz w:val="16"/>
        </w:rPr>
        <w:t xml:space="preserve">) and tomato mosaic </w:t>
      </w:r>
      <w:proofErr w:type="spellStart"/>
      <w:r w:rsidRPr="00A510ED">
        <w:rPr>
          <w:sz w:val="16"/>
        </w:rPr>
        <w:t>Tobamovirus</w:t>
      </w:r>
      <w:proofErr w:type="spellEnd"/>
      <w:r w:rsidRPr="00A510ED">
        <w:rPr>
          <w:sz w:val="16"/>
        </w:rPr>
        <w:t xml:space="preserve"> (</w:t>
      </w:r>
      <w:proofErr w:type="spellStart"/>
      <w:r w:rsidRPr="00A510ED">
        <w:rPr>
          <w:sz w:val="16"/>
        </w:rPr>
        <w:t>ToMV</w:t>
      </w:r>
      <w:proofErr w:type="spellEnd"/>
      <w:r w:rsidRPr="00A510ED">
        <w:rPr>
          <w:sz w:val="16"/>
        </w:rPr>
        <w:t xml:space="preserve">) were recovered from ice.27,88 </w:t>
      </w:r>
      <w:proofErr w:type="spellStart"/>
      <w:r w:rsidRPr="00A510ED">
        <w:rPr>
          <w:sz w:val="16"/>
        </w:rPr>
        <w:t>aCFV</w:t>
      </w:r>
      <w:proofErr w:type="spellEnd"/>
      <w:r w:rsidRPr="00A510ED">
        <w:rPr>
          <w:sz w:val="16"/>
        </w:rPr>
        <w:t xml:space="preserve"> is a DNA virus that can infect Nicotiana </w:t>
      </w:r>
      <w:proofErr w:type="spellStart"/>
      <w:r w:rsidRPr="00A510ED">
        <w:rPr>
          <w:sz w:val="16"/>
        </w:rPr>
        <w:t>benthamiana</w:t>
      </w:r>
      <w:proofErr w:type="spellEnd"/>
      <w:r w:rsidRPr="00A510ED">
        <w:rPr>
          <w:sz w:val="16"/>
        </w:rPr>
        <w:t xml:space="preserve"> (a close relative of tobacco) and may even infect other plants or fungi (e.g., mosses and lichens); it was recovered from caribou feces dating back 700 years before present (BP).27 To test whether </w:t>
      </w:r>
      <w:proofErr w:type="spellStart"/>
      <w:r w:rsidRPr="00A510ED">
        <w:rPr>
          <w:sz w:val="16"/>
        </w:rPr>
        <w:t>aCFV</w:t>
      </w:r>
      <w:proofErr w:type="spellEnd"/>
      <w:r w:rsidRPr="00A510ED">
        <w:rPr>
          <w:sz w:val="16"/>
        </w:rPr>
        <w:t xml:space="preserve"> was still infectious, a modern version of N. </w:t>
      </w:r>
      <w:proofErr w:type="spellStart"/>
      <w:r w:rsidRPr="00A510ED">
        <w:rPr>
          <w:sz w:val="16"/>
        </w:rPr>
        <w:t>benthamiana</w:t>
      </w:r>
      <w:proofErr w:type="spellEnd"/>
      <w:r w:rsidRPr="00A510ED">
        <w:rPr>
          <w:sz w:val="16"/>
        </w:rPr>
        <w:t xml:space="preserve"> was exposed and successfully infected. </w:t>
      </w:r>
      <w:r w:rsidRPr="00A510ED">
        <w:rPr>
          <w:rStyle w:val="StyleUnderline"/>
        </w:rPr>
        <w:t>Although the plant became infected, it had an asymptomatic infection, likely because of changes in the plant species over time.</w:t>
      </w:r>
      <w:r w:rsidRPr="00A510ED">
        <w:rPr>
          <w:sz w:val="16"/>
        </w:rPr>
        <w:t xml:space="preserve"> Unlike </w:t>
      </w:r>
      <w:proofErr w:type="spellStart"/>
      <w:r w:rsidRPr="00A510ED">
        <w:rPr>
          <w:sz w:val="16"/>
        </w:rPr>
        <w:t>aCFV</w:t>
      </w:r>
      <w:proofErr w:type="spellEnd"/>
      <w:r w:rsidRPr="00A510ED">
        <w:rPr>
          <w:sz w:val="16"/>
        </w:rPr>
        <w:t xml:space="preserve">, </w:t>
      </w:r>
      <w:proofErr w:type="spellStart"/>
      <w:r w:rsidRPr="00A510ED">
        <w:rPr>
          <w:sz w:val="16"/>
        </w:rPr>
        <w:t>ToMV</w:t>
      </w:r>
      <w:proofErr w:type="spellEnd"/>
      <w:r w:rsidRPr="00A510ED">
        <w:rPr>
          <w:sz w:val="16"/>
        </w:rPr>
        <w:t xml:space="preserve"> is one of the most common plant viruses because it has the ability to infect many different plants, such as cucumber, lettuce, beet, and pepper.89 This RNA virus is very stable, having been shown previously to survive UV radiation and desiccation, and was recovered from ice cores dating back up to 140,000 years ago.88 It is unknown whether the recovered </w:t>
      </w:r>
      <w:proofErr w:type="spellStart"/>
      <w:r w:rsidRPr="00A510ED">
        <w:rPr>
          <w:sz w:val="16"/>
        </w:rPr>
        <w:t>ToMV</w:t>
      </w:r>
      <w:proofErr w:type="spellEnd"/>
      <w:r w:rsidRPr="00A510ED">
        <w:rPr>
          <w:sz w:val="16"/>
        </w:rPr>
        <w:t xml:space="preserve"> could still be infectious, but it presents a potential problem because it is one of the most destructive diseases, resulting in serious crop losses.90 Introduction of non-native crops to soils, such as recently thawed permafrost soils, could also increase the likelihood of a viral plant epidemic.87,90</w:t>
      </w:r>
    </w:p>
    <w:p w14:paraId="4100F24F" w14:textId="77777777" w:rsidR="00ED5365" w:rsidRPr="00A510ED" w:rsidRDefault="00ED5365" w:rsidP="00ED5365">
      <w:pPr>
        <w:keepNext/>
        <w:keepLines/>
        <w:spacing w:before="40" w:after="0"/>
        <w:outlineLvl w:val="3"/>
        <w:rPr>
          <w:rFonts w:eastAsia="Times New Roman"/>
          <w:b/>
          <w:iCs/>
          <w:sz w:val="26"/>
        </w:rPr>
      </w:pPr>
      <w:r w:rsidRPr="00A510ED">
        <w:rPr>
          <w:rFonts w:eastAsia="Times New Roman"/>
          <w:b/>
          <w:iCs/>
          <w:sz w:val="26"/>
        </w:rPr>
        <w:t>No Impact: Humans are resilient – no extinction from disease</w:t>
      </w:r>
    </w:p>
    <w:p w14:paraId="5C5CA03B" w14:textId="77777777" w:rsidR="00ED5365" w:rsidRPr="00A510ED" w:rsidRDefault="00ED5365" w:rsidP="00ED5365">
      <w:pPr>
        <w:rPr>
          <w:rFonts w:eastAsia="Aptos"/>
        </w:rPr>
      </w:pPr>
      <w:r w:rsidRPr="00A510ED">
        <w:rPr>
          <w:rFonts w:eastAsia="Aptos"/>
          <w:b/>
          <w:bCs/>
          <w:sz w:val="26"/>
        </w:rPr>
        <w:t xml:space="preserve">Adalja ’16 </w:t>
      </w:r>
      <w:r w:rsidRPr="00A510ED">
        <w:rPr>
          <w:rFonts w:eastAsia="Aptos"/>
        </w:rPr>
        <w:t>(</w:t>
      </w:r>
      <w:proofErr w:type="spellStart"/>
      <w:r w:rsidRPr="00A510ED">
        <w:rPr>
          <w:rFonts w:eastAsia="Aptos"/>
        </w:rPr>
        <w:t>Amesh</w:t>
      </w:r>
      <w:proofErr w:type="spellEnd"/>
      <w:r w:rsidRPr="00A510ED">
        <w:rPr>
          <w:rFonts w:eastAsia="Aptos"/>
        </w:rPr>
        <w:t xml:space="preserve"> Adalja is an infectious-disease physician at the University of Pittsburgh. He writes regularly at Tracking Zebra. “Why Hasn't Disease Wiped out the Human Race?”, The Atlantic, 6-17-2016, https://www.theatlantic.com/health/archive/2016/06/infectious-diseases-extinction/487514/) //</w:t>
      </w:r>
      <w:proofErr w:type="spellStart"/>
      <w:r w:rsidRPr="00A510ED">
        <w:rPr>
          <w:rFonts w:eastAsia="Aptos"/>
        </w:rPr>
        <w:t>ASingh</w:t>
      </w:r>
      <w:proofErr w:type="spellEnd"/>
    </w:p>
    <w:p w14:paraId="687BE7F9" w14:textId="77777777" w:rsidR="00ED5365" w:rsidRPr="00A510ED" w:rsidRDefault="00ED5365" w:rsidP="00ED5365">
      <w:pPr>
        <w:rPr>
          <w:rFonts w:eastAsia="Aptos"/>
          <w:sz w:val="16"/>
        </w:rPr>
      </w:pPr>
      <w:r w:rsidRPr="00A510ED">
        <w:rPr>
          <w:rFonts w:eastAsia="Aptos"/>
          <w:sz w:val="16"/>
        </w:rPr>
        <w:t>“You’ll tell us when you’re worried, right?”</w:t>
      </w:r>
    </w:p>
    <w:p w14:paraId="747F34EA" w14:textId="77777777" w:rsidR="00ED5365" w:rsidRPr="00A510ED" w:rsidRDefault="00ED5365" w:rsidP="00ED5365">
      <w:pPr>
        <w:rPr>
          <w:rFonts w:eastAsia="Aptos"/>
          <w:sz w:val="16"/>
        </w:rPr>
      </w:pPr>
      <w:r w:rsidRPr="00A510ED">
        <w:rPr>
          <w:rFonts w:eastAsia="Aptos"/>
          <w:sz w:val="16"/>
        </w:rPr>
        <w:lastRenderedPageBreak/>
        <w:t>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w:t>
      </w:r>
    </w:p>
    <w:p w14:paraId="4F1DDFB5" w14:textId="77777777" w:rsidR="00ED5365" w:rsidRPr="00A510ED" w:rsidRDefault="00ED5365" w:rsidP="00ED5365">
      <w:pPr>
        <w:rPr>
          <w:rFonts w:eastAsia="Aptos"/>
          <w:u w:val="single"/>
        </w:rPr>
      </w:pPr>
      <w:r w:rsidRPr="00A510ED">
        <w:rPr>
          <w:rFonts w:eastAsia="Aptos"/>
          <w:sz w:val="16"/>
        </w:rPr>
        <w:t xml:space="preserve">In other words, no, I wasn’t worried—and not because I have a rosy outlook on infectious diseases. </w:t>
      </w:r>
      <w:r w:rsidRPr="00A510ED">
        <w:rPr>
          <w:rFonts w:eastAsia="Aptos"/>
          <w:u w:val="single"/>
        </w:rPr>
        <w:t>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481BEF68" w14:textId="77777777" w:rsidR="00ED5365" w:rsidRPr="00A510ED" w:rsidRDefault="00ED5365" w:rsidP="00ED5365">
      <w:pPr>
        <w:rPr>
          <w:rFonts w:eastAsia="Aptos"/>
          <w:u w:val="single"/>
        </w:rPr>
      </w:pPr>
      <w:r w:rsidRPr="00A510ED">
        <w:rPr>
          <w:rFonts w:eastAsia="Aptos"/>
          <w:u w:val="single"/>
        </w:rPr>
        <w:t xml:space="preserve">But when people ask me if I’m worried about infectious diseases, </w:t>
      </w:r>
      <w:r w:rsidRPr="00A510ED">
        <w:rPr>
          <w:rFonts w:eastAsia="Aptos"/>
          <w:highlight w:val="cyan"/>
          <w:u w:val="single"/>
        </w:rPr>
        <w:t>they’re often not asking about the threat to human lives; they’re asking about the threat to human life.</w:t>
      </w:r>
      <w:r w:rsidRPr="00A510ED">
        <w:rPr>
          <w:rFonts w:eastAsia="Aptos"/>
          <w:u w:val="single"/>
        </w:rPr>
        <w:t xml:space="preserve"> With each outbreak of a headline-grabbing emerging infectious disease comes a fear of extinction itself. The </w:t>
      </w:r>
      <w:r w:rsidRPr="00A510ED">
        <w:rPr>
          <w:rFonts w:eastAsia="Aptos"/>
          <w:highlight w:val="cyan"/>
          <w:u w:val="single"/>
        </w:rPr>
        <w:t>fear envisions a large proportion of humans succumbing to infection, leaving no survivors or so few that the species can’t be sustained.</w:t>
      </w:r>
    </w:p>
    <w:p w14:paraId="72BC3BA6" w14:textId="77777777" w:rsidR="00ED5365" w:rsidRPr="00A510ED" w:rsidRDefault="00ED5365" w:rsidP="00ED5365">
      <w:pPr>
        <w:rPr>
          <w:rFonts w:eastAsia="Aptos"/>
          <w:sz w:val="16"/>
        </w:rPr>
      </w:pPr>
      <w:r w:rsidRPr="00A510ED">
        <w:rPr>
          <w:rFonts w:eastAsia="Aptos"/>
          <w:sz w:val="16"/>
        </w:rPr>
        <w:t>I’m not afraid of this apocalyptic scenario, but I do understand the impulse</w:t>
      </w:r>
      <w:r w:rsidRPr="00A510ED">
        <w:rPr>
          <w:rFonts w:eastAsia="Aptos"/>
          <w:sz w:val="16"/>
          <w:highlight w:val="cyan"/>
        </w:rPr>
        <w:t xml:space="preserve">. </w:t>
      </w:r>
      <w:r w:rsidRPr="00A510ED">
        <w:rPr>
          <w:rFonts w:eastAsia="Aptos"/>
          <w:highlight w:val="cyan"/>
          <w:u w:val="single"/>
        </w:rPr>
        <w:t>Worry about the end is a</w:t>
      </w:r>
      <w:r w:rsidRPr="00A510ED">
        <w:rPr>
          <w:rFonts w:eastAsia="Aptos"/>
          <w:u w:val="single"/>
        </w:rPr>
        <w:t xml:space="preserve"> quintessentially </w:t>
      </w:r>
      <w:r w:rsidRPr="00A510ED">
        <w:rPr>
          <w:rFonts w:eastAsia="Aptos"/>
          <w:highlight w:val="cyan"/>
          <w:u w:val="single"/>
        </w:rPr>
        <w:t>human trait</w:t>
      </w:r>
      <w:r w:rsidRPr="00A510ED">
        <w:rPr>
          <w:rFonts w:eastAsia="Aptos"/>
          <w:u w:val="single"/>
        </w:rPr>
        <w:t xml:space="preserve">. Thankfully, </w:t>
      </w:r>
      <w:r w:rsidRPr="00A510ED">
        <w:rPr>
          <w:rFonts w:eastAsia="Aptos"/>
          <w:highlight w:val="cyan"/>
          <w:u w:val="single"/>
        </w:rPr>
        <w:t>so is our resilience</w:t>
      </w:r>
      <w:r w:rsidRPr="00A510ED">
        <w:rPr>
          <w:rFonts w:eastAsia="Aptos"/>
          <w:u w:val="single"/>
        </w:rPr>
        <w:t>.</w:t>
      </w:r>
    </w:p>
    <w:p w14:paraId="3A494B76" w14:textId="77777777" w:rsidR="00ED5365" w:rsidRPr="00A510ED" w:rsidRDefault="00ED5365" w:rsidP="00ED5365">
      <w:pPr>
        <w:rPr>
          <w:rFonts w:eastAsia="Aptos"/>
          <w:sz w:val="16"/>
        </w:rPr>
      </w:pPr>
      <w:r w:rsidRPr="00A510ED">
        <w:rPr>
          <w:rFonts w:eastAsia="Aptos"/>
          <w:sz w:val="16"/>
        </w:rPr>
        <w:t xml:space="preserve">For most of mankind’s history, </w:t>
      </w:r>
      <w:r w:rsidRPr="00A510ED">
        <w:rPr>
          <w:rFonts w:eastAsia="Aptos"/>
          <w:highlight w:val="cyan"/>
          <w:u w:val="single"/>
        </w:rPr>
        <w:t>infectious diseases were the existential threat to humanity</w:t>
      </w:r>
      <w:r w:rsidRPr="00A510ED">
        <w:rPr>
          <w:rFonts w:eastAsia="Aptos"/>
          <w:u w:val="single"/>
        </w:rPr>
        <w:t>—and for good reason. They were quite successful at killing people</w:t>
      </w:r>
      <w:r w:rsidRPr="00A510ED">
        <w:rPr>
          <w:rFonts w:eastAsia="Aptos"/>
          <w:sz w:val="16"/>
        </w:rPr>
        <w:t>: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28E0C6F5" w14:textId="77777777" w:rsidR="00ED5365" w:rsidRPr="00A510ED" w:rsidRDefault="00ED5365" w:rsidP="00ED5365">
      <w:pPr>
        <w:rPr>
          <w:rFonts w:eastAsia="Aptos"/>
          <w:u w:val="single"/>
        </w:rPr>
      </w:pPr>
      <w:r w:rsidRPr="00A510ED">
        <w:rPr>
          <w:rFonts w:eastAsia="Aptos"/>
          <w:sz w:val="16"/>
        </w:rPr>
        <w:t>Any yet, of course</w:t>
      </w:r>
      <w:r w:rsidRPr="00A510ED">
        <w:rPr>
          <w:rFonts w:eastAsia="Aptos"/>
          <w:u w:val="single"/>
        </w:rPr>
        <w:t xml:space="preserve">, </w:t>
      </w:r>
      <w:r w:rsidRPr="00A510ED">
        <w:rPr>
          <w:rFonts w:eastAsia="Aptos"/>
          <w:highlight w:val="cyan"/>
          <w:u w:val="single"/>
        </w:rPr>
        <w:t>humanity continued to flourish</w:t>
      </w:r>
      <w:r w:rsidRPr="00A510ED">
        <w:rPr>
          <w:rFonts w:eastAsia="Aptos"/>
          <w:u w:val="single"/>
        </w:rPr>
        <w:t xml:space="preserve">. Our species’ recent explosion in lifespan is </w:t>
      </w:r>
      <w:r w:rsidRPr="00A510ED">
        <w:rPr>
          <w:rFonts w:eastAsia="Aptos"/>
          <w:highlight w:val="cyan"/>
          <w:u w:val="single"/>
        </w:rPr>
        <w:t>almost exclusively the result of the control of infectious diseases</w:t>
      </w:r>
      <w:r w:rsidRPr="00A510ED">
        <w:rPr>
          <w:rFonts w:eastAsia="Aptos"/>
          <w:u w:val="single"/>
        </w:rPr>
        <w:t xml:space="preserve"> through sanitation, vaccination, and antimicrobial therapies</w:t>
      </w:r>
      <w:r w:rsidRPr="00A510ED">
        <w:rPr>
          <w:rFonts w:eastAsia="Aptos"/>
          <w:sz w:val="16"/>
        </w:rPr>
        <w:t xml:space="preserve">. Only in the modern era, in which many infectious diseases have been tamed in the industrial world, do people have the luxury of death from cancer, heart disease, or stroke in the 8th decade of life. </w:t>
      </w:r>
      <w:r w:rsidRPr="00A510ED">
        <w:rPr>
          <w:rFonts w:eastAsia="Aptos"/>
          <w:u w:val="single"/>
        </w:rPr>
        <w:t>Childhoods are free from watching siblings and friends die from outbreaks of typhoid, scarlet fever, smallpox, measles, and the like.</w:t>
      </w:r>
    </w:p>
    <w:p w14:paraId="523D7DB8" w14:textId="77777777" w:rsidR="00ED5365" w:rsidRPr="00A510ED" w:rsidRDefault="00ED5365" w:rsidP="00ED5365">
      <w:pPr>
        <w:rPr>
          <w:rFonts w:eastAsia="Aptos"/>
          <w:sz w:val="16"/>
        </w:rPr>
      </w:pPr>
      <w:proofErr w:type="gramStart"/>
      <w:r w:rsidRPr="00A510ED">
        <w:rPr>
          <w:rFonts w:eastAsia="Aptos"/>
          <w:sz w:val="16"/>
        </w:rPr>
        <w:t>So</w:t>
      </w:r>
      <w:proofErr w:type="gramEnd"/>
      <w:r w:rsidRPr="00A510ED">
        <w:rPr>
          <w:rFonts w:eastAsia="Aptos"/>
          <w:sz w:val="16"/>
        </w:rPr>
        <w:t xml:space="preserve"> what would it take for a disease to wipe out humanity now?</w:t>
      </w:r>
    </w:p>
    <w:p w14:paraId="1C0CD815" w14:textId="77777777" w:rsidR="00ED5365" w:rsidRPr="00A510ED" w:rsidRDefault="00ED5365" w:rsidP="00ED5365">
      <w:pPr>
        <w:rPr>
          <w:rFonts w:eastAsia="Aptos"/>
          <w:sz w:val="16"/>
        </w:rPr>
      </w:pPr>
      <w:r w:rsidRPr="00A510ED">
        <w:rPr>
          <w:rFonts w:eastAsia="Aptos"/>
          <w:sz w:val="16"/>
        </w:rPr>
        <w:t xml:space="preserve">In Michael Crichton’s The Andromeda Strain, the canonical book in the disease-outbreak genre, an alien microbe threatens </w:t>
      </w:r>
      <w:proofErr w:type="gramStart"/>
      <w:r w:rsidRPr="00A510ED">
        <w:rPr>
          <w:rFonts w:eastAsia="Aptos"/>
          <w:sz w:val="16"/>
        </w:rPr>
        <w:t>the human race</w:t>
      </w:r>
      <w:proofErr w:type="gramEnd"/>
      <w:r w:rsidRPr="00A510ED">
        <w:rPr>
          <w:rFonts w:eastAsia="Aptos"/>
          <w:sz w:val="16"/>
        </w:rPr>
        <w:t xml:space="preserve"> with extinction, and humanity’s best minds are marshaled to combat the enemy organism. Fortunately, outside of fiction, there’s no reason to expect alien pathogens to wage war on </w:t>
      </w:r>
      <w:proofErr w:type="gramStart"/>
      <w:r w:rsidRPr="00A510ED">
        <w:rPr>
          <w:rFonts w:eastAsia="Aptos"/>
          <w:sz w:val="16"/>
        </w:rPr>
        <w:t>the human race</w:t>
      </w:r>
      <w:proofErr w:type="gramEnd"/>
      <w:r w:rsidRPr="00A510ED">
        <w:rPr>
          <w:rFonts w:eastAsia="Aptos"/>
          <w:sz w:val="16"/>
        </w:rPr>
        <w:t xml:space="preserve"> any time soon, and my analysis suggests that any real-life domestic microbe reaching an extinction level of threat probably is just as unlikely.</w:t>
      </w:r>
    </w:p>
    <w:p w14:paraId="33CA681C" w14:textId="77777777" w:rsidR="00ED5365" w:rsidRPr="00A510ED" w:rsidRDefault="00ED5365" w:rsidP="00ED5365">
      <w:pPr>
        <w:rPr>
          <w:rFonts w:eastAsia="Aptos"/>
          <w:sz w:val="16"/>
        </w:rPr>
      </w:pPr>
      <w:r w:rsidRPr="00A510ED">
        <w:rPr>
          <w:rFonts w:eastAsia="Aptos"/>
          <w:sz w:val="16"/>
        </w:rPr>
        <w:t>When humans began to focus their minds on the problems posed by infectious disease, human life ceased being nasty, brutish, and short.</w:t>
      </w:r>
    </w:p>
    <w:p w14:paraId="7708C2C6" w14:textId="77777777" w:rsidR="00ED5365" w:rsidRPr="00A510ED" w:rsidRDefault="00ED5365" w:rsidP="00ED5365">
      <w:pPr>
        <w:rPr>
          <w:rFonts w:eastAsia="Aptos"/>
          <w:sz w:val="16"/>
        </w:rPr>
      </w:pPr>
      <w:r w:rsidRPr="00A510ED">
        <w:rPr>
          <w:rFonts w:eastAsia="Aptos"/>
          <w:sz w:val="16"/>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26252682" w14:textId="77777777" w:rsidR="00ED5365" w:rsidRPr="00A510ED" w:rsidRDefault="00ED5365" w:rsidP="00ED5365">
      <w:pPr>
        <w:rPr>
          <w:rFonts w:eastAsia="Aptos"/>
          <w:sz w:val="16"/>
        </w:rPr>
      </w:pPr>
      <w:r w:rsidRPr="00A510ED">
        <w:rPr>
          <w:rFonts w:eastAsia="Aptos"/>
          <w:sz w:val="16"/>
        </w:rPr>
        <w:t>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7A431760" w14:textId="77777777" w:rsidR="00ED5365" w:rsidRPr="00A510ED" w:rsidRDefault="00ED5365" w:rsidP="00ED5365">
      <w:pPr>
        <w:rPr>
          <w:rFonts w:eastAsia="Aptos"/>
          <w:sz w:val="16"/>
        </w:rPr>
      </w:pPr>
      <w:r w:rsidRPr="00A510ED">
        <w:rPr>
          <w:rFonts w:eastAsia="Aptos"/>
          <w:sz w:val="16"/>
        </w:rPr>
        <w:t>HIV, which has killed 39 million people over several decades, is similarly limited due to several factors. Most importantly, HIV’s dependency on blood and body fluid for transmission (</w:t>
      </w:r>
      <w:proofErr w:type="gramStart"/>
      <w:r w:rsidRPr="00A510ED">
        <w:rPr>
          <w:rFonts w:eastAsia="Aptos"/>
          <w:sz w:val="16"/>
        </w:rPr>
        <w:t>similar to</w:t>
      </w:r>
      <w:proofErr w:type="gramEnd"/>
      <w:r w:rsidRPr="00A510ED">
        <w:rPr>
          <w:rFonts w:eastAsia="Aptos"/>
          <w:sz w:val="16"/>
        </w:rPr>
        <w:t xml:space="preserve"> Ebola) requires intimate human-to-human contact, which limits contagion. Highly potent antiviral therapy allows most people to live normally with the disease, and a substantial group of the </w:t>
      </w:r>
      <w:r w:rsidRPr="00A510ED">
        <w:rPr>
          <w:rFonts w:eastAsia="Aptos"/>
          <w:sz w:val="16"/>
        </w:rPr>
        <w:lastRenderedPageBreak/>
        <w:t>population has genetic mutations that render them impervious to infection in the first place. Lastly, simple prevention strategies such as needle exchange for injection drug users and barrier contraceptives—when available—can curtail transmission risk.</w:t>
      </w:r>
    </w:p>
    <w:p w14:paraId="7AE4A905" w14:textId="77777777" w:rsidR="00ED5365" w:rsidRPr="00A510ED" w:rsidRDefault="00ED5365" w:rsidP="00ED5365">
      <w:pPr>
        <w:rPr>
          <w:rFonts w:eastAsia="Aptos"/>
          <w:sz w:val="16"/>
        </w:rPr>
      </w:pPr>
      <w:r w:rsidRPr="00A510ED">
        <w:rPr>
          <w:rFonts w:eastAsia="Aptos"/>
          <w:sz w:val="16"/>
        </w:rPr>
        <w:t xml:space="preserve">Ebola, for many of the same reasons as HIV as well as several others, also falls short of the mark. This is especially </w:t>
      </w:r>
      <w:proofErr w:type="gramStart"/>
      <w:r w:rsidRPr="00A510ED">
        <w:rPr>
          <w:rFonts w:eastAsia="Aptos"/>
          <w:sz w:val="16"/>
        </w:rPr>
        <w:t>due to the fact that</w:t>
      </w:r>
      <w:proofErr w:type="gramEnd"/>
      <w:r w:rsidRPr="00A510ED">
        <w:rPr>
          <w:rFonts w:eastAsia="Aptos"/>
          <w:sz w:val="16"/>
        </w:rPr>
        <w:t xml:space="preserve"> it spreads almost exclusively through people with easily recognizable symptoms, plus the taming of its once unfathomable 90 percent mortality rate by simple supportive care.</w:t>
      </w:r>
    </w:p>
    <w:p w14:paraId="31351B47" w14:textId="77777777" w:rsidR="00ED5365" w:rsidRPr="00A510ED" w:rsidRDefault="00ED5365" w:rsidP="00ED5365">
      <w:pPr>
        <w:rPr>
          <w:rFonts w:eastAsia="Aptos"/>
          <w:u w:val="single"/>
        </w:rPr>
      </w:pPr>
      <w:r w:rsidRPr="00A510ED">
        <w:rPr>
          <w:rFonts w:eastAsia="Aptos"/>
          <w:sz w:val="16"/>
        </w:rPr>
        <w:t xml:space="preserve">Beyond those three, every other known disease falls short of what seems required to wipe out humans—which is, of course, why we’re still here. And it’s not that diseases are ineffective. On the contrary, </w:t>
      </w:r>
      <w:r w:rsidRPr="00A510ED">
        <w:rPr>
          <w:rFonts w:eastAsia="Aptos"/>
          <w:highlight w:val="cyan"/>
          <w:u w:val="single"/>
        </w:rPr>
        <w:t>diseases’ failure to knock us out is a testament to just how resilient humans are</w:t>
      </w:r>
      <w:r w:rsidRPr="00A510ED">
        <w:rPr>
          <w:rFonts w:eastAsia="Aptos"/>
          <w:u w:val="single"/>
        </w:rPr>
        <w:t>.</w:t>
      </w:r>
      <w:r w:rsidRPr="00A510ED">
        <w:rPr>
          <w:rFonts w:eastAsia="Aptos"/>
          <w:sz w:val="16"/>
        </w:rPr>
        <w:t xml:space="preserve"> Part of our evolutionary heritage is our immune system, one of the most complex on the planet, even without the benefit of vaccines or the helping hand of antimicrobial drugs. This system, when viewed at a species level, can adapt to almost any enemy imaginable. </w:t>
      </w:r>
      <w:r w:rsidRPr="00A510ED">
        <w:rPr>
          <w:rFonts w:eastAsia="Aptos"/>
          <w:u w:val="single"/>
        </w:rPr>
        <w:t xml:space="preserve">Coupled to genetic variations amongst humans—which </w:t>
      </w:r>
      <w:proofErr w:type="gramStart"/>
      <w:r w:rsidRPr="00A510ED">
        <w:rPr>
          <w:rFonts w:eastAsia="Aptos"/>
          <w:u w:val="single"/>
        </w:rPr>
        <w:t>open up</w:t>
      </w:r>
      <w:proofErr w:type="gramEnd"/>
      <w:r w:rsidRPr="00A510ED">
        <w:rPr>
          <w:rFonts w:eastAsia="Aptos"/>
          <w:u w:val="single"/>
        </w:rPr>
        <w:t xml:space="preserve"> the possibility for a range of advantages, from imperviousness to infection to a tendency for mild symptoms—</w:t>
      </w:r>
      <w:r w:rsidRPr="00A510ED">
        <w:rPr>
          <w:rFonts w:eastAsia="Aptos"/>
          <w:highlight w:val="cyan"/>
          <w:u w:val="single"/>
        </w:rPr>
        <w:t xml:space="preserve">this adaptability ensures that </w:t>
      </w:r>
      <w:r w:rsidRPr="00A510ED">
        <w:rPr>
          <w:rFonts w:eastAsia="Aptos"/>
          <w:b/>
          <w:iCs/>
          <w:highlight w:val="cyan"/>
          <w:u w:val="single"/>
        </w:rPr>
        <w:t>almost any infectious disease onslaugh</w:t>
      </w:r>
      <w:r w:rsidRPr="00A510ED">
        <w:rPr>
          <w:rFonts w:eastAsia="Aptos"/>
          <w:highlight w:val="cyan"/>
          <w:u w:val="single"/>
        </w:rPr>
        <w:t>t will leave a large proportion of the population alive to rebuild</w:t>
      </w:r>
      <w:r w:rsidRPr="00A510ED">
        <w:rPr>
          <w:rFonts w:eastAsia="Aptos"/>
          <w:u w:val="single"/>
        </w:rPr>
        <w:t>, in contrast to the fictional Hollywood versions.</w:t>
      </w:r>
    </w:p>
    <w:p w14:paraId="5D645360" w14:textId="77777777" w:rsidR="00ED5365" w:rsidRPr="00A510ED" w:rsidRDefault="00ED5365" w:rsidP="00ED5365">
      <w:pPr>
        <w:rPr>
          <w:rFonts w:eastAsia="Aptos"/>
          <w:u w:val="single"/>
        </w:rPr>
      </w:pPr>
      <w:r w:rsidRPr="00A510ED">
        <w:rPr>
          <w:rFonts w:eastAsia="Aptos"/>
          <w:u w:val="single"/>
        </w:rPr>
        <w:t xml:space="preserve">While the immune system’s role can never be understated, </w:t>
      </w:r>
      <w:r w:rsidRPr="00A510ED">
        <w:rPr>
          <w:rFonts w:eastAsia="Aptos"/>
          <w:highlight w:val="cyan"/>
          <w:u w:val="single"/>
        </w:rPr>
        <w:t>an even more powerful protector is the faculty of consciousness.</w:t>
      </w:r>
      <w:r w:rsidRPr="00A510ED">
        <w:rPr>
          <w:rFonts w:eastAsia="Aptos"/>
          <w:u w:val="single"/>
        </w:rPr>
        <w:t xml:space="preserve"> Humans are not the most prolific, quickly evolving, or strongest organisms on the planet, but as Aristotle identified, humans are the rational animals—and it is this fundamental distinguishing characteristic that </w:t>
      </w:r>
      <w:r w:rsidRPr="00A510ED">
        <w:rPr>
          <w:rFonts w:eastAsia="Aptos"/>
          <w:highlight w:val="cyan"/>
          <w:u w:val="single"/>
        </w:rPr>
        <w:t>allows humans to form abstractions, think in principles, and plan long-range</w:t>
      </w:r>
      <w:r w:rsidRPr="00A510ED">
        <w:rPr>
          <w:rFonts w:eastAsia="Aptos"/>
          <w:sz w:val="16"/>
        </w:rPr>
        <w:t xml:space="preserv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t>
      </w:r>
      <w:r w:rsidRPr="00A510ED">
        <w:rPr>
          <w:rFonts w:eastAsia="Aptos"/>
          <w:u w:val="single"/>
        </w:rPr>
        <w:t xml:space="preserve">When humans began to focus their minds on the problems posed by infectious disease, human life ceased being nasty, brutish, and short. In many ways, </w:t>
      </w:r>
      <w:r w:rsidRPr="00A510ED">
        <w:rPr>
          <w:rFonts w:eastAsia="Aptos"/>
          <w:highlight w:val="cyan"/>
          <w:u w:val="single"/>
        </w:rPr>
        <w:t>human consciousness became infectious diseases’ worthiest adversary</w:t>
      </w:r>
      <w:r w:rsidRPr="00A510ED">
        <w:rPr>
          <w:rFonts w:eastAsia="Aptos"/>
          <w:u w:val="single"/>
        </w:rPr>
        <w:t>.</w:t>
      </w:r>
    </w:p>
    <w:p w14:paraId="6CDF68E2" w14:textId="77777777" w:rsidR="00ED5365" w:rsidRPr="00A510ED" w:rsidRDefault="00ED5365" w:rsidP="00ED5365">
      <w:pPr>
        <w:rPr>
          <w:rFonts w:eastAsia="Aptos"/>
          <w:sz w:val="16"/>
        </w:rPr>
      </w:pPr>
    </w:p>
    <w:p w14:paraId="51C78C3A" w14:textId="77777777" w:rsidR="00ED5365" w:rsidRPr="00A510ED" w:rsidRDefault="00ED5365" w:rsidP="00ED5365">
      <w:pPr>
        <w:rPr>
          <w:rFonts w:eastAsia="Aptos"/>
          <w:b/>
          <w:iCs/>
        </w:rPr>
      </w:pPr>
    </w:p>
    <w:p w14:paraId="6F5B7D16" w14:textId="77777777" w:rsidR="00ED5365" w:rsidRPr="00A510ED" w:rsidRDefault="00ED5365" w:rsidP="00ED5365">
      <w:pPr>
        <w:pStyle w:val="Heading4"/>
        <w:rPr>
          <w:rFonts w:eastAsia="Aptos" w:cs="Arial"/>
        </w:rPr>
      </w:pPr>
      <w:r w:rsidRPr="00A510ED">
        <w:rPr>
          <w:rFonts w:eastAsia="Aptos" w:cs="Arial"/>
        </w:rPr>
        <w:t>All Microbes Good, Warming Harms Them</w:t>
      </w:r>
    </w:p>
    <w:p w14:paraId="23DAA40A" w14:textId="77777777" w:rsidR="00ED5365" w:rsidRPr="00A510ED" w:rsidRDefault="00ED5365" w:rsidP="00ED5365">
      <w:pPr>
        <w:rPr>
          <w:rFonts w:eastAsia="Aptos"/>
        </w:rPr>
      </w:pPr>
      <w:r w:rsidRPr="00A510ED">
        <w:rPr>
          <w:rFonts w:eastAsia="Aptos"/>
          <w:b/>
          <w:bCs/>
        </w:rPr>
        <w:t xml:space="preserve">RAMACHANDRAN ‘23 </w:t>
      </w:r>
      <w:r w:rsidRPr="00A510ED">
        <w:rPr>
          <w:rFonts w:eastAsia="Aptos"/>
        </w:rPr>
        <w:t>(Arthi Ramachandran, ARTHI RAMACHANDRAN is a doctoral candidate at Concordia University in Montreal, Canada who is studying bacterial adaptation and evolution in the Arctic Ocean. She is also a polar science advisor at Arctic Basecamp, “Arctic WWF, Arctic reality check: An uncertain future,” 2023, https://www.arcticwwf.org/the-circle/stories/small-but-mighty-the-invisible-yet-serious-impacts-of-microbial-communities-in-a-warming-arctic-ocean/)-S.H.</w:t>
      </w:r>
    </w:p>
    <w:p w14:paraId="15D3CE74" w14:textId="77777777" w:rsidR="00ED5365" w:rsidRPr="00A510ED" w:rsidRDefault="00ED5365" w:rsidP="00ED5365">
      <w:pPr>
        <w:rPr>
          <w:rFonts w:eastAsia="Aptos"/>
          <w:sz w:val="16"/>
        </w:rPr>
      </w:pPr>
      <w:r w:rsidRPr="00A510ED">
        <w:rPr>
          <w:rFonts w:eastAsia="Aptos"/>
          <w:sz w:val="16"/>
        </w:rPr>
        <w:t xml:space="preserve">The Arctic Ocean is a unique and fragile ecosystem that is particularly vulnerable to the impacts of climate change. If the Arctic region experiences a temperature increase of 1.5°C or more, warmer sea surface temperatures and unprecedented melting of sea ice will alter the ocean’s water masses, circulation patterns and more, including the communities of bacteria at the base of the food web. In terms of total biomass, </w:t>
      </w:r>
      <w:r w:rsidRPr="00A510ED">
        <w:rPr>
          <w:rFonts w:eastAsia="Aptos"/>
          <w:u w:val="single"/>
        </w:rPr>
        <w:t>most life in the Arctic Ocean is microbial—and these microbes are essential to the health and stability of Arctic marine ecosystems.</w:t>
      </w:r>
      <w:r w:rsidRPr="00A510ED">
        <w:rPr>
          <w:rFonts w:eastAsia="Aptos"/>
          <w:sz w:val="16"/>
        </w:rPr>
        <w:t xml:space="preserve"> </w:t>
      </w:r>
      <w:r w:rsidRPr="00A510ED">
        <w:rPr>
          <w:rFonts w:eastAsia="Aptos"/>
          <w:u w:val="single"/>
        </w:rPr>
        <w:t xml:space="preserve">They provide critical ecosystem </w:t>
      </w:r>
      <w:proofErr w:type="gramStart"/>
      <w:r w:rsidRPr="00A510ED">
        <w:rPr>
          <w:rFonts w:eastAsia="Aptos"/>
          <w:u w:val="single"/>
        </w:rPr>
        <w:t>services ,</w:t>
      </w:r>
      <w:proofErr w:type="gramEnd"/>
      <w:r w:rsidRPr="00A510ED">
        <w:rPr>
          <w:rFonts w:eastAsia="Aptos"/>
          <w:u w:val="single"/>
        </w:rPr>
        <w:t xml:space="preserve"> such as nutrient cycling, carbon sequestration, decomposition, primary production, water purification and climate regulation. </w:t>
      </w:r>
      <w:r w:rsidRPr="00A510ED">
        <w:rPr>
          <w:rFonts w:eastAsia="Aptos"/>
          <w:sz w:val="16"/>
        </w:rPr>
        <w:t xml:space="preserve">Yet the consequences of climate warming on the microbial food web—and, in turn, the Earth’s biogeochemical cycles—are not yet well understood. One thing we do know is that </w:t>
      </w:r>
      <w:r w:rsidRPr="00A510ED">
        <w:rPr>
          <w:rFonts w:eastAsia="Aptos"/>
          <w:u w:val="single"/>
        </w:rPr>
        <w:t>the climate crisis has significant implications for these microbial communities.</w:t>
      </w:r>
      <w:r w:rsidRPr="00A510ED">
        <w:rPr>
          <w:rFonts w:eastAsia="Aptos"/>
          <w:sz w:val="16"/>
        </w:rPr>
        <w:t xml:space="preserve"> Rising temperatures have already led to observable shifts in their composition and abundance, and these shifts have the potential to alter the entire Arctic food web. </w:t>
      </w:r>
      <w:r w:rsidRPr="00A510ED">
        <w:rPr>
          <w:rFonts w:eastAsia="Aptos"/>
          <w:u w:val="single"/>
        </w:rPr>
        <w:t>As the Arctic continues to warm, there will be a continued increase in sea ice melt and an influx of freshwater,</w:t>
      </w:r>
      <w:r w:rsidRPr="00A510ED">
        <w:rPr>
          <w:rFonts w:eastAsia="Aptos"/>
          <w:sz w:val="16"/>
        </w:rPr>
        <w:t xml:space="preserve"> which will decrease the salinity of the Arctic Ocean’s upper waters. This means that </w:t>
      </w:r>
      <w:r w:rsidRPr="00A510ED">
        <w:rPr>
          <w:rFonts w:eastAsia="Aptos"/>
          <w:u w:val="single"/>
        </w:rPr>
        <w:t>previously dominant bacterial groups may decline,</w:t>
      </w:r>
      <w:r w:rsidRPr="00A510ED">
        <w:rPr>
          <w:rFonts w:eastAsia="Aptos"/>
          <w:sz w:val="16"/>
        </w:rPr>
        <w:t xml:space="preserve"> while others that are better adapted to less saline environments will thrive. </w:t>
      </w:r>
      <w:r w:rsidRPr="00A510ED">
        <w:rPr>
          <w:rFonts w:eastAsia="Aptos"/>
          <w:u w:val="single"/>
        </w:rPr>
        <w:t xml:space="preserve">We do not yet know what the downstream effects of this might be, including whether these will be positive or </w:t>
      </w:r>
      <w:r w:rsidRPr="00A510ED">
        <w:rPr>
          <w:rFonts w:eastAsia="Aptos"/>
          <w:u w:val="single"/>
        </w:rPr>
        <w:lastRenderedPageBreak/>
        <w:t>negative.</w:t>
      </w:r>
      <w:r w:rsidRPr="00A510ED">
        <w:rPr>
          <w:rFonts w:eastAsia="Aptos"/>
          <w:sz w:val="16"/>
        </w:rPr>
        <w:t xml:space="preserve"> © Elisabeth Kruger / WWF-US Tiny organisms, global impacts </w:t>
      </w:r>
      <w:r w:rsidRPr="00A510ED">
        <w:rPr>
          <w:rFonts w:eastAsia="Aptos"/>
          <w:u w:val="single"/>
        </w:rPr>
        <w:t xml:space="preserve">Changes in microbial communities may even affect </w:t>
      </w:r>
      <w:r w:rsidRPr="00A510ED">
        <w:rPr>
          <w:rFonts w:eastAsia="Aptos"/>
          <w:sz w:val="16"/>
        </w:rPr>
        <w:t xml:space="preserve">greenhouse gas </w:t>
      </w:r>
      <w:r w:rsidRPr="00A510ED">
        <w:rPr>
          <w:rFonts w:eastAsia="Aptos"/>
          <w:u w:val="single"/>
        </w:rPr>
        <w:t>emissions</w:t>
      </w:r>
      <w:r w:rsidRPr="00A510ED">
        <w:rPr>
          <w:rFonts w:eastAsia="Aptos"/>
          <w:sz w:val="16"/>
        </w:rPr>
        <w:t xml:space="preserve">. For example, </w:t>
      </w:r>
      <w:r w:rsidRPr="00A510ED">
        <w:rPr>
          <w:rFonts w:eastAsia="Aptos"/>
          <w:u w:val="single"/>
        </w:rPr>
        <w:t>certain bacterial species are known to consume methane and carbon dioxide</w:t>
      </w:r>
      <w:r w:rsidRPr="00A510ED">
        <w:rPr>
          <w:rFonts w:eastAsia="Aptos"/>
          <w:sz w:val="16"/>
        </w:rPr>
        <w:t xml:space="preserve">. Changes in their composition and abundance in response to climate warming might alter the rates at which these greenhouse gases are consumed. </w:t>
      </w:r>
      <w:r w:rsidRPr="00A510ED">
        <w:rPr>
          <w:rFonts w:eastAsia="Aptos"/>
          <w:u w:val="single"/>
        </w:rPr>
        <w:t>An increase in the presence of bacteria that consume greenhouse gases, like methane, could be positive</w:t>
      </w:r>
      <w:r w:rsidRPr="00A510ED">
        <w:rPr>
          <w:rFonts w:eastAsia="Aptos"/>
          <w:sz w:val="16"/>
        </w:rPr>
        <w:t xml:space="preserve"> in the short term—</w:t>
      </w:r>
      <w:r w:rsidRPr="00A510ED">
        <w:rPr>
          <w:rFonts w:eastAsia="Aptos"/>
          <w:u w:val="single"/>
        </w:rPr>
        <w:t>but there could</w:t>
      </w:r>
      <w:r w:rsidRPr="00A510ED">
        <w:rPr>
          <w:rFonts w:eastAsia="Aptos"/>
          <w:sz w:val="16"/>
        </w:rPr>
        <w:t xml:space="preserve"> be long-term consequences because this could mean </w:t>
      </w:r>
      <w:r w:rsidRPr="00A510ED">
        <w:rPr>
          <w:rFonts w:eastAsia="Aptos"/>
          <w:u w:val="single"/>
        </w:rPr>
        <w:t>a decrease in other types of bacteria</w:t>
      </w:r>
      <w:r w:rsidRPr="00A510ED">
        <w:rPr>
          <w:rFonts w:eastAsia="Aptos"/>
          <w:sz w:val="16"/>
        </w:rPr>
        <w:t xml:space="preserve">, and it’s unclear how the ecosystem services they provide might shift. We’re still trying to figure out if and how shifts in microbial communities due to climate change will have negative effects on the </w:t>
      </w:r>
      <w:proofErr w:type="gramStart"/>
      <w:r w:rsidRPr="00A510ED">
        <w:rPr>
          <w:rFonts w:eastAsia="Aptos"/>
          <w:sz w:val="16"/>
        </w:rPr>
        <w:t>ecosystem as a whole</w:t>
      </w:r>
      <w:proofErr w:type="gramEnd"/>
      <w:r w:rsidRPr="00A510ED">
        <w:rPr>
          <w:rFonts w:eastAsia="Aptos"/>
          <w:sz w:val="16"/>
        </w:rPr>
        <w:t xml:space="preserve">. Furthermore, shifts in the composition and abundance of microbial communities may have cascading effects on fish and marine mammals because these </w:t>
      </w:r>
      <w:r w:rsidRPr="00A510ED">
        <w:rPr>
          <w:rFonts w:eastAsia="Aptos"/>
          <w:u w:val="single"/>
        </w:rPr>
        <w:t>species rely on microbial communities for their food.</w:t>
      </w:r>
      <w:r w:rsidRPr="00A510ED">
        <w:rPr>
          <w:rFonts w:eastAsia="Aptos"/>
          <w:sz w:val="16"/>
        </w:rPr>
        <w:t xml:space="preserve"> The rapidly changing environmental conditions in the Arctic Ocean have led to questions about whether there will be an increase in adaptation, evolution and/or migration of microbial organisms. The Arctic Ocean’s microbial communities can be seen as both sentinels and amplifiers of global change. Their responses to climate warming can provide important insights into the overall health and functioning of Arctic marine ecosystems as well as the potential of these systems to influence global biogeochemical cycles. These invisible changes may have drastic and irreversible impacts on Arctic and global ecosystems, especially if we </w:t>
      </w:r>
      <w:proofErr w:type="gramStart"/>
      <w:r w:rsidRPr="00A510ED">
        <w:rPr>
          <w:rFonts w:eastAsia="Aptos"/>
          <w:sz w:val="16"/>
        </w:rPr>
        <w:t>continue on</w:t>
      </w:r>
      <w:proofErr w:type="gramEnd"/>
      <w:r w:rsidRPr="00A510ED">
        <w:rPr>
          <w:rFonts w:eastAsia="Aptos"/>
          <w:sz w:val="16"/>
        </w:rPr>
        <w:t xml:space="preserve"> the current pathway to a future where the global temperature rise exceeds 1.5°C. </w:t>
      </w:r>
    </w:p>
    <w:p w14:paraId="718C89C8" w14:textId="77777777" w:rsidR="00E85AEF" w:rsidRPr="003A0F35" w:rsidRDefault="00E85AEF" w:rsidP="00E85AEF">
      <w:pPr>
        <w:spacing w:before="30" w:after="0" w:line="278" w:lineRule="atLeast"/>
        <w:outlineLvl w:val="3"/>
        <w:rPr>
          <w:rFonts w:eastAsia="Times New Roman"/>
          <w:b/>
          <w:bCs/>
          <w:color w:val="000000"/>
          <w:sz w:val="26"/>
          <w:szCs w:val="26"/>
        </w:rPr>
      </w:pPr>
      <w:r w:rsidRPr="003A0F35">
        <w:rPr>
          <w:rFonts w:eastAsia="Times New Roman"/>
          <w:b/>
          <w:bCs/>
          <w:color w:val="000000"/>
          <w:sz w:val="26"/>
          <w:szCs w:val="26"/>
        </w:rPr>
        <w:t>Pandemics don’t cause extinction</w:t>
      </w:r>
    </w:p>
    <w:p w14:paraId="378EB3D2" w14:textId="77777777" w:rsidR="00E85AEF" w:rsidRPr="003A0F35" w:rsidRDefault="00E85AEF" w:rsidP="00E85AEF">
      <w:pPr>
        <w:spacing w:after="120" w:line="235" w:lineRule="atLeast"/>
        <w:rPr>
          <w:rFonts w:eastAsia="Times New Roman"/>
          <w:color w:val="000000"/>
        </w:rPr>
      </w:pPr>
      <w:r w:rsidRPr="003A0F35">
        <w:rPr>
          <w:rFonts w:eastAsia="Times New Roman"/>
          <w:b/>
          <w:bCs/>
          <w:color w:val="000000"/>
          <w:sz w:val="26"/>
          <w:szCs w:val="26"/>
        </w:rPr>
        <w:t>Pappas 23</w:t>
      </w:r>
      <w:r w:rsidRPr="003A0F35">
        <w:rPr>
          <w:rFonts w:eastAsia="Times New Roman"/>
          <w:color w:val="000000"/>
        </w:rPr>
        <w:t xml:space="preserve"> – Pappas is a freelance science journalist, quoting </w:t>
      </w:r>
      <w:proofErr w:type="spellStart"/>
      <w:r w:rsidRPr="003A0F35">
        <w:rPr>
          <w:rFonts w:eastAsia="Times New Roman"/>
          <w:color w:val="000000"/>
        </w:rPr>
        <w:t>Amesh</w:t>
      </w:r>
      <w:proofErr w:type="spellEnd"/>
      <w:r w:rsidRPr="003A0F35">
        <w:rPr>
          <w:rFonts w:eastAsia="Times New Roman"/>
          <w:color w:val="000000"/>
        </w:rPr>
        <w:t xml:space="preserve"> Adalja, infectious disease physician at the Johns Hopkins Center for Health Security.</w:t>
      </w:r>
    </w:p>
    <w:p w14:paraId="789543FF" w14:textId="77777777" w:rsidR="00E85AEF" w:rsidRPr="003A0F35" w:rsidRDefault="00E85AEF" w:rsidP="00E85AEF">
      <w:pPr>
        <w:spacing w:line="235" w:lineRule="atLeast"/>
        <w:rPr>
          <w:rFonts w:eastAsia="Times New Roman"/>
          <w:color w:val="000000"/>
        </w:rPr>
      </w:pPr>
      <w:r w:rsidRPr="003A0F35">
        <w:rPr>
          <w:rFonts w:eastAsia="Times New Roman"/>
          <w:color w:val="000000"/>
        </w:rPr>
        <w:t>Stephanie Pappas, March 21, 2023, “Will Humans Ever Go Extinct?” Scientific American, https://www.scientificamerican.com/article/will-humans-ever-go-extinct/</w:t>
      </w:r>
    </w:p>
    <w:p w14:paraId="115E7D22" w14:textId="77777777" w:rsidR="00E85AEF" w:rsidRPr="003A0F35" w:rsidRDefault="00E85AEF" w:rsidP="00E85AEF">
      <w:pPr>
        <w:spacing w:line="235" w:lineRule="atLeast"/>
        <w:rPr>
          <w:rFonts w:eastAsia="Times New Roman"/>
          <w:color w:val="000000"/>
        </w:rPr>
      </w:pPr>
      <w:r w:rsidRPr="003A0F35">
        <w:rPr>
          <w:rFonts w:eastAsia="Times New Roman"/>
          <w:color w:val="000000"/>
        </w:rPr>
        <w:t>The end of humanity is far more likely to be brought about by multiple factors, Kemp says—a pileup of disasters. </w:t>
      </w:r>
      <w:r w:rsidRPr="003A0F35">
        <w:rPr>
          <w:rFonts w:eastAsia="Times New Roman"/>
          <w:color w:val="000000"/>
          <w:u w:val="single"/>
        </w:rPr>
        <w:t>Though apocalyptic</w:t>
      </w:r>
      <w:r w:rsidRPr="003A0F35">
        <w:rPr>
          <w:rFonts w:eastAsia="Times New Roman"/>
          <w:color w:val="000000"/>
        </w:rPr>
        <w:t> </w:t>
      </w:r>
      <w:r w:rsidRPr="003A0F35">
        <w:rPr>
          <w:rFonts w:eastAsia="Times New Roman"/>
          <w:color w:val="000000"/>
          <w:u w:val="single"/>
        </w:rPr>
        <w:t>movies</w:t>
      </w:r>
      <w:r w:rsidRPr="003A0F35">
        <w:rPr>
          <w:rFonts w:eastAsia="Times New Roman"/>
          <w:color w:val="000000"/>
        </w:rPr>
        <w:t> often </w:t>
      </w:r>
      <w:r w:rsidRPr="003A0F35">
        <w:rPr>
          <w:rFonts w:eastAsia="Times New Roman"/>
          <w:color w:val="000000"/>
          <w:u w:val="single"/>
        </w:rPr>
        <w:t>turn to viruses</w:t>
      </w:r>
      <w:r w:rsidRPr="003A0F35">
        <w:rPr>
          <w:rFonts w:eastAsia="Times New Roman"/>
          <w:color w:val="000000"/>
        </w:rPr>
        <w:t>, bacteria and fungi to wipe out huge swathes of population</w:t>
      </w:r>
      <w:r w:rsidRPr="003A0F35">
        <w:rPr>
          <w:rFonts w:eastAsia="Times New Roman"/>
          <w:color w:val="000000"/>
          <w:u w:val="single"/>
        </w:rPr>
        <w:t>,</w:t>
      </w:r>
      <w:r w:rsidRPr="003A0F35">
        <w:rPr>
          <w:rFonts w:eastAsia="Times New Roman"/>
          <w:color w:val="000000"/>
        </w:rPr>
        <w:t> </w:t>
      </w:r>
      <w:r w:rsidRPr="003A0F35">
        <w:rPr>
          <w:rFonts w:eastAsia="Times New Roman"/>
          <w:color w:val="000000"/>
          <w:u w:val="single"/>
          <w:shd w:val="clear" w:color="auto" w:fill="00FF00"/>
        </w:rPr>
        <w:t>a pandemic</w:t>
      </w:r>
      <w:r w:rsidRPr="003A0F35">
        <w:rPr>
          <w:rFonts w:eastAsia="Times New Roman"/>
          <w:color w:val="000000"/>
        </w:rPr>
        <w:t> </w:t>
      </w:r>
      <w:r w:rsidRPr="003A0F35">
        <w:rPr>
          <w:rFonts w:eastAsia="Times New Roman"/>
          <w:color w:val="000000"/>
          <w:u w:val="single"/>
        </w:rPr>
        <w:t>alone</w:t>
      </w:r>
      <w:r w:rsidRPr="003A0F35">
        <w:rPr>
          <w:rFonts w:eastAsia="Times New Roman"/>
          <w:color w:val="000000"/>
        </w:rPr>
        <w:t> </w:t>
      </w:r>
      <w:r w:rsidRPr="003A0F35">
        <w:rPr>
          <w:rFonts w:eastAsia="Times New Roman"/>
          <w:b/>
          <w:bCs/>
          <w:color w:val="000000"/>
          <w:u w:val="single"/>
          <w:shd w:val="clear" w:color="auto" w:fill="00FF00"/>
        </w:rPr>
        <w:t>is unlikely to drive</w:t>
      </w:r>
      <w:r w:rsidRPr="003A0F35">
        <w:rPr>
          <w:rFonts w:eastAsia="Times New Roman"/>
          <w:color w:val="000000"/>
        </w:rPr>
        <w:t> </w:t>
      </w:r>
      <w:r w:rsidRPr="003A0F35">
        <w:rPr>
          <w:rFonts w:eastAsia="Times New Roman"/>
          <w:b/>
          <w:bCs/>
          <w:color w:val="000000"/>
          <w:u w:val="single"/>
        </w:rPr>
        <w:t>humanity to</w:t>
      </w:r>
      <w:r w:rsidRPr="003A0F35">
        <w:rPr>
          <w:rFonts w:eastAsia="Times New Roman"/>
          <w:color w:val="000000"/>
        </w:rPr>
        <w:t> </w:t>
      </w:r>
      <w:r w:rsidRPr="003A0F35">
        <w:rPr>
          <w:rFonts w:eastAsia="Times New Roman"/>
          <w:b/>
          <w:bCs/>
          <w:color w:val="000000"/>
          <w:u w:val="single"/>
          <w:shd w:val="clear" w:color="auto" w:fill="00FF00"/>
        </w:rPr>
        <w:t>extinction</w:t>
      </w:r>
      <w:r w:rsidRPr="003A0F35">
        <w:rPr>
          <w:rFonts w:eastAsia="Times New Roman"/>
          <w:color w:val="000000"/>
        </w:rPr>
        <w:t> simply because </w:t>
      </w:r>
      <w:r w:rsidRPr="003A0F35">
        <w:rPr>
          <w:rFonts w:eastAsia="Times New Roman"/>
          <w:color w:val="000000"/>
          <w:u w:val="single"/>
          <w:shd w:val="clear" w:color="auto" w:fill="00FF00"/>
        </w:rPr>
        <w:t>the immune</w:t>
      </w:r>
      <w:r w:rsidRPr="003A0F35">
        <w:rPr>
          <w:rFonts w:eastAsia="Times New Roman"/>
          <w:color w:val="000000"/>
        </w:rPr>
        <w:t> </w:t>
      </w:r>
      <w:r w:rsidRPr="003A0F35">
        <w:rPr>
          <w:rFonts w:eastAsia="Times New Roman"/>
          <w:color w:val="000000"/>
          <w:u w:val="single"/>
          <w:shd w:val="clear" w:color="auto" w:fill="00FF00"/>
        </w:rPr>
        <w:t>system</w:t>
      </w:r>
      <w:r w:rsidRPr="003A0F35">
        <w:rPr>
          <w:rFonts w:eastAsia="Times New Roman"/>
          <w:color w:val="000000"/>
        </w:rPr>
        <w:t> </w:t>
      </w:r>
      <w:r w:rsidRPr="003A0F35">
        <w:rPr>
          <w:rFonts w:eastAsia="Times New Roman"/>
          <w:b/>
          <w:bCs/>
          <w:color w:val="000000"/>
          <w:u w:val="single"/>
          <w:shd w:val="clear" w:color="auto" w:fill="00FF00"/>
        </w:rPr>
        <w:t>is</w:t>
      </w:r>
      <w:r w:rsidRPr="003A0F35">
        <w:rPr>
          <w:rFonts w:eastAsia="Times New Roman"/>
          <w:color w:val="000000"/>
        </w:rPr>
        <w:t> a </w:t>
      </w:r>
      <w:r w:rsidRPr="003A0F35">
        <w:rPr>
          <w:rFonts w:eastAsia="Times New Roman"/>
          <w:b/>
          <w:bCs/>
          <w:color w:val="000000"/>
          <w:u w:val="single"/>
          <w:shd w:val="clear" w:color="auto" w:fill="00FF00"/>
        </w:rPr>
        <w:t>broad</w:t>
      </w:r>
      <w:r w:rsidRPr="003A0F35">
        <w:rPr>
          <w:rFonts w:eastAsia="Times New Roman"/>
          <w:color w:val="000000"/>
        </w:rPr>
        <w:t> </w:t>
      </w:r>
      <w:r w:rsidRPr="003A0F35">
        <w:rPr>
          <w:rFonts w:eastAsia="Times New Roman"/>
          <w:color w:val="000000"/>
          <w:u w:val="single"/>
          <w:shd w:val="clear" w:color="auto" w:fill="00FF00"/>
        </w:rPr>
        <w:t>and</w:t>
      </w:r>
      <w:r w:rsidRPr="003A0F35">
        <w:rPr>
          <w:rFonts w:eastAsia="Times New Roman"/>
          <w:color w:val="000000"/>
        </w:rPr>
        <w:t> </w:t>
      </w:r>
      <w:r w:rsidRPr="003A0F35">
        <w:rPr>
          <w:rFonts w:eastAsia="Times New Roman"/>
          <w:b/>
          <w:bCs/>
          <w:color w:val="000000"/>
          <w:u w:val="single"/>
          <w:shd w:val="clear" w:color="auto" w:fill="00FF00"/>
        </w:rPr>
        <w:t>effective</w:t>
      </w:r>
      <w:r w:rsidRPr="003A0F35">
        <w:rPr>
          <w:rFonts w:eastAsia="Times New Roman"/>
          <w:color w:val="000000"/>
        </w:rPr>
        <w:t xml:space="preserve"> defense, says </w:t>
      </w:r>
      <w:proofErr w:type="spellStart"/>
      <w:r w:rsidRPr="003A0F35">
        <w:rPr>
          <w:rFonts w:eastAsia="Times New Roman"/>
          <w:color w:val="000000"/>
        </w:rPr>
        <w:t>Amesh</w:t>
      </w:r>
      <w:proofErr w:type="spellEnd"/>
      <w:r w:rsidRPr="003A0F35">
        <w:rPr>
          <w:rFonts w:eastAsia="Times New Roman"/>
          <w:color w:val="000000"/>
        </w:rPr>
        <w:t xml:space="preserve"> Adalja, an </w:t>
      </w:r>
      <w:r w:rsidRPr="003A0F35">
        <w:rPr>
          <w:rFonts w:eastAsia="Times New Roman"/>
          <w:color w:val="000000"/>
          <w:u w:val="single"/>
        </w:rPr>
        <w:t>infectious disease physician at the Johns Hopkins Center for Health Security</w:t>
      </w:r>
      <w:r w:rsidRPr="003A0F35">
        <w:rPr>
          <w:rFonts w:eastAsia="Times New Roman"/>
          <w:color w:val="000000"/>
        </w:rPr>
        <w:t>. </w:t>
      </w:r>
      <w:r w:rsidRPr="003A0F35">
        <w:rPr>
          <w:rFonts w:eastAsia="Times New Roman"/>
          <w:color w:val="000000"/>
          <w:u w:val="single"/>
        </w:rPr>
        <w:t>A pandemic could be devastating</w:t>
      </w:r>
      <w:r w:rsidRPr="003A0F35">
        <w:rPr>
          <w:rFonts w:eastAsia="Times New Roman"/>
          <w:color w:val="000000"/>
        </w:rPr>
        <w:t> and lead to severe upheaval—the Black Death killed 30 to 50 percent of the population of Europe—</w:t>
      </w:r>
      <w:r w:rsidRPr="003A0F35">
        <w:rPr>
          <w:rFonts w:eastAsia="Times New Roman"/>
          <w:color w:val="000000"/>
          <w:u w:val="single"/>
        </w:rPr>
        <w:t>but</w:t>
      </w:r>
      <w:r w:rsidRPr="003A0F35">
        <w:rPr>
          <w:rFonts w:eastAsia="Times New Roman"/>
          <w:color w:val="000000"/>
        </w:rPr>
        <w:t> </w:t>
      </w:r>
      <w:r w:rsidRPr="003A0F35">
        <w:rPr>
          <w:rFonts w:eastAsia="Times New Roman"/>
          <w:b/>
          <w:bCs/>
          <w:color w:val="000000"/>
          <w:u w:val="single"/>
          <w:shd w:val="clear" w:color="auto" w:fill="00FF00"/>
        </w:rPr>
        <w:t>it’s unlikely</w:t>
      </w:r>
      <w:r w:rsidRPr="003A0F35">
        <w:rPr>
          <w:rFonts w:eastAsia="Times New Roman"/>
          <w:color w:val="000000"/>
        </w:rPr>
        <w:t> </w:t>
      </w:r>
      <w:r w:rsidRPr="003A0F35">
        <w:rPr>
          <w:rFonts w:eastAsia="Times New Roman"/>
          <w:b/>
          <w:bCs/>
          <w:color w:val="000000"/>
          <w:u w:val="single"/>
        </w:rPr>
        <w:t>that</w:t>
      </w:r>
      <w:r w:rsidRPr="003A0F35">
        <w:rPr>
          <w:rFonts w:eastAsia="Times New Roman"/>
          <w:color w:val="000000"/>
        </w:rPr>
        <w:t> </w:t>
      </w:r>
      <w:r w:rsidRPr="003A0F35">
        <w:rPr>
          <w:rFonts w:eastAsia="Times New Roman"/>
          <w:b/>
          <w:bCs/>
          <w:color w:val="000000"/>
          <w:u w:val="single"/>
          <w:shd w:val="clear" w:color="auto" w:fill="00FF00"/>
        </w:rPr>
        <w:t>a pathogen would kill all of humanity</w:t>
      </w:r>
      <w:r w:rsidRPr="003A0F35">
        <w:rPr>
          <w:rFonts w:eastAsia="Times New Roman"/>
          <w:color w:val="000000"/>
        </w:rPr>
        <w:t>, Adalja says. “Yes, an infectious disease could kill a lot of people,” he says, “but then </w:t>
      </w:r>
      <w:r w:rsidRPr="003A0F35">
        <w:rPr>
          <w:rFonts w:eastAsia="Times New Roman"/>
          <w:color w:val="000000"/>
          <w:u w:val="single"/>
        </w:rPr>
        <w:t>you’re going to have a group [of people] that are resilient</w:t>
      </w:r>
      <w:r w:rsidRPr="003A0F35">
        <w:rPr>
          <w:rFonts w:eastAsia="Times New Roman"/>
          <w:color w:val="000000"/>
        </w:rPr>
        <w:t> to it </w:t>
      </w:r>
      <w:r w:rsidRPr="003A0F35">
        <w:rPr>
          <w:rFonts w:eastAsia="Times New Roman"/>
          <w:color w:val="000000"/>
          <w:u w:val="single"/>
        </w:rPr>
        <w:t>and survive</w:t>
      </w:r>
      <w:r w:rsidRPr="003A0F35">
        <w:rPr>
          <w:rFonts w:eastAsia="Times New Roman"/>
          <w:color w:val="000000"/>
        </w:rPr>
        <w:t>.”</w:t>
      </w:r>
    </w:p>
    <w:p w14:paraId="70F33F9D" w14:textId="77777777" w:rsidR="00E85AEF" w:rsidRPr="003A0F35" w:rsidRDefault="00E85AEF" w:rsidP="00E85AEF">
      <w:pPr>
        <w:spacing w:line="235" w:lineRule="atLeast"/>
        <w:rPr>
          <w:rFonts w:eastAsia="Times New Roman"/>
          <w:color w:val="000000"/>
        </w:rPr>
      </w:pPr>
      <w:r w:rsidRPr="003A0F35">
        <w:rPr>
          <w:rFonts w:eastAsia="Times New Roman"/>
          <w:color w:val="000000"/>
          <w:u w:val="single"/>
          <w:shd w:val="clear" w:color="auto" w:fill="00FF00"/>
        </w:rPr>
        <w:t>Humans</w:t>
      </w:r>
      <w:r w:rsidRPr="003A0F35">
        <w:rPr>
          <w:rFonts w:eastAsia="Times New Roman"/>
          <w:color w:val="000000"/>
        </w:rPr>
        <w:t> also </w:t>
      </w:r>
      <w:r w:rsidRPr="003A0F35">
        <w:rPr>
          <w:rFonts w:eastAsia="Times New Roman"/>
          <w:b/>
          <w:bCs/>
          <w:color w:val="000000"/>
          <w:u w:val="single"/>
          <w:shd w:val="clear" w:color="auto" w:fill="00FF00"/>
        </w:rPr>
        <w:t>have tools to fight back</w:t>
      </w:r>
      <w:r w:rsidRPr="003A0F35">
        <w:rPr>
          <w:rFonts w:eastAsia="Times New Roman"/>
          <w:color w:val="000000"/>
        </w:rPr>
        <w:t> against a pathogen, </w:t>
      </w:r>
      <w:r w:rsidRPr="003A0F35">
        <w:rPr>
          <w:rFonts w:eastAsia="Times New Roman"/>
          <w:color w:val="000000"/>
          <w:u w:val="single"/>
        </w:rPr>
        <w:t>from</w:t>
      </w:r>
      <w:r w:rsidRPr="003A0F35">
        <w:rPr>
          <w:rFonts w:eastAsia="Times New Roman"/>
          <w:color w:val="000000"/>
        </w:rPr>
        <w:t> </w:t>
      </w:r>
      <w:r w:rsidRPr="003A0F35">
        <w:rPr>
          <w:rFonts w:eastAsia="Times New Roman"/>
          <w:color w:val="000000"/>
          <w:u w:val="single"/>
          <w:shd w:val="clear" w:color="auto" w:fill="00FF00"/>
        </w:rPr>
        <w:t>medical treatments</w:t>
      </w:r>
      <w:r w:rsidRPr="003A0F35">
        <w:rPr>
          <w:rFonts w:eastAsia="Times New Roman"/>
          <w:color w:val="000000"/>
        </w:rPr>
        <w:t> </w:t>
      </w:r>
      <w:r w:rsidRPr="003A0F35">
        <w:rPr>
          <w:rFonts w:eastAsia="Times New Roman"/>
          <w:color w:val="000000"/>
          <w:u w:val="single"/>
        </w:rPr>
        <w:t>to</w:t>
      </w:r>
      <w:r w:rsidRPr="003A0F35">
        <w:rPr>
          <w:rFonts w:eastAsia="Times New Roman"/>
          <w:color w:val="000000"/>
        </w:rPr>
        <w:t> </w:t>
      </w:r>
      <w:r w:rsidRPr="003A0F35">
        <w:rPr>
          <w:rFonts w:eastAsia="Times New Roman"/>
          <w:color w:val="000000"/>
          <w:u w:val="single"/>
          <w:shd w:val="clear" w:color="auto" w:fill="00FF00"/>
        </w:rPr>
        <w:t>vaccines</w:t>
      </w:r>
      <w:r w:rsidRPr="003A0F35">
        <w:rPr>
          <w:rFonts w:eastAsia="Times New Roman"/>
          <w:color w:val="000000"/>
        </w:rPr>
        <w:t> </w:t>
      </w:r>
      <w:r w:rsidRPr="003A0F35">
        <w:rPr>
          <w:rFonts w:eastAsia="Times New Roman"/>
          <w:color w:val="000000"/>
          <w:u w:val="single"/>
        </w:rPr>
        <w:t>to</w:t>
      </w:r>
      <w:r w:rsidRPr="003A0F35">
        <w:rPr>
          <w:rFonts w:eastAsia="Times New Roman"/>
          <w:color w:val="000000"/>
        </w:rPr>
        <w:t> the social-</w:t>
      </w:r>
      <w:r w:rsidRPr="003A0F35">
        <w:rPr>
          <w:rFonts w:eastAsia="Times New Roman"/>
          <w:color w:val="000000"/>
          <w:u w:val="single"/>
          <w:shd w:val="clear" w:color="auto" w:fill="00FF00"/>
        </w:rPr>
        <w:t>distancing measures</w:t>
      </w:r>
      <w:r w:rsidRPr="003A0F35">
        <w:rPr>
          <w:rFonts w:eastAsia="Times New Roman"/>
          <w:color w:val="000000"/>
        </w:rPr>
        <w:t xml:space="preserve"> that became familiar worldwide during the COVID pandemic, Adalja says. There is one example of a mammalian species that may have been entirely wiped out by an infectious disease, he says: the Christmas Island rat (Rattus </w:t>
      </w:r>
      <w:proofErr w:type="spellStart"/>
      <w:r w:rsidRPr="003A0F35">
        <w:rPr>
          <w:rFonts w:eastAsia="Times New Roman"/>
          <w:color w:val="000000"/>
        </w:rPr>
        <w:t>macleari</w:t>
      </w:r>
      <w:proofErr w:type="spellEnd"/>
      <w:r w:rsidRPr="003A0F35">
        <w:rPr>
          <w:rFonts w:eastAsia="Times New Roman"/>
          <w:color w:val="000000"/>
        </w:rPr>
        <w:t>), also called Maclear’s rat, an endemic island species that may have gone extinct because of the introduction of a parasite.</w:t>
      </w:r>
    </w:p>
    <w:p w14:paraId="3EDC6811" w14:textId="77777777" w:rsidR="00E85AEF" w:rsidRPr="003A0F35" w:rsidRDefault="00E85AEF" w:rsidP="00E85AEF">
      <w:pPr>
        <w:spacing w:line="235" w:lineRule="atLeast"/>
        <w:rPr>
          <w:rFonts w:eastAsia="Times New Roman"/>
          <w:color w:val="000000"/>
        </w:rPr>
      </w:pPr>
      <w:r w:rsidRPr="003A0F35">
        <w:rPr>
          <w:rFonts w:eastAsia="Times New Roman"/>
          <w:color w:val="000000"/>
        </w:rPr>
        <w:t>“</w:t>
      </w:r>
      <w:r w:rsidRPr="003A0F35">
        <w:rPr>
          <w:rFonts w:eastAsia="Times New Roman"/>
          <w:b/>
          <w:bCs/>
          <w:color w:val="000000"/>
          <w:u w:val="single"/>
          <w:shd w:val="clear" w:color="auto" w:fill="00FF00"/>
        </w:rPr>
        <w:t>We are not helpless</w:t>
      </w:r>
      <w:r w:rsidRPr="003A0F35">
        <w:rPr>
          <w:rFonts w:eastAsia="Times New Roman"/>
          <w:color w:val="000000"/>
        </w:rPr>
        <w:t> </w:t>
      </w:r>
      <w:r w:rsidRPr="003A0F35">
        <w:rPr>
          <w:rFonts w:eastAsia="Times New Roman"/>
          <w:color w:val="000000"/>
          <w:u w:val="single"/>
        </w:rPr>
        <w:t>like the Christmas Island rat who couldn’t get away</w:t>
      </w:r>
      <w:r w:rsidRPr="003A0F35">
        <w:rPr>
          <w:rFonts w:eastAsia="Times New Roman"/>
          <w:color w:val="000000"/>
        </w:rPr>
        <w:t> from that island,” Adalja says. “</w:t>
      </w:r>
      <w:r w:rsidRPr="003A0F35">
        <w:rPr>
          <w:rFonts w:eastAsia="Times New Roman"/>
          <w:b/>
          <w:bCs/>
          <w:color w:val="000000"/>
          <w:u w:val="single"/>
          <w:shd w:val="clear" w:color="auto" w:fill="00FF00"/>
        </w:rPr>
        <w:t>We have</w:t>
      </w:r>
      <w:r w:rsidRPr="003A0F35">
        <w:rPr>
          <w:rFonts w:eastAsia="Times New Roman"/>
          <w:color w:val="000000"/>
        </w:rPr>
        <w:t> </w:t>
      </w:r>
      <w:r w:rsidRPr="003A0F35">
        <w:rPr>
          <w:rFonts w:eastAsia="Times New Roman"/>
          <w:b/>
          <w:bCs/>
          <w:color w:val="000000"/>
          <w:u w:val="single"/>
        </w:rPr>
        <w:t>the</w:t>
      </w:r>
      <w:r w:rsidRPr="003A0F35">
        <w:rPr>
          <w:rFonts w:eastAsia="Times New Roman"/>
          <w:color w:val="000000"/>
        </w:rPr>
        <w:t> </w:t>
      </w:r>
      <w:r w:rsidRPr="003A0F35">
        <w:rPr>
          <w:rFonts w:eastAsia="Times New Roman"/>
          <w:b/>
          <w:bCs/>
          <w:color w:val="000000"/>
          <w:u w:val="single"/>
          <w:shd w:val="clear" w:color="auto" w:fill="00FF00"/>
        </w:rPr>
        <w:t>ability to change our fate</w:t>
      </w:r>
      <w:r w:rsidRPr="003A0F35">
        <w:rPr>
          <w:rFonts w:eastAsia="Times New Roman"/>
          <w:b/>
          <w:bCs/>
          <w:color w:val="000000"/>
          <w:u w:val="single"/>
        </w:rPr>
        <w:t>.”</w:t>
      </w:r>
    </w:p>
    <w:p w14:paraId="28911B96" w14:textId="77777777" w:rsidR="00E85AEF" w:rsidRDefault="00E85AEF" w:rsidP="00E85AEF"/>
    <w:p w14:paraId="61DC00F0" w14:textId="77777777" w:rsidR="00E85AEF" w:rsidRDefault="00E85AEF" w:rsidP="00E85AEF"/>
    <w:p w14:paraId="501CE0E9" w14:textId="77777777" w:rsidR="00E85AEF" w:rsidRPr="003A0F35" w:rsidRDefault="00E85AEF" w:rsidP="00E85AEF">
      <w:pPr>
        <w:spacing w:before="30" w:after="0" w:line="278" w:lineRule="atLeast"/>
        <w:outlineLvl w:val="3"/>
        <w:rPr>
          <w:rFonts w:eastAsia="Times New Roman"/>
          <w:b/>
          <w:bCs/>
          <w:color w:val="000000"/>
          <w:sz w:val="26"/>
          <w:szCs w:val="26"/>
        </w:rPr>
      </w:pPr>
      <w:r w:rsidRPr="003A0F35">
        <w:rPr>
          <w:rFonts w:eastAsia="Times New Roman"/>
          <w:b/>
          <w:bCs/>
          <w:color w:val="000000"/>
          <w:sz w:val="26"/>
          <w:szCs w:val="26"/>
        </w:rPr>
        <w:t>No pathogen extinction.</w:t>
      </w:r>
    </w:p>
    <w:p w14:paraId="7EED2FCB" w14:textId="77777777" w:rsidR="00E85AEF" w:rsidRPr="003A0F35" w:rsidRDefault="00E85AEF" w:rsidP="00E85AEF">
      <w:pPr>
        <w:spacing w:after="120" w:line="235" w:lineRule="atLeast"/>
        <w:rPr>
          <w:rFonts w:eastAsia="Times New Roman"/>
          <w:color w:val="000000"/>
        </w:rPr>
      </w:pPr>
      <w:r w:rsidRPr="003A0F35">
        <w:rPr>
          <w:rFonts w:eastAsia="Times New Roman"/>
          <w:color w:val="000000"/>
        </w:rPr>
        <w:t>Owen Cotton-</w:t>
      </w:r>
      <w:r w:rsidRPr="003A0F35">
        <w:rPr>
          <w:rFonts w:eastAsia="Times New Roman"/>
          <w:b/>
          <w:bCs/>
          <w:color w:val="000000"/>
          <w:sz w:val="26"/>
          <w:szCs w:val="26"/>
        </w:rPr>
        <w:t>Barratt 17</w:t>
      </w:r>
      <w:r w:rsidRPr="003A0F35">
        <w:rPr>
          <w:rFonts w:eastAsia="Times New Roman"/>
          <w:color w:val="000000"/>
        </w:rPr>
        <w:t>, et al, PhD in Pure Mathematics, Oxford, Lecturer in Mathematics at Oxford, Research Associate at the Future of Humanity Institute, 2/3/2017, Existential Risk: Diplomacy and Governance, https://www.fhi.ox.ac.uk/wp-content/uploads/Existential-Risks-2017-01-23.pdf</w:t>
      </w:r>
    </w:p>
    <w:p w14:paraId="6C4F8730" w14:textId="77777777" w:rsidR="00E85AEF" w:rsidRPr="003A0F35" w:rsidRDefault="00E85AEF" w:rsidP="00E85AEF">
      <w:pPr>
        <w:spacing w:line="235" w:lineRule="atLeast"/>
        <w:rPr>
          <w:rFonts w:eastAsia="Times New Roman"/>
          <w:color w:val="000000"/>
        </w:rPr>
      </w:pPr>
      <w:r w:rsidRPr="003A0F35">
        <w:rPr>
          <w:rFonts w:eastAsia="Times New Roman"/>
          <w:color w:val="000000"/>
        </w:rPr>
        <w:lastRenderedPageBreak/>
        <w:t>For most of human history, natural pandemics have posed the greatest risk of mass global fatalities.37 However, there are some reasons to believe that </w:t>
      </w:r>
      <w:r w:rsidRPr="003A0F35">
        <w:rPr>
          <w:rFonts w:eastAsia="Times New Roman"/>
          <w:color w:val="000000"/>
          <w:u w:val="single"/>
          <w:shd w:val="clear" w:color="auto" w:fill="00FF00"/>
        </w:rPr>
        <w:t>natural pandemics are</w:t>
      </w:r>
      <w:r w:rsidRPr="003A0F35">
        <w:rPr>
          <w:rFonts w:eastAsia="Times New Roman"/>
          <w:color w:val="000000"/>
        </w:rPr>
        <w:t> </w:t>
      </w:r>
      <w:r w:rsidRPr="003A0F35">
        <w:rPr>
          <w:rFonts w:eastAsia="Times New Roman"/>
          <w:b/>
          <w:bCs/>
          <w:color w:val="000000"/>
          <w:u w:val="single"/>
        </w:rPr>
        <w:t>very</w:t>
      </w:r>
      <w:r w:rsidRPr="003A0F35">
        <w:rPr>
          <w:rFonts w:eastAsia="Times New Roman"/>
          <w:color w:val="000000"/>
        </w:rPr>
        <w:t> </w:t>
      </w:r>
      <w:r w:rsidRPr="003A0F35">
        <w:rPr>
          <w:rFonts w:eastAsia="Times New Roman"/>
          <w:b/>
          <w:bCs/>
          <w:color w:val="000000"/>
          <w:u w:val="single"/>
          <w:shd w:val="clear" w:color="auto" w:fill="00FF00"/>
        </w:rPr>
        <w:t>unlikely to cause</w:t>
      </w:r>
      <w:r w:rsidRPr="003A0F35">
        <w:rPr>
          <w:rFonts w:eastAsia="Times New Roman"/>
          <w:color w:val="000000"/>
        </w:rPr>
        <w:t> </w:t>
      </w:r>
      <w:r w:rsidRPr="003A0F35">
        <w:rPr>
          <w:rFonts w:eastAsia="Times New Roman"/>
          <w:b/>
          <w:bCs/>
          <w:color w:val="000000"/>
          <w:u w:val="single"/>
        </w:rPr>
        <w:t>human</w:t>
      </w:r>
      <w:r w:rsidRPr="003A0F35">
        <w:rPr>
          <w:rFonts w:eastAsia="Times New Roman"/>
          <w:color w:val="000000"/>
        </w:rPr>
        <w:t> </w:t>
      </w:r>
      <w:r w:rsidRPr="003A0F35">
        <w:rPr>
          <w:rFonts w:eastAsia="Times New Roman"/>
          <w:b/>
          <w:bCs/>
          <w:color w:val="000000"/>
          <w:u w:val="single"/>
          <w:shd w:val="clear" w:color="auto" w:fill="00FF00"/>
        </w:rPr>
        <w:t>extinction</w:t>
      </w:r>
      <w:r w:rsidRPr="003A0F35">
        <w:rPr>
          <w:rFonts w:eastAsia="Times New Roman"/>
          <w:color w:val="000000"/>
          <w:u w:val="single"/>
        </w:rPr>
        <w:t>.</w:t>
      </w:r>
      <w:r w:rsidRPr="003A0F35">
        <w:rPr>
          <w:rFonts w:eastAsia="Times New Roman"/>
          <w:color w:val="000000"/>
        </w:rPr>
        <w:t> Analysis of the International Union for Conservation of Nature (IUCN) red list database has shown that </w:t>
      </w:r>
      <w:r w:rsidRPr="003A0F35">
        <w:rPr>
          <w:rFonts w:eastAsia="Times New Roman"/>
          <w:color w:val="000000"/>
          <w:u w:val="single"/>
          <w:shd w:val="clear" w:color="auto" w:fill="00FF00"/>
        </w:rPr>
        <w:t>of</w:t>
      </w:r>
      <w:r w:rsidRPr="003A0F35">
        <w:rPr>
          <w:rFonts w:eastAsia="Times New Roman"/>
          <w:color w:val="000000"/>
        </w:rPr>
        <w:t> </w:t>
      </w:r>
      <w:r w:rsidRPr="003A0F35">
        <w:rPr>
          <w:rFonts w:eastAsia="Times New Roman"/>
          <w:color w:val="000000"/>
          <w:u w:val="single"/>
        </w:rPr>
        <w:t>the</w:t>
      </w:r>
      <w:r w:rsidRPr="003A0F35">
        <w:rPr>
          <w:rFonts w:eastAsia="Times New Roman"/>
          <w:color w:val="000000"/>
        </w:rPr>
        <w:t> </w:t>
      </w:r>
      <w:r w:rsidRPr="003A0F35">
        <w:rPr>
          <w:rFonts w:eastAsia="Times New Roman"/>
          <w:color w:val="000000"/>
          <w:u w:val="single"/>
          <w:shd w:val="clear" w:color="auto" w:fill="00FF00"/>
        </w:rPr>
        <w:t>833</w:t>
      </w:r>
      <w:r w:rsidRPr="003A0F35">
        <w:rPr>
          <w:rFonts w:eastAsia="Times New Roman"/>
          <w:color w:val="000000"/>
        </w:rPr>
        <w:t> </w:t>
      </w:r>
      <w:r w:rsidRPr="003A0F35">
        <w:rPr>
          <w:rFonts w:eastAsia="Times New Roman"/>
          <w:color w:val="000000"/>
          <w:u w:val="single"/>
        </w:rPr>
        <w:t>recorded</w:t>
      </w:r>
      <w:r w:rsidRPr="003A0F35">
        <w:rPr>
          <w:rFonts w:eastAsia="Times New Roman"/>
          <w:color w:val="000000"/>
        </w:rPr>
        <w:t> </w:t>
      </w:r>
      <w:r w:rsidRPr="003A0F35">
        <w:rPr>
          <w:rFonts w:eastAsia="Times New Roman"/>
          <w:color w:val="000000"/>
          <w:u w:val="single"/>
          <w:shd w:val="clear" w:color="auto" w:fill="00FF00"/>
        </w:rPr>
        <w:t>plant and animal</w:t>
      </w:r>
      <w:r w:rsidRPr="003A0F35">
        <w:rPr>
          <w:rFonts w:eastAsia="Times New Roman"/>
          <w:color w:val="000000"/>
        </w:rPr>
        <w:t> </w:t>
      </w:r>
      <w:r w:rsidRPr="003A0F35">
        <w:rPr>
          <w:rFonts w:eastAsia="Times New Roman"/>
          <w:color w:val="000000"/>
          <w:u w:val="single"/>
        </w:rPr>
        <w:t>species</w:t>
      </w:r>
      <w:r w:rsidRPr="003A0F35">
        <w:rPr>
          <w:rFonts w:eastAsia="Times New Roman"/>
          <w:color w:val="000000"/>
        </w:rPr>
        <w:t> </w:t>
      </w:r>
      <w:r w:rsidRPr="003A0F35">
        <w:rPr>
          <w:rFonts w:eastAsia="Times New Roman"/>
          <w:color w:val="000000"/>
          <w:u w:val="single"/>
          <w:shd w:val="clear" w:color="auto" w:fill="00FF00"/>
        </w:rPr>
        <w:t>extinctions</w:t>
      </w:r>
      <w:r w:rsidRPr="003A0F35">
        <w:rPr>
          <w:rFonts w:eastAsia="Times New Roman"/>
          <w:color w:val="000000"/>
        </w:rPr>
        <w:t> </w:t>
      </w:r>
      <w:r w:rsidRPr="003A0F35">
        <w:rPr>
          <w:rFonts w:eastAsia="Times New Roman"/>
          <w:color w:val="000000"/>
          <w:u w:val="single"/>
        </w:rPr>
        <w:t>known to have occurred</w:t>
      </w:r>
      <w:r w:rsidRPr="003A0F35">
        <w:rPr>
          <w:rFonts w:eastAsia="Times New Roman"/>
          <w:color w:val="000000"/>
        </w:rPr>
        <w:t> </w:t>
      </w:r>
      <w:r w:rsidRPr="003A0F35">
        <w:rPr>
          <w:rFonts w:eastAsia="Times New Roman"/>
          <w:color w:val="000000"/>
          <w:u w:val="single"/>
          <w:shd w:val="clear" w:color="auto" w:fill="00FF00"/>
        </w:rPr>
        <w:t>since 1500,</w:t>
      </w:r>
      <w:r w:rsidRPr="003A0F35">
        <w:rPr>
          <w:rFonts w:eastAsia="Times New Roman"/>
          <w:color w:val="000000"/>
        </w:rPr>
        <w:t> </w:t>
      </w:r>
      <w:r w:rsidRPr="003A0F35">
        <w:rPr>
          <w:rFonts w:eastAsia="Times New Roman"/>
          <w:b/>
          <w:bCs/>
          <w:color w:val="000000"/>
          <w:u w:val="single"/>
          <w:shd w:val="clear" w:color="auto" w:fill="00FF00"/>
        </w:rPr>
        <w:t>less than 4%</w:t>
      </w:r>
      <w:r w:rsidRPr="003A0F35">
        <w:rPr>
          <w:rFonts w:eastAsia="Times New Roman"/>
          <w:color w:val="000000"/>
        </w:rPr>
        <w:t> </w:t>
      </w:r>
      <w:r w:rsidRPr="003A0F35">
        <w:rPr>
          <w:rFonts w:eastAsia="Times New Roman"/>
          <w:color w:val="000000"/>
          <w:u w:val="single"/>
        </w:rPr>
        <w:t>(31 species)</w:t>
      </w:r>
      <w:r w:rsidRPr="003A0F35">
        <w:rPr>
          <w:rFonts w:eastAsia="Times New Roman"/>
          <w:color w:val="000000"/>
        </w:rPr>
        <w:t> </w:t>
      </w:r>
      <w:r w:rsidRPr="003A0F35">
        <w:rPr>
          <w:rFonts w:eastAsia="Times New Roman"/>
          <w:color w:val="000000"/>
          <w:u w:val="single"/>
          <w:shd w:val="clear" w:color="auto" w:fill="00FF00"/>
        </w:rPr>
        <w:t>were ascribed to infectious disease</w:t>
      </w:r>
      <w:r w:rsidRPr="003A0F35">
        <w:rPr>
          <w:rFonts w:eastAsia="Times New Roman"/>
          <w:color w:val="000000"/>
        </w:rPr>
        <w:t>.38 </w:t>
      </w:r>
      <w:r w:rsidRPr="003A0F35">
        <w:rPr>
          <w:rFonts w:eastAsia="Times New Roman"/>
          <w:color w:val="000000"/>
          <w:u w:val="single"/>
          <w:shd w:val="clear" w:color="auto" w:fill="00FF00"/>
        </w:rPr>
        <w:t>None</w:t>
      </w:r>
      <w:r w:rsidRPr="003A0F35">
        <w:rPr>
          <w:rFonts w:eastAsia="Times New Roman"/>
          <w:color w:val="000000"/>
        </w:rPr>
        <w:t> </w:t>
      </w:r>
      <w:r w:rsidRPr="003A0F35">
        <w:rPr>
          <w:rFonts w:eastAsia="Times New Roman"/>
          <w:color w:val="000000"/>
          <w:u w:val="single"/>
        </w:rPr>
        <w:t>of the mammals and amphibians on this list</w:t>
      </w:r>
      <w:r w:rsidRPr="003A0F35">
        <w:rPr>
          <w:rFonts w:eastAsia="Times New Roman"/>
          <w:color w:val="000000"/>
        </w:rPr>
        <w:t> </w:t>
      </w:r>
      <w:r w:rsidRPr="003A0F35">
        <w:rPr>
          <w:rFonts w:eastAsia="Times New Roman"/>
          <w:color w:val="000000"/>
          <w:u w:val="single"/>
          <w:shd w:val="clear" w:color="auto" w:fill="00FF00"/>
        </w:rPr>
        <w:t>were globally dispersed,</w:t>
      </w:r>
      <w:r w:rsidRPr="003A0F35">
        <w:rPr>
          <w:rFonts w:eastAsia="Times New Roman"/>
          <w:color w:val="000000"/>
        </w:rPr>
        <w:t> </w:t>
      </w:r>
      <w:r w:rsidRPr="003A0F35">
        <w:rPr>
          <w:rFonts w:eastAsia="Times New Roman"/>
          <w:color w:val="000000"/>
          <w:u w:val="single"/>
        </w:rPr>
        <w:t>and</w:t>
      </w:r>
      <w:r w:rsidRPr="003A0F35">
        <w:rPr>
          <w:rFonts w:eastAsia="Times New Roman"/>
          <w:color w:val="000000"/>
        </w:rPr>
        <w:t> </w:t>
      </w:r>
      <w:r w:rsidRPr="003A0F35">
        <w:rPr>
          <w:rFonts w:eastAsia="Times New Roman"/>
          <w:color w:val="000000"/>
          <w:u w:val="single"/>
          <w:shd w:val="clear" w:color="auto" w:fill="00FF00"/>
        </w:rPr>
        <w:t>other factors</w:t>
      </w:r>
      <w:r w:rsidRPr="003A0F35">
        <w:rPr>
          <w:rFonts w:eastAsia="Times New Roman"/>
          <w:color w:val="000000"/>
        </w:rPr>
        <w:t> </w:t>
      </w:r>
      <w:r w:rsidRPr="003A0F35">
        <w:rPr>
          <w:rFonts w:eastAsia="Times New Roman"/>
          <w:color w:val="000000"/>
          <w:u w:val="single"/>
        </w:rPr>
        <w:t>aside from infectious disease</w:t>
      </w:r>
      <w:r w:rsidRPr="003A0F35">
        <w:rPr>
          <w:rFonts w:eastAsia="Times New Roman"/>
          <w:color w:val="000000"/>
        </w:rPr>
        <w:t> </w:t>
      </w:r>
      <w:r w:rsidRPr="003A0F35">
        <w:rPr>
          <w:rFonts w:eastAsia="Times New Roman"/>
          <w:color w:val="000000"/>
          <w:u w:val="single"/>
          <w:shd w:val="clear" w:color="auto" w:fill="00FF00"/>
        </w:rPr>
        <w:t>also contributed</w:t>
      </w:r>
      <w:r w:rsidRPr="003A0F35">
        <w:rPr>
          <w:rFonts w:eastAsia="Times New Roman"/>
          <w:color w:val="000000"/>
        </w:rPr>
        <w:t> </w:t>
      </w:r>
      <w:r w:rsidRPr="003A0F35">
        <w:rPr>
          <w:rFonts w:eastAsia="Times New Roman"/>
          <w:color w:val="000000"/>
          <w:u w:val="single"/>
        </w:rPr>
        <w:t>to their extinction.</w:t>
      </w:r>
      <w:r w:rsidRPr="003A0F35">
        <w:rPr>
          <w:rFonts w:eastAsia="Times New Roman"/>
          <w:color w:val="000000"/>
        </w:rPr>
        <w:t> </w:t>
      </w:r>
      <w:r w:rsidRPr="003A0F35">
        <w:rPr>
          <w:rFonts w:eastAsia="Times New Roman"/>
          <w:color w:val="000000"/>
          <w:u w:val="single"/>
        </w:rPr>
        <w:t>It</w:t>
      </w:r>
      <w:r w:rsidRPr="003A0F35">
        <w:rPr>
          <w:rFonts w:eastAsia="Times New Roman"/>
          <w:color w:val="000000"/>
        </w:rPr>
        <w:t> therefore </w:t>
      </w:r>
      <w:r w:rsidRPr="003A0F35">
        <w:rPr>
          <w:rFonts w:eastAsia="Times New Roman"/>
          <w:color w:val="000000"/>
          <w:u w:val="single"/>
        </w:rPr>
        <w:t>seems that</w:t>
      </w:r>
      <w:r w:rsidRPr="003A0F35">
        <w:rPr>
          <w:rFonts w:eastAsia="Times New Roman"/>
          <w:color w:val="000000"/>
        </w:rPr>
        <w:t> </w:t>
      </w:r>
      <w:r w:rsidRPr="003A0F35">
        <w:rPr>
          <w:rFonts w:eastAsia="Times New Roman"/>
          <w:color w:val="000000"/>
          <w:u w:val="single"/>
          <w:shd w:val="clear" w:color="auto" w:fill="00FF00"/>
        </w:rPr>
        <w:t>our</w:t>
      </w:r>
      <w:r w:rsidRPr="003A0F35">
        <w:rPr>
          <w:rFonts w:eastAsia="Times New Roman"/>
          <w:color w:val="000000"/>
        </w:rPr>
        <w:t> </w:t>
      </w:r>
      <w:r w:rsidRPr="003A0F35">
        <w:rPr>
          <w:rFonts w:eastAsia="Times New Roman"/>
          <w:color w:val="000000"/>
          <w:u w:val="single"/>
        </w:rPr>
        <w:t>own</w:t>
      </w:r>
      <w:r w:rsidRPr="003A0F35">
        <w:rPr>
          <w:rFonts w:eastAsia="Times New Roman"/>
          <w:color w:val="000000"/>
        </w:rPr>
        <w:t> </w:t>
      </w:r>
      <w:r w:rsidRPr="003A0F35">
        <w:rPr>
          <w:rFonts w:eastAsia="Times New Roman"/>
          <w:color w:val="000000"/>
          <w:u w:val="single"/>
          <w:shd w:val="clear" w:color="auto" w:fill="00FF00"/>
        </w:rPr>
        <w:t>species</w:t>
      </w:r>
      <w:r w:rsidRPr="003A0F35">
        <w:rPr>
          <w:rFonts w:eastAsia="Times New Roman"/>
          <w:color w:val="000000"/>
          <w:u w:val="single"/>
        </w:rPr>
        <w:t>, which</w:t>
      </w:r>
      <w:r w:rsidRPr="003A0F35">
        <w:rPr>
          <w:rFonts w:eastAsia="Times New Roman"/>
          <w:color w:val="000000"/>
        </w:rPr>
        <w:t> </w:t>
      </w:r>
      <w:r w:rsidRPr="003A0F35">
        <w:rPr>
          <w:rFonts w:eastAsia="Times New Roman"/>
          <w:color w:val="000000"/>
          <w:u w:val="single"/>
          <w:shd w:val="clear" w:color="auto" w:fill="00FF00"/>
        </w:rPr>
        <w:t>is</w:t>
      </w:r>
      <w:r w:rsidRPr="003A0F35">
        <w:rPr>
          <w:rFonts w:eastAsia="Times New Roman"/>
          <w:color w:val="000000"/>
        </w:rPr>
        <w:t> </w:t>
      </w:r>
      <w:r w:rsidRPr="003A0F35">
        <w:rPr>
          <w:rFonts w:eastAsia="Times New Roman"/>
          <w:b/>
          <w:bCs/>
          <w:color w:val="000000"/>
          <w:u w:val="single"/>
          <w:shd w:val="clear" w:color="auto" w:fill="00FF00"/>
        </w:rPr>
        <w:t>very numerous</w:t>
      </w:r>
      <w:r w:rsidRPr="003A0F35">
        <w:rPr>
          <w:rFonts w:eastAsia="Times New Roman"/>
          <w:color w:val="000000"/>
          <w:u w:val="single"/>
        </w:rPr>
        <w:t>,</w:t>
      </w:r>
      <w:r w:rsidRPr="003A0F35">
        <w:rPr>
          <w:rFonts w:eastAsia="Times New Roman"/>
          <w:color w:val="000000"/>
        </w:rPr>
        <w:t> </w:t>
      </w:r>
      <w:r w:rsidRPr="003A0F35">
        <w:rPr>
          <w:rFonts w:eastAsia="Times New Roman"/>
          <w:b/>
          <w:bCs/>
          <w:color w:val="000000"/>
          <w:u w:val="single"/>
          <w:shd w:val="clear" w:color="auto" w:fill="00FF00"/>
        </w:rPr>
        <w:t>globally dispersed</w:t>
      </w:r>
      <w:r w:rsidRPr="003A0F35">
        <w:rPr>
          <w:rFonts w:eastAsia="Times New Roman"/>
          <w:color w:val="000000"/>
          <w:u w:val="single"/>
        </w:rPr>
        <w:t>, and capable of a</w:t>
      </w:r>
      <w:r w:rsidRPr="003A0F35">
        <w:rPr>
          <w:rFonts w:eastAsia="Times New Roman"/>
          <w:color w:val="000000"/>
        </w:rPr>
        <w:t> </w:t>
      </w:r>
      <w:r w:rsidRPr="003A0F35">
        <w:rPr>
          <w:rFonts w:eastAsia="Times New Roman"/>
          <w:b/>
          <w:bCs/>
          <w:color w:val="000000"/>
          <w:u w:val="single"/>
          <w:shd w:val="clear" w:color="auto" w:fill="00FF00"/>
        </w:rPr>
        <w:t>rational response</w:t>
      </w:r>
      <w:r w:rsidRPr="003A0F35">
        <w:rPr>
          <w:rFonts w:eastAsia="Times New Roman"/>
          <w:color w:val="000000"/>
        </w:rPr>
        <w:t> </w:t>
      </w:r>
      <w:r w:rsidRPr="003A0F35">
        <w:rPr>
          <w:rFonts w:eastAsia="Times New Roman"/>
          <w:b/>
          <w:bCs/>
          <w:color w:val="000000"/>
          <w:u w:val="single"/>
        </w:rPr>
        <w:t>to problems</w:t>
      </w:r>
      <w:r w:rsidRPr="003A0F35">
        <w:rPr>
          <w:rFonts w:eastAsia="Times New Roman"/>
          <w:color w:val="000000"/>
          <w:u w:val="single"/>
        </w:rPr>
        <w:t>, is</w:t>
      </w:r>
      <w:r w:rsidRPr="003A0F35">
        <w:rPr>
          <w:rFonts w:eastAsia="Times New Roman"/>
          <w:color w:val="000000"/>
        </w:rPr>
        <w:t> </w:t>
      </w:r>
      <w:r w:rsidRPr="003A0F35">
        <w:rPr>
          <w:rFonts w:eastAsia="Times New Roman"/>
          <w:color w:val="000000"/>
          <w:u w:val="single"/>
          <w:shd w:val="clear" w:color="auto" w:fill="00FF00"/>
        </w:rPr>
        <w:t>very unlikely to be killed</w:t>
      </w:r>
      <w:r w:rsidRPr="003A0F35">
        <w:rPr>
          <w:rFonts w:eastAsia="Times New Roman"/>
          <w:color w:val="000000"/>
        </w:rPr>
        <w:t> </w:t>
      </w:r>
      <w:r w:rsidRPr="003A0F35">
        <w:rPr>
          <w:rFonts w:eastAsia="Times New Roman"/>
          <w:color w:val="000000"/>
          <w:u w:val="single"/>
        </w:rPr>
        <w:t>off</w:t>
      </w:r>
      <w:r w:rsidRPr="003A0F35">
        <w:rPr>
          <w:rFonts w:eastAsia="Times New Roman"/>
          <w:color w:val="000000"/>
        </w:rPr>
        <w:t> </w:t>
      </w:r>
      <w:r w:rsidRPr="003A0F35">
        <w:rPr>
          <w:rFonts w:eastAsia="Times New Roman"/>
          <w:color w:val="000000"/>
          <w:u w:val="single"/>
          <w:shd w:val="clear" w:color="auto" w:fill="00FF00"/>
        </w:rPr>
        <w:t>by a</w:t>
      </w:r>
      <w:r w:rsidRPr="003A0F35">
        <w:rPr>
          <w:rFonts w:eastAsia="Times New Roman"/>
          <w:color w:val="000000"/>
        </w:rPr>
        <w:t> </w:t>
      </w:r>
      <w:r w:rsidRPr="003A0F35">
        <w:rPr>
          <w:rFonts w:eastAsia="Times New Roman"/>
          <w:color w:val="000000"/>
          <w:u w:val="single"/>
        </w:rPr>
        <w:t>natural</w:t>
      </w:r>
      <w:r w:rsidRPr="003A0F35">
        <w:rPr>
          <w:rFonts w:eastAsia="Times New Roman"/>
          <w:color w:val="000000"/>
        </w:rPr>
        <w:t> </w:t>
      </w:r>
      <w:r w:rsidRPr="003A0F35">
        <w:rPr>
          <w:rFonts w:eastAsia="Times New Roman"/>
          <w:color w:val="000000"/>
          <w:u w:val="single"/>
          <w:shd w:val="clear" w:color="auto" w:fill="00FF00"/>
        </w:rPr>
        <w:t>pandemic.</w:t>
      </w:r>
    </w:p>
    <w:p w14:paraId="420233CC" w14:textId="77777777" w:rsidR="00E85AEF" w:rsidRPr="003A0F35" w:rsidRDefault="00E85AEF" w:rsidP="00E85AEF">
      <w:pPr>
        <w:spacing w:line="235" w:lineRule="atLeast"/>
        <w:rPr>
          <w:rFonts w:eastAsia="Times New Roman"/>
          <w:color w:val="000000"/>
        </w:rPr>
      </w:pPr>
      <w:r w:rsidRPr="003A0F35">
        <w:rPr>
          <w:rFonts w:eastAsia="Times New Roman"/>
          <w:color w:val="000000"/>
        </w:rPr>
        <w:t>One underlying explanation for this is </w:t>
      </w:r>
      <w:r w:rsidRPr="003A0F35">
        <w:rPr>
          <w:rFonts w:eastAsia="Times New Roman"/>
          <w:color w:val="000000"/>
          <w:u w:val="single"/>
        </w:rPr>
        <w:t>that</w:t>
      </w:r>
      <w:r w:rsidRPr="003A0F35">
        <w:rPr>
          <w:rFonts w:eastAsia="Times New Roman"/>
          <w:color w:val="000000"/>
        </w:rPr>
        <w:t> </w:t>
      </w:r>
      <w:r w:rsidRPr="003A0F35">
        <w:rPr>
          <w:rFonts w:eastAsia="Times New Roman"/>
          <w:color w:val="000000"/>
          <w:u w:val="single"/>
          <w:shd w:val="clear" w:color="auto" w:fill="00FF00"/>
        </w:rPr>
        <w:t>highly lethal pathogens can kill</w:t>
      </w:r>
      <w:r w:rsidRPr="003A0F35">
        <w:rPr>
          <w:rFonts w:eastAsia="Times New Roman"/>
          <w:color w:val="000000"/>
        </w:rPr>
        <w:t> </w:t>
      </w:r>
      <w:r w:rsidRPr="003A0F35">
        <w:rPr>
          <w:rFonts w:eastAsia="Times New Roman"/>
          <w:color w:val="000000"/>
          <w:u w:val="single"/>
        </w:rPr>
        <w:t>their</w:t>
      </w:r>
      <w:r w:rsidRPr="003A0F35">
        <w:rPr>
          <w:rFonts w:eastAsia="Times New Roman"/>
          <w:color w:val="000000"/>
        </w:rPr>
        <w:t> </w:t>
      </w:r>
      <w:r w:rsidRPr="003A0F35">
        <w:rPr>
          <w:rFonts w:eastAsia="Times New Roman"/>
          <w:color w:val="000000"/>
          <w:u w:val="single"/>
          <w:shd w:val="clear" w:color="auto" w:fill="00FF00"/>
        </w:rPr>
        <w:t>hosts before they</w:t>
      </w:r>
      <w:r w:rsidRPr="003A0F35">
        <w:rPr>
          <w:rFonts w:eastAsia="Times New Roman"/>
          <w:color w:val="000000"/>
        </w:rPr>
        <w:t> </w:t>
      </w:r>
      <w:r w:rsidRPr="003A0F35">
        <w:rPr>
          <w:rFonts w:eastAsia="Times New Roman"/>
          <w:color w:val="000000"/>
          <w:u w:val="single"/>
        </w:rPr>
        <w:t>have a chance to</w:t>
      </w:r>
      <w:r w:rsidRPr="003A0F35">
        <w:rPr>
          <w:rFonts w:eastAsia="Times New Roman"/>
          <w:color w:val="000000"/>
        </w:rPr>
        <w:t> </w:t>
      </w:r>
      <w:r w:rsidRPr="003A0F35">
        <w:rPr>
          <w:rFonts w:eastAsia="Times New Roman"/>
          <w:color w:val="000000"/>
          <w:u w:val="single"/>
          <w:shd w:val="clear" w:color="auto" w:fill="00FF00"/>
        </w:rPr>
        <w:t>spread</w:t>
      </w:r>
      <w:r w:rsidRPr="003A0F35">
        <w:rPr>
          <w:rFonts w:eastAsia="Times New Roman"/>
          <w:color w:val="000000"/>
        </w:rPr>
        <w:t>, so </w:t>
      </w:r>
      <w:r w:rsidRPr="003A0F35">
        <w:rPr>
          <w:rFonts w:eastAsia="Times New Roman"/>
          <w:color w:val="000000"/>
          <w:u w:val="single"/>
          <w:shd w:val="clear" w:color="auto" w:fill="00FF00"/>
        </w:rPr>
        <w:t>there is a</w:t>
      </w:r>
      <w:r w:rsidRPr="003A0F35">
        <w:rPr>
          <w:rFonts w:eastAsia="Times New Roman"/>
          <w:color w:val="000000"/>
        </w:rPr>
        <w:t> </w:t>
      </w:r>
      <w:r w:rsidRPr="003A0F35">
        <w:rPr>
          <w:rFonts w:eastAsia="Times New Roman"/>
          <w:b/>
          <w:bCs/>
          <w:color w:val="000000"/>
          <w:u w:val="single"/>
          <w:shd w:val="clear" w:color="auto" w:fill="00FF00"/>
        </w:rPr>
        <w:t>selective pressure for pathogens not to be</w:t>
      </w:r>
      <w:r w:rsidRPr="003A0F35">
        <w:rPr>
          <w:rFonts w:eastAsia="Times New Roman"/>
          <w:color w:val="000000"/>
        </w:rPr>
        <w:t> </w:t>
      </w:r>
      <w:r w:rsidRPr="003A0F35">
        <w:rPr>
          <w:rFonts w:eastAsia="Times New Roman"/>
          <w:b/>
          <w:bCs/>
          <w:color w:val="000000"/>
          <w:u w:val="single"/>
        </w:rPr>
        <w:t>highly</w:t>
      </w:r>
      <w:r w:rsidRPr="003A0F35">
        <w:rPr>
          <w:rFonts w:eastAsia="Times New Roman"/>
          <w:color w:val="000000"/>
        </w:rPr>
        <w:t> </w:t>
      </w:r>
      <w:r w:rsidRPr="003A0F35">
        <w:rPr>
          <w:rFonts w:eastAsia="Times New Roman"/>
          <w:b/>
          <w:bCs/>
          <w:color w:val="000000"/>
          <w:u w:val="single"/>
          <w:shd w:val="clear" w:color="auto" w:fill="00FF00"/>
        </w:rPr>
        <w:t>lethal</w:t>
      </w:r>
      <w:r w:rsidRPr="003A0F35">
        <w:rPr>
          <w:rFonts w:eastAsia="Times New Roman"/>
          <w:color w:val="000000"/>
        </w:rPr>
        <w:t>. Therefore, pathogens are likely to co-evolve with their hosts rather than kill all possible hosts.39</w:t>
      </w:r>
    </w:p>
    <w:p w14:paraId="5E821F8B" w14:textId="77777777" w:rsidR="00ED5365" w:rsidRDefault="00ED5365" w:rsidP="00D85B47">
      <w:pPr>
        <w:rPr>
          <w:sz w:val="16"/>
        </w:rPr>
      </w:pPr>
    </w:p>
    <w:p w14:paraId="1666DB9E" w14:textId="77777777" w:rsidR="0056650E" w:rsidRPr="00A510ED" w:rsidRDefault="0056650E" w:rsidP="0056650E">
      <w:pPr>
        <w:keepNext/>
        <w:keepLines/>
        <w:pageBreakBefore/>
        <w:spacing w:before="40" w:after="0"/>
        <w:jc w:val="center"/>
        <w:outlineLvl w:val="2"/>
        <w:rPr>
          <w:rFonts w:eastAsia="Times New Roman"/>
          <w:b/>
          <w:sz w:val="32"/>
          <w:szCs w:val="24"/>
          <w:u w:val="single"/>
        </w:rPr>
      </w:pPr>
      <w:proofErr w:type="gramStart"/>
      <w:r>
        <w:rPr>
          <w:rFonts w:eastAsia="Times New Roman"/>
          <w:b/>
          <w:sz w:val="32"/>
          <w:szCs w:val="24"/>
          <w:u w:val="single"/>
        </w:rPr>
        <w:lastRenderedPageBreak/>
        <w:t>No !</w:t>
      </w:r>
      <w:proofErr w:type="gramEnd"/>
      <w:r>
        <w:rPr>
          <w:rFonts w:eastAsia="Times New Roman"/>
          <w:b/>
          <w:sz w:val="32"/>
          <w:szCs w:val="24"/>
          <w:u w:val="single"/>
        </w:rPr>
        <w:t>---ABR</w:t>
      </w:r>
    </w:p>
    <w:p w14:paraId="03040695" w14:textId="77777777" w:rsidR="0056650E" w:rsidRPr="00A510ED" w:rsidRDefault="0056650E" w:rsidP="0056650E">
      <w:pPr>
        <w:keepNext/>
        <w:keepLines/>
        <w:spacing w:before="40" w:after="0"/>
        <w:outlineLvl w:val="3"/>
        <w:rPr>
          <w:rFonts w:eastAsia="Times New Roman"/>
          <w:b/>
          <w:iCs/>
          <w:sz w:val="26"/>
        </w:rPr>
      </w:pPr>
      <w:r w:rsidRPr="00A510ED">
        <w:rPr>
          <w:rFonts w:eastAsia="Times New Roman"/>
          <w:b/>
          <w:iCs/>
          <w:sz w:val="26"/>
        </w:rPr>
        <w:t>No Impact: AI Solves ABR by 2050</w:t>
      </w:r>
    </w:p>
    <w:p w14:paraId="4C7D2EDC" w14:textId="77777777" w:rsidR="0056650E" w:rsidRPr="00A510ED" w:rsidRDefault="0056650E" w:rsidP="0056650E">
      <w:pPr>
        <w:rPr>
          <w:rFonts w:eastAsia="Aptos"/>
        </w:rPr>
      </w:pPr>
      <w:r w:rsidRPr="00A510ED">
        <w:rPr>
          <w:rFonts w:eastAsia="Aptos"/>
          <w:b/>
          <w:bCs/>
          <w:sz w:val="26"/>
        </w:rPr>
        <w:t xml:space="preserve">Genentech et al. 5/13 </w:t>
      </w:r>
      <w:r w:rsidRPr="00A510ED">
        <w:rPr>
          <w:rFonts w:eastAsia="Aptos"/>
        </w:rPr>
        <w:t>(Genentech is a biotechnology company dedicated to pursuing groundbreaking science to discover and develop medicines for people with serious and life-threatening diseases. Their transformational discoveries include the first targeted antibody for cancer and the first medicine for primary progressive multiple sclerosis. “AI and the Quest for New Antibiotics”, Genentech, 5-13-2025, https://www.gene.com/stories/ai-and-the-quest-for-new-antibiotics) //</w:t>
      </w:r>
      <w:proofErr w:type="spellStart"/>
      <w:r w:rsidRPr="00A510ED">
        <w:rPr>
          <w:rFonts w:eastAsia="Aptos"/>
        </w:rPr>
        <w:t>ASingh</w:t>
      </w:r>
      <w:proofErr w:type="spellEnd"/>
    </w:p>
    <w:p w14:paraId="797B989E" w14:textId="77777777" w:rsidR="0056650E" w:rsidRPr="00A510ED" w:rsidRDefault="0056650E" w:rsidP="0056650E">
      <w:pPr>
        <w:rPr>
          <w:rFonts w:eastAsia="Aptos"/>
          <w:sz w:val="16"/>
        </w:rPr>
      </w:pPr>
      <w:r w:rsidRPr="00A510ED">
        <w:rPr>
          <w:rFonts w:eastAsia="Aptos"/>
          <w:sz w:val="16"/>
        </w:rPr>
        <w:t xml:space="preserve">Danielle: </w:t>
      </w:r>
      <w:r w:rsidRPr="00A510ED">
        <w:rPr>
          <w:rFonts w:eastAsia="Aptos"/>
          <w:u w:val="single"/>
        </w:rPr>
        <w:t xml:space="preserve">What's </w:t>
      </w:r>
      <w:r w:rsidRPr="00A510ED">
        <w:rPr>
          <w:rFonts w:eastAsia="Aptos"/>
          <w:highlight w:val="cyan"/>
          <w:u w:val="single"/>
        </w:rPr>
        <w:t>your estimate for 2050</w:t>
      </w:r>
      <w:r w:rsidRPr="00A510ED">
        <w:rPr>
          <w:rFonts w:eastAsia="Aptos"/>
          <w:u w:val="single"/>
        </w:rPr>
        <w:t xml:space="preserve">? What's up </w:t>
      </w:r>
      <w:r w:rsidRPr="00A510ED">
        <w:rPr>
          <w:rFonts w:eastAsia="Aptos"/>
          <w:highlight w:val="cyan"/>
          <w:u w:val="single"/>
        </w:rPr>
        <w:t>with AI</w:t>
      </w:r>
      <w:r w:rsidRPr="00A510ED">
        <w:rPr>
          <w:rFonts w:eastAsia="Aptos"/>
          <w:u w:val="single"/>
        </w:rPr>
        <w:t>?</w:t>
      </w:r>
    </w:p>
    <w:p w14:paraId="159AEF6B" w14:textId="77777777" w:rsidR="0056650E" w:rsidRPr="00A510ED" w:rsidRDefault="0056650E" w:rsidP="0056650E">
      <w:pPr>
        <w:rPr>
          <w:rFonts w:eastAsia="Aptos"/>
          <w:u w:val="single"/>
        </w:rPr>
      </w:pPr>
      <w:r w:rsidRPr="00A510ED">
        <w:rPr>
          <w:rFonts w:eastAsia="Aptos"/>
          <w:sz w:val="16"/>
        </w:rPr>
        <w:t xml:space="preserve">Steven: </w:t>
      </w:r>
      <w:r w:rsidRPr="00A510ED">
        <w:rPr>
          <w:rFonts w:eastAsia="Aptos"/>
          <w:u w:val="single"/>
        </w:rPr>
        <w:t xml:space="preserve">Where you've </w:t>
      </w:r>
      <w:r w:rsidRPr="00A510ED">
        <w:rPr>
          <w:rFonts w:eastAsia="Aptos"/>
          <w:highlight w:val="cyan"/>
          <w:u w:val="single"/>
        </w:rPr>
        <w:t>solved all the antibiotic crises</w:t>
      </w:r>
      <w:r w:rsidRPr="00A510ED">
        <w:rPr>
          <w:rFonts w:eastAsia="Aptos"/>
          <w:u w:val="single"/>
        </w:rPr>
        <w:t>.</w:t>
      </w:r>
    </w:p>
    <w:p w14:paraId="73DFA5AC" w14:textId="77777777" w:rsidR="0056650E" w:rsidRPr="00A510ED" w:rsidRDefault="0056650E" w:rsidP="0056650E">
      <w:pPr>
        <w:rPr>
          <w:rFonts w:eastAsia="Aptos"/>
          <w:u w:val="single"/>
        </w:rPr>
      </w:pPr>
      <w:r w:rsidRPr="00A510ED">
        <w:rPr>
          <w:rFonts w:eastAsia="Aptos"/>
          <w:sz w:val="16"/>
        </w:rPr>
        <w:t xml:space="preserve">Danielle: </w:t>
      </w:r>
      <w:r w:rsidRPr="00A510ED">
        <w:rPr>
          <w:rFonts w:eastAsia="Aptos"/>
          <w:u w:val="single"/>
        </w:rPr>
        <w:t>You've solved the antibiotic crisis.</w:t>
      </w:r>
    </w:p>
    <w:p w14:paraId="65E3B476" w14:textId="77777777" w:rsidR="0056650E" w:rsidRPr="00A510ED" w:rsidRDefault="0056650E" w:rsidP="0056650E">
      <w:pPr>
        <w:rPr>
          <w:rFonts w:eastAsia="Aptos"/>
          <w:sz w:val="16"/>
        </w:rPr>
      </w:pPr>
      <w:r w:rsidRPr="00A510ED">
        <w:rPr>
          <w:rFonts w:eastAsia="Aptos"/>
          <w:sz w:val="16"/>
        </w:rPr>
        <w:t>Steven: [Laughs] What are you doing next?</w:t>
      </w:r>
    </w:p>
    <w:p w14:paraId="6B8F122B" w14:textId="77777777" w:rsidR="0056650E" w:rsidRPr="00A510ED" w:rsidRDefault="0056650E" w:rsidP="0056650E">
      <w:pPr>
        <w:rPr>
          <w:rFonts w:eastAsia="Aptos"/>
          <w:sz w:val="16"/>
        </w:rPr>
      </w:pPr>
      <w:r w:rsidRPr="00A510ED">
        <w:rPr>
          <w:rFonts w:eastAsia="Aptos"/>
          <w:sz w:val="16"/>
        </w:rPr>
        <w:t>Tommaso: I wish I knew. There's a lot of dystopian TV shows that give us a nice perspective of what can happen.</w:t>
      </w:r>
    </w:p>
    <w:p w14:paraId="6AB8ECC3" w14:textId="77777777" w:rsidR="0056650E" w:rsidRPr="00A510ED" w:rsidRDefault="0056650E" w:rsidP="0056650E">
      <w:pPr>
        <w:rPr>
          <w:rFonts w:eastAsia="Aptos"/>
          <w:sz w:val="16"/>
        </w:rPr>
      </w:pPr>
      <w:r w:rsidRPr="00A510ED">
        <w:rPr>
          <w:rFonts w:eastAsia="Aptos"/>
          <w:sz w:val="16"/>
        </w:rPr>
        <w:t>Danielle: [Laughs]</w:t>
      </w:r>
    </w:p>
    <w:p w14:paraId="535FD951" w14:textId="77777777" w:rsidR="0056650E" w:rsidRPr="00A510ED" w:rsidRDefault="0056650E" w:rsidP="0056650E">
      <w:pPr>
        <w:rPr>
          <w:rFonts w:eastAsia="Aptos"/>
          <w:sz w:val="16"/>
        </w:rPr>
      </w:pPr>
      <w:r w:rsidRPr="00A510ED">
        <w:rPr>
          <w:rFonts w:eastAsia="Aptos"/>
          <w:sz w:val="16"/>
        </w:rPr>
        <w:t>Steven: Those are the ones that didn't discover antibiotics, though, I think. [Laughs]</w:t>
      </w:r>
    </w:p>
    <w:p w14:paraId="1F20E885" w14:textId="77777777" w:rsidR="0056650E" w:rsidRPr="00A510ED" w:rsidRDefault="0056650E" w:rsidP="0056650E">
      <w:pPr>
        <w:rPr>
          <w:rFonts w:eastAsia="Aptos"/>
          <w:sz w:val="16"/>
        </w:rPr>
      </w:pPr>
      <w:r w:rsidRPr="00A510ED">
        <w:rPr>
          <w:rFonts w:eastAsia="Aptos"/>
          <w:sz w:val="16"/>
        </w:rPr>
        <w:t xml:space="preserve">Tommaso: No, those are not. </w:t>
      </w:r>
      <w:proofErr w:type="gramStart"/>
      <w:r w:rsidRPr="00A510ED">
        <w:rPr>
          <w:rFonts w:eastAsia="Aptos"/>
          <w:sz w:val="16"/>
        </w:rPr>
        <w:t>So</w:t>
      </w:r>
      <w:proofErr w:type="gramEnd"/>
      <w:r w:rsidRPr="00A510ED">
        <w:rPr>
          <w:rFonts w:eastAsia="Aptos"/>
          <w:sz w:val="16"/>
        </w:rPr>
        <w:t xml:space="preserve"> one of the coolest things that AI can do these days is to use tools. </w:t>
      </w:r>
      <w:proofErr w:type="gramStart"/>
      <w:r w:rsidRPr="00A510ED">
        <w:rPr>
          <w:rFonts w:eastAsia="Aptos"/>
          <w:sz w:val="16"/>
        </w:rPr>
        <w:t>So</w:t>
      </w:r>
      <w:proofErr w:type="gramEnd"/>
      <w:r w:rsidRPr="00A510ED">
        <w:rPr>
          <w:rFonts w:eastAsia="Aptos"/>
          <w:sz w:val="16"/>
        </w:rPr>
        <w:t xml:space="preserve"> for instance, when you write an email, you – I guess you open Gmail or some other tool, and you just type it. And you can also, you know, play a video game or use software or use words. And all this activity that is done by a human can also be done by other software – and this is what we call agents. Agents is software that can access other software. And the important part is that they can reason in a – I use this word, it's </w:t>
      </w:r>
      <w:proofErr w:type="gramStart"/>
      <w:r w:rsidRPr="00A510ED">
        <w:rPr>
          <w:rFonts w:eastAsia="Aptos"/>
          <w:sz w:val="16"/>
        </w:rPr>
        <w:t>actually fairly</w:t>
      </w:r>
      <w:proofErr w:type="gramEnd"/>
      <w:r w:rsidRPr="00A510ED">
        <w:rPr>
          <w:rFonts w:eastAsia="Aptos"/>
          <w:sz w:val="16"/>
        </w:rPr>
        <w:t xml:space="preserve"> different than what that means for the human brain, but the net effect is sort of similar. </w:t>
      </w:r>
      <w:proofErr w:type="gramStart"/>
      <w:r w:rsidRPr="00A510ED">
        <w:rPr>
          <w:rFonts w:eastAsia="Aptos"/>
          <w:sz w:val="16"/>
        </w:rPr>
        <w:t>So</w:t>
      </w:r>
      <w:proofErr w:type="gramEnd"/>
      <w:r w:rsidRPr="00A510ED">
        <w:rPr>
          <w:rFonts w:eastAsia="Aptos"/>
          <w:sz w:val="16"/>
        </w:rPr>
        <w:t xml:space="preserve"> they can reason of what the data and software say. So what people are looking into now is to build agents that can access our data and the internet, too, and other tools. And then they try to build an automated reasoning platform that can understand, by combining all these different options, what is the most sensible scientific way to move forward.</w:t>
      </w:r>
    </w:p>
    <w:p w14:paraId="4C8505F7" w14:textId="77777777" w:rsidR="0056650E" w:rsidRPr="00A510ED" w:rsidRDefault="0056650E" w:rsidP="0056650E">
      <w:pPr>
        <w:rPr>
          <w:rFonts w:eastAsia="Aptos"/>
          <w:sz w:val="16"/>
        </w:rPr>
      </w:pPr>
      <w:r w:rsidRPr="00A510ED">
        <w:rPr>
          <w:rFonts w:eastAsia="Aptos"/>
          <w:sz w:val="16"/>
        </w:rPr>
        <w:t>Danielle: I didn't know that that was the word for it, and we have been fighting with this ourselves in our own group. [Laughs] It's just like, it's kind of funny, like, everything I feel like is coming so fast and everyone's trying to, like, catch up and figure out how to utilize it properly.</w:t>
      </w:r>
    </w:p>
    <w:p w14:paraId="2642B1CB" w14:textId="77777777" w:rsidR="0056650E" w:rsidRPr="00A510ED" w:rsidRDefault="0056650E" w:rsidP="0056650E">
      <w:pPr>
        <w:rPr>
          <w:rFonts w:eastAsia="Aptos"/>
          <w:sz w:val="16"/>
        </w:rPr>
      </w:pPr>
      <w:r w:rsidRPr="00A510ED">
        <w:rPr>
          <w:rFonts w:eastAsia="Aptos"/>
          <w:sz w:val="16"/>
        </w:rPr>
        <w:t>Tommaso: The word agent?</w:t>
      </w:r>
    </w:p>
    <w:p w14:paraId="67AB8326" w14:textId="77777777" w:rsidR="0056650E" w:rsidRPr="00A510ED" w:rsidRDefault="0056650E" w:rsidP="0056650E">
      <w:pPr>
        <w:rPr>
          <w:rFonts w:eastAsia="Aptos"/>
          <w:u w:val="single"/>
        </w:rPr>
      </w:pPr>
      <w:r w:rsidRPr="00A510ED">
        <w:rPr>
          <w:rFonts w:eastAsia="Aptos"/>
          <w:sz w:val="16"/>
        </w:rPr>
        <w:t xml:space="preserve">Danielle: Well, no. </w:t>
      </w:r>
      <w:r w:rsidRPr="00A510ED">
        <w:rPr>
          <w:rFonts w:eastAsia="Aptos"/>
          <w:u w:val="single"/>
        </w:rPr>
        <w:t>Just like everything with AI. Like</w:t>
      </w:r>
      <w:r w:rsidRPr="00A510ED">
        <w:rPr>
          <w:rFonts w:eastAsia="Aptos"/>
          <w:highlight w:val="cyan"/>
          <w:u w:val="single"/>
        </w:rPr>
        <w:t>, there's so many opportunities</w:t>
      </w:r>
      <w:r w:rsidRPr="00A510ED">
        <w:rPr>
          <w:rFonts w:eastAsia="Aptos"/>
          <w:u w:val="single"/>
        </w:rPr>
        <w:t>, it just feels like it's an explosion of stuff.</w:t>
      </w:r>
    </w:p>
    <w:p w14:paraId="39D330CE" w14:textId="77777777" w:rsidR="0056650E" w:rsidRPr="00A510ED" w:rsidRDefault="0056650E" w:rsidP="0056650E">
      <w:pPr>
        <w:rPr>
          <w:rFonts w:eastAsia="Aptos"/>
          <w:sz w:val="16"/>
        </w:rPr>
      </w:pPr>
      <w:r w:rsidRPr="00A510ED">
        <w:rPr>
          <w:rFonts w:eastAsia="Aptos"/>
          <w:sz w:val="16"/>
        </w:rPr>
        <w:t xml:space="preserve">Tommaso: I think it's an explosion that's probably going to plateau at some point. But now we are still in the explosion phase. </w:t>
      </w:r>
      <w:proofErr w:type="gramStart"/>
      <w:r w:rsidRPr="00A510ED">
        <w:rPr>
          <w:rFonts w:eastAsia="Aptos"/>
          <w:sz w:val="16"/>
        </w:rPr>
        <w:t>So</w:t>
      </w:r>
      <w:proofErr w:type="gramEnd"/>
      <w:r w:rsidRPr="00A510ED">
        <w:rPr>
          <w:rFonts w:eastAsia="Aptos"/>
          <w:sz w:val="16"/>
        </w:rPr>
        <w:t xml:space="preserve"> something similar that happened was when we were buying computers. There was a time in the '80s and in the '90s, too, when we were buying computers, every year, there was a new kind of computer that was faster than the other one. Whereas now, we still have computers that are better than the one in the previous years, but the changes are not as big. And while it's very hard to say whether this is going to happen for AI as well, but I do think that at some time there will be a plateau of what AI can do.</w:t>
      </w:r>
    </w:p>
    <w:p w14:paraId="76042D2B" w14:textId="77777777" w:rsidR="0056650E" w:rsidRPr="00A510ED" w:rsidRDefault="0056650E" w:rsidP="0056650E">
      <w:pPr>
        <w:rPr>
          <w:rFonts w:eastAsia="Aptos"/>
          <w:sz w:val="16"/>
        </w:rPr>
      </w:pPr>
      <w:r w:rsidRPr="00A510ED">
        <w:rPr>
          <w:rFonts w:eastAsia="Aptos"/>
          <w:sz w:val="16"/>
        </w:rPr>
        <w:t xml:space="preserve">Danielle: So just to make sure I'm tracking you – I'll </w:t>
      </w:r>
      <w:proofErr w:type="gramStart"/>
      <w:r w:rsidRPr="00A510ED">
        <w:rPr>
          <w:rFonts w:eastAsia="Aptos"/>
          <w:sz w:val="16"/>
        </w:rPr>
        <w:t>definitely ask</w:t>
      </w:r>
      <w:proofErr w:type="gramEnd"/>
      <w:r w:rsidRPr="00A510ED">
        <w:rPr>
          <w:rFonts w:eastAsia="Aptos"/>
          <w:sz w:val="16"/>
        </w:rPr>
        <w:t xml:space="preserve"> you as well, but – so are you saying that you think in </w:t>
      </w:r>
      <w:r w:rsidRPr="00A510ED">
        <w:rPr>
          <w:rFonts w:eastAsia="Aptos"/>
          <w:u w:val="single"/>
        </w:rPr>
        <w:t xml:space="preserve">2050, we'll be in that plateau and </w:t>
      </w:r>
      <w:r w:rsidRPr="00A510ED">
        <w:rPr>
          <w:rFonts w:eastAsia="Aptos"/>
          <w:highlight w:val="cyan"/>
          <w:u w:val="single"/>
        </w:rPr>
        <w:t>all of these agents will be able to run and integrate things very efficiently</w:t>
      </w:r>
      <w:r w:rsidRPr="00A510ED">
        <w:rPr>
          <w:rFonts w:eastAsia="Aptos"/>
          <w:u w:val="single"/>
        </w:rPr>
        <w:t>?</w:t>
      </w:r>
    </w:p>
    <w:p w14:paraId="1945BEC3" w14:textId="77777777" w:rsidR="0056650E" w:rsidRPr="00A510ED" w:rsidRDefault="0056650E" w:rsidP="0056650E">
      <w:pPr>
        <w:rPr>
          <w:rFonts w:eastAsia="Aptos"/>
          <w:sz w:val="16"/>
        </w:rPr>
      </w:pPr>
      <w:r w:rsidRPr="00A510ED">
        <w:rPr>
          <w:rFonts w:eastAsia="Aptos"/>
          <w:sz w:val="16"/>
        </w:rPr>
        <w:t>Tommaso: It's very hard to be concrete of, I mean –</w:t>
      </w:r>
    </w:p>
    <w:p w14:paraId="23B40726" w14:textId="77777777" w:rsidR="0056650E" w:rsidRPr="00A510ED" w:rsidRDefault="0056650E" w:rsidP="0056650E">
      <w:pPr>
        <w:rPr>
          <w:rFonts w:eastAsia="Aptos"/>
          <w:sz w:val="16"/>
        </w:rPr>
      </w:pPr>
      <w:r w:rsidRPr="00A510ED">
        <w:rPr>
          <w:rFonts w:eastAsia="Aptos"/>
          <w:sz w:val="16"/>
        </w:rPr>
        <w:t xml:space="preserve">Danielle: I’m not </w:t>
      </w:r>
      <w:proofErr w:type="spellStart"/>
      <w:r w:rsidRPr="00A510ED">
        <w:rPr>
          <w:rFonts w:eastAsia="Aptos"/>
          <w:sz w:val="16"/>
        </w:rPr>
        <w:t>gonna</w:t>
      </w:r>
      <w:proofErr w:type="spellEnd"/>
      <w:r w:rsidRPr="00A510ED">
        <w:rPr>
          <w:rFonts w:eastAsia="Aptos"/>
          <w:sz w:val="16"/>
        </w:rPr>
        <w:t xml:space="preserve"> hold you to it. I won't come knocking at 2050 and be like, hey. [Laughs]</w:t>
      </w:r>
    </w:p>
    <w:p w14:paraId="4C82FB25" w14:textId="77777777" w:rsidR="0056650E" w:rsidRPr="00A510ED" w:rsidRDefault="0056650E" w:rsidP="0056650E">
      <w:pPr>
        <w:rPr>
          <w:rFonts w:eastAsia="Aptos"/>
          <w:sz w:val="16"/>
        </w:rPr>
      </w:pPr>
      <w:r w:rsidRPr="00A510ED">
        <w:rPr>
          <w:rFonts w:eastAsia="Aptos"/>
          <w:sz w:val="16"/>
        </w:rPr>
        <w:t>Tommaso: Yeah, I – no, I don't know. [Laughs]</w:t>
      </w:r>
    </w:p>
    <w:p w14:paraId="57E99913" w14:textId="77777777" w:rsidR="0056650E" w:rsidRPr="00A510ED" w:rsidRDefault="0056650E" w:rsidP="0056650E">
      <w:pPr>
        <w:rPr>
          <w:rFonts w:eastAsia="Aptos"/>
          <w:sz w:val="16"/>
        </w:rPr>
      </w:pPr>
      <w:r w:rsidRPr="00A510ED">
        <w:rPr>
          <w:rFonts w:eastAsia="Aptos"/>
          <w:sz w:val="16"/>
        </w:rPr>
        <w:t>Danielle: [Laughs] Fair enough.</w:t>
      </w:r>
    </w:p>
    <w:p w14:paraId="37A2578D" w14:textId="77777777" w:rsidR="0056650E" w:rsidRPr="00A510ED" w:rsidRDefault="0056650E" w:rsidP="0056650E">
      <w:pPr>
        <w:rPr>
          <w:rFonts w:eastAsia="Aptos"/>
          <w:sz w:val="16"/>
        </w:rPr>
      </w:pPr>
      <w:r w:rsidRPr="00A510ED">
        <w:rPr>
          <w:rFonts w:eastAsia="Aptos"/>
          <w:sz w:val="16"/>
        </w:rPr>
        <w:t>Tommaso: Yeah.</w:t>
      </w:r>
    </w:p>
    <w:p w14:paraId="6A059A68" w14:textId="77777777" w:rsidR="0056650E" w:rsidRPr="00A510ED" w:rsidRDefault="0056650E" w:rsidP="0056650E">
      <w:pPr>
        <w:rPr>
          <w:rFonts w:eastAsia="Aptos"/>
          <w:sz w:val="16"/>
        </w:rPr>
      </w:pPr>
      <w:r w:rsidRPr="00A510ED">
        <w:rPr>
          <w:rFonts w:eastAsia="Aptos"/>
          <w:sz w:val="16"/>
        </w:rPr>
        <w:lastRenderedPageBreak/>
        <w:t>Danielle: Cool. What about you? You got your 2050 predictions?</w:t>
      </w:r>
    </w:p>
    <w:p w14:paraId="74016DFB" w14:textId="77777777" w:rsidR="0056650E" w:rsidRPr="00A510ED" w:rsidRDefault="0056650E" w:rsidP="0056650E">
      <w:pPr>
        <w:rPr>
          <w:rFonts w:eastAsia="Aptos"/>
          <w:u w:val="single"/>
        </w:rPr>
      </w:pPr>
      <w:r w:rsidRPr="00A510ED">
        <w:rPr>
          <w:rFonts w:eastAsia="Aptos"/>
          <w:sz w:val="16"/>
        </w:rPr>
        <w:t xml:space="preserve">Steven: </w:t>
      </w:r>
      <w:r w:rsidRPr="00A510ED">
        <w:rPr>
          <w:rFonts w:eastAsia="Aptos"/>
          <w:u w:val="single"/>
        </w:rPr>
        <w:t xml:space="preserve">What our understanding of </w:t>
      </w:r>
      <w:r w:rsidRPr="00A510ED">
        <w:rPr>
          <w:rFonts w:eastAsia="Aptos"/>
          <w:highlight w:val="cyan"/>
          <w:u w:val="single"/>
        </w:rPr>
        <w:t>what AI brings</w:t>
      </w:r>
      <w:r w:rsidRPr="00A510ED">
        <w:rPr>
          <w:rFonts w:eastAsia="Aptos"/>
          <w:u w:val="single"/>
        </w:rPr>
        <w:t xml:space="preserve">, having worked with Tommaso and his group, </w:t>
      </w:r>
      <w:r w:rsidRPr="00A510ED">
        <w:rPr>
          <w:rFonts w:eastAsia="Aptos"/>
          <w:highlight w:val="cyan"/>
          <w:u w:val="single"/>
        </w:rPr>
        <w:t>is that the things that may have taken us a long time are taking us less time</w:t>
      </w:r>
      <w:r w:rsidRPr="00A510ED">
        <w:rPr>
          <w:rFonts w:eastAsia="Aptos"/>
          <w:u w:val="single"/>
        </w:rPr>
        <w:t xml:space="preserve">. And that's </w:t>
      </w:r>
      <w:r w:rsidRPr="00A510ED">
        <w:rPr>
          <w:rFonts w:eastAsia="Aptos"/>
          <w:highlight w:val="cyan"/>
          <w:u w:val="single"/>
        </w:rPr>
        <w:t>great for the idea of making the antibiotics</w:t>
      </w:r>
      <w:r w:rsidRPr="00A510ED">
        <w:rPr>
          <w:rFonts w:eastAsia="Aptos"/>
          <w:u w:val="single"/>
        </w:rPr>
        <w:t xml:space="preserve">, because we need more. We're going to </w:t>
      </w:r>
      <w:r w:rsidRPr="00A510ED">
        <w:rPr>
          <w:rFonts w:eastAsia="Aptos"/>
          <w:highlight w:val="cyan"/>
          <w:u w:val="single"/>
        </w:rPr>
        <w:t>continue to make – need more</w:t>
      </w:r>
      <w:r w:rsidRPr="00A510ED">
        <w:rPr>
          <w:rFonts w:eastAsia="Aptos"/>
          <w:u w:val="single"/>
        </w:rPr>
        <w:t xml:space="preserve">. We're going to continue to need to discover more. But what it might do then, is if we can be more efficient and quicker about that, it might </w:t>
      </w:r>
      <w:proofErr w:type="gramStart"/>
      <w:r w:rsidRPr="00A510ED">
        <w:rPr>
          <w:rFonts w:eastAsia="Aptos"/>
          <w:u w:val="single"/>
        </w:rPr>
        <w:t>open up</w:t>
      </w:r>
      <w:proofErr w:type="gramEnd"/>
      <w:r w:rsidRPr="00A510ED">
        <w:rPr>
          <w:rFonts w:eastAsia="Aptos"/>
          <w:u w:val="single"/>
        </w:rPr>
        <w:t xml:space="preserve"> our time to start thinking about these other things we've talked about – you know, what </w:t>
      </w:r>
      <w:r w:rsidRPr="00A510ED">
        <w:rPr>
          <w:rFonts w:eastAsia="Aptos"/>
          <w:highlight w:val="cyan"/>
          <w:u w:val="single"/>
        </w:rPr>
        <w:t>other uses of bacteria are there</w:t>
      </w:r>
      <w:r w:rsidRPr="00A510ED">
        <w:rPr>
          <w:rFonts w:eastAsia="Aptos"/>
          <w:u w:val="single"/>
        </w:rPr>
        <w:t xml:space="preserve">? What other things can we do? What other types of bacteria can we build? And you know, if we don't have to worry about dying from infection, it </w:t>
      </w:r>
      <w:proofErr w:type="gramStart"/>
      <w:r w:rsidRPr="00A510ED">
        <w:rPr>
          <w:rFonts w:eastAsia="Aptos"/>
          <w:u w:val="single"/>
        </w:rPr>
        <w:t>opens up</w:t>
      </w:r>
      <w:proofErr w:type="gramEnd"/>
      <w:r w:rsidRPr="00A510ED">
        <w:rPr>
          <w:rFonts w:eastAsia="Aptos"/>
          <w:u w:val="single"/>
        </w:rPr>
        <w:t xml:space="preserve"> the time to do those types of things. That's the hope, right? The hope is that those </w:t>
      </w:r>
      <w:r w:rsidRPr="00A510ED">
        <w:rPr>
          <w:rFonts w:eastAsia="Aptos"/>
          <w:highlight w:val="cyan"/>
          <w:u w:val="single"/>
        </w:rPr>
        <w:t>dire predictions for 2050 don't come true because we or somebody else finds a way to combat</w:t>
      </w:r>
      <w:r w:rsidRPr="00A510ED">
        <w:rPr>
          <w:rFonts w:eastAsia="Aptos"/>
          <w:u w:val="single"/>
        </w:rPr>
        <w:t xml:space="preserve"> this.</w:t>
      </w:r>
    </w:p>
    <w:p w14:paraId="75E52D18" w14:textId="77777777" w:rsidR="0056650E" w:rsidRPr="00A510ED" w:rsidRDefault="0056650E" w:rsidP="0056650E">
      <w:pPr>
        <w:rPr>
          <w:rFonts w:eastAsia="Aptos"/>
          <w:sz w:val="16"/>
        </w:rPr>
      </w:pPr>
      <w:r w:rsidRPr="00A510ED">
        <w:rPr>
          <w:rFonts w:eastAsia="Aptos"/>
          <w:sz w:val="16"/>
        </w:rPr>
        <w:t xml:space="preserve">Danielle: Thank you so much. This has been </w:t>
      </w:r>
      <w:proofErr w:type="gramStart"/>
      <w:r w:rsidRPr="00A510ED">
        <w:rPr>
          <w:rFonts w:eastAsia="Aptos"/>
          <w:sz w:val="16"/>
        </w:rPr>
        <w:t>a really interesting</w:t>
      </w:r>
      <w:proofErr w:type="gramEnd"/>
      <w:r w:rsidRPr="00A510ED">
        <w:rPr>
          <w:rFonts w:eastAsia="Aptos"/>
          <w:sz w:val="16"/>
        </w:rPr>
        <w:t xml:space="preserve"> talk. It's </w:t>
      </w:r>
      <w:proofErr w:type="gramStart"/>
      <w:r w:rsidRPr="00A510ED">
        <w:rPr>
          <w:rFonts w:eastAsia="Aptos"/>
          <w:sz w:val="16"/>
        </w:rPr>
        <w:t>really great</w:t>
      </w:r>
      <w:proofErr w:type="gramEnd"/>
      <w:r w:rsidRPr="00A510ED">
        <w:rPr>
          <w:rFonts w:eastAsia="Aptos"/>
          <w:sz w:val="16"/>
        </w:rPr>
        <w:t xml:space="preserve"> to meet both of y'all.</w:t>
      </w:r>
    </w:p>
    <w:p w14:paraId="73FFD5BF" w14:textId="77777777" w:rsidR="0056650E" w:rsidRPr="00A510ED" w:rsidRDefault="0056650E" w:rsidP="0056650E">
      <w:pPr>
        <w:rPr>
          <w:rFonts w:eastAsia="Aptos"/>
          <w:sz w:val="16"/>
        </w:rPr>
      </w:pPr>
      <w:r w:rsidRPr="00A510ED">
        <w:rPr>
          <w:rFonts w:eastAsia="Aptos"/>
          <w:sz w:val="16"/>
        </w:rPr>
        <w:t>Tommaso: Thank you.</w:t>
      </w:r>
    </w:p>
    <w:p w14:paraId="38B7ED1C" w14:textId="77777777" w:rsidR="0056650E" w:rsidRPr="00A510ED" w:rsidRDefault="0056650E" w:rsidP="0056650E">
      <w:pPr>
        <w:rPr>
          <w:rFonts w:eastAsia="Aptos"/>
          <w:sz w:val="16"/>
        </w:rPr>
      </w:pPr>
      <w:r w:rsidRPr="00A510ED">
        <w:rPr>
          <w:rFonts w:eastAsia="Aptos"/>
          <w:sz w:val="16"/>
        </w:rPr>
        <w:t>Steven: Thanks so much. Yeah.</w:t>
      </w:r>
    </w:p>
    <w:p w14:paraId="0310143B" w14:textId="77777777" w:rsidR="0056650E" w:rsidRPr="00A510ED" w:rsidRDefault="0056650E" w:rsidP="0056650E">
      <w:pPr>
        <w:rPr>
          <w:rFonts w:eastAsia="Aptos"/>
          <w:sz w:val="16"/>
        </w:rPr>
      </w:pPr>
      <w:r w:rsidRPr="00A510ED">
        <w:rPr>
          <w:rFonts w:eastAsia="Aptos"/>
          <w:sz w:val="16"/>
        </w:rPr>
        <w:t xml:space="preserve">Wellington: Danielle, great conversation! I really – even though the task seems </w:t>
      </w:r>
      <w:proofErr w:type="gramStart"/>
      <w:r w:rsidRPr="00A510ED">
        <w:rPr>
          <w:rFonts w:eastAsia="Aptos"/>
          <w:sz w:val="16"/>
        </w:rPr>
        <w:t>really daunting</w:t>
      </w:r>
      <w:proofErr w:type="gramEnd"/>
      <w:r w:rsidRPr="00A510ED">
        <w:rPr>
          <w:rFonts w:eastAsia="Aptos"/>
          <w:sz w:val="16"/>
        </w:rPr>
        <w:t>, I came away thinking that AI is really going to help us sort through what seems like a galaxy of possibilities. How do you think this is going to cross over into your field?</w:t>
      </w:r>
    </w:p>
    <w:p w14:paraId="1AE4D2BC" w14:textId="77777777" w:rsidR="0056650E" w:rsidRPr="00A510ED" w:rsidRDefault="0056650E" w:rsidP="0056650E">
      <w:pPr>
        <w:rPr>
          <w:rFonts w:eastAsia="Aptos"/>
          <w:sz w:val="16"/>
        </w:rPr>
      </w:pPr>
      <w:r w:rsidRPr="00A510ED">
        <w:rPr>
          <w:rFonts w:eastAsia="Aptos"/>
          <w:sz w:val="16"/>
        </w:rPr>
        <w:t xml:space="preserve">Danielle: You know, that's kind of a funny thing, because sometimes these types of crossovers are so unexpected. I know you like a backstory, so I just, you know, I wish I could claim fame to this, but I can't. But one of my favorite stories I ever heard was about this scientist who really loved scuba diving. And one time he was underwater taking pictures of a coral reef, and he found this glowing eel, which was </w:t>
      </w:r>
      <w:proofErr w:type="gramStart"/>
      <w:r w:rsidRPr="00A510ED">
        <w:rPr>
          <w:rFonts w:eastAsia="Aptos"/>
          <w:sz w:val="16"/>
        </w:rPr>
        <w:t>really special</w:t>
      </w:r>
      <w:proofErr w:type="gramEnd"/>
      <w:r w:rsidRPr="00A510ED">
        <w:rPr>
          <w:rFonts w:eastAsia="Aptos"/>
          <w:sz w:val="16"/>
        </w:rPr>
        <w:t xml:space="preserve"> because we didn't know invertebrates made proteins that glowed, right? These fluorescent proteins. He spent a whole career – short version of the story, he eventually found that eel, took it back to his lab, froze it, chopped it up, identified that fluorescent protein, and it completely revolutionized the types of readouts that we were able to get on ion channels. So that vertebrate, what made it </w:t>
      </w:r>
      <w:proofErr w:type="gramStart"/>
      <w:r w:rsidRPr="00A510ED">
        <w:rPr>
          <w:rFonts w:eastAsia="Aptos"/>
          <w:sz w:val="16"/>
        </w:rPr>
        <w:t>really special</w:t>
      </w:r>
      <w:proofErr w:type="gramEnd"/>
      <w:r w:rsidRPr="00A510ED">
        <w:rPr>
          <w:rFonts w:eastAsia="Aptos"/>
          <w:sz w:val="16"/>
        </w:rPr>
        <w:t xml:space="preserve"> is that fluorescent protein was smaller than one that we'd ever known before. And because of its size, he could stick it on ion </w:t>
      </w:r>
      <w:proofErr w:type="gramStart"/>
      <w:r w:rsidRPr="00A510ED">
        <w:rPr>
          <w:rFonts w:eastAsia="Aptos"/>
          <w:sz w:val="16"/>
        </w:rPr>
        <w:t>channels</w:t>
      </w:r>
      <w:proofErr w:type="gramEnd"/>
      <w:r w:rsidRPr="00A510ED">
        <w:rPr>
          <w:rFonts w:eastAsia="Aptos"/>
          <w:sz w:val="16"/>
        </w:rPr>
        <w:t xml:space="preserve"> and we could visually watch networks of neurons signaling with depolarization. And </w:t>
      </w:r>
      <w:proofErr w:type="gramStart"/>
      <w:r w:rsidRPr="00A510ED">
        <w:rPr>
          <w:rFonts w:eastAsia="Aptos"/>
          <w:sz w:val="16"/>
        </w:rPr>
        <w:t>so</w:t>
      </w:r>
      <w:proofErr w:type="gramEnd"/>
      <w:r w:rsidRPr="00A510ED">
        <w:rPr>
          <w:rFonts w:eastAsia="Aptos"/>
          <w:sz w:val="16"/>
        </w:rPr>
        <w:t xml:space="preserve"> when I think about how </w:t>
      </w:r>
      <w:r w:rsidRPr="00A510ED">
        <w:rPr>
          <w:rFonts w:eastAsia="Aptos"/>
          <w:highlight w:val="cyan"/>
          <w:u w:val="single"/>
        </w:rPr>
        <w:t>AI</w:t>
      </w:r>
      <w:r w:rsidRPr="00A510ED">
        <w:rPr>
          <w:rFonts w:eastAsia="Aptos"/>
          <w:sz w:val="16"/>
        </w:rPr>
        <w:t xml:space="preserve"> could really kind of cross that space, like how lucky were we that there was a dude who loved scuba diving and happened to also like photography and happened to be a badass biochemist, right? </w:t>
      </w:r>
      <w:proofErr w:type="gramStart"/>
      <w:r w:rsidRPr="00A510ED">
        <w:rPr>
          <w:rFonts w:eastAsia="Aptos"/>
          <w:sz w:val="16"/>
        </w:rPr>
        <w:t>So</w:t>
      </w:r>
      <w:proofErr w:type="gramEnd"/>
      <w:r w:rsidRPr="00A510ED">
        <w:rPr>
          <w:rFonts w:eastAsia="Aptos"/>
          <w:sz w:val="16"/>
        </w:rPr>
        <w:t xml:space="preserve"> the same kind of way that I think that this could cross over is – what are the types of molecules that we're </w:t>
      </w:r>
      <w:proofErr w:type="spellStart"/>
      <w:r w:rsidRPr="00A510ED">
        <w:rPr>
          <w:rFonts w:eastAsia="Aptos"/>
          <w:sz w:val="16"/>
        </w:rPr>
        <w:t>gonna</w:t>
      </w:r>
      <w:proofErr w:type="spellEnd"/>
      <w:r w:rsidRPr="00A510ED">
        <w:rPr>
          <w:rFonts w:eastAsia="Aptos"/>
          <w:sz w:val="16"/>
        </w:rPr>
        <w:t xml:space="preserve"> find in this chemical space that we would have never gotten our hands on otherwise? </w:t>
      </w:r>
      <w:r w:rsidRPr="00A510ED">
        <w:rPr>
          <w:rFonts w:eastAsia="Aptos"/>
          <w:u w:val="single"/>
        </w:rPr>
        <w:t xml:space="preserve">How </w:t>
      </w:r>
      <w:r w:rsidRPr="00A510ED">
        <w:rPr>
          <w:rFonts w:eastAsia="Aptos"/>
          <w:highlight w:val="cyan"/>
          <w:u w:val="single"/>
        </w:rPr>
        <w:t>could</w:t>
      </w:r>
      <w:r w:rsidRPr="00A510ED">
        <w:rPr>
          <w:rFonts w:eastAsia="Aptos"/>
          <w:u w:val="single"/>
        </w:rPr>
        <w:t xml:space="preserve"> we </w:t>
      </w:r>
      <w:r w:rsidRPr="00A510ED">
        <w:rPr>
          <w:rFonts w:eastAsia="Aptos"/>
          <w:highlight w:val="cyan"/>
          <w:u w:val="single"/>
        </w:rPr>
        <w:t>utilize</w:t>
      </w:r>
      <w:r w:rsidRPr="00A510ED">
        <w:rPr>
          <w:rFonts w:eastAsia="Aptos"/>
          <w:u w:val="single"/>
        </w:rPr>
        <w:t xml:space="preserve"> those, </w:t>
      </w:r>
      <w:r w:rsidRPr="00A510ED">
        <w:rPr>
          <w:rFonts w:eastAsia="Aptos"/>
          <w:highlight w:val="cyan"/>
          <w:u w:val="single"/>
        </w:rPr>
        <w:t>not</w:t>
      </w:r>
      <w:r w:rsidRPr="00A510ED">
        <w:rPr>
          <w:rFonts w:eastAsia="Aptos"/>
          <w:u w:val="single"/>
        </w:rPr>
        <w:t xml:space="preserve"> necessarily </w:t>
      </w:r>
      <w:r w:rsidRPr="00A510ED">
        <w:rPr>
          <w:rFonts w:eastAsia="Aptos"/>
          <w:highlight w:val="cyan"/>
          <w:u w:val="single"/>
        </w:rPr>
        <w:t>just for antibiotic resistance</w:t>
      </w:r>
      <w:r w:rsidRPr="00A510ED">
        <w:rPr>
          <w:rFonts w:eastAsia="Aptos"/>
          <w:u w:val="single"/>
        </w:rPr>
        <w:t xml:space="preserve">, </w:t>
      </w:r>
      <w:r w:rsidRPr="00A510ED">
        <w:rPr>
          <w:rFonts w:eastAsia="Aptos"/>
          <w:highlight w:val="cyan"/>
          <w:u w:val="single"/>
        </w:rPr>
        <w:t>but</w:t>
      </w:r>
      <w:r w:rsidRPr="00A510ED">
        <w:rPr>
          <w:rFonts w:eastAsia="Aptos"/>
          <w:u w:val="single"/>
        </w:rPr>
        <w:t xml:space="preserve"> maybe those </w:t>
      </w:r>
      <w:r w:rsidRPr="00A510ED">
        <w:rPr>
          <w:rFonts w:eastAsia="Aptos"/>
          <w:highlight w:val="cyan"/>
          <w:u w:val="single"/>
        </w:rPr>
        <w:t>will</w:t>
      </w:r>
      <w:r w:rsidRPr="00A510ED">
        <w:rPr>
          <w:rFonts w:eastAsia="Aptos"/>
          <w:u w:val="single"/>
        </w:rPr>
        <w:t xml:space="preserve"> </w:t>
      </w:r>
      <w:r w:rsidRPr="00A510ED">
        <w:rPr>
          <w:rFonts w:eastAsia="Aptos"/>
          <w:highlight w:val="cyan"/>
          <w:u w:val="single"/>
        </w:rPr>
        <w:t>become parts of smaller libraries</w:t>
      </w:r>
      <w:r w:rsidRPr="00A510ED">
        <w:rPr>
          <w:rFonts w:eastAsia="Aptos"/>
          <w:u w:val="single"/>
        </w:rPr>
        <w:t xml:space="preserve"> and, you know, those potential hits that we might utilize those molecules for something else in life sciences research that we never would have thought of before</w:t>
      </w:r>
      <w:r w:rsidRPr="00A510ED">
        <w:rPr>
          <w:rFonts w:eastAsia="Aptos"/>
          <w:sz w:val="16"/>
        </w:rPr>
        <w:t>. It's really what's this serendipitous thing that we’re able to find.</w:t>
      </w:r>
    </w:p>
    <w:p w14:paraId="57752BB9" w14:textId="77777777" w:rsidR="0056650E" w:rsidRPr="00A510ED" w:rsidRDefault="0056650E" w:rsidP="0056650E">
      <w:pPr>
        <w:rPr>
          <w:rFonts w:eastAsia="Aptos"/>
          <w:sz w:val="16"/>
        </w:rPr>
      </w:pPr>
      <w:r w:rsidRPr="00A510ED">
        <w:rPr>
          <w:rFonts w:eastAsia="Aptos"/>
          <w:sz w:val="16"/>
        </w:rPr>
        <w:t xml:space="preserve">Karen: </w:t>
      </w:r>
      <w:proofErr w:type="gramStart"/>
      <w:r w:rsidRPr="00A510ED">
        <w:rPr>
          <w:rFonts w:eastAsia="Aptos"/>
          <w:sz w:val="16"/>
        </w:rPr>
        <w:t>So</w:t>
      </w:r>
      <w:proofErr w:type="gramEnd"/>
      <w:r w:rsidRPr="00A510ED">
        <w:rPr>
          <w:rFonts w:eastAsia="Aptos"/>
          <w:sz w:val="16"/>
        </w:rPr>
        <w:t xml:space="preserve"> Danielle, are you talking about molecular design here?</w:t>
      </w:r>
    </w:p>
    <w:p w14:paraId="451B363E" w14:textId="77777777" w:rsidR="0056650E" w:rsidRPr="00A510ED" w:rsidRDefault="0056650E" w:rsidP="0056650E">
      <w:pPr>
        <w:rPr>
          <w:rFonts w:eastAsia="Aptos"/>
          <w:sz w:val="16"/>
        </w:rPr>
      </w:pPr>
      <w:r w:rsidRPr="00A510ED">
        <w:rPr>
          <w:rFonts w:eastAsia="Aptos"/>
          <w:sz w:val="16"/>
        </w:rPr>
        <w:t xml:space="preserve">Danielle: Absolutely. </w:t>
      </w:r>
      <w:r w:rsidRPr="00A510ED">
        <w:rPr>
          <w:rFonts w:eastAsia="Aptos"/>
          <w:highlight w:val="cyan"/>
          <w:u w:val="single"/>
        </w:rPr>
        <w:t>Using AI</w:t>
      </w:r>
      <w:r w:rsidRPr="00A510ED">
        <w:rPr>
          <w:rFonts w:eastAsia="Aptos"/>
          <w:u w:val="single"/>
        </w:rPr>
        <w:t xml:space="preserve"> to give you access to this chemical space, it's really </w:t>
      </w:r>
      <w:r w:rsidRPr="00A510ED">
        <w:rPr>
          <w:rFonts w:eastAsia="Aptos"/>
          <w:highlight w:val="cyan"/>
          <w:u w:val="single"/>
        </w:rPr>
        <w:t>letting us see molecules we've never seen before</w:t>
      </w:r>
      <w:r w:rsidRPr="00A510ED">
        <w:rPr>
          <w:rFonts w:eastAsia="Aptos"/>
          <w:u w:val="single"/>
        </w:rPr>
        <w:t>, and we can think about utilizing the function from those molecules in novel ways</w:t>
      </w:r>
      <w:r w:rsidRPr="00A510ED">
        <w:rPr>
          <w:rFonts w:eastAsia="Aptos"/>
          <w:sz w:val="16"/>
        </w:rPr>
        <w:t xml:space="preserve">. </w:t>
      </w:r>
      <w:proofErr w:type="gramStart"/>
      <w:r w:rsidRPr="00A510ED">
        <w:rPr>
          <w:rFonts w:eastAsia="Aptos"/>
          <w:sz w:val="16"/>
        </w:rPr>
        <w:t>So</w:t>
      </w:r>
      <w:proofErr w:type="gramEnd"/>
      <w:r w:rsidRPr="00A510ED">
        <w:rPr>
          <w:rFonts w:eastAsia="Aptos"/>
          <w:sz w:val="16"/>
        </w:rPr>
        <w:t xml:space="preserve"> you really are getting at that molecular design by new molecules, new function, new applications. I think what's going to be really exciting is seeing how </w:t>
      </w:r>
      <w:proofErr w:type="gramStart"/>
      <w:r w:rsidRPr="00A510ED">
        <w:rPr>
          <w:rFonts w:eastAsia="Aptos"/>
          <w:sz w:val="16"/>
        </w:rPr>
        <w:t>does this impact antibiotics discovery</w:t>
      </w:r>
      <w:proofErr w:type="gramEnd"/>
      <w:r w:rsidRPr="00A510ED">
        <w:rPr>
          <w:rFonts w:eastAsia="Aptos"/>
          <w:sz w:val="16"/>
        </w:rPr>
        <w:t>, antibiotics resistance, but also all the other different places in life sciences that can benefit from it. I mean, this is cool.</w:t>
      </w:r>
    </w:p>
    <w:p w14:paraId="3FFCC0CA" w14:textId="77777777" w:rsidR="0056650E" w:rsidRPr="00A510ED" w:rsidRDefault="0056650E" w:rsidP="0056650E">
      <w:pPr>
        <w:keepNext/>
        <w:keepLines/>
        <w:spacing w:before="40" w:after="0"/>
        <w:outlineLvl w:val="3"/>
        <w:rPr>
          <w:rFonts w:eastAsia="Times New Roman"/>
          <w:b/>
          <w:iCs/>
          <w:sz w:val="26"/>
        </w:rPr>
      </w:pPr>
      <w:r w:rsidRPr="00A510ED">
        <w:rPr>
          <w:rFonts w:eastAsia="Times New Roman"/>
          <w:b/>
          <w:iCs/>
          <w:sz w:val="26"/>
        </w:rPr>
        <w:t xml:space="preserve">No Impact: AI can solve ABR in a matter of hours </w:t>
      </w:r>
    </w:p>
    <w:p w14:paraId="5E7CDE2C" w14:textId="77777777" w:rsidR="0056650E" w:rsidRPr="00A510ED" w:rsidRDefault="0056650E" w:rsidP="0056650E">
      <w:pPr>
        <w:rPr>
          <w:rFonts w:eastAsia="Aptos"/>
        </w:rPr>
      </w:pPr>
      <w:r w:rsidRPr="00A510ED">
        <w:rPr>
          <w:rFonts w:eastAsia="Aptos"/>
          <w:b/>
          <w:bCs/>
          <w:sz w:val="26"/>
        </w:rPr>
        <w:t xml:space="preserve">Lewis ’23 </w:t>
      </w:r>
      <w:r w:rsidRPr="00A510ED">
        <w:rPr>
          <w:rFonts w:eastAsia="Aptos"/>
        </w:rPr>
        <w:t>(Tanya Lewis is a senior editor covering health and medicine at Scientific American. She writes and edits stories for the website and print magazine on topics ranging from COVID to organ transplants. “New Class of Antibiotics Discovered Using AI”, Scientific American, 12-20-2023, https://www.scientificamerican.com/article/new-class-of-antibiotics-discovered-using-ai/) //</w:t>
      </w:r>
      <w:proofErr w:type="spellStart"/>
      <w:r w:rsidRPr="00A510ED">
        <w:rPr>
          <w:rFonts w:eastAsia="Aptos"/>
        </w:rPr>
        <w:t>ASingh</w:t>
      </w:r>
      <w:proofErr w:type="spellEnd"/>
    </w:p>
    <w:p w14:paraId="77642130" w14:textId="77777777" w:rsidR="0056650E" w:rsidRPr="00A510ED" w:rsidRDefault="0056650E" w:rsidP="0056650E">
      <w:pPr>
        <w:rPr>
          <w:rFonts w:eastAsia="Aptos"/>
          <w:sz w:val="16"/>
        </w:rPr>
      </w:pPr>
      <w:r w:rsidRPr="00A510ED">
        <w:rPr>
          <w:rFonts w:eastAsia="Aptos"/>
          <w:u w:val="single"/>
        </w:rPr>
        <w:t xml:space="preserve">Now researchers report that they have used </w:t>
      </w:r>
      <w:r w:rsidRPr="00A510ED">
        <w:rPr>
          <w:rFonts w:eastAsia="Aptos"/>
          <w:highlight w:val="cyan"/>
          <w:u w:val="single"/>
        </w:rPr>
        <w:t>artificial intelligence</w:t>
      </w:r>
      <w:r w:rsidRPr="00A510ED">
        <w:rPr>
          <w:rFonts w:eastAsia="Aptos"/>
          <w:u w:val="single"/>
        </w:rPr>
        <w:t xml:space="preserve"> to </w:t>
      </w:r>
      <w:r w:rsidRPr="00A510ED">
        <w:rPr>
          <w:rFonts w:eastAsia="Aptos"/>
          <w:highlight w:val="cyan"/>
          <w:u w:val="single"/>
        </w:rPr>
        <w:t>discover a new class of antibiotic candidates</w:t>
      </w:r>
      <w:r w:rsidRPr="00A510ED">
        <w:rPr>
          <w:rFonts w:eastAsia="Aptos"/>
          <w:u w:val="single"/>
        </w:rPr>
        <w:t>.</w:t>
      </w:r>
      <w:r w:rsidRPr="00A510ED">
        <w:rPr>
          <w:rFonts w:eastAsia="Aptos"/>
          <w:sz w:val="16"/>
        </w:rPr>
        <w:t xml:space="preserve"> A team at the laboratory of James Collins of the Broad Institute of the Massachusetts Institute of Technology and Harvard University </w:t>
      </w:r>
      <w:r w:rsidRPr="00A510ED">
        <w:rPr>
          <w:rFonts w:eastAsia="Aptos"/>
          <w:u w:val="single"/>
        </w:rPr>
        <w:t xml:space="preserve">used a type of </w:t>
      </w:r>
      <w:r w:rsidRPr="00A510ED">
        <w:rPr>
          <w:rFonts w:eastAsia="Aptos"/>
          <w:highlight w:val="cyan"/>
          <w:u w:val="single"/>
        </w:rPr>
        <w:t>AI</w:t>
      </w:r>
      <w:r w:rsidRPr="00A510ED">
        <w:rPr>
          <w:rFonts w:eastAsia="Aptos"/>
          <w:u w:val="single"/>
        </w:rPr>
        <w:t xml:space="preserve"> known as deep learning </w:t>
      </w:r>
      <w:r w:rsidRPr="00A510ED">
        <w:rPr>
          <w:rFonts w:eastAsia="Aptos"/>
          <w:highlight w:val="cyan"/>
          <w:u w:val="single"/>
        </w:rPr>
        <w:t xml:space="preserve">to screen millions of </w:t>
      </w:r>
      <w:r w:rsidRPr="00A510ED">
        <w:rPr>
          <w:rFonts w:eastAsia="Aptos"/>
          <w:highlight w:val="cyan"/>
          <w:u w:val="single"/>
        </w:rPr>
        <w:lastRenderedPageBreak/>
        <w:t>compounds for antibiotic activity</w:t>
      </w:r>
      <w:r w:rsidRPr="00A510ED">
        <w:rPr>
          <w:rFonts w:eastAsia="Aptos"/>
          <w:sz w:val="16"/>
        </w:rPr>
        <w:t xml:space="preserve">. They then tested </w:t>
      </w:r>
      <w:r w:rsidRPr="00A510ED">
        <w:rPr>
          <w:rFonts w:eastAsia="Aptos"/>
          <w:highlight w:val="cyan"/>
          <w:u w:val="single"/>
        </w:rPr>
        <w:t>283 promising compounds in mice</w:t>
      </w:r>
      <w:r w:rsidRPr="00A510ED">
        <w:rPr>
          <w:rFonts w:eastAsia="Aptos"/>
          <w:u w:val="single"/>
        </w:rPr>
        <w:t xml:space="preserve"> and </w:t>
      </w:r>
      <w:r w:rsidRPr="00A510ED">
        <w:rPr>
          <w:rFonts w:eastAsia="Aptos"/>
          <w:highlight w:val="cyan"/>
          <w:u w:val="single"/>
        </w:rPr>
        <w:t>found several</w:t>
      </w:r>
      <w:r w:rsidRPr="00A510ED">
        <w:rPr>
          <w:rFonts w:eastAsia="Aptos"/>
          <w:u w:val="single"/>
        </w:rPr>
        <w:t xml:space="preserve"> that </w:t>
      </w:r>
      <w:r w:rsidRPr="00A510ED">
        <w:rPr>
          <w:rFonts w:eastAsia="Aptos"/>
          <w:highlight w:val="cyan"/>
          <w:u w:val="single"/>
        </w:rPr>
        <w:t>were effective against</w:t>
      </w:r>
      <w:r w:rsidRPr="00A510ED">
        <w:rPr>
          <w:rFonts w:eastAsia="Aptos"/>
          <w:u w:val="single"/>
        </w:rPr>
        <w:t xml:space="preserve"> methicillin-resistant Staphylococcus aureus (MRSA) and vancomycin-resistant enterococci—some of </w:t>
      </w:r>
      <w:r w:rsidRPr="00A510ED">
        <w:rPr>
          <w:rFonts w:eastAsia="Aptos"/>
          <w:b/>
          <w:iCs/>
          <w:highlight w:val="cyan"/>
          <w:u w:val="single"/>
        </w:rPr>
        <w:t>the most stubbornly hard-to-kill pathogens</w:t>
      </w:r>
      <w:r w:rsidRPr="00A510ED">
        <w:rPr>
          <w:rFonts w:eastAsia="Aptos"/>
          <w:sz w:val="16"/>
        </w:rPr>
        <w:t>. Unlike a typical AI model, which operates as an inscrutable “black box,” it was possible to follow this model’s reasoning and understand the biochemistry behind it.</w:t>
      </w:r>
    </w:p>
    <w:p w14:paraId="575A1B28" w14:textId="77777777" w:rsidR="0056650E" w:rsidRPr="00A510ED" w:rsidRDefault="0056650E" w:rsidP="0056650E">
      <w:pPr>
        <w:rPr>
          <w:rFonts w:eastAsia="Aptos"/>
          <w:u w:val="single"/>
        </w:rPr>
      </w:pPr>
      <w:r w:rsidRPr="00A510ED">
        <w:rPr>
          <w:rFonts w:eastAsia="Aptos"/>
          <w:sz w:val="16"/>
        </w:rPr>
        <w:t xml:space="preserve">The development builds on previous research by this group and others, including work by César de la Fuente, an assistant professor in the department of psychiatry at the University of Pennsylvania’s Perelman School of Medicine, and his colleagues. </w:t>
      </w:r>
      <w:r w:rsidRPr="00A510ED">
        <w:rPr>
          <w:rFonts w:eastAsia="Aptos"/>
          <w:u w:val="single"/>
        </w:rPr>
        <w:t>Scientific American spoke with de la Fuente about the significance of the new study for using AI to help guide the development of new antibiotics.</w:t>
      </w:r>
    </w:p>
    <w:p w14:paraId="36D0BCF3" w14:textId="77777777" w:rsidR="0056650E" w:rsidRPr="00A510ED" w:rsidRDefault="0056650E" w:rsidP="0056650E">
      <w:pPr>
        <w:rPr>
          <w:rFonts w:eastAsia="Aptos"/>
          <w:sz w:val="16"/>
        </w:rPr>
      </w:pPr>
      <w:r w:rsidRPr="00A510ED">
        <w:rPr>
          <w:rFonts w:eastAsia="Aptos"/>
          <w:sz w:val="16"/>
        </w:rPr>
        <w:t>[An edited transcript of the interview follows.]</w:t>
      </w:r>
    </w:p>
    <w:p w14:paraId="00ED93F1" w14:textId="77777777" w:rsidR="0056650E" w:rsidRPr="00A510ED" w:rsidRDefault="0056650E" w:rsidP="0056650E">
      <w:pPr>
        <w:rPr>
          <w:rFonts w:eastAsia="Aptos"/>
          <w:sz w:val="16"/>
        </w:rPr>
      </w:pPr>
      <w:r w:rsidRPr="00A510ED">
        <w:rPr>
          <w:rFonts w:eastAsia="Aptos"/>
          <w:sz w:val="16"/>
        </w:rPr>
        <w:t>How significant is this finding of a new class of antibiotics using AI?</w:t>
      </w:r>
    </w:p>
    <w:p w14:paraId="355139FA" w14:textId="77777777" w:rsidR="0056650E" w:rsidRPr="00A510ED" w:rsidRDefault="0056650E" w:rsidP="0056650E">
      <w:pPr>
        <w:rPr>
          <w:rFonts w:eastAsia="Aptos"/>
          <w:sz w:val="16"/>
        </w:rPr>
      </w:pPr>
      <w:r w:rsidRPr="00A510ED">
        <w:rPr>
          <w:rFonts w:eastAsia="Aptos"/>
          <w:sz w:val="16"/>
        </w:rPr>
        <w:t xml:space="preserve">I’m very excited about this new work at the Collins Lab—I think this is a great next breakthrough. It’s an area of research that was not even a field until five years ago. </w:t>
      </w:r>
      <w:r w:rsidRPr="00A510ED">
        <w:rPr>
          <w:rFonts w:eastAsia="Aptos"/>
          <w:u w:val="single"/>
        </w:rPr>
        <w:t xml:space="preserve">It’s an extremely exciting and very emerging area of work, where the main goal is to use </w:t>
      </w:r>
      <w:r w:rsidRPr="00A510ED">
        <w:rPr>
          <w:rFonts w:eastAsia="Aptos"/>
          <w:highlight w:val="cyan"/>
          <w:u w:val="single"/>
        </w:rPr>
        <w:t>AI for</w:t>
      </w:r>
      <w:r w:rsidRPr="00A510ED">
        <w:rPr>
          <w:rFonts w:eastAsia="Aptos"/>
          <w:u w:val="single"/>
        </w:rPr>
        <w:t xml:space="preserve"> </w:t>
      </w:r>
      <w:r w:rsidRPr="00A510ED">
        <w:rPr>
          <w:rFonts w:eastAsia="Aptos"/>
          <w:highlight w:val="cyan"/>
          <w:u w:val="single"/>
        </w:rPr>
        <w:t>antibiotic discovery and antibiotic design</w:t>
      </w:r>
      <w:r w:rsidRPr="00A510ED">
        <w:rPr>
          <w:rFonts w:eastAsia="Aptos"/>
          <w:u w:val="single"/>
        </w:rPr>
        <w:t xml:space="preserve">. </w:t>
      </w:r>
      <w:r w:rsidRPr="00A510ED">
        <w:rPr>
          <w:rFonts w:eastAsia="Aptos"/>
          <w:sz w:val="16"/>
        </w:rPr>
        <w:t xml:space="preserve">My own laboratory has been working toward this for the past half-decade. In this study, the researchers used deep learning to try to discover a new type of antibiotic. They also implemented notions of “explainable AI,” which is interesting, because when we think about machine learning and deep learning, we think of them as black boxes. </w:t>
      </w:r>
      <w:proofErr w:type="gramStart"/>
      <w:r w:rsidRPr="00A510ED">
        <w:rPr>
          <w:rFonts w:eastAsia="Aptos"/>
          <w:u w:val="single"/>
        </w:rPr>
        <w:t>So</w:t>
      </w:r>
      <w:proofErr w:type="gramEnd"/>
      <w:r w:rsidRPr="00A510ED">
        <w:rPr>
          <w:rFonts w:eastAsia="Aptos"/>
          <w:u w:val="single"/>
        </w:rPr>
        <w:t xml:space="preserve"> I think it’s interesting to start incorporating explainability into some of the models we’re building that apply AI to biology and chemistry. </w:t>
      </w:r>
      <w:r w:rsidRPr="00A510ED">
        <w:rPr>
          <w:rFonts w:eastAsia="Aptos"/>
          <w:sz w:val="16"/>
        </w:rPr>
        <w:t>The authors were able to find a couple of compounds that seemed to reduce infection in mouse models, so that’s always exciting.</w:t>
      </w:r>
    </w:p>
    <w:p w14:paraId="0829F2DB" w14:textId="77777777" w:rsidR="0056650E" w:rsidRPr="00A510ED" w:rsidRDefault="0056650E" w:rsidP="0056650E">
      <w:pPr>
        <w:rPr>
          <w:rFonts w:eastAsia="Aptos"/>
          <w:sz w:val="16"/>
        </w:rPr>
      </w:pPr>
      <w:r w:rsidRPr="00A510ED">
        <w:rPr>
          <w:rFonts w:eastAsia="Aptos"/>
          <w:sz w:val="16"/>
        </w:rPr>
        <w:t>What advantage does AI have over humans in being able to screen and identify new antibiotic compounds?</w:t>
      </w:r>
    </w:p>
    <w:p w14:paraId="4C568207" w14:textId="77777777" w:rsidR="0056650E" w:rsidRPr="00A510ED" w:rsidRDefault="0056650E" w:rsidP="0056650E">
      <w:pPr>
        <w:rPr>
          <w:rFonts w:eastAsia="Aptos"/>
          <w:sz w:val="16"/>
        </w:rPr>
      </w:pPr>
      <w:r w:rsidRPr="00A510ED">
        <w:rPr>
          <w:rFonts w:eastAsia="Aptos"/>
          <w:u w:val="single"/>
        </w:rPr>
        <w:t>AI and machines in general can systematically and very rapidly mine structures or any sort of dataset that you give them. If you think about the traditional antibiotic discovery pipeline, it takes around 12 years to discover a new antibiotic, and it takes between three and six years to discover any clinical candidates.</w:t>
      </w:r>
      <w:r w:rsidRPr="00A510ED">
        <w:rPr>
          <w:rFonts w:eastAsia="Aptos"/>
          <w:sz w:val="16"/>
        </w:rPr>
        <w:t xml:space="preserve"> Then you </w:t>
      </w:r>
      <w:proofErr w:type="gramStart"/>
      <w:r w:rsidRPr="00A510ED">
        <w:rPr>
          <w:rFonts w:eastAsia="Aptos"/>
          <w:sz w:val="16"/>
        </w:rPr>
        <w:t>have to</w:t>
      </w:r>
      <w:proofErr w:type="gramEnd"/>
      <w:r w:rsidRPr="00A510ED">
        <w:rPr>
          <w:rFonts w:eastAsia="Aptos"/>
          <w:sz w:val="16"/>
        </w:rPr>
        <w:t xml:space="preserve"> transition them to phase I, phase II and phase III clinical trials. </w:t>
      </w:r>
      <w:r w:rsidRPr="00A510ED">
        <w:rPr>
          <w:rFonts w:eastAsia="Aptos"/>
          <w:highlight w:val="cyan"/>
          <w:u w:val="single"/>
        </w:rPr>
        <w:t>Now, with machines, we’ve been able to accelerate that</w:t>
      </w:r>
      <w:r w:rsidRPr="00A510ED">
        <w:rPr>
          <w:rFonts w:eastAsia="Aptos"/>
          <w:u w:val="single"/>
        </w:rPr>
        <w:t xml:space="preserve">. In my and my colleagues’ own work, for example, we can </w:t>
      </w:r>
      <w:r w:rsidRPr="00A510ED">
        <w:rPr>
          <w:rFonts w:eastAsia="Aptos"/>
          <w:highlight w:val="cyan"/>
          <w:u w:val="single"/>
        </w:rPr>
        <w:t>discover in a matter of hours thousands or hundreds of thousands of</w:t>
      </w:r>
      <w:r w:rsidRPr="00A510ED">
        <w:rPr>
          <w:rFonts w:eastAsia="Aptos"/>
          <w:u w:val="single"/>
        </w:rPr>
        <w:t xml:space="preserve"> preclinical </w:t>
      </w:r>
      <w:r w:rsidRPr="00A510ED">
        <w:rPr>
          <w:rFonts w:eastAsia="Aptos"/>
          <w:highlight w:val="cyan"/>
          <w:u w:val="single"/>
        </w:rPr>
        <w:t>candidates</w:t>
      </w:r>
      <w:r w:rsidRPr="00A510ED">
        <w:rPr>
          <w:rFonts w:eastAsia="Aptos"/>
          <w:u w:val="single"/>
        </w:rPr>
        <w:t xml:space="preserve"> instead of having to wait three to six years. I think </w:t>
      </w:r>
      <w:r w:rsidRPr="00A510ED">
        <w:rPr>
          <w:rFonts w:eastAsia="Aptos"/>
          <w:highlight w:val="cyan"/>
          <w:u w:val="single"/>
        </w:rPr>
        <w:t>AI</w:t>
      </w:r>
      <w:r w:rsidRPr="00A510ED">
        <w:rPr>
          <w:rFonts w:eastAsia="Aptos"/>
          <w:u w:val="single"/>
        </w:rPr>
        <w:t xml:space="preserve"> in general </w:t>
      </w:r>
      <w:r w:rsidRPr="00A510ED">
        <w:rPr>
          <w:rFonts w:eastAsia="Aptos"/>
          <w:highlight w:val="cyan"/>
          <w:u w:val="single"/>
        </w:rPr>
        <w:t>has enabled that</w:t>
      </w:r>
      <w:r w:rsidRPr="00A510ED">
        <w:rPr>
          <w:rFonts w:eastAsia="Aptos"/>
          <w:u w:val="single"/>
        </w:rPr>
        <w:t>.</w:t>
      </w:r>
      <w:r w:rsidRPr="00A510ED">
        <w:rPr>
          <w:rFonts w:eastAsia="Aptos"/>
          <w:sz w:val="16"/>
        </w:rPr>
        <w:t xml:space="preserve"> And I think another example of that is this work by the Collins Lab—where, by using deep learning in this case, the team has been able to sort through millions of chemical compounds to identify a couple that seemed promising. That would be very hard to do manually.</w:t>
      </w:r>
    </w:p>
    <w:p w14:paraId="2DC72D29" w14:textId="77777777" w:rsidR="0056650E" w:rsidRPr="00A510ED" w:rsidRDefault="0056650E" w:rsidP="0056650E">
      <w:pPr>
        <w:rPr>
          <w:rFonts w:eastAsia="Aptos"/>
          <w:sz w:val="16"/>
        </w:rPr>
      </w:pPr>
    </w:p>
    <w:p w14:paraId="4D1C3B43" w14:textId="77777777" w:rsidR="0056650E" w:rsidRPr="00A510ED" w:rsidRDefault="0056650E" w:rsidP="0056650E">
      <w:pPr>
        <w:keepNext/>
        <w:keepLines/>
        <w:spacing w:before="40" w:after="0"/>
        <w:outlineLvl w:val="3"/>
        <w:rPr>
          <w:rFonts w:eastAsia="Times New Roman"/>
          <w:b/>
          <w:iCs/>
          <w:sz w:val="26"/>
        </w:rPr>
      </w:pPr>
      <w:r w:rsidRPr="00A510ED">
        <w:rPr>
          <w:rFonts w:eastAsia="Times New Roman"/>
          <w:b/>
          <w:iCs/>
          <w:sz w:val="26"/>
        </w:rPr>
        <w:t>No Impact: Superbugs won’t cause extinction – AI solves</w:t>
      </w:r>
    </w:p>
    <w:p w14:paraId="4F1A4A1D" w14:textId="77777777" w:rsidR="0056650E" w:rsidRPr="00A510ED" w:rsidRDefault="0056650E" w:rsidP="0056650E">
      <w:pPr>
        <w:rPr>
          <w:rFonts w:eastAsia="Aptos"/>
        </w:rPr>
      </w:pPr>
      <w:proofErr w:type="spellStart"/>
      <w:r w:rsidRPr="00A510ED">
        <w:rPr>
          <w:rFonts w:eastAsia="Aptos"/>
          <w:b/>
          <w:bCs/>
          <w:sz w:val="26"/>
        </w:rPr>
        <w:t>Schwaller</w:t>
      </w:r>
      <w:proofErr w:type="spellEnd"/>
      <w:r w:rsidRPr="00A510ED">
        <w:rPr>
          <w:rFonts w:eastAsia="Aptos"/>
          <w:b/>
          <w:bCs/>
          <w:sz w:val="26"/>
        </w:rPr>
        <w:t xml:space="preserve"> ’24 </w:t>
      </w:r>
      <w:r w:rsidRPr="00A510ED">
        <w:rPr>
          <w:rFonts w:eastAsia="Aptos"/>
        </w:rPr>
        <w:t xml:space="preserve">(Fred </w:t>
      </w:r>
      <w:proofErr w:type="spellStart"/>
      <w:r w:rsidRPr="00A510ED">
        <w:rPr>
          <w:rFonts w:eastAsia="Aptos"/>
        </w:rPr>
        <w:t>Schwaller</w:t>
      </w:r>
      <w:proofErr w:type="spellEnd"/>
      <w:r w:rsidRPr="00A510ED">
        <w:rPr>
          <w:rFonts w:eastAsia="Aptos"/>
        </w:rPr>
        <w:t xml:space="preserve"> is a science writer focused on the human body and mind. He is fascinated by where science influenced our history and how it is shaping our future. He has a PhD in neuroscience. “Are scientists finally beating antimicrobial resistance?”, DW, 11-18-2024, https://www.dw.com/en/are-scientists-finally-beating-antimicrobial-resistance/a-69275675) //</w:t>
      </w:r>
      <w:proofErr w:type="spellStart"/>
      <w:r w:rsidRPr="00A510ED">
        <w:rPr>
          <w:rFonts w:eastAsia="Aptos"/>
        </w:rPr>
        <w:t>ASingh</w:t>
      </w:r>
      <w:proofErr w:type="spellEnd"/>
    </w:p>
    <w:p w14:paraId="3E9A0D08" w14:textId="77777777" w:rsidR="0056650E" w:rsidRPr="00A510ED" w:rsidRDefault="0056650E" w:rsidP="0056650E">
      <w:pPr>
        <w:rPr>
          <w:rFonts w:eastAsia="Aptos"/>
          <w:sz w:val="16"/>
        </w:rPr>
      </w:pPr>
      <w:r w:rsidRPr="00A510ED">
        <w:rPr>
          <w:rFonts w:eastAsia="Aptos"/>
          <w:b/>
          <w:bCs/>
          <w:sz w:val="16"/>
        </w:rPr>
        <w:t xml:space="preserve">The </w:t>
      </w:r>
      <w:r w:rsidRPr="00A510ED">
        <w:rPr>
          <w:rFonts w:eastAsia="Aptos"/>
          <w:u w:val="single"/>
        </w:rPr>
        <w:t xml:space="preserve">study is proof </w:t>
      </w:r>
      <w:r w:rsidRPr="00A510ED">
        <w:rPr>
          <w:rFonts w:eastAsia="Aptos"/>
          <w:highlight w:val="cyan"/>
          <w:u w:val="single"/>
        </w:rPr>
        <w:t>we can be optimistic about AMR</w:t>
      </w:r>
      <w:r w:rsidRPr="00A510ED">
        <w:rPr>
          <w:rFonts w:eastAsia="Aptos"/>
          <w:u w:val="single"/>
        </w:rPr>
        <w:t xml:space="preserve">, said Sebastian Hiller, a structural biologist at the University of Basel in Switzerland, who was not involved in the research: "This is just one example of ongoing research showing our </w:t>
      </w:r>
      <w:r w:rsidRPr="00A510ED">
        <w:rPr>
          <w:rFonts w:eastAsia="Aptos"/>
          <w:highlight w:val="cyan"/>
          <w:u w:val="single"/>
        </w:rPr>
        <w:t xml:space="preserve">scientific capabilities to fight </w:t>
      </w:r>
      <w:r w:rsidRPr="00A510ED">
        <w:rPr>
          <w:rFonts w:eastAsia="Aptos"/>
          <w:b/>
          <w:iCs/>
          <w:highlight w:val="cyan"/>
          <w:u w:val="single"/>
        </w:rPr>
        <w:t>superbugs</w:t>
      </w:r>
      <w:r w:rsidRPr="00A510ED">
        <w:rPr>
          <w:rFonts w:eastAsia="Aptos"/>
          <w:highlight w:val="cyan"/>
          <w:u w:val="single"/>
        </w:rPr>
        <w:t xml:space="preserve"> are huge</w:t>
      </w:r>
      <w:r w:rsidRPr="00A510ED">
        <w:rPr>
          <w:rFonts w:eastAsia="Aptos"/>
          <w:u w:val="single"/>
        </w:rPr>
        <w:t>,"</w:t>
      </w:r>
      <w:r w:rsidRPr="00A510ED">
        <w:rPr>
          <w:rFonts w:eastAsia="Aptos"/>
          <w:b/>
          <w:bCs/>
          <w:sz w:val="16"/>
        </w:rPr>
        <w:t xml:space="preserve"> Hiller told DW.</w:t>
      </w:r>
    </w:p>
    <w:p w14:paraId="36F2C539" w14:textId="77777777" w:rsidR="0056650E" w:rsidRPr="00B15654" w:rsidRDefault="0056650E" w:rsidP="0056650E">
      <w:pPr>
        <w:rPr>
          <w:rFonts w:eastAsia="Aptos"/>
          <w:sz w:val="16"/>
        </w:rPr>
      </w:pPr>
      <w:r w:rsidRPr="00B15654">
        <w:rPr>
          <w:rFonts w:eastAsia="Aptos"/>
          <w:sz w:val="16"/>
        </w:rPr>
        <w:t>Using AI to discover new antibiotics</w:t>
      </w:r>
    </w:p>
    <w:p w14:paraId="1A84E2F7" w14:textId="77777777" w:rsidR="0056650E" w:rsidRPr="00B15654" w:rsidRDefault="0056650E" w:rsidP="0056650E">
      <w:pPr>
        <w:rPr>
          <w:rFonts w:eastAsia="Aptos"/>
          <w:u w:val="single"/>
        </w:rPr>
      </w:pPr>
      <w:r w:rsidRPr="00B15654">
        <w:rPr>
          <w:rFonts w:eastAsia="Aptos"/>
          <w:u w:val="single"/>
        </w:rPr>
        <w:t xml:space="preserve">The study used </w:t>
      </w:r>
      <w:r w:rsidRPr="00B15654">
        <w:rPr>
          <w:rFonts w:eastAsia="Aptos"/>
          <w:highlight w:val="cyan"/>
          <w:u w:val="single"/>
        </w:rPr>
        <w:t>machine learning to search for potential antibiotic agents in a huge database of microbes</w:t>
      </w:r>
      <w:r w:rsidRPr="00B15654">
        <w:rPr>
          <w:rFonts w:eastAsia="Aptos"/>
          <w:u w:val="single"/>
        </w:rPr>
        <w:t xml:space="preserve"> which live in environments such as soil, the ocean, and human and animal guts.</w:t>
      </w:r>
    </w:p>
    <w:p w14:paraId="7703ED9A" w14:textId="77777777" w:rsidR="0056650E" w:rsidRPr="00B15654" w:rsidRDefault="0056650E" w:rsidP="0056650E">
      <w:pPr>
        <w:rPr>
          <w:rFonts w:eastAsia="Aptos"/>
          <w:sz w:val="16"/>
        </w:rPr>
      </w:pPr>
      <w:r w:rsidRPr="00B15654">
        <w:rPr>
          <w:rFonts w:eastAsia="Aptos"/>
          <w:sz w:val="16"/>
        </w:rPr>
        <w:lastRenderedPageBreak/>
        <w:t xml:space="preserve">"Bacteria fight against each other constantly in these environments, </w:t>
      </w:r>
      <w:r w:rsidRPr="00B15654">
        <w:rPr>
          <w:rFonts w:eastAsia="Aptos"/>
          <w:u w:val="single"/>
        </w:rPr>
        <w:t xml:space="preserve">using </w:t>
      </w:r>
      <w:r w:rsidRPr="00B15654">
        <w:rPr>
          <w:rFonts w:eastAsia="Aptos"/>
          <w:highlight w:val="cyan"/>
          <w:u w:val="single"/>
        </w:rPr>
        <w:t>warfare tools called peptides which are shot against other bacteria to kill them</w:t>
      </w:r>
      <w:r w:rsidRPr="00B15654">
        <w:rPr>
          <w:rFonts w:eastAsia="Aptos"/>
          <w:sz w:val="16"/>
        </w:rPr>
        <w:t>. The researchers mined this space for antibiotic peptides and found some hidden gems," Hiller said.</w:t>
      </w:r>
    </w:p>
    <w:p w14:paraId="6CBF1EE9" w14:textId="77777777" w:rsidR="0056650E" w:rsidRPr="00B15654" w:rsidRDefault="0056650E" w:rsidP="0056650E">
      <w:pPr>
        <w:rPr>
          <w:rFonts w:eastAsia="Aptos"/>
          <w:sz w:val="16"/>
        </w:rPr>
      </w:pPr>
      <w:r w:rsidRPr="00B15654">
        <w:rPr>
          <w:rFonts w:eastAsia="Aptos"/>
          <w:sz w:val="16"/>
        </w:rPr>
        <w:t>The algorithm sifted through billions of potential protein sequences and narrowed it down to the top candidates with predicted antimicrobial actions.</w:t>
      </w:r>
    </w:p>
    <w:p w14:paraId="7B11B51F" w14:textId="77777777" w:rsidR="0056650E" w:rsidRPr="00B15654" w:rsidRDefault="0056650E" w:rsidP="0056650E">
      <w:pPr>
        <w:rPr>
          <w:rFonts w:eastAsia="Aptos"/>
          <w:sz w:val="16"/>
        </w:rPr>
      </w:pPr>
      <w:r w:rsidRPr="00B15654">
        <w:rPr>
          <w:rFonts w:eastAsia="Aptos"/>
          <w:sz w:val="16"/>
        </w:rPr>
        <w:t>In total, 863,498 new antimicrobial peptides were predicted, more than 90% of which had never been described before.</w:t>
      </w:r>
    </w:p>
    <w:p w14:paraId="715E566D" w14:textId="77777777" w:rsidR="0056650E" w:rsidRPr="00B15654" w:rsidRDefault="0056650E" w:rsidP="0056650E">
      <w:pPr>
        <w:rPr>
          <w:rFonts w:eastAsia="Aptos"/>
          <w:u w:val="single"/>
        </w:rPr>
      </w:pPr>
      <w:r w:rsidRPr="00B15654">
        <w:rPr>
          <w:rFonts w:eastAsia="Aptos"/>
          <w:u w:val="single"/>
        </w:rPr>
        <w:t xml:space="preserve">Coelho said all the peptides had the </w:t>
      </w:r>
      <w:r w:rsidRPr="00B15654">
        <w:rPr>
          <w:rFonts w:eastAsia="Aptos"/>
          <w:highlight w:val="cyan"/>
          <w:u w:val="single"/>
        </w:rPr>
        <w:t>same general mechanism</w:t>
      </w:r>
      <w:r w:rsidRPr="00B15654">
        <w:rPr>
          <w:rFonts w:eastAsia="Aptos"/>
          <w:u w:val="single"/>
        </w:rPr>
        <w:t xml:space="preserve"> of action </w:t>
      </w:r>
      <w:r w:rsidRPr="00B15654">
        <w:rPr>
          <w:rFonts w:eastAsia="Aptos"/>
          <w:highlight w:val="cyan"/>
          <w:u w:val="single"/>
        </w:rPr>
        <w:t>for killing bacteria</w:t>
      </w:r>
      <w:r w:rsidRPr="00B15654">
        <w:rPr>
          <w:rFonts w:eastAsia="Aptos"/>
          <w:u w:val="single"/>
        </w:rPr>
        <w:t xml:space="preserve"> — by </w:t>
      </w:r>
      <w:r w:rsidRPr="00B15654">
        <w:rPr>
          <w:rFonts w:eastAsia="Aptos"/>
          <w:highlight w:val="cyan"/>
          <w:u w:val="single"/>
        </w:rPr>
        <w:t>disrupting</w:t>
      </w:r>
      <w:r w:rsidRPr="00B15654">
        <w:rPr>
          <w:rFonts w:eastAsia="Aptos"/>
          <w:u w:val="single"/>
        </w:rPr>
        <w:t xml:space="preserve"> the </w:t>
      </w:r>
      <w:r w:rsidRPr="00B15654">
        <w:rPr>
          <w:rFonts w:eastAsia="Aptos"/>
          <w:highlight w:val="cyan"/>
          <w:u w:val="single"/>
        </w:rPr>
        <w:t>cell membranes</w:t>
      </w:r>
      <w:r w:rsidRPr="00B15654">
        <w:rPr>
          <w:rFonts w:eastAsia="Aptos"/>
          <w:u w:val="single"/>
        </w:rPr>
        <w:t xml:space="preserve"> which protect bacteria from the environment.</w:t>
      </w:r>
    </w:p>
    <w:p w14:paraId="4B2690A7" w14:textId="77777777" w:rsidR="0056650E" w:rsidRPr="00B15654" w:rsidRDefault="0056650E" w:rsidP="0056650E">
      <w:pPr>
        <w:rPr>
          <w:rFonts w:eastAsia="Aptos"/>
          <w:sz w:val="16"/>
        </w:rPr>
      </w:pPr>
      <w:r w:rsidRPr="00B15654">
        <w:rPr>
          <w:rFonts w:eastAsia="Aptos"/>
          <w:sz w:val="16"/>
        </w:rPr>
        <w:t>"We also see that some peptides are more effective against certain bacterial strains than others, but we cannot yet predict exactly why, or [say] which peptide will work against which bacterium," Coelho told DW.</w:t>
      </w:r>
    </w:p>
    <w:p w14:paraId="218836A7" w14:textId="77777777" w:rsidR="0056650E" w:rsidRPr="00B15654" w:rsidRDefault="0056650E" w:rsidP="0056650E">
      <w:pPr>
        <w:rPr>
          <w:rFonts w:eastAsia="Aptos"/>
          <w:sz w:val="16"/>
        </w:rPr>
      </w:pPr>
      <w:r w:rsidRPr="00B15654">
        <w:rPr>
          <w:rFonts w:eastAsia="Aptos"/>
          <w:sz w:val="16"/>
        </w:rPr>
        <w:t>Peptide antibiotics effective against bacterial infections</w:t>
      </w:r>
    </w:p>
    <w:p w14:paraId="01A5724C" w14:textId="77777777" w:rsidR="0056650E" w:rsidRPr="00B15654" w:rsidRDefault="0056650E" w:rsidP="0056650E">
      <w:pPr>
        <w:rPr>
          <w:rFonts w:eastAsia="Aptos"/>
          <w:u w:val="single"/>
        </w:rPr>
      </w:pPr>
      <w:r w:rsidRPr="00B15654">
        <w:rPr>
          <w:rFonts w:eastAsia="Aptos"/>
          <w:sz w:val="16"/>
        </w:rPr>
        <w:t xml:space="preserve">To find out which of these peptides could be useful as antibiotics, </w:t>
      </w:r>
      <w:r w:rsidRPr="00B15654">
        <w:rPr>
          <w:rFonts w:eastAsia="Aptos"/>
          <w:u w:val="single"/>
        </w:rPr>
        <w:t>the researchers synthesized 100 peptides and tested them against 11 disease-causing bacterial strains in laboratory dishes.</w:t>
      </w:r>
    </w:p>
    <w:p w14:paraId="431E87FB" w14:textId="77777777" w:rsidR="0056650E" w:rsidRPr="00B15654" w:rsidRDefault="0056650E" w:rsidP="0056650E">
      <w:pPr>
        <w:rPr>
          <w:rFonts w:eastAsia="Aptos"/>
          <w:sz w:val="16"/>
        </w:rPr>
      </w:pPr>
      <w:r w:rsidRPr="00B15654">
        <w:rPr>
          <w:rFonts w:eastAsia="Aptos"/>
          <w:sz w:val="16"/>
        </w:rPr>
        <w:t>They found that 79 peptides disrupted bacterial membranes and 63 peptides specifically targeted antibiotic-resistant bacteria, such as Escherichia coli (</w:t>
      </w:r>
      <w:proofErr w:type="gramStart"/>
      <w:r w:rsidRPr="00B15654">
        <w:rPr>
          <w:rFonts w:eastAsia="Aptos"/>
          <w:sz w:val="16"/>
        </w:rPr>
        <w:t>E.coli</w:t>
      </w:r>
      <w:proofErr w:type="gramEnd"/>
      <w:r w:rsidRPr="00B15654">
        <w:rPr>
          <w:rFonts w:eastAsia="Aptos"/>
          <w:sz w:val="16"/>
        </w:rPr>
        <w:t>) and Staphylococcus aureus.</w:t>
      </w:r>
    </w:p>
    <w:p w14:paraId="05536EC5" w14:textId="77777777" w:rsidR="0056650E" w:rsidRPr="00B15654" w:rsidRDefault="0056650E" w:rsidP="0056650E">
      <w:pPr>
        <w:rPr>
          <w:rFonts w:eastAsia="Aptos"/>
          <w:sz w:val="16"/>
        </w:rPr>
      </w:pPr>
      <w:r w:rsidRPr="00B15654">
        <w:rPr>
          <w:rFonts w:eastAsia="Aptos"/>
          <w:sz w:val="16"/>
        </w:rPr>
        <w:t>The researchers also tested the compounds in mice with infected skin abscesses, but only three of the peptides showed antimicrobial effects in vivo (in a living organism).</w:t>
      </w:r>
    </w:p>
    <w:p w14:paraId="6CCD3E8D" w14:textId="77777777" w:rsidR="0056650E" w:rsidRPr="00B15654" w:rsidRDefault="0056650E" w:rsidP="0056650E">
      <w:pPr>
        <w:rPr>
          <w:rFonts w:eastAsia="Aptos"/>
          <w:sz w:val="16"/>
        </w:rPr>
      </w:pPr>
      <w:r w:rsidRPr="00B15654">
        <w:rPr>
          <w:rFonts w:eastAsia="Aptos"/>
          <w:sz w:val="16"/>
        </w:rPr>
        <w:t xml:space="preserve">"This indicates that their efficacy may be limited in vivo. Still, this is a remarkable result, and the compounds might circumvent severe toxicity side effects of last-resort antibiotics like polymyxins," said </w:t>
      </w:r>
      <w:proofErr w:type="spellStart"/>
      <w:r w:rsidRPr="00B15654">
        <w:rPr>
          <w:rFonts w:eastAsia="Aptos"/>
          <w:sz w:val="16"/>
        </w:rPr>
        <w:t>Seyed</w:t>
      </w:r>
      <w:proofErr w:type="spellEnd"/>
      <w:r w:rsidRPr="00B15654">
        <w:rPr>
          <w:rFonts w:eastAsia="Aptos"/>
          <w:sz w:val="16"/>
        </w:rPr>
        <w:t xml:space="preserve"> Majed </w:t>
      </w:r>
      <w:proofErr w:type="spellStart"/>
      <w:r w:rsidRPr="00B15654">
        <w:rPr>
          <w:rFonts w:eastAsia="Aptos"/>
          <w:sz w:val="16"/>
        </w:rPr>
        <w:t>Modaresi</w:t>
      </w:r>
      <w:proofErr w:type="spellEnd"/>
      <w:r w:rsidRPr="00B15654">
        <w:rPr>
          <w:rFonts w:eastAsia="Aptos"/>
          <w:sz w:val="16"/>
        </w:rPr>
        <w:t xml:space="preserve"> at the University of Basel in Switzerland, who was also not involved in the study.</w:t>
      </w:r>
    </w:p>
    <w:p w14:paraId="18E58FE6" w14:textId="77777777" w:rsidR="0056650E" w:rsidRPr="00A510ED" w:rsidRDefault="0056650E" w:rsidP="0056650E">
      <w:pPr>
        <w:rPr>
          <w:rFonts w:eastAsia="Aptos"/>
          <w:sz w:val="16"/>
        </w:rPr>
      </w:pPr>
      <w:r w:rsidRPr="00A510ED">
        <w:rPr>
          <w:rFonts w:eastAsia="Aptos"/>
          <w:sz w:val="16"/>
        </w:rPr>
        <w:t>[VIDEO OMITTED]</w:t>
      </w:r>
    </w:p>
    <w:p w14:paraId="39CE3AF4" w14:textId="77777777" w:rsidR="0056650E" w:rsidRPr="00A510ED" w:rsidRDefault="0056650E" w:rsidP="0056650E">
      <w:pPr>
        <w:rPr>
          <w:rFonts w:eastAsia="Aptos"/>
          <w:sz w:val="16"/>
        </w:rPr>
      </w:pPr>
      <w:r w:rsidRPr="00A510ED">
        <w:rPr>
          <w:rFonts w:eastAsia="Aptos"/>
          <w:sz w:val="16"/>
        </w:rPr>
        <w:t>Are these reasons to be optimistic about the fight against AMR?</w:t>
      </w:r>
    </w:p>
    <w:p w14:paraId="37B878A9" w14:textId="77777777" w:rsidR="0056650E" w:rsidRPr="00A510ED" w:rsidRDefault="0056650E" w:rsidP="0056650E">
      <w:pPr>
        <w:rPr>
          <w:rFonts w:eastAsia="Aptos"/>
          <w:sz w:val="16"/>
        </w:rPr>
      </w:pPr>
      <w:r w:rsidRPr="00A510ED">
        <w:rPr>
          <w:rFonts w:eastAsia="Aptos"/>
          <w:sz w:val="16"/>
        </w:rPr>
        <w:t>The authors published their dataset with open access, which allows other scientists to review the 863,498 peptides and develop antibiotic drugs with specific uses in mind.</w:t>
      </w:r>
    </w:p>
    <w:p w14:paraId="3AF9B2F4" w14:textId="77777777" w:rsidR="0056650E" w:rsidRPr="00A510ED" w:rsidRDefault="0056650E" w:rsidP="0056650E">
      <w:pPr>
        <w:rPr>
          <w:rFonts w:eastAsia="Aptos"/>
          <w:sz w:val="16"/>
        </w:rPr>
      </w:pPr>
      <w:r w:rsidRPr="00A510ED">
        <w:rPr>
          <w:rFonts w:eastAsia="Aptos"/>
          <w:sz w:val="16"/>
        </w:rPr>
        <w:t xml:space="preserve">For example, </w:t>
      </w:r>
      <w:r w:rsidRPr="00A510ED">
        <w:rPr>
          <w:rFonts w:eastAsia="Aptos"/>
          <w:u w:val="single"/>
        </w:rPr>
        <w:t xml:space="preserve">scientists could </w:t>
      </w:r>
      <w:r w:rsidRPr="00A510ED">
        <w:rPr>
          <w:rFonts w:eastAsia="Aptos"/>
          <w:highlight w:val="cyan"/>
          <w:u w:val="single"/>
        </w:rPr>
        <w:t>tailor antibiotic properties to minimize effects on "friendly" bacteria</w:t>
      </w:r>
      <w:r w:rsidRPr="00A510ED">
        <w:rPr>
          <w:rFonts w:eastAsia="Aptos"/>
          <w:u w:val="single"/>
        </w:rPr>
        <w:t xml:space="preserve"> in the human gut</w:t>
      </w:r>
      <w:r w:rsidRPr="00A510ED">
        <w:rPr>
          <w:rFonts w:eastAsia="Aptos"/>
          <w:sz w:val="16"/>
        </w:rPr>
        <w:t>. Many antibiotics in use are known to destroy beneficial gut microbiota, which can lead to health issues and potentially deadly pathogens to take over.</w:t>
      </w:r>
    </w:p>
    <w:p w14:paraId="18530007" w14:textId="77777777" w:rsidR="0056650E" w:rsidRPr="00A510ED" w:rsidRDefault="0056650E" w:rsidP="0056650E">
      <w:pPr>
        <w:rPr>
          <w:rFonts w:eastAsia="Aptos"/>
          <w:sz w:val="16"/>
        </w:rPr>
      </w:pPr>
      <w:r w:rsidRPr="00A510ED">
        <w:rPr>
          <w:rFonts w:eastAsia="Aptos"/>
          <w:sz w:val="16"/>
        </w:rPr>
        <w:t xml:space="preserve">Scientist could also use the </w:t>
      </w:r>
      <w:r w:rsidRPr="00A510ED">
        <w:rPr>
          <w:rFonts w:eastAsia="Aptos"/>
          <w:u w:val="single"/>
        </w:rPr>
        <w:t>dataset to create antibiotics against which bacteria do not develop resistances</w:t>
      </w:r>
      <w:r w:rsidRPr="00A510ED">
        <w:rPr>
          <w:rFonts w:eastAsia="Aptos"/>
          <w:sz w:val="16"/>
        </w:rPr>
        <w:t>, greatly helping in the long-term fight against AMR.</w:t>
      </w:r>
    </w:p>
    <w:p w14:paraId="4334C7A9" w14:textId="77777777" w:rsidR="0056650E" w:rsidRPr="00A510ED" w:rsidRDefault="0056650E" w:rsidP="0056650E">
      <w:pPr>
        <w:rPr>
          <w:rFonts w:eastAsia="Aptos"/>
          <w:sz w:val="16"/>
        </w:rPr>
      </w:pPr>
      <w:proofErr w:type="spellStart"/>
      <w:r w:rsidRPr="00A510ED">
        <w:rPr>
          <w:rFonts w:eastAsia="Aptos"/>
          <w:sz w:val="16"/>
        </w:rPr>
        <w:t>Modaresi</w:t>
      </w:r>
      <w:proofErr w:type="spellEnd"/>
      <w:r w:rsidRPr="00A510ED">
        <w:rPr>
          <w:rFonts w:eastAsia="Aptos"/>
          <w:sz w:val="16"/>
        </w:rPr>
        <w:t xml:space="preserve"> said the new study shows that </w:t>
      </w:r>
      <w:r w:rsidRPr="00A510ED">
        <w:rPr>
          <w:rFonts w:eastAsia="Aptos"/>
          <w:highlight w:val="cyan"/>
          <w:u w:val="single"/>
        </w:rPr>
        <w:t>artificial intelligence has become instrumental in</w:t>
      </w:r>
      <w:r w:rsidRPr="00A510ED">
        <w:rPr>
          <w:rFonts w:eastAsia="Aptos"/>
          <w:u w:val="single"/>
        </w:rPr>
        <w:t xml:space="preserve"> the </w:t>
      </w:r>
      <w:r w:rsidRPr="00A510ED">
        <w:rPr>
          <w:rFonts w:eastAsia="Aptos"/>
          <w:highlight w:val="cyan"/>
          <w:u w:val="single"/>
        </w:rPr>
        <w:t>scientific fight against AMR</w:t>
      </w:r>
      <w:r w:rsidRPr="00A510ED">
        <w:rPr>
          <w:rFonts w:eastAsia="Aptos"/>
          <w:u w:val="single"/>
        </w:rPr>
        <w:t xml:space="preserve"> and that "the application of machine learning has accelerated the process of discovering new antibiotics."</w:t>
      </w:r>
    </w:p>
    <w:p w14:paraId="5ADC844C" w14:textId="77777777" w:rsidR="0056650E" w:rsidRPr="00A510ED" w:rsidRDefault="0056650E" w:rsidP="0056650E">
      <w:pPr>
        <w:rPr>
          <w:rFonts w:eastAsia="Aptos"/>
          <w:sz w:val="16"/>
        </w:rPr>
      </w:pPr>
      <w:r w:rsidRPr="00A510ED">
        <w:rPr>
          <w:rFonts w:eastAsia="Aptos"/>
          <w:sz w:val="16"/>
        </w:rPr>
        <w:t xml:space="preserve">He added that the type of peptides discovered in this latest study were just one type of many antimicrobial agents out there, and that the same techniques could be </w:t>
      </w:r>
      <w:r w:rsidRPr="00A510ED">
        <w:rPr>
          <w:rFonts w:eastAsia="Aptos"/>
          <w:u w:val="single"/>
        </w:rPr>
        <w:t>used to discover many other types of antibiotics, including bacteriophages</w:t>
      </w:r>
      <w:r w:rsidRPr="00A510ED">
        <w:rPr>
          <w:rFonts w:eastAsia="Aptos"/>
          <w:sz w:val="16"/>
        </w:rPr>
        <w:t>.</w:t>
      </w:r>
    </w:p>
    <w:p w14:paraId="58CC32A5" w14:textId="77777777" w:rsidR="0056650E" w:rsidRPr="00A510ED" w:rsidRDefault="0056650E" w:rsidP="0056650E">
      <w:pPr>
        <w:rPr>
          <w:rFonts w:eastAsia="Aptos"/>
          <w:sz w:val="16"/>
        </w:rPr>
      </w:pPr>
      <w:r w:rsidRPr="00A510ED">
        <w:rPr>
          <w:rFonts w:eastAsia="Aptos"/>
          <w:sz w:val="16"/>
        </w:rPr>
        <w:t xml:space="preserve">Hiller said that while there are reasons to be optimistic about the scientific fight against AMR, the next major challenge is creating new antibiotic agents which are commercially viable. </w:t>
      </w:r>
    </w:p>
    <w:p w14:paraId="2CBFD862" w14:textId="77777777" w:rsidR="0056650E" w:rsidRPr="00A510ED" w:rsidRDefault="0056650E" w:rsidP="0056650E">
      <w:pPr>
        <w:rPr>
          <w:rFonts w:eastAsia="Aptos"/>
          <w:sz w:val="16"/>
        </w:rPr>
      </w:pPr>
      <w:r w:rsidRPr="00A510ED">
        <w:rPr>
          <w:rFonts w:eastAsia="Aptos"/>
          <w:sz w:val="16"/>
        </w:rPr>
        <w:t xml:space="preserve">"We only use new antibiotics when the old ones don't work anymore. This is good as it </w:t>
      </w:r>
      <w:r w:rsidRPr="00A510ED">
        <w:rPr>
          <w:rFonts w:eastAsia="Aptos"/>
          <w:highlight w:val="cyan"/>
          <w:u w:val="single"/>
        </w:rPr>
        <w:t>prevents bacteria from developing resistances</w:t>
      </w:r>
      <w:r w:rsidRPr="00A510ED">
        <w:rPr>
          <w:rFonts w:eastAsia="Aptos"/>
          <w:u w:val="single"/>
        </w:rPr>
        <w:t xml:space="preserve"> to them</w:t>
      </w:r>
      <w:r w:rsidRPr="00A510ED">
        <w:rPr>
          <w:rFonts w:eastAsia="Aptos"/>
          <w:sz w:val="16"/>
        </w:rPr>
        <w:t xml:space="preserve"> but means they're not financially viable," said Hiller.</w:t>
      </w:r>
    </w:p>
    <w:p w14:paraId="1931611A" w14:textId="735A0E16" w:rsidR="0056650E" w:rsidRDefault="0056650E" w:rsidP="0056650E">
      <w:r w:rsidRPr="00A510ED">
        <w:rPr>
          <w:rFonts w:eastAsia="Aptos"/>
          <w:sz w:val="16"/>
        </w:rPr>
        <w:t xml:space="preserve">Hiller said health organizations and governments were working on ways to make </w:t>
      </w:r>
      <w:r w:rsidRPr="00A510ED">
        <w:rPr>
          <w:rFonts w:eastAsia="Aptos"/>
          <w:u w:val="single"/>
        </w:rPr>
        <w:t>antibiotic commercialization more viable</w:t>
      </w:r>
      <w:r w:rsidRPr="00A510ED">
        <w:rPr>
          <w:rFonts w:eastAsia="Aptos"/>
          <w:sz w:val="16"/>
        </w:rPr>
        <w:t xml:space="preserve"> so that they can draw from the huge pools of potential antibiotics that scientists have discovered.</w:t>
      </w:r>
    </w:p>
    <w:p w14:paraId="607C7F31" w14:textId="720A88DC" w:rsidR="00322543" w:rsidRDefault="00322543" w:rsidP="00322543">
      <w:pPr>
        <w:pStyle w:val="Heading3"/>
      </w:pPr>
      <w:proofErr w:type="gramStart"/>
      <w:r>
        <w:lastRenderedPageBreak/>
        <w:t>No !</w:t>
      </w:r>
      <w:proofErr w:type="gramEnd"/>
      <w:r>
        <w:t>---Climate</w:t>
      </w:r>
    </w:p>
    <w:p w14:paraId="38F50E2C" w14:textId="77777777" w:rsidR="00E85AEF" w:rsidRPr="003A0F35" w:rsidRDefault="00E85AEF" w:rsidP="00E85AEF">
      <w:pPr>
        <w:spacing w:before="30" w:after="0" w:line="278" w:lineRule="atLeast"/>
        <w:outlineLvl w:val="3"/>
        <w:rPr>
          <w:rFonts w:eastAsia="Times New Roman"/>
          <w:b/>
          <w:bCs/>
          <w:color w:val="000000"/>
          <w:sz w:val="26"/>
          <w:szCs w:val="26"/>
        </w:rPr>
      </w:pPr>
      <w:r w:rsidRPr="003A0F35">
        <w:rPr>
          <w:rFonts w:eastAsia="Times New Roman"/>
          <w:b/>
          <w:bCs/>
          <w:color w:val="000000"/>
          <w:sz w:val="26"/>
          <w:szCs w:val="26"/>
        </w:rPr>
        <w:t>Warming doesn’t cause extinction</w:t>
      </w:r>
    </w:p>
    <w:p w14:paraId="2C2D7D09" w14:textId="77777777" w:rsidR="00E85AEF" w:rsidRPr="003A0F35" w:rsidRDefault="00E85AEF" w:rsidP="00E85AEF">
      <w:pPr>
        <w:spacing w:after="120" w:line="235" w:lineRule="atLeast"/>
        <w:rPr>
          <w:rFonts w:eastAsia="Times New Roman"/>
          <w:color w:val="000000"/>
        </w:rPr>
      </w:pPr>
      <w:r w:rsidRPr="003A0F35">
        <w:rPr>
          <w:rFonts w:eastAsia="Times New Roman"/>
          <w:b/>
          <w:bCs/>
          <w:color w:val="000000"/>
          <w:sz w:val="26"/>
          <w:szCs w:val="26"/>
        </w:rPr>
        <w:t>Ord 20</w:t>
      </w:r>
      <w:r w:rsidRPr="003A0F35">
        <w:rPr>
          <w:rFonts w:eastAsia="Times New Roman"/>
          <w:color w:val="000000"/>
        </w:rPr>
        <w:t> (Ord, Toby. Senior research fellow in Phil. @ Oxford University. Doctorate in Phil. from the University of Oxford. “The Precipice: Existential Risk and the Future of Humanity”, Hachette Books, 2020. Accessed 8/13/23.) //</w:t>
      </w:r>
      <w:proofErr w:type="spellStart"/>
      <w:r w:rsidRPr="003A0F35">
        <w:rPr>
          <w:rFonts w:eastAsia="Times New Roman"/>
          <w:color w:val="000000"/>
        </w:rPr>
        <w:t>Ulven</w:t>
      </w:r>
      <w:proofErr w:type="spellEnd"/>
    </w:p>
    <w:p w14:paraId="68228DF2" w14:textId="77777777" w:rsidR="00E85AEF" w:rsidRPr="003A0F35" w:rsidRDefault="00E85AEF" w:rsidP="00E85AEF">
      <w:pPr>
        <w:spacing w:line="235" w:lineRule="atLeast"/>
        <w:rPr>
          <w:rFonts w:eastAsia="Times New Roman"/>
          <w:color w:val="000000"/>
        </w:rPr>
      </w:pPr>
      <w:r w:rsidRPr="003A0F35">
        <w:rPr>
          <w:rFonts w:eastAsia="Times New Roman"/>
          <w:color w:val="000000"/>
        </w:rPr>
        <w:t>But the purpose of this chapter is finding and assessing threats that pose a direct existential risk to humanity. </w:t>
      </w:r>
      <w:r w:rsidRPr="003A0F35">
        <w:rPr>
          <w:rFonts w:eastAsia="Times New Roman"/>
          <w:b/>
          <w:bCs/>
          <w:color w:val="000000"/>
          <w:u w:val="single"/>
          <w:shd w:val="clear" w:color="auto" w:fill="00FF00"/>
        </w:rPr>
        <w:t>Even at</w:t>
      </w:r>
      <w:r w:rsidRPr="003A0F35">
        <w:rPr>
          <w:rFonts w:eastAsia="Times New Roman"/>
          <w:color w:val="000000"/>
        </w:rPr>
        <w:t> such </w:t>
      </w:r>
      <w:r w:rsidRPr="003A0F35">
        <w:rPr>
          <w:rFonts w:eastAsia="Times New Roman"/>
          <w:b/>
          <w:bCs/>
          <w:color w:val="000000"/>
          <w:u w:val="single"/>
          <w:shd w:val="clear" w:color="auto" w:fill="00FF00"/>
        </w:rPr>
        <w:t>extreme levels</w:t>
      </w:r>
      <w:r w:rsidRPr="003A0F35">
        <w:rPr>
          <w:rFonts w:eastAsia="Times New Roman"/>
          <w:color w:val="000000"/>
        </w:rPr>
        <w:t> </w:t>
      </w:r>
      <w:r w:rsidRPr="003A0F35">
        <w:rPr>
          <w:rFonts w:eastAsia="Times New Roman"/>
          <w:color w:val="000000"/>
          <w:u w:val="single"/>
        </w:rPr>
        <w:t>of</w:t>
      </w:r>
      <w:r w:rsidRPr="003A0F35">
        <w:rPr>
          <w:rFonts w:eastAsia="Times New Roman"/>
          <w:color w:val="000000"/>
        </w:rPr>
        <w:t> </w:t>
      </w:r>
      <w:r w:rsidRPr="003A0F35">
        <w:rPr>
          <w:rFonts w:eastAsia="Times New Roman"/>
          <w:color w:val="000000"/>
          <w:u w:val="single"/>
        </w:rPr>
        <w:t>warming,</w:t>
      </w:r>
      <w:r w:rsidRPr="003A0F35">
        <w:rPr>
          <w:rFonts w:eastAsia="Times New Roman"/>
          <w:color w:val="000000"/>
        </w:rPr>
        <w:t> </w:t>
      </w:r>
      <w:r w:rsidRPr="003A0F35">
        <w:rPr>
          <w:rFonts w:eastAsia="Times New Roman"/>
          <w:color w:val="000000"/>
          <w:u w:val="single"/>
          <w:shd w:val="clear" w:color="auto" w:fill="00FF00"/>
        </w:rPr>
        <w:t>it is difficult to see exactly how climate change could</w:t>
      </w:r>
      <w:r w:rsidRPr="003A0F35">
        <w:rPr>
          <w:rFonts w:eastAsia="Times New Roman"/>
          <w:color w:val="000000"/>
        </w:rPr>
        <w:t> do so. Major effects of climate change include reduced agricultural yields, sea level rises, water scarcity, increased tropical diseases, ocean acidification and the collapse of the Gulf Stream. While extremely important when assessing the overall risks of climate change, </w:t>
      </w:r>
      <w:r w:rsidRPr="003A0F35">
        <w:rPr>
          <w:rFonts w:eastAsia="Times New Roman"/>
          <w:b/>
          <w:bCs/>
          <w:color w:val="000000"/>
          <w:u w:val="single"/>
        </w:rPr>
        <w:t>no</w:t>
      </w:r>
      <w:r w:rsidRPr="003A0F35">
        <w:rPr>
          <w:rFonts w:eastAsia="Times New Roman"/>
          <w:color w:val="000000"/>
          <w:u w:val="single"/>
        </w:rPr>
        <w:t>ne of these</w:t>
      </w:r>
      <w:r w:rsidRPr="003A0F35">
        <w:rPr>
          <w:rFonts w:eastAsia="Times New Roman"/>
          <w:color w:val="000000"/>
        </w:rPr>
        <w:t> </w:t>
      </w:r>
      <w:r w:rsidRPr="003A0F35">
        <w:rPr>
          <w:rFonts w:eastAsia="Times New Roman"/>
          <w:color w:val="000000"/>
          <w:u w:val="single"/>
          <w:shd w:val="clear" w:color="auto" w:fill="00FF00"/>
        </w:rPr>
        <w:t>threaten</w:t>
      </w:r>
      <w:r w:rsidRPr="003A0F35">
        <w:rPr>
          <w:rFonts w:eastAsia="Times New Roman"/>
          <w:color w:val="000000"/>
        </w:rPr>
        <w:t> </w:t>
      </w:r>
      <w:r w:rsidRPr="003A0F35">
        <w:rPr>
          <w:rFonts w:eastAsia="Times New Roman"/>
          <w:b/>
          <w:bCs/>
          <w:color w:val="000000"/>
          <w:u w:val="single"/>
          <w:shd w:val="clear" w:color="auto" w:fill="00FF00"/>
        </w:rPr>
        <w:t>extinction</w:t>
      </w:r>
      <w:r w:rsidRPr="003A0F35">
        <w:rPr>
          <w:rFonts w:eastAsia="Times New Roman"/>
          <w:color w:val="000000"/>
        </w:rPr>
        <w:t> </w:t>
      </w:r>
      <w:r w:rsidRPr="003A0F35">
        <w:rPr>
          <w:rFonts w:eastAsia="Times New Roman"/>
          <w:color w:val="000000"/>
          <w:u w:val="single"/>
        </w:rPr>
        <w:t>or irrevocable collapse</w:t>
      </w:r>
      <w:r w:rsidRPr="003A0F35">
        <w:rPr>
          <w:rFonts w:eastAsia="Times New Roman"/>
          <w:color w:val="000000"/>
        </w:rPr>
        <w:t>.</w:t>
      </w:r>
    </w:p>
    <w:p w14:paraId="10AC684A" w14:textId="77777777" w:rsidR="00E85AEF" w:rsidRPr="003A0F35" w:rsidRDefault="00E85AEF" w:rsidP="00E85AEF">
      <w:pPr>
        <w:spacing w:line="235" w:lineRule="atLeast"/>
        <w:rPr>
          <w:rFonts w:eastAsia="Times New Roman"/>
          <w:color w:val="000000"/>
        </w:rPr>
      </w:pPr>
      <w:r w:rsidRPr="003A0F35">
        <w:rPr>
          <w:rFonts w:eastAsia="Times New Roman"/>
          <w:color w:val="000000"/>
          <w:u w:val="single"/>
          <w:shd w:val="clear" w:color="auto" w:fill="00FF00"/>
        </w:rPr>
        <w:t>Crops are</w:t>
      </w:r>
      <w:r w:rsidRPr="003A0F35">
        <w:rPr>
          <w:rFonts w:eastAsia="Times New Roman"/>
          <w:color w:val="000000"/>
        </w:rPr>
        <w:t> very </w:t>
      </w:r>
      <w:r w:rsidRPr="003A0F35">
        <w:rPr>
          <w:rFonts w:eastAsia="Times New Roman"/>
          <w:color w:val="000000"/>
          <w:u w:val="single"/>
        </w:rPr>
        <w:t>sensitive to reductions</w:t>
      </w:r>
      <w:r w:rsidRPr="003A0F35">
        <w:rPr>
          <w:rFonts w:eastAsia="Times New Roman"/>
          <w:color w:val="000000"/>
        </w:rPr>
        <w:t> in temperature (due to frosts), </w:t>
      </w:r>
      <w:r w:rsidRPr="003A0F35">
        <w:rPr>
          <w:rFonts w:eastAsia="Times New Roman"/>
          <w:color w:val="000000"/>
          <w:u w:val="single"/>
        </w:rPr>
        <w:t>but</w:t>
      </w:r>
      <w:r w:rsidRPr="003A0F35">
        <w:rPr>
          <w:rFonts w:eastAsia="Times New Roman"/>
          <w:color w:val="000000"/>
        </w:rPr>
        <w:t> </w:t>
      </w:r>
      <w:r w:rsidRPr="003A0F35">
        <w:rPr>
          <w:rFonts w:eastAsia="Times New Roman"/>
          <w:b/>
          <w:bCs/>
          <w:color w:val="000000"/>
          <w:u w:val="single"/>
          <w:shd w:val="clear" w:color="auto" w:fill="00FF00"/>
        </w:rPr>
        <w:t>less sensitive to increases</w:t>
      </w:r>
      <w:r w:rsidRPr="003A0F35">
        <w:rPr>
          <w:rFonts w:eastAsia="Times New Roman"/>
          <w:color w:val="000000"/>
        </w:rPr>
        <w:t>. By all appearances </w:t>
      </w:r>
      <w:r w:rsidRPr="003A0F35">
        <w:rPr>
          <w:rFonts w:eastAsia="Times New Roman"/>
          <w:color w:val="000000"/>
          <w:u w:val="single"/>
          <w:shd w:val="clear" w:color="auto" w:fill="00FF00"/>
        </w:rPr>
        <w:t>we would</w:t>
      </w:r>
      <w:r w:rsidRPr="003A0F35">
        <w:rPr>
          <w:rFonts w:eastAsia="Times New Roman"/>
          <w:color w:val="000000"/>
        </w:rPr>
        <w:t> </w:t>
      </w:r>
      <w:r w:rsidRPr="003A0F35">
        <w:rPr>
          <w:rFonts w:eastAsia="Times New Roman"/>
          <w:color w:val="000000"/>
          <w:u w:val="single"/>
        </w:rPr>
        <w:t>still</w:t>
      </w:r>
      <w:r w:rsidRPr="003A0F35">
        <w:rPr>
          <w:rFonts w:eastAsia="Times New Roman"/>
          <w:color w:val="000000"/>
        </w:rPr>
        <w:t> </w:t>
      </w:r>
      <w:r w:rsidRPr="003A0F35">
        <w:rPr>
          <w:rFonts w:eastAsia="Times New Roman"/>
          <w:color w:val="000000"/>
          <w:u w:val="single"/>
          <w:shd w:val="clear" w:color="auto" w:fill="00FF00"/>
        </w:rPr>
        <w:t>have food</w:t>
      </w:r>
      <w:r w:rsidRPr="003A0F35">
        <w:rPr>
          <w:rFonts w:eastAsia="Times New Roman"/>
          <w:color w:val="000000"/>
        </w:rPr>
        <w:t> </w:t>
      </w:r>
      <w:r w:rsidRPr="003A0F35">
        <w:rPr>
          <w:rFonts w:eastAsia="Times New Roman"/>
          <w:color w:val="000000"/>
          <w:u w:val="single"/>
        </w:rPr>
        <w:t>to support civilization</w:t>
      </w:r>
      <w:r w:rsidRPr="003A0F35">
        <w:rPr>
          <w:rFonts w:eastAsia="Times New Roman"/>
          <w:color w:val="000000"/>
        </w:rPr>
        <w:t>.85 </w:t>
      </w:r>
      <w:r w:rsidRPr="003A0F35">
        <w:rPr>
          <w:rFonts w:eastAsia="Times New Roman"/>
          <w:b/>
          <w:bCs/>
          <w:color w:val="000000"/>
          <w:u w:val="single"/>
          <w:shd w:val="clear" w:color="auto" w:fill="00FF00"/>
        </w:rPr>
        <w:t>Even if</w:t>
      </w:r>
      <w:r w:rsidRPr="003A0F35">
        <w:rPr>
          <w:rFonts w:eastAsia="Times New Roman"/>
          <w:color w:val="000000"/>
        </w:rPr>
        <w:t> </w:t>
      </w:r>
      <w:r w:rsidRPr="003A0F35">
        <w:rPr>
          <w:rFonts w:eastAsia="Times New Roman"/>
          <w:color w:val="000000"/>
          <w:u w:val="single"/>
          <w:shd w:val="clear" w:color="auto" w:fill="00FF00"/>
        </w:rPr>
        <w:t>sea levels</w:t>
      </w:r>
      <w:r w:rsidRPr="003A0F35">
        <w:rPr>
          <w:rFonts w:eastAsia="Times New Roman"/>
          <w:color w:val="000000"/>
        </w:rPr>
        <w:t> </w:t>
      </w:r>
      <w:r w:rsidRPr="003A0F35">
        <w:rPr>
          <w:rFonts w:eastAsia="Times New Roman"/>
          <w:b/>
          <w:bCs/>
          <w:color w:val="000000"/>
          <w:u w:val="single"/>
          <w:shd w:val="clear" w:color="auto" w:fill="00FF00"/>
        </w:rPr>
        <w:t>rose hundreds of meters</w:t>
      </w:r>
      <w:r w:rsidRPr="003A0F35">
        <w:rPr>
          <w:rFonts w:eastAsia="Times New Roman"/>
          <w:color w:val="000000"/>
        </w:rPr>
        <w:t> (over centuries), </w:t>
      </w:r>
      <w:r w:rsidRPr="003A0F35">
        <w:rPr>
          <w:rFonts w:eastAsia="Times New Roman"/>
          <w:b/>
          <w:bCs/>
          <w:color w:val="000000"/>
          <w:u w:val="single"/>
        </w:rPr>
        <w:t>most</w:t>
      </w:r>
      <w:r w:rsidRPr="003A0F35">
        <w:rPr>
          <w:rFonts w:eastAsia="Times New Roman"/>
          <w:color w:val="000000"/>
        </w:rPr>
        <w:t> </w:t>
      </w:r>
      <w:r w:rsidRPr="003A0F35">
        <w:rPr>
          <w:rFonts w:eastAsia="Times New Roman"/>
          <w:color w:val="000000"/>
          <w:u w:val="single"/>
        </w:rPr>
        <w:t>of the Earth’s</w:t>
      </w:r>
      <w:r w:rsidRPr="003A0F35">
        <w:rPr>
          <w:rFonts w:eastAsia="Times New Roman"/>
          <w:color w:val="000000"/>
        </w:rPr>
        <w:t> </w:t>
      </w:r>
      <w:r w:rsidRPr="003A0F35">
        <w:rPr>
          <w:rFonts w:eastAsia="Times New Roman"/>
          <w:b/>
          <w:bCs/>
          <w:color w:val="000000"/>
          <w:u w:val="single"/>
          <w:shd w:val="clear" w:color="auto" w:fill="00FF00"/>
        </w:rPr>
        <w:t>land</w:t>
      </w:r>
      <w:r w:rsidRPr="003A0F35">
        <w:rPr>
          <w:rFonts w:eastAsia="Times New Roman"/>
          <w:color w:val="000000"/>
        </w:rPr>
        <w:t> </w:t>
      </w:r>
      <w:r w:rsidRPr="003A0F35">
        <w:rPr>
          <w:rFonts w:eastAsia="Times New Roman"/>
          <w:b/>
          <w:bCs/>
          <w:color w:val="000000"/>
          <w:u w:val="single"/>
        </w:rPr>
        <w:t>area</w:t>
      </w:r>
      <w:r w:rsidRPr="003A0F35">
        <w:rPr>
          <w:rFonts w:eastAsia="Times New Roman"/>
          <w:color w:val="000000"/>
        </w:rPr>
        <w:t> </w:t>
      </w:r>
      <w:r w:rsidRPr="003A0F35">
        <w:rPr>
          <w:rFonts w:eastAsia="Times New Roman"/>
          <w:b/>
          <w:bCs/>
          <w:color w:val="000000"/>
          <w:u w:val="single"/>
          <w:shd w:val="clear" w:color="auto" w:fill="00FF00"/>
        </w:rPr>
        <w:t>would remain</w:t>
      </w:r>
      <w:r w:rsidRPr="003A0F35">
        <w:rPr>
          <w:rFonts w:eastAsia="Times New Roman"/>
          <w:color w:val="000000"/>
        </w:rPr>
        <w:t>. Similarly, while some areas might conceivably become uninhabitable due to water scarcity, other </w:t>
      </w:r>
      <w:r w:rsidRPr="003A0F35">
        <w:rPr>
          <w:rFonts w:eastAsia="Times New Roman"/>
          <w:color w:val="000000"/>
          <w:u w:val="single"/>
        </w:rPr>
        <w:t>areas will have increased rainfall</w:t>
      </w:r>
      <w:r w:rsidRPr="003A0F35">
        <w:rPr>
          <w:rFonts w:eastAsia="Times New Roman"/>
          <w:color w:val="000000"/>
        </w:rPr>
        <w:t>. More areas may become susceptible to tropical diseases, but we need only </w:t>
      </w:r>
      <w:r w:rsidRPr="003A0F35">
        <w:rPr>
          <w:rFonts w:eastAsia="Times New Roman"/>
          <w:color w:val="000000"/>
          <w:u w:val="single"/>
        </w:rPr>
        <w:t>look to the tropics to see civilization flourish</w:t>
      </w:r>
      <w:r w:rsidRPr="003A0F35">
        <w:rPr>
          <w:rFonts w:eastAsia="Times New Roman"/>
          <w:color w:val="000000"/>
        </w:rPr>
        <w:t> despite this. The main effect of a collapse of the system of Atlantic Ocean currents that includes the Gulf Stream is a 2°C cooling of Europe—something that </w:t>
      </w:r>
      <w:r w:rsidRPr="003A0F35">
        <w:rPr>
          <w:rFonts w:eastAsia="Times New Roman"/>
          <w:color w:val="000000"/>
          <w:u w:val="single"/>
        </w:rPr>
        <w:t>poses</w:t>
      </w:r>
      <w:r w:rsidRPr="003A0F35">
        <w:rPr>
          <w:rFonts w:eastAsia="Times New Roman"/>
          <w:color w:val="000000"/>
        </w:rPr>
        <w:t> </w:t>
      </w:r>
      <w:r w:rsidRPr="003A0F35">
        <w:rPr>
          <w:rFonts w:eastAsia="Times New Roman"/>
          <w:b/>
          <w:bCs/>
          <w:color w:val="000000"/>
          <w:u w:val="single"/>
        </w:rPr>
        <w:t>no permanent threat</w:t>
      </w:r>
      <w:r w:rsidRPr="003A0F35">
        <w:rPr>
          <w:rFonts w:eastAsia="Times New Roman"/>
          <w:color w:val="000000"/>
        </w:rPr>
        <w:t> </w:t>
      </w:r>
      <w:r w:rsidRPr="003A0F35">
        <w:rPr>
          <w:rFonts w:eastAsia="Times New Roman"/>
          <w:color w:val="000000"/>
          <w:u w:val="single"/>
        </w:rPr>
        <w:t>to global civilization.</w:t>
      </w:r>
    </w:p>
    <w:p w14:paraId="41299D86" w14:textId="77777777" w:rsidR="00E85AEF" w:rsidRPr="003A0F35" w:rsidRDefault="00E85AEF" w:rsidP="00E85AEF">
      <w:pPr>
        <w:spacing w:line="235" w:lineRule="atLeast"/>
        <w:rPr>
          <w:rFonts w:eastAsia="Times New Roman"/>
          <w:color w:val="000000"/>
        </w:rPr>
      </w:pPr>
      <w:r w:rsidRPr="003A0F35">
        <w:rPr>
          <w:rFonts w:eastAsia="Times New Roman"/>
          <w:color w:val="000000"/>
          <w:u w:val="single"/>
        </w:rPr>
        <w:t>From an existential risk perspective</w:t>
      </w:r>
      <w:r w:rsidRPr="003A0F35">
        <w:rPr>
          <w:rFonts w:eastAsia="Times New Roman"/>
          <w:color w:val="000000"/>
        </w:rPr>
        <w:t>, a more serious concern is that the high temperatures (and the rapidity of their change) might cause a large loss of biodiversity and subsequent ecosystem collapse. While the pathway is not entirely clear, a large enough collapse of ecosystems across the globe could perhaps threaten human extinction. The idea that climate change could cause widespread extinctions has some good theoretical support.86 Yet the </w:t>
      </w:r>
      <w:r w:rsidRPr="003A0F35">
        <w:rPr>
          <w:rFonts w:eastAsia="Times New Roman"/>
          <w:b/>
          <w:bCs/>
          <w:color w:val="000000"/>
          <w:u w:val="single"/>
        </w:rPr>
        <w:t>evidence is mixed</w:t>
      </w:r>
      <w:r w:rsidRPr="003A0F35">
        <w:rPr>
          <w:rFonts w:eastAsia="Times New Roman"/>
          <w:color w:val="000000"/>
        </w:rPr>
        <w:t>. For when we </w:t>
      </w:r>
      <w:r w:rsidRPr="003A0F35">
        <w:rPr>
          <w:rFonts w:eastAsia="Times New Roman"/>
          <w:color w:val="000000"/>
          <w:u w:val="single"/>
        </w:rPr>
        <w:t>look at many</w:t>
      </w:r>
      <w:r w:rsidRPr="003A0F35">
        <w:rPr>
          <w:rFonts w:eastAsia="Times New Roman"/>
          <w:color w:val="000000"/>
        </w:rPr>
        <w:t> of the </w:t>
      </w:r>
      <w:r w:rsidRPr="003A0F35">
        <w:rPr>
          <w:rFonts w:eastAsia="Times New Roman"/>
          <w:color w:val="000000"/>
          <w:u w:val="single"/>
          <w:shd w:val="clear" w:color="auto" w:fill="00FF00"/>
        </w:rPr>
        <w:t>past cases of</w:t>
      </w:r>
      <w:r w:rsidRPr="003A0F35">
        <w:rPr>
          <w:rFonts w:eastAsia="Times New Roman"/>
          <w:color w:val="000000"/>
        </w:rPr>
        <w:t> </w:t>
      </w:r>
      <w:r w:rsidRPr="003A0F35">
        <w:rPr>
          <w:rFonts w:eastAsia="Times New Roman"/>
          <w:color w:val="000000"/>
          <w:u w:val="single"/>
        </w:rPr>
        <w:t>extremely</w:t>
      </w:r>
      <w:r w:rsidRPr="003A0F35">
        <w:rPr>
          <w:rFonts w:eastAsia="Times New Roman"/>
          <w:color w:val="000000"/>
        </w:rPr>
        <w:t> </w:t>
      </w:r>
      <w:r w:rsidRPr="003A0F35">
        <w:rPr>
          <w:rFonts w:eastAsia="Times New Roman"/>
          <w:b/>
          <w:bCs/>
          <w:color w:val="000000"/>
          <w:u w:val="single"/>
          <w:shd w:val="clear" w:color="auto" w:fill="00FF00"/>
        </w:rPr>
        <w:t>high</w:t>
      </w:r>
      <w:r w:rsidRPr="003A0F35">
        <w:rPr>
          <w:rFonts w:eastAsia="Times New Roman"/>
          <w:color w:val="000000"/>
        </w:rPr>
        <w:t> </w:t>
      </w:r>
      <w:r w:rsidRPr="003A0F35">
        <w:rPr>
          <w:rFonts w:eastAsia="Times New Roman"/>
          <w:color w:val="000000"/>
          <w:u w:val="single"/>
        </w:rPr>
        <w:t>global</w:t>
      </w:r>
      <w:r w:rsidRPr="003A0F35">
        <w:rPr>
          <w:rFonts w:eastAsia="Times New Roman"/>
          <w:color w:val="000000"/>
        </w:rPr>
        <w:t> </w:t>
      </w:r>
      <w:r w:rsidRPr="003A0F35">
        <w:rPr>
          <w:rFonts w:eastAsia="Times New Roman"/>
          <w:b/>
          <w:bCs/>
          <w:color w:val="000000"/>
          <w:u w:val="single"/>
          <w:shd w:val="clear" w:color="auto" w:fill="00FF00"/>
        </w:rPr>
        <w:t>temp</w:t>
      </w:r>
      <w:r w:rsidRPr="003A0F35">
        <w:rPr>
          <w:rFonts w:eastAsia="Times New Roman"/>
          <w:color w:val="000000"/>
          <w:u w:val="single"/>
        </w:rPr>
        <w:t>erature</w:t>
      </w:r>
      <w:r w:rsidRPr="003A0F35">
        <w:rPr>
          <w:rFonts w:eastAsia="Times New Roman"/>
          <w:b/>
          <w:bCs/>
          <w:color w:val="000000"/>
          <w:u w:val="single"/>
          <w:shd w:val="clear" w:color="auto" w:fill="00FF00"/>
        </w:rPr>
        <w:t>s</w:t>
      </w:r>
      <w:r w:rsidRPr="003A0F35">
        <w:rPr>
          <w:rFonts w:eastAsia="Times New Roman"/>
          <w:color w:val="000000"/>
        </w:rPr>
        <w:t> </w:t>
      </w:r>
      <w:r w:rsidRPr="003A0F35">
        <w:rPr>
          <w:rFonts w:eastAsia="Times New Roman"/>
          <w:b/>
          <w:bCs/>
          <w:color w:val="000000"/>
          <w:u w:val="single"/>
          <w:shd w:val="clear" w:color="auto" w:fill="00FF00"/>
        </w:rPr>
        <w:t>or</w:t>
      </w:r>
      <w:r w:rsidRPr="003A0F35">
        <w:rPr>
          <w:rFonts w:eastAsia="Times New Roman"/>
          <w:color w:val="000000"/>
        </w:rPr>
        <w:t> </w:t>
      </w:r>
      <w:r w:rsidRPr="003A0F35">
        <w:rPr>
          <w:rFonts w:eastAsia="Times New Roman"/>
          <w:color w:val="000000"/>
          <w:u w:val="single"/>
        </w:rPr>
        <w:t>extremely</w:t>
      </w:r>
      <w:r w:rsidRPr="003A0F35">
        <w:rPr>
          <w:rFonts w:eastAsia="Times New Roman"/>
          <w:color w:val="000000"/>
        </w:rPr>
        <w:t> </w:t>
      </w:r>
      <w:r w:rsidRPr="003A0F35">
        <w:rPr>
          <w:rFonts w:eastAsia="Times New Roman"/>
          <w:b/>
          <w:bCs/>
          <w:color w:val="000000"/>
          <w:u w:val="single"/>
          <w:shd w:val="clear" w:color="auto" w:fill="00FF00"/>
        </w:rPr>
        <w:t xml:space="preserve">rapid </w:t>
      </w:r>
      <w:proofErr w:type="gramStart"/>
      <w:r w:rsidRPr="003A0F35">
        <w:rPr>
          <w:rFonts w:eastAsia="Times New Roman"/>
          <w:b/>
          <w:bCs/>
          <w:color w:val="000000"/>
          <w:u w:val="single"/>
          <w:shd w:val="clear" w:color="auto" w:fill="00FF00"/>
        </w:rPr>
        <w:t>warming</w:t>
      </w:r>
      <w:proofErr w:type="gramEnd"/>
      <w:r w:rsidRPr="003A0F35">
        <w:rPr>
          <w:rFonts w:eastAsia="Times New Roman"/>
          <w:color w:val="000000"/>
        </w:rPr>
        <w:t> </w:t>
      </w:r>
      <w:r w:rsidRPr="003A0F35">
        <w:rPr>
          <w:rFonts w:eastAsia="Times New Roman"/>
          <w:color w:val="000000"/>
          <w:u w:val="single"/>
          <w:shd w:val="clear" w:color="auto" w:fill="00FF00"/>
        </w:rPr>
        <w:t>we</w:t>
      </w:r>
      <w:r w:rsidRPr="003A0F35">
        <w:rPr>
          <w:rFonts w:eastAsia="Times New Roman"/>
          <w:color w:val="000000"/>
        </w:rPr>
        <w:t> </w:t>
      </w:r>
      <w:r w:rsidRPr="003A0F35">
        <w:rPr>
          <w:rFonts w:eastAsia="Times New Roman"/>
          <w:b/>
          <w:bCs/>
          <w:color w:val="000000"/>
          <w:u w:val="single"/>
          <w:shd w:val="clear" w:color="auto" w:fill="00FF00"/>
        </w:rPr>
        <w:t>don’t see</w:t>
      </w:r>
      <w:r w:rsidRPr="003A0F35">
        <w:rPr>
          <w:rFonts w:eastAsia="Times New Roman"/>
          <w:color w:val="000000"/>
        </w:rPr>
        <w:t> </w:t>
      </w:r>
      <w:r w:rsidRPr="003A0F35">
        <w:rPr>
          <w:rFonts w:eastAsia="Times New Roman"/>
          <w:color w:val="000000"/>
          <w:u w:val="single"/>
        </w:rPr>
        <w:t>a</w:t>
      </w:r>
      <w:r w:rsidRPr="003A0F35">
        <w:rPr>
          <w:rFonts w:eastAsia="Times New Roman"/>
          <w:color w:val="000000"/>
        </w:rPr>
        <w:t> </w:t>
      </w:r>
      <w:r w:rsidRPr="003A0F35">
        <w:rPr>
          <w:rFonts w:eastAsia="Times New Roman"/>
          <w:color w:val="000000"/>
          <w:u w:val="single"/>
          <w:shd w:val="clear" w:color="auto" w:fill="00FF00"/>
        </w:rPr>
        <w:t>corresponding</w:t>
      </w:r>
      <w:r w:rsidRPr="003A0F35">
        <w:rPr>
          <w:rFonts w:eastAsia="Times New Roman"/>
          <w:color w:val="000000"/>
        </w:rPr>
        <w:t> </w:t>
      </w:r>
      <w:r w:rsidRPr="003A0F35">
        <w:rPr>
          <w:rFonts w:eastAsia="Times New Roman"/>
          <w:b/>
          <w:bCs/>
          <w:color w:val="000000"/>
          <w:u w:val="single"/>
          <w:shd w:val="clear" w:color="auto" w:fill="00FF00"/>
        </w:rPr>
        <w:t>loss of biod</w:t>
      </w:r>
      <w:r w:rsidRPr="003A0F35">
        <w:rPr>
          <w:rFonts w:eastAsia="Times New Roman"/>
          <w:color w:val="000000"/>
          <w:u w:val="single"/>
        </w:rPr>
        <w:t>iversity</w:t>
      </w:r>
      <w:r w:rsidRPr="003A0F35">
        <w:rPr>
          <w:rFonts w:eastAsia="Times New Roman"/>
          <w:color w:val="000000"/>
        </w:rPr>
        <w:t>.87</w:t>
      </w:r>
    </w:p>
    <w:p w14:paraId="748CF1D2" w14:textId="77777777" w:rsidR="00E85AEF" w:rsidRPr="003A0F35" w:rsidRDefault="00E85AEF" w:rsidP="00E85AEF">
      <w:pPr>
        <w:spacing w:line="235" w:lineRule="atLeast"/>
        <w:rPr>
          <w:rFonts w:eastAsia="Times New Roman"/>
          <w:color w:val="000000"/>
        </w:rPr>
      </w:pPr>
      <w:r w:rsidRPr="003A0F35">
        <w:rPr>
          <w:rFonts w:eastAsia="Times New Roman"/>
          <w:color w:val="000000"/>
        </w:rPr>
        <w:t>[FOOTNOTE]</w:t>
      </w:r>
    </w:p>
    <w:p w14:paraId="5E2604D1" w14:textId="77777777" w:rsidR="00E85AEF" w:rsidRPr="003A0F35" w:rsidRDefault="00E85AEF" w:rsidP="00E85AEF">
      <w:pPr>
        <w:spacing w:line="235" w:lineRule="atLeast"/>
        <w:rPr>
          <w:rFonts w:eastAsia="Times New Roman"/>
          <w:color w:val="000000"/>
        </w:rPr>
      </w:pPr>
      <w:r w:rsidRPr="003A0F35">
        <w:rPr>
          <w:rFonts w:eastAsia="Times New Roman"/>
          <w:color w:val="000000"/>
        </w:rPr>
        <w:t xml:space="preserve">We don’t see such biodiversity loss in the 12°C warmer climate of the early Eocene, nor the rapid global change of the PETM, nor in rapid regional changes of climate. Willis et al. (2010) state: “We argue that although the underlying mechanisms responsible for these past changes in climate were very different (i.e. natural processes rather than anthropogenic), the rates and magnitude of climate change are </w:t>
      </w:r>
      <w:proofErr w:type="gramStart"/>
      <w:r w:rsidRPr="003A0F35">
        <w:rPr>
          <w:rFonts w:eastAsia="Times New Roman"/>
          <w:color w:val="000000"/>
        </w:rPr>
        <w:t>similar to</w:t>
      </w:r>
      <w:proofErr w:type="gramEnd"/>
      <w:r w:rsidRPr="003A0F35">
        <w:rPr>
          <w:rFonts w:eastAsia="Times New Roman"/>
          <w:color w:val="000000"/>
        </w:rPr>
        <w:t xml:space="preserve"> those predicted for the future and therefore potentially relevant to understanding future biotic response. What emerges from these past records is evidence for rapid community turnover, migrations, development of novel ecosystems and thresholds from one stable ecosystem state to another, but </w:t>
      </w:r>
      <w:r w:rsidRPr="003A0F35">
        <w:rPr>
          <w:rFonts w:eastAsia="Times New Roman"/>
          <w:color w:val="000000"/>
          <w:u w:val="single"/>
        </w:rPr>
        <w:t>there is very</w:t>
      </w:r>
      <w:r w:rsidRPr="003A0F35">
        <w:rPr>
          <w:rFonts w:eastAsia="Times New Roman"/>
          <w:color w:val="000000"/>
        </w:rPr>
        <w:t> </w:t>
      </w:r>
      <w:r w:rsidRPr="003A0F35">
        <w:rPr>
          <w:rFonts w:eastAsia="Times New Roman"/>
          <w:b/>
          <w:bCs/>
          <w:color w:val="000000"/>
          <w:u w:val="single"/>
          <w:shd w:val="clear" w:color="auto" w:fill="00FF00"/>
        </w:rPr>
        <w:t>little ev</w:t>
      </w:r>
      <w:r w:rsidRPr="003A0F35">
        <w:rPr>
          <w:rFonts w:eastAsia="Times New Roman"/>
          <w:color w:val="000000"/>
          <w:u w:val="single"/>
        </w:rPr>
        <w:t>idence</w:t>
      </w:r>
      <w:r w:rsidRPr="003A0F35">
        <w:rPr>
          <w:rFonts w:eastAsia="Times New Roman"/>
          <w:color w:val="000000"/>
        </w:rPr>
        <w:t> </w:t>
      </w:r>
      <w:r w:rsidRPr="003A0F35">
        <w:rPr>
          <w:rFonts w:eastAsia="Times New Roman"/>
          <w:b/>
          <w:bCs/>
          <w:color w:val="000000"/>
          <w:u w:val="single"/>
          <w:shd w:val="clear" w:color="auto" w:fill="00FF00"/>
        </w:rPr>
        <w:t>for</w:t>
      </w:r>
      <w:r w:rsidRPr="003A0F35">
        <w:rPr>
          <w:rFonts w:eastAsia="Times New Roman"/>
          <w:color w:val="000000"/>
        </w:rPr>
        <w:t> </w:t>
      </w:r>
      <w:r w:rsidRPr="003A0F35">
        <w:rPr>
          <w:rFonts w:eastAsia="Times New Roman"/>
          <w:color w:val="000000"/>
          <w:u w:val="single"/>
          <w:shd w:val="clear" w:color="auto" w:fill="00FF00"/>
        </w:rPr>
        <w:t>broad</w:t>
      </w:r>
      <w:r w:rsidRPr="003A0F35">
        <w:rPr>
          <w:rFonts w:eastAsia="Times New Roman"/>
          <w:color w:val="000000"/>
          <w:u w:val="single"/>
        </w:rPr>
        <w:t>-scale</w:t>
      </w:r>
      <w:r w:rsidRPr="003A0F35">
        <w:rPr>
          <w:rFonts w:eastAsia="Times New Roman"/>
          <w:color w:val="000000"/>
        </w:rPr>
        <w:t> </w:t>
      </w:r>
      <w:r w:rsidRPr="003A0F35">
        <w:rPr>
          <w:rFonts w:eastAsia="Times New Roman"/>
          <w:b/>
          <w:bCs/>
          <w:color w:val="000000"/>
          <w:u w:val="single"/>
          <w:shd w:val="clear" w:color="auto" w:fill="00FF00"/>
        </w:rPr>
        <w:t>extinctions</w:t>
      </w:r>
      <w:r w:rsidRPr="003A0F35">
        <w:rPr>
          <w:rFonts w:eastAsia="Times New Roman"/>
          <w:color w:val="000000"/>
        </w:rPr>
        <w:t> </w:t>
      </w:r>
      <w:r w:rsidRPr="003A0F35">
        <w:rPr>
          <w:rFonts w:eastAsia="Times New Roman"/>
          <w:color w:val="000000"/>
          <w:u w:val="single"/>
          <w:shd w:val="clear" w:color="auto" w:fill="00FF00"/>
        </w:rPr>
        <w:t>due to</w:t>
      </w:r>
      <w:r w:rsidRPr="003A0F35">
        <w:rPr>
          <w:rFonts w:eastAsia="Times New Roman"/>
          <w:color w:val="000000"/>
        </w:rPr>
        <w:t> </w:t>
      </w:r>
      <w:r w:rsidRPr="003A0F35">
        <w:rPr>
          <w:rFonts w:eastAsia="Times New Roman"/>
          <w:color w:val="000000"/>
          <w:u w:val="single"/>
        </w:rPr>
        <w:t>a</w:t>
      </w:r>
      <w:r w:rsidRPr="003A0F35">
        <w:rPr>
          <w:rFonts w:eastAsia="Times New Roman"/>
          <w:color w:val="000000"/>
        </w:rPr>
        <w:t> </w:t>
      </w:r>
      <w:r w:rsidRPr="003A0F35">
        <w:rPr>
          <w:rFonts w:eastAsia="Times New Roman"/>
          <w:color w:val="000000"/>
          <w:u w:val="single"/>
          <w:shd w:val="clear" w:color="auto" w:fill="00FF00"/>
        </w:rPr>
        <w:t>warming</w:t>
      </w:r>
      <w:r w:rsidRPr="003A0F35">
        <w:rPr>
          <w:rFonts w:eastAsia="Times New Roman"/>
          <w:color w:val="000000"/>
        </w:rPr>
        <w:t> </w:t>
      </w:r>
      <w:r w:rsidRPr="003A0F35">
        <w:rPr>
          <w:rFonts w:eastAsia="Times New Roman"/>
          <w:color w:val="000000"/>
          <w:u w:val="single"/>
        </w:rPr>
        <w:t>world</w:t>
      </w:r>
      <w:r w:rsidRPr="003A0F35">
        <w:rPr>
          <w:rFonts w:eastAsia="Times New Roman"/>
          <w:color w:val="000000"/>
        </w:rPr>
        <w:t>.” There are similar conclusions in Botkin et al. (2007), Dawson et al. (2011), Hof et al. (2011) and Willis &amp; MacDonald (2011). The best evidence of warming causing extinction may be from the end-Permian mass extinction, which may have been associated with large-scale warming (see note 91 to this chapter).</w:t>
      </w:r>
    </w:p>
    <w:p w14:paraId="7393A59B" w14:textId="77777777" w:rsidR="00E85AEF" w:rsidRPr="003A0F35" w:rsidRDefault="00E85AEF" w:rsidP="00E85AEF">
      <w:pPr>
        <w:spacing w:line="235" w:lineRule="atLeast"/>
        <w:rPr>
          <w:rFonts w:eastAsia="Times New Roman"/>
          <w:color w:val="000000"/>
        </w:rPr>
      </w:pPr>
      <w:r w:rsidRPr="003A0F35">
        <w:rPr>
          <w:rFonts w:eastAsia="Times New Roman"/>
          <w:color w:val="000000"/>
        </w:rPr>
        <w:t>[END FOOTNOTE]</w:t>
      </w:r>
    </w:p>
    <w:p w14:paraId="024529CB" w14:textId="77777777" w:rsidR="00E85AEF" w:rsidRPr="003A0F35" w:rsidRDefault="00E85AEF" w:rsidP="00E85AEF">
      <w:pPr>
        <w:spacing w:line="235" w:lineRule="atLeast"/>
        <w:rPr>
          <w:rFonts w:eastAsia="Times New Roman"/>
          <w:color w:val="000000"/>
        </w:rPr>
      </w:pPr>
      <w:proofErr w:type="gramStart"/>
      <w:r w:rsidRPr="003A0F35">
        <w:rPr>
          <w:rFonts w:eastAsia="Times New Roman"/>
          <w:color w:val="000000"/>
        </w:rPr>
        <w:t>So</w:t>
      </w:r>
      <w:proofErr w:type="gramEnd"/>
      <w:r w:rsidRPr="003A0F35">
        <w:rPr>
          <w:rFonts w:eastAsia="Times New Roman"/>
          <w:color w:val="000000"/>
        </w:rPr>
        <w:t xml:space="preserve">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3260F53D" w14:textId="77777777" w:rsidR="00E85AEF" w:rsidRPr="003A0F35" w:rsidRDefault="00E85AEF" w:rsidP="00E85AEF">
      <w:pPr>
        <w:spacing w:line="235" w:lineRule="atLeast"/>
        <w:rPr>
          <w:rFonts w:eastAsia="Times New Roman"/>
          <w:color w:val="000000"/>
        </w:rPr>
      </w:pPr>
      <w:r w:rsidRPr="003A0F35">
        <w:rPr>
          <w:rFonts w:eastAsia="Times New Roman"/>
          <w:color w:val="000000"/>
        </w:rPr>
        <w:lastRenderedPageBreak/>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4CACEA3F" w14:textId="77777777" w:rsidR="00E85AEF" w:rsidRPr="003A0F35" w:rsidRDefault="00E85AEF" w:rsidP="00E85AEF">
      <w:pPr>
        <w:spacing w:line="235" w:lineRule="atLeast"/>
        <w:rPr>
          <w:rFonts w:eastAsia="Times New Roman"/>
          <w:color w:val="000000"/>
        </w:rPr>
      </w:pPr>
      <w:r w:rsidRPr="003A0F35">
        <w:rPr>
          <w:rFonts w:eastAsia="Times New Roman"/>
          <w:color w:val="000000"/>
        </w:rPr>
        <w:t>However, </w:t>
      </w:r>
      <w:r w:rsidRPr="003A0F35">
        <w:rPr>
          <w:rFonts w:eastAsia="Times New Roman"/>
          <w:b/>
          <w:bCs/>
          <w:color w:val="000000"/>
          <w:u w:val="single"/>
          <w:shd w:val="clear" w:color="auto" w:fill="00FF00"/>
        </w:rPr>
        <w:t>substantial regions</w:t>
      </w:r>
      <w:r w:rsidRPr="003A0F35">
        <w:rPr>
          <w:rFonts w:eastAsia="Times New Roman"/>
          <w:color w:val="000000"/>
        </w:rPr>
        <w:t> </w:t>
      </w:r>
      <w:r w:rsidRPr="003A0F35">
        <w:rPr>
          <w:rFonts w:eastAsia="Times New Roman"/>
          <w:color w:val="000000"/>
          <w:u w:val="single"/>
        </w:rPr>
        <w:t>would</w:t>
      </w:r>
      <w:r w:rsidRPr="003A0F35">
        <w:rPr>
          <w:rFonts w:eastAsia="Times New Roman"/>
          <w:color w:val="000000"/>
        </w:rPr>
        <w:t> also </w:t>
      </w:r>
      <w:r w:rsidRPr="003A0F35">
        <w:rPr>
          <w:rFonts w:eastAsia="Times New Roman"/>
          <w:b/>
          <w:bCs/>
          <w:color w:val="000000"/>
          <w:u w:val="single"/>
          <w:shd w:val="clear" w:color="auto" w:fill="00FF00"/>
        </w:rPr>
        <w:t>remain below</w:t>
      </w:r>
      <w:r w:rsidRPr="003A0F35">
        <w:rPr>
          <w:rFonts w:eastAsia="Times New Roman"/>
          <w:color w:val="000000"/>
        </w:rPr>
        <w:t> </w:t>
      </w:r>
      <w:r w:rsidRPr="003A0F35">
        <w:rPr>
          <w:rFonts w:eastAsia="Times New Roman"/>
          <w:color w:val="000000"/>
          <w:u w:val="single"/>
        </w:rPr>
        <w:t>this</w:t>
      </w:r>
      <w:r w:rsidRPr="003A0F35">
        <w:rPr>
          <w:rFonts w:eastAsia="Times New Roman"/>
          <w:color w:val="000000"/>
        </w:rPr>
        <w:t> </w:t>
      </w:r>
      <w:r w:rsidRPr="003A0F35">
        <w:rPr>
          <w:rFonts w:eastAsia="Times New Roman"/>
          <w:color w:val="000000"/>
          <w:u w:val="single"/>
          <w:shd w:val="clear" w:color="auto" w:fill="00FF00"/>
        </w:rPr>
        <w:t>threshold.</w:t>
      </w:r>
      <w:r w:rsidRPr="003A0F35">
        <w:rPr>
          <w:rFonts w:eastAsia="Times New Roman"/>
          <w:color w:val="000000"/>
        </w:rPr>
        <w:t> </w:t>
      </w:r>
      <w:r w:rsidRPr="003A0F35">
        <w:rPr>
          <w:rFonts w:eastAsia="Times New Roman"/>
          <w:b/>
          <w:bCs/>
          <w:color w:val="000000"/>
          <w:u w:val="single"/>
          <w:shd w:val="clear" w:color="auto" w:fill="00FF00"/>
        </w:rPr>
        <w:t>Even with</w:t>
      </w:r>
      <w:r w:rsidRPr="003A0F35">
        <w:rPr>
          <w:rFonts w:eastAsia="Times New Roman"/>
          <w:color w:val="000000"/>
        </w:rPr>
        <w:t> </w:t>
      </w:r>
      <w:r w:rsidRPr="003A0F35">
        <w:rPr>
          <w:rFonts w:eastAsia="Times New Roman"/>
          <w:color w:val="000000"/>
          <w:u w:val="single"/>
        </w:rPr>
        <w:t>an extreme</w:t>
      </w:r>
      <w:r w:rsidRPr="003A0F35">
        <w:rPr>
          <w:rFonts w:eastAsia="Times New Roman"/>
          <w:color w:val="000000"/>
        </w:rPr>
        <w:t> </w:t>
      </w:r>
      <w:r w:rsidRPr="003A0F35">
        <w:rPr>
          <w:rFonts w:eastAsia="Times New Roman"/>
          <w:b/>
          <w:bCs/>
          <w:color w:val="000000"/>
          <w:u w:val="single"/>
          <w:shd w:val="clear" w:color="auto" w:fill="00FF00"/>
        </w:rPr>
        <w:t>20°C</w:t>
      </w:r>
      <w:r w:rsidRPr="003A0F35">
        <w:rPr>
          <w:rFonts w:eastAsia="Times New Roman"/>
          <w:color w:val="000000"/>
        </w:rPr>
        <w:t> </w:t>
      </w:r>
      <w:r w:rsidRPr="003A0F35">
        <w:rPr>
          <w:rFonts w:eastAsia="Times New Roman"/>
          <w:b/>
          <w:bCs/>
          <w:color w:val="000000"/>
          <w:u w:val="single"/>
        </w:rPr>
        <w:t>of warming</w:t>
      </w:r>
      <w:r w:rsidRPr="003A0F35">
        <w:rPr>
          <w:rFonts w:eastAsia="Times New Roman"/>
          <w:color w:val="000000"/>
        </w:rPr>
        <w:t> </w:t>
      </w:r>
      <w:r w:rsidRPr="003A0F35">
        <w:rPr>
          <w:rFonts w:eastAsia="Times New Roman"/>
          <w:color w:val="000000"/>
          <w:u w:val="single"/>
        </w:rPr>
        <w:t>there would be</w:t>
      </w:r>
      <w:r w:rsidRPr="003A0F35">
        <w:rPr>
          <w:rFonts w:eastAsia="Times New Roman"/>
          <w:color w:val="000000"/>
        </w:rPr>
        <w:t> </w:t>
      </w:r>
      <w:r w:rsidRPr="003A0F35">
        <w:rPr>
          <w:rFonts w:eastAsia="Times New Roman"/>
          <w:b/>
          <w:bCs/>
          <w:color w:val="000000"/>
          <w:u w:val="single"/>
        </w:rPr>
        <w:t>many</w:t>
      </w:r>
      <w:r w:rsidRPr="003A0F35">
        <w:rPr>
          <w:rFonts w:eastAsia="Times New Roman"/>
          <w:color w:val="000000"/>
        </w:rPr>
        <w:t> </w:t>
      </w:r>
      <w:r w:rsidRPr="003A0F35">
        <w:rPr>
          <w:rFonts w:eastAsia="Times New Roman"/>
          <w:color w:val="000000"/>
          <w:u w:val="single"/>
          <w:shd w:val="clear" w:color="auto" w:fill="00FF00"/>
        </w:rPr>
        <w:t>coastal</w:t>
      </w:r>
      <w:r w:rsidRPr="003A0F35">
        <w:rPr>
          <w:rFonts w:eastAsia="Times New Roman"/>
          <w:color w:val="000000"/>
        </w:rPr>
        <w:t> </w:t>
      </w:r>
      <w:r w:rsidRPr="003A0F35">
        <w:rPr>
          <w:rFonts w:eastAsia="Times New Roman"/>
          <w:b/>
          <w:bCs/>
          <w:color w:val="000000"/>
          <w:u w:val="single"/>
          <w:shd w:val="clear" w:color="auto" w:fill="00FF00"/>
        </w:rPr>
        <w:t>areas</w:t>
      </w:r>
      <w:r w:rsidRPr="003A0F35">
        <w:rPr>
          <w:rFonts w:eastAsia="Times New Roman"/>
          <w:color w:val="000000"/>
        </w:rPr>
        <w:t> </w:t>
      </w:r>
      <w:r w:rsidRPr="003A0F35">
        <w:rPr>
          <w:rFonts w:eastAsia="Times New Roman"/>
          <w:color w:val="000000"/>
          <w:u w:val="single"/>
        </w:rPr>
        <w:t>(and</w:t>
      </w:r>
      <w:r w:rsidRPr="003A0F35">
        <w:rPr>
          <w:rFonts w:eastAsia="Times New Roman"/>
          <w:color w:val="000000"/>
        </w:rPr>
        <w:t> </w:t>
      </w:r>
      <w:r w:rsidRPr="003A0F35">
        <w:rPr>
          <w:rFonts w:eastAsia="Times New Roman"/>
          <w:color w:val="000000"/>
          <w:u w:val="single"/>
        </w:rPr>
        <w:t>some</w:t>
      </w:r>
      <w:r w:rsidRPr="003A0F35">
        <w:rPr>
          <w:rFonts w:eastAsia="Times New Roman"/>
          <w:color w:val="000000"/>
        </w:rPr>
        <w:t> </w:t>
      </w:r>
      <w:r w:rsidRPr="003A0F35">
        <w:rPr>
          <w:rFonts w:eastAsia="Times New Roman"/>
          <w:color w:val="000000"/>
          <w:u w:val="single"/>
          <w:shd w:val="clear" w:color="auto" w:fill="00FF00"/>
        </w:rPr>
        <w:t>elevated regions</w:t>
      </w:r>
      <w:r w:rsidRPr="003A0F35">
        <w:rPr>
          <w:rFonts w:eastAsia="Times New Roman"/>
          <w:color w:val="000000"/>
        </w:rPr>
        <w:t>) that </w:t>
      </w:r>
      <w:r w:rsidRPr="003A0F35">
        <w:rPr>
          <w:rFonts w:eastAsia="Times New Roman"/>
          <w:color w:val="000000"/>
          <w:u w:val="single"/>
        </w:rPr>
        <w:t>would have no days above the temperature/humidity threshold</w:t>
      </w:r>
      <w:r w:rsidRPr="003A0F35">
        <w:rPr>
          <w:rFonts w:eastAsia="Times New Roman"/>
          <w:color w:val="000000"/>
        </w:rPr>
        <w:t>.89 So </w:t>
      </w:r>
      <w:r w:rsidRPr="003A0F35">
        <w:rPr>
          <w:rFonts w:eastAsia="Times New Roman"/>
          <w:color w:val="000000"/>
          <w:u w:val="single"/>
        </w:rPr>
        <w:t>there would</w:t>
      </w:r>
      <w:r w:rsidRPr="003A0F35">
        <w:rPr>
          <w:rFonts w:eastAsia="Times New Roman"/>
          <w:color w:val="000000"/>
        </w:rPr>
        <w:t> </w:t>
      </w:r>
      <w:r w:rsidRPr="003A0F35">
        <w:rPr>
          <w:rFonts w:eastAsia="Times New Roman"/>
          <w:color w:val="000000"/>
          <w:u w:val="single"/>
          <w:shd w:val="clear" w:color="auto" w:fill="00FF00"/>
        </w:rPr>
        <w:t>remain</w:t>
      </w:r>
      <w:r w:rsidRPr="003A0F35">
        <w:rPr>
          <w:rFonts w:eastAsia="Times New Roman"/>
          <w:color w:val="000000"/>
        </w:rPr>
        <w:t> </w:t>
      </w:r>
      <w:r w:rsidRPr="003A0F35">
        <w:rPr>
          <w:rFonts w:eastAsia="Times New Roman"/>
          <w:color w:val="000000"/>
          <w:u w:val="single"/>
        </w:rPr>
        <w:t>large areas in which humanity and</w:t>
      </w:r>
      <w:r w:rsidRPr="003A0F35">
        <w:rPr>
          <w:rFonts w:eastAsia="Times New Roman"/>
          <w:color w:val="000000"/>
        </w:rPr>
        <w:t> </w:t>
      </w:r>
      <w:r w:rsidRPr="003A0F35">
        <w:rPr>
          <w:rFonts w:eastAsia="Times New Roman"/>
          <w:b/>
          <w:bCs/>
          <w:color w:val="000000"/>
          <w:u w:val="single"/>
          <w:shd w:val="clear" w:color="auto" w:fill="00FF00"/>
        </w:rPr>
        <w:t>civ</w:t>
      </w:r>
      <w:r w:rsidRPr="003A0F35">
        <w:rPr>
          <w:rFonts w:eastAsia="Times New Roman"/>
          <w:color w:val="000000"/>
          <w:u w:val="single"/>
        </w:rPr>
        <w:t>ilization</w:t>
      </w:r>
      <w:r w:rsidRPr="003A0F35">
        <w:rPr>
          <w:rFonts w:eastAsia="Times New Roman"/>
          <w:color w:val="000000"/>
        </w:rPr>
        <w:t> </w:t>
      </w:r>
      <w:r w:rsidRPr="003A0F35">
        <w:rPr>
          <w:rFonts w:eastAsia="Times New Roman"/>
          <w:b/>
          <w:bCs/>
          <w:color w:val="000000"/>
          <w:u w:val="single"/>
          <w:shd w:val="clear" w:color="auto" w:fill="00FF00"/>
        </w:rPr>
        <w:t>could continue</w:t>
      </w:r>
      <w:r w:rsidRPr="003A0F35">
        <w:rPr>
          <w:rFonts w:eastAsia="Times New Roman"/>
          <w:color w:val="000000"/>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3A0F35">
        <w:rPr>
          <w:rFonts w:eastAsia="Times New Roman"/>
          <w:color w:val="000000"/>
        </w:rPr>
        <w:t>humanity</w:t>
      </w:r>
      <w:proofErr w:type="gramEnd"/>
      <w:r w:rsidRPr="003A0F35">
        <w:rPr>
          <w:rFonts w:eastAsia="Times New Roman"/>
          <w:color w:val="000000"/>
        </w:rPr>
        <w:t xml:space="preserve"> and it is hard to see how any realistic level of heat stress could pose such a risk. </w:t>
      </w:r>
      <w:proofErr w:type="gramStart"/>
      <w:r w:rsidRPr="003A0F35">
        <w:rPr>
          <w:rFonts w:eastAsia="Times New Roman"/>
          <w:color w:val="000000"/>
        </w:rPr>
        <w:t>So</w:t>
      </w:r>
      <w:proofErr w:type="gramEnd"/>
      <w:r w:rsidRPr="003A0F35">
        <w:rPr>
          <w:rFonts w:eastAsia="Times New Roman"/>
          <w:color w:val="000000"/>
        </w:rPr>
        <w:t xml:space="preserve"> the runaway and moist greenhouse effects remain the only known mechanisms through which climate change could directly cause our extinction or irrevocable collapse.</w:t>
      </w:r>
    </w:p>
    <w:p w14:paraId="20A34F80" w14:textId="77777777" w:rsidR="00E85AEF" w:rsidRDefault="00E85AEF" w:rsidP="00E85AEF">
      <w:pPr>
        <w:spacing w:line="235" w:lineRule="atLeast"/>
        <w:rPr>
          <w:rFonts w:eastAsia="Times New Roman"/>
          <w:color w:val="000000"/>
        </w:rPr>
      </w:pPr>
      <w:r w:rsidRPr="003A0F35">
        <w:rPr>
          <w:rFonts w:eastAsia="Times New Roman"/>
          <w:color w:val="000000"/>
        </w:rPr>
        <w:t>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w:t>
      </w:r>
      <w:r w:rsidRPr="003A0F35">
        <w:rPr>
          <w:rFonts w:eastAsia="Times New Roman"/>
          <w:color w:val="000000"/>
          <w:u w:val="single"/>
        </w:rPr>
        <w:t>In the end</w:t>
      </w:r>
      <w:r w:rsidRPr="003A0F35">
        <w:rPr>
          <w:rFonts w:eastAsia="Times New Roman"/>
          <w:color w:val="000000"/>
        </w:rPr>
        <w:t>, we can say little more than that </w:t>
      </w:r>
      <w:r w:rsidRPr="003A0F35">
        <w:rPr>
          <w:rFonts w:eastAsia="Times New Roman"/>
          <w:b/>
          <w:bCs/>
          <w:color w:val="000000"/>
          <w:u w:val="single"/>
        </w:rPr>
        <w:t>direct</w:t>
      </w:r>
      <w:r w:rsidRPr="003A0F35">
        <w:rPr>
          <w:rFonts w:eastAsia="Times New Roman"/>
          <w:color w:val="000000"/>
        </w:rPr>
        <w:t> </w:t>
      </w:r>
      <w:r w:rsidRPr="003A0F35">
        <w:rPr>
          <w:rFonts w:eastAsia="Times New Roman"/>
          <w:b/>
          <w:bCs/>
          <w:color w:val="000000"/>
          <w:u w:val="single"/>
          <w:shd w:val="clear" w:color="auto" w:fill="00FF00"/>
        </w:rPr>
        <w:t>existential risk</w:t>
      </w:r>
      <w:r w:rsidRPr="003A0F35">
        <w:rPr>
          <w:rFonts w:eastAsia="Times New Roman"/>
          <w:color w:val="000000"/>
        </w:rPr>
        <w:t> </w:t>
      </w:r>
      <w:r w:rsidRPr="003A0F35">
        <w:rPr>
          <w:rFonts w:eastAsia="Times New Roman"/>
          <w:color w:val="000000"/>
          <w:u w:val="single"/>
        </w:rPr>
        <w:t>from climate change</w:t>
      </w:r>
      <w:r w:rsidRPr="003A0F35">
        <w:rPr>
          <w:rFonts w:eastAsia="Times New Roman"/>
          <w:color w:val="000000"/>
        </w:rPr>
        <w:t> </w:t>
      </w:r>
      <w:r w:rsidRPr="003A0F35">
        <w:rPr>
          <w:rFonts w:eastAsia="Times New Roman"/>
          <w:b/>
          <w:bCs/>
          <w:color w:val="000000"/>
          <w:u w:val="single"/>
        </w:rPr>
        <w:t>appears</w:t>
      </w:r>
      <w:r w:rsidRPr="003A0F35">
        <w:rPr>
          <w:rFonts w:eastAsia="Times New Roman"/>
          <w:color w:val="000000"/>
        </w:rPr>
        <w:t> </w:t>
      </w:r>
      <w:r w:rsidRPr="003A0F35">
        <w:rPr>
          <w:rFonts w:eastAsia="Times New Roman"/>
          <w:b/>
          <w:bCs/>
          <w:color w:val="000000"/>
          <w:u w:val="single"/>
          <w:shd w:val="clear" w:color="auto" w:fill="00FF00"/>
        </w:rPr>
        <w:t xml:space="preserve">very </w:t>
      </w:r>
      <w:proofErr w:type="gramStart"/>
      <w:r w:rsidRPr="003A0F35">
        <w:rPr>
          <w:rFonts w:eastAsia="Times New Roman"/>
          <w:b/>
          <w:bCs/>
          <w:color w:val="000000"/>
          <w:u w:val="single"/>
          <w:shd w:val="clear" w:color="auto" w:fill="00FF00"/>
        </w:rPr>
        <w:t>small</w:t>
      </w:r>
      <w:r w:rsidRPr="003A0F35">
        <w:rPr>
          <w:rFonts w:eastAsia="Times New Roman"/>
          <w:color w:val="000000"/>
        </w:rPr>
        <w:t>, but</w:t>
      </w:r>
      <w:proofErr w:type="gramEnd"/>
      <w:r w:rsidRPr="003A0F35">
        <w:rPr>
          <w:rFonts w:eastAsia="Times New Roman"/>
          <w:color w:val="000000"/>
        </w:rPr>
        <w:t xml:space="preserve"> cannot yet be ruled out.</w:t>
      </w:r>
    </w:p>
    <w:p w14:paraId="342DA875" w14:textId="77777777" w:rsidR="00E85AEF" w:rsidRDefault="00E85AEF" w:rsidP="00E85AEF">
      <w:pPr>
        <w:spacing w:line="235" w:lineRule="atLeast"/>
        <w:rPr>
          <w:rFonts w:eastAsia="Times New Roman"/>
          <w:color w:val="000000"/>
        </w:rPr>
      </w:pPr>
    </w:p>
    <w:p w14:paraId="536085AD" w14:textId="77777777" w:rsidR="00E85AEF" w:rsidRPr="00E85AEF" w:rsidRDefault="00E85AEF" w:rsidP="00E85AEF"/>
    <w:p w14:paraId="23286AAC" w14:textId="77777777" w:rsidR="00322543" w:rsidRPr="00A510ED" w:rsidRDefault="00322543" w:rsidP="00322543">
      <w:pPr>
        <w:spacing w:after="0" w:line="276" w:lineRule="auto"/>
        <w:rPr>
          <w:rFonts w:eastAsia="Calibri"/>
          <w:b/>
          <w:sz w:val="26"/>
          <w:szCs w:val="26"/>
          <w:lang w:val="en"/>
        </w:rPr>
      </w:pPr>
      <w:r w:rsidRPr="00A510ED">
        <w:rPr>
          <w:rFonts w:eastAsia="Calibri"/>
          <w:b/>
          <w:sz w:val="26"/>
          <w:szCs w:val="26"/>
          <w:lang w:val="en"/>
        </w:rPr>
        <w:t>Climate change is not an existential threat – claims rely on uncertain data models and are biased</w:t>
      </w:r>
    </w:p>
    <w:p w14:paraId="6091033A" w14:textId="77777777" w:rsidR="00322543" w:rsidRPr="00A510ED" w:rsidRDefault="00322543" w:rsidP="00322543">
      <w:pPr>
        <w:spacing w:after="0" w:line="276" w:lineRule="auto"/>
        <w:rPr>
          <w:rFonts w:eastAsia="Calibri"/>
          <w:sz w:val="16"/>
          <w:szCs w:val="16"/>
          <w:highlight w:val="white"/>
          <w:lang w:val="en"/>
        </w:rPr>
      </w:pPr>
      <w:r w:rsidRPr="00A510ED">
        <w:rPr>
          <w:rFonts w:eastAsia="Calibri"/>
          <w:sz w:val="26"/>
          <w:szCs w:val="26"/>
          <w:lang w:val="en"/>
        </w:rPr>
        <w:t xml:space="preserve">Roger </w:t>
      </w:r>
      <w:proofErr w:type="spellStart"/>
      <w:r w:rsidRPr="00A510ED">
        <w:rPr>
          <w:rFonts w:eastAsia="Calibri"/>
          <w:b/>
          <w:sz w:val="26"/>
          <w:szCs w:val="26"/>
          <w:lang w:val="en"/>
        </w:rPr>
        <w:t>Caizzaza</w:t>
      </w:r>
      <w:proofErr w:type="spellEnd"/>
      <w:r w:rsidRPr="00A510ED">
        <w:rPr>
          <w:rFonts w:eastAsia="Calibri"/>
          <w:b/>
          <w:sz w:val="26"/>
          <w:szCs w:val="26"/>
          <w:lang w:val="en"/>
        </w:rPr>
        <w:t xml:space="preserve"> 25 </w:t>
      </w:r>
      <w:r w:rsidRPr="00A510ED">
        <w:rPr>
          <w:rFonts w:eastAsia="Calibri"/>
          <w:sz w:val="16"/>
          <w:szCs w:val="16"/>
          <w:lang w:val="en"/>
        </w:rPr>
        <w:t xml:space="preserve">(Roger </w:t>
      </w:r>
      <w:proofErr w:type="spellStart"/>
      <w:r w:rsidRPr="00A510ED">
        <w:rPr>
          <w:rFonts w:eastAsia="Calibri"/>
          <w:sz w:val="16"/>
          <w:szCs w:val="16"/>
          <w:lang w:val="en"/>
        </w:rPr>
        <w:t>Caiazza</w:t>
      </w:r>
      <w:proofErr w:type="spellEnd"/>
      <w:r w:rsidRPr="00A510ED">
        <w:rPr>
          <w:rFonts w:eastAsia="Calibri"/>
          <w:sz w:val="16"/>
          <w:szCs w:val="16"/>
          <w:lang w:val="en"/>
        </w:rPr>
        <w:t xml:space="preserve"> has an extensive private industry background in environmental regulatory analysis and compliance. He served as director of the Environmental Energy Alliance of New York, LLC, and previously as an environmental manager at NRG Energy, with responsibilities including air quality monitoring and regulatory analysis. Prior to that, he was an environmental analyst for Niagara Mohawk Power Corp. He also has authored and co-authored numerous professional papers. A native of Oneonta, </w:t>
      </w:r>
      <w:proofErr w:type="spellStart"/>
      <w:r w:rsidRPr="00A510ED">
        <w:rPr>
          <w:rFonts w:eastAsia="Calibri"/>
          <w:sz w:val="16"/>
          <w:szCs w:val="16"/>
          <w:lang w:val="en"/>
        </w:rPr>
        <w:t>Caiazza</w:t>
      </w:r>
      <w:proofErr w:type="spellEnd"/>
      <w:r w:rsidRPr="00A510ED">
        <w:rPr>
          <w:rFonts w:eastAsia="Calibri"/>
          <w:sz w:val="16"/>
          <w:szCs w:val="16"/>
          <w:lang w:val="en"/>
        </w:rPr>
        <w:t xml:space="preserve"> has bachelor’s and master’s degrees in meteorology. He blogs at Pragmatic Environmentalist</w:t>
      </w:r>
      <w:r w:rsidRPr="00A510ED">
        <w:rPr>
          <w:rFonts w:eastAsia="Calibri"/>
          <w:sz w:val="16"/>
          <w:szCs w:val="16"/>
          <w:highlight w:val="white"/>
          <w:lang w:val="en"/>
        </w:rPr>
        <w:t>), “There is no existential threat from climate change,” 4-4-25, Brayden</w:t>
      </w:r>
    </w:p>
    <w:p w14:paraId="3635B17F" w14:textId="77777777" w:rsidR="00322543" w:rsidRPr="00A510ED" w:rsidRDefault="00322543" w:rsidP="00322543">
      <w:pPr>
        <w:spacing w:after="0" w:line="276" w:lineRule="auto"/>
        <w:rPr>
          <w:rFonts w:eastAsia="Calibri"/>
          <w:sz w:val="16"/>
          <w:szCs w:val="16"/>
          <w:highlight w:val="white"/>
          <w:lang w:val="en"/>
        </w:rPr>
      </w:pPr>
      <w:r w:rsidRPr="00A510ED">
        <w:rPr>
          <w:rFonts w:eastAsia="Calibri"/>
          <w:sz w:val="16"/>
          <w:szCs w:val="16"/>
          <w:highlight w:val="white"/>
          <w:lang w:val="en"/>
        </w:rPr>
        <w:t>https://pragmaticenvironmentalistofnewyork.blog/2025/04/04/there-is-no-existential-threat-from-climate-change/</w:t>
      </w:r>
    </w:p>
    <w:p w14:paraId="44E71E6B"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Anthony Watts has summed up my problems with claims that climate change is an existential threat in a post entitled “</w:t>
      </w:r>
      <w:hyperlink r:id="rId11">
        <w:r w:rsidRPr="00A510ED">
          <w:rPr>
            <w:rFonts w:eastAsia="Calibri"/>
            <w:sz w:val="16"/>
            <w:szCs w:val="16"/>
            <w:lang w:val="en"/>
          </w:rPr>
          <w:t>Is Climate Change Real? Short Answer: Yes — But It’s Complicated</w:t>
        </w:r>
      </w:hyperlink>
      <w:r w:rsidRPr="00A510ED">
        <w:rPr>
          <w:rFonts w:eastAsia="Calibri"/>
          <w:sz w:val="16"/>
          <w:szCs w:val="16"/>
          <w:lang w:val="en"/>
        </w:rPr>
        <w:t>.”  This post reproduces the article with my annotated comments.</w:t>
      </w:r>
    </w:p>
    <w:p w14:paraId="7186BB12"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 xml:space="preserve">I am convinced that implementation of the New York </w:t>
      </w:r>
      <w:r w:rsidRPr="00A510ED">
        <w:rPr>
          <w:rFonts w:eastAsia="Calibri"/>
          <w:b/>
          <w:highlight w:val="cyan"/>
          <w:u w:val="single"/>
          <w:lang w:val="en"/>
        </w:rPr>
        <w:t>Climate</w:t>
      </w:r>
      <w:hyperlink r:id="rId12">
        <w:r w:rsidRPr="00A510ED">
          <w:rPr>
            <w:rFonts w:eastAsia="Calibri"/>
            <w:sz w:val="16"/>
            <w:szCs w:val="16"/>
            <w:lang w:val="en"/>
          </w:rPr>
          <w:t xml:space="preserve"> Leadership &amp; Community Protection Act</w:t>
        </w:r>
      </w:hyperlink>
      <w:r w:rsidRPr="00A510ED">
        <w:rPr>
          <w:rFonts w:eastAsia="Calibri"/>
          <w:sz w:val="16"/>
          <w:szCs w:val="16"/>
          <w:lang w:val="en"/>
        </w:rPr>
        <w:t xml:space="preserve"> (Climate Act) net-zero </w:t>
      </w:r>
      <w:r w:rsidRPr="00A510ED">
        <w:rPr>
          <w:rFonts w:eastAsia="Calibri"/>
          <w:b/>
          <w:highlight w:val="cyan"/>
          <w:u w:val="single"/>
          <w:lang w:val="en"/>
        </w:rPr>
        <w:t>mandates</w:t>
      </w:r>
      <w:r w:rsidRPr="00A510ED">
        <w:rPr>
          <w:rFonts w:eastAsia="Calibri"/>
          <w:sz w:val="16"/>
          <w:szCs w:val="16"/>
          <w:lang w:val="en"/>
        </w:rPr>
        <w:t xml:space="preserve"> will </w:t>
      </w:r>
      <w:r w:rsidRPr="00A510ED">
        <w:rPr>
          <w:rFonts w:eastAsia="Calibri"/>
          <w:b/>
          <w:highlight w:val="cyan"/>
          <w:u w:val="single"/>
          <w:lang w:val="en"/>
        </w:rPr>
        <w:t xml:space="preserve">do </w:t>
      </w:r>
      <w:hyperlink r:id="rId13">
        <w:r w:rsidRPr="00A510ED">
          <w:rPr>
            <w:rFonts w:eastAsia="Calibri"/>
            <w:b/>
            <w:highlight w:val="cyan"/>
            <w:u w:val="single"/>
            <w:lang w:val="en"/>
          </w:rPr>
          <w:t>more harm than good</w:t>
        </w:r>
      </w:hyperlink>
      <w:r w:rsidRPr="00A510ED">
        <w:rPr>
          <w:rFonts w:eastAsia="Calibri"/>
          <w:sz w:val="16"/>
          <w:szCs w:val="16"/>
          <w:lang w:val="en"/>
        </w:rPr>
        <w:t xml:space="preserve"> if the future electric system relies only on wind, solar, and energy storage </w:t>
      </w:r>
      <w:r w:rsidRPr="00A510ED">
        <w:rPr>
          <w:rFonts w:eastAsia="Calibri"/>
          <w:b/>
          <w:highlight w:val="cyan"/>
          <w:u w:val="single"/>
          <w:lang w:val="en"/>
        </w:rPr>
        <w:t>because of reliability and affordability risks</w:t>
      </w:r>
      <w:r w:rsidRPr="00A510ED">
        <w:rPr>
          <w:rFonts w:eastAsia="Calibri"/>
          <w:sz w:val="16"/>
          <w:szCs w:val="16"/>
          <w:lang w:val="en"/>
        </w:rPr>
        <w:t xml:space="preserve">.  I have followed the Climate Act since it was first proposed, submitted </w:t>
      </w:r>
      <w:hyperlink r:id="rId14">
        <w:r w:rsidRPr="00A510ED">
          <w:rPr>
            <w:rFonts w:eastAsia="Calibri"/>
            <w:sz w:val="16"/>
            <w:szCs w:val="16"/>
            <w:lang w:val="en"/>
          </w:rPr>
          <w:t>comments</w:t>
        </w:r>
      </w:hyperlink>
      <w:r w:rsidRPr="00A510ED">
        <w:rPr>
          <w:rFonts w:eastAsia="Calibri"/>
          <w:sz w:val="16"/>
          <w:szCs w:val="16"/>
          <w:lang w:val="en"/>
        </w:rPr>
        <w:t xml:space="preserve"> on the Climate Act implementation plan, and have </w:t>
      </w:r>
      <w:hyperlink r:id="rId15">
        <w:r w:rsidRPr="00A510ED">
          <w:rPr>
            <w:rFonts w:eastAsia="Calibri"/>
            <w:sz w:val="16"/>
            <w:szCs w:val="16"/>
            <w:lang w:val="en"/>
          </w:rPr>
          <w:t>written</w:t>
        </w:r>
      </w:hyperlink>
      <w:r w:rsidRPr="00A510ED">
        <w:rPr>
          <w:rFonts w:eastAsia="Calibri"/>
          <w:sz w:val="16"/>
          <w:szCs w:val="16"/>
          <w:lang w:val="en"/>
        </w:rPr>
        <w:t xml:space="preserve"> over 500 articles about New York’s net-zero transition.  I also am an air pollution meteorologist with bachelor and </w:t>
      </w:r>
      <w:proofErr w:type="gramStart"/>
      <w:r w:rsidRPr="00A510ED">
        <w:rPr>
          <w:rFonts w:eastAsia="Calibri"/>
          <w:sz w:val="16"/>
          <w:szCs w:val="16"/>
          <w:lang w:val="en"/>
        </w:rPr>
        <w:t>master of science</w:t>
      </w:r>
      <w:proofErr w:type="gramEnd"/>
      <w:r w:rsidRPr="00A510ED">
        <w:rPr>
          <w:rFonts w:eastAsia="Calibri"/>
          <w:sz w:val="16"/>
          <w:szCs w:val="16"/>
          <w:lang w:val="en"/>
        </w:rPr>
        <w:t xml:space="preserve"> degrees in meteorology and was a Certified </w:t>
      </w:r>
      <w:r w:rsidRPr="00A510ED">
        <w:rPr>
          <w:rFonts w:eastAsia="Calibri"/>
          <w:sz w:val="16"/>
          <w:szCs w:val="16"/>
          <w:lang w:val="en"/>
        </w:rPr>
        <w:lastRenderedPageBreak/>
        <w:t>Consulting Meteorologist before I retired with nearly 50 years of experience. The opinions expressed in this article do not reflect the position of any of my previous employers or any other organization I have been associated with, these comments are mine alone.</w:t>
      </w:r>
    </w:p>
    <w:p w14:paraId="58C39753"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Overview</w:t>
      </w:r>
    </w:p>
    <w:p w14:paraId="629139AB"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 xml:space="preserve">The Climate Act established a New York “Net Zero” target (85% reduction in GHG emissions and 15% offset of emissions) by 2050.  The </w:t>
      </w:r>
      <w:hyperlink r:id="rId16">
        <w:r w:rsidRPr="00A510ED">
          <w:rPr>
            <w:rFonts w:eastAsia="Calibri"/>
            <w:sz w:val="16"/>
            <w:szCs w:val="16"/>
            <w:lang w:val="en"/>
          </w:rPr>
          <w:t>Climate Leadership &amp; Community Protection Act</w:t>
        </w:r>
      </w:hyperlink>
      <w:r w:rsidRPr="00A510ED">
        <w:rPr>
          <w:rFonts w:eastAsia="Calibri"/>
          <w:sz w:val="16"/>
          <w:szCs w:val="16"/>
          <w:lang w:val="en"/>
        </w:rPr>
        <w:t xml:space="preserve"> Section 1. Legislative findings and declaration, subsection 3 defines the alleged threat and goal: “Action undertaken by New York to reduce greenhouse emissions will have an impact on global greenhouse gas emissions and the rate of climate change.”  I have tried to argue against this point many times, but I think Watts has provided a concise well-documented case that the basic premise that New York can </w:t>
      </w:r>
      <w:proofErr w:type="gramStart"/>
      <w:r w:rsidRPr="00A510ED">
        <w:rPr>
          <w:rFonts w:eastAsia="Calibri"/>
          <w:sz w:val="16"/>
          <w:szCs w:val="16"/>
          <w:lang w:val="en"/>
        </w:rPr>
        <w:t>have an effect on</w:t>
      </w:r>
      <w:proofErr w:type="gramEnd"/>
      <w:r w:rsidRPr="00A510ED">
        <w:rPr>
          <w:rFonts w:eastAsia="Calibri"/>
          <w:sz w:val="16"/>
          <w:szCs w:val="16"/>
          <w:lang w:val="en"/>
        </w:rPr>
        <w:t xml:space="preserve"> the rate of climate change is misplaced.</w:t>
      </w:r>
    </w:p>
    <w:p w14:paraId="785E5240"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Is Climate Change Real?</w:t>
      </w:r>
    </w:p>
    <w:p w14:paraId="55864820"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Anthony Watts prepared the post addressing this question because he gets asked this a lot.  His response to the question shows that New York does not need to rush to comply with the aspirational Climate Act schedule and targets set by politicians during the always rushed and hectic New York budget process.  Watts provides a simple primer that makes five key points.  Note that all the bold passages in the following quotes were highlighted by Watts.</w:t>
      </w:r>
    </w:p>
    <w:p w14:paraId="1B89DC9A"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1. The Basics: Climate Does Change</w:t>
      </w:r>
    </w:p>
    <w:p w14:paraId="12E0C5C8"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His first point cuts to the nub of the problem.  Climate change is real and is always occurring.  That makes it easy for everyone to have an impression that the climate isn’t what it used to be.</w:t>
      </w:r>
    </w:p>
    <w:p w14:paraId="54104838"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First, let’s be clear — climate change is real in the literal sense. The Earth’s climate has been changing for billions of years. We have geological records showing periods that were much warmer (like the Eocene, with crocodiles in the Arctic), and much colder (like the Ice Ages that covered North America in glaciers).</w:t>
      </w:r>
    </w:p>
    <w:p w14:paraId="0FAF7FE3"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Even more recently, we have the Holocene Climate Optimum, significantly warmer than present day:</w:t>
      </w:r>
    </w:p>
    <w:p w14:paraId="5AC9DE63"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Watts explains that there is a nuance to the fact that the climate is changing.  Those</w:t>
      </w:r>
      <w:r w:rsidRPr="00A510ED">
        <w:rPr>
          <w:rFonts w:eastAsia="Calibri"/>
          <w:b/>
          <w:u w:val="single"/>
          <w:lang w:val="en"/>
        </w:rPr>
        <w:t xml:space="preserve"> nuances</w:t>
      </w:r>
      <w:r w:rsidRPr="00A510ED">
        <w:rPr>
          <w:rFonts w:eastAsia="Calibri"/>
          <w:b/>
          <w:highlight w:val="cyan"/>
          <w:u w:val="single"/>
          <w:lang w:val="en"/>
        </w:rPr>
        <w:t xml:space="preserve"> are being ignored</w:t>
      </w:r>
      <w:r w:rsidRPr="00A510ED">
        <w:rPr>
          <w:rFonts w:eastAsia="Calibri"/>
          <w:sz w:val="16"/>
          <w:szCs w:val="16"/>
          <w:lang w:val="en"/>
        </w:rPr>
        <w:t xml:space="preserve"> as he notes:</w:t>
      </w:r>
    </w:p>
    <w:p w14:paraId="0D655B47"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 xml:space="preserve">So, yes — the climate changes, and it always has. </w:t>
      </w:r>
      <w:r w:rsidRPr="00A510ED">
        <w:rPr>
          <w:rFonts w:eastAsia="Calibri"/>
          <w:b/>
          <w:highlight w:val="cyan"/>
          <w:u w:val="single"/>
          <w:lang w:val="en"/>
        </w:rPr>
        <w:t>The debate isn’t about whether it changes, but why, how fast, and how much</w:t>
      </w:r>
      <w:r w:rsidRPr="00A510ED">
        <w:rPr>
          <w:rFonts w:eastAsia="Calibri"/>
          <w:sz w:val="16"/>
          <w:szCs w:val="16"/>
          <w:lang w:val="en"/>
        </w:rPr>
        <w:t xml:space="preserve"> humans are influencing it today. The debate is also about how accurately we </w:t>
      </w:r>
      <w:proofErr w:type="gramStart"/>
      <w:r w:rsidRPr="00A510ED">
        <w:rPr>
          <w:rFonts w:eastAsia="Calibri"/>
          <w:sz w:val="16"/>
          <w:szCs w:val="16"/>
          <w:lang w:val="en"/>
        </w:rPr>
        <w:t>are able to</w:t>
      </w:r>
      <w:proofErr w:type="gramEnd"/>
      <w:r w:rsidRPr="00A510ED">
        <w:rPr>
          <w:rFonts w:eastAsia="Calibri"/>
          <w:sz w:val="16"/>
          <w:szCs w:val="16"/>
          <w:lang w:val="en"/>
        </w:rPr>
        <w:t xml:space="preserve"> detect temperature change, plus the overreliance on climate models to predict the future rather than actual data.</w:t>
      </w:r>
    </w:p>
    <w:p w14:paraId="046B6812"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2. What the “Consensus” Says — and Where It Falls Short</w:t>
      </w:r>
    </w:p>
    <w:p w14:paraId="278433A3"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 xml:space="preserve">Folks like me who publicly </w:t>
      </w:r>
      <w:r w:rsidRPr="00A510ED">
        <w:rPr>
          <w:rFonts w:eastAsia="Calibri"/>
          <w:b/>
          <w:highlight w:val="cyan"/>
          <w:u w:val="single"/>
          <w:lang w:val="en"/>
        </w:rPr>
        <w:t>decry the claim of an existential threat</w:t>
      </w:r>
      <w:r w:rsidRPr="00A510ED">
        <w:rPr>
          <w:rFonts w:eastAsia="Calibri"/>
          <w:sz w:val="16"/>
          <w:szCs w:val="16"/>
          <w:lang w:val="en"/>
        </w:rPr>
        <w:t xml:space="preserve"> must confront the consensus argument he describes. </w:t>
      </w:r>
    </w:p>
    <w:p w14:paraId="15BDB76E"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The mainstream position (IPCC, NOAA, NASA, etc.) holds that recent warming — roughly 1.1°C since the late 1800s — is largely due to increased CO</w:t>
      </w:r>
      <w:r w:rsidRPr="00A510ED">
        <w:rPr>
          <w:rFonts w:ascii="Cambria Math" w:eastAsia="Calibri" w:hAnsi="Cambria Math" w:cs="Cambria Math"/>
          <w:sz w:val="16"/>
          <w:szCs w:val="16"/>
          <w:lang w:val="en"/>
        </w:rPr>
        <w:t>₂</w:t>
      </w:r>
      <w:r w:rsidRPr="00A510ED">
        <w:rPr>
          <w:rFonts w:eastAsia="Calibri"/>
          <w:sz w:val="16"/>
          <w:szCs w:val="16"/>
          <w:lang w:val="en"/>
        </w:rPr>
        <w:t xml:space="preserve"> from human activity, mainly fossil fuels.</w:t>
      </w:r>
    </w:p>
    <w:p w14:paraId="2A32A7D1" w14:textId="77777777" w:rsidR="00322543" w:rsidRPr="00A510ED" w:rsidRDefault="00322543" w:rsidP="00322543">
      <w:pPr>
        <w:spacing w:after="0" w:line="276" w:lineRule="auto"/>
        <w:rPr>
          <w:rFonts w:eastAsia="Calibri"/>
          <w:b/>
          <w:lang w:val="en"/>
        </w:rPr>
      </w:pPr>
      <w:r w:rsidRPr="00A510ED">
        <w:rPr>
          <w:rFonts w:eastAsia="Calibri"/>
          <w:sz w:val="16"/>
          <w:szCs w:val="16"/>
          <w:lang w:val="en"/>
        </w:rPr>
        <w:t xml:space="preserve">But here’s the rub: </w:t>
      </w:r>
      <w:r w:rsidRPr="00A510ED">
        <w:rPr>
          <w:rFonts w:eastAsia="Calibri"/>
          <w:b/>
          <w:highlight w:val="cyan"/>
          <w:u w:val="single"/>
          <w:lang w:val="en"/>
        </w:rPr>
        <w:t xml:space="preserve">this view is heavily dependent on </w:t>
      </w:r>
      <w:hyperlink r:id="rId17">
        <w:r w:rsidRPr="00A510ED">
          <w:rPr>
            <w:rFonts w:eastAsia="Calibri"/>
            <w:b/>
            <w:highlight w:val="cyan"/>
            <w:u w:val="single"/>
            <w:lang w:val="en"/>
          </w:rPr>
          <w:t>climate models</w:t>
        </w:r>
      </w:hyperlink>
      <w:r w:rsidRPr="00A510ED">
        <w:rPr>
          <w:rFonts w:eastAsia="Calibri"/>
          <w:b/>
          <w:highlight w:val="cyan"/>
          <w:u w:val="single"/>
          <w:lang w:val="en"/>
        </w:rPr>
        <w:t xml:space="preserve">, which are </w:t>
      </w:r>
      <w:hyperlink r:id="rId18">
        <w:r w:rsidRPr="00A510ED">
          <w:rPr>
            <w:rFonts w:eastAsia="Calibri"/>
            <w:b/>
            <w:highlight w:val="cyan"/>
            <w:u w:val="single"/>
            <w:lang w:val="en"/>
          </w:rPr>
          <w:t>notoriously uncertain</w:t>
        </w:r>
      </w:hyperlink>
      <w:r w:rsidRPr="00A510ED">
        <w:rPr>
          <w:rFonts w:eastAsia="Calibri"/>
          <w:b/>
          <w:highlight w:val="cyan"/>
          <w:u w:val="single"/>
          <w:lang w:val="en"/>
        </w:rPr>
        <w:t>.</w:t>
      </w:r>
    </w:p>
    <w:p w14:paraId="745CC0E2"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The fact that the extreme risks claimed are based on models is frustrating because I know the limitations of model projections and they never get mentioned in the mainstream coverage of climate change. The only thing I would add to his remarks is that he could have included many more issues.</w:t>
      </w:r>
    </w:p>
    <w:p w14:paraId="256094A4"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 xml:space="preserve">As someone with a meteorology background, I can tell you models struggle with </w:t>
      </w:r>
      <w:hyperlink r:id="rId19">
        <w:r w:rsidRPr="00A510ED">
          <w:rPr>
            <w:rFonts w:eastAsia="Calibri"/>
            <w:sz w:val="16"/>
            <w:szCs w:val="16"/>
            <w:lang w:val="en"/>
          </w:rPr>
          <w:t>cloud feedbacks</w:t>
        </w:r>
      </w:hyperlink>
      <w:r w:rsidRPr="00A510ED">
        <w:rPr>
          <w:rFonts w:eastAsia="Calibri"/>
          <w:sz w:val="16"/>
          <w:szCs w:val="16"/>
          <w:lang w:val="en"/>
        </w:rPr>
        <w:t xml:space="preserve">, </w:t>
      </w:r>
      <w:hyperlink r:id="rId20">
        <w:r w:rsidRPr="00A510ED">
          <w:rPr>
            <w:rFonts w:eastAsia="Calibri"/>
            <w:sz w:val="16"/>
            <w:szCs w:val="16"/>
            <w:lang w:val="en"/>
          </w:rPr>
          <w:t>ocean cycles</w:t>
        </w:r>
      </w:hyperlink>
      <w:r w:rsidRPr="00A510ED">
        <w:rPr>
          <w:rFonts w:eastAsia="Calibri"/>
          <w:sz w:val="16"/>
          <w:szCs w:val="16"/>
          <w:lang w:val="en"/>
        </w:rPr>
        <w:t xml:space="preserve">, </w:t>
      </w:r>
      <w:hyperlink r:id="rId21">
        <w:r w:rsidRPr="00A510ED">
          <w:rPr>
            <w:rFonts w:eastAsia="Calibri"/>
            <w:sz w:val="16"/>
            <w:szCs w:val="16"/>
            <w:lang w:val="en"/>
          </w:rPr>
          <w:t>solar variability</w:t>
        </w:r>
      </w:hyperlink>
      <w:r w:rsidRPr="00A510ED">
        <w:rPr>
          <w:rFonts w:eastAsia="Calibri"/>
          <w:sz w:val="16"/>
          <w:szCs w:val="16"/>
          <w:lang w:val="en"/>
        </w:rPr>
        <w:t>, and regional forecasts — all of which are crucial to understanding climate.</w:t>
      </w:r>
    </w:p>
    <w:p w14:paraId="053318B2"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 xml:space="preserve">When models are run </w:t>
      </w:r>
      <w:hyperlink r:id="rId22">
        <w:r w:rsidRPr="00A510ED">
          <w:rPr>
            <w:rFonts w:eastAsia="Calibri"/>
            <w:sz w:val="16"/>
            <w:szCs w:val="16"/>
            <w:lang w:val="en"/>
          </w:rPr>
          <w:t>backward, they often fail to replicate past climate variability accurately</w:t>
        </w:r>
      </w:hyperlink>
      <w:r w:rsidRPr="00A510ED">
        <w:rPr>
          <w:rFonts w:eastAsia="Calibri"/>
          <w:sz w:val="16"/>
          <w:szCs w:val="16"/>
          <w:lang w:val="en"/>
        </w:rPr>
        <w:t xml:space="preserve"> — like the Medieval Warm Period or the Little Ice Age — unless they’re tuned heavily. That calls into question their reliability for long-term projections.</w:t>
      </w:r>
    </w:p>
    <w:p w14:paraId="14471239" w14:textId="77777777" w:rsidR="00322543" w:rsidRPr="00A510ED" w:rsidRDefault="00322543" w:rsidP="00322543">
      <w:pPr>
        <w:spacing w:after="0" w:line="276" w:lineRule="auto"/>
        <w:rPr>
          <w:rFonts w:eastAsia="Calibri"/>
          <w:lang w:val="en"/>
        </w:rPr>
      </w:pPr>
      <w:r w:rsidRPr="00A510ED">
        <w:rPr>
          <w:rFonts w:eastAsia="Calibri"/>
          <w:sz w:val="16"/>
          <w:szCs w:val="16"/>
          <w:lang w:val="en"/>
        </w:rPr>
        <w:t>3. Natural Variability: The Elephant in the Room</w:t>
      </w:r>
    </w:p>
    <w:p w14:paraId="0592D8F8" w14:textId="77777777" w:rsidR="00322543" w:rsidRPr="00A510ED" w:rsidRDefault="00322543" w:rsidP="00322543">
      <w:pPr>
        <w:spacing w:after="0" w:line="276" w:lineRule="auto"/>
        <w:rPr>
          <w:rFonts w:eastAsia="Arial"/>
          <w:color w:val="000000"/>
          <w:lang w:val="en"/>
        </w:rPr>
      </w:pPr>
      <w:r w:rsidRPr="00A510ED">
        <w:rPr>
          <w:rFonts w:eastAsia="Calibri"/>
          <w:sz w:val="16"/>
          <w:szCs w:val="16"/>
          <w:lang w:val="en"/>
        </w:rPr>
        <w:t xml:space="preserve">As Watts explains, natural variability is not understood well.  I think the thing to keep in mind is that this variability is driven in large part by the patterns of the upper air steering currents like the jet stream.  The massive flooding due to Helene in western North Carolina was caused by a rare weather pattern that stalled the storm in one place.  A similar pattern occurred in </w:t>
      </w:r>
      <w:proofErr w:type="gramStart"/>
      <w:r w:rsidRPr="00A510ED">
        <w:rPr>
          <w:rFonts w:eastAsia="Calibri"/>
          <w:sz w:val="16"/>
          <w:szCs w:val="16"/>
          <w:lang w:val="en"/>
        </w:rPr>
        <w:t>1916</w:t>
      </w:r>
      <w:proofErr w:type="gramEnd"/>
      <w:r w:rsidRPr="00A510ED">
        <w:rPr>
          <w:rFonts w:eastAsia="Calibri"/>
          <w:sz w:val="16"/>
          <w:szCs w:val="16"/>
          <w:lang w:val="en"/>
        </w:rPr>
        <w:t xml:space="preserve"> so today’s level of CO2 and warming were not the cause.  Unfortunately, we don’t know what caused that pattern or if it was just normal variability.  Watts describes the variability of observed warming:</w:t>
      </w:r>
      <w:r w:rsidRPr="00A510ED">
        <w:rPr>
          <w:rFonts w:eastAsia="Calibri"/>
          <w:lang w:val="en"/>
        </w:rPr>
        <w:t xml:space="preserve"> </w:t>
      </w:r>
      <w:r w:rsidRPr="00A510ED">
        <w:rPr>
          <w:rFonts w:eastAsia="Calibri"/>
          <w:sz w:val="16"/>
          <w:szCs w:val="16"/>
          <w:lang w:val="en"/>
        </w:rPr>
        <w:t>A lot of warming in the 20th century happened before CO</w:t>
      </w:r>
      <w:r w:rsidRPr="00A510ED">
        <w:rPr>
          <w:rFonts w:ascii="Cambria Math" w:eastAsia="Calibri" w:hAnsi="Cambria Math" w:cs="Cambria Math"/>
          <w:sz w:val="16"/>
          <w:szCs w:val="16"/>
          <w:lang w:val="en"/>
        </w:rPr>
        <w:t>₂</w:t>
      </w:r>
      <w:r w:rsidRPr="00A510ED">
        <w:rPr>
          <w:rFonts w:eastAsia="Calibri"/>
          <w:sz w:val="16"/>
          <w:szCs w:val="16"/>
          <w:lang w:val="en"/>
        </w:rPr>
        <w:t xml:space="preserve"> rose sharply post-WWII. For example:</w:t>
      </w:r>
      <w:r w:rsidRPr="00A510ED">
        <w:rPr>
          <w:rFonts w:eastAsia="Calibri"/>
          <w:lang w:val="en"/>
        </w:rPr>
        <w:t xml:space="preserve"> </w:t>
      </w:r>
      <w:r w:rsidRPr="00A510ED">
        <w:rPr>
          <w:rFonts w:eastAsia="Calibri"/>
          <w:sz w:val="16"/>
          <w:szCs w:val="16"/>
          <w:lang w:val="en"/>
        </w:rPr>
        <w:t>The warming from 1910 to 1940 occurred with much lower CO</w:t>
      </w:r>
      <w:r w:rsidRPr="00A510ED">
        <w:rPr>
          <w:rFonts w:ascii="Cambria Math" w:eastAsia="Calibri" w:hAnsi="Cambria Math" w:cs="Cambria Math"/>
          <w:sz w:val="16"/>
          <w:szCs w:val="16"/>
          <w:lang w:val="en"/>
        </w:rPr>
        <w:t>₂</w:t>
      </w:r>
      <w:r w:rsidRPr="00A510ED">
        <w:rPr>
          <w:rFonts w:eastAsia="Calibri"/>
          <w:sz w:val="16"/>
          <w:szCs w:val="16"/>
          <w:lang w:val="en"/>
        </w:rPr>
        <w:t xml:space="preserve"> levels.</w:t>
      </w:r>
      <w:r w:rsidRPr="00A510ED">
        <w:rPr>
          <w:rFonts w:eastAsia="Calibri"/>
          <w:lang w:val="en"/>
        </w:rPr>
        <w:t xml:space="preserve"> </w:t>
      </w:r>
      <w:r w:rsidRPr="00A510ED">
        <w:rPr>
          <w:rFonts w:eastAsia="Calibri"/>
          <w:sz w:val="16"/>
          <w:szCs w:val="16"/>
          <w:lang w:val="en"/>
        </w:rPr>
        <w:t>Then there was a cooling trend from the 1940s to 1970s, despite rising CO</w:t>
      </w:r>
      <w:r w:rsidRPr="00A510ED">
        <w:rPr>
          <w:rFonts w:ascii="Cambria Math" w:eastAsia="Calibri" w:hAnsi="Cambria Math" w:cs="Cambria Math"/>
          <w:sz w:val="16"/>
          <w:szCs w:val="16"/>
          <w:lang w:val="en"/>
        </w:rPr>
        <w:t>₂</w:t>
      </w:r>
      <w:r w:rsidRPr="00A510ED">
        <w:rPr>
          <w:rFonts w:eastAsia="Calibri"/>
          <w:sz w:val="16"/>
          <w:szCs w:val="16"/>
          <w:lang w:val="en"/>
        </w:rPr>
        <w:t xml:space="preserve"> emissions during that </w:t>
      </w:r>
      <w:proofErr w:type="gramStart"/>
      <w:r w:rsidRPr="00A510ED">
        <w:rPr>
          <w:rFonts w:eastAsia="Calibri"/>
          <w:sz w:val="16"/>
          <w:szCs w:val="16"/>
          <w:lang w:val="en"/>
        </w:rPr>
        <w:t>time period</w:t>
      </w:r>
      <w:proofErr w:type="gramEnd"/>
      <w:r w:rsidRPr="00A510ED">
        <w:rPr>
          <w:rFonts w:eastAsia="Calibri"/>
          <w:sz w:val="16"/>
          <w:szCs w:val="16"/>
          <w:lang w:val="en"/>
        </w:rPr>
        <w:t>.</w:t>
      </w:r>
      <w:r w:rsidRPr="00A510ED">
        <w:rPr>
          <w:rFonts w:eastAsia="Calibri"/>
          <w:lang w:val="en"/>
        </w:rPr>
        <w:t xml:space="preserve"> </w:t>
      </w:r>
      <w:r w:rsidRPr="00A510ED">
        <w:rPr>
          <w:rFonts w:eastAsia="Calibri"/>
          <w:sz w:val="16"/>
          <w:szCs w:val="16"/>
          <w:lang w:val="en"/>
        </w:rPr>
        <w:t>Clearly, natural factors — like solar cycles, ocean oscillations (PDO, AMO), volcanic activity, and cloud dynamics — are still in play and possibly underestimated in mainstream assessments.</w:t>
      </w:r>
      <w:r w:rsidRPr="00A510ED">
        <w:rPr>
          <w:rFonts w:eastAsia="Calibri"/>
          <w:lang w:val="en"/>
        </w:rPr>
        <w:t xml:space="preserve"> </w:t>
      </w:r>
      <w:r w:rsidRPr="00A510ED">
        <w:rPr>
          <w:rFonts w:eastAsia="Calibri"/>
          <w:sz w:val="16"/>
          <w:szCs w:val="16"/>
          <w:lang w:val="en"/>
        </w:rPr>
        <w:t xml:space="preserve">Keep in mind that the consensus says that the recent warming was caused by GHG emissions, but I don’t see any big difference between that warming and the previous one that was “natural”.  We know there are natural factors in </w:t>
      </w:r>
      <w:proofErr w:type="gramStart"/>
      <w:r w:rsidRPr="00A510ED">
        <w:rPr>
          <w:rFonts w:eastAsia="Calibri"/>
          <w:sz w:val="16"/>
          <w:szCs w:val="16"/>
          <w:lang w:val="en"/>
        </w:rPr>
        <w:t>play</w:t>
      </w:r>
      <w:proofErr w:type="gramEnd"/>
      <w:r w:rsidRPr="00A510ED">
        <w:rPr>
          <w:rFonts w:eastAsia="Calibri"/>
          <w:sz w:val="16"/>
          <w:szCs w:val="16"/>
          <w:lang w:val="en"/>
        </w:rPr>
        <w:t xml:space="preserve"> but we don’t understand them well enough to be able to discern what the impact of the greenhouse effect is relative to them.</w:t>
      </w:r>
      <w:r w:rsidRPr="00A510ED">
        <w:rPr>
          <w:rFonts w:eastAsia="Calibri"/>
          <w:lang w:val="en"/>
        </w:rPr>
        <w:t xml:space="preserve"> </w:t>
      </w:r>
      <w:r w:rsidRPr="00A510ED">
        <w:rPr>
          <w:rFonts w:eastAsia="Calibri"/>
          <w:sz w:val="16"/>
          <w:szCs w:val="16"/>
          <w:lang w:val="en"/>
        </w:rPr>
        <w:t>4. The CO</w:t>
      </w:r>
      <w:r w:rsidRPr="00A510ED">
        <w:rPr>
          <w:rFonts w:ascii="Cambria Math" w:eastAsia="Calibri" w:hAnsi="Cambria Math" w:cs="Cambria Math"/>
          <w:sz w:val="16"/>
          <w:szCs w:val="16"/>
          <w:lang w:val="en"/>
        </w:rPr>
        <w:t>₂</w:t>
      </w:r>
      <w:r w:rsidRPr="00A510ED">
        <w:rPr>
          <w:rFonts w:eastAsia="Calibri"/>
          <w:sz w:val="16"/>
          <w:szCs w:val="16"/>
          <w:lang w:val="en"/>
        </w:rPr>
        <w:t xml:space="preserve"> Connection: Overstated?</w:t>
      </w:r>
      <w:r w:rsidRPr="00A510ED">
        <w:rPr>
          <w:rFonts w:eastAsia="Calibri"/>
          <w:lang w:val="en"/>
        </w:rPr>
        <w:t xml:space="preserve"> </w:t>
      </w:r>
      <w:r w:rsidRPr="00A510ED">
        <w:rPr>
          <w:rFonts w:eastAsia="Calibri"/>
          <w:sz w:val="16"/>
          <w:szCs w:val="16"/>
          <w:lang w:val="en"/>
        </w:rPr>
        <w:t>The second complicating factor is that the greenhouse effect is real and increased CO2 in the atmosphere should also increase warming.  However, as Watts explains even that fact is conditional on at least one factor rarely mentioned.</w:t>
      </w:r>
      <w:r w:rsidRPr="00A510ED">
        <w:rPr>
          <w:rFonts w:eastAsia="Calibri"/>
          <w:lang w:val="en"/>
        </w:rPr>
        <w:t xml:space="preserve"> </w:t>
      </w:r>
      <w:r w:rsidRPr="00A510ED">
        <w:rPr>
          <w:rFonts w:eastAsia="Calibri"/>
          <w:b/>
          <w:highlight w:val="cyan"/>
          <w:u w:val="single"/>
          <w:lang w:val="en"/>
        </w:rPr>
        <w:t>CO</w:t>
      </w:r>
      <w:r w:rsidRPr="00A510ED">
        <w:rPr>
          <w:rFonts w:ascii="Cambria Math" w:eastAsia="Calibri" w:hAnsi="Cambria Math" w:cs="Cambria Math"/>
          <w:b/>
          <w:highlight w:val="cyan"/>
          <w:u w:val="single"/>
          <w:lang w:val="en"/>
        </w:rPr>
        <w:t>₂</w:t>
      </w:r>
      <w:r w:rsidRPr="00A510ED">
        <w:rPr>
          <w:rFonts w:eastAsia="Calibri"/>
          <w:b/>
          <w:highlight w:val="cyan"/>
          <w:u w:val="single"/>
          <w:lang w:val="en"/>
        </w:rPr>
        <w:t xml:space="preserve"> is a greenhouse gas,</w:t>
      </w:r>
      <w:r w:rsidRPr="00A510ED">
        <w:rPr>
          <w:rFonts w:eastAsia="Calibri"/>
          <w:sz w:val="16"/>
          <w:szCs w:val="16"/>
          <w:lang w:val="en"/>
        </w:rPr>
        <w:t xml:space="preserve"> no question.</w:t>
      </w:r>
      <w:r w:rsidRPr="00A510ED">
        <w:rPr>
          <w:rFonts w:eastAsia="Calibri"/>
          <w:b/>
          <w:highlight w:val="cyan"/>
          <w:u w:val="single"/>
          <w:lang w:val="en"/>
        </w:rPr>
        <w:t xml:space="preserve"> But its </w:t>
      </w:r>
      <w:hyperlink r:id="rId23">
        <w:r w:rsidRPr="00A510ED">
          <w:rPr>
            <w:rFonts w:eastAsia="Calibri"/>
            <w:b/>
            <w:highlight w:val="cyan"/>
            <w:u w:val="single"/>
            <w:lang w:val="en"/>
          </w:rPr>
          <w:t>effect on temperature is logarithmic</w:t>
        </w:r>
      </w:hyperlink>
      <w:r w:rsidRPr="00A510ED">
        <w:rPr>
          <w:rFonts w:eastAsia="Calibri"/>
          <w:sz w:val="16"/>
          <w:szCs w:val="16"/>
          <w:lang w:val="en"/>
        </w:rPr>
        <w:t xml:space="preserve"> — meaning,</w:t>
      </w:r>
      <w:r w:rsidRPr="00A510ED">
        <w:rPr>
          <w:rFonts w:eastAsia="Calibri"/>
          <w:b/>
          <w:highlight w:val="cyan"/>
          <w:u w:val="single"/>
          <w:lang w:val="en"/>
        </w:rPr>
        <w:t xml:space="preserve"> the more</w:t>
      </w:r>
      <w:r w:rsidRPr="00A510ED">
        <w:rPr>
          <w:rFonts w:eastAsia="Calibri"/>
          <w:sz w:val="16"/>
          <w:szCs w:val="16"/>
          <w:lang w:val="en"/>
        </w:rPr>
        <w:t xml:space="preserve"> </w:t>
      </w:r>
      <w:r w:rsidRPr="00A510ED">
        <w:rPr>
          <w:rFonts w:eastAsia="Calibri"/>
          <w:b/>
          <w:highlight w:val="cyan"/>
          <w:u w:val="single"/>
          <w:lang w:val="en"/>
        </w:rPr>
        <w:t>CO</w:t>
      </w:r>
      <w:r w:rsidRPr="00A510ED">
        <w:rPr>
          <w:rFonts w:ascii="Cambria Math" w:eastAsia="Calibri" w:hAnsi="Cambria Math" w:cs="Cambria Math"/>
          <w:b/>
          <w:highlight w:val="cyan"/>
          <w:u w:val="single"/>
          <w:lang w:val="en"/>
        </w:rPr>
        <w:t>₂</w:t>
      </w:r>
      <w:r w:rsidRPr="00A510ED">
        <w:rPr>
          <w:rFonts w:eastAsia="Calibri"/>
          <w:b/>
          <w:highlight w:val="cyan"/>
          <w:u w:val="single"/>
          <w:lang w:val="en"/>
        </w:rPr>
        <w:t xml:space="preserve"> </w:t>
      </w:r>
      <w:r w:rsidRPr="00A510ED">
        <w:rPr>
          <w:rFonts w:eastAsia="Calibri"/>
          <w:sz w:val="16"/>
          <w:szCs w:val="16"/>
          <w:lang w:val="en"/>
        </w:rPr>
        <w:t xml:space="preserve">you add, </w:t>
      </w:r>
      <w:r w:rsidRPr="00A510ED">
        <w:rPr>
          <w:rFonts w:eastAsia="Calibri"/>
          <w:b/>
          <w:highlight w:val="cyan"/>
          <w:u w:val="single"/>
          <w:lang w:val="en"/>
        </w:rPr>
        <w:t>the less warming you get per unit</w:t>
      </w:r>
      <w:r w:rsidRPr="00A510ED">
        <w:rPr>
          <w:rFonts w:eastAsia="Calibri"/>
          <w:sz w:val="16"/>
          <w:szCs w:val="16"/>
          <w:lang w:val="en"/>
        </w:rPr>
        <w:t>. The first 100 ppm has the biggest impact, and we’re well past that as seen in the figure below.</w:t>
      </w:r>
      <w:r w:rsidRPr="00A510ED">
        <w:rPr>
          <w:rFonts w:eastAsia="Calibri"/>
          <w:lang w:val="en"/>
        </w:rPr>
        <w:t xml:space="preserve"> </w:t>
      </w:r>
      <w:r w:rsidRPr="00A510ED">
        <w:rPr>
          <w:rFonts w:eastAsia="Calibri"/>
          <w:sz w:val="16"/>
          <w:szCs w:val="16"/>
          <w:lang w:val="en"/>
        </w:rPr>
        <w:t xml:space="preserve">Moreover, satellite data from UAH and RSS shows a slower warming trend than surface datasets like </w:t>
      </w:r>
      <w:proofErr w:type="spellStart"/>
      <w:r w:rsidRPr="00A510ED">
        <w:rPr>
          <w:rFonts w:eastAsia="Calibri"/>
          <w:sz w:val="16"/>
          <w:szCs w:val="16"/>
          <w:lang w:val="en"/>
        </w:rPr>
        <w:t>HadCRUT</w:t>
      </w:r>
      <w:proofErr w:type="spellEnd"/>
      <w:r w:rsidRPr="00A510ED">
        <w:rPr>
          <w:rFonts w:eastAsia="Calibri"/>
          <w:sz w:val="16"/>
          <w:szCs w:val="16"/>
          <w:lang w:val="en"/>
        </w:rPr>
        <w:t xml:space="preserve"> or GISS. That discrepancy raises questions about </w:t>
      </w:r>
      <w:hyperlink r:id="rId24">
        <w:r w:rsidRPr="00A510ED">
          <w:rPr>
            <w:rFonts w:eastAsia="Calibri"/>
            <w:sz w:val="16"/>
            <w:szCs w:val="16"/>
            <w:lang w:val="en"/>
          </w:rPr>
          <w:t>data adjustments,</w:t>
        </w:r>
      </w:hyperlink>
      <w:r w:rsidRPr="00A510ED">
        <w:rPr>
          <w:rFonts w:eastAsia="Calibri"/>
          <w:sz w:val="16"/>
          <w:szCs w:val="16"/>
          <w:lang w:val="en"/>
        </w:rPr>
        <w:t xml:space="preserve"> </w:t>
      </w:r>
      <w:hyperlink r:id="rId25">
        <w:r w:rsidRPr="00A510ED">
          <w:rPr>
            <w:rFonts w:eastAsia="Calibri"/>
            <w:sz w:val="16"/>
            <w:szCs w:val="16"/>
            <w:lang w:val="en"/>
          </w:rPr>
          <w:t>urban heat island effects,</w:t>
        </w:r>
      </w:hyperlink>
      <w:r w:rsidRPr="00A510ED">
        <w:rPr>
          <w:rFonts w:eastAsia="Calibri"/>
          <w:sz w:val="16"/>
          <w:szCs w:val="16"/>
          <w:lang w:val="en"/>
        </w:rPr>
        <w:t xml:space="preserve"> and </w:t>
      </w:r>
      <w:hyperlink r:id="rId26">
        <w:r w:rsidRPr="00A510ED">
          <w:rPr>
            <w:rFonts w:eastAsia="Calibri"/>
            <w:sz w:val="16"/>
            <w:szCs w:val="16"/>
            <w:lang w:val="en"/>
          </w:rPr>
          <w:t>instrument biases.</w:t>
        </w:r>
      </w:hyperlink>
      <w:r w:rsidRPr="00A510ED">
        <w:rPr>
          <w:rFonts w:eastAsia="Calibri"/>
          <w:sz w:val="16"/>
          <w:szCs w:val="16"/>
          <w:lang w:val="en"/>
        </w:rPr>
        <w:t xml:space="preserve"> I addressed a couple of warming trend issues in two recent articles about measuring temperature trends </w:t>
      </w:r>
      <w:hyperlink r:id="rId27">
        <w:r w:rsidRPr="00A510ED">
          <w:rPr>
            <w:rFonts w:eastAsia="Calibri"/>
            <w:sz w:val="16"/>
            <w:szCs w:val="16"/>
            <w:lang w:val="en"/>
          </w:rPr>
          <w:t>here</w:t>
        </w:r>
      </w:hyperlink>
      <w:r w:rsidRPr="00A510ED">
        <w:rPr>
          <w:rFonts w:eastAsia="Calibri"/>
          <w:sz w:val="16"/>
          <w:szCs w:val="16"/>
          <w:lang w:val="en"/>
        </w:rPr>
        <w:t xml:space="preserve"> </w:t>
      </w:r>
      <w:r w:rsidRPr="00A510ED">
        <w:rPr>
          <w:rFonts w:eastAsia="Calibri"/>
          <w:sz w:val="16"/>
          <w:szCs w:val="16"/>
          <w:lang w:val="en"/>
        </w:rPr>
        <w:lastRenderedPageBreak/>
        <w:t xml:space="preserve">and </w:t>
      </w:r>
      <w:hyperlink r:id="rId28">
        <w:r w:rsidRPr="00A510ED">
          <w:rPr>
            <w:rFonts w:eastAsia="Calibri"/>
            <w:sz w:val="16"/>
            <w:szCs w:val="16"/>
            <w:lang w:val="en"/>
          </w:rPr>
          <w:t>here</w:t>
        </w:r>
      </w:hyperlink>
      <w:r w:rsidRPr="00A510ED">
        <w:rPr>
          <w:rFonts w:eastAsia="Calibri"/>
          <w:sz w:val="16"/>
          <w:szCs w:val="16"/>
          <w:lang w:val="en"/>
        </w:rPr>
        <w:t xml:space="preserve">.  This primer just touches the surfaces of </w:t>
      </w:r>
      <w:proofErr w:type="spellStart"/>
      <w:r w:rsidRPr="00A510ED">
        <w:rPr>
          <w:rFonts w:eastAsia="Calibri"/>
          <w:sz w:val="16"/>
          <w:szCs w:val="16"/>
          <w:lang w:val="en"/>
        </w:rPr>
        <w:t>isues</w:t>
      </w:r>
      <w:proofErr w:type="spellEnd"/>
      <w:r w:rsidRPr="00A510ED">
        <w:rPr>
          <w:rFonts w:eastAsia="Calibri"/>
          <w:sz w:val="16"/>
          <w:szCs w:val="16"/>
          <w:lang w:val="en"/>
        </w:rPr>
        <w:t>.</w:t>
      </w:r>
      <w:r w:rsidRPr="00A510ED">
        <w:rPr>
          <w:rFonts w:eastAsia="Calibri"/>
          <w:lang w:val="en"/>
        </w:rPr>
        <w:t xml:space="preserve"> </w:t>
      </w:r>
      <w:r w:rsidRPr="00A510ED">
        <w:rPr>
          <w:rFonts w:eastAsia="Calibri"/>
          <w:sz w:val="16"/>
          <w:szCs w:val="16"/>
          <w:lang w:val="en"/>
        </w:rPr>
        <w:t>5. Are We in a Crisis?</w:t>
      </w:r>
      <w:r w:rsidRPr="00A510ED">
        <w:rPr>
          <w:rFonts w:eastAsia="Calibri"/>
          <w:lang w:val="en"/>
        </w:rPr>
        <w:t xml:space="preserve"> </w:t>
      </w:r>
      <w:r w:rsidRPr="00A510ED">
        <w:rPr>
          <w:rFonts w:eastAsia="Calibri"/>
          <w:sz w:val="16"/>
          <w:szCs w:val="16"/>
          <w:lang w:val="en"/>
        </w:rPr>
        <w:t>Ultimately the only reason we are being forced to endure the insane transition policies that defy physics, math, and economics is the existential threat.  Watts points out problems with that claim. Even if we accept that humans are influencing climate,</w:t>
      </w:r>
      <w:r w:rsidRPr="00A510ED">
        <w:rPr>
          <w:rFonts w:eastAsia="Calibri"/>
          <w:b/>
          <w:highlight w:val="cyan"/>
          <w:u w:val="single"/>
          <w:lang w:val="en"/>
        </w:rPr>
        <w:t xml:space="preserve"> the notion that we’re in an “existential crisis” is unproven</w:t>
      </w:r>
      <w:r w:rsidRPr="00A510ED">
        <w:rPr>
          <w:rFonts w:eastAsia="Calibri"/>
          <w:sz w:val="16"/>
          <w:szCs w:val="16"/>
          <w:lang w:val="en"/>
        </w:rPr>
        <w:t xml:space="preserve">. Extreme weather trends (hurricanes, tornadoes, droughts) </w:t>
      </w:r>
      <w:r w:rsidRPr="00A510ED">
        <w:rPr>
          <w:rFonts w:eastAsia="Calibri"/>
          <w:b/>
          <w:highlight w:val="cyan"/>
          <w:u w:val="single"/>
          <w:lang w:val="en"/>
        </w:rPr>
        <w:t xml:space="preserve">don’t show clear worsening patterns once </w:t>
      </w:r>
      <w:proofErr w:type="spellStart"/>
      <w:r w:rsidRPr="00A510ED">
        <w:rPr>
          <w:rFonts w:eastAsia="Calibri"/>
          <w:b/>
          <w:highlight w:val="cyan"/>
          <w:u w:val="single"/>
          <w:lang w:val="en"/>
        </w:rPr>
        <w:t>you</w:t>
      </w:r>
      <w:proofErr w:type="spellEnd"/>
      <w:r w:rsidRPr="00A510ED">
        <w:rPr>
          <w:rFonts w:eastAsia="Calibri"/>
          <w:b/>
          <w:highlight w:val="cyan"/>
          <w:u w:val="single"/>
          <w:lang w:val="en"/>
        </w:rPr>
        <w:t xml:space="preserve"> account for improved detection and population growth</w:t>
      </w:r>
      <w:r w:rsidRPr="00A510ED">
        <w:rPr>
          <w:rFonts w:eastAsia="Calibri"/>
          <w:sz w:val="16"/>
          <w:szCs w:val="16"/>
          <w:lang w:val="en"/>
        </w:rPr>
        <w:t xml:space="preserve"> in vulnerable areas such as coastal developments.</w:t>
      </w:r>
      <w:r w:rsidRPr="00A510ED">
        <w:rPr>
          <w:rFonts w:eastAsia="Calibri"/>
          <w:lang w:val="en"/>
        </w:rPr>
        <w:t xml:space="preserve"> </w:t>
      </w:r>
      <w:r w:rsidRPr="00A510ED">
        <w:rPr>
          <w:rFonts w:eastAsia="Calibri"/>
          <w:sz w:val="16"/>
          <w:szCs w:val="16"/>
          <w:lang w:val="en"/>
        </w:rPr>
        <w:t>The Intergovernmental Panel on Climate Change (</w:t>
      </w:r>
      <w:r w:rsidRPr="00A510ED">
        <w:rPr>
          <w:rFonts w:eastAsia="Calibri"/>
          <w:b/>
          <w:highlight w:val="cyan"/>
          <w:u w:val="single"/>
          <w:lang w:val="en"/>
        </w:rPr>
        <w:t>IPCC</w:t>
      </w:r>
      <w:r w:rsidRPr="00A510ED">
        <w:rPr>
          <w:rFonts w:eastAsia="Calibri"/>
          <w:sz w:val="16"/>
          <w:szCs w:val="16"/>
          <w:lang w:val="en"/>
        </w:rPr>
        <w:t>)</w:t>
      </w:r>
      <w:r w:rsidRPr="00A510ED">
        <w:rPr>
          <w:rFonts w:eastAsia="Calibri"/>
          <w:b/>
          <w:highlight w:val="cyan"/>
          <w:u w:val="single"/>
          <w:lang w:val="en"/>
        </w:rPr>
        <w:t xml:space="preserve"> agrees</w:t>
      </w:r>
      <w:r w:rsidRPr="00A510ED">
        <w:rPr>
          <w:rFonts w:eastAsia="Calibri"/>
          <w:sz w:val="16"/>
          <w:szCs w:val="16"/>
          <w:lang w:val="en"/>
        </w:rPr>
        <w:t xml:space="preserve">, </w:t>
      </w:r>
      <w:hyperlink r:id="rId29">
        <w:r w:rsidRPr="00A510ED">
          <w:rPr>
            <w:rFonts w:eastAsia="Calibri"/>
            <w:sz w:val="16"/>
            <w:szCs w:val="16"/>
            <w:lang w:val="en"/>
          </w:rPr>
          <w:t>suggesting a “</w:t>
        </w:r>
      </w:hyperlink>
      <w:r w:rsidRPr="00A510ED">
        <w:rPr>
          <w:rFonts w:eastAsia="Calibri"/>
          <w:b/>
          <w:highlight w:val="cyan"/>
          <w:u w:val="single"/>
          <w:lang w:val="en"/>
        </w:rPr>
        <w:t>low confidence</w:t>
      </w:r>
      <w:hyperlink r:id="rId30">
        <w:r w:rsidRPr="00A510ED">
          <w:rPr>
            <w:rFonts w:eastAsia="Calibri"/>
            <w:sz w:val="16"/>
            <w:szCs w:val="16"/>
            <w:lang w:val="en"/>
          </w:rPr>
          <w:t xml:space="preserve">” </w:t>
        </w:r>
      </w:hyperlink>
      <w:r w:rsidRPr="00A510ED">
        <w:rPr>
          <w:rFonts w:eastAsia="Calibri"/>
          <w:b/>
          <w:highlight w:val="cyan"/>
          <w:u w:val="single"/>
          <w:lang w:val="en"/>
        </w:rPr>
        <w:t>in</w:t>
      </w:r>
      <w:hyperlink r:id="rId31">
        <w:r w:rsidRPr="00A510ED">
          <w:rPr>
            <w:rFonts w:eastAsia="Calibri"/>
            <w:sz w:val="16"/>
            <w:szCs w:val="16"/>
            <w:lang w:val="en"/>
          </w:rPr>
          <w:t xml:space="preserve"> many current and future weather events being affected by climate change</w:t>
        </w:r>
      </w:hyperlink>
      <w:r w:rsidRPr="00A510ED">
        <w:rPr>
          <w:rFonts w:eastAsia="Calibri"/>
          <w:sz w:val="16"/>
          <w:szCs w:val="16"/>
          <w:lang w:val="en"/>
        </w:rPr>
        <w:t xml:space="preserve">. </w:t>
      </w:r>
      <w:r w:rsidRPr="00A510ED">
        <w:rPr>
          <w:rFonts w:eastAsia="Calibri"/>
          <w:b/>
          <w:highlight w:val="cyan"/>
          <w:u w:val="single"/>
          <w:lang w:val="en"/>
        </w:rPr>
        <w:t>The “existential crisis”</w:t>
      </w:r>
      <w:r w:rsidRPr="00A510ED">
        <w:rPr>
          <w:rFonts w:eastAsia="Calibri"/>
          <w:sz w:val="16"/>
          <w:szCs w:val="16"/>
          <w:lang w:val="en"/>
        </w:rPr>
        <w:t xml:space="preserve"> view is heavily dependent on climate model projections, which are </w:t>
      </w:r>
      <w:hyperlink r:id="rId32">
        <w:r w:rsidRPr="00A510ED">
          <w:rPr>
            <w:rFonts w:eastAsia="Calibri"/>
            <w:sz w:val="16"/>
            <w:szCs w:val="16"/>
            <w:lang w:val="en"/>
          </w:rPr>
          <w:t>notoriously uncertain</w:t>
        </w:r>
      </w:hyperlink>
      <w:r w:rsidRPr="00A510ED">
        <w:rPr>
          <w:rFonts w:eastAsia="Calibri"/>
          <w:sz w:val="16"/>
          <w:szCs w:val="16"/>
          <w:lang w:val="en"/>
        </w:rPr>
        <w:t xml:space="preserve"> and refuted by data.</w:t>
      </w:r>
      <w:r w:rsidRPr="00A510ED">
        <w:rPr>
          <w:rFonts w:eastAsia="Calibri"/>
          <w:lang w:val="en"/>
        </w:rPr>
        <w:t xml:space="preserve"> </w:t>
      </w:r>
      <w:r w:rsidRPr="00A510ED">
        <w:rPr>
          <w:rFonts w:eastAsia="Calibri"/>
          <w:b/>
          <w:highlight w:val="cyan"/>
          <w:u w:val="single"/>
          <w:lang w:val="en"/>
        </w:rPr>
        <w:t xml:space="preserve">Sea level is rising — but at a </w:t>
      </w:r>
      <w:hyperlink r:id="rId33">
        <w:r w:rsidRPr="00A510ED">
          <w:rPr>
            <w:rFonts w:eastAsia="Calibri"/>
            <w:b/>
            <w:highlight w:val="cyan"/>
            <w:u w:val="single"/>
            <w:lang w:val="en"/>
          </w:rPr>
          <w:t>slow, linear pace</w:t>
        </w:r>
      </w:hyperlink>
      <w:hyperlink r:id="rId34">
        <w:r w:rsidRPr="00A510ED">
          <w:rPr>
            <w:rFonts w:eastAsia="Calibri"/>
            <w:sz w:val="16"/>
            <w:szCs w:val="16"/>
            <w:lang w:val="en"/>
          </w:rPr>
          <w:t xml:space="preserve"> of about 3 mm/year</w:t>
        </w:r>
      </w:hyperlink>
      <w:r w:rsidRPr="00A510ED">
        <w:rPr>
          <w:rFonts w:eastAsia="Calibri"/>
          <w:sz w:val="16"/>
          <w:szCs w:val="16"/>
          <w:lang w:val="en"/>
        </w:rPr>
        <w:t xml:space="preserve">. That’s </w:t>
      </w:r>
      <w:hyperlink r:id="rId35">
        <w:r w:rsidRPr="00A510ED">
          <w:rPr>
            <w:rFonts w:eastAsia="Calibri"/>
            <w:sz w:val="16"/>
            <w:szCs w:val="16"/>
            <w:lang w:val="en"/>
          </w:rPr>
          <w:t>about 12 inches per century</w:t>
        </w:r>
      </w:hyperlink>
      <w:r w:rsidRPr="00A510ED">
        <w:rPr>
          <w:rFonts w:eastAsia="Calibri"/>
          <w:sz w:val="16"/>
          <w:szCs w:val="16"/>
          <w:lang w:val="en"/>
        </w:rPr>
        <w:t>, similar to what’s been observed since before industrial CO</w:t>
      </w:r>
      <w:r w:rsidRPr="00A510ED">
        <w:rPr>
          <w:rFonts w:ascii="Cambria Math" w:eastAsia="Calibri" w:hAnsi="Cambria Math" w:cs="Cambria Math"/>
          <w:sz w:val="16"/>
          <w:szCs w:val="16"/>
          <w:lang w:val="en"/>
        </w:rPr>
        <w:t>₂</w:t>
      </w:r>
      <w:r w:rsidRPr="00A510ED">
        <w:rPr>
          <w:rFonts w:eastAsia="Calibri"/>
          <w:sz w:val="16"/>
          <w:szCs w:val="16"/>
          <w:lang w:val="en"/>
        </w:rPr>
        <w:t xml:space="preserve"> emissions.</w:t>
      </w:r>
      <w:r w:rsidRPr="00A510ED">
        <w:rPr>
          <w:rFonts w:eastAsia="Calibri"/>
          <w:lang w:val="en"/>
        </w:rPr>
        <w:t xml:space="preserve"> </w:t>
      </w:r>
      <w:r w:rsidRPr="00A510ED">
        <w:rPr>
          <w:rFonts w:eastAsia="Calibri"/>
          <w:sz w:val="16"/>
          <w:szCs w:val="16"/>
          <w:lang w:val="en"/>
        </w:rPr>
        <w:t>Away from the bluster and hype in the</w:t>
      </w:r>
      <w:r w:rsidRPr="00A510ED">
        <w:rPr>
          <w:rFonts w:eastAsia="Calibri"/>
          <w:b/>
          <w:highlight w:val="cyan"/>
          <w:u w:val="single"/>
          <w:lang w:val="en"/>
        </w:rPr>
        <w:t xml:space="preserve"> real-world evidence is clear</w:t>
      </w:r>
      <w:r w:rsidRPr="00A510ED">
        <w:rPr>
          <w:rFonts w:eastAsia="Calibri"/>
          <w:sz w:val="16"/>
          <w:szCs w:val="16"/>
          <w:lang w:val="en"/>
        </w:rPr>
        <w:t xml:space="preserve"> that even if there is a potential for massive impacts due to climate change,</w:t>
      </w:r>
      <w:r w:rsidRPr="00A510ED">
        <w:rPr>
          <w:rFonts w:eastAsia="Calibri"/>
          <w:b/>
          <w:highlight w:val="cyan"/>
          <w:u w:val="single"/>
          <w:lang w:val="en"/>
        </w:rPr>
        <w:t xml:space="preserve"> the pace</w:t>
      </w:r>
      <w:r w:rsidRPr="00A510ED">
        <w:rPr>
          <w:rFonts w:eastAsia="Calibri"/>
          <w:sz w:val="16"/>
          <w:szCs w:val="16"/>
          <w:lang w:val="en"/>
        </w:rPr>
        <w:t xml:space="preserve"> observed </w:t>
      </w:r>
      <w:r w:rsidRPr="00A510ED">
        <w:rPr>
          <w:rFonts w:eastAsia="Calibri"/>
          <w:b/>
          <w:highlight w:val="cyan"/>
          <w:u w:val="single"/>
          <w:lang w:val="en"/>
        </w:rPr>
        <w:t>is slow and not accelerating</w:t>
      </w:r>
      <w:r w:rsidRPr="00A510ED">
        <w:rPr>
          <w:rFonts w:eastAsia="Calibri"/>
          <w:sz w:val="16"/>
          <w:szCs w:val="16"/>
          <w:lang w:val="en"/>
        </w:rPr>
        <w:t xml:space="preserve">.  That means that we have time to consider and modify the politically motivated schedule of the New York Climate </w:t>
      </w:r>
      <w:proofErr w:type="spellStart"/>
      <w:r w:rsidRPr="00A510ED">
        <w:rPr>
          <w:rFonts w:eastAsia="Calibri"/>
          <w:sz w:val="16"/>
          <w:szCs w:val="16"/>
          <w:lang w:val="en"/>
        </w:rPr>
        <w:t>Act.Bottom</w:t>
      </w:r>
      <w:proofErr w:type="spellEnd"/>
      <w:r w:rsidRPr="00A510ED">
        <w:rPr>
          <w:rFonts w:eastAsia="Calibri"/>
          <w:sz w:val="16"/>
          <w:szCs w:val="16"/>
          <w:lang w:val="en"/>
        </w:rPr>
        <w:t xml:space="preserve"> </w:t>
      </w:r>
      <w:proofErr w:type="spellStart"/>
      <w:r w:rsidRPr="00A510ED">
        <w:rPr>
          <w:rFonts w:eastAsia="Calibri"/>
          <w:sz w:val="16"/>
          <w:szCs w:val="16"/>
          <w:lang w:val="en"/>
        </w:rPr>
        <w:t>LineI</w:t>
      </w:r>
      <w:proofErr w:type="spellEnd"/>
      <w:r w:rsidRPr="00A510ED">
        <w:rPr>
          <w:rFonts w:eastAsia="Calibri"/>
          <w:sz w:val="16"/>
          <w:szCs w:val="16"/>
          <w:lang w:val="en"/>
        </w:rPr>
        <w:t xml:space="preserve"> cannot conclude this post any better than Anthony Watts did in his bottom line.</w:t>
      </w:r>
      <w:r w:rsidRPr="00A510ED">
        <w:rPr>
          <w:rFonts w:eastAsia="Calibri"/>
          <w:lang w:val="en"/>
        </w:rPr>
        <w:t xml:space="preserve"> </w:t>
      </w:r>
      <w:r w:rsidRPr="00A510ED">
        <w:rPr>
          <w:rFonts w:eastAsia="Calibri"/>
          <w:sz w:val="16"/>
          <w:szCs w:val="16"/>
          <w:lang w:val="en"/>
        </w:rPr>
        <w:t>Yes, the climate is changing. It always has. The idea that global climate must be unchanging is simply wrongheaded. The real issue is how much of today’s change is due to human activity, how reliable our predictions are, and whether proposed policy responses are justified — or likely to do more harm than good.</w:t>
      </w:r>
      <w:r w:rsidRPr="00A510ED">
        <w:rPr>
          <w:rFonts w:eastAsia="Calibri"/>
          <w:lang w:val="en"/>
        </w:rPr>
        <w:t xml:space="preserve"> </w:t>
      </w:r>
      <w:r w:rsidRPr="00A510ED">
        <w:rPr>
          <w:rFonts w:eastAsia="Calibri"/>
          <w:sz w:val="16"/>
          <w:szCs w:val="16"/>
          <w:lang w:val="en"/>
        </w:rPr>
        <w:t xml:space="preserve">At Watts Up </w:t>
      </w:r>
      <w:proofErr w:type="gramStart"/>
      <w:r w:rsidRPr="00A510ED">
        <w:rPr>
          <w:rFonts w:eastAsia="Calibri"/>
          <w:sz w:val="16"/>
          <w:szCs w:val="16"/>
          <w:lang w:val="en"/>
        </w:rPr>
        <w:t>With</w:t>
      </w:r>
      <w:proofErr w:type="gramEnd"/>
      <w:r w:rsidRPr="00A510ED">
        <w:rPr>
          <w:rFonts w:eastAsia="Calibri"/>
          <w:sz w:val="16"/>
          <w:szCs w:val="16"/>
          <w:lang w:val="en"/>
        </w:rPr>
        <w:t xml:space="preserve"> That, we’ve been pointing out for years that this</w:t>
      </w:r>
      <w:r w:rsidRPr="00A510ED">
        <w:rPr>
          <w:rFonts w:eastAsia="Calibri"/>
          <w:b/>
          <w:highlight w:val="cyan"/>
          <w:u w:val="single"/>
          <w:lang w:val="en"/>
        </w:rPr>
        <w:t xml:space="preserve"> issue is riddled with confirmation bias, model overconfidence, and selective reporting</w:t>
      </w:r>
      <w:r w:rsidRPr="00A510ED">
        <w:rPr>
          <w:rFonts w:eastAsia="Calibri"/>
          <w:sz w:val="16"/>
          <w:szCs w:val="16"/>
          <w:lang w:val="en"/>
        </w:rPr>
        <w:t xml:space="preserve">. There is </w:t>
      </w:r>
      <w:r w:rsidRPr="00A510ED">
        <w:rPr>
          <w:rFonts w:eastAsia="Calibri"/>
          <w:b/>
          <w:highlight w:val="cyan"/>
          <w:u w:val="single"/>
          <w:lang w:val="en"/>
        </w:rPr>
        <w:t>no justification for shutting down economies or reshaping civilization</w:t>
      </w:r>
      <w:r w:rsidRPr="00A510ED">
        <w:rPr>
          <w:rFonts w:eastAsia="Calibri"/>
          <w:sz w:val="16"/>
          <w:szCs w:val="16"/>
          <w:lang w:val="en"/>
        </w:rPr>
        <w:t xml:space="preserve"> based on the incomplete science of climate change.</w:t>
      </w:r>
      <w:r w:rsidRPr="00A510ED">
        <w:rPr>
          <w:rFonts w:eastAsia="Calibri"/>
          <w:lang w:val="en"/>
        </w:rPr>
        <w:t xml:space="preserve"> </w:t>
      </w:r>
      <w:r w:rsidRPr="00A510ED">
        <w:rPr>
          <w:rFonts w:eastAsia="Calibri"/>
          <w:sz w:val="16"/>
          <w:szCs w:val="16"/>
          <w:lang w:val="en"/>
        </w:rPr>
        <w:t xml:space="preserve">So yes, </w:t>
      </w:r>
      <w:r w:rsidRPr="00A510ED">
        <w:rPr>
          <w:rFonts w:eastAsia="Calibri"/>
          <w:b/>
          <w:highlight w:val="cyan"/>
          <w:u w:val="single"/>
          <w:lang w:val="en"/>
        </w:rPr>
        <w:t>climate change</w:t>
      </w:r>
      <w:r w:rsidRPr="00A510ED">
        <w:rPr>
          <w:rFonts w:eastAsia="Calibri"/>
          <w:sz w:val="16"/>
          <w:szCs w:val="16"/>
          <w:lang w:val="en"/>
        </w:rPr>
        <w:t xml:space="preserve"> is real, but no, it’s </w:t>
      </w:r>
      <w:r w:rsidRPr="00A510ED">
        <w:rPr>
          <w:rFonts w:eastAsia="Calibri"/>
          <w:b/>
          <w:highlight w:val="cyan"/>
          <w:u w:val="single"/>
          <w:lang w:val="en"/>
        </w:rPr>
        <w:t>not a crisis.</w:t>
      </w:r>
    </w:p>
    <w:p w14:paraId="6D9A67C6" w14:textId="77777777" w:rsidR="00322543" w:rsidRPr="00A510ED" w:rsidRDefault="00322543" w:rsidP="00322543">
      <w:pPr>
        <w:spacing w:after="0" w:line="276" w:lineRule="auto"/>
        <w:rPr>
          <w:rFonts w:eastAsia="Arial"/>
          <w:color w:val="000000"/>
          <w:lang w:val="en"/>
        </w:rPr>
      </w:pPr>
    </w:p>
    <w:p w14:paraId="578C1449" w14:textId="77777777" w:rsidR="00322543" w:rsidRPr="00A510ED" w:rsidRDefault="00322543" w:rsidP="00322543">
      <w:pPr>
        <w:spacing w:after="0" w:line="276" w:lineRule="auto"/>
        <w:rPr>
          <w:rFonts w:eastAsia="Arial"/>
          <w:lang w:val="en"/>
        </w:rPr>
      </w:pPr>
    </w:p>
    <w:p w14:paraId="38BAE83C" w14:textId="0697A2D1" w:rsidR="000D5A3A" w:rsidRPr="00A510ED" w:rsidRDefault="000D5A3A" w:rsidP="000D5A3A">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Turn---Permafrost</w:t>
      </w:r>
    </w:p>
    <w:p w14:paraId="531D2B2C" w14:textId="77777777" w:rsidR="001F7222" w:rsidRPr="00A510ED" w:rsidRDefault="001F7222" w:rsidP="001F7222">
      <w:pPr>
        <w:spacing w:after="0" w:line="276" w:lineRule="auto"/>
        <w:rPr>
          <w:rFonts w:eastAsia="Calibri"/>
          <w:b/>
          <w:sz w:val="26"/>
          <w:szCs w:val="26"/>
          <w:lang w:val="en"/>
        </w:rPr>
      </w:pPr>
      <w:r w:rsidRPr="00A510ED">
        <w:rPr>
          <w:rFonts w:eastAsia="Calibri"/>
          <w:b/>
          <w:sz w:val="26"/>
          <w:szCs w:val="26"/>
          <w:lang w:val="en"/>
        </w:rPr>
        <w:t xml:space="preserve">Stopping climate change results in a deeper snowpack that rapidly speeds up the thawing of permafrost – turns the </w:t>
      </w:r>
      <w:proofErr w:type="spellStart"/>
      <w:r w:rsidRPr="00A510ED">
        <w:rPr>
          <w:rFonts w:eastAsia="Calibri"/>
          <w:b/>
          <w:sz w:val="26"/>
          <w:szCs w:val="26"/>
          <w:lang w:val="en"/>
        </w:rPr>
        <w:t>aff</w:t>
      </w:r>
      <w:proofErr w:type="spellEnd"/>
      <w:r w:rsidRPr="00A510ED">
        <w:rPr>
          <w:rFonts w:eastAsia="Calibri"/>
          <w:b/>
          <w:sz w:val="26"/>
          <w:szCs w:val="26"/>
          <w:lang w:val="en"/>
        </w:rPr>
        <w:t xml:space="preserve"> </w:t>
      </w:r>
    </w:p>
    <w:p w14:paraId="210E2009" w14:textId="77777777" w:rsidR="001F7222" w:rsidRPr="00A510ED" w:rsidRDefault="001F7222" w:rsidP="001F7222">
      <w:pPr>
        <w:spacing w:after="0" w:line="276" w:lineRule="auto"/>
        <w:rPr>
          <w:rFonts w:eastAsia="Calibri"/>
          <w:sz w:val="16"/>
          <w:szCs w:val="16"/>
          <w:lang w:val="en"/>
        </w:rPr>
      </w:pPr>
      <w:r w:rsidRPr="00A510ED">
        <w:rPr>
          <w:rFonts w:eastAsia="Calibri"/>
          <w:b/>
          <w:sz w:val="26"/>
          <w:szCs w:val="26"/>
          <w:lang w:val="en"/>
        </w:rPr>
        <w:t>N</w:t>
      </w:r>
      <w:r w:rsidRPr="00A510ED">
        <w:rPr>
          <w:rFonts w:eastAsia="Calibri"/>
          <w:sz w:val="26"/>
          <w:szCs w:val="26"/>
          <w:lang w:val="en"/>
        </w:rPr>
        <w:t xml:space="preserve">ational </w:t>
      </w:r>
      <w:r w:rsidRPr="00A510ED">
        <w:rPr>
          <w:rFonts w:eastAsia="Calibri"/>
          <w:b/>
          <w:sz w:val="26"/>
          <w:szCs w:val="26"/>
          <w:lang w:val="en"/>
        </w:rPr>
        <w:t>S</w:t>
      </w:r>
      <w:r w:rsidRPr="00A510ED">
        <w:rPr>
          <w:rFonts w:eastAsia="Calibri"/>
          <w:sz w:val="26"/>
          <w:szCs w:val="26"/>
          <w:lang w:val="en"/>
        </w:rPr>
        <w:t xml:space="preserve">cience </w:t>
      </w:r>
      <w:r w:rsidRPr="00A510ED">
        <w:rPr>
          <w:rFonts w:eastAsia="Calibri"/>
          <w:b/>
          <w:sz w:val="26"/>
          <w:szCs w:val="26"/>
          <w:lang w:val="en"/>
        </w:rPr>
        <w:t>F</w:t>
      </w:r>
      <w:r w:rsidRPr="00A510ED">
        <w:rPr>
          <w:rFonts w:eastAsia="Calibri"/>
          <w:sz w:val="26"/>
          <w:szCs w:val="26"/>
          <w:lang w:val="en"/>
        </w:rPr>
        <w:t xml:space="preserve">oundation </w:t>
      </w:r>
      <w:r w:rsidRPr="00A510ED">
        <w:rPr>
          <w:rFonts w:eastAsia="Calibri"/>
          <w:b/>
          <w:sz w:val="26"/>
          <w:szCs w:val="26"/>
          <w:lang w:val="en"/>
        </w:rPr>
        <w:t>23</w:t>
      </w:r>
      <w:r w:rsidRPr="00A510ED">
        <w:rPr>
          <w:rFonts w:eastAsia="Arial"/>
          <w:lang w:val="en"/>
        </w:rPr>
        <w:t xml:space="preserve"> </w:t>
      </w:r>
      <w:r w:rsidRPr="00A510ED">
        <w:rPr>
          <w:rFonts w:eastAsia="Calibri"/>
          <w:sz w:val="16"/>
          <w:szCs w:val="16"/>
          <w:lang w:val="en"/>
        </w:rPr>
        <w:t>(The U.S. National Science Foundation's directorates and offices support research and education across all fields of science and engineering.), “Scientists say deepening Arctic snowpack drives greenhouse gas emissions,” 10-19-23, Brayden</w:t>
      </w:r>
    </w:p>
    <w:p w14:paraId="35EFC612" w14:textId="77777777" w:rsidR="001F7222" w:rsidRPr="00A510ED" w:rsidRDefault="001F7222" w:rsidP="001F7222">
      <w:pPr>
        <w:spacing w:after="0" w:line="276" w:lineRule="auto"/>
        <w:rPr>
          <w:rFonts w:eastAsia="Calibri"/>
          <w:color w:val="1B1B1B"/>
          <w:sz w:val="16"/>
          <w:szCs w:val="16"/>
          <w:highlight w:val="white"/>
          <w:lang w:val="en"/>
        </w:rPr>
      </w:pPr>
      <w:r w:rsidRPr="00A510ED">
        <w:rPr>
          <w:rFonts w:eastAsia="Calibri"/>
          <w:color w:val="1B1B1B"/>
          <w:sz w:val="16"/>
          <w:szCs w:val="16"/>
          <w:highlight w:val="white"/>
          <w:lang w:val="en"/>
        </w:rPr>
        <w:t>https://www.nsf.gov/news/scientists-say-deepening-arctic-snowpack-drives</w:t>
      </w:r>
    </w:p>
    <w:p w14:paraId="4A8E8159" w14:textId="77777777" w:rsidR="001F7222" w:rsidRPr="00A510ED" w:rsidRDefault="001F7222" w:rsidP="001F7222">
      <w:pPr>
        <w:spacing w:after="0" w:line="276" w:lineRule="auto"/>
        <w:rPr>
          <w:rFonts w:eastAsia="Calibri"/>
          <w:lang w:val="en"/>
        </w:rPr>
      </w:pPr>
      <w:r w:rsidRPr="00A510ED">
        <w:rPr>
          <w:rFonts w:eastAsia="Calibri"/>
          <w:b/>
          <w:highlight w:val="cyan"/>
          <w:u w:val="single"/>
          <w:lang w:val="en"/>
        </w:rPr>
        <w:t>Human-caused climate change is shortening the snow cover period in the Arctic</w:t>
      </w:r>
      <w:r w:rsidRPr="00A510ED">
        <w:rPr>
          <w:rFonts w:eastAsia="Calibri"/>
          <w:sz w:val="16"/>
          <w:szCs w:val="16"/>
          <w:lang w:val="en"/>
        </w:rPr>
        <w:t xml:space="preserve">. But </w:t>
      </w:r>
      <w:r w:rsidRPr="00A510ED">
        <w:rPr>
          <w:rFonts w:eastAsia="Calibri"/>
          <w:b/>
          <w:highlight w:val="cyan"/>
          <w:u w:val="single"/>
          <w:lang w:val="en"/>
        </w:rPr>
        <w:t>according to</w:t>
      </w:r>
      <w:r w:rsidRPr="00A510ED">
        <w:rPr>
          <w:rFonts w:eastAsia="Calibri"/>
          <w:sz w:val="16"/>
          <w:szCs w:val="16"/>
          <w:lang w:val="en"/>
        </w:rPr>
        <w:t xml:space="preserve"> U.S. National Science Foundation-supported</w:t>
      </w:r>
      <w:r w:rsidRPr="00A510ED">
        <w:rPr>
          <w:rFonts w:eastAsia="Calibri"/>
          <w:b/>
          <w:highlight w:val="cyan"/>
          <w:u w:val="single"/>
          <w:lang w:val="en"/>
        </w:rPr>
        <w:t xml:space="preserve"> research</w:t>
      </w:r>
      <w:r w:rsidRPr="00A510ED">
        <w:rPr>
          <w:rFonts w:eastAsia="Calibri"/>
          <w:sz w:val="16"/>
          <w:szCs w:val="16"/>
          <w:lang w:val="en"/>
        </w:rPr>
        <w:t xml:space="preserve"> led by Earth system scientists at the University of California, Irvine, some parts of the Arctic are getting </w:t>
      </w:r>
      <w:r w:rsidRPr="00A510ED">
        <w:rPr>
          <w:rFonts w:eastAsia="Calibri"/>
          <w:b/>
          <w:highlight w:val="cyan"/>
          <w:u w:val="single"/>
          <w:lang w:val="en"/>
        </w:rPr>
        <w:t>deeper snowpack</w:t>
      </w:r>
      <w:r w:rsidRPr="00A510ED">
        <w:rPr>
          <w:rFonts w:eastAsia="Calibri"/>
          <w:sz w:val="16"/>
          <w:szCs w:val="16"/>
          <w:lang w:val="en"/>
        </w:rPr>
        <w:t xml:space="preserve"> than normal, and that deep snow is </w:t>
      </w:r>
      <w:r w:rsidRPr="00A510ED">
        <w:rPr>
          <w:rFonts w:eastAsia="Calibri"/>
          <w:b/>
          <w:highlight w:val="cyan"/>
          <w:u w:val="single"/>
          <w:lang w:val="en"/>
        </w:rPr>
        <w:t>driving the thawing of</w:t>
      </w:r>
      <w:r w:rsidRPr="00A510ED">
        <w:rPr>
          <w:rFonts w:eastAsia="Calibri"/>
          <w:sz w:val="16"/>
          <w:szCs w:val="16"/>
          <w:lang w:val="en"/>
        </w:rPr>
        <w:t xml:space="preserve"> long-frozen </w:t>
      </w:r>
      <w:r w:rsidRPr="00A510ED">
        <w:rPr>
          <w:rFonts w:eastAsia="Calibri"/>
          <w:b/>
          <w:highlight w:val="cyan"/>
          <w:u w:val="single"/>
          <w:lang w:val="en"/>
        </w:rPr>
        <w:t>permafrost</w:t>
      </w:r>
      <w:r w:rsidRPr="00A510ED">
        <w:rPr>
          <w:rFonts w:eastAsia="Calibri"/>
          <w:sz w:val="16"/>
          <w:szCs w:val="16"/>
          <w:lang w:val="en"/>
        </w:rPr>
        <w:t xml:space="preserve"> carbon reserves. That’s </w:t>
      </w:r>
      <w:r w:rsidRPr="00A510ED">
        <w:rPr>
          <w:rFonts w:eastAsia="Calibri"/>
          <w:b/>
          <w:highlight w:val="cyan"/>
          <w:u w:val="single"/>
          <w:lang w:val="en"/>
        </w:rPr>
        <w:t>leading to increased emissions of greenhouse gases</w:t>
      </w:r>
      <w:r w:rsidRPr="00A510ED">
        <w:rPr>
          <w:rFonts w:eastAsia="Calibri"/>
          <w:sz w:val="16"/>
          <w:szCs w:val="16"/>
          <w:lang w:val="en"/>
        </w:rPr>
        <w:t xml:space="preserve"> like carbon dioxide and methane.</w:t>
      </w:r>
    </w:p>
    <w:p w14:paraId="580500E2" w14:textId="77777777" w:rsidR="001F7222" w:rsidRPr="00A510ED" w:rsidRDefault="001F7222" w:rsidP="001F7222">
      <w:pPr>
        <w:spacing w:after="0" w:line="276" w:lineRule="auto"/>
        <w:rPr>
          <w:rFonts w:eastAsia="Calibri"/>
          <w:lang w:val="en"/>
        </w:rPr>
      </w:pPr>
      <w:r w:rsidRPr="00A510ED">
        <w:rPr>
          <w:rFonts w:eastAsia="Calibri"/>
          <w:sz w:val="16"/>
          <w:szCs w:val="16"/>
          <w:lang w:val="en"/>
        </w:rPr>
        <w:t xml:space="preserve">"It is the first long-term experiment where we directly measure the mobilization of ancient carbon year-round to show that deeper snow has the possibility to rather quickly mobilize carbon deep in the soil," said Claudia </w:t>
      </w:r>
      <w:proofErr w:type="spellStart"/>
      <w:r w:rsidRPr="00A510ED">
        <w:rPr>
          <w:rFonts w:eastAsia="Calibri"/>
          <w:sz w:val="16"/>
          <w:szCs w:val="16"/>
          <w:lang w:val="en"/>
        </w:rPr>
        <w:t>Czimczik</w:t>
      </w:r>
      <w:proofErr w:type="spellEnd"/>
      <w:r w:rsidRPr="00A510ED">
        <w:rPr>
          <w:rFonts w:eastAsia="Calibri"/>
          <w:sz w:val="16"/>
          <w:szCs w:val="16"/>
          <w:lang w:val="en"/>
        </w:rPr>
        <w:t xml:space="preserve">, lead author of the study, which appears in AGU Advances. "Unfortunately, it supports the notion that permafrost carbon emissions will be contributing to already-rising atmospheric CO2 levels." </w:t>
      </w:r>
    </w:p>
    <w:p w14:paraId="52FFB7DD" w14:textId="77777777" w:rsidR="001F7222" w:rsidRPr="00A510ED" w:rsidRDefault="001F7222" w:rsidP="001F7222">
      <w:pPr>
        <w:spacing w:after="0" w:line="276" w:lineRule="auto"/>
        <w:rPr>
          <w:rFonts w:eastAsia="Calibri"/>
          <w:lang w:val="en"/>
        </w:rPr>
      </w:pPr>
      <w:r w:rsidRPr="00A510ED">
        <w:rPr>
          <w:rFonts w:eastAsia="Calibri"/>
          <w:sz w:val="16"/>
          <w:szCs w:val="16"/>
          <w:lang w:val="en"/>
        </w:rPr>
        <w:t xml:space="preserve">Fieldwork for the study took place at the International Tundra Experiment (ITEX) at </w:t>
      </w:r>
      <w:proofErr w:type="spellStart"/>
      <w:r w:rsidRPr="00A510ED">
        <w:rPr>
          <w:rFonts w:eastAsia="Calibri"/>
          <w:sz w:val="16"/>
          <w:szCs w:val="16"/>
          <w:lang w:val="en"/>
        </w:rPr>
        <w:t>Toolik</w:t>
      </w:r>
      <w:proofErr w:type="spellEnd"/>
      <w:r w:rsidRPr="00A510ED">
        <w:rPr>
          <w:rFonts w:eastAsia="Calibri"/>
          <w:sz w:val="16"/>
          <w:szCs w:val="16"/>
          <w:lang w:val="en"/>
        </w:rPr>
        <w:t xml:space="preserve"> Field Station in Alaska, an experiment started in 1994 by study co-lead author Jeff Welker of the University of Alaska Anchorage. The original goal of the experiment, Welker explained, was to understand how deeper snow would affect Arctic tundra ecosystems.</w:t>
      </w:r>
    </w:p>
    <w:p w14:paraId="373D8A5A" w14:textId="77777777" w:rsidR="001F7222" w:rsidRPr="00A510ED" w:rsidRDefault="001F7222" w:rsidP="001F7222">
      <w:pPr>
        <w:spacing w:after="0" w:line="276" w:lineRule="auto"/>
        <w:rPr>
          <w:rFonts w:eastAsia="Calibri"/>
          <w:lang w:val="en"/>
        </w:rPr>
      </w:pPr>
      <w:r w:rsidRPr="00A510ED">
        <w:rPr>
          <w:rFonts w:eastAsia="Calibri"/>
          <w:sz w:val="16"/>
          <w:szCs w:val="16"/>
          <w:lang w:val="en"/>
        </w:rPr>
        <w:t xml:space="preserve">Over the last several years, the joint UCI and Alaska team conducted fieldwork at the ITEX site and found that a common Arctic biome — tussock tundra — had turned into a year-round source of ancient carbon dioxide. This is a result of thawing permafrost buried under snow where the snow has been three to four times deeper than the average long-term snow depth since 1994. </w:t>
      </w:r>
    </w:p>
    <w:p w14:paraId="4EF17C35" w14:textId="77777777" w:rsidR="001F7222" w:rsidRPr="00A510ED" w:rsidRDefault="001F7222" w:rsidP="001F7222">
      <w:pPr>
        <w:spacing w:after="0" w:line="276" w:lineRule="auto"/>
        <w:rPr>
          <w:rFonts w:eastAsia="Calibri"/>
          <w:b/>
          <w:lang w:val="en"/>
        </w:rPr>
      </w:pPr>
      <w:r w:rsidRPr="00A510ED">
        <w:rPr>
          <w:rFonts w:eastAsia="Calibri"/>
          <w:sz w:val="16"/>
          <w:szCs w:val="16"/>
          <w:lang w:val="en"/>
        </w:rPr>
        <w:t xml:space="preserve">When the research started, neither Welker's team nor climate scientists thought that the </w:t>
      </w:r>
      <w:r w:rsidRPr="00A510ED">
        <w:rPr>
          <w:rFonts w:eastAsia="Calibri"/>
          <w:b/>
          <w:highlight w:val="cyan"/>
          <w:u w:val="single"/>
          <w:lang w:val="en"/>
        </w:rPr>
        <w:t xml:space="preserve">deeper snow </w:t>
      </w:r>
      <w:r w:rsidRPr="00A510ED">
        <w:rPr>
          <w:rFonts w:eastAsia="Calibri"/>
          <w:sz w:val="16"/>
          <w:szCs w:val="16"/>
          <w:lang w:val="en"/>
        </w:rPr>
        <w:t xml:space="preserve">experimental treatment would </w:t>
      </w:r>
      <w:r w:rsidRPr="00A510ED">
        <w:rPr>
          <w:rFonts w:eastAsia="Calibri"/>
          <w:b/>
          <w:highlight w:val="cyan"/>
          <w:u w:val="single"/>
          <w:lang w:val="en"/>
        </w:rPr>
        <w:t>lead to</w:t>
      </w:r>
      <w:r w:rsidRPr="00A510ED">
        <w:rPr>
          <w:rFonts w:eastAsia="Calibri"/>
          <w:sz w:val="16"/>
          <w:szCs w:val="16"/>
          <w:lang w:val="en"/>
        </w:rPr>
        <w:t xml:space="preserve"> such a </w:t>
      </w:r>
      <w:r w:rsidRPr="00A510ED">
        <w:rPr>
          <w:rFonts w:eastAsia="Calibri"/>
          <w:b/>
          <w:highlight w:val="cyan"/>
          <w:u w:val="single"/>
          <w:lang w:val="en"/>
        </w:rPr>
        <w:t>rapid thawing of</w:t>
      </w:r>
      <w:r w:rsidRPr="00A510ED">
        <w:rPr>
          <w:rFonts w:eastAsia="Calibri"/>
          <w:sz w:val="16"/>
          <w:szCs w:val="16"/>
          <w:lang w:val="en"/>
        </w:rPr>
        <w:t xml:space="preserve"> the </w:t>
      </w:r>
      <w:r w:rsidRPr="00A510ED">
        <w:rPr>
          <w:rFonts w:eastAsia="Calibri"/>
          <w:b/>
          <w:highlight w:val="cyan"/>
          <w:u w:val="single"/>
          <w:lang w:val="en"/>
        </w:rPr>
        <w:t xml:space="preserve">permafrost.  </w:t>
      </w:r>
    </w:p>
    <w:p w14:paraId="2136CB1B" w14:textId="77777777" w:rsidR="001F7222" w:rsidRPr="00A510ED" w:rsidRDefault="001F7222" w:rsidP="001F7222">
      <w:pPr>
        <w:spacing w:after="0" w:line="276" w:lineRule="auto"/>
        <w:rPr>
          <w:rFonts w:eastAsia="Calibri"/>
          <w:lang w:val="en"/>
        </w:rPr>
      </w:pPr>
      <w:r w:rsidRPr="00A510ED">
        <w:rPr>
          <w:rFonts w:eastAsia="Calibri"/>
          <w:sz w:val="16"/>
          <w:szCs w:val="16"/>
          <w:lang w:val="en"/>
        </w:rPr>
        <w:t xml:space="preserve">"These findings suggest that the stability of permafrost in Arctic Alaska, and possibly globally, can respond rather rapidly to changes in Arctic winter snow conditions, where winter can be up to eight months long," said Welker. "Winter climate </w:t>
      </w:r>
      <w:proofErr w:type="gramStart"/>
      <w:r w:rsidRPr="00A510ED">
        <w:rPr>
          <w:rFonts w:eastAsia="Calibri"/>
          <w:sz w:val="16"/>
          <w:szCs w:val="16"/>
          <w:lang w:val="en"/>
        </w:rPr>
        <w:t>feedbacks</w:t>
      </w:r>
      <w:proofErr w:type="gramEnd"/>
      <w:r w:rsidRPr="00A510ED">
        <w:rPr>
          <w:rFonts w:eastAsia="Calibri"/>
          <w:sz w:val="16"/>
          <w:szCs w:val="16"/>
          <w:lang w:val="en"/>
        </w:rPr>
        <w:t xml:space="preserve"> like this are a tundra characteristic not previously recognized and fully appreciated." </w:t>
      </w:r>
    </w:p>
    <w:p w14:paraId="4E1A9A15" w14:textId="77777777" w:rsidR="001F7222" w:rsidRPr="00A510ED" w:rsidRDefault="001F7222" w:rsidP="001F7222">
      <w:pPr>
        <w:spacing w:after="0" w:line="276" w:lineRule="auto"/>
        <w:rPr>
          <w:rFonts w:eastAsia="Calibri"/>
          <w:lang w:val="en"/>
        </w:rPr>
      </w:pPr>
      <w:r w:rsidRPr="00A510ED">
        <w:rPr>
          <w:rFonts w:eastAsia="Calibri"/>
          <w:sz w:val="16"/>
          <w:szCs w:val="16"/>
          <w:lang w:val="en"/>
        </w:rPr>
        <w:t xml:space="preserve">The team's findings, </w:t>
      </w:r>
      <w:proofErr w:type="spellStart"/>
      <w:r w:rsidRPr="00A510ED">
        <w:rPr>
          <w:rFonts w:eastAsia="Calibri"/>
          <w:sz w:val="16"/>
          <w:szCs w:val="16"/>
          <w:lang w:val="en"/>
        </w:rPr>
        <w:t>Czimczik</w:t>
      </w:r>
      <w:proofErr w:type="spellEnd"/>
      <w:r w:rsidRPr="00A510ED">
        <w:rPr>
          <w:rFonts w:eastAsia="Calibri"/>
          <w:sz w:val="16"/>
          <w:szCs w:val="16"/>
          <w:lang w:val="en"/>
        </w:rPr>
        <w:t xml:space="preserve"> said, suggest that </w:t>
      </w:r>
      <w:r w:rsidRPr="00A510ED">
        <w:rPr>
          <w:rFonts w:eastAsia="Calibri"/>
          <w:b/>
          <w:highlight w:val="cyan"/>
          <w:u w:val="single"/>
          <w:lang w:val="en"/>
        </w:rPr>
        <w:t xml:space="preserve">even if humanity stopped emitting planet-warming gases </w:t>
      </w:r>
      <w:r w:rsidRPr="00A510ED">
        <w:rPr>
          <w:rFonts w:eastAsia="Calibri"/>
          <w:sz w:val="16"/>
          <w:szCs w:val="16"/>
          <w:lang w:val="en"/>
        </w:rPr>
        <w:t xml:space="preserve">like carbon dioxide immediately, </w:t>
      </w:r>
      <w:r w:rsidRPr="00A510ED">
        <w:rPr>
          <w:rFonts w:eastAsia="Calibri"/>
          <w:b/>
          <w:highlight w:val="cyan"/>
          <w:u w:val="single"/>
          <w:lang w:val="en"/>
        </w:rPr>
        <w:t>emissions from Arctic sources would continue</w:t>
      </w:r>
      <w:r w:rsidRPr="00A510ED">
        <w:rPr>
          <w:rFonts w:eastAsia="Calibri"/>
          <w:sz w:val="16"/>
          <w:szCs w:val="16"/>
          <w:lang w:val="en"/>
        </w:rPr>
        <w:t xml:space="preserve">. </w:t>
      </w:r>
    </w:p>
    <w:p w14:paraId="6D95F836" w14:textId="77777777" w:rsidR="001F7222" w:rsidRPr="00A510ED" w:rsidRDefault="001F7222" w:rsidP="001F7222">
      <w:pPr>
        <w:spacing w:after="0" w:line="276" w:lineRule="auto"/>
        <w:rPr>
          <w:rFonts w:eastAsia="Calibri"/>
          <w:sz w:val="16"/>
          <w:szCs w:val="16"/>
          <w:lang w:val="en"/>
        </w:rPr>
      </w:pPr>
      <w:r w:rsidRPr="00A510ED">
        <w:rPr>
          <w:rFonts w:eastAsia="Calibri"/>
          <w:sz w:val="16"/>
          <w:szCs w:val="16"/>
          <w:lang w:val="en"/>
        </w:rPr>
        <w:t>"Long-term observations and experiments over decades such as those conducted at the ITEX site help us detect and understand environmental change," said Roberto Delgado, a program director in NSF's Office of Polar Programs. "The findings underscore the importance of snowpack depth as a driver of carbon emissions from underlying thawing permafrost."</w:t>
      </w:r>
    </w:p>
    <w:p w14:paraId="2D600EA1" w14:textId="77777777" w:rsidR="001F7222" w:rsidRPr="00A510ED" w:rsidRDefault="001F7222" w:rsidP="001F7222">
      <w:pPr>
        <w:spacing w:after="0" w:line="276" w:lineRule="auto"/>
        <w:rPr>
          <w:rFonts w:eastAsia="Calibri"/>
          <w:sz w:val="16"/>
          <w:szCs w:val="16"/>
          <w:lang w:val="en"/>
        </w:rPr>
      </w:pPr>
    </w:p>
    <w:p w14:paraId="591DF640" w14:textId="77777777" w:rsidR="001F7222" w:rsidRPr="00A510ED" w:rsidRDefault="001F7222" w:rsidP="001F7222">
      <w:pPr>
        <w:spacing w:after="0" w:line="276" w:lineRule="auto"/>
        <w:rPr>
          <w:rFonts w:eastAsia="Calibri"/>
          <w:sz w:val="16"/>
          <w:szCs w:val="16"/>
          <w:lang w:val="en"/>
        </w:rPr>
      </w:pPr>
    </w:p>
    <w:p w14:paraId="32B83957" w14:textId="77777777" w:rsidR="00322543" w:rsidRDefault="00322543" w:rsidP="00D85B47">
      <w:pPr>
        <w:rPr>
          <w:sz w:val="16"/>
        </w:rPr>
      </w:pPr>
    </w:p>
    <w:p w14:paraId="1F7FF532" w14:textId="60B2163A" w:rsidR="00224A55" w:rsidRDefault="00224A55" w:rsidP="00224A55">
      <w:pPr>
        <w:pStyle w:val="Heading2"/>
      </w:pPr>
      <w:r>
        <w:lastRenderedPageBreak/>
        <w:t>Solvency</w:t>
      </w:r>
    </w:p>
    <w:p w14:paraId="29FCED76" w14:textId="77777777" w:rsidR="0082343B" w:rsidRPr="00A510ED" w:rsidRDefault="0082343B" w:rsidP="0082343B">
      <w:pPr>
        <w:widowControl w:val="0"/>
        <w:pBdr>
          <w:top w:val="nil"/>
          <w:left w:val="nil"/>
          <w:bottom w:val="nil"/>
          <w:right w:val="nil"/>
          <w:between w:val="nil"/>
        </w:pBdr>
        <w:spacing w:after="0" w:line="276" w:lineRule="auto"/>
        <w:rPr>
          <w:rFonts w:eastAsia="Arial"/>
          <w:lang w:val="en"/>
        </w:rPr>
      </w:pPr>
    </w:p>
    <w:p w14:paraId="672E9963" w14:textId="77777777" w:rsidR="0082343B" w:rsidRPr="00A510ED" w:rsidRDefault="0082343B" w:rsidP="0082343B">
      <w:pPr>
        <w:pStyle w:val="Heading3"/>
        <w:rPr>
          <w:rFonts w:eastAsia="Aptos"/>
        </w:rPr>
      </w:pPr>
      <w:r>
        <w:rPr>
          <w:rFonts w:eastAsia="Aptos"/>
        </w:rPr>
        <w:lastRenderedPageBreak/>
        <w:t>No Solvency---Climate Rollback</w:t>
      </w:r>
    </w:p>
    <w:p w14:paraId="01BF5CC9" w14:textId="77777777" w:rsidR="0082343B" w:rsidRPr="00A510ED" w:rsidRDefault="0082343B" w:rsidP="0082343B">
      <w:pPr>
        <w:keepNext/>
        <w:keepLines/>
        <w:spacing w:before="40" w:after="0"/>
        <w:outlineLvl w:val="3"/>
        <w:rPr>
          <w:rFonts w:eastAsia="Yu Gothic Light"/>
          <w:b/>
          <w:iCs/>
          <w:sz w:val="26"/>
        </w:rPr>
      </w:pPr>
      <w:r w:rsidRPr="00A510ED">
        <w:rPr>
          <w:rFonts w:eastAsia="Yu Gothic Light"/>
          <w:b/>
          <w:iCs/>
          <w:sz w:val="26"/>
        </w:rPr>
        <w:t xml:space="preserve">Trump </w:t>
      </w:r>
      <w:r w:rsidRPr="00157CE3">
        <w:rPr>
          <w:rFonts w:eastAsia="Yu Gothic Light"/>
          <w:b/>
          <w:iCs/>
          <w:sz w:val="26"/>
          <w:u w:val="single"/>
        </w:rPr>
        <w:t>rolls back</w:t>
      </w:r>
      <w:r>
        <w:rPr>
          <w:rFonts w:eastAsia="Yu Gothic Light"/>
          <w:b/>
          <w:iCs/>
          <w:sz w:val="26"/>
        </w:rPr>
        <w:t xml:space="preserve"> the </w:t>
      </w:r>
      <w:proofErr w:type="spellStart"/>
      <w:r>
        <w:rPr>
          <w:rFonts w:eastAsia="Yu Gothic Light"/>
          <w:b/>
          <w:iCs/>
          <w:sz w:val="26"/>
        </w:rPr>
        <w:t>Aff</w:t>
      </w:r>
      <w:proofErr w:type="spellEnd"/>
      <w:r>
        <w:rPr>
          <w:rFonts w:eastAsia="Yu Gothic Light"/>
          <w:b/>
          <w:iCs/>
          <w:sz w:val="26"/>
        </w:rPr>
        <w:t>.</w:t>
      </w:r>
      <w:r w:rsidRPr="00A510ED">
        <w:rPr>
          <w:rFonts w:eastAsia="Yu Gothic Light"/>
          <w:b/>
          <w:iCs/>
          <w:sz w:val="26"/>
        </w:rPr>
        <w:t xml:space="preserve"> </w:t>
      </w:r>
    </w:p>
    <w:p w14:paraId="25573B20" w14:textId="77777777" w:rsidR="0082343B" w:rsidRPr="00A510ED" w:rsidRDefault="0082343B" w:rsidP="0082343B">
      <w:pPr>
        <w:rPr>
          <w:rFonts w:eastAsia="Aptos"/>
        </w:rPr>
      </w:pPr>
      <w:r w:rsidRPr="00A510ED">
        <w:rPr>
          <w:rFonts w:eastAsia="Aptos"/>
          <w:b/>
          <w:bCs/>
          <w:sz w:val="26"/>
        </w:rPr>
        <w:t>Malone ‘4/30</w:t>
      </w:r>
      <w:r w:rsidRPr="00A510ED">
        <w:rPr>
          <w:rFonts w:eastAsia="Aptos"/>
        </w:rPr>
        <w:t>(Malone, Liz, head of the firm’s Environmental Group. She helps clients navigate complicated and stringent environmental laws and regulations, advising on environmental risks, liabilities and mitigation strategies in corporate transactions, ESG initiatives and requirements, issues related to complex cleanup efforts and litigation in state and federal courts and administrative proceedings., “Trump Administration Rolls Back Climate Initiatives and Orders EPA To Set Sunset Dates for Regulations,” Skadden, 4/30/25, https://www.skadden.com/insights/publications/2025/04/trump-administrations-first-100-days/trump-administration-rolls-back-climate-initiatives)-S.H.</w:t>
      </w:r>
    </w:p>
    <w:p w14:paraId="1E8405A2" w14:textId="77777777" w:rsidR="0082343B" w:rsidRPr="00A510ED" w:rsidRDefault="0082343B" w:rsidP="0082343B">
      <w:pPr>
        <w:rPr>
          <w:rFonts w:eastAsia="Aptos"/>
          <w:sz w:val="16"/>
        </w:rPr>
      </w:pPr>
      <w:r w:rsidRPr="00A510ED">
        <w:rPr>
          <w:rFonts w:eastAsia="Aptos"/>
          <w:u w:val="single"/>
        </w:rPr>
        <w:t>On his first day</w:t>
      </w:r>
      <w:r w:rsidRPr="00A510ED">
        <w:rPr>
          <w:rFonts w:eastAsia="Aptos"/>
          <w:sz w:val="16"/>
        </w:rPr>
        <w:t xml:space="preserve"> in office, President Donald </w:t>
      </w:r>
      <w:r w:rsidRPr="00A510ED">
        <w:rPr>
          <w:rFonts w:eastAsia="Aptos"/>
          <w:highlight w:val="cyan"/>
          <w:u w:val="single"/>
        </w:rPr>
        <w:t xml:space="preserve">Trump issued </w:t>
      </w:r>
      <w:proofErr w:type="gramStart"/>
      <w:r w:rsidRPr="00A510ED">
        <w:rPr>
          <w:rFonts w:eastAsia="Aptos"/>
          <w:highlight w:val="cyan"/>
          <w:u w:val="single"/>
        </w:rPr>
        <w:t>a number of</w:t>
      </w:r>
      <w:proofErr w:type="gramEnd"/>
      <w:r w:rsidRPr="00A510ED">
        <w:rPr>
          <w:rFonts w:eastAsia="Aptos"/>
          <w:u w:val="single"/>
        </w:rPr>
        <w:t xml:space="preserve"> </w:t>
      </w:r>
      <w:r w:rsidRPr="00A510ED">
        <w:rPr>
          <w:rFonts w:eastAsia="Aptos"/>
          <w:sz w:val="16"/>
        </w:rPr>
        <w:t xml:space="preserve">executive orders </w:t>
      </w:r>
      <w:r w:rsidRPr="00A510ED">
        <w:rPr>
          <w:rFonts w:eastAsia="Aptos"/>
          <w:highlight w:val="cyan"/>
          <w:u w:val="single"/>
        </w:rPr>
        <w:t>(EOs)</w:t>
      </w:r>
      <w:r w:rsidRPr="00A510ED">
        <w:rPr>
          <w:rFonts w:eastAsia="Aptos"/>
          <w:sz w:val="16"/>
        </w:rPr>
        <w:t xml:space="preserve"> undoing the previous administration’s climate change efforts and instead prioritizing domestic energy production from fossil fuels. </w:t>
      </w:r>
      <w:r w:rsidRPr="00A510ED">
        <w:rPr>
          <w:rFonts w:eastAsia="Aptos"/>
          <w:u w:val="single"/>
        </w:rPr>
        <w:t xml:space="preserve">Orders included </w:t>
      </w:r>
      <w:r w:rsidRPr="00A510ED">
        <w:rPr>
          <w:rFonts w:eastAsia="Aptos"/>
          <w:highlight w:val="cyan"/>
          <w:u w:val="single"/>
        </w:rPr>
        <w:t>withdrawing</w:t>
      </w:r>
      <w:r w:rsidRPr="00A510ED">
        <w:rPr>
          <w:rFonts w:eastAsia="Aptos"/>
          <w:u w:val="single"/>
        </w:rPr>
        <w:t xml:space="preserve"> the U.S. </w:t>
      </w:r>
      <w:r w:rsidRPr="00A510ED">
        <w:rPr>
          <w:rFonts w:eastAsia="Aptos"/>
          <w:highlight w:val="cyan"/>
          <w:u w:val="single"/>
        </w:rPr>
        <w:t xml:space="preserve">from </w:t>
      </w:r>
      <w:r w:rsidRPr="00A510ED">
        <w:rPr>
          <w:rFonts w:eastAsia="Aptos"/>
          <w:u w:val="single"/>
        </w:rPr>
        <w:t xml:space="preserve">the </w:t>
      </w:r>
      <w:r w:rsidRPr="00A510ED">
        <w:rPr>
          <w:rFonts w:eastAsia="Aptos"/>
          <w:highlight w:val="cyan"/>
          <w:u w:val="single"/>
        </w:rPr>
        <w:t>Paris Agreement</w:t>
      </w:r>
      <w:r w:rsidRPr="00A510ED">
        <w:rPr>
          <w:rFonts w:eastAsia="Aptos"/>
          <w:sz w:val="16"/>
        </w:rPr>
        <w:t xml:space="preserve"> and pausing the funding and approval of both onshore and offshore wind projects. (See our January 31, 2025, analysis.) Since then, President </w:t>
      </w:r>
      <w:r w:rsidRPr="00A510ED">
        <w:rPr>
          <w:rFonts w:eastAsia="Aptos"/>
          <w:highlight w:val="cyan"/>
          <w:u w:val="single"/>
        </w:rPr>
        <w:t>Trump</w:t>
      </w:r>
      <w:r w:rsidRPr="00A510ED">
        <w:rPr>
          <w:rFonts w:eastAsia="Aptos"/>
          <w:u w:val="single"/>
        </w:rPr>
        <w:t xml:space="preserve"> has </w:t>
      </w:r>
      <w:r w:rsidRPr="00A510ED">
        <w:rPr>
          <w:rFonts w:eastAsia="Aptos"/>
          <w:highlight w:val="cyan"/>
          <w:u w:val="single"/>
        </w:rPr>
        <w:t>issued</w:t>
      </w:r>
      <w:r w:rsidRPr="00A510ED">
        <w:rPr>
          <w:rFonts w:eastAsia="Aptos"/>
          <w:sz w:val="16"/>
        </w:rPr>
        <w:t xml:space="preserve"> </w:t>
      </w:r>
      <w:proofErr w:type="gramStart"/>
      <w:r w:rsidRPr="00A510ED">
        <w:rPr>
          <w:rFonts w:eastAsia="Aptos"/>
          <w:sz w:val="16"/>
        </w:rPr>
        <w:t>a number of</w:t>
      </w:r>
      <w:proofErr w:type="gramEnd"/>
      <w:r w:rsidRPr="00A510ED">
        <w:rPr>
          <w:rFonts w:eastAsia="Aptos"/>
          <w:sz w:val="16"/>
        </w:rPr>
        <w:t xml:space="preserve"> other </w:t>
      </w:r>
      <w:r w:rsidRPr="00A510ED">
        <w:rPr>
          <w:rFonts w:eastAsia="Aptos"/>
          <w:highlight w:val="cyan"/>
          <w:u w:val="single"/>
        </w:rPr>
        <w:t xml:space="preserve">EOs with </w:t>
      </w:r>
      <w:r w:rsidRPr="00A510ED">
        <w:rPr>
          <w:rFonts w:eastAsia="Aptos"/>
          <w:u w:val="single"/>
        </w:rPr>
        <w:t>the</w:t>
      </w:r>
      <w:r w:rsidRPr="00A510ED">
        <w:rPr>
          <w:rFonts w:eastAsia="Aptos"/>
          <w:highlight w:val="cyan"/>
          <w:u w:val="single"/>
        </w:rPr>
        <w:t xml:space="preserve"> potential for</w:t>
      </w:r>
      <w:r w:rsidRPr="00A510ED">
        <w:rPr>
          <w:rFonts w:eastAsia="Aptos"/>
          <w:sz w:val="16"/>
        </w:rPr>
        <w:t xml:space="preserve"> significant impacts on </w:t>
      </w:r>
      <w:r w:rsidRPr="00A510ED">
        <w:rPr>
          <w:rFonts w:eastAsia="Aptos"/>
          <w:highlight w:val="cyan"/>
          <w:u w:val="single"/>
        </w:rPr>
        <w:t>fossil fuel production</w:t>
      </w:r>
      <w:r w:rsidRPr="00A510ED">
        <w:rPr>
          <w:rFonts w:eastAsia="Aptos"/>
          <w:sz w:val="16"/>
        </w:rPr>
        <w:t xml:space="preserve">, climate change initiatives and other pollution-controlling regulations. (See “White House Moves </w:t>
      </w:r>
      <w:proofErr w:type="gramStart"/>
      <w:r w:rsidRPr="00A510ED">
        <w:rPr>
          <w:rFonts w:eastAsia="Aptos"/>
          <w:sz w:val="16"/>
        </w:rPr>
        <w:t>To</w:t>
      </w:r>
      <w:proofErr w:type="gramEnd"/>
      <w:r w:rsidRPr="00A510ED">
        <w:rPr>
          <w:rFonts w:eastAsia="Aptos"/>
          <w:sz w:val="16"/>
        </w:rPr>
        <w:t xml:space="preserve"> Encourage Fossil Fuel and Critical Mineral Production.”) These include: </w:t>
      </w:r>
      <w:r w:rsidRPr="00A510ED">
        <w:rPr>
          <w:rFonts w:eastAsia="Aptos"/>
          <w:highlight w:val="cyan"/>
          <w:u w:val="single"/>
        </w:rPr>
        <w:t>An order requiring</w:t>
      </w:r>
      <w:r w:rsidRPr="00A510ED">
        <w:rPr>
          <w:rFonts w:eastAsia="Aptos"/>
          <w:u w:val="single"/>
        </w:rPr>
        <w:t xml:space="preserve"> </w:t>
      </w:r>
      <w:r w:rsidRPr="00A510ED">
        <w:rPr>
          <w:rFonts w:eastAsia="Aptos"/>
          <w:sz w:val="16"/>
        </w:rPr>
        <w:t xml:space="preserve">certain agencies, including the Environmental Protection Agency </w:t>
      </w:r>
      <w:r w:rsidRPr="00A510ED">
        <w:rPr>
          <w:rFonts w:eastAsia="Aptos"/>
          <w:highlight w:val="cyan"/>
          <w:u w:val="single"/>
        </w:rPr>
        <w:t>(EPA)</w:t>
      </w:r>
      <w:r w:rsidRPr="00A510ED">
        <w:rPr>
          <w:rFonts w:eastAsia="Aptos"/>
          <w:u w:val="single"/>
        </w:rPr>
        <w:t xml:space="preserve"> </w:t>
      </w:r>
      <w:r w:rsidRPr="00A510ED">
        <w:rPr>
          <w:rFonts w:eastAsia="Aptos"/>
          <w:sz w:val="16"/>
        </w:rPr>
        <w:t xml:space="preserve">and the U.S. Fish and Wildlife Service (USFWS), to establish a sunset date for certain regulations, upon which date the agencies are directed </w:t>
      </w:r>
      <w:r w:rsidRPr="00A510ED">
        <w:rPr>
          <w:rFonts w:eastAsia="Aptos"/>
          <w:highlight w:val="cyan"/>
          <w:u w:val="single"/>
        </w:rPr>
        <w:t>to treat</w:t>
      </w:r>
      <w:r w:rsidRPr="00A510ED">
        <w:rPr>
          <w:rFonts w:eastAsia="Aptos"/>
          <w:u w:val="single"/>
        </w:rPr>
        <w:t xml:space="preserve"> such </w:t>
      </w:r>
      <w:r w:rsidRPr="00A510ED">
        <w:rPr>
          <w:rFonts w:eastAsia="Aptos"/>
          <w:highlight w:val="cyan"/>
          <w:u w:val="single"/>
        </w:rPr>
        <w:t>regulations as “ceasing to be effective” and not enforce them</w:t>
      </w:r>
      <w:r w:rsidRPr="00A510ED">
        <w:rPr>
          <w:rFonts w:eastAsia="Aptos"/>
          <w:sz w:val="16"/>
        </w:rPr>
        <w:t xml:space="preserve">. For existing regulations subject to the order, the sunset date must be one year after the rules establishing the sunset date take effect. For new regulations, the sunset date must be not more than five years after the effective date of the regulation. The order provides that the sunset date may be extended, following a public comment period focusing on the costs and benefits of the regulation, if the agency determines an extension is warranted. The regulatory sunset order does not specify which EPA regulations will be required to establish a sunset date but instead directs EPA to, within 30 days of the order, provide the Office of Management and Budget a list of statutes vesting EPA with regulatory authority that will be subject to this EO. For USFWS, the EO identifies </w:t>
      </w:r>
      <w:proofErr w:type="gramStart"/>
      <w:r w:rsidRPr="00A510ED">
        <w:rPr>
          <w:rFonts w:eastAsia="Aptos"/>
          <w:sz w:val="16"/>
        </w:rPr>
        <w:t>a number of</w:t>
      </w:r>
      <w:proofErr w:type="gramEnd"/>
      <w:r w:rsidRPr="00A510ED">
        <w:rPr>
          <w:rFonts w:eastAsia="Aptos"/>
          <w:sz w:val="16"/>
        </w:rPr>
        <w:t xml:space="preserve"> statutes for which USFWS must establish sunset dates for any regulations issued thereunder, including those aimed at conservation and species protection, such as the Endangered Species Act, Bald and Golden Eagle Protection Act, and Migratory Bird Treaty Act. Finally, </w:t>
      </w:r>
      <w:r w:rsidRPr="00A510ED">
        <w:rPr>
          <w:rFonts w:eastAsia="Aptos"/>
          <w:highlight w:val="cyan"/>
          <w:u w:val="single"/>
        </w:rPr>
        <w:t>EPA has announced 31 actions it will take to implement President Trump’s EOs and the administration’s priorities</w:t>
      </w:r>
      <w:r w:rsidRPr="00A510ED">
        <w:rPr>
          <w:rFonts w:eastAsia="Aptos"/>
          <w:u w:val="single"/>
        </w:rPr>
        <w:t>.</w:t>
      </w:r>
      <w:r w:rsidRPr="00A510ED">
        <w:rPr>
          <w:rFonts w:eastAsia="Aptos"/>
          <w:sz w:val="16"/>
        </w:rPr>
        <w:t xml:space="preserve"> They </w:t>
      </w:r>
      <w:proofErr w:type="gramStart"/>
      <w:r w:rsidRPr="00A510ED">
        <w:rPr>
          <w:rFonts w:eastAsia="Aptos"/>
          <w:sz w:val="16"/>
        </w:rPr>
        <w:t>include</w:t>
      </w:r>
      <w:r w:rsidRPr="00A510ED">
        <w:rPr>
          <w:rFonts w:eastAsia="Aptos"/>
          <w:u w:val="single"/>
        </w:rPr>
        <w:t>:</w:t>
      </w:r>
      <w:proofErr w:type="gramEnd"/>
      <w:r w:rsidRPr="00A510ED">
        <w:rPr>
          <w:rFonts w:eastAsia="Aptos"/>
          <w:u w:val="single"/>
        </w:rPr>
        <w:t xml:space="preserve"> </w:t>
      </w:r>
      <w:r w:rsidRPr="00A510ED">
        <w:rPr>
          <w:rFonts w:eastAsia="Aptos"/>
          <w:highlight w:val="cyan"/>
          <w:u w:val="single"/>
        </w:rPr>
        <w:t>Reconsideration of</w:t>
      </w:r>
      <w:r w:rsidRPr="00A510ED">
        <w:rPr>
          <w:rFonts w:eastAsia="Aptos"/>
          <w:sz w:val="16"/>
        </w:rPr>
        <w:t xml:space="preserve"> the endangerment 2009 finding that greenhouse gas </w:t>
      </w:r>
      <w:r w:rsidRPr="00A510ED">
        <w:rPr>
          <w:rFonts w:eastAsia="Aptos"/>
          <w:highlight w:val="cyan"/>
          <w:u w:val="single"/>
        </w:rPr>
        <w:t>emissions are harmful to humans</w:t>
      </w:r>
      <w:r w:rsidRPr="00A510ED">
        <w:rPr>
          <w:rFonts w:eastAsia="Aptos"/>
          <w:sz w:val="16"/>
          <w:highlight w:val="cyan"/>
        </w:rPr>
        <w:t>.</w:t>
      </w:r>
      <w:r w:rsidRPr="00A510ED">
        <w:rPr>
          <w:rFonts w:eastAsia="Aptos"/>
          <w:sz w:val="16"/>
        </w:rPr>
        <w:t xml:space="preserve"> Reconsideration </w:t>
      </w:r>
      <w:r w:rsidRPr="00A510ED">
        <w:rPr>
          <w:rFonts w:eastAsia="Aptos"/>
          <w:sz w:val="16"/>
          <w:highlight w:val="cyan"/>
        </w:rPr>
        <w:t xml:space="preserve">of </w:t>
      </w:r>
      <w:proofErr w:type="gramStart"/>
      <w:r w:rsidRPr="00A510ED">
        <w:rPr>
          <w:rFonts w:eastAsia="Aptos"/>
          <w:highlight w:val="cyan"/>
          <w:u w:val="single"/>
        </w:rPr>
        <w:t>a number of</w:t>
      </w:r>
      <w:proofErr w:type="gramEnd"/>
      <w:r w:rsidRPr="00A510ED">
        <w:rPr>
          <w:rFonts w:eastAsia="Aptos"/>
          <w:highlight w:val="cyan"/>
          <w:u w:val="single"/>
        </w:rPr>
        <w:t xml:space="preserve"> climate change-related regulations</w:t>
      </w:r>
      <w:r w:rsidRPr="00A510ED">
        <w:rPr>
          <w:rFonts w:eastAsia="Aptos"/>
          <w:sz w:val="16"/>
          <w:highlight w:val="cyan"/>
        </w:rPr>
        <w:t>,</w:t>
      </w:r>
      <w:r w:rsidRPr="00A510ED">
        <w:rPr>
          <w:rFonts w:eastAsia="Aptos"/>
          <w:sz w:val="16"/>
        </w:rPr>
        <w:t xml:space="preserve"> including those seeking to reduce greenhouse gas emissions from power plants, methane and volatile organic compound emissions from oil and gas operations, mercury and other air pollutant emissions from power plants, air emissions from motor vehicles, and the greenhouse gas reporting program. Reconsideration </w:t>
      </w:r>
      <w:r w:rsidRPr="00A510ED">
        <w:rPr>
          <w:rFonts w:eastAsia="Aptos"/>
          <w:highlight w:val="cyan"/>
          <w:u w:val="single"/>
        </w:rPr>
        <w:t>of other pollution-related regulations</w:t>
      </w:r>
      <w:r w:rsidRPr="00A510ED">
        <w:rPr>
          <w:rFonts w:eastAsia="Aptos"/>
          <w:sz w:val="16"/>
          <w:highlight w:val="cyan"/>
        </w:rPr>
        <w:t>,</w:t>
      </w:r>
      <w:r w:rsidRPr="00A510ED">
        <w:rPr>
          <w:rFonts w:eastAsia="Aptos"/>
          <w:sz w:val="16"/>
        </w:rPr>
        <w:t xml:space="preserve"> including effluent discharge standards for power plants, </w:t>
      </w:r>
      <w:r w:rsidRPr="00A510ED">
        <w:rPr>
          <w:rFonts w:eastAsia="Aptos"/>
          <w:highlight w:val="cyan"/>
          <w:u w:val="single"/>
        </w:rPr>
        <w:t>wastewater regulations applicable to the oil and gas industry</w:t>
      </w:r>
      <w:r w:rsidRPr="00A510ED">
        <w:rPr>
          <w:rFonts w:eastAsia="Aptos"/>
          <w:sz w:val="16"/>
        </w:rPr>
        <w:t xml:space="preserve">, </w:t>
      </w:r>
      <w:r w:rsidRPr="00A510ED">
        <w:rPr>
          <w:rFonts w:eastAsia="Aptos"/>
          <w:highlight w:val="cyan"/>
          <w:u w:val="single"/>
        </w:rPr>
        <w:t xml:space="preserve">and </w:t>
      </w:r>
      <w:r w:rsidRPr="00A510ED">
        <w:rPr>
          <w:rFonts w:eastAsia="Aptos"/>
          <w:sz w:val="16"/>
          <w:highlight w:val="cyan"/>
        </w:rPr>
        <w:t xml:space="preserve">reconsideration </w:t>
      </w:r>
      <w:r w:rsidRPr="00A510ED">
        <w:rPr>
          <w:rFonts w:eastAsia="Aptos"/>
          <w:highlight w:val="cyan"/>
          <w:u w:val="single"/>
        </w:rPr>
        <w:t>of multiple standards for hazardous air pollutants</w:t>
      </w:r>
      <w:r w:rsidRPr="00A510ED">
        <w:rPr>
          <w:rFonts w:eastAsia="Aptos"/>
          <w:sz w:val="16"/>
        </w:rPr>
        <w:t xml:space="preserve"> under the Clean Air Act. Reconstituting the Science Advisory Board and Clean Air Scientific Advisory Committee. Many of the administration’s environmental orders and actions have been, or likely will be, challenged in court, and it is uncertain how the courts will view these efforts. The long-term effect of these orders and deregulatory actions, therefore, remains to be seen.</w:t>
      </w:r>
    </w:p>
    <w:p w14:paraId="49D8DB83" w14:textId="77777777" w:rsidR="0082343B" w:rsidRPr="00A510ED" w:rsidRDefault="0082343B" w:rsidP="0082343B">
      <w:pPr>
        <w:keepNext/>
        <w:keepLines/>
        <w:spacing w:before="40" w:after="0"/>
        <w:outlineLvl w:val="3"/>
        <w:rPr>
          <w:rFonts w:eastAsia="Yu Gothic Light"/>
          <w:b/>
          <w:iCs/>
          <w:sz w:val="26"/>
        </w:rPr>
      </w:pPr>
      <w:r w:rsidRPr="00A510ED">
        <w:rPr>
          <w:rFonts w:eastAsia="Yu Gothic Light"/>
          <w:b/>
          <w:iCs/>
          <w:sz w:val="26"/>
        </w:rPr>
        <w:t xml:space="preserve">Trump </w:t>
      </w:r>
      <w:r>
        <w:rPr>
          <w:rFonts w:eastAsia="Yu Gothic Light"/>
          <w:b/>
          <w:iCs/>
          <w:sz w:val="26"/>
        </w:rPr>
        <w:t>rollback decks</w:t>
      </w:r>
      <w:r w:rsidRPr="00A510ED">
        <w:rPr>
          <w:rFonts w:eastAsia="Yu Gothic Light"/>
          <w:b/>
          <w:iCs/>
          <w:sz w:val="26"/>
        </w:rPr>
        <w:t xml:space="preserve"> </w:t>
      </w:r>
      <w:r>
        <w:rPr>
          <w:rFonts w:eastAsia="Yu Gothic Light"/>
          <w:b/>
          <w:iCs/>
          <w:sz w:val="26"/>
        </w:rPr>
        <w:t>solvency.</w:t>
      </w:r>
    </w:p>
    <w:p w14:paraId="1F6A0B41" w14:textId="77777777" w:rsidR="0082343B" w:rsidRPr="00A510ED" w:rsidRDefault="0082343B" w:rsidP="0082343B">
      <w:pPr>
        <w:rPr>
          <w:rFonts w:eastAsia="Aptos"/>
        </w:rPr>
      </w:pPr>
      <w:r w:rsidRPr="00A510ED">
        <w:rPr>
          <w:rFonts w:eastAsia="Aptos"/>
          <w:b/>
          <w:bCs/>
          <w:sz w:val="26"/>
        </w:rPr>
        <w:t>Waldman ‘6/16</w:t>
      </w:r>
      <w:r w:rsidRPr="00A510ED">
        <w:rPr>
          <w:rFonts w:eastAsia="Aptos"/>
          <w:b/>
          <w:bCs/>
        </w:rPr>
        <w:t xml:space="preserve"> </w:t>
      </w:r>
      <w:r w:rsidRPr="00A510ED">
        <w:rPr>
          <w:rFonts w:eastAsia="Aptos"/>
        </w:rPr>
        <w:t>(Waldman, Scott, covers the White House as well as climate policy and politics. His work also has appeared in Scientific American and Science magazine. Waldman holds a master’s degree in journalism from Syracuse., “How Trump’s assault on science is blinding America to climate change,” E&amp;E News by POLITICO, 6/16/25, https://www.eenews.net/articles/how-trumps-assault-on-science-is-blinding-america-to-climate-change/)-S.H.</w:t>
      </w:r>
    </w:p>
    <w:p w14:paraId="121E284E" w14:textId="482CB3D3" w:rsidR="0082343B" w:rsidRPr="0082343B" w:rsidRDefault="0082343B" w:rsidP="0082343B">
      <w:pPr>
        <w:rPr>
          <w:rFonts w:eastAsia="Calibri"/>
          <w:b/>
          <w:sz w:val="32"/>
          <w:szCs w:val="32"/>
          <w:u w:val="single"/>
          <w:lang w:val="en"/>
        </w:rPr>
      </w:pPr>
      <w:r w:rsidRPr="00A510ED">
        <w:rPr>
          <w:rFonts w:eastAsia="Aptos"/>
          <w:sz w:val="16"/>
        </w:rPr>
        <w:t xml:space="preserve">President Donald </w:t>
      </w:r>
      <w:r w:rsidRPr="00A510ED">
        <w:rPr>
          <w:rFonts w:eastAsia="Aptos"/>
          <w:highlight w:val="cyan"/>
          <w:u w:val="single"/>
        </w:rPr>
        <w:t>Trump</w:t>
      </w:r>
      <w:r w:rsidRPr="00A510ED">
        <w:rPr>
          <w:rFonts w:eastAsia="Aptos"/>
          <w:u w:val="single"/>
        </w:rPr>
        <w:t xml:space="preserve"> long ago decided climate change was a “hoax.”</w:t>
      </w:r>
      <w:r w:rsidRPr="00A510ED">
        <w:rPr>
          <w:rFonts w:eastAsia="Aptos"/>
          <w:sz w:val="16"/>
        </w:rPr>
        <w:t xml:space="preserve"> Now </w:t>
      </w:r>
      <w:r w:rsidRPr="00A510ED">
        <w:rPr>
          <w:rFonts w:eastAsia="Aptos"/>
          <w:u w:val="single"/>
        </w:rPr>
        <w:t>his administration is trying to silence government research that proves him wrong</w:t>
      </w:r>
      <w:r w:rsidRPr="00A510ED">
        <w:rPr>
          <w:rFonts w:eastAsia="Aptos"/>
          <w:sz w:val="16"/>
        </w:rPr>
        <w:t xml:space="preserve">. Since Trump returned to the White House in January, </w:t>
      </w:r>
      <w:r w:rsidRPr="00A510ED">
        <w:rPr>
          <w:rFonts w:eastAsia="Aptos"/>
          <w:u w:val="single"/>
        </w:rPr>
        <w:t xml:space="preserve">his </w:t>
      </w:r>
      <w:r w:rsidRPr="00A510ED">
        <w:rPr>
          <w:rFonts w:eastAsia="Aptos"/>
          <w:highlight w:val="cyan"/>
          <w:u w:val="single"/>
        </w:rPr>
        <w:t>administration has fired</w:t>
      </w:r>
      <w:r w:rsidRPr="00A510ED">
        <w:rPr>
          <w:rFonts w:eastAsia="Aptos"/>
          <w:u w:val="single"/>
        </w:rPr>
        <w:t xml:space="preserve"> or let go hundreds of </w:t>
      </w:r>
      <w:r w:rsidRPr="00A510ED">
        <w:rPr>
          <w:rFonts w:eastAsia="Aptos"/>
          <w:highlight w:val="cyan"/>
          <w:u w:val="single"/>
        </w:rPr>
        <w:t xml:space="preserve">climate </w:t>
      </w:r>
      <w:r w:rsidRPr="00A510ED">
        <w:rPr>
          <w:rFonts w:eastAsia="Aptos"/>
          <w:u w:val="single"/>
        </w:rPr>
        <w:t xml:space="preserve">and weather </w:t>
      </w:r>
      <w:r w:rsidRPr="00A510ED">
        <w:rPr>
          <w:rFonts w:eastAsia="Aptos"/>
          <w:highlight w:val="cyan"/>
          <w:u w:val="single"/>
        </w:rPr>
        <w:t>scientists</w:t>
      </w:r>
      <w:r w:rsidRPr="00A510ED">
        <w:rPr>
          <w:rFonts w:eastAsia="Aptos"/>
          <w:sz w:val="16"/>
        </w:rPr>
        <w:t xml:space="preserve"> — and cut </w:t>
      </w:r>
      <w:r w:rsidRPr="00A510ED">
        <w:rPr>
          <w:rFonts w:eastAsia="Aptos"/>
          <w:sz w:val="16"/>
        </w:rPr>
        <w:lastRenderedPageBreak/>
        <w:t xml:space="preserve">ties to hundreds more who work in academia or the private sector. </w:t>
      </w:r>
      <w:r w:rsidRPr="00A510ED">
        <w:rPr>
          <w:rFonts w:eastAsia="Aptos"/>
          <w:highlight w:val="cyan"/>
          <w:u w:val="single"/>
        </w:rPr>
        <w:t>His team has eliminated major climate programs</w:t>
      </w:r>
      <w:r w:rsidRPr="00A510ED">
        <w:rPr>
          <w:rFonts w:eastAsia="Aptos"/>
          <w:u w:val="single"/>
        </w:rPr>
        <w:t xml:space="preserve">, frozen or cut grants for climate research </w:t>
      </w:r>
      <w:r w:rsidRPr="00A510ED">
        <w:rPr>
          <w:rFonts w:eastAsia="Aptos"/>
          <w:highlight w:val="cyan"/>
          <w:u w:val="single"/>
        </w:rPr>
        <w:t>and moved to shutter EPA</w:t>
      </w:r>
      <w:r w:rsidRPr="00A510ED">
        <w:rPr>
          <w:rFonts w:eastAsia="Aptos"/>
          <w:sz w:val="16"/>
          <w:highlight w:val="cyan"/>
        </w:rPr>
        <w:t>’s</w:t>
      </w:r>
      <w:r w:rsidRPr="00A510ED">
        <w:rPr>
          <w:rFonts w:eastAsia="Aptos"/>
          <w:sz w:val="16"/>
        </w:rPr>
        <w:t xml:space="preserve"> greenhouse gas reporting program. The Trump administration has </w:t>
      </w:r>
      <w:hyperlink r:id="rId36" w:tgtFrame="_blank" w:history="1">
        <w:r w:rsidRPr="00A510ED">
          <w:rPr>
            <w:rFonts w:eastAsia="Aptos"/>
            <w:color w:val="467886"/>
            <w:sz w:val="16"/>
            <w:u w:val="single"/>
          </w:rPr>
          <w:t>slow-walked climate-related contracts</w:t>
        </w:r>
      </w:hyperlink>
      <w:r w:rsidRPr="00A510ED">
        <w:rPr>
          <w:rFonts w:eastAsia="Aptos"/>
          <w:sz w:val="16"/>
        </w:rPr>
        <w:t xml:space="preserve"> — including one for the upkeep of two polar weather satellites. And </w:t>
      </w:r>
      <w:r w:rsidRPr="00A510ED">
        <w:rPr>
          <w:rFonts w:eastAsia="Aptos"/>
          <w:highlight w:val="cyan"/>
          <w:u w:val="single"/>
        </w:rPr>
        <w:t>it’s begun to wall off</w:t>
      </w:r>
      <w:r w:rsidRPr="00A510ED">
        <w:rPr>
          <w:rFonts w:eastAsia="Aptos"/>
          <w:u w:val="single"/>
        </w:rPr>
        <w:t xml:space="preserve"> the </w:t>
      </w:r>
      <w:r w:rsidRPr="00A510ED">
        <w:rPr>
          <w:rFonts w:eastAsia="Aptos"/>
          <w:highlight w:val="cyan"/>
          <w:u w:val="single"/>
        </w:rPr>
        <w:t>U</w:t>
      </w:r>
      <w:r w:rsidRPr="00A510ED">
        <w:rPr>
          <w:rFonts w:eastAsia="Aptos"/>
          <w:u w:val="single"/>
        </w:rPr>
        <w:t xml:space="preserve">nited </w:t>
      </w:r>
      <w:r w:rsidRPr="00A510ED">
        <w:rPr>
          <w:rFonts w:eastAsia="Aptos"/>
          <w:highlight w:val="cyan"/>
          <w:u w:val="single"/>
        </w:rPr>
        <w:t>S</w:t>
      </w:r>
      <w:r w:rsidRPr="00A510ED">
        <w:rPr>
          <w:rFonts w:eastAsia="Aptos"/>
          <w:u w:val="single"/>
        </w:rPr>
        <w:t xml:space="preserve">tates </w:t>
      </w:r>
      <w:r w:rsidRPr="00A510ED">
        <w:rPr>
          <w:rFonts w:eastAsia="Aptos"/>
          <w:highlight w:val="cyan"/>
          <w:u w:val="single"/>
        </w:rPr>
        <w:t>from international climate</w:t>
      </w:r>
      <w:r w:rsidRPr="00A510ED">
        <w:rPr>
          <w:rFonts w:eastAsia="Aptos"/>
          <w:u w:val="single"/>
        </w:rPr>
        <w:t xml:space="preserve"> </w:t>
      </w:r>
      <w:r w:rsidRPr="00A510ED">
        <w:rPr>
          <w:rFonts w:eastAsia="Aptos"/>
          <w:highlight w:val="cyan"/>
          <w:u w:val="single"/>
        </w:rPr>
        <w:t>coop</w:t>
      </w:r>
      <w:r w:rsidRPr="00A510ED">
        <w:rPr>
          <w:rFonts w:eastAsia="Aptos"/>
          <w:u w:val="single"/>
        </w:rPr>
        <w:t xml:space="preserve">eration. </w:t>
      </w:r>
      <w:r w:rsidRPr="00A510ED">
        <w:rPr>
          <w:rFonts w:eastAsia="Aptos"/>
          <w:sz w:val="16"/>
        </w:rPr>
        <w:t xml:space="preserve">Advertisement That’s not all. Trump’s blitzkrieg on federal climate work is only a start — as his budget strategy calls for even deeper cuts in the months and years ahead. That includes </w:t>
      </w:r>
      <w:r w:rsidRPr="00A510ED">
        <w:rPr>
          <w:rFonts w:eastAsia="Aptos"/>
          <w:highlight w:val="cyan"/>
          <w:u w:val="single"/>
        </w:rPr>
        <w:t xml:space="preserve">billions of dollars in cuts to climate </w:t>
      </w:r>
      <w:r w:rsidRPr="00A510ED">
        <w:rPr>
          <w:rFonts w:eastAsia="Aptos"/>
          <w:u w:val="single"/>
        </w:rPr>
        <w:t xml:space="preserve">and weather </w:t>
      </w:r>
      <w:r w:rsidRPr="00A510ED">
        <w:rPr>
          <w:rFonts w:eastAsia="Aptos"/>
          <w:highlight w:val="cyan"/>
          <w:u w:val="single"/>
        </w:rPr>
        <w:t>research at NOAA and NASA</w:t>
      </w:r>
      <w:r w:rsidRPr="00A510ED">
        <w:rPr>
          <w:rFonts w:eastAsia="Aptos"/>
          <w:u w:val="single"/>
        </w:rPr>
        <w:t>,</w:t>
      </w:r>
      <w:r w:rsidRPr="00A510ED">
        <w:rPr>
          <w:rFonts w:eastAsia="Aptos"/>
          <w:sz w:val="16"/>
        </w:rPr>
        <w:t xml:space="preserve"> widely considered two of the world’s top science agencies. All told, it’s an unprecedented assault on humanity’s understanding of how global warming is transforming the planet, scientists say. And they warn that </w:t>
      </w:r>
      <w:r w:rsidRPr="00A510ED">
        <w:rPr>
          <w:rFonts w:eastAsia="Aptos"/>
          <w:u w:val="single"/>
        </w:rPr>
        <w:t>Trump’s actions will blind the United States</w:t>
      </w:r>
      <w:r w:rsidRPr="00A510ED">
        <w:rPr>
          <w:rFonts w:eastAsia="Aptos"/>
          <w:sz w:val="16"/>
        </w:rPr>
        <w:t xml:space="preserve"> and the world to the ways people are rapidly heating the planet by burning fossil fuels. “They certainly are trying to create lasting damage,” said Andrew </w:t>
      </w:r>
      <w:proofErr w:type="spellStart"/>
      <w:r w:rsidRPr="00A510ED">
        <w:rPr>
          <w:rFonts w:eastAsia="Aptos"/>
          <w:sz w:val="16"/>
        </w:rPr>
        <w:t>Dessler</w:t>
      </w:r>
      <w:proofErr w:type="spellEnd"/>
      <w:r w:rsidRPr="00A510ED">
        <w:rPr>
          <w:rFonts w:eastAsia="Aptos"/>
          <w:sz w:val="16"/>
        </w:rPr>
        <w:t>, a climate scientist at Texas A&amp;M University. The White House has framed the moves as cost-cutting measures designed to shrink the size of government</w:t>
      </w:r>
      <w:r w:rsidRPr="00A510ED">
        <w:rPr>
          <w:rFonts w:eastAsia="Aptos"/>
          <w:sz w:val="16"/>
          <w:highlight w:val="cyan"/>
        </w:rPr>
        <w:t xml:space="preserve">. </w:t>
      </w:r>
      <w:r w:rsidRPr="00A510ED">
        <w:rPr>
          <w:rFonts w:eastAsia="Aptos"/>
          <w:highlight w:val="cyan"/>
          <w:u w:val="single"/>
        </w:rPr>
        <w:t>Trump officials have said</w:t>
      </w:r>
      <w:r w:rsidRPr="00A510ED">
        <w:rPr>
          <w:rFonts w:eastAsia="Aptos"/>
          <w:u w:val="single"/>
        </w:rPr>
        <w:t xml:space="preserve"> too that a </w:t>
      </w:r>
      <w:r w:rsidRPr="00A510ED">
        <w:rPr>
          <w:rFonts w:eastAsia="Aptos"/>
          <w:highlight w:val="cyan"/>
          <w:u w:val="single"/>
        </w:rPr>
        <w:t>retreat from climate science is necessary</w:t>
      </w:r>
      <w:r w:rsidRPr="00A510ED">
        <w:rPr>
          <w:rFonts w:eastAsia="Aptos"/>
          <w:sz w:val="16"/>
          <w:highlight w:val="cyan"/>
        </w:rPr>
        <w:t>,</w:t>
      </w:r>
      <w:r w:rsidRPr="00A510ED">
        <w:rPr>
          <w:rFonts w:eastAsia="Aptos"/>
          <w:sz w:val="16"/>
        </w:rPr>
        <w:t xml:space="preserve"> as the research underpins regulations that could hinder U.S. production of fossil fuels — a top goal of the administration. “Climate alarmism has had a terrible impact on human lives and freedom,” Energy Secretary </w:t>
      </w:r>
      <w:hyperlink r:id="rId37" w:tgtFrame="_blank" w:history="1">
        <w:r w:rsidRPr="00A510ED">
          <w:rPr>
            <w:rFonts w:eastAsia="Aptos"/>
            <w:color w:val="467886"/>
            <w:sz w:val="16"/>
            <w:u w:val="single"/>
          </w:rPr>
          <w:t>Chris Wright wrote Thursday</w:t>
        </w:r>
      </w:hyperlink>
      <w:r w:rsidRPr="00A510ED">
        <w:rPr>
          <w:rFonts w:eastAsia="Aptos"/>
          <w:sz w:val="16"/>
        </w:rPr>
        <w:t xml:space="preserve"> on the social media site X. “It belongs in the ash heap of history.” Wright, who </w:t>
      </w:r>
      <w:hyperlink r:id="rId38" w:tgtFrame="_blank" w:history="1">
        <w:r w:rsidRPr="00A510ED">
          <w:rPr>
            <w:rFonts w:eastAsia="Aptos"/>
            <w:color w:val="467886"/>
            <w:sz w:val="16"/>
            <w:u w:val="single"/>
          </w:rPr>
          <w:t>led a fracking services company</w:t>
        </w:r>
      </w:hyperlink>
      <w:r w:rsidRPr="00A510ED">
        <w:rPr>
          <w:rFonts w:eastAsia="Aptos"/>
          <w:sz w:val="16"/>
        </w:rPr>
        <w:t xml:space="preserve"> before joining the administration, added, “Hydrocarbons are and will continue to be essential to improving the wealth, health, and lives of all human beings.” The White House echoed that sentiment in response to questions that POLITICO’s E&amp;E News sent to NOAA, NASA and the Office of Management and Budget. “The last Administration wasted billions on ‘research’ and fake science in Green New Scam and culturally Marxist programs,” OMB spokesperson Rachel </w:t>
      </w:r>
      <w:proofErr w:type="spellStart"/>
      <w:r w:rsidRPr="00A510ED">
        <w:rPr>
          <w:rFonts w:eastAsia="Aptos"/>
          <w:sz w:val="16"/>
        </w:rPr>
        <w:t>Cauley</w:t>
      </w:r>
      <w:proofErr w:type="spellEnd"/>
      <w:r w:rsidRPr="00A510ED">
        <w:rPr>
          <w:rFonts w:eastAsia="Aptos"/>
          <w:sz w:val="16"/>
        </w:rPr>
        <w:t xml:space="preserve"> said. “Under President Trump, our science agencies are actually doing science again,” she added. </w:t>
      </w:r>
      <w:r w:rsidRPr="00A510ED">
        <w:rPr>
          <w:rFonts w:eastAsia="Aptos"/>
          <w:u w:val="single"/>
        </w:rPr>
        <w:t xml:space="preserve">But </w:t>
      </w:r>
      <w:r w:rsidRPr="00A510ED">
        <w:rPr>
          <w:rFonts w:eastAsia="Aptos"/>
          <w:highlight w:val="cyan"/>
          <w:u w:val="single"/>
        </w:rPr>
        <w:t>scientists say the Trump team is doing</w:t>
      </w:r>
      <w:r w:rsidRPr="00A510ED">
        <w:rPr>
          <w:rFonts w:eastAsia="Aptos"/>
          <w:u w:val="single"/>
        </w:rPr>
        <w:t xml:space="preserve"> just </w:t>
      </w:r>
      <w:r w:rsidRPr="00A510ED">
        <w:rPr>
          <w:rFonts w:eastAsia="Aptos"/>
          <w:highlight w:val="cyan"/>
          <w:u w:val="single"/>
        </w:rPr>
        <w:t>the opposite by jettisoning</w:t>
      </w:r>
      <w:r w:rsidRPr="00A510ED">
        <w:rPr>
          <w:rFonts w:eastAsia="Aptos"/>
          <w:u w:val="single"/>
        </w:rPr>
        <w:t xml:space="preserve"> </w:t>
      </w:r>
      <w:r w:rsidRPr="00A510ED">
        <w:rPr>
          <w:rFonts w:eastAsia="Aptos"/>
          <w:highlight w:val="cyan"/>
          <w:u w:val="single"/>
        </w:rPr>
        <w:t>climate scientists and abandoning respected climate programs</w:t>
      </w:r>
      <w:r w:rsidRPr="00A510ED">
        <w:rPr>
          <w:rFonts w:eastAsia="Aptos"/>
          <w:sz w:val="16"/>
        </w:rPr>
        <w:t xml:space="preserve">. Among the actions taken so far by administration: </w:t>
      </w:r>
      <w:hyperlink r:id="rId39" w:tgtFrame="_blank" w:history="1">
        <w:r w:rsidRPr="00A510ED">
          <w:rPr>
            <w:rFonts w:eastAsia="Aptos"/>
            <w:color w:val="467886"/>
            <w:sz w:val="16"/>
            <w:u w:val="single"/>
          </w:rPr>
          <w:t>Dismissing hundreds of scientists</w:t>
        </w:r>
      </w:hyperlink>
      <w:r w:rsidRPr="00A510ED">
        <w:rPr>
          <w:rFonts w:eastAsia="Aptos"/>
          <w:sz w:val="16"/>
        </w:rPr>
        <w:t xml:space="preserve"> who were working on the next version of the National Climate Assessment, a congressionally mandated report that is used to prepare U.S. communities for extreme weather and sea-level rise. </w:t>
      </w:r>
      <w:hyperlink r:id="rId40" w:tgtFrame="_blank" w:history="1">
        <w:r w:rsidRPr="00A510ED">
          <w:rPr>
            <w:rFonts w:eastAsia="Aptos"/>
            <w:color w:val="467886"/>
            <w:sz w:val="16"/>
            <w:u w:val="single"/>
          </w:rPr>
          <w:t>Dismantling the U.S. Global Change Research Program</w:t>
        </w:r>
      </w:hyperlink>
      <w:r w:rsidRPr="00A510ED">
        <w:rPr>
          <w:rFonts w:eastAsia="Aptos"/>
          <w:sz w:val="16"/>
        </w:rPr>
        <w:t xml:space="preserve">, a 35-year-old effort to track global climate change that was established by Congress and signed into law by President George H.W. Bush. </w:t>
      </w:r>
      <w:hyperlink r:id="rId41" w:tgtFrame="_blank" w:history="1">
        <w:r w:rsidRPr="00A510ED">
          <w:rPr>
            <w:rFonts w:eastAsia="Aptos"/>
            <w:color w:val="467886"/>
            <w:sz w:val="16"/>
            <w:u w:val="single"/>
          </w:rPr>
          <w:t>Eliminating the State Department’s Office of Global Change</w:t>
        </w:r>
      </w:hyperlink>
      <w:r w:rsidRPr="00A510ED">
        <w:rPr>
          <w:rFonts w:eastAsia="Aptos"/>
          <w:sz w:val="16"/>
        </w:rPr>
        <w:t>, which oversees climate negotiations</w:t>
      </w:r>
      <w:r w:rsidRPr="00A510ED">
        <w:rPr>
          <w:rFonts w:eastAsia="Aptos"/>
          <w:u w:val="single"/>
        </w:rPr>
        <w:t xml:space="preserve">. </w:t>
      </w:r>
      <w:r w:rsidRPr="00A510ED">
        <w:rPr>
          <w:rFonts w:eastAsia="Aptos"/>
          <w:highlight w:val="cyan"/>
          <w:u w:val="single"/>
        </w:rPr>
        <w:t>For U.S. climate science, each week of the Trump administration seems to bring new losses</w:t>
      </w:r>
      <w:r w:rsidRPr="00A510ED">
        <w:rPr>
          <w:rFonts w:eastAsia="Aptos"/>
          <w:sz w:val="16"/>
        </w:rPr>
        <w:t xml:space="preserve">, by design. The </w:t>
      </w:r>
      <w:r w:rsidRPr="00A510ED">
        <w:rPr>
          <w:rFonts w:eastAsia="Aptos"/>
          <w:highlight w:val="cyan"/>
          <w:u w:val="single"/>
        </w:rPr>
        <w:t>National Science Foundation’s funding for climate research at universities has now evaporated</w:t>
      </w:r>
      <w:r w:rsidRPr="00A510ED">
        <w:rPr>
          <w:rFonts w:eastAsia="Aptos"/>
          <w:u w:val="single"/>
        </w:rPr>
        <w:t xml:space="preserve"> </w:t>
      </w:r>
      <w:r w:rsidRPr="00A510ED">
        <w:rPr>
          <w:rFonts w:eastAsia="Aptos"/>
          <w:sz w:val="16"/>
        </w:rPr>
        <w:t xml:space="preserve">after severe Trump administration cuts. Spacecraft in orbit that have cost billions of dollars to launch — and a fraction of the cost to maintain — will be mothballed if they monitor climate change, under Trump’s budget proposal. NASA’s Goddard Institute for Space Studies, one of the world’s leading space and climate research labs, was kicked out of its longtime building. The scientists who work there now face an uncertain future under a proposed NASA budget that </w:t>
      </w:r>
      <w:hyperlink r:id="rId42" w:tgtFrame="_blank" w:history="1">
        <w:r w:rsidRPr="00A510ED">
          <w:rPr>
            <w:rFonts w:eastAsia="Aptos"/>
            <w:color w:val="467886"/>
            <w:sz w:val="16"/>
            <w:u w:val="single"/>
          </w:rPr>
          <w:t>cuts science research nearly in half</w:t>
        </w:r>
      </w:hyperlink>
      <w:r w:rsidRPr="00A510ED">
        <w:rPr>
          <w:rFonts w:eastAsia="Aptos"/>
          <w:sz w:val="16"/>
        </w:rPr>
        <w:t xml:space="preserve">. “It’s humiliating and it debilitates our standing in the world community,” said Michael Mann, a climate scientist at the University of Pennsylvania and director of its Penn Center for Science, Sustainability and the Media. </w:t>
      </w:r>
      <w:r w:rsidRPr="00A510ED">
        <w:rPr>
          <w:rFonts w:eastAsia="Aptos"/>
          <w:highlight w:val="cyan"/>
          <w:u w:val="single"/>
        </w:rPr>
        <w:t>Climate science at EPA</w:t>
      </w:r>
      <w:r w:rsidRPr="00A510ED">
        <w:rPr>
          <w:rFonts w:eastAsia="Aptos"/>
          <w:u w:val="single"/>
        </w:rPr>
        <w:t xml:space="preserve">, the CDC, and the Interior, Agriculture and Energy departments </w:t>
      </w:r>
      <w:r w:rsidRPr="00A510ED">
        <w:rPr>
          <w:rFonts w:eastAsia="Aptos"/>
          <w:highlight w:val="cyan"/>
          <w:u w:val="single"/>
        </w:rPr>
        <w:t>has been proposed for elimination.</w:t>
      </w:r>
      <w:r w:rsidRPr="00A510ED">
        <w:rPr>
          <w:rFonts w:eastAsia="Aptos"/>
          <w:sz w:val="16"/>
        </w:rPr>
        <w:t xml:space="preserve"> That includes research that monitors human harms from pollution, climatic conditions that can devastate farmers’ crops and the health risks of intense heat waves. Yet Russ Vought — who leads the White House OMB — wants more. Vought is attempting to strip away Congress’ budget authority and its ability to block some of the proposed cuts to climate science. Agencies such as NOAA and NASA have been ordered by the White House to </w:t>
      </w:r>
      <w:hyperlink r:id="rId43" w:tgtFrame="_blank" w:history="1">
        <w:r w:rsidRPr="00A510ED">
          <w:rPr>
            <w:rFonts w:eastAsia="Aptos"/>
            <w:color w:val="467886"/>
            <w:sz w:val="16"/>
            <w:u w:val="single"/>
          </w:rPr>
          <w:t>freeze billions of dollars</w:t>
        </w:r>
      </w:hyperlink>
      <w:r w:rsidRPr="00A510ED">
        <w:rPr>
          <w:rFonts w:eastAsia="Aptos"/>
          <w:sz w:val="16"/>
        </w:rPr>
        <w:t xml:space="preserve"> in funding — including money that goes toward climate research — before Congress has a chance to act. And that’s just a small sample of the first wave of Trump climate attacks. “Despite the claims to the contrary, this isn’t being done to cut costs,” Mann said. “It’s being done because climate science — and simply measuring our climate — has proven inconvenient to certain special interests who hold sway today in Washington.” </w:t>
      </w:r>
      <w:r w:rsidRPr="00A510ED">
        <w:rPr>
          <w:rFonts w:eastAsia="Aptos"/>
          <w:b/>
          <w:bCs/>
          <w:sz w:val="16"/>
        </w:rPr>
        <w:t xml:space="preserve">‘There will be a lot to rebuild’ </w:t>
      </w:r>
      <w:r w:rsidRPr="00A510ED">
        <w:rPr>
          <w:rFonts w:eastAsia="Aptos"/>
          <w:sz w:val="16"/>
        </w:rPr>
        <w:t xml:space="preserve">Climate denialists, including conservative politicians, foundations and think tanks that oppose regulations, long have pined for a day when the U.S. government stops providing clear evidence that global warming poses a threat to America’s economy, national security and way of life. With Trump, their wishes are on the way to being granted. It’s the culmination of decades of funding from the oil, gas and coal industry to tear down climate </w:t>
      </w:r>
      <w:r w:rsidRPr="00A510ED">
        <w:rPr>
          <w:rFonts w:eastAsia="Aptos"/>
          <w:sz w:val="16"/>
          <w:highlight w:val="cyan"/>
        </w:rPr>
        <w:t xml:space="preserve">science. </w:t>
      </w:r>
      <w:r w:rsidRPr="00A510ED">
        <w:rPr>
          <w:rFonts w:eastAsia="Aptos"/>
          <w:highlight w:val="cyan"/>
          <w:u w:val="single"/>
        </w:rPr>
        <w:t>Weakening scientific research and creating long-term damage is the goal</w:t>
      </w:r>
      <w:r w:rsidRPr="00A510ED">
        <w:rPr>
          <w:rFonts w:eastAsia="Aptos"/>
          <w:sz w:val="16"/>
        </w:rPr>
        <w:t xml:space="preserve">, said Steve Milloy, who was part of Trump’s EPA transition team in his first term and has spent decades trying to shatter federal climate science and regulations. “If Democrats ever get back in power, there will be a lot to rebuild,” he said. That reconstruction likely will include pillars of the nation’s climate research infrastructure. Take, for example, the Mauna Loa Observatory in Hawaii. Last month, it measured the highest level of atmospheric carbon dioxide recorded in modern human history, at 430.2 parts per million. For scientists, it’s a troubling benchmark. </w:t>
      </w:r>
      <w:r w:rsidRPr="00A510ED">
        <w:rPr>
          <w:rFonts w:eastAsia="Aptos"/>
          <w:sz w:val="16"/>
          <w:highlight w:val="cyan"/>
        </w:rPr>
        <w:t xml:space="preserve">For </w:t>
      </w:r>
      <w:r w:rsidRPr="00A510ED">
        <w:rPr>
          <w:rFonts w:eastAsia="Aptos"/>
          <w:highlight w:val="cyan"/>
          <w:u w:val="single"/>
        </w:rPr>
        <w:t>the Trump administration, it may identify the observatory as another target for cuts</w:t>
      </w:r>
      <w:r w:rsidRPr="00A510ED">
        <w:rPr>
          <w:rFonts w:eastAsia="Aptos"/>
          <w:sz w:val="16"/>
        </w:rPr>
        <w:t xml:space="preserve"> — the facility is being considered for closure, and its lease may be canceled. Other data streams are in danger too. More than a dozen spacecraft or space-based instruments that capture climate data are proposed to be shut down in the White House spending plan. The Trump administration justifies cost-cutting measures such as these by saying they’re intended to stop waste, fraud and abuse. But eliminating the functions of satellites already in orbit — which represent decades of work and billions of dollars in sunk-cost spending — makes neither financial nor scientific sense, said Rick </w:t>
      </w:r>
      <w:proofErr w:type="spellStart"/>
      <w:r w:rsidRPr="00A510ED">
        <w:rPr>
          <w:rFonts w:eastAsia="Aptos"/>
          <w:sz w:val="16"/>
        </w:rPr>
        <w:t>Spinrad</w:t>
      </w:r>
      <w:proofErr w:type="spellEnd"/>
      <w:r w:rsidRPr="00A510ED">
        <w:rPr>
          <w:rFonts w:eastAsia="Aptos"/>
          <w:sz w:val="16"/>
        </w:rPr>
        <w:t xml:space="preserve">, who served as NOAA chief during the Biden administration. “So many of the observations that are made in support of understanding climate are also being made to support the more immediate weather and ocean applications,” he said. “To say </w:t>
      </w:r>
      <w:r w:rsidRPr="00A510ED">
        <w:rPr>
          <w:rFonts w:eastAsia="Aptos"/>
          <w:sz w:val="16"/>
        </w:rPr>
        <w:lastRenderedPageBreak/>
        <w:t xml:space="preserve">‘there’s the word climate, shut that down’ means the same satellite isn’t available to give you an improved four to five </w:t>
      </w:r>
      <w:proofErr w:type="gramStart"/>
      <w:r w:rsidRPr="00A510ED">
        <w:rPr>
          <w:rFonts w:eastAsia="Aptos"/>
          <w:sz w:val="16"/>
        </w:rPr>
        <w:t>day</w:t>
      </w:r>
      <w:proofErr w:type="gramEnd"/>
      <w:r w:rsidRPr="00A510ED">
        <w:rPr>
          <w:rFonts w:eastAsia="Aptos"/>
          <w:sz w:val="16"/>
        </w:rPr>
        <w:t xml:space="preserve"> forecast on hurricane landfall.” And it’s not just that valuable data would be lost — whatever federal research remains will be sidelined and blocked from informing government policy and procedure. Last month, Trump issued an executive order on a new “gold standard” for scientific research that effectively blocks much of the science on greenhouse gas emissions, human health harms from pollution and environmental degradation from being used by federal agencies. As part of that process, political appointees would effectively determine which scientific research can be used by the federal government. In effect, the moves would blind the country to the consequences of the administration’s actions to cut pollution regulations and increase the country’s reliance on fossil fuels while making it harder to build out clean energy, Texas A&amp;M’s </w:t>
      </w:r>
      <w:proofErr w:type="spellStart"/>
      <w:r w:rsidRPr="00A510ED">
        <w:rPr>
          <w:rFonts w:eastAsia="Aptos"/>
          <w:sz w:val="16"/>
        </w:rPr>
        <w:t>Dessler</w:t>
      </w:r>
      <w:proofErr w:type="spellEnd"/>
      <w:r w:rsidRPr="00A510ED">
        <w:rPr>
          <w:rFonts w:eastAsia="Aptos"/>
          <w:sz w:val="16"/>
        </w:rPr>
        <w:t xml:space="preserve"> said. “They hate science because it leads to regulation, so they want to do everything they can to stop science from being used to regulate,” he said. The plan to eradicate climate science throughout the government is reminiscent of the way Trump and his officials attacked Covid data collection, which clearly showed cases and death rates rising in his first term, said </w:t>
      </w:r>
      <w:proofErr w:type="spellStart"/>
      <w:r w:rsidRPr="00A510ED">
        <w:rPr>
          <w:rFonts w:eastAsia="Aptos"/>
          <w:sz w:val="16"/>
        </w:rPr>
        <w:t>Spinrad</w:t>
      </w:r>
      <w:proofErr w:type="spellEnd"/>
      <w:r w:rsidRPr="00A510ED">
        <w:rPr>
          <w:rFonts w:eastAsia="Aptos"/>
          <w:sz w:val="16"/>
        </w:rPr>
        <w:t xml:space="preserve">, the former NOAA administrator. “The Trump administration said we can reduce the number of cases by not testing anymore,” </w:t>
      </w:r>
      <w:proofErr w:type="spellStart"/>
      <w:r w:rsidRPr="00A510ED">
        <w:rPr>
          <w:rFonts w:eastAsia="Aptos"/>
          <w:sz w:val="16"/>
        </w:rPr>
        <w:t>Spinrad</w:t>
      </w:r>
      <w:proofErr w:type="spellEnd"/>
      <w:r w:rsidRPr="00A510ED">
        <w:rPr>
          <w:rFonts w:eastAsia="Aptos"/>
          <w:sz w:val="16"/>
        </w:rPr>
        <w:t xml:space="preserve"> said. “</w:t>
      </w:r>
      <w:r w:rsidRPr="00A510ED">
        <w:rPr>
          <w:rFonts w:eastAsia="Aptos"/>
          <w:u w:val="single"/>
        </w:rPr>
        <w:t xml:space="preserve">That’s </w:t>
      </w:r>
      <w:r w:rsidRPr="00A510ED">
        <w:rPr>
          <w:rFonts w:eastAsia="Aptos"/>
          <w:highlight w:val="cyan"/>
          <w:u w:val="single"/>
        </w:rPr>
        <w:t>what is going on here.</w:t>
      </w:r>
      <w:r w:rsidRPr="00A510ED">
        <w:rPr>
          <w:rFonts w:eastAsia="Aptos"/>
          <w:u w:val="single"/>
        </w:rPr>
        <w:t xml:space="preserve"> ‘</w:t>
      </w:r>
      <w:r w:rsidRPr="00A510ED">
        <w:rPr>
          <w:rFonts w:eastAsia="Aptos"/>
          <w:highlight w:val="cyan"/>
          <w:u w:val="single"/>
        </w:rPr>
        <w:t>We can reduce the impact</w:t>
      </w:r>
      <w:r w:rsidRPr="00A510ED">
        <w:rPr>
          <w:rFonts w:eastAsia="Aptos"/>
          <w:u w:val="single"/>
        </w:rPr>
        <w:t xml:space="preserve"> of climate change </w:t>
      </w:r>
      <w:r w:rsidRPr="00A510ED">
        <w:rPr>
          <w:rFonts w:eastAsia="Aptos"/>
          <w:highlight w:val="cyan"/>
          <w:u w:val="single"/>
        </w:rPr>
        <w:t>by not monitoring anymore</w:t>
      </w:r>
      <w:r w:rsidRPr="00A510ED">
        <w:rPr>
          <w:rFonts w:eastAsia="Aptos"/>
          <w:u w:val="single"/>
        </w:rPr>
        <w:t>.</w:t>
      </w:r>
      <w:r w:rsidRPr="00A510ED">
        <w:rPr>
          <w:rFonts w:eastAsia="Aptos"/>
          <w:sz w:val="16"/>
        </w:rPr>
        <w:t xml:space="preserve">’ That’s what they’re saying, which is </w:t>
      </w:r>
      <w:r w:rsidRPr="00A510ED">
        <w:rPr>
          <w:rFonts w:eastAsia="Aptos"/>
          <w:u w:val="single"/>
        </w:rPr>
        <w:t xml:space="preserve">just </w:t>
      </w:r>
      <w:r w:rsidRPr="00A510ED">
        <w:rPr>
          <w:rFonts w:eastAsia="Aptos"/>
          <w:b/>
          <w:iCs/>
          <w:highlight w:val="cyan"/>
          <w:u w:val="single"/>
        </w:rPr>
        <w:t>totally incomprehensible.”</w:t>
      </w:r>
      <w:r w:rsidRPr="00A510ED">
        <w:rPr>
          <w:rFonts w:eastAsia="Aptos"/>
          <w:sz w:val="16"/>
        </w:rPr>
        <w:t xml:space="preserve"> </w:t>
      </w:r>
    </w:p>
    <w:p w14:paraId="5F5D2F39" w14:textId="652A36AA" w:rsidR="002903AB" w:rsidRPr="00EA54DB" w:rsidRDefault="002903AB" w:rsidP="002903AB">
      <w:pPr>
        <w:pStyle w:val="Heading3"/>
      </w:pPr>
      <w:r>
        <w:lastRenderedPageBreak/>
        <w:t>No Solvency---Research</w:t>
      </w:r>
    </w:p>
    <w:p w14:paraId="14E99765" w14:textId="77777777" w:rsidR="002903AB" w:rsidRPr="00A510ED" w:rsidRDefault="002903AB" w:rsidP="002903AB">
      <w:pPr>
        <w:pStyle w:val="Heading4"/>
        <w:rPr>
          <w:rFonts w:cs="Arial"/>
        </w:rPr>
      </w:pPr>
      <w:r w:rsidRPr="00A510ED">
        <w:rPr>
          <w:rFonts w:cs="Arial"/>
        </w:rPr>
        <w:t xml:space="preserve">Solvency deficit --- American science declining now, plan doesn’t fiat the research will </w:t>
      </w:r>
      <w:proofErr w:type="gramStart"/>
      <w:r w:rsidRPr="00A510ED">
        <w:rPr>
          <w:rFonts w:cs="Arial"/>
        </w:rPr>
        <w:t>actually be</w:t>
      </w:r>
      <w:proofErr w:type="gramEnd"/>
      <w:r w:rsidRPr="00A510ED">
        <w:rPr>
          <w:rFonts w:cs="Arial"/>
        </w:rPr>
        <w:t xml:space="preserve"> good</w:t>
      </w:r>
    </w:p>
    <w:p w14:paraId="6061B091" w14:textId="77777777" w:rsidR="002903AB" w:rsidRPr="00A510ED" w:rsidRDefault="002903AB" w:rsidP="002903AB">
      <w:r w:rsidRPr="00A510ED">
        <w:rPr>
          <w:rStyle w:val="Style13ptBold"/>
        </w:rPr>
        <w:t>Iqbal 24</w:t>
      </w:r>
      <w:r w:rsidRPr="00A510ED">
        <w:t xml:space="preserve"> (Saima S. Iqbal, 8-7-2024, "American Science is in Dangerous Decline while Chinese Research Surges, Experts Warn", Scientific American, https://www.scientificamerican.com/article/american-science-is-in-dangerous-decline-while-chinese-research-surges/) </w:t>
      </w:r>
      <w:proofErr w:type="spellStart"/>
      <w:r w:rsidRPr="00A510ED">
        <w:t>ellie</w:t>
      </w:r>
      <w:proofErr w:type="spellEnd"/>
    </w:p>
    <w:p w14:paraId="1EBF9154" w14:textId="77777777" w:rsidR="002903AB" w:rsidRDefault="002903AB" w:rsidP="002903AB">
      <w:pPr>
        <w:rPr>
          <w:b/>
          <w:bCs/>
          <w:u w:val="single"/>
        </w:rPr>
      </w:pPr>
      <w:r w:rsidRPr="00A510ED">
        <w:rPr>
          <w:sz w:val="10"/>
        </w:rPr>
        <w:t xml:space="preserve">In her address, McNutt presented a flurry of figures that indicated a slump in American science. </w:t>
      </w:r>
      <w:r w:rsidRPr="00A510ED">
        <w:rPr>
          <w:b/>
          <w:bCs/>
          <w:u w:val="single"/>
        </w:rPr>
        <w:t>The U.S. has a declining share of the most cited science papers</w:t>
      </w:r>
      <w:r w:rsidRPr="00A510ED">
        <w:rPr>
          <w:sz w:val="10"/>
        </w:rPr>
        <w:t xml:space="preserve">, for instance, </w:t>
      </w:r>
      <w:r w:rsidRPr="00A510ED">
        <w:rPr>
          <w:b/>
          <w:bCs/>
          <w:u w:val="single"/>
        </w:rPr>
        <w:t xml:space="preserve">and the rate at which new drugs and technologies hit the market has flatlined over the past several decades. The </w:t>
      </w:r>
      <w:r w:rsidRPr="00A510ED">
        <w:rPr>
          <w:b/>
          <w:bCs/>
          <w:highlight w:val="cyan"/>
          <w:u w:val="single"/>
        </w:rPr>
        <w:t>U.S</w:t>
      </w:r>
      <w:r w:rsidRPr="00A510ED">
        <w:rPr>
          <w:b/>
          <w:bCs/>
          <w:u w:val="single"/>
        </w:rPr>
        <w:t xml:space="preserve">. still </w:t>
      </w:r>
      <w:r w:rsidRPr="00A510ED">
        <w:rPr>
          <w:b/>
          <w:bCs/>
          <w:highlight w:val="cyan"/>
          <w:u w:val="single"/>
        </w:rPr>
        <w:t>spends the most money out of any other country on r</w:t>
      </w:r>
      <w:r w:rsidRPr="00A510ED">
        <w:rPr>
          <w:b/>
          <w:bCs/>
          <w:u w:val="single"/>
        </w:rPr>
        <w:t xml:space="preserve">esearch </w:t>
      </w:r>
      <w:r w:rsidRPr="00A510ED">
        <w:rPr>
          <w:b/>
          <w:bCs/>
          <w:highlight w:val="cyan"/>
          <w:u w:val="single"/>
        </w:rPr>
        <w:t>and</w:t>
      </w:r>
      <w:r w:rsidRPr="00A510ED">
        <w:rPr>
          <w:b/>
          <w:bCs/>
          <w:u w:val="single"/>
        </w:rPr>
        <w:t xml:space="preserve"> </w:t>
      </w:r>
      <w:r w:rsidRPr="00A510ED">
        <w:rPr>
          <w:b/>
          <w:bCs/>
          <w:highlight w:val="cyan"/>
          <w:u w:val="single"/>
        </w:rPr>
        <w:t>d</w:t>
      </w:r>
      <w:r w:rsidRPr="00A510ED">
        <w:rPr>
          <w:b/>
          <w:bCs/>
          <w:u w:val="single"/>
        </w:rPr>
        <w:t xml:space="preserve">evelopment, </w:t>
      </w:r>
      <w:r w:rsidRPr="00A510ED">
        <w:rPr>
          <w:b/>
          <w:bCs/>
          <w:highlight w:val="cyan"/>
          <w:u w:val="single"/>
        </w:rPr>
        <w:t>but China is set to soon outpace those investments</w:t>
      </w:r>
      <w:r w:rsidRPr="00A510ED">
        <w:rPr>
          <w:b/>
          <w:bCs/>
          <w:u w:val="single"/>
        </w:rPr>
        <w:t>. China currently files more patents than the U.S. and hosts more than a quarter of the world’s clinical trials, as compared to only 3 percent</w:t>
      </w:r>
      <w:r w:rsidRPr="00A510ED">
        <w:rPr>
          <w:sz w:val="10"/>
        </w:rPr>
        <w:t xml:space="preserve"> in 2013. </w:t>
      </w:r>
      <w:r w:rsidRPr="00A510ED">
        <w:rPr>
          <w:b/>
          <w:bCs/>
          <w:u w:val="single"/>
        </w:rPr>
        <w:t>“U.S. science is perceived to be—and is—losing the race for global STEM leadership,”</w:t>
      </w:r>
      <w:r w:rsidRPr="00A510ED">
        <w:rPr>
          <w:sz w:val="10"/>
        </w:rPr>
        <w:t xml:space="preserve"> McNutt said. A country’s strength in science, she argued, shapes its defense capacities as well as its ability to spread its values abroad. McNutt suggested that the country’s failure to innovate and stay ahead ran counter to its history. In the decades after World War II, the U.S. achieved widespread excellence in the sciences by investing heavily in both basic and applied research and soliciting foreign talent. Landmark institutions such as the National Science Foundation and NASA emerged during this period, as did the country’s pattern of dominating the Nobel Prizes. Then, </w:t>
      </w:r>
      <w:r w:rsidRPr="00A510ED">
        <w:rPr>
          <w:b/>
          <w:bCs/>
          <w:highlight w:val="cyan"/>
          <w:u w:val="single"/>
        </w:rPr>
        <w:t>as federal investment dipped in</w:t>
      </w:r>
      <w:r w:rsidRPr="00A510ED">
        <w:rPr>
          <w:b/>
          <w:bCs/>
          <w:u w:val="single"/>
        </w:rPr>
        <w:t xml:space="preserve"> the </w:t>
      </w:r>
      <w:r w:rsidRPr="00A510ED">
        <w:rPr>
          <w:b/>
          <w:bCs/>
          <w:highlight w:val="cyan"/>
          <w:u w:val="single"/>
        </w:rPr>
        <w:t>1980s</w:t>
      </w:r>
      <w:r w:rsidRPr="00A510ED">
        <w:rPr>
          <w:b/>
          <w:bCs/>
          <w:u w:val="single"/>
        </w:rPr>
        <w:t xml:space="preserve">, the </w:t>
      </w:r>
      <w:r w:rsidRPr="00A510ED">
        <w:rPr>
          <w:b/>
          <w:bCs/>
          <w:highlight w:val="cyan"/>
          <w:u w:val="single"/>
        </w:rPr>
        <w:t>scientific landscape grew more complex and difficult to coordinate</w:t>
      </w:r>
      <w:r w:rsidRPr="00A510ED">
        <w:rPr>
          <w:b/>
          <w:bCs/>
          <w:u w:val="single"/>
        </w:rPr>
        <w:t>. Companies and philanthropies began funding and conducting greater portions of research and development</w:t>
      </w:r>
      <w:r w:rsidRPr="00A510ED">
        <w:rPr>
          <w:sz w:val="10"/>
        </w:rPr>
        <w:t xml:space="preserve">. This shift affected which scientific questions were addressed, how they got answered and what forms of knowledge entered the public arena. The </w:t>
      </w:r>
      <w:r w:rsidRPr="00A510ED">
        <w:rPr>
          <w:b/>
          <w:bCs/>
          <w:highlight w:val="cyan"/>
          <w:u w:val="single"/>
        </w:rPr>
        <w:t>private sector tends to</w:t>
      </w:r>
      <w:r w:rsidRPr="00A510ED">
        <w:rPr>
          <w:sz w:val="10"/>
        </w:rPr>
        <w:t xml:space="preserve"> pursue narrower, applied interests, McNutt explained, and to </w:t>
      </w:r>
      <w:r w:rsidRPr="00A510ED">
        <w:rPr>
          <w:b/>
          <w:bCs/>
          <w:highlight w:val="cyan"/>
          <w:u w:val="single"/>
        </w:rPr>
        <w:t>keep its findings to itself</w:t>
      </w:r>
      <w:r w:rsidRPr="00A510ED">
        <w:rPr>
          <w:sz w:val="10"/>
        </w:rPr>
        <w:t>. When companies take over entire fields—as they did with genetically modified organisms and are currently doing with artificial intelligence—</w:t>
      </w:r>
      <w:r w:rsidRPr="00A510ED">
        <w:rPr>
          <w:b/>
          <w:bCs/>
          <w:u w:val="single"/>
        </w:rPr>
        <w:t>research sometimes rushes ahead in a way that increases the public’s distrust of science and technology</w:t>
      </w:r>
      <w:r w:rsidRPr="00A510ED">
        <w:rPr>
          <w:sz w:val="10"/>
        </w:rPr>
        <w:t xml:space="preserve">, she noted. Public math and science proficiency fell during the 1980s as well, bringing fewer Americans into the STEM workforce. McNutt followed her recitation of problems with </w:t>
      </w:r>
      <w:r w:rsidRPr="00A510ED">
        <w:rPr>
          <w:b/>
          <w:bCs/>
          <w:highlight w:val="cyan"/>
          <w:u w:val="single"/>
        </w:rPr>
        <w:t>suggested solutions</w:t>
      </w:r>
      <w:r w:rsidRPr="00A510ED">
        <w:rPr>
          <w:sz w:val="10"/>
        </w:rPr>
        <w:t xml:space="preserve">, describing what a revitalized scientific landscape might require. She </w:t>
      </w:r>
      <w:r w:rsidRPr="00A510ED">
        <w:rPr>
          <w:b/>
          <w:bCs/>
          <w:highlight w:val="cyan"/>
          <w:u w:val="single"/>
        </w:rPr>
        <w:t>did not call for more government investment but instead focused on boosting the public’s support for research</w:t>
      </w:r>
      <w:r w:rsidRPr="00A510ED">
        <w:rPr>
          <w:sz w:val="10"/>
        </w:rPr>
        <w:t xml:space="preserve">—and greater public involvement—as well as making the most out of existing science funding. Of utmost importance, McNutt emphasized, was improving K–12 STEM education. </w:t>
      </w:r>
      <w:r w:rsidRPr="00A510ED">
        <w:rPr>
          <w:b/>
          <w:bCs/>
          <w:u w:val="single"/>
        </w:rPr>
        <w:t>By international standards, American students perform in the middle of the range in science; they are below average in math</w:t>
      </w:r>
      <w:r w:rsidRPr="00A510ED">
        <w:rPr>
          <w:sz w:val="10"/>
        </w:rPr>
        <w:t xml:space="preserve">. She noted that </w:t>
      </w:r>
      <w:r w:rsidRPr="00A510ED">
        <w:rPr>
          <w:b/>
          <w:bCs/>
          <w:u w:val="single"/>
        </w:rPr>
        <w:t>foreign-born individuals play a key role in maintaining U.S. STEM prowess</w:t>
      </w:r>
      <w:r w:rsidRPr="00A510ED">
        <w:rPr>
          <w:u w:val="single"/>
        </w:rPr>
        <w:t>, accounting for 19 percent of the nation’s STEM workforce and 43 percent of its STEM Ph.D. population</w:t>
      </w:r>
      <w:r w:rsidRPr="00A510ED">
        <w:rPr>
          <w:sz w:val="10"/>
        </w:rPr>
        <w:t xml:space="preserve">. </w:t>
      </w:r>
      <w:r w:rsidRPr="00A510ED">
        <w:rPr>
          <w:b/>
          <w:bCs/>
          <w:u w:val="single"/>
        </w:rPr>
        <w:t>This is a cause for concern</w:t>
      </w:r>
      <w:r w:rsidRPr="00A510ED">
        <w:rPr>
          <w:sz w:val="10"/>
        </w:rPr>
        <w:t xml:space="preserve">, McNutt said, </w:t>
      </w:r>
      <w:r w:rsidRPr="00A510ED">
        <w:rPr>
          <w:b/>
          <w:bCs/>
          <w:u w:val="single"/>
        </w:rPr>
        <w:t>because as other nations rise in the ranks, the U.S. will need to compete with them for talent.</w:t>
      </w:r>
    </w:p>
    <w:p w14:paraId="6007C37A" w14:textId="77777777" w:rsidR="00B04B2C" w:rsidRPr="00A510ED" w:rsidRDefault="00B04B2C" w:rsidP="00D85B47">
      <w:pPr>
        <w:rPr>
          <w:sz w:val="16"/>
        </w:rPr>
      </w:pPr>
    </w:p>
    <w:p w14:paraId="3FA304CD" w14:textId="7092A877" w:rsidR="00EF2F41" w:rsidRDefault="00EF2F41" w:rsidP="00EF2F41">
      <w:pPr>
        <w:pStyle w:val="Heading1"/>
      </w:pPr>
      <w:r>
        <w:lastRenderedPageBreak/>
        <w:t>Conflict Adv</w:t>
      </w:r>
    </w:p>
    <w:p w14:paraId="0D5FE079" w14:textId="77C8B704" w:rsidR="0085387F" w:rsidRDefault="000F7710" w:rsidP="009E2F53">
      <w:pPr>
        <w:pStyle w:val="Heading2"/>
      </w:pPr>
      <w:r>
        <w:lastRenderedPageBreak/>
        <w:t>Inherency</w:t>
      </w:r>
    </w:p>
    <w:p w14:paraId="03DCFC03" w14:textId="25A304CA" w:rsidR="000F7710" w:rsidRPr="000F7710" w:rsidRDefault="000F7710" w:rsidP="000F7710">
      <w:pPr>
        <w:pStyle w:val="Heading3"/>
      </w:pPr>
      <w:r>
        <w:lastRenderedPageBreak/>
        <w:t>No Inherency---Russia/China Coop</w:t>
      </w:r>
    </w:p>
    <w:p w14:paraId="22CAF43A" w14:textId="3BA255A6" w:rsidR="00C84CEF" w:rsidRPr="00C84CEF" w:rsidRDefault="00C84CEF" w:rsidP="00C84CEF">
      <w:pPr>
        <w:pStyle w:val="Heading4"/>
      </w:pPr>
      <w:r>
        <w:t xml:space="preserve">No Russia/China Arctic cooperation or expansion—it’s </w:t>
      </w:r>
      <w:r>
        <w:rPr>
          <w:u w:val="single"/>
        </w:rPr>
        <w:t>symbolic</w:t>
      </w:r>
      <w:r>
        <w:t>.</w:t>
      </w:r>
    </w:p>
    <w:p w14:paraId="3AE2CA2F" w14:textId="6296287F" w:rsidR="00B95CD5" w:rsidRPr="00B95CD5" w:rsidRDefault="00D45E4D" w:rsidP="00B95CD5">
      <w:r w:rsidRPr="00376131">
        <w:rPr>
          <w:rStyle w:val="Style13ptBold"/>
        </w:rPr>
        <w:t>Hansen ’2</w:t>
      </w:r>
      <w:r w:rsidR="005D5121">
        <w:rPr>
          <w:rStyle w:val="Style13ptBold"/>
        </w:rPr>
        <w:t>4</w:t>
      </w:r>
      <w:r w:rsidRPr="00376131">
        <w:t xml:space="preserve"> [</w:t>
      </w:r>
      <w:proofErr w:type="spellStart"/>
      <w:r w:rsidRPr="00376131">
        <w:t>Birgitte</w:t>
      </w:r>
      <w:proofErr w:type="spellEnd"/>
      <w:r w:rsidRPr="00376131">
        <w:t xml:space="preserve"> </w:t>
      </w:r>
      <w:r w:rsidR="00B95CD5" w:rsidRPr="00B95CD5">
        <w:t>Annie</w:t>
      </w:r>
      <w:r>
        <w:t>;</w:t>
      </w:r>
      <w:r w:rsidR="00B95CD5" w:rsidRPr="00B95CD5">
        <w:t xml:space="preserve"> </w:t>
      </w:r>
      <w:r w:rsidRPr="00B95CD5">
        <w:t>September 20, 2024</w:t>
      </w:r>
      <w:r w:rsidR="00B95CD5" w:rsidRPr="00B95CD5">
        <w:t>.</w:t>
      </w:r>
      <w:r>
        <w:t xml:space="preserve"> </w:t>
      </w:r>
      <w:r w:rsidRPr="00376131">
        <w:t>US Climate Researcher and Tech Journalist</w:t>
      </w:r>
      <w:r>
        <w:t>.</w:t>
      </w:r>
      <w:r w:rsidR="00B95CD5" w:rsidRPr="00B95CD5">
        <w:t xml:space="preserve"> “‘The Cooperation between Russia and China in the Arctic Is Still Limited.’” High North News. https://www.highnorthnews.com/en/cooperation-between-russia-and-china-arctic-still-limited</w:t>
      </w:r>
      <w:r w:rsidR="00B95CD5">
        <w:t xml:space="preserve">; </w:t>
      </w:r>
      <w:proofErr w:type="spellStart"/>
      <w:r w:rsidR="00B95CD5">
        <w:t>mgm</w:t>
      </w:r>
      <w:proofErr w:type="spellEnd"/>
      <w:r w:rsidR="00B95CD5">
        <w:t>]</w:t>
      </w:r>
    </w:p>
    <w:p w14:paraId="06AD2B1F" w14:textId="77777777" w:rsidR="0085387F" w:rsidRPr="005D5121" w:rsidRDefault="0085387F" w:rsidP="0085387F">
      <w:pPr>
        <w:rPr>
          <w:b/>
          <w:bCs/>
          <w:u w:val="single"/>
        </w:rPr>
      </w:pPr>
      <w:r w:rsidRPr="00234F12">
        <w:rPr>
          <w:highlight w:val="cyan"/>
          <w:u w:val="single"/>
        </w:rPr>
        <w:t xml:space="preserve">The Arctic is </w:t>
      </w:r>
      <w:r w:rsidRPr="00234F12">
        <w:rPr>
          <w:b/>
          <w:bCs/>
          <w:highlight w:val="cyan"/>
          <w:u w:val="single"/>
        </w:rPr>
        <w:t>not a Chinese priority</w:t>
      </w:r>
    </w:p>
    <w:p w14:paraId="3D6D34D6" w14:textId="77777777" w:rsidR="0085387F" w:rsidRPr="00EB13B8" w:rsidRDefault="0085387F" w:rsidP="0085387F">
      <w:pPr>
        <w:rPr>
          <w:sz w:val="16"/>
        </w:rPr>
      </w:pPr>
      <w:r w:rsidRPr="00EB13B8">
        <w:rPr>
          <w:sz w:val="16"/>
        </w:rPr>
        <w:t xml:space="preserve">The researchers write that China has shown increased interest in the Arctic in the last decades compared to earlier, particularly after establishing a Chinese-Russian research center in 2018. </w:t>
      </w:r>
    </w:p>
    <w:p w14:paraId="4D586334" w14:textId="77777777" w:rsidR="0085387F" w:rsidRPr="00EB13B8" w:rsidRDefault="0085387F" w:rsidP="0085387F">
      <w:pPr>
        <w:rPr>
          <w:sz w:val="16"/>
        </w:rPr>
      </w:pPr>
      <w:r w:rsidRPr="00EB13B8">
        <w:rPr>
          <w:sz w:val="16"/>
        </w:rPr>
        <w:t>High North News recently reported that polar researchers from China are exploring cooperation with Russia on Svalbard.</w:t>
      </w:r>
    </w:p>
    <w:p w14:paraId="5AC5035F" w14:textId="77777777" w:rsidR="0085387F" w:rsidRPr="00EB13B8" w:rsidRDefault="0085387F" w:rsidP="0085387F">
      <w:pPr>
        <w:rPr>
          <w:sz w:val="16"/>
        </w:rPr>
      </w:pPr>
      <w:r w:rsidRPr="00EB13B8">
        <w:rPr>
          <w:sz w:val="16"/>
        </w:rPr>
        <w:t xml:space="preserve">Yet, despite this increased interest, the </w:t>
      </w:r>
      <w:r w:rsidRPr="004B079C">
        <w:rPr>
          <w:b/>
          <w:bCs/>
          <w:u w:val="single"/>
        </w:rPr>
        <w:t>researchers</w:t>
      </w:r>
      <w:r w:rsidRPr="004B079C">
        <w:rPr>
          <w:u w:val="single"/>
        </w:rPr>
        <w:t xml:space="preserve"> believe that the Arctic is not a </w:t>
      </w:r>
      <w:r w:rsidRPr="004B079C">
        <w:rPr>
          <w:b/>
          <w:bCs/>
          <w:u w:val="single"/>
        </w:rPr>
        <w:t>priority for China</w:t>
      </w:r>
      <w:r w:rsidRPr="00EB13B8">
        <w:rPr>
          <w:sz w:val="16"/>
        </w:rPr>
        <w:t xml:space="preserve">. They believe the Chinese interest in the Arctic is mainly linked to their status as an important global actor and to research. </w:t>
      </w:r>
    </w:p>
    <w:p w14:paraId="6FD93352" w14:textId="77777777" w:rsidR="0085387F" w:rsidRPr="00EB13B8" w:rsidRDefault="0085387F" w:rsidP="0085387F">
      <w:pPr>
        <w:rPr>
          <w:sz w:val="16"/>
        </w:rPr>
      </w:pPr>
      <w:r w:rsidRPr="00234F12">
        <w:rPr>
          <w:sz w:val="16"/>
        </w:rPr>
        <w:t>"</w:t>
      </w:r>
      <w:r w:rsidRPr="00234F12">
        <w:rPr>
          <w:u w:val="single"/>
        </w:rPr>
        <w:t>Chinese</w:t>
      </w:r>
      <w:r w:rsidRPr="006F2A12">
        <w:rPr>
          <w:u w:val="single"/>
        </w:rPr>
        <w:t xml:space="preserve"> investments in the Arctic</w:t>
      </w:r>
      <w:r w:rsidRPr="00EB13B8">
        <w:rPr>
          <w:sz w:val="16"/>
        </w:rPr>
        <w:t xml:space="preserve"> are best described as </w:t>
      </w:r>
      <w:r w:rsidRPr="00234F12">
        <w:rPr>
          <w:b/>
          <w:bCs/>
          <w:highlight w:val="cyan"/>
          <w:u w:val="single"/>
        </w:rPr>
        <w:t>intentions rather than practice</w:t>
      </w:r>
      <w:r w:rsidRPr="00EB13B8">
        <w:rPr>
          <w:sz w:val="16"/>
        </w:rPr>
        <w:t xml:space="preserve">, as there are </w:t>
      </w:r>
      <w:r w:rsidRPr="00234F12">
        <w:rPr>
          <w:b/>
          <w:bCs/>
          <w:highlight w:val="cyan"/>
          <w:u w:val="single"/>
        </w:rPr>
        <w:t>few</w:t>
      </w:r>
      <w:r w:rsidRPr="00234F12">
        <w:rPr>
          <w:highlight w:val="cyan"/>
          <w:u w:val="single"/>
        </w:rPr>
        <w:t xml:space="preserve"> </w:t>
      </w:r>
      <w:r w:rsidRPr="00234F12">
        <w:rPr>
          <w:b/>
          <w:bCs/>
          <w:highlight w:val="cyan"/>
          <w:u w:val="single"/>
        </w:rPr>
        <w:t>examples</w:t>
      </w:r>
      <w:r w:rsidRPr="00234F12">
        <w:rPr>
          <w:highlight w:val="cyan"/>
          <w:u w:val="single"/>
        </w:rPr>
        <w:t xml:space="preserve"> of</w:t>
      </w:r>
      <w:r w:rsidRPr="00234F12">
        <w:rPr>
          <w:b/>
          <w:bCs/>
          <w:highlight w:val="cyan"/>
          <w:u w:val="single"/>
        </w:rPr>
        <w:t xml:space="preserve"> actual</w:t>
      </w:r>
      <w:r w:rsidRPr="00234F12">
        <w:rPr>
          <w:b/>
          <w:bCs/>
          <w:u w:val="single"/>
        </w:rPr>
        <w:t>ly</w:t>
      </w:r>
      <w:r w:rsidRPr="006F2A12">
        <w:rPr>
          <w:b/>
          <w:bCs/>
          <w:u w:val="single"/>
        </w:rPr>
        <w:t xml:space="preserve"> conducted </w:t>
      </w:r>
      <w:r w:rsidRPr="00234F12">
        <w:rPr>
          <w:b/>
          <w:bCs/>
          <w:highlight w:val="cyan"/>
          <w:u w:val="single"/>
        </w:rPr>
        <w:t>projects</w:t>
      </w:r>
      <w:r w:rsidRPr="00EB13B8">
        <w:rPr>
          <w:sz w:val="16"/>
        </w:rPr>
        <w:t>," the article reads.</w:t>
      </w:r>
    </w:p>
    <w:p w14:paraId="6999FDC9" w14:textId="77777777" w:rsidR="0085387F" w:rsidRPr="00EB13B8" w:rsidRDefault="0085387F" w:rsidP="0085387F">
      <w:pPr>
        <w:rPr>
          <w:sz w:val="16"/>
        </w:rPr>
      </w:pPr>
      <w:r w:rsidRPr="00EB13B8">
        <w:rPr>
          <w:sz w:val="16"/>
        </w:rPr>
        <w:t>In a comment to High North News, the researchers elaborate:</w:t>
      </w:r>
    </w:p>
    <w:p w14:paraId="39A06BB2" w14:textId="77777777" w:rsidR="0085387F" w:rsidRPr="00EB13B8" w:rsidRDefault="0085387F" w:rsidP="0085387F">
      <w:pPr>
        <w:rPr>
          <w:sz w:val="16"/>
        </w:rPr>
      </w:pPr>
      <w:r w:rsidRPr="00EB13B8">
        <w:rPr>
          <w:sz w:val="16"/>
        </w:rPr>
        <w:t xml:space="preserve">"The Arctic is far away. </w:t>
      </w:r>
      <w:r w:rsidRPr="00234F12">
        <w:rPr>
          <w:highlight w:val="cyan"/>
          <w:u w:val="single"/>
        </w:rPr>
        <w:t>China</w:t>
      </w:r>
      <w:r w:rsidRPr="004C61B1">
        <w:rPr>
          <w:u w:val="single"/>
        </w:rPr>
        <w:t xml:space="preserve"> is a big country with </w:t>
      </w:r>
      <w:r w:rsidRPr="00234F12">
        <w:rPr>
          <w:highlight w:val="cyan"/>
          <w:u w:val="single"/>
        </w:rPr>
        <w:t xml:space="preserve">many challenges </w:t>
      </w:r>
      <w:r w:rsidRPr="00234F12">
        <w:rPr>
          <w:b/>
          <w:bCs/>
          <w:highlight w:val="cyan"/>
          <w:u w:val="single"/>
        </w:rPr>
        <w:t>internally</w:t>
      </w:r>
      <w:r w:rsidRPr="00EB13B8">
        <w:rPr>
          <w:sz w:val="16"/>
        </w:rPr>
        <w:t xml:space="preserve"> and in their own immediate areas – all </w:t>
      </w:r>
      <w:r w:rsidRPr="00234F12">
        <w:rPr>
          <w:u w:val="single"/>
        </w:rPr>
        <w:t xml:space="preserve">highly </w:t>
      </w:r>
      <w:r w:rsidRPr="00234F12">
        <w:rPr>
          <w:b/>
          <w:bCs/>
          <w:highlight w:val="cyan"/>
          <w:u w:val="single"/>
        </w:rPr>
        <w:t>prioritized over the Arctic</w:t>
      </w:r>
      <w:r w:rsidRPr="00EB13B8">
        <w:rPr>
          <w:sz w:val="16"/>
        </w:rPr>
        <w:t>. At the same time, it is clear that China is trying to involve itself in the Arctic where there are possibilities, but that is different from saying that the Arctic is a priority."</w:t>
      </w:r>
    </w:p>
    <w:p w14:paraId="5747AF12" w14:textId="77777777" w:rsidR="0085387F" w:rsidRPr="00EB13B8" w:rsidRDefault="0085387F" w:rsidP="0085387F">
      <w:pPr>
        <w:rPr>
          <w:sz w:val="16"/>
        </w:rPr>
      </w:pPr>
      <w:r w:rsidRPr="009604CA">
        <w:rPr>
          <w:u w:val="single"/>
        </w:rPr>
        <w:t xml:space="preserve">Russia's warfare in </w:t>
      </w:r>
      <w:r w:rsidRPr="00234F12">
        <w:rPr>
          <w:b/>
          <w:bCs/>
          <w:highlight w:val="cyan"/>
          <w:u w:val="single"/>
        </w:rPr>
        <w:t>Ukraine</w:t>
      </w:r>
      <w:r w:rsidRPr="00EB13B8">
        <w:rPr>
          <w:sz w:val="16"/>
        </w:rPr>
        <w:t xml:space="preserve"> is making </w:t>
      </w:r>
      <w:r w:rsidRPr="009604CA">
        <w:rPr>
          <w:u w:val="single"/>
        </w:rPr>
        <w:t xml:space="preserve">the country </w:t>
      </w:r>
      <w:r w:rsidRPr="00234F12">
        <w:rPr>
          <w:highlight w:val="cyan"/>
          <w:u w:val="single"/>
        </w:rPr>
        <w:t>increasingly</w:t>
      </w:r>
      <w:r w:rsidRPr="009604CA">
        <w:rPr>
          <w:u w:val="single"/>
        </w:rPr>
        <w:t xml:space="preserve"> </w:t>
      </w:r>
      <w:r w:rsidRPr="009604CA">
        <w:rPr>
          <w:b/>
          <w:bCs/>
          <w:u w:val="single"/>
        </w:rPr>
        <w:t xml:space="preserve">more </w:t>
      </w:r>
      <w:r w:rsidRPr="00234F12">
        <w:rPr>
          <w:b/>
          <w:bCs/>
          <w:highlight w:val="cyan"/>
          <w:u w:val="single"/>
        </w:rPr>
        <w:t>isolated</w:t>
      </w:r>
      <w:r w:rsidRPr="009604CA">
        <w:rPr>
          <w:b/>
          <w:bCs/>
          <w:u w:val="single"/>
        </w:rPr>
        <w:t>,</w:t>
      </w:r>
      <w:r w:rsidRPr="00EB13B8">
        <w:rPr>
          <w:sz w:val="16"/>
        </w:rPr>
        <w:t xml:space="preserve"> and China, therefore, emerges as the best cooperation partner for Russia. However, this </w:t>
      </w:r>
      <w:r w:rsidRPr="00234F12">
        <w:rPr>
          <w:b/>
          <w:bCs/>
          <w:highlight w:val="cyan"/>
          <w:u w:val="single"/>
        </w:rPr>
        <w:t>does not mean</w:t>
      </w:r>
      <w:r w:rsidRPr="008344FC">
        <w:rPr>
          <w:u w:val="single"/>
        </w:rPr>
        <w:t xml:space="preserve"> that </w:t>
      </w:r>
      <w:r w:rsidRPr="00234F12">
        <w:rPr>
          <w:highlight w:val="cyan"/>
          <w:u w:val="single"/>
        </w:rPr>
        <w:t>China</w:t>
      </w:r>
      <w:r w:rsidRPr="008344FC">
        <w:rPr>
          <w:u w:val="single"/>
        </w:rPr>
        <w:t xml:space="preserve"> is fully </w:t>
      </w:r>
      <w:r w:rsidRPr="00234F12">
        <w:rPr>
          <w:highlight w:val="cyan"/>
          <w:u w:val="single"/>
        </w:rPr>
        <w:t>committed to cooperation</w:t>
      </w:r>
      <w:r w:rsidRPr="008344FC">
        <w:rPr>
          <w:u w:val="single"/>
        </w:rPr>
        <w:t xml:space="preserve"> in the Arctic</w:t>
      </w:r>
      <w:r w:rsidRPr="00EB13B8">
        <w:rPr>
          <w:sz w:val="16"/>
        </w:rPr>
        <w:t>, according to the researchers.</w:t>
      </w:r>
    </w:p>
    <w:p w14:paraId="461DFA37" w14:textId="77777777" w:rsidR="0085387F" w:rsidRPr="00404EB8" w:rsidRDefault="0085387F" w:rsidP="0085387F">
      <w:pPr>
        <w:rPr>
          <w:b/>
          <w:bCs/>
          <w:u w:val="single"/>
        </w:rPr>
      </w:pPr>
      <w:r w:rsidRPr="00EB13B8">
        <w:rPr>
          <w:sz w:val="16"/>
        </w:rPr>
        <w:t xml:space="preserve">"Contrarily, Chinese researchers also find clear arguments against increased economic cooperation, particularly due to the high economic risk linked to investments in Arctic oil and gas developments. In addition, </w:t>
      </w:r>
      <w:r w:rsidRPr="00234F12">
        <w:rPr>
          <w:highlight w:val="cyan"/>
          <w:u w:val="single"/>
        </w:rPr>
        <w:t>Chinese</w:t>
      </w:r>
      <w:r w:rsidRPr="00404EB8">
        <w:rPr>
          <w:u w:val="single"/>
        </w:rPr>
        <w:t xml:space="preserve"> </w:t>
      </w:r>
      <w:r w:rsidRPr="00234F12">
        <w:rPr>
          <w:highlight w:val="cyan"/>
          <w:u w:val="single"/>
        </w:rPr>
        <w:t>companies</w:t>
      </w:r>
      <w:r w:rsidRPr="00404EB8">
        <w:rPr>
          <w:u w:val="single"/>
        </w:rPr>
        <w:t xml:space="preserve"> are </w:t>
      </w:r>
      <w:r w:rsidRPr="00234F12">
        <w:rPr>
          <w:b/>
          <w:bCs/>
          <w:highlight w:val="cyan"/>
          <w:u w:val="single"/>
        </w:rPr>
        <w:t>skeptical</w:t>
      </w:r>
      <w:r w:rsidRPr="00234F12">
        <w:rPr>
          <w:highlight w:val="cyan"/>
          <w:u w:val="single"/>
        </w:rPr>
        <w:t xml:space="preserve"> of </w:t>
      </w:r>
      <w:r w:rsidRPr="00234F12">
        <w:rPr>
          <w:b/>
          <w:bCs/>
          <w:highlight w:val="cyan"/>
          <w:u w:val="single"/>
        </w:rPr>
        <w:t>investing</w:t>
      </w:r>
      <w:r w:rsidRPr="00234F12">
        <w:rPr>
          <w:highlight w:val="cyan"/>
          <w:u w:val="single"/>
        </w:rPr>
        <w:t xml:space="preserve"> because of</w:t>
      </w:r>
      <w:r w:rsidRPr="00404EB8">
        <w:rPr>
          <w:u w:val="single"/>
        </w:rPr>
        <w:t xml:space="preserve"> the risk of becoming subject to </w:t>
      </w:r>
      <w:r w:rsidRPr="00404EB8">
        <w:rPr>
          <w:b/>
          <w:bCs/>
          <w:u w:val="single"/>
        </w:rPr>
        <w:t xml:space="preserve">secondary </w:t>
      </w:r>
      <w:r w:rsidRPr="00234F12">
        <w:rPr>
          <w:b/>
          <w:bCs/>
          <w:highlight w:val="cyan"/>
          <w:u w:val="single"/>
        </w:rPr>
        <w:t>sanctions</w:t>
      </w:r>
      <w:r w:rsidRPr="00404EB8">
        <w:rPr>
          <w:u w:val="single"/>
        </w:rPr>
        <w:t>,</w:t>
      </w:r>
      <w:r w:rsidRPr="00EB13B8">
        <w:rPr>
          <w:sz w:val="16"/>
        </w:rPr>
        <w:t xml:space="preserve"> which would impact countries cooperating </w:t>
      </w:r>
      <w:r w:rsidRPr="00404EB8">
        <w:rPr>
          <w:u w:val="single"/>
        </w:rPr>
        <w:t>with sanctioned countries such as Russia.</w:t>
      </w:r>
    </w:p>
    <w:p w14:paraId="4A4F1875" w14:textId="77777777" w:rsidR="0085387F" w:rsidRPr="00EB13B8" w:rsidRDefault="0085387F" w:rsidP="0085387F">
      <w:pPr>
        <w:rPr>
          <w:sz w:val="16"/>
        </w:rPr>
      </w:pPr>
      <w:r w:rsidRPr="00EB13B8">
        <w:rPr>
          <w:sz w:val="16"/>
        </w:rPr>
        <w:t>The researchers also refer to the Chinese academic debate on security cooperation in the Arctic:</w:t>
      </w:r>
    </w:p>
    <w:p w14:paraId="1E365FFC" w14:textId="77777777" w:rsidR="0085387F" w:rsidRPr="00EB13B8" w:rsidRDefault="0085387F" w:rsidP="0085387F">
      <w:pPr>
        <w:rPr>
          <w:sz w:val="16"/>
        </w:rPr>
      </w:pPr>
      <w:r w:rsidRPr="00EB13B8">
        <w:rPr>
          <w:sz w:val="16"/>
        </w:rPr>
        <w:t>"Military and security matters are of secondary significance."</w:t>
      </w:r>
    </w:p>
    <w:p w14:paraId="3BAC1E24" w14:textId="77777777" w:rsidR="0085387F" w:rsidRPr="0041332F" w:rsidRDefault="0085387F" w:rsidP="0085387F">
      <w:pPr>
        <w:rPr>
          <w:u w:val="single"/>
        </w:rPr>
      </w:pPr>
      <w:r w:rsidRPr="00234F12">
        <w:rPr>
          <w:highlight w:val="cyan"/>
          <w:u w:val="single"/>
        </w:rPr>
        <w:t xml:space="preserve">Chinese </w:t>
      </w:r>
      <w:r w:rsidRPr="00234F12">
        <w:rPr>
          <w:b/>
          <w:bCs/>
          <w:highlight w:val="cyan"/>
          <w:u w:val="single"/>
        </w:rPr>
        <w:t>researchers</w:t>
      </w:r>
      <w:r w:rsidRPr="00234F12">
        <w:rPr>
          <w:highlight w:val="cyan"/>
          <w:u w:val="single"/>
        </w:rPr>
        <w:t xml:space="preserve"> promote a </w:t>
      </w:r>
      <w:r w:rsidRPr="00234F12">
        <w:rPr>
          <w:b/>
          <w:bCs/>
          <w:highlight w:val="cyan"/>
          <w:u w:val="single"/>
        </w:rPr>
        <w:t>cautious</w:t>
      </w:r>
      <w:r w:rsidRPr="00234F12">
        <w:rPr>
          <w:highlight w:val="cyan"/>
          <w:u w:val="single"/>
        </w:rPr>
        <w:t xml:space="preserve"> </w:t>
      </w:r>
      <w:r w:rsidRPr="00234F12">
        <w:rPr>
          <w:b/>
          <w:bCs/>
          <w:highlight w:val="cyan"/>
          <w:u w:val="single"/>
        </w:rPr>
        <w:t>approach</w:t>
      </w:r>
      <w:r w:rsidRPr="00234F12">
        <w:rPr>
          <w:highlight w:val="cyan"/>
          <w:u w:val="single"/>
        </w:rPr>
        <w:t xml:space="preserve"> to the </w:t>
      </w:r>
      <w:r w:rsidRPr="00234F12">
        <w:rPr>
          <w:b/>
          <w:bCs/>
          <w:highlight w:val="cyan"/>
          <w:u w:val="single"/>
        </w:rPr>
        <w:t>Russian Arctic</w:t>
      </w:r>
      <w:r w:rsidRPr="00EB13B8">
        <w:rPr>
          <w:sz w:val="16"/>
        </w:rPr>
        <w:t xml:space="preserve">, as the Arctic is far more important to Russia than China. The Arctic is of great strategic value to Russia but </w:t>
      </w:r>
      <w:r w:rsidRPr="00234F12">
        <w:rPr>
          <w:b/>
          <w:bCs/>
          <w:highlight w:val="cyan"/>
          <w:u w:val="single"/>
        </w:rPr>
        <w:t>less significant</w:t>
      </w:r>
      <w:r w:rsidRPr="0041332F">
        <w:rPr>
          <w:u w:val="single"/>
        </w:rPr>
        <w:t xml:space="preserve"> to China </w:t>
      </w:r>
      <w:r w:rsidRPr="00234F12">
        <w:rPr>
          <w:highlight w:val="cyan"/>
          <w:u w:val="single"/>
        </w:rPr>
        <w:t>than</w:t>
      </w:r>
      <w:r w:rsidRPr="0041332F">
        <w:rPr>
          <w:u w:val="single"/>
        </w:rPr>
        <w:t xml:space="preserve"> </w:t>
      </w:r>
      <w:r w:rsidRPr="00234F12">
        <w:rPr>
          <w:highlight w:val="cyan"/>
          <w:u w:val="single"/>
        </w:rPr>
        <w:t>other</w:t>
      </w:r>
      <w:r w:rsidRPr="0041332F">
        <w:rPr>
          <w:u w:val="single"/>
        </w:rPr>
        <w:t xml:space="preserve"> foreign policy </w:t>
      </w:r>
      <w:r w:rsidRPr="00234F12">
        <w:rPr>
          <w:highlight w:val="cyan"/>
          <w:u w:val="single"/>
        </w:rPr>
        <w:t>areas</w:t>
      </w:r>
      <w:r w:rsidRPr="0041332F">
        <w:rPr>
          <w:u w:val="single"/>
        </w:rPr>
        <w:t>.</w:t>
      </w:r>
    </w:p>
    <w:p w14:paraId="59AA9C3F" w14:textId="270D135A" w:rsidR="0085387F" w:rsidRPr="00EB13B8" w:rsidRDefault="0085387F" w:rsidP="0085387F">
      <w:pPr>
        <w:rPr>
          <w:b/>
          <w:bCs/>
          <w:sz w:val="16"/>
        </w:rPr>
      </w:pPr>
      <w:r w:rsidRPr="00EB13B8">
        <w:rPr>
          <w:sz w:val="16"/>
        </w:rPr>
        <w:t>Symbolic politics</w:t>
      </w:r>
    </w:p>
    <w:p w14:paraId="7276B240" w14:textId="77777777" w:rsidR="0085387F" w:rsidRPr="00EB13B8" w:rsidRDefault="0085387F" w:rsidP="0085387F">
      <w:pPr>
        <w:rPr>
          <w:b/>
          <w:bCs/>
          <w:sz w:val="16"/>
        </w:rPr>
      </w:pPr>
      <w:r w:rsidRPr="00EB13B8">
        <w:rPr>
          <w:sz w:val="16"/>
        </w:rPr>
        <w:t xml:space="preserve">The two senior researchers believe that future </w:t>
      </w:r>
      <w:r w:rsidRPr="00234F12">
        <w:rPr>
          <w:highlight w:val="cyan"/>
          <w:u w:val="single"/>
        </w:rPr>
        <w:t xml:space="preserve">cooperation between </w:t>
      </w:r>
      <w:r w:rsidRPr="00234F12">
        <w:rPr>
          <w:b/>
          <w:bCs/>
          <w:highlight w:val="cyan"/>
          <w:u w:val="single"/>
        </w:rPr>
        <w:t>Russia</w:t>
      </w:r>
      <w:r w:rsidRPr="00234F12">
        <w:rPr>
          <w:highlight w:val="cyan"/>
          <w:u w:val="single"/>
        </w:rPr>
        <w:t xml:space="preserve"> and </w:t>
      </w:r>
      <w:r w:rsidRPr="00234F12">
        <w:rPr>
          <w:b/>
          <w:bCs/>
          <w:highlight w:val="cyan"/>
          <w:u w:val="single"/>
        </w:rPr>
        <w:t>China</w:t>
      </w:r>
      <w:r w:rsidRPr="00BE5DD9">
        <w:rPr>
          <w:u w:val="single"/>
        </w:rPr>
        <w:t xml:space="preserve"> in the Arctic will be </w:t>
      </w:r>
      <w:r w:rsidRPr="00BE5DD9">
        <w:rPr>
          <w:b/>
          <w:bCs/>
          <w:u w:val="single"/>
        </w:rPr>
        <w:t xml:space="preserve">even further </w:t>
      </w:r>
      <w:r w:rsidRPr="00234F12">
        <w:rPr>
          <w:b/>
          <w:bCs/>
          <w:highlight w:val="cyan"/>
          <w:u w:val="single"/>
        </w:rPr>
        <w:t>characterized</w:t>
      </w:r>
      <w:r w:rsidRPr="00234F12">
        <w:rPr>
          <w:highlight w:val="cyan"/>
          <w:u w:val="single"/>
        </w:rPr>
        <w:t xml:space="preserve"> by </w:t>
      </w:r>
      <w:r w:rsidRPr="00234F12">
        <w:rPr>
          <w:b/>
          <w:bCs/>
          <w:highlight w:val="cyan"/>
          <w:u w:val="single"/>
        </w:rPr>
        <w:t>symbolic politics</w:t>
      </w:r>
      <w:r w:rsidRPr="00EB13B8">
        <w:rPr>
          <w:sz w:val="16"/>
        </w:rPr>
        <w:t xml:space="preserve"> and base itself on declarations of intent to a higher degree than actual deeper cooperation.</w:t>
      </w:r>
    </w:p>
    <w:p w14:paraId="19142B04" w14:textId="77777777" w:rsidR="0085387F" w:rsidRPr="00393524" w:rsidRDefault="0085387F" w:rsidP="0085387F">
      <w:pPr>
        <w:rPr>
          <w:b/>
          <w:bCs/>
          <w:u w:val="single"/>
        </w:rPr>
      </w:pPr>
      <w:r w:rsidRPr="00234F12">
        <w:rPr>
          <w:highlight w:val="cyan"/>
          <w:u w:val="single"/>
        </w:rPr>
        <w:t xml:space="preserve">Both parties </w:t>
      </w:r>
      <w:r w:rsidRPr="00234F12">
        <w:rPr>
          <w:b/>
          <w:bCs/>
          <w:highlight w:val="cyan"/>
          <w:u w:val="single"/>
        </w:rPr>
        <w:t>hold back</w:t>
      </w:r>
      <w:r w:rsidRPr="00234F12">
        <w:rPr>
          <w:highlight w:val="cyan"/>
          <w:u w:val="single"/>
        </w:rPr>
        <w:t xml:space="preserve"> on</w:t>
      </w:r>
      <w:r w:rsidRPr="00393524">
        <w:rPr>
          <w:u w:val="single"/>
        </w:rPr>
        <w:t xml:space="preserve"> </w:t>
      </w:r>
      <w:r w:rsidRPr="00393524">
        <w:rPr>
          <w:b/>
          <w:bCs/>
          <w:u w:val="single"/>
        </w:rPr>
        <w:t>developing</w:t>
      </w:r>
      <w:r w:rsidRPr="00393524">
        <w:rPr>
          <w:u w:val="single"/>
        </w:rPr>
        <w:t xml:space="preserve"> deeper </w:t>
      </w:r>
      <w:r w:rsidRPr="00234F12">
        <w:rPr>
          <w:b/>
          <w:bCs/>
          <w:highlight w:val="cyan"/>
          <w:u w:val="single"/>
        </w:rPr>
        <w:t>cooperation</w:t>
      </w:r>
      <w:r w:rsidRPr="00393524">
        <w:rPr>
          <w:u w:val="single"/>
        </w:rPr>
        <w:t xml:space="preserve"> in the Arctic</w:t>
      </w:r>
      <w:r w:rsidRPr="00EB13B8">
        <w:rPr>
          <w:sz w:val="16"/>
        </w:rPr>
        <w:t xml:space="preserve">. </w:t>
      </w:r>
      <w:r w:rsidRPr="00234F12">
        <w:rPr>
          <w:highlight w:val="cyan"/>
          <w:u w:val="single"/>
        </w:rPr>
        <w:t>For China</w:t>
      </w:r>
      <w:r w:rsidRPr="00393524">
        <w:rPr>
          <w:u w:val="single"/>
        </w:rPr>
        <w:t xml:space="preserve">, the </w:t>
      </w:r>
      <w:r w:rsidRPr="00234F12">
        <w:rPr>
          <w:highlight w:val="cyan"/>
          <w:u w:val="single"/>
        </w:rPr>
        <w:t>Arctic</w:t>
      </w:r>
      <w:r w:rsidRPr="00393524">
        <w:rPr>
          <w:u w:val="single"/>
        </w:rPr>
        <w:t xml:space="preserve"> is </w:t>
      </w:r>
      <w:r w:rsidRPr="00234F12">
        <w:rPr>
          <w:b/>
          <w:bCs/>
          <w:highlight w:val="cyan"/>
          <w:u w:val="single"/>
        </w:rPr>
        <w:t xml:space="preserve">not high </w:t>
      </w:r>
      <w:r w:rsidRPr="00234F12">
        <w:rPr>
          <w:b/>
          <w:bCs/>
          <w:u w:val="single"/>
        </w:rPr>
        <w:t>enough</w:t>
      </w:r>
      <w:r w:rsidRPr="00393524">
        <w:rPr>
          <w:u w:val="single"/>
        </w:rPr>
        <w:t xml:space="preserve"> on its list of </w:t>
      </w:r>
      <w:r w:rsidRPr="00234F12">
        <w:rPr>
          <w:highlight w:val="cyan"/>
          <w:u w:val="single"/>
        </w:rPr>
        <w:t>priorities</w:t>
      </w:r>
      <w:r w:rsidRPr="00393524">
        <w:rPr>
          <w:u w:val="single"/>
        </w:rPr>
        <w:t xml:space="preserve">, and it is </w:t>
      </w:r>
      <w:r w:rsidRPr="00234F12">
        <w:rPr>
          <w:b/>
          <w:bCs/>
          <w:highlight w:val="cyan"/>
          <w:u w:val="single"/>
        </w:rPr>
        <w:t>not worth</w:t>
      </w:r>
      <w:r w:rsidRPr="00393524">
        <w:rPr>
          <w:b/>
          <w:bCs/>
          <w:u w:val="single"/>
        </w:rPr>
        <w:t xml:space="preserve"> any possible </w:t>
      </w:r>
      <w:r w:rsidRPr="00234F12">
        <w:rPr>
          <w:b/>
          <w:bCs/>
          <w:highlight w:val="cyan"/>
          <w:u w:val="single"/>
        </w:rPr>
        <w:t>reactions</w:t>
      </w:r>
      <w:r w:rsidRPr="00393524">
        <w:rPr>
          <w:b/>
          <w:bCs/>
          <w:u w:val="single"/>
        </w:rPr>
        <w:t xml:space="preserve"> from the US.</w:t>
      </w:r>
    </w:p>
    <w:p w14:paraId="112143CD" w14:textId="77777777" w:rsidR="0085387F" w:rsidRDefault="0085387F" w:rsidP="0085387F">
      <w:pPr>
        <w:rPr>
          <w:sz w:val="16"/>
        </w:rPr>
      </w:pPr>
      <w:r w:rsidRPr="00EB13B8">
        <w:rPr>
          <w:sz w:val="16"/>
        </w:rPr>
        <w:t xml:space="preserve">On Russia's part, it is due to a desire to maintain sovereign self-determination in a region that is very important to them. This is particularly about the increasing power imbalance between the two states, in China's favor, and </w:t>
      </w:r>
      <w:r w:rsidRPr="00234F12">
        <w:rPr>
          <w:highlight w:val="cyan"/>
          <w:u w:val="single"/>
        </w:rPr>
        <w:t>Russia</w:t>
      </w:r>
      <w:r w:rsidRPr="00EB13B8">
        <w:rPr>
          <w:sz w:val="16"/>
        </w:rPr>
        <w:t xml:space="preserve"> </w:t>
      </w:r>
      <w:r w:rsidRPr="00234F12">
        <w:rPr>
          <w:b/>
          <w:bCs/>
          <w:highlight w:val="cyan"/>
          <w:u w:val="single"/>
        </w:rPr>
        <w:t>not wanting</w:t>
      </w:r>
      <w:r w:rsidRPr="00234F12">
        <w:rPr>
          <w:highlight w:val="cyan"/>
          <w:u w:val="single"/>
        </w:rPr>
        <w:t xml:space="preserve"> interference</w:t>
      </w:r>
      <w:r w:rsidRPr="00234F12">
        <w:rPr>
          <w:sz w:val="16"/>
          <w:highlight w:val="cyan"/>
        </w:rPr>
        <w:t xml:space="preserve"> </w:t>
      </w:r>
      <w:r w:rsidRPr="00234F12">
        <w:rPr>
          <w:highlight w:val="cyan"/>
          <w:u w:val="single"/>
        </w:rPr>
        <w:t>from</w:t>
      </w:r>
      <w:r w:rsidRPr="00EB13B8">
        <w:rPr>
          <w:sz w:val="16"/>
        </w:rPr>
        <w:t xml:space="preserve"> </w:t>
      </w:r>
      <w:r w:rsidRPr="00393524">
        <w:rPr>
          <w:u w:val="single"/>
        </w:rPr>
        <w:t xml:space="preserve">such a </w:t>
      </w:r>
      <w:r w:rsidRPr="00234F12">
        <w:rPr>
          <w:b/>
          <w:bCs/>
          <w:highlight w:val="cyan"/>
          <w:u w:val="single"/>
        </w:rPr>
        <w:t>geopolitical heavyweight</w:t>
      </w:r>
      <w:r w:rsidRPr="00EB13B8">
        <w:rPr>
          <w:sz w:val="16"/>
        </w:rPr>
        <w:t>, according to the researchers.</w:t>
      </w:r>
    </w:p>
    <w:p w14:paraId="08D16AE1" w14:textId="5A62E354" w:rsidR="003B4DC8" w:rsidRPr="003B4DC8" w:rsidRDefault="000F7710" w:rsidP="003B4DC8">
      <w:pPr>
        <w:pStyle w:val="Heading3"/>
      </w:pPr>
      <w:r>
        <w:lastRenderedPageBreak/>
        <w:t>No Inherency---China Expansion</w:t>
      </w:r>
    </w:p>
    <w:p w14:paraId="3BF65596" w14:textId="48A366EA" w:rsidR="00612E6D" w:rsidRDefault="0048083E" w:rsidP="0048083E">
      <w:pPr>
        <w:pStyle w:val="Heading4"/>
      </w:pPr>
      <w:r>
        <w:t xml:space="preserve">The 1AC’s </w:t>
      </w:r>
      <w:r>
        <w:rPr>
          <w:u w:val="single"/>
        </w:rPr>
        <w:t>hype</w:t>
      </w:r>
      <w:r>
        <w:t>—</w:t>
      </w:r>
      <w:r w:rsidR="004848B5">
        <w:t xml:space="preserve">best research shows </w:t>
      </w:r>
      <w:r>
        <w:t xml:space="preserve">Chinese </w:t>
      </w:r>
      <w:r w:rsidR="00CF30FF">
        <w:t xml:space="preserve">investment is </w:t>
      </w:r>
      <w:r>
        <w:rPr>
          <w:u w:val="single"/>
        </w:rPr>
        <w:t>stalled</w:t>
      </w:r>
      <w:r>
        <w:t>.</w:t>
      </w:r>
    </w:p>
    <w:p w14:paraId="5D4EA453" w14:textId="05D58E08" w:rsidR="004848B5" w:rsidRPr="004848B5" w:rsidRDefault="004848B5" w:rsidP="004848B5">
      <w:proofErr w:type="spellStart"/>
      <w:r w:rsidRPr="004848B5">
        <w:rPr>
          <w:rStyle w:val="Style13ptBold"/>
        </w:rPr>
        <w:t>Thorsson</w:t>
      </w:r>
      <w:proofErr w:type="spellEnd"/>
      <w:r w:rsidRPr="004848B5">
        <w:rPr>
          <w:rStyle w:val="Style13ptBold"/>
        </w:rPr>
        <w:t xml:space="preserve"> ’25</w:t>
      </w:r>
      <w:r>
        <w:t xml:space="preserve"> [</w:t>
      </w:r>
      <w:r w:rsidRPr="004848B5">
        <w:t>Elías</w:t>
      </w:r>
      <w:r>
        <w:t xml:space="preserve">; </w:t>
      </w:r>
      <w:r w:rsidRPr="004848B5">
        <w:t xml:space="preserve">June 24, 2025. </w:t>
      </w:r>
      <w:r w:rsidR="00CF30FF" w:rsidRPr="00CF30FF">
        <w:t>Editor and reporter for Arctic Today</w:t>
      </w:r>
      <w:r w:rsidR="00CF30FF">
        <w:t xml:space="preserve">. </w:t>
      </w:r>
      <w:r w:rsidRPr="004848B5">
        <w:t xml:space="preserve">“China’s Arctic Investments Are Exaggerated, Harvard Report Finds.” </w:t>
      </w:r>
      <w:proofErr w:type="spellStart"/>
      <w:r w:rsidRPr="004848B5">
        <w:t>ArcticToday</w:t>
      </w:r>
      <w:proofErr w:type="spellEnd"/>
      <w:r w:rsidRPr="004848B5">
        <w:t>. https://www.arctictoday.com/chinas-arctic-investments-exaggerated-harvard-report-finds</w:t>
      </w:r>
      <w:r>
        <w:t xml:space="preserve">; </w:t>
      </w:r>
      <w:proofErr w:type="spellStart"/>
      <w:r>
        <w:t>mgm</w:t>
      </w:r>
      <w:proofErr w:type="spellEnd"/>
      <w:r>
        <w:t>]</w:t>
      </w:r>
    </w:p>
    <w:p w14:paraId="6B1C553E" w14:textId="77777777" w:rsidR="00612E6D" w:rsidRPr="0048083E" w:rsidRDefault="00612E6D" w:rsidP="00612E6D">
      <w:pPr>
        <w:rPr>
          <w:b/>
          <w:bCs/>
          <w:u w:val="single"/>
        </w:rPr>
      </w:pPr>
      <w:r w:rsidRPr="0048083E">
        <w:rPr>
          <w:sz w:val="16"/>
        </w:rPr>
        <w:t xml:space="preserve">A </w:t>
      </w:r>
      <w:r w:rsidRPr="00612E6D">
        <w:rPr>
          <w:b/>
          <w:bCs/>
          <w:u w:val="single"/>
        </w:rPr>
        <w:t>new</w:t>
      </w:r>
      <w:r w:rsidRPr="00612E6D">
        <w:rPr>
          <w:u w:val="single"/>
        </w:rPr>
        <w:t xml:space="preserve"> report from </w:t>
      </w:r>
      <w:r w:rsidRPr="00612E6D">
        <w:rPr>
          <w:b/>
          <w:bCs/>
          <w:u w:val="single"/>
        </w:rPr>
        <w:t>Harvard</w:t>
      </w:r>
      <w:r w:rsidRPr="0048083E">
        <w:rPr>
          <w:sz w:val="16"/>
        </w:rPr>
        <w:t xml:space="preserve"> University’s </w:t>
      </w:r>
      <w:proofErr w:type="spellStart"/>
      <w:r w:rsidRPr="00612E6D">
        <w:rPr>
          <w:u w:val="single"/>
        </w:rPr>
        <w:t>Belfer</w:t>
      </w:r>
      <w:proofErr w:type="spellEnd"/>
      <w:r w:rsidRPr="00612E6D">
        <w:rPr>
          <w:u w:val="single"/>
        </w:rPr>
        <w:t xml:space="preserve"> Center </w:t>
      </w:r>
      <w:r w:rsidRPr="0048083E">
        <w:rPr>
          <w:sz w:val="16"/>
        </w:rPr>
        <w:t xml:space="preserve">and Trent University </w:t>
      </w:r>
      <w:r w:rsidRPr="0048083E">
        <w:rPr>
          <w:b/>
          <w:bCs/>
          <w:u w:val="single"/>
        </w:rPr>
        <w:t>challenges</w:t>
      </w:r>
      <w:r w:rsidRPr="0048083E">
        <w:rPr>
          <w:u w:val="single"/>
        </w:rPr>
        <w:t xml:space="preserve"> the </w:t>
      </w:r>
      <w:r w:rsidRPr="0048083E">
        <w:rPr>
          <w:b/>
          <w:bCs/>
          <w:u w:val="single"/>
        </w:rPr>
        <w:t>widespread belief</w:t>
      </w:r>
      <w:r w:rsidRPr="0048083E">
        <w:rPr>
          <w:u w:val="single"/>
        </w:rPr>
        <w:t xml:space="preserve"> that China is aggressively buying up the Arctic, calling many headline figures </w:t>
      </w:r>
      <w:r w:rsidRPr="0048083E">
        <w:rPr>
          <w:b/>
          <w:bCs/>
          <w:u w:val="single"/>
        </w:rPr>
        <w:t>misleading</w:t>
      </w:r>
      <w:r w:rsidRPr="0048083E">
        <w:rPr>
          <w:u w:val="single"/>
        </w:rPr>
        <w:t xml:space="preserve"> and based on </w:t>
      </w:r>
      <w:r w:rsidRPr="0048083E">
        <w:rPr>
          <w:b/>
          <w:bCs/>
          <w:u w:val="single"/>
        </w:rPr>
        <w:t>unfulfilled</w:t>
      </w:r>
      <w:r w:rsidRPr="0048083E">
        <w:rPr>
          <w:u w:val="single"/>
        </w:rPr>
        <w:t xml:space="preserve"> or </w:t>
      </w:r>
      <w:r w:rsidRPr="0048083E">
        <w:rPr>
          <w:b/>
          <w:bCs/>
          <w:u w:val="single"/>
        </w:rPr>
        <w:t>canceled deals.</w:t>
      </w:r>
    </w:p>
    <w:p w14:paraId="2FC0FDC8" w14:textId="77777777" w:rsidR="00612E6D" w:rsidRPr="0048083E" w:rsidRDefault="00612E6D" w:rsidP="00612E6D">
      <w:pPr>
        <w:rPr>
          <w:b/>
          <w:bCs/>
          <w:sz w:val="16"/>
        </w:rPr>
      </w:pPr>
      <w:r w:rsidRPr="0048083E">
        <w:rPr>
          <w:sz w:val="16"/>
        </w:rPr>
        <w:t xml:space="preserve">Titled Cutting Through Narratives on Chinese Arctic Investments, the study finds that </w:t>
      </w:r>
      <w:r w:rsidRPr="0048083E">
        <w:rPr>
          <w:u w:val="single"/>
        </w:rPr>
        <w:t>claims of China investing</w:t>
      </w:r>
      <w:r w:rsidRPr="0048083E">
        <w:rPr>
          <w:sz w:val="16"/>
        </w:rPr>
        <w:t xml:space="preserve"> $90 billion in the region </w:t>
      </w:r>
      <w:r w:rsidRPr="0048083E">
        <w:rPr>
          <w:u w:val="single"/>
        </w:rPr>
        <w:t xml:space="preserve">are </w:t>
      </w:r>
      <w:r w:rsidRPr="0048083E">
        <w:rPr>
          <w:b/>
          <w:bCs/>
          <w:u w:val="single"/>
        </w:rPr>
        <w:t>significantly exaggerated</w:t>
      </w:r>
      <w:r w:rsidRPr="0048083E">
        <w:rPr>
          <w:sz w:val="16"/>
        </w:rPr>
        <w:t xml:space="preserve">. </w:t>
      </w:r>
      <w:r w:rsidRPr="0048083E">
        <w:rPr>
          <w:u w:val="single"/>
        </w:rPr>
        <w:t xml:space="preserve">Most of that number reflects </w:t>
      </w:r>
      <w:r w:rsidRPr="0048083E">
        <w:rPr>
          <w:b/>
          <w:bCs/>
          <w:u w:val="single"/>
        </w:rPr>
        <w:t>proposed</w:t>
      </w:r>
      <w:r w:rsidRPr="0048083E">
        <w:rPr>
          <w:u w:val="single"/>
        </w:rPr>
        <w:t xml:space="preserve"> or </w:t>
      </w:r>
      <w:r w:rsidRPr="0048083E">
        <w:rPr>
          <w:b/>
          <w:bCs/>
          <w:u w:val="single"/>
        </w:rPr>
        <w:t>shelved</w:t>
      </w:r>
      <w:r w:rsidRPr="0048083E">
        <w:rPr>
          <w:u w:val="single"/>
        </w:rPr>
        <w:t xml:space="preserve"> </w:t>
      </w:r>
      <w:r w:rsidRPr="0048083E">
        <w:rPr>
          <w:b/>
          <w:bCs/>
          <w:u w:val="single"/>
        </w:rPr>
        <w:t>projects</w:t>
      </w:r>
      <w:r w:rsidRPr="0048083E">
        <w:rPr>
          <w:u w:val="single"/>
        </w:rPr>
        <w:t xml:space="preserve">, not </w:t>
      </w:r>
      <w:r w:rsidRPr="0048083E">
        <w:rPr>
          <w:b/>
          <w:bCs/>
          <w:u w:val="single"/>
        </w:rPr>
        <w:t>completed transactions</w:t>
      </w:r>
      <w:r w:rsidRPr="0048083E">
        <w:rPr>
          <w:b/>
          <w:bCs/>
          <w:sz w:val="16"/>
        </w:rPr>
        <w:t>.</w:t>
      </w:r>
    </w:p>
    <w:p w14:paraId="30534872" w14:textId="38FF287C" w:rsidR="000F7710" w:rsidRPr="0048083E" w:rsidRDefault="00612E6D" w:rsidP="00612E6D">
      <w:pPr>
        <w:rPr>
          <w:u w:val="single"/>
        </w:rPr>
      </w:pPr>
      <w:r w:rsidRPr="0048083E">
        <w:rPr>
          <w:sz w:val="16"/>
        </w:rPr>
        <w:t>“</w:t>
      </w:r>
      <w:r w:rsidRPr="0048083E">
        <w:rPr>
          <w:u w:val="single"/>
        </w:rPr>
        <w:t xml:space="preserve">China’s actual footprint in the Arctic is </w:t>
      </w:r>
      <w:r w:rsidRPr="0048083E">
        <w:rPr>
          <w:b/>
          <w:bCs/>
          <w:u w:val="single"/>
        </w:rPr>
        <w:t>far more limited</w:t>
      </w:r>
      <w:r w:rsidRPr="0048083E">
        <w:rPr>
          <w:sz w:val="16"/>
        </w:rPr>
        <w:t xml:space="preserve"> than many believe,” said co-author P. Whitney </w:t>
      </w:r>
      <w:proofErr w:type="spellStart"/>
      <w:r w:rsidRPr="0048083E">
        <w:rPr>
          <w:sz w:val="16"/>
        </w:rPr>
        <w:t>Lackenbauer</w:t>
      </w:r>
      <w:proofErr w:type="spellEnd"/>
      <w:r w:rsidRPr="0048083E">
        <w:rPr>
          <w:sz w:val="16"/>
        </w:rPr>
        <w:t>, a professor at Trent University. “</w:t>
      </w:r>
      <w:r w:rsidRPr="0048083E">
        <w:rPr>
          <w:u w:val="single"/>
        </w:rPr>
        <w:t xml:space="preserve">There’s a </w:t>
      </w:r>
      <w:r w:rsidRPr="0048083E">
        <w:rPr>
          <w:b/>
          <w:bCs/>
          <w:u w:val="single"/>
        </w:rPr>
        <w:t>major g</w:t>
      </w:r>
      <w:r w:rsidRPr="0048083E">
        <w:rPr>
          <w:u w:val="single"/>
        </w:rPr>
        <w:t xml:space="preserve">ap between what’s </w:t>
      </w:r>
      <w:r w:rsidRPr="0048083E">
        <w:rPr>
          <w:b/>
          <w:bCs/>
          <w:u w:val="single"/>
        </w:rPr>
        <w:t>discussed publicly</w:t>
      </w:r>
      <w:r w:rsidRPr="0048083E">
        <w:rPr>
          <w:u w:val="single"/>
        </w:rPr>
        <w:t xml:space="preserve"> and what’s actually </w:t>
      </w:r>
      <w:r w:rsidRPr="0048083E">
        <w:rPr>
          <w:b/>
          <w:bCs/>
          <w:u w:val="single"/>
        </w:rPr>
        <w:t>happening on the ground.”</w:t>
      </w:r>
    </w:p>
    <w:p w14:paraId="0E470A0C" w14:textId="77777777" w:rsidR="00612E6D" w:rsidRPr="0048083E" w:rsidRDefault="00612E6D" w:rsidP="00612E6D">
      <w:pPr>
        <w:rPr>
          <w:u w:val="single"/>
        </w:rPr>
      </w:pPr>
      <w:r w:rsidRPr="0048083E">
        <w:rPr>
          <w:u w:val="single"/>
        </w:rPr>
        <w:t>Strategic ties with Russia</w:t>
      </w:r>
    </w:p>
    <w:p w14:paraId="37E098F8" w14:textId="77777777" w:rsidR="00612E6D" w:rsidRPr="0048083E" w:rsidRDefault="00612E6D" w:rsidP="00612E6D">
      <w:pPr>
        <w:rPr>
          <w:sz w:val="16"/>
        </w:rPr>
      </w:pPr>
      <w:r w:rsidRPr="0048083E">
        <w:rPr>
          <w:sz w:val="16"/>
        </w:rPr>
        <w:t>Much of China’s Arctic activity has focused on partnerships with Russia, particularly in liquefied natural gas (LNG), port infrastructure, and shipping routes. These collaborations have taken on new urgency as Russia seeks alternatives to Western capital amid ongoing sanctions.</w:t>
      </w:r>
    </w:p>
    <w:p w14:paraId="3E7BA5FB" w14:textId="565938B0" w:rsidR="00612E6D" w:rsidRPr="0048083E" w:rsidRDefault="00612E6D" w:rsidP="00612E6D">
      <w:pPr>
        <w:rPr>
          <w:u w:val="single"/>
        </w:rPr>
      </w:pPr>
      <w:r w:rsidRPr="0048083E">
        <w:rPr>
          <w:sz w:val="16"/>
        </w:rPr>
        <w:t xml:space="preserve">Still, the report notes that many </w:t>
      </w:r>
      <w:r w:rsidRPr="0048083E">
        <w:rPr>
          <w:u w:val="single"/>
        </w:rPr>
        <w:t xml:space="preserve">joint projects </w:t>
      </w:r>
      <w:r w:rsidRPr="0048083E">
        <w:rPr>
          <w:b/>
          <w:bCs/>
          <w:u w:val="single"/>
        </w:rPr>
        <w:t>remain stalled,</w:t>
      </w:r>
      <w:r w:rsidRPr="0048083E">
        <w:rPr>
          <w:sz w:val="16"/>
        </w:rPr>
        <w:t xml:space="preserve"> and that </w:t>
      </w:r>
      <w:r w:rsidRPr="0048083E">
        <w:rPr>
          <w:u w:val="single"/>
        </w:rPr>
        <w:t xml:space="preserve">China’s investments have not </w:t>
      </w:r>
      <w:r w:rsidRPr="0048083E">
        <w:rPr>
          <w:b/>
          <w:bCs/>
          <w:u w:val="single"/>
        </w:rPr>
        <w:t>come close to</w:t>
      </w:r>
      <w:r w:rsidRPr="0048083E">
        <w:rPr>
          <w:u w:val="single"/>
        </w:rPr>
        <w:t xml:space="preserve"> </w:t>
      </w:r>
      <w:r w:rsidRPr="0048083E">
        <w:rPr>
          <w:b/>
          <w:bCs/>
          <w:u w:val="single"/>
        </w:rPr>
        <w:t>reshaping</w:t>
      </w:r>
      <w:r w:rsidRPr="0048083E">
        <w:rPr>
          <w:u w:val="single"/>
        </w:rPr>
        <w:t xml:space="preserve"> the Arctic economy.</w:t>
      </w:r>
    </w:p>
    <w:p w14:paraId="2D7A8F48" w14:textId="77777777" w:rsidR="00D85B47" w:rsidRPr="00A510ED" w:rsidRDefault="00D85B47" w:rsidP="00D85B47"/>
    <w:p w14:paraId="2885E81D" w14:textId="34267C06" w:rsidR="00DE3DF6" w:rsidRDefault="0087234F" w:rsidP="00DE3DF6">
      <w:pPr>
        <w:pStyle w:val="Heading2"/>
      </w:pPr>
      <w:r>
        <w:lastRenderedPageBreak/>
        <w:t>Solvency</w:t>
      </w:r>
    </w:p>
    <w:p w14:paraId="3B147E5E" w14:textId="77777777" w:rsidR="0089218A" w:rsidRDefault="0089218A" w:rsidP="0089218A">
      <w:pPr>
        <w:pStyle w:val="Heading3"/>
      </w:pPr>
      <w:r>
        <w:lastRenderedPageBreak/>
        <w:t>Turn---U.S. Arctic Focus Bad/Sinophobia (Can be K link)</w:t>
      </w:r>
    </w:p>
    <w:p w14:paraId="1C40A31C" w14:textId="77777777" w:rsidR="0089218A" w:rsidRPr="00651363" w:rsidRDefault="0089218A" w:rsidP="0089218A">
      <w:pPr>
        <w:pStyle w:val="Heading4"/>
      </w:pPr>
      <w:r>
        <w:t xml:space="preserve">The 1AC is </w:t>
      </w:r>
      <w:r w:rsidRPr="009E106C">
        <w:rPr>
          <w:u w:val="single"/>
        </w:rPr>
        <w:t>imperial threat inflation</w:t>
      </w:r>
      <w:r>
        <w:t xml:space="preserve"> that</w:t>
      </w:r>
      <w:r w:rsidRPr="009E106C">
        <w:t xml:space="preserve"> </w:t>
      </w:r>
      <w:r>
        <w:t xml:space="preserve">makes conflict </w:t>
      </w:r>
      <w:r>
        <w:rPr>
          <w:u w:val="single"/>
        </w:rPr>
        <w:t>more likely</w:t>
      </w:r>
      <w:r>
        <w:t>—overcorrect for anti-China bias.</w:t>
      </w:r>
    </w:p>
    <w:p w14:paraId="76BE1D2B" w14:textId="77777777" w:rsidR="0089218A" w:rsidRPr="00F320EB" w:rsidRDefault="0089218A" w:rsidP="0089218A">
      <w:r w:rsidRPr="00F320EB">
        <w:rPr>
          <w:rStyle w:val="Style13ptBold"/>
        </w:rPr>
        <w:t>Zelle</w:t>
      </w:r>
      <w:r w:rsidRPr="00D1033B">
        <w:rPr>
          <w:rStyle w:val="Style13ptBold"/>
        </w:rPr>
        <w:t>n ’25</w:t>
      </w:r>
      <w:r>
        <w:t xml:space="preserve"> [</w:t>
      </w:r>
      <w:r w:rsidRPr="00F320EB">
        <w:t>Barry Scott</w:t>
      </w:r>
      <w:r>
        <w:t>;</w:t>
      </w:r>
      <w:r w:rsidRPr="00F320EB">
        <w:t xml:space="preserve"> June 30, 2025.</w:t>
      </w:r>
      <w:r>
        <w:t xml:space="preserve"> Research</w:t>
      </w:r>
      <w:r w:rsidRPr="00403154">
        <w:t xml:space="preserve"> scholar at the Naval Postgraduate School</w:t>
      </w:r>
      <w:r>
        <w:t xml:space="preserve">, </w:t>
      </w:r>
      <w:r w:rsidRPr="00403154">
        <w:t>Director of the Project on Climate and Conflict and Editor-in-Chief of The Culture and Conflict Review and The Climate and Conflict Review</w:t>
      </w:r>
      <w:r>
        <w:t xml:space="preserve">, PhD. </w:t>
      </w:r>
      <w:r w:rsidRPr="00F320EB">
        <w:t>“How Obsession with China Warps U.S. Arctic Policy.” Politics and Rights Review.</w:t>
      </w:r>
      <w:r>
        <w:t xml:space="preserve"> </w:t>
      </w:r>
      <w:r w:rsidRPr="00F320EB">
        <w:t>https://politicsrights.com/how-obsession-china-warps-us-arctic-policy</w:t>
      </w:r>
      <w:r>
        <w:t xml:space="preserve">; </w:t>
      </w:r>
      <w:proofErr w:type="spellStart"/>
      <w:r>
        <w:t>mgm</w:t>
      </w:r>
      <w:proofErr w:type="spellEnd"/>
      <w:r>
        <w:t>]</w:t>
      </w:r>
    </w:p>
    <w:p w14:paraId="7671FD11" w14:textId="77777777" w:rsidR="0089218A" w:rsidRPr="00AB571E" w:rsidRDefault="0089218A" w:rsidP="0089218A">
      <w:pPr>
        <w:rPr>
          <w:sz w:val="16"/>
        </w:rPr>
      </w:pPr>
      <w:r w:rsidRPr="00AB571E">
        <w:rPr>
          <w:sz w:val="16"/>
        </w:rPr>
        <w:t>The United States Department of Defense (</w:t>
      </w:r>
      <w:r w:rsidRPr="00651363">
        <w:rPr>
          <w:b/>
          <w:bCs/>
          <w:highlight w:val="cyan"/>
          <w:u w:val="single"/>
        </w:rPr>
        <w:t>DoD</w:t>
      </w:r>
      <w:r w:rsidRPr="00AB571E">
        <w:rPr>
          <w:sz w:val="16"/>
        </w:rPr>
        <w:t xml:space="preserve">)’s </w:t>
      </w:r>
      <w:r w:rsidRPr="0042705F">
        <w:rPr>
          <w:u w:val="single"/>
        </w:rPr>
        <w:t xml:space="preserve">2024 </w:t>
      </w:r>
      <w:r w:rsidRPr="00651363">
        <w:rPr>
          <w:b/>
          <w:bCs/>
          <w:highlight w:val="cyan"/>
          <w:u w:val="single"/>
        </w:rPr>
        <w:t>Arctic strategy</w:t>
      </w:r>
      <w:r w:rsidRPr="0042705F">
        <w:rPr>
          <w:u w:val="single"/>
        </w:rPr>
        <w:t xml:space="preserve"> confirms that an </w:t>
      </w:r>
      <w:r w:rsidRPr="00651363">
        <w:rPr>
          <w:b/>
          <w:bCs/>
          <w:highlight w:val="cyan"/>
          <w:u w:val="single"/>
        </w:rPr>
        <w:t>unhealthy obsession</w:t>
      </w:r>
      <w:r w:rsidRPr="00651363">
        <w:rPr>
          <w:highlight w:val="cyan"/>
          <w:u w:val="single"/>
        </w:rPr>
        <w:t xml:space="preserve"> with </w:t>
      </w:r>
      <w:r w:rsidRPr="00651363">
        <w:rPr>
          <w:b/>
          <w:bCs/>
          <w:highlight w:val="cyan"/>
          <w:u w:val="single"/>
        </w:rPr>
        <w:t>China</w:t>
      </w:r>
      <w:r w:rsidRPr="0042705F">
        <w:rPr>
          <w:u w:val="single"/>
        </w:rPr>
        <w:t xml:space="preserve"> has now </w:t>
      </w:r>
      <w:r w:rsidRPr="00651363">
        <w:rPr>
          <w:highlight w:val="cyan"/>
          <w:u w:val="single"/>
        </w:rPr>
        <w:t xml:space="preserve">clouded </w:t>
      </w:r>
      <w:r w:rsidRPr="00651363">
        <w:rPr>
          <w:b/>
          <w:bCs/>
          <w:highlight w:val="cyan"/>
          <w:u w:val="single"/>
        </w:rPr>
        <w:t>Washington’s judgment</w:t>
      </w:r>
      <w:r w:rsidRPr="0042705F">
        <w:rPr>
          <w:u w:val="single"/>
        </w:rPr>
        <w:t xml:space="preserve"> </w:t>
      </w:r>
      <w:r w:rsidRPr="00AB571E">
        <w:rPr>
          <w:sz w:val="16"/>
        </w:rPr>
        <w:t xml:space="preserve">and blinded this stumbling superpower (one could now </w:t>
      </w:r>
      <w:r w:rsidRPr="00651363">
        <w:rPr>
          <w:sz w:val="16"/>
        </w:rPr>
        <w:t>justifiably</w:t>
      </w:r>
      <w:r w:rsidRPr="00AB571E">
        <w:rPr>
          <w:sz w:val="16"/>
        </w:rPr>
        <w:t xml:space="preserve"> call it a </w:t>
      </w:r>
      <w:proofErr w:type="spellStart"/>
      <w:r w:rsidRPr="00AB571E">
        <w:rPr>
          <w:sz w:val="16"/>
        </w:rPr>
        <w:t>stupidpower</w:t>
      </w:r>
      <w:proofErr w:type="spellEnd"/>
      <w:r w:rsidRPr="00AB571E">
        <w:rPr>
          <w:sz w:val="16"/>
        </w:rPr>
        <w:t>, reminiscent of the Soviet Union just before its inevitable collapse), not the first time American strategy has been rooted in a dangerous delusion.</w:t>
      </w:r>
    </w:p>
    <w:p w14:paraId="0E067E86" w14:textId="77777777" w:rsidR="0089218A" w:rsidRPr="00AB571E" w:rsidRDefault="0089218A" w:rsidP="0089218A">
      <w:pPr>
        <w:rPr>
          <w:sz w:val="16"/>
        </w:rPr>
      </w:pPr>
      <w:r w:rsidRPr="00AB571E">
        <w:rPr>
          <w:sz w:val="16"/>
        </w:rPr>
        <w:t>Indeed, this was more than evident during its tragic, two-decade-long Vietnam intervention fueled by its tragically self-fulfilling Domino Theory, as it was again during its tragic, two-decade-long intervention in Afghanistan in the comparably self-defeating Global War on Terror.</w:t>
      </w:r>
    </w:p>
    <w:p w14:paraId="2A308C35" w14:textId="77777777" w:rsidR="0089218A" w:rsidRPr="00AB571E" w:rsidRDefault="0089218A" w:rsidP="0089218A">
      <w:pPr>
        <w:rPr>
          <w:sz w:val="16"/>
        </w:rPr>
      </w:pPr>
      <w:r w:rsidRPr="0059527A">
        <w:rPr>
          <w:u w:val="single"/>
        </w:rPr>
        <w:t xml:space="preserve">We are creeping dangerously close to a </w:t>
      </w:r>
      <w:r w:rsidRPr="00651363">
        <w:rPr>
          <w:highlight w:val="cyan"/>
          <w:u w:val="single"/>
        </w:rPr>
        <w:t>new</w:t>
      </w:r>
      <w:r w:rsidRPr="0059527A">
        <w:rPr>
          <w:u w:val="single"/>
        </w:rPr>
        <w:t xml:space="preserve"> era of </w:t>
      </w:r>
      <w:r w:rsidRPr="00651363">
        <w:rPr>
          <w:highlight w:val="cyan"/>
          <w:u w:val="single"/>
        </w:rPr>
        <w:t>McCarthyism</w:t>
      </w:r>
      <w:r w:rsidRPr="00AB571E">
        <w:rPr>
          <w:sz w:val="16"/>
        </w:rPr>
        <w:t xml:space="preserve"> </w:t>
      </w:r>
      <w:r w:rsidRPr="00651363">
        <w:rPr>
          <w:highlight w:val="cyan"/>
          <w:u w:val="single"/>
        </w:rPr>
        <w:t>at</w:t>
      </w:r>
      <w:r w:rsidRPr="00AB571E">
        <w:rPr>
          <w:sz w:val="16"/>
        </w:rPr>
        <w:t xml:space="preserve"> so many </w:t>
      </w:r>
      <w:r w:rsidRPr="00651363">
        <w:rPr>
          <w:b/>
          <w:bCs/>
          <w:highlight w:val="cyan"/>
          <w:u w:val="single"/>
        </w:rPr>
        <w:t>U.S.</w:t>
      </w:r>
      <w:r w:rsidRPr="0059527A">
        <w:rPr>
          <w:b/>
          <w:bCs/>
          <w:u w:val="single"/>
        </w:rPr>
        <w:t xml:space="preserve"> </w:t>
      </w:r>
      <w:r w:rsidRPr="00651363">
        <w:rPr>
          <w:b/>
          <w:bCs/>
          <w:highlight w:val="cyan"/>
          <w:u w:val="single"/>
        </w:rPr>
        <w:t>Government</w:t>
      </w:r>
      <w:r w:rsidRPr="0059527A">
        <w:rPr>
          <w:u w:val="single"/>
        </w:rPr>
        <w:t>-</w:t>
      </w:r>
      <w:r w:rsidRPr="0059527A">
        <w:rPr>
          <w:b/>
          <w:bCs/>
          <w:u w:val="single"/>
        </w:rPr>
        <w:t>funded</w:t>
      </w:r>
      <w:r w:rsidRPr="0059527A">
        <w:rPr>
          <w:u w:val="single"/>
        </w:rPr>
        <w:t xml:space="preserve"> centers of </w:t>
      </w:r>
      <w:r w:rsidRPr="00651363">
        <w:rPr>
          <w:highlight w:val="cyan"/>
          <w:u w:val="single"/>
        </w:rPr>
        <w:t>Arctic study</w:t>
      </w:r>
      <w:r w:rsidRPr="00AB571E">
        <w:rPr>
          <w:sz w:val="16"/>
        </w:rPr>
        <w:t xml:space="preserve"> and policy.</w:t>
      </w:r>
    </w:p>
    <w:p w14:paraId="237FA991" w14:textId="77777777" w:rsidR="0089218A" w:rsidRPr="00AB571E" w:rsidRDefault="0089218A" w:rsidP="0089218A">
      <w:pPr>
        <w:rPr>
          <w:sz w:val="16"/>
        </w:rPr>
      </w:pPr>
      <w:r w:rsidRPr="00AB571E">
        <w:rPr>
          <w:sz w:val="16"/>
        </w:rPr>
        <w:t>Breaking with previous Arctic strategies, DoD’s 2024 strategy elevates non-Arctic China (with not a single square millimeter of Arctic territory or a cubic milliliter of Arctic waters under its flag) to the top of the Pentagon’s list of Arctic anxieties, above even mighty Russia, the largest (by territory, population and economic output) if not nimblest of the Arctic states, with undisputed sovereign control over more than half the Arctic region.</w:t>
      </w:r>
    </w:p>
    <w:p w14:paraId="7398F11F" w14:textId="77777777" w:rsidR="0089218A" w:rsidRPr="00AB571E" w:rsidRDefault="0089218A" w:rsidP="0089218A">
      <w:pPr>
        <w:rPr>
          <w:sz w:val="16"/>
        </w:rPr>
      </w:pPr>
      <w:r w:rsidRPr="00AB571E">
        <w:rPr>
          <w:sz w:val="16"/>
        </w:rPr>
        <w:t>China’s Arctic Involvement: More Norm Than Threat</w:t>
      </w:r>
    </w:p>
    <w:p w14:paraId="4D671D1C" w14:textId="77777777" w:rsidR="0089218A" w:rsidRPr="00AB571E" w:rsidRDefault="0089218A" w:rsidP="0089218A">
      <w:pPr>
        <w:rPr>
          <w:sz w:val="16"/>
        </w:rPr>
      </w:pPr>
      <w:r w:rsidRPr="00AB571E">
        <w:rPr>
          <w:sz w:val="16"/>
        </w:rPr>
        <w:t xml:space="preserve">In its strategy, the </w:t>
      </w:r>
      <w:r w:rsidRPr="0059527A">
        <w:rPr>
          <w:u w:val="single"/>
        </w:rPr>
        <w:t xml:space="preserve">Pentagon neglects to mention that China’s increasing Arctic ambitions are in </w:t>
      </w:r>
      <w:r w:rsidRPr="0059527A">
        <w:rPr>
          <w:b/>
          <w:bCs/>
          <w:u w:val="single"/>
        </w:rPr>
        <w:t>lockstep with</w:t>
      </w:r>
      <w:r w:rsidRPr="00AB571E">
        <w:rPr>
          <w:sz w:val="16"/>
        </w:rPr>
        <w:t xml:space="preserve">—and therefore mirror—those of numerous other </w:t>
      </w:r>
      <w:r w:rsidRPr="0059527A">
        <w:rPr>
          <w:u w:val="single"/>
        </w:rPr>
        <w:t>non-Arctic states that,</w:t>
      </w:r>
      <w:r w:rsidRPr="00AB571E">
        <w:rPr>
          <w:sz w:val="16"/>
        </w:rPr>
        <w:t xml:space="preserve"> like China, </w:t>
      </w:r>
      <w:r w:rsidRPr="0059527A">
        <w:rPr>
          <w:u w:val="single"/>
        </w:rPr>
        <w:t>hold observer status at the Arctic Council.</w:t>
      </w:r>
    </w:p>
    <w:p w14:paraId="07D495C4" w14:textId="77777777" w:rsidR="0089218A" w:rsidRPr="00AB571E" w:rsidRDefault="0089218A" w:rsidP="0089218A">
      <w:pPr>
        <w:rPr>
          <w:sz w:val="16"/>
        </w:rPr>
      </w:pPr>
      <w:r w:rsidRPr="00AB571E">
        <w:rPr>
          <w:sz w:val="16"/>
        </w:rPr>
        <w:t xml:space="preserve">Beijing’s Arctic presence actually </w:t>
      </w:r>
      <w:proofErr w:type="gramStart"/>
      <w:r w:rsidRPr="00AB571E">
        <w:rPr>
          <w:sz w:val="16"/>
        </w:rPr>
        <w:t>dates back to</w:t>
      </w:r>
      <w:proofErr w:type="gramEnd"/>
      <w:r w:rsidRPr="00AB571E">
        <w:rPr>
          <w:sz w:val="16"/>
        </w:rPr>
        <w:t xml:space="preserve"> the interwar years of the early 20th century, as demonstrated by its status as a signatory to the Spitzbergen Treaty, which internationalized access to Svalbard’s economy—part of a polar global commons embraced by many nations, not just China, and including numerous Western states.</w:t>
      </w:r>
    </w:p>
    <w:p w14:paraId="01822479" w14:textId="77777777" w:rsidR="0089218A" w:rsidRPr="00AB571E" w:rsidRDefault="0089218A" w:rsidP="0089218A">
      <w:pPr>
        <w:rPr>
          <w:sz w:val="16"/>
        </w:rPr>
      </w:pPr>
      <w:r w:rsidRPr="00AB571E">
        <w:rPr>
          <w:sz w:val="16"/>
        </w:rPr>
        <w:t xml:space="preserve">Moreover, </w:t>
      </w:r>
      <w:r w:rsidRPr="00651363">
        <w:rPr>
          <w:highlight w:val="cyan"/>
          <w:u w:val="single"/>
        </w:rPr>
        <w:t>China’s “</w:t>
      </w:r>
      <w:r w:rsidRPr="00651363">
        <w:rPr>
          <w:b/>
          <w:bCs/>
          <w:highlight w:val="cyan"/>
          <w:u w:val="single"/>
        </w:rPr>
        <w:t>dual</w:t>
      </w:r>
      <w:r w:rsidRPr="00651363">
        <w:rPr>
          <w:highlight w:val="cyan"/>
          <w:u w:val="single"/>
        </w:rPr>
        <w:t xml:space="preserve"> </w:t>
      </w:r>
      <w:r w:rsidRPr="00651363">
        <w:rPr>
          <w:b/>
          <w:bCs/>
          <w:highlight w:val="cyan"/>
          <w:u w:val="single"/>
        </w:rPr>
        <w:t>civil-military</w:t>
      </w:r>
      <w:r w:rsidRPr="00C43538">
        <w:rPr>
          <w:u w:val="single"/>
        </w:rPr>
        <w:t xml:space="preserve">” efforts in Arctic research – with which </w:t>
      </w:r>
      <w:r w:rsidRPr="00C43538">
        <w:rPr>
          <w:b/>
          <w:bCs/>
          <w:u w:val="single"/>
        </w:rPr>
        <w:t>DoD is so concerned</w:t>
      </w:r>
      <w:r w:rsidRPr="00C43538">
        <w:rPr>
          <w:u w:val="single"/>
        </w:rPr>
        <w:t xml:space="preserve"> – </w:t>
      </w:r>
      <w:r w:rsidRPr="00651363">
        <w:rPr>
          <w:highlight w:val="cyan"/>
          <w:u w:val="single"/>
        </w:rPr>
        <w:t>mirrors</w:t>
      </w:r>
      <w:r w:rsidRPr="00C43538">
        <w:rPr>
          <w:u w:val="single"/>
        </w:rPr>
        <w:t xml:space="preserve"> that of the </w:t>
      </w:r>
      <w:r w:rsidRPr="00651363">
        <w:rPr>
          <w:highlight w:val="cyan"/>
          <w:u w:val="single"/>
        </w:rPr>
        <w:t>U</w:t>
      </w:r>
      <w:r w:rsidRPr="00C43538">
        <w:rPr>
          <w:u w:val="single"/>
        </w:rPr>
        <w:t xml:space="preserve">nited </w:t>
      </w:r>
      <w:r w:rsidRPr="00651363">
        <w:rPr>
          <w:highlight w:val="cyan"/>
          <w:u w:val="single"/>
        </w:rPr>
        <w:t>S</w:t>
      </w:r>
      <w:r w:rsidRPr="00651363">
        <w:rPr>
          <w:u w:val="single"/>
        </w:rPr>
        <w:t>t</w:t>
      </w:r>
      <w:r w:rsidRPr="00C43538">
        <w:rPr>
          <w:u w:val="single"/>
        </w:rPr>
        <w:t xml:space="preserve">ates </w:t>
      </w:r>
      <w:r w:rsidRPr="00651363">
        <w:rPr>
          <w:highlight w:val="cyan"/>
          <w:u w:val="single"/>
        </w:rPr>
        <w:t>and</w:t>
      </w:r>
      <w:r w:rsidRPr="00C43538">
        <w:rPr>
          <w:u w:val="single"/>
        </w:rPr>
        <w:t xml:space="preserve"> all of its </w:t>
      </w:r>
      <w:r w:rsidRPr="00651363">
        <w:rPr>
          <w:u w:val="single"/>
        </w:rPr>
        <w:t>Arctic</w:t>
      </w:r>
      <w:r w:rsidRPr="00C43538">
        <w:rPr>
          <w:u w:val="single"/>
        </w:rPr>
        <w:t xml:space="preserve"> and non-Arctic </w:t>
      </w:r>
      <w:r w:rsidRPr="00651363">
        <w:rPr>
          <w:highlight w:val="cyan"/>
          <w:u w:val="single"/>
        </w:rPr>
        <w:t>partners</w:t>
      </w:r>
      <w:r w:rsidRPr="00AB571E">
        <w:rPr>
          <w:sz w:val="16"/>
        </w:rPr>
        <w:t xml:space="preserve">, who until recently worked together to span old East-West divisions in the Arctic and for whom </w:t>
      </w:r>
      <w:r w:rsidRPr="00651363">
        <w:rPr>
          <w:highlight w:val="cyan"/>
          <w:u w:val="single"/>
        </w:rPr>
        <w:t xml:space="preserve">dual-use is a </w:t>
      </w:r>
      <w:r w:rsidRPr="00651363">
        <w:rPr>
          <w:b/>
          <w:bCs/>
          <w:highlight w:val="cyan"/>
          <w:u w:val="single"/>
        </w:rPr>
        <w:t>fact of life for Arctic research</w:t>
      </w:r>
      <w:r w:rsidRPr="00C43538">
        <w:rPr>
          <w:b/>
          <w:bCs/>
          <w:u w:val="single"/>
        </w:rPr>
        <w:t>,</w:t>
      </w:r>
      <w:r w:rsidRPr="00AB571E">
        <w:rPr>
          <w:sz w:val="16"/>
        </w:rPr>
        <w:t xml:space="preserve"> with government funding and policy priorities having a profound (and at times ethically corrosive) effect on Arctic research worldwide.</w:t>
      </w:r>
    </w:p>
    <w:p w14:paraId="78BDE622" w14:textId="77777777" w:rsidR="0089218A" w:rsidRPr="00AB571E" w:rsidRDefault="0089218A" w:rsidP="0089218A">
      <w:pPr>
        <w:rPr>
          <w:sz w:val="16"/>
        </w:rPr>
      </w:pPr>
      <w:r w:rsidRPr="00AB571E">
        <w:rPr>
          <w:sz w:val="16"/>
        </w:rPr>
        <w:t xml:space="preserve">But in fact, </w:t>
      </w:r>
      <w:r w:rsidRPr="00651363">
        <w:rPr>
          <w:highlight w:val="cyan"/>
          <w:u w:val="single"/>
        </w:rPr>
        <w:t>dual use</w:t>
      </w:r>
      <w:r w:rsidRPr="00264C17">
        <w:rPr>
          <w:u w:val="single"/>
        </w:rPr>
        <w:t xml:space="preserve"> Arctic research is much </w:t>
      </w:r>
      <w:r w:rsidRPr="00651363">
        <w:rPr>
          <w:highlight w:val="cyan"/>
          <w:u w:val="single"/>
        </w:rPr>
        <w:t>more</w:t>
      </w:r>
      <w:r w:rsidRPr="00264C17">
        <w:rPr>
          <w:u w:val="single"/>
        </w:rPr>
        <w:t xml:space="preserve"> a </w:t>
      </w:r>
      <w:r w:rsidRPr="00651363">
        <w:rPr>
          <w:b/>
          <w:bCs/>
          <w:highlight w:val="cyan"/>
          <w:u w:val="single"/>
        </w:rPr>
        <w:t>norm</w:t>
      </w:r>
      <w:r w:rsidRPr="00264C17">
        <w:rPr>
          <w:b/>
          <w:bCs/>
          <w:u w:val="single"/>
        </w:rPr>
        <w:t xml:space="preserve"> </w:t>
      </w:r>
      <w:r w:rsidRPr="00651363">
        <w:rPr>
          <w:b/>
          <w:bCs/>
          <w:highlight w:val="cyan"/>
          <w:u w:val="single"/>
        </w:rPr>
        <w:t>than</w:t>
      </w:r>
      <w:r w:rsidRPr="00264C17">
        <w:rPr>
          <w:b/>
          <w:bCs/>
          <w:u w:val="single"/>
        </w:rPr>
        <w:t xml:space="preserve"> a </w:t>
      </w:r>
      <w:r w:rsidRPr="00651363">
        <w:rPr>
          <w:b/>
          <w:bCs/>
          <w:highlight w:val="cyan"/>
          <w:u w:val="single"/>
        </w:rPr>
        <w:t>subversion</w:t>
      </w:r>
      <w:r w:rsidRPr="00264C17">
        <w:rPr>
          <w:b/>
          <w:bCs/>
          <w:u w:val="single"/>
        </w:rPr>
        <w:t xml:space="preserve"> of norms</w:t>
      </w:r>
      <w:r w:rsidRPr="00264C17">
        <w:rPr>
          <w:u w:val="single"/>
        </w:rPr>
        <w:t>,</w:t>
      </w:r>
      <w:r w:rsidRPr="00AB571E">
        <w:rPr>
          <w:sz w:val="16"/>
        </w:rPr>
        <w:t xml:space="preserve"> despite the disingenuous protests by an army of DoD-funded scholars to the contrary.</w:t>
      </w:r>
    </w:p>
    <w:p w14:paraId="28329EB0" w14:textId="77777777" w:rsidR="0089218A" w:rsidRPr="00AB571E" w:rsidRDefault="0089218A" w:rsidP="0089218A">
      <w:pPr>
        <w:rPr>
          <w:sz w:val="16"/>
        </w:rPr>
      </w:pPr>
      <w:r w:rsidRPr="00AB571E">
        <w:rPr>
          <w:sz w:val="16"/>
        </w:rPr>
        <w:t>Ideological Echo Chambers in U.S. Polar Research</w:t>
      </w:r>
    </w:p>
    <w:p w14:paraId="38FEA060" w14:textId="77777777" w:rsidR="0089218A" w:rsidRPr="00AB571E" w:rsidRDefault="0089218A" w:rsidP="0089218A">
      <w:pPr>
        <w:rPr>
          <w:sz w:val="16"/>
        </w:rPr>
      </w:pPr>
      <w:r w:rsidRPr="00AB571E">
        <w:rPr>
          <w:sz w:val="16"/>
        </w:rPr>
        <w:t>For instance, consider these public comments made by a high official of the now shuttered Wilson Center Polar Institute, which was (rightly) closed by the Department of Government Efficiency (DOGE) in early 2025, who described to NPR’s Jackie Northam in August 2024:</w:t>
      </w:r>
    </w:p>
    <w:p w14:paraId="1B5B65EF" w14:textId="77777777" w:rsidR="0089218A" w:rsidRPr="00AB571E" w:rsidRDefault="0089218A" w:rsidP="0089218A">
      <w:pPr>
        <w:rPr>
          <w:sz w:val="16"/>
        </w:rPr>
      </w:pPr>
      <w:r w:rsidRPr="00AB571E">
        <w:rPr>
          <w:sz w:val="16"/>
        </w:rPr>
        <w:t xml:space="preserve">“I think we see the PRC attempting to undermine regional governance and to increasingly advance this narrative that non-Arctic states should have influence in the region. </w:t>
      </w:r>
      <w:proofErr w:type="gramStart"/>
      <w:r w:rsidRPr="00AB571E">
        <w:rPr>
          <w:sz w:val="16"/>
        </w:rPr>
        <w:t>So</w:t>
      </w:r>
      <w:proofErr w:type="gramEnd"/>
      <w:r w:rsidRPr="00AB571E">
        <w:rPr>
          <w:sz w:val="16"/>
        </w:rPr>
        <w:t xml:space="preserve"> I think that is something where we do see the PRC influencing the governance conversation in a way that is contrary to U.S. interests … China sends its research ice breakers to the Arctic every year ostensibly to collect climate data. But, of course, they’re also collecting, you know, intelligence data and mapping submarine cables and all that kind of thing because, you know, everything they do is dual use.”</w:t>
      </w:r>
    </w:p>
    <w:p w14:paraId="1C623A3F" w14:textId="77777777" w:rsidR="0089218A" w:rsidRPr="004D742D" w:rsidRDefault="0089218A" w:rsidP="0089218A">
      <w:pPr>
        <w:rPr>
          <w:u w:val="single"/>
        </w:rPr>
      </w:pPr>
      <w:r w:rsidRPr="00AB571E">
        <w:rPr>
          <w:sz w:val="16"/>
        </w:rPr>
        <w:lastRenderedPageBreak/>
        <w:t xml:space="preserve">Such </w:t>
      </w:r>
      <w:r w:rsidRPr="00651363">
        <w:rPr>
          <w:highlight w:val="cyan"/>
          <w:u w:val="single"/>
        </w:rPr>
        <w:t>wording is offensive</w:t>
      </w:r>
      <w:r w:rsidRPr="004D742D">
        <w:rPr>
          <w:u w:val="single"/>
        </w:rPr>
        <w:t xml:space="preserve"> in its </w:t>
      </w:r>
      <w:r w:rsidRPr="00651363">
        <w:rPr>
          <w:b/>
          <w:bCs/>
          <w:highlight w:val="cyan"/>
          <w:u w:val="single"/>
        </w:rPr>
        <w:t>generalization</w:t>
      </w:r>
      <w:r w:rsidRPr="00651363">
        <w:rPr>
          <w:highlight w:val="cyan"/>
          <w:u w:val="single"/>
        </w:rPr>
        <w:t xml:space="preserve"> and </w:t>
      </w:r>
      <w:r w:rsidRPr="00651363">
        <w:rPr>
          <w:b/>
          <w:bCs/>
          <w:highlight w:val="cyan"/>
          <w:u w:val="single"/>
        </w:rPr>
        <w:t>trope-like characteristics</w:t>
      </w:r>
      <w:r w:rsidRPr="004D742D">
        <w:rPr>
          <w:u w:val="single"/>
        </w:rPr>
        <w:t xml:space="preserve"> of the world’s most populous and economically consequential nation:</w:t>
      </w:r>
      <w:r w:rsidRPr="00AB571E">
        <w:rPr>
          <w:sz w:val="16"/>
        </w:rPr>
        <w:t xml:space="preserve"> </w:t>
      </w:r>
      <w:r w:rsidRPr="00651363">
        <w:rPr>
          <w:highlight w:val="cyan"/>
          <w:u w:val="single"/>
        </w:rPr>
        <w:t>Everything</w:t>
      </w:r>
      <w:r w:rsidRPr="004D742D">
        <w:rPr>
          <w:u w:val="single"/>
        </w:rPr>
        <w:t xml:space="preserve"> they do </w:t>
      </w:r>
      <w:r w:rsidRPr="00651363">
        <w:rPr>
          <w:highlight w:val="cyan"/>
          <w:u w:val="single"/>
        </w:rPr>
        <w:t>is</w:t>
      </w:r>
      <w:r w:rsidRPr="004D742D">
        <w:rPr>
          <w:u w:val="single"/>
        </w:rPr>
        <w:t xml:space="preserve"> </w:t>
      </w:r>
      <w:r w:rsidRPr="00651363">
        <w:rPr>
          <w:highlight w:val="cyan"/>
          <w:u w:val="single"/>
        </w:rPr>
        <w:t>dual use.</w:t>
      </w:r>
      <w:r w:rsidRPr="004D742D">
        <w:rPr>
          <w:u w:val="single"/>
        </w:rPr>
        <w:t xml:space="preserve"> Such </w:t>
      </w:r>
      <w:r w:rsidRPr="004D742D">
        <w:rPr>
          <w:b/>
          <w:bCs/>
          <w:u w:val="single"/>
        </w:rPr>
        <w:t>anti-</w:t>
      </w:r>
      <w:r w:rsidRPr="00651363">
        <w:rPr>
          <w:b/>
          <w:bCs/>
          <w:highlight w:val="cyan"/>
          <w:u w:val="single"/>
        </w:rPr>
        <w:t>China bias runs deep</w:t>
      </w:r>
      <w:r w:rsidRPr="004D742D">
        <w:rPr>
          <w:u w:val="single"/>
        </w:rPr>
        <w:t xml:space="preserve"> </w:t>
      </w:r>
      <w:r w:rsidRPr="00651363">
        <w:rPr>
          <w:highlight w:val="cyan"/>
          <w:u w:val="single"/>
        </w:rPr>
        <w:t>throughout</w:t>
      </w:r>
      <w:r w:rsidRPr="004D742D">
        <w:rPr>
          <w:u w:val="single"/>
        </w:rPr>
        <w:t xml:space="preserve"> the </w:t>
      </w:r>
      <w:r w:rsidRPr="00651363">
        <w:rPr>
          <w:b/>
          <w:bCs/>
          <w:highlight w:val="cyan"/>
          <w:u w:val="single"/>
        </w:rPr>
        <w:t>American polar research community</w:t>
      </w:r>
      <w:r w:rsidRPr="00AB571E">
        <w:rPr>
          <w:sz w:val="16"/>
        </w:rPr>
        <w:t xml:space="preserve">, and since NATO’s northward expansion to Sweden and Finland has been spreading like a zombie virus across Europe, with an </w:t>
      </w:r>
      <w:r w:rsidRPr="009B41F7">
        <w:rPr>
          <w:b/>
          <w:bCs/>
          <w:highlight w:val="cyan"/>
          <w:u w:val="single"/>
        </w:rPr>
        <w:t>increasingly corrosive impact</w:t>
      </w:r>
      <w:r w:rsidRPr="009B41F7">
        <w:rPr>
          <w:highlight w:val="cyan"/>
          <w:u w:val="single"/>
        </w:rPr>
        <w:t xml:space="preserve"> on</w:t>
      </w:r>
      <w:r w:rsidRPr="004D742D">
        <w:rPr>
          <w:u w:val="single"/>
        </w:rPr>
        <w:t xml:space="preserve"> the objectivity and </w:t>
      </w:r>
      <w:r w:rsidRPr="004D742D">
        <w:rPr>
          <w:b/>
          <w:bCs/>
          <w:u w:val="single"/>
        </w:rPr>
        <w:t>integrity</w:t>
      </w:r>
      <w:r w:rsidRPr="004D742D">
        <w:rPr>
          <w:u w:val="single"/>
        </w:rPr>
        <w:t xml:space="preserve"> of </w:t>
      </w:r>
      <w:r w:rsidRPr="009B41F7">
        <w:rPr>
          <w:b/>
          <w:bCs/>
          <w:highlight w:val="cyan"/>
          <w:u w:val="single"/>
        </w:rPr>
        <w:t>Arctic strategy</w:t>
      </w:r>
      <w:r w:rsidRPr="004D742D">
        <w:rPr>
          <w:u w:val="single"/>
        </w:rPr>
        <w:t xml:space="preserve"> across the expanded NATO family of nations.</w:t>
      </w:r>
    </w:p>
    <w:p w14:paraId="7F61541B" w14:textId="77777777" w:rsidR="0089218A" w:rsidRPr="00AB571E" w:rsidRDefault="0089218A" w:rsidP="0089218A">
      <w:pPr>
        <w:rPr>
          <w:sz w:val="16"/>
        </w:rPr>
      </w:pPr>
      <w:r w:rsidRPr="00AB571E">
        <w:rPr>
          <w:sz w:val="16"/>
        </w:rPr>
        <w:t>Indeed, it’s become so pervasive that one of the three guest editors of the 17th Yearbook of Polar Law (YPL17) shared with me a particularly biased peer review from one of their “expert” reviewers specializing in Arctic and Antarctic law, who rejected a submission from Latin America that would have provided a much needed Global South perspective in a field long dominated by North American and Nordic scholars, one that looked more kindly upon China and Russia in the Arctic than this particular anonymous expert.</w:t>
      </w:r>
    </w:p>
    <w:p w14:paraId="53E48C1D" w14:textId="77777777" w:rsidR="0089218A" w:rsidRPr="001C7D4B" w:rsidRDefault="0089218A" w:rsidP="0089218A">
      <w:pPr>
        <w:rPr>
          <w:b/>
          <w:bCs/>
          <w:u w:val="single"/>
        </w:rPr>
      </w:pPr>
      <w:r w:rsidRPr="009B41F7">
        <w:rPr>
          <w:b/>
          <w:bCs/>
          <w:highlight w:val="cyan"/>
          <w:u w:val="single"/>
        </w:rPr>
        <w:t>Silencing</w:t>
      </w:r>
      <w:r w:rsidRPr="001C7D4B">
        <w:rPr>
          <w:u w:val="single"/>
        </w:rPr>
        <w:t xml:space="preserve"> the </w:t>
      </w:r>
      <w:r w:rsidRPr="009B41F7">
        <w:rPr>
          <w:b/>
          <w:bCs/>
          <w:highlight w:val="cyan"/>
          <w:u w:val="single"/>
        </w:rPr>
        <w:t>Global South</w:t>
      </w:r>
      <w:r w:rsidRPr="001C7D4B">
        <w:rPr>
          <w:b/>
          <w:bCs/>
          <w:u w:val="single"/>
        </w:rPr>
        <w:t xml:space="preserve"> in Peer Review</w:t>
      </w:r>
    </w:p>
    <w:p w14:paraId="01E01B91" w14:textId="77777777" w:rsidR="0089218A" w:rsidRPr="005F4509" w:rsidRDefault="0089218A" w:rsidP="0089218A">
      <w:pPr>
        <w:rPr>
          <w:b/>
          <w:bCs/>
          <w:u w:val="single"/>
        </w:rPr>
      </w:pPr>
      <w:r w:rsidRPr="00AB571E">
        <w:rPr>
          <w:sz w:val="16"/>
        </w:rPr>
        <w:t xml:space="preserve">One reason for this peer reviewer’s rejection of this rare and much-needed submission from the Global South was the reviewer’s dismissal of the authors’ Global South foundation of knowledge and their refreshingly (in my view) positive sentiment regarding China’s and Russia’s commitment to Arctic cooperation, </w:t>
      </w:r>
      <w:r w:rsidRPr="009B41F7">
        <w:rPr>
          <w:highlight w:val="cyan"/>
          <w:u w:val="single"/>
        </w:rPr>
        <w:t>trivializing</w:t>
      </w:r>
      <w:r w:rsidRPr="00AB571E">
        <w:rPr>
          <w:sz w:val="16"/>
        </w:rPr>
        <w:t xml:space="preserve"> and thereby arrogantly </w:t>
      </w:r>
      <w:r w:rsidRPr="009B41F7">
        <w:rPr>
          <w:b/>
          <w:bCs/>
          <w:highlight w:val="cyan"/>
          <w:u w:val="single"/>
        </w:rPr>
        <w:t>delegitimizing</w:t>
      </w:r>
      <w:r w:rsidRPr="005F4509">
        <w:rPr>
          <w:u w:val="single"/>
        </w:rPr>
        <w:t xml:space="preserve"> their </w:t>
      </w:r>
      <w:r w:rsidRPr="005F4509">
        <w:rPr>
          <w:b/>
          <w:bCs/>
          <w:u w:val="single"/>
        </w:rPr>
        <w:t xml:space="preserve">undeniably valid </w:t>
      </w:r>
      <w:r w:rsidRPr="009B41F7">
        <w:rPr>
          <w:b/>
          <w:bCs/>
          <w:highlight w:val="cyan"/>
          <w:u w:val="single"/>
        </w:rPr>
        <w:t>perspective</w:t>
      </w:r>
      <w:r w:rsidRPr="005F4509">
        <w:rPr>
          <w:b/>
          <w:bCs/>
          <w:u w:val="single"/>
        </w:rPr>
        <w:t>.</w:t>
      </w:r>
    </w:p>
    <w:p w14:paraId="0D8E33CA" w14:textId="77777777" w:rsidR="0089218A" w:rsidRPr="00AB571E" w:rsidRDefault="0089218A" w:rsidP="0089218A">
      <w:pPr>
        <w:rPr>
          <w:sz w:val="16"/>
        </w:rPr>
      </w:pPr>
      <w:r w:rsidRPr="00AB571E">
        <w:rPr>
          <w:sz w:val="16"/>
        </w:rPr>
        <w:t xml:space="preserve">This expert reviewer illogically dismisses the authors’ argument that </w:t>
      </w:r>
      <w:r w:rsidRPr="009B41F7">
        <w:rPr>
          <w:highlight w:val="cyan"/>
          <w:u w:val="single"/>
        </w:rPr>
        <w:t>China’s and Russia’s</w:t>
      </w:r>
      <w:r w:rsidRPr="00AB571E">
        <w:rPr>
          <w:sz w:val="16"/>
        </w:rPr>
        <w:t xml:space="preserve"> impressively high “ranking of engagement metrics” in </w:t>
      </w:r>
      <w:r w:rsidRPr="009B41F7">
        <w:rPr>
          <w:highlight w:val="cyan"/>
          <w:u w:val="single"/>
        </w:rPr>
        <w:t>Arctic cooperation</w:t>
      </w:r>
      <w:r w:rsidRPr="00AE4A25">
        <w:rPr>
          <w:u w:val="single"/>
        </w:rPr>
        <w:t xml:space="preserve"> can</w:t>
      </w:r>
      <w:r w:rsidRPr="00AB571E">
        <w:rPr>
          <w:sz w:val="16"/>
        </w:rPr>
        <w:t xml:space="preserve"> </w:t>
      </w:r>
      <w:r w:rsidRPr="009B41F7">
        <w:rPr>
          <w:highlight w:val="cyan"/>
          <w:u w:val="single"/>
        </w:rPr>
        <w:t>serve</w:t>
      </w:r>
      <w:r w:rsidRPr="00AB571E">
        <w:rPr>
          <w:sz w:val="16"/>
        </w:rPr>
        <w:t xml:space="preserve"> as a proxy for Beijing’s and Moscow’s “commitment to </w:t>
      </w:r>
      <w:r w:rsidRPr="00AE4A25">
        <w:rPr>
          <w:b/>
          <w:bCs/>
          <w:u w:val="single"/>
        </w:rPr>
        <w:t xml:space="preserve">international </w:t>
      </w:r>
      <w:r w:rsidRPr="009B41F7">
        <w:rPr>
          <w:b/>
          <w:bCs/>
          <w:highlight w:val="cyan"/>
          <w:u w:val="single"/>
        </w:rPr>
        <w:t>cooperation</w:t>
      </w:r>
      <w:r w:rsidRPr="009B41F7">
        <w:rPr>
          <w:highlight w:val="cyan"/>
          <w:u w:val="single"/>
        </w:rPr>
        <w:t xml:space="preserve"> and </w:t>
      </w:r>
      <w:r w:rsidRPr="009B41F7">
        <w:rPr>
          <w:b/>
          <w:bCs/>
          <w:highlight w:val="cyan"/>
          <w:u w:val="single"/>
        </w:rPr>
        <w:t>polar sustainability</w:t>
      </w:r>
      <w:r w:rsidRPr="00AB571E">
        <w:rPr>
          <w:b/>
          <w:bCs/>
          <w:sz w:val="16"/>
        </w:rPr>
        <w:t>.”</w:t>
      </w:r>
    </w:p>
    <w:p w14:paraId="23658303" w14:textId="77777777" w:rsidR="0089218A" w:rsidRPr="00AB571E" w:rsidRDefault="0089218A" w:rsidP="0089218A">
      <w:pPr>
        <w:rPr>
          <w:sz w:val="16"/>
        </w:rPr>
      </w:pPr>
      <w:r w:rsidRPr="00AB571E">
        <w:rPr>
          <w:sz w:val="16"/>
        </w:rPr>
        <w:t>To me, this seems a most reasonable argument—yet one that appears to grate against the hypersensitivities of those funded by, or otherwise associated with, tentacles of the American government such as the now (mercifully) shuttered Wilson Center Polar Institute and the greatly (and justly, in my view) right-sized Fulbright Research Program.</w:t>
      </w:r>
    </w:p>
    <w:p w14:paraId="085FBE2B" w14:textId="77777777" w:rsidR="0089218A" w:rsidRPr="00AB571E" w:rsidRDefault="0089218A" w:rsidP="0089218A">
      <w:pPr>
        <w:rPr>
          <w:sz w:val="16"/>
        </w:rPr>
      </w:pPr>
      <w:r w:rsidRPr="00AB571E">
        <w:rPr>
          <w:sz w:val="16"/>
        </w:rPr>
        <w:t xml:space="preserve">For years, these </w:t>
      </w:r>
      <w:r w:rsidRPr="009B41F7">
        <w:rPr>
          <w:b/>
          <w:bCs/>
          <w:highlight w:val="cyan"/>
          <w:u w:val="single"/>
        </w:rPr>
        <w:t>programs</w:t>
      </w:r>
      <w:r w:rsidRPr="00AE4A25">
        <w:rPr>
          <w:u w:val="single"/>
        </w:rPr>
        <w:t xml:space="preserve"> have </w:t>
      </w:r>
      <w:r w:rsidRPr="009B41F7">
        <w:rPr>
          <w:b/>
          <w:bCs/>
          <w:highlight w:val="cyan"/>
          <w:u w:val="single"/>
        </w:rPr>
        <w:t>recklessly funneled</w:t>
      </w:r>
      <w:r w:rsidRPr="00AE4A25">
        <w:rPr>
          <w:u w:val="single"/>
        </w:rPr>
        <w:t xml:space="preserve"> American </w:t>
      </w:r>
      <w:r w:rsidRPr="00AE4A25">
        <w:rPr>
          <w:b/>
          <w:bCs/>
          <w:u w:val="single"/>
        </w:rPr>
        <w:t>taxpayers’</w:t>
      </w:r>
      <w:r w:rsidRPr="00AE4A25">
        <w:rPr>
          <w:u w:val="single"/>
        </w:rPr>
        <w:t xml:space="preserve"> hard-earned </w:t>
      </w:r>
      <w:r w:rsidRPr="009B41F7">
        <w:rPr>
          <w:highlight w:val="cyan"/>
          <w:u w:val="single"/>
        </w:rPr>
        <w:t xml:space="preserve">dollars into </w:t>
      </w:r>
      <w:r w:rsidRPr="009B41F7">
        <w:rPr>
          <w:b/>
          <w:bCs/>
          <w:highlight w:val="cyan"/>
          <w:u w:val="single"/>
        </w:rPr>
        <w:t>expensive, globe-trotting junkets</w:t>
      </w:r>
      <w:r w:rsidRPr="00AE4A25">
        <w:rPr>
          <w:u w:val="single"/>
        </w:rPr>
        <w:t xml:space="preserve"> </w:t>
      </w:r>
      <w:r w:rsidRPr="009B41F7">
        <w:rPr>
          <w:highlight w:val="cyan"/>
          <w:u w:val="single"/>
        </w:rPr>
        <w:t>for</w:t>
      </w:r>
      <w:r w:rsidRPr="00AE4A25">
        <w:rPr>
          <w:u w:val="single"/>
        </w:rPr>
        <w:t xml:space="preserve"> already </w:t>
      </w:r>
      <w:r w:rsidRPr="009B41F7">
        <w:rPr>
          <w:b/>
          <w:bCs/>
          <w:highlight w:val="cyan"/>
          <w:u w:val="single"/>
        </w:rPr>
        <w:t>well-paid academics</w:t>
      </w:r>
      <w:r w:rsidRPr="00AE4A25">
        <w:rPr>
          <w:u w:val="single"/>
        </w:rPr>
        <w:t xml:space="preserve">, while </w:t>
      </w:r>
      <w:r w:rsidRPr="009B41F7">
        <w:rPr>
          <w:b/>
          <w:bCs/>
          <w:highlight w:val="cyan"/>
          <w:u w:val="single"/>
        </w:rPr>
        <w:t>grooming</w:t>
      </w:r>
      <w:r w:rsidRPr="00AE4A25">
        <w:rPr>
          <w:u w:val="single"/>
        </w:rPr>
        <w:t xml:space="preserve"> in them </w:t>
      </w:r>
      <w:r w:rsidRPr="009B41F7">
        <w:rPr>
          <w:highlight w:val="cyan"/>
          <w:u w:val="single"/>
        </w:rPr>
        <w:t xml:space="preserve">a </w:t>
      </w:r>
      <w:r w:rsidRPr="009B41F7">
        <w:rPr>
          <w:b/>
          <w:bCs/>
          <w:highlight w:val="cyan"/>
          <w:u w:val="single"/>
        </w:rPr>
        <w:t>toxic</w:t>
      </w:r>
      <w:r w:rsidRPr="009B41F7">
        <w:rPr>
          <w:highlight w:val="cyan"/>
          <w:u w:val="single"/>
        </w:rPr>
        <w:t xml:space="preserve"> and </w:t>
      </w:r>
      <w:r w:rsidRPr="009B41F7">
        <w:rPr>
          <w:b/>
          <w:bCs/>
          <w:highlight w:val="cyan"/>
          <w:u w:val="single"/>
        </w:rPr>
        <w:t>addictive ideological bias</w:t>
      </w:r>
      <w:r w:rsidRPr="00AB571E">
        <w:rPr>
          <w:sz w:val="16"/>
        </w:rPr>
        <w:t>—one that favors a narrow set of interests cultivated by Washington policy elites more concerned with expanding crony networks and securing generous public salaries than with serving the American people or advancing world peace.</w:t>
      </w:r>
    </w:p>
    <w:p w14:paraId="5C0F3450" w14:textId="77777777" w:rsidR="0089218A" w:rsidRPr="00AB571E" w:rsidRDefault="0089218A" w:rsidP="0089218A">
      <w:pPr>
        <w:rPr>
          <w:sz w:val="16"/>
        </w:rPr>
      </w:pPr>
      <w:r w:rsidRPr="00AB571E">
        <w:rPr>
          <w:sz w:val="16"/>
        </w:rPr>
        <w:t xml:space="preserve">As the anonymous reviewer scolds: “I don’t see how a counting or ‘ranking of engagement metrics’ is a proxy for ‘commitment to international cooperation and polar sustainability’. Russia and China are ranking high on these but aren’t </w:t>
      </w:r>
      <w:proofErr w:type="gramStart"/>
      <w:r w:rsidRPr="00AB571E">
        <w:rPr>
          <w:sz w:val="16"/>
        </w:rPr>
        <w:t>both of them</w:t>
      </w:r>
      <w:proofErr w:type="gramEnd"/>
      <w:r w:rsidRPr="00AB571E">
        <w:rPr>
          <w:sz w:val="16"/>
        </w:rPr>
        <w:t xml:space="preserve"> currently spoiling and obstructing polar multilateralism?”</w:t>
      </w:r>
    </w:p>
    <w:p w14:paraId="4E56BFD9" w14:textId="77777777" w:rsidR="0089218A" w:rsidRPr="00A5129C" w:rsidRDefault="0089218A" w:rsidP="0089218A">
      <w:pPr>
        <w:rPr>
          <w:b/>
          <w:bCs/>
          <w:u w:val="single"/>
        </w:rPr>
      </w:pPr>
      <w:r w:rsidRPr="00AB571E">
        <w:rPr>
          <w:sz w:val="16"/>
        </w:rPr>
        <w:t>The reviewer seems to miss the point – or, more nefariously, reveals a disturbing neo-</w:t>
      </w:r>
      <w:proofErr w:type="spellStart"/>
      <w:r w:rsidRPr="00AB571E">
        <w:rPr>
          <w:sz w:val="16"/>
        </w:rPr>
        <w:t>McCarthyist</w:t>
      </w:r>
      <w:proofErr w:type="spellEnd"/>
      <w:r w:rsidRPr="00AB571E">
        <w:rPr>
          <w:sz w:val="16"/>
        </w:rPr>
        <w:t xml:space="preserve"> censorship of the sort that festers unchecked in the ideologically corrupted anonymous peer review process favored by western research and publishing institutions that </w:t>
      </w:r>
      <w:r w:rsidRPr="009B41F7">
        <w:rPr>
          <w:b/>
          <w:bCs/>
          <w:highlight w:val="cyan"/>
          <w:u w:val="single"/>
        </w:rPr>
        <w:t>perpetuate</w:t>
      </w:r>
      <w:r w:rsidRPr="009B41F7">
        <w:rPr>
          <w:highlight w:val="cyan"/>
          <w:u w:val="single"/>
        </w:rPr>
        <w:t xml:space="preserve"> </w:t>
      </w:r>
      <w:r w:rsidRPr="009B41F7">
        <w:rPr>
          <w:b/>
          <w:bCs/>
          <w:highlight w:val="cyan"/>
          <w:u w:val="single"/>
        </w:rPr>
        <w:t>ideological falsehoods</w:t>
      </w:r>
      <w:r w:rsidRPr="00A5129C">
        <w:rPr>
          <w:u w:val="single"/>
        </w:rPr>
        <w:t xml:space="preserve"> that </w:t>
      </w:r>
      <w:r w:rsidRPr="009B41F7">
        <w:rPr>
          <w:highlight w:val="cyan"/>
          <w:u w:val="single"/>
        </w:rPr>
        <w:t>serve</w:t>
      </w:r>
      <w:r w:rsidRPr="00A5129C">
        <w:rPr>
          <w:u w:val="single"/>
        </w:rPr>
        <w:t xml:space="preserve"> their cronies’ personal interests and their </w:t>
      </w:r>
      <w:r w:rsidRPr="009B41F7">
        <w:rPr>
          <w:b/>
          <w:bCs/>
          <w:highlight w:val="cyan"/>
          <w:u w:val="single"/>
        </w:rPr>
        <w:t>political masters’ propaganda</w:t>
      </w:r>
      <w:r w:rsidRPr="00A5129C">
        <w:rPr>
          <w:b/>
          <w:bCs/>
          <w:u w:val="single"/>
        </w:rPr>
        <w:t xml:space="preserve"> goals.</w:t>
      </w:r>
    </w:p>
    <w:p w14:paraId="710AB90D" w14:textId="77777777" w:rsidR="0089218A" w:rsidRPr="00EF2F41" w:rsidRDefault="0089218A" w:rsidP="0089218A">
      <w:pPr>
        <w:pStyle w:val="Heading3"/>
      </w:pPr>
      <w:r>
        <w:lastRenderedPageBreak/>
        <w:t>Turn---U.S. Void Good.</w:t>
      </w:r>
    </w:p>
    <w:p w14:paraId="436A2407" w14:textId="77777777" w:rsidR="0089218A" w:rsidRPr="00A510ED" w:rsidRDefault="0089218A" w:rsidP="0089218A">
      <w:pPr>
        <w:pStyle w:val="Heading4"/>
        <w:rPr>
          <w:rStyle w:val="Style13ptBold"/>
          <w:rFonts w:cs="Arial"/>
          <w:b/>
          <w:bCs w:val="0"/>
        </w:rPr>
      </w:pPr>
      <w:r w:rsidRPr="00A510ED">
        <w:rPr>
          <w:rStyle w:val="Style13ptBold"/>
          <w:rFonts w:cs="Arial"/>
          <w:b/>
          <w:bCs w:val="0"/>
        </w:rPr>
        <w:t xml:space="preserve">Japan and South Korea </w:t>
      </w:r>
      <w:r>
        <w:rPr>
          <w:rStyle w:val="Style13ptBold"/>
          <w:rFonts w:cs="Arial"/>
          <w:b/>
          <w:bCs w:val="0"/>
        </w:rPr>
        <w:t>fills in the gap</w:t>
      </w:r>
      <w:r w:rsidRPr="00A510ED">
        <w:rPr>
          <w:rStyle w:val="Style13ptBold"/>
          <w:rFonts w:cs="Arial"/>
          <w:b/>
          <w:bCs w:val="0"/>
        </w:rPr>
        <w:t xml:space="preserve"> the US has left in Arctic research</w:t>
      </w:r>
      <w:r>
        <w:rPr>
          <w:rStyle w:val="Style13ptBold"/>
          <w:rFonts w:cs="Arial"/>
          <w:b/>
          <w:bCs w:val="0"/>
        </w:rPr>
        <w:t>—solidifies their alliance</w:t>
      </w:r>
      <w:r w:rsidRPr="00A510ED">
        <w:rPr>
          <w:rStyle w:val="Style13ptBold"/>
          <w:rFonts w:cs="Arial"/>
          <w:b/>
          <w:bCs w:val="0"/>
        </w:rPr>
        <w:t>.</w:t>
      </w:r>
    </w:p>
    <w:p w14:paraId="59F50791" w14:textId="77777777" w:rsidR="0089218A" w:rsidRPr="00A510ED" w:rsidRDefault="0089218A" w:rsidP="0089218A">
      <w:pPr>
        <w:rPr>
          <w:rStyle w:val="Style13ptBold"/>
          <w:b w:val="0"/>
          <w:bCs w:val="0"/>
          <w:sz w:val="16"/>
          <w:szCs w:val="16"/>
        </w:rPr>
      </w:pPr>
      <w:proofErr w:type="spellStart"/>
      <w:r w:rsidRPr="00A510ED">
        <w:rPr>
          <w:rStyle w:val="Style13ptBold"/>
        </w:rPr>
        <w:t>Khorrami</w:t>
      </w:r>
      <w:proofErr w:type="spellEnd"/>
      <w:r w:rsidRPr="00A510ED">
        <w:rPr>
          <w:rStyle w:val="Style13ptBold"/>
        </w:rPr>
        <w:t xml:space="preserve"> 24 </w:t>
      </w:r>
      <w:r w:rsidRPr="00A510ED">
        <w:rPr>
          <w:rStyle w:val="Style13ptBold"/>
          <w:b w:val="0"/>
          <w:bCs w:val="0"/>
          <w:sz w:val="16"/>
          <w:szCs w:val="16"/>
        </w:rPr>
        <w:t xml:space="preserve">(Nima </w:t>
      </w:r>
      <w:proofErr w:type="spellStart"/>
      <w:r w:rsidRPr="00A510ED">
        <w:rPr>
          <w:rStyle w:val="Style13ptBold"/>
          <w:b w:val="0"/>
          <w:bCs w:val="0"/>
          <w:sz w:val="16"/>
          <w:szCs w:val="16"/>
        </w:rPr>
        <w:t>Khorrami</w:t>
      </w:r>
      <w:proofErr w:type="spellEnd"/>
      <w:r w:rsidRPr="00A510ED">
        <w:rPr>
          <w:rStyle w:val="Style13ptBold"/>
          <w:b w:val="0"/>
          <w:bCs w:val="0"/>
          <w:sz w:val="16"/>
          <w:szCs w:val="16"/>
        </w:rPr>
        <w:t xml:space="preserve"> was formerly an Associate Research Fellow at the OSCE Academy in Bishkek where he researched Iran.) "U.S. Retreat from Arctic Research: A Strategic Opening for Japan and South Korea," Institute for Security and Development Policy, https://www.isdp.eu/u-s-retreat-from-arctic-research-a-strategic-opening-for-japan-and-south-korea/, 4-01-</w:t>
      </w:r>
      <w:proofErr w:type="gramStart"/>
      <w:r w:rsidRPr="00A510ED">
        <w:rPr>
          <w:rStyle w:val="Style13ptBold"/>
          <w:b w:val="0"/>
          <w:bCs w:val="0"/>
          <w:sz w:val="16"/>
          <w:szCs w:val="16"/>
        </w:rPr>
        <w:t>2024,  {</w:t>
      </w:r>
      <w:proofErr w:type="gramEnd"/>
      <w:r w:rsidRPr="00A510ED">
        <w:rPr>
          <w:rStyle w:val="Style13ptBold"/>
          <w:b w:val="0"/>
          <w:bCs w:val="0"/>
          <w:sz w:val="16"/>
          <w:szCs w:val="16"/>
        </w:rPr>
        <w:t xml:space="preserve">DOA 6-28-2025 || </w:t>
      </w:r>
      <w:proofErr w:type="spellStart"/>
      <w:r w:rsidRPr="00A510ED">
        <w:rPr>
          <w:rStyle w:val="Style13ptBold"/>
          <w:b w:val="0"/>
          <w:bCs w:val="0"/>
          <w:sz w:val="16"/>
          <w:szCs w:val="16"/>
        </w:rPr>
        <w:t>kibby</w:t>
      </w:r>
      <w:proofErr w:type="spellEnd"/>
      <w:r w:rsidRPr="00A510ED">
        <w:rPr>
          <w:rStyle w:val="Style13ptBold"/>
          <w:b w:val="0"/>
          <w:bCs w:val="0"/>
          <w:sz w:val="16"/>
          <w:szCs w:val="16"/>
        </w:rPr>
        <w:t>}</w:t>
      </w:r>
    </w:p>
    <w:p w14:paraId="28303C84" w14:textId="77777777" w:rsidR="0089218A" w:rsidRPr="00A510ED" w:rsidRDefault="0089218A" w:rsidP="0089218A">
      <w:pPr>
        <w:rPr>
          <w:rStyle w:val="Emphasis"/>
        </w:rPr>
      </w:pPr>
      <w:r w:rsidRPr="00A510ED">
        <w:rPr>
          <w:rStyle w:val="Emphasis"/>
        </w:rPr>
        <w:t xml:space="preserve">As the </w:t>
      </w:r>
      <w:r w:rsidRPr="00A510ED">
        <w:rPr>
          <w:rStyle w:val="Emphasis"/>
          <w:highlight w:val="cyan"/>
        </w:rPr>
        <w:t>United States retreats</w:t>
      </w:r>
      <w:r w:rsidRPr="00A510ED">
        <w:rPr>
          <w:rStyle w:val="Emphasis"/>
        </w:rPr>
        <w:t xml:space="preserve"> from its engagement </w:t>
      </w:r>
      <w:r w:rsidRPr="00A510ED">
        <w:rPr>
          <w:rStyle w:val="Emphasis"/>
          <w:highlight w:val="cyan"/>
        </w:rPr>
        <w:t>in Arctic research</w:t>
      </w:r>
      <w:r w:rsidRPr="00A510ED">
        <w:rPr>
          <w:rStyle w:val="StyleUnderline"/>
        </w:rPr>
        <w:t xml:space="preserve">, with drastic funding cuts, mass firings, and a troubling de-prioritization of climate science, </w:t>
      </w:r>
      <w:r w:rsidRPr="00A510ED">
        <w:rPr>
          <w:rStyle w:val="Emphasis"/>
          <w:highlight w:val="cyan"/>
        </w:rPr>
        <w:t>Japan and South Korea stand at a critical juncture</w:t>
      </w:r>
      <w:r w:rsidRPr="00A510ED">
        <w:rPr>
          <w:rStyle w:val="Emphasis"/>
        </w:rPr>
        <w:t>.</w:t>
      </w:r>
      <w:r w:rsidRPr="00A510ED">
        <w:rPr>
          <w:rStyle w:val="StyleUnderline"/>
        </w:rPr>
        <w:t xml:space="preserve"> This shift is not merely a crisis for American polar science; </w:t>
      </w:r>
      <w:r w:rsidRPr="00A510ED">
        <w:rPr>
          <w:rStyle w:val="Emphasis"/>
          <w:highlight w:val="cyan"/>
        </w:rPr>
        <w:t>it is a</w:t>
      </w:r>
      <w:r w:rsidRPr="00A510ED">
        <w:rPr>
          <w:rStyle w:val="Emphasis"/>
        </w:rPr>
        <w:t xml:space="preserve"> transformative </w:t>
      </w:r>
      <w:r w:rsidRPr="00A510ED">
        <w:rPr>
          <w:rStyle w:val="Emphasis"/>
          <w:highlight w:val="cyan"/>
        </w:rPr>
        <w:t>opportunity</w:t>
      </w:r>
      <w:r w:rsidRPr="00A510ED">
        <w:rPr>
          <w:rStyle w:val="Emphasis"/>
        </w:rPr>
        <w:t xml:space="preserve"> for both countries </w:t>
      </w:r>
      <w:r w:rsidRPr="00A510ED">
        <w:rPr>
          <w:rStyle w:val="Emphasis"/>
          <w:highlight w:val="cyan"/>
        </w:rPr>
        <w:t>to assert themselves as</w:t>
      </w:r>
      <w:r w:rsidRPr="00A510ED">
        <w:rPr>
          <w:rStyle w:val="Emphasis"/>
        </w:rPr>
        <w:t xml:space="preserve"> legitimate and </w:t>
      </w:r>
      <w:r w:rsidRPr="00A510ED">
        <w:rPr>
          <w:rStyle w:val="Emphasis"/>
          <w:highlight w:val="cyan"/>
        </w:rPr>
        <w:t>influential Arctic actors</w:t>
      </w:r>
      <w:r w:rsidRPr="00A510ED">
        <w:rPr>
          <w:rStyle w:val="Emphasis"/>
        </w:rPr>
        <w:t>.</w:t>
      </w:r>
      <w:r w:rsidRPr="00A510ED">
        <w:rPr>
          <w:rStyle w:val="Emphasis"/>
          <w:b w:val="0"/>
          <w:bCs/>
          <w:sz w:val="16"/>
          <w:u w:val="none"/>
        </w:rPr>
        <w:t xml:space="preserve"> By stepping into the vacuum left by U.S. retrenchment, </w:t>
      </w:r>
      <w:r w:rsidRPr="00A510ED">
        <w:rPr>
          <w:rStyle w:val="Emphasis"/>
          <w:highlight w:val="cyan"/>
        </w:rPr>
        <w:t>Japan and South Korea can both advance scientific discovery and enhance their geopolitical stature,</w:t>
      </w:r>
      <w:r w:rsidRPr="00A510ED">
        <w:rPr>
          <w:rStyle w:val="Emphasis"/>
        </w:rPr>
        <w:t xml:space="preserve"> furthering their long-term goals of technological leadership and global influence. </w:t>
      </w:r>
      <w:r w:rsidRPr="00A510ED">
        <w:rPr>
          <w:rStyle w:val="Emphasis"/>
          <w:b w:val="0"/>
          <w:bCs/>
          <w:sz w:val="16"/>
          <w:u w:val="none"/>
        </w:rPr>
        <w:t xml:space="preserve">Vacuum in U.S. Arctic Research Recent developments in the United States have sent shockwaves through the global scientific community. </w:t>
      </w:r>
      <w:r w:rsidRPr="00A510ED">
        <w:rPr>
          <w:rStyle w:val="Emphasis"/>
          <w:highlight w:val="cyan"/>
        </w:rPr>
        <w:t>The U.S. government’s sweeping cuts</w:t>
      </w:r>
      <w:r w:rsidRPr="00A510ED">
        <w:rPr>
          <w:rStyle w:val="Emphasis"/>
        </w:rPr>
        <w:t xml:space="preserve"> have decimated funding for research into climate change and Arctic studies, a move that could undermine the very foundations of American polar science</w:t>
      </w:r>
      <w:r w:rsidRPr="00A510ED">
        <w:rPr>
          <w:rStyle w:val="StyleUnderline"/>
        </w:rPr>
        <w:t>. With over 10 percent of the National Science Foundation’s staff dismissed, including numerous experts whose specialized knowledge is critical for monitoring and understanding the rapidly changing Arctic environment</w:t>
      </w:r>
      <w:r w:rsidRPr="00A510ED">
        <w:rPr>
          <w:rStyle w:val="Emphasis"/>
        </w:rPr>
        <w:t xml:space="preserve">, the nation has effectively </w:t>
      </w:r>
      <w:r w:rsidRPr="00A510ED">
        <w:rPr>
          <w:rStyle w:val="Emphasis"/>
          <w:highlight w:val="cyan"/>
        </w:rPr>
        <w:t>sidelined</w:t>
      </w:r>
      <w:r w:rsidRPr="00A510ED">
        <w:rPr>
          <w:rStyle w:val="Emphasis"/>
        </w:rPr>
        <w:t xml:space="preserve"> one of </w:t>
      </w:r>
      <w:r w:rsidRPr="00A510ED">
        <w:rPr>
          <w:rStyle w:val="Emphasis"/>
          <w:highlight w:val="cyan"/>
        </w:rPr>
        <w:t>the most pressing scientific endeavors</w:t>
      </w:r>
      <w:r w:rsidRPr="00A510ED">
        <w:rPr>
          <w:rStyle w:val="Emphasis"/>
        </w:rPr>
        <w:t xml:space="preserve"> of our time. This retreat is </w:t>
      </w:r>
      <w:r w:rsidRPr="00A510ED">
        <w:rPr>
          <w:rStyle w:val="Emphasis"/>
          <w:highlight w:val="cyan"/>
        </w:rPr>
        <w:t>particularly concerning given the existential threats posed by climate change</w:t>
      </w:r>
      <w:r w:rsidRPr="00A510ED">
        <w:rPr>
          <w:rStyle w:val="Emphasis"/>
        </w:rPr>
        <w:t>, while the Arctic occupies center stage in the global dialogue on environmental security</w:t>
      </w:r>
      <w:r w:rsidRPr="00A510ED">
        <w:rPr>
          <w:rStyle w:val="Emphasis"/>
          <w:b w:val="0"/>
          <w:bCs/>
          <w:sz w:val="16"/>
          <w:u w:val="none"/>
        </w:rPr>
        <w:t xml:space="preserve">. Strategic Opportunity for Japan and South Korea </w:t>
      </w:r>
      <w:proofErr w:type="gramStart"/>
      <w:r w:rsidRPr="00A510ED">
        <w:rPr>
          <w:rStyle w:val="Emphasis"/>
          <w:b w:val="0"/>
          <w:bCs/>
          <w:sz w:val="16"/>
          <w:u w:val="none"/>
        </w:rPr>
        <w:t>In</w:t>
      </w:r>
      <w:proofErr w:type="gramEnd"/>
      <w:r w:rsidRPr="00A510ED">
        <w:rPr>
          <w:rStyle w:val="Emphasis"/>
          <w:b w:val="0"/>
          <w:bCs/>
          <w:sz w:val="16"/>
          <w:u w:val="none"/>
        </w:rPr>
        <w:t xml:space="preserve"> this context, </w:t>
      </w:r>
      <w:r w:rsidRPr="00A510ED">
        <w:rPr>
          <w:rStyle w:val="Emphasis"/>
          <w:highlight w:val="cyan"/>
        </w:rPr>
        <w:t>Japan and South Korea are uniquely positioned to step forward</w:t>
      </w:r>
      <w:r w:rsidRPr="00A510ED">
        <w:rPr>
          <w:rStyle w:val="Emphasis"/>
        </w:rPr>
        <w:t xml:space="preserve">. Both countries have </w:t>
      </w:r>
      <w:r w:rsidRPr="00A510ED">
        <w:rPr>
          <w:rStyle w:val="Emphasis"/>
          <w:highlight w:val="cyan"/>
        </w:rPr>
        <w:t>advanced research infrastructures, high levels of investment in science and technology, and a strong interest in the Arctic’s environmental and geopolitical significance</w:t>
      </w:r>
      <w:r w:rsidRPr="00A510ED">
        <w:rPr>
          <w:rStyle w:val="Emphasis"/>
        </w:rPr>
        <w:t xml:space="preserve">. </w:t>
      </w:r>
      <w:r w:rsidRPr="00A510ED">
        <w:rPr>
          <w:rStyle w:val="Emphasis"/>
          <w:highlight w:val="cyan"/>
        </w:rPr>
        <w:t>Japan</w:t>
      </w:r>
      <w:r w:rsidRPr="00A510ED">
        <w:rPr>
          <w:rStyle w:val="Emphasis"/>
        </w:rPr>
        <w:t xml:space="preserve">, with its long-standing </w:t>
      </w:r>
      <w:r w:rsidRPr="00A510ED">
        <w:rPr>
          <w:rStyle w:val="Emphasis"/>
          <w:highlight w:val="cyan"/>
        </w:rPr>
        <w:t>expertise in polar research, and South Korea</w:t>
      </w:r>
      <w:r w:rsidRPr="00A510ED">
        <w:rPr>
          <w:rStyle w:val="Emphasis"/>
        </w:rPr>
        <w:t xml:space="preserve">, with its state-of-the-art </w:t>
      </w:r>
      <w:r w:rsidRPr="00A510ED">
        <w:rPr>
          <w:rStyle w:val="Emphasis"/>
          <w:highlight w:val="cyan"/>
        </w:rPr>
        <w:t xml:space="preserve">icebreaker </w:t>
      </w:r>
      <w:proofErr w:type="spellStart"/>
      <w:r w:rsidRPr="00A510ED">
        <w:rPr>
          <w:rStyle w:val="Emphasis"/>
          <w:highlight w:val="cyan"/>
        </w:rPr>
        <w:t>Araon</w:t>
      </w:r>
      <w:proofErr w:type="spellEnd"/>
      <w:r w:rsidRPr="00A510ED">
        <w:rPr>
          <w:rStyle w:val="Emphasis"/>
          <w:highlight w:val="cyan"/>
        </w:rPr>
        <w:t xml:space="preserve"> and investment in Arctic logistics and infrastructure</w:t>
      </w:r>
      <w:r w:rsidRPr="00A510ED">
        <w:rPr>
          <w:rStyle w:val="Emphasis"/>
        </w:rPr>
        <w:t xml:space="preserve">, have the </w:t>
      </w:r>
      <w:r w:rsidRPr="00A510ED">
        <w:rPr>
          <w:rStyle w:val="Emphasis"/>
          <w:highlight w:val="cyan"/>
        </w:rPr>
        <w:t>necessary tools to take on a more prominent role in Arctic research</w:t>
      </w:r>
      <w:r w:rsidRPr="00A510ED">
        <w:rPr>
          <w:rStyle w:val="StyleUnderline"/>
          <w:highlight w:val="cyan"/>
        </w:rPr>
        <w:t>.</w:t>
      </w:r>
      <w:r w:rsidRPr="00A510ED">
        <w:rPr>
          <w:rStyle w:val="StyleUnderline"/>
        </w:rPr>
        <w:t xml:space="preserve"> </w:t>
      </w:r>
      <w:r w:rsidRPr="00A510ED">
        <w:rPr>
          <w:rStyle w:val="Emphasis"/>
          <w:b w:val="0"/>
          <w:bCs/>
          <w:sz w:val="16"/>
          <w:u w:val="none"/>
        </w:rPr>
        <w:t>Scientific initiatives in the Arctic are not just about research—</w:t>
      </w:r>
      <w:r w:rsidRPr="00A510ED">
        <w:rPr>
          <w:rStyle w:val="StyleUnderline"/>
        </w:rPr>
        <w:t xml:space="preserve">they are also a means of exerting geopolitical influence. In an era where technological prowess is a core element of national and regional security, </w:t>
      </w:r>
      <w:r w:rsidRPr="00A510ED">
        <w:rPr>
          <w:rStyle w:val="Emphasis"/>
        </w:rPr>
        <w:t xml:space="preserve">Arctic research presents a critical opportunity to integrate scientific excellence with strategic imperatives. By expanding their Arctic presence, </w:t>
      </w:r>
      <w:r w:rsidRPr="00A510ED">
        <w:rPr>
          <w:rStyle w:val="Emphasis"/>
          <w:highlight w:val="cyan"/>
        </w:rPr>
        <w:t>Japan and South Korea can strengthen their credentials as key players in the region, contributing to both scientific discovery and broader security dynamics.</w:t>
      </w:r>
    </w:p>
    <w:p w14:paraId="5D8E4A93" w14:textId="77777777" w:rsidR="0089218A" w:rsidRPr="00A510ED" w:rsidRDefault="0089218A" w:rsidP="0089218A">
      <w:pPr>
        <w:pStyle w:val="Heading4"/>
        <w:rPr>
          <w:rStyle w:val="Emphasis"/>
          <w:b/>
          <w:bCs/>
          <w:szCs w:val="26"/>
          <w:u w:val="none"/>
        </w:rPr>
      </w:pPr>
      <w:r w:rsidRPr="00A510ED">
        <w:rPr>
          <w:rStyle w:val="Emphasis"/>
          <w:b/>
          <w:bCs/>
          <w:szCs w:val="26"/>
          <w:u w:val="none"/>
        </w:rPr>
        <w:t>Japan</w:t>
      </w:r>
      <w:r>
        <w:rPr>
          <w:rStyle w:val="Emphasis"/>
          <w:b/>
          <w:bCs/>
          <w:szCs w:val="26"/>
          <w:u w:val="none"/>
        </w:rPr>
        <w:t>/</w:t>
      </w:r>
      <w:r w:rsidRPr="00A510ED">
        <w:rPr>
          <w:rStyle w:val="Emphasis"/>
          <w:b/>
          <w:bCs/>
          <w:szCs w:val="26"/>
          <w:u w:val="none"/>
        </w:rPr>
        <w:t>South Korea partner with Nordic countries and create a more coherent strategy for Arctic research and development globally</w:t>
      </w:r>
      <w:r>
        <w:rPr>
          <w:rStyle w:val="Emphasis"/>
          <w:b/>
          <w:bCs/>
          <w:szCs w:val="26"/>
          <w:u w:val="none"/>
        </w:rPr>
        <w:t>—key to alliance cooperation.</w:t>
      </w:r>
    </w:p>
    <w:p w14:paraId="36CFD334" w14:textId="77777777" w:rsidR="0089218A" w:rsidRPr="00A510ED" w:rsidRDefault="0089218A" w:rsidP="0089218A">
      <w:pPr>
        <w:rPr>
          <w:rStyle w:val="Emphasis"/>
          <w:b w:val="0"/>
          <w:iCs w:val="0"/>
          <w:sz w:val="16"/>
          <w:szCs w:val="16"/>
          <w:u w:val="none"/>
        </w:rPr>
      </w:pPr>
      <w:proofErr w:type="spellStart"/>
      <w:r w:rsidRPr="00A510ED">
        <w:rPr>
          <w:rStyle w:val="Style13ptBold"/>
        </w:rPr>
        <w:t>Khorrami</w:t>
      </w:r>
      <w:proofErr w:type="spellEnd"/>
      <w:r w:rsidRPr="00A510ED">
        <w:rPr>
          <w:rStyle w:val="Style13ptBold"/>
        </w:rPr>
        <w:t xml:space="preserve"> 24 </w:t>
      </w:r>
      <w:r w:rsidRPr="00A510ED">
        <w:rPr>
          <w:rStyle w:val="Style13ptBold"/>
          <w:b w:val="0"/>
          <w:bCs w:val="0"/>
          <w:sz w:val="16"/>
          <w:szCs w:val="16"/>
        </w:rPr>
        <w:t xml:space="preserve">(Nima </w:t>
      </w:r>
      <w:proofErr w:type="spellStart"/>
      <w:r w:rsidRPr="00A510ED">
        <w:rPr>
          <w:rStyle w:val="Style13ptBold"/>
          <w:b w:val="0"/>
          <w:bCs w:val="0"/>
          <w:sz w:val="16"/>
          <w:szCs w:val="16"/>
        </w:rPr>
        <w:t>Khorrami</w:t>
      </w:r>
      <w:proofErr w:type="spellEnd"/>
      <w:r w:rsidRPr="00A510ED">
        <w:rPr>
          <w:rStyle w:val="Style13ptBold"/>
          <w:b w:val="0"/>
          <w:bCs w:val="0"/>
          <w:sz w:val="16"/>
          <w:szCs w:val="16"/>
        </w:rPr>
        <w:t xml:space="preserve"> was formerly an Associate Research Fellow at the OSCE Academy in Bishkek where he researched Iran.) "U.S. Retreat from Arctic Research: A Strategic Opening for Japan and South Korea," Institute for Security and Development Policy, https://www.isdp.eu/u-s-retreat-from-arctic-research-a-strategic-opening-for-japan-and-south-korea/, 4-01-</w:t>
      </w:r>
      <w:proofErr w:type="gramStart"/>
      <w:r w:rsidRPr="00A510ED">
        <w:rPr>
          <w:rStyle w:val="Style13ptBold"/>
          <w:b w:val="0"/>
          <w:bCs w:val="0"/>
          <w:sz w:val="16"/>
          <w:szCs w:val="16"/>
        </w:rPr>
        <w:t>2024,  {</w:t>
      </w:r>
      <w:proofErr w:type="gramEnd"/>
      <w:r w:rsidRPr="00A510ED">
        <w:rPr>
          <w:rStyle w:val="Style13ptBold"/>
          <w:b w:val="0"/>
          <w:bCs w:val="0"/>
          <w:sz w:val="16"/>
          <w:szCs w:val="16"/>
        </w:rPr>
        <w:t xml:space="preserve">DOA 6-28-2025 || </w:t>
      </w:r>
      <w:proofErr w:type="spellStart"/>
      <w:r w:rsidRPr="00A510ED">
        <w:rPr>
          <w:rStyle w:val="Style13ptBold"/>
          <w:b w:val="0"/>
          <w:bCs w:val="0"/>
          <w:sz w:val="16"/>
          <w:szCs w:val="16"/>
        </w:rPr>
        <w:t>kibby</w:t>
      </w:r>
      <w:proofErr w:type="spellEnd"/>
      <w:r w:rsidRPr="00A510ED">
        <w:rPr>
          <w:rStyle w:val="Style13ptBold"/>
          <w:b w:val="0"/>
          <w:bCs w:val="0"/>
          <w:sz w:val="16"/>
          <w:szCs w:val="16"/>
        </w:rPr>
        <w:t>}</w:t>
      </w:r>
    </w:p>
    <w:p w14:paraId="5DE637A6" w14:textId="77777777" w:rsidR="0089218A" w:rsidRPr="002C4511" w:rsidRDefault="0089218A" w:rsidP="0089218A">
      <w:pPr>
        <w:rPr>
          <w:bCs/>
          <w:iCs/>
          <w:sz w:val="16"/>
        </w:rPr>
      </w:pPr>
      <w:r w:rsidRPr="00A510ED">
        <w:rPr>
          <w:rStyle w:val="StyleUnderline"/>
        </w:rPr>
        <w:t xml:space="preserve">The </w:t>
      </w:r>
      <w:r w:rsidRPr="00A510ED">
        <w:rPr>
          <w:rStyle w:val="Emphasis"/>
          <w:highlight w:val="cyan"/>
        </w:rPr>
        <w:t>Nordic countries</w:t>
      </w:r>
      <w:r w:rsidRPr="00A510ED">
        <w:rPr>
          <w:rStyle w:val="Emphasis"/>
        </w:rPr>
        <w:t xml:space="preserve"> have long been at the forefront of Arctic affairs. Their </w:t>
      </w:r>
      <w:r w:rsidRPr="00A510ED">
        <w:rPr>
          <w:rStyle w:val="Emphasis"/>
          <w:highlight w:val="cyan"/>
        </w:rPr>
        <w:t>established presence and deep-rooted connections</w:t>
      </w:r>
      <w:r w:rsidRPr="00A510ED">
        <w:rPr>
          <w:rStyle w:val="Emphasis"/>
        </w:rPr>
        <w:t xml:space="preserve"> to the region </w:t>
      </w:r>
      <w:r w:rsidRPr="00A510ED">
        <w:rPr>
          <w:rStyle w:val="Emphasis"/>
          <w:highlight w:val="cyan"/>
        </w:rPr>
        <w:t>provide a natural partnership for Japan and South Korea</w:t>
      </w:r>
      <w:r w:rsidRPr="00A510ED">
        <w:rPr>
          <w:rStyle w:val="StyleUnderline"/>
          <w:highlight w:val="cyan"/>
        </w:rPr>
        <w:t>.</w:t>
      </w:r>
      <w:r w:rsidRPr="00A510ED">
        <w:rPr>
          <w:rStyle w:val="StyleUnderline"/>
        </w:rPr>
        <w:t xml:space="preserve"> </w:t>
      </w:r>
      <w:r w:rsidRPr="00A510ED">
        <w:rPr>
          <w:rStyle w:val="Emphasis"/>
          <w:highlight w:val="cyan"/>
        </w:rPr>
        <w:t>Collaboration</w:t>
      </w:r>
      <w:r w:rsidRPr="00A510ED">
        <w:rPr>
          <w:rStyle w:val="Emphasis"/>
        </w:rPr>
        <w:t xml:space="preserve"> with Nordic states would </w:t>
      </w:r>
      <w:r w:rsidRPr="00A510ED">
        <w:rPr>
          <w:rStyle w:val="Emphasis"/>
          <w:highlight w:val="cyan"/>
        </w:rPr>
        <w:t>allow</w:t>
      </w:r>
      <w:r w:rsidRPr="00A510ED">
        <w:rPr>
          <w:rStyle w:val="Emphasis"/>
        </w:rPr>
        <w:t xml:space="preserve"> both countries to </w:t>
      </w:r>
      <w:r w:rsidRPr="00A510ED">
        <w:rPr>
          <w:rStyle w:val="Emphasis"/>
          <w:highlight w:val="cyan"/>
        </w:rPr>
        <w:lastRenderedPageBreak/>
        <w:t>leverage</w:t>
      </w:r>
      <w:r w:rsidRPr="00A510ED">
        <w:rPr>
          <w:rStyle w:val="Emphasis"/>
        </w:rPr>
        <w:t xml:space="preserve"> their </w:t>
      </w:r>
      <w:r w:rsidRPr="00A510ED">
        <w:rPr>
          <w:rStyle w:val="Emphasis"/>
          <w:highlight w:val="cyan"/>
        </w:rPr>
        <w:t>operational experience, local knowledge, and</w:t>
      </w:r>
      <w:r w:rsidRPr="00A510ED">
        <w:rPr>
          <w:rStyle w:val="Emphasis"/>
        </w:rPr>
        <w:t xml:space="preserve"> well-honed </w:t>
      </w:r>
      <w:r w:rsidRPr="00A510ED">
        <w:rPr>
          <w:rStyle w:val="Emphasis"/>
          <w:highlight w:val="cyan"/>
        </w:rPr>
        <w:t>scientific networks</w:t>
      </w:r>
      <w:r w:rsidRPr="00A510ED">
        <w:rPr>
          <w:rStyle w:val="Emphasis"/>
        </w:rPr>
        <w:t>.</w:t>
      </w:r>
      <w:r w:rsidRPr="00A510ED">
        <w:rPr>
          <w:rStyle w:val="StyleUnderline"/>
        </w:rPr>
        <w:t xml:space="preserve"> Such cooperation is not only pragmatic but essentia</w:t>
      </w:r>
      <w:r w:rsidRPr="00A510ED">
        <w:rPr>
          <w:rStyle w:val="Emphasis"/>
          <w:b w:val="0"/>
          <w:bCs/>
          <w:sz w:val="16"/>
          <w:u w:val="none"/>
        </w:rPr>
        <w:t xml:space="preserve">l. By joining forces, Japan, South Korea, and the Nordic states can </w:t>
      </w:r>
      <w:r w:rsidRPr="00A510ED">
        <w:rPr>
          <w:rStyle w:val="StyleUnderline"/>
        </w:rPr>
        <w:t xml:space="preserve">create </w:t>
      </w:r>
      <w:r w:rsidRPr="00A510ED">
        <w:rPr>
          <w:rStyle w:val="Emphasis"/>
          <w:highlight w:val="cyan"/>
        </w:rPr>
        <w:t>a formidable consortium dedicated to Arctic research and</w:t>
      </w:r>
      <w:r w:rsidRPr="00A510ED">
        <w:rPr>
          <w:rStyle w:val="Emphasis"/>
        </w:rPr>
        <w:t xml:space="preserve">, perhaps even more importantly, digital research infrastructure such as high-performance computing and </w:t>
      </w:r>
      <w:r w:rsidRPr="00A510ED">
        <w:rPr>
          <w:rStyle w:val="Emphasis"/>
          <w:highlight w:val="cyan"/>
        </w:rPr>
        <w:t>climate modelling</w:t>
      </w:r>
      <w:r w:rsidRPr="00A510ED">
        <w:rPr>
          <w:rStyle w:val="Emphasis"/>
          <w:b w:val="0"/>
          <w:bCs/>
          <w:sz w:val="16"/>
          <w:u w:val="none"/>
        </w:rPr>
        <w:t xml:space="preserve">. Moreover, working with Nordic partners can help Japan and South Korea </w:t>
      </w:r>
      <w:r w:rsidRPr="00A510ED">
        <w:rPr>
          <w:rStyle w:val="StyleUnderline"/>
        </w:rPr>
        <w:t xml:space="preserve">avoid duplicative efforts and fragmented policies. A </w:t>
      </w:r>
      <w:r w:rsidRPr="00A510ED">
        <w:rPr>
          <w:rStyle w:val="Emphasis"/>
          <w:highlight w:val="cyan"/>
        </w:rPr>
        <w:t>unified</w:t>
      </w:r>
      <w:r w:rsidRPr="00A510ED">
        <w:rPr>
          <w:rStyle w:val="Emphasis"/>
        </w:rPr>
        <w:t xml:space="preserve"> approach to </w:t>
      </w:r>
      <w:r w:rsidRPr="00A510ED">
        <w:rPr>
          <w:rStyle w:val="Emphasis"/>
          <w:highlight w:val="cyan"/>
        </w:rPr>
        <w:t>Arctic research</w:t>
      </w:r>
      <w:r w:rsidRPr="00A510ED">
        <w:rPr>
          <w:rStyle w:val="Emphasis"/>
        </w:rPr>
        <w:t xml:space="preserve"> would </w:t>
      </w:r>
      <w:r w:rsidRPr="00A510ED">
        <w:rPr>
          <w:rStyle w:val="Emphasis"/>
          <w:highlight w:val="cyan"/>
        </w:rPr>
        <w:t>promote a</w:t>
      </w:r>
      <w:r w:rsidRPr="00A510ED">
        <w:rPr>
          <w:rStyle w:val="Emphasis"/>
        </w:rPr>
        <w:t xml:space="preserve"> more </w:t>
      </w:r>
      <w:r w:rsidRPr="00A510ED">
        <w:rPr>
          <w:rStyle w:val="Emphasis"/>
          <w:highlight w:val="cyan"/>
        </w:rPr>
        <w:t>coherent strategy that transcends national boundaries, reinforcing</w:t>
      </w:r>
      <w:r w:rsidRPr="00A510ED">
        <w:rPr>
          <w:rStyle w:val="Emphasis"/>
        </w:rPr>
        <w:t xml:space="preserve"> their </w:t>
      </w:r>
      <w:r w:rsidRPr="00A510ED">
        <w:rPr>
          <w:rStyle w:val="Emphasis"/>
          <w:highlight w:val="cyan"/>
        </w:rPr>
        <w:t>credibility as serious Arctic stakeholders.</w:t>
      </w:r>
      <w:r w:rsidRPr="00A510ED">
        <w:rPr>
          <w:rStyle w:val="Emphasis"/>
        </w:rPr>
        <w:t xml:space="preserve"> This kind of </w:t>
      </w:r>
      <w:r w:rsidRPr="00A510ED">
        <w:rPr>
          <w:rStyle w:val="Emphasis"/>
          <w:highlight w:val="cyan"/>
        </w:rPr>
        <w:t>multilateral engagement aligns with both countries’</w:t>
      </w:r>
      <w:r w:rsidRPr="00A510ED">
        <w:rPr>
          <w:rStyle w:val="Emphasis"/>
        </w:rPr>
        <w:t xml:space="preserve"> broader foreign policy </w:t>
      </w:r>
      <w:r w:rsidRPr="00A510ED">
        <w:rPr>
          <w:rStyle w:val="Emphasis"/>
          <w:highlight w:val="cyan"/>
        </w:rPr>
        <w:t>goals</w:t>
      </w:r>
      <w:r w:rsidRPr="00A510ED">
        <w:rPr>
          <w:rStyle w:val="Emphasis"/>
        </w:rPr>
        <w:t>, allowing them to act independently while drawing strength from strategic alliances</w:t>
      </w:r>
      <w:r w:rsidRPr="00A510ED">
        <w:rPr>
          <w:rStyle w:val="Emphasis"/>
          <w:b w:val="0"/>
          <w:bCs/>
          <w:sz w:val="16"/>
          <w:u w:val="none"/>
        </w:rPr>
        <w:t xml:space="preserve">. Expanding Global Cooperation While the immediate focus should be on strengthening ties with Nordic states, </w:t>
      </w:r>
      <w:r w:rsidRPr="00A510ED">
        <w:rPr>
          <w:rStyle w:val="Emphasis"/>
          <w:highlight w:val="cyan"/>
        </w:rPr>
        <w:t>Japan and South Korea should also look beyond</w:t>
      </w:r>
      <w:r w:rsidRPr="00A510ED">
        <w:rPr>
          <w:rStyle w:val="Emphasis"/>
        </w:rPr>
        <w:t xml:space="preserve">. </w:t>
      </w:r>
      <w:r w:rsidRPr="00A510ED">
        <w:rPr>
          <w:rStyle w:val="StyleUnderline"/>
        </w:rPr>
        <w:t xml:space="preserve">The current vacuum in Arctic research presents an opening for other non-Arctic democracies with significant technological and scientific capabilities. </w:t>
      </w:r>
      <w:r w:rsidRPr="00A510ED">
        <w:rPr>
          <w:rStyle w:val="Emphasis"/>
        </w:rPr>
        <w:t xml:space="preserve">Enhanced </w:t>
      </w:r>
      <w:r w:rsidRPr="00A510ED">
        <w:rPr>
          <w:rStyle w:val="Emphasis"/>
          <w:highlight w:val="cyan"/>
        </w:rPr>
        <w:t>collaboration with the</w:t>
      </w:r>
      <w:r w:rsidRPr="00A510ED">
        <w:rPr>
          <w:rStyle w:val="Emphasis"/>
        </w:rPr>
        <w:t xml:space="preserve"> </w:t>
      </w:r>
      <w:r w:rsidRPr="00A510ED">
        <w:rPr>
          <w:rStyle w:val="Emphasis"/>
          <w:highlight w:val="cyan"/>
        </w:rPr>
        <w:t>E</w:t>
      </w:r>
      <w:r w:rsidRPr="00A510ED">
        <w:rPr>
          <w:rStyle w:val="Emphasis"/>
        </w:rPr>
        <w:t xml:space="preserve">uropean </w:t>
      </w:r>
      <w:r w:rsidRPr="00A510ED">
        <w:rPr>
          <w:rStyle w:val="Emphasis"/>
          <w:highlight w:val="cyan"/>
        </w:rPr>
        <w:t>U</w:t>
      </w:r>
      <w:r w:rsidRPr="00A510ED">
        <w:rPr>
          <w:rStyle w:val="Emphasis"/>
        </w:rPr>
        <w:t xml:space="preserve">nion </w:t>
      </w:r>
      <w:r w:rsidRPr="00A510ED">
        <w:rPr>
          <w:rStyle w:val="Emphasis"/>
          <w:highlight w:val="cyan"/>
        </w:rPr>
        <w:t>and Canada would enrich</w:t>
      </w:r>
      <w:r w:rsidRPr="00A510ED">
        <w:rPr>
          <w:rStyle w:val="Emphasis"/>
        </w:rPr>
        <w:t xml:space="preserve"> the scientific output of </w:t>
      </w:r>
      <w:r w:rsidRPr="00A510ED">
        <w:rPr>
          <w:rStyle w:val="Emphasis"/>
          <w:highlight w:val="cyan"/>
        </w:rPr>
        <w:t>Arctic research and contribute to a broader coalition of</w:t>
      </w:r>
      <w:r w:rsidRPr="00A510ED">
        <w:rPr>
          <w:rStyle w:val="Emphasis"/>
        </w:rPr>
        <w:t xml:space="preserve"> like-minded </w:t>
      </w:r>
      <w:r w:rsidRPr="00A510ED">
        <w:rPr>
          <w:rStyle w:val="Emphasis"/>
          <w:highlight w:val="cyan"/>
        </w:rPr>
        <w:t>democracies committed to transparency, collaboration, and sustainable development</w:t>
      </w:r>
      <w:r w:rsidRPr="00A510ED">
        <w:rPr>
          <w:rStyle w:val="Emphasis"/>
        </w:rPr>
        <w:t>.</w:t>
      </w:r>
      <w:r w:rsidRPr="00A510ED">
        <w:rPr>
          <w:rStyle w:val="Emphasis"/>
          <w:b w:val="0"/>
          <w:bCs/>
          <w:sz w:val="16"/>
          <w:u w:val="none"/>
        </w:rPr>
        <w:t xml:space="preserve"> Such an inclusive approach would transform Arctic research into a truly global enterprise. </w:t>
      </w:r>
      <w:r w:rsidRPr="00A510ED">
        <w:rPr>
          <w:rStyle w:val="Emphasis"/>
        </w:rPr>
        <w:t xml:space="preserve">By working together, </w:t>
      </w:r>
      <w:r w:rsidRPr="00A510ED">
        <w:rPr>
          <w:rStyle w:val="Emphasis"/>
          <w:highlight w:val="cyan"/>
        </w:rPr>
        <w:t>these nations can set international standards, share critical data, and jointly develop technologies that benefit all.</w:t>
      </w:r>
      <w:r w:rsidRPr="00A510ED">
        <w:rPr>
          <w:rStyle w:val="StyleUnderline"/>
        </w:rPr>
        <w:t xml:space="preserve"> Japan and South Korea’s engagement in the Arctic can serve as a model for how non-Arctic states can contribute meaningfully to the region while advancing their strategic interests.</w:t>
      </w:r>
    </w:p>
    <w:p w14:paraId="63F1B943" w14:textId="77777777" w:rsidR="0089218A" w:rsidRPr="00A510ED" w:rsidRDefault="0089218A" w:rsidP="0089218A">
      <w:pPr>
        <w:pStyle w:val="Heading4"/>
        <w:rPr>
          <w:rStyle w:val="Style13ptBold"/>
          <w:rFonts w:cs="Arial"/>
          <w:b/>
          <w:bCs w:val="0"/>
        </w:rPr>
      </w:pPr>
      <w:r w:rsidRPr="00A510ED">
        <w:rPr>
          <w:rStyle w:val="Style13ptBold"/>
          <w:rFonts w:cs="Arial"/>
          <w:b/>
          <w:bCs w:val="0"/>
        </w:rPr>
        <w:t xml:space="preserve">Japan and South Korea’s </w:t>
      </w:r>
      <w:r>
        <w:rPr>
          <w:rStyle w:val="Style13ptBold"/>
          <w:rFonts w:cs="Arial"/>
          <w:b/>
          <w:bCs w:val="0"/>
        </w:rPr>
        <w:t xml:space="preserve">cooperations solves Taiwan and </w:t>
      </w:r>
      <w:proofErr w:type="spellStart"/>
      <w:r>
        <w:rPr>
          <w:rStyle w:val="Style13ptBold"/>
          <w:rFonts w:cs="Arial"/>
          <w:b/>
          <w:bCs w:val="0"/>
        </w:rPr>
        <w:t>NoKo</w:t>
      </w:r>
      <w:proofErr w:type="spellEnd"/>
      <w:r>
        <w:rPr>
          <w:rStyle w:val="Style13ptBold"/>
          <w:rFonts w:cs="Arial"/>
          <w:b/>
          <w:bCs w:val="0"/>
        </w:rPr>
        <w:t xml:space="preserve"> war</w:t>
      </w:r>
      <w:r w:rsidRPr="00A510ED">
        <w:rPr>
          <w:rStyle w:val="Style13ptBold"/>
          <w:rFonts w:cs="Arial"/>
          <w:b/>
          <w:bCs w:val="0"/>
        </w:rPr>
        <w:t>.</w:t>
      </w:r>
    </w:p>
    <w:p w14:paraId="4B5D3700" w14:textId="77777777" w:rsidR="0089218A" w:rsidRPr="00A510ED" w:rsidRDefault="0089218A" w:rsidP="0089218A">
      <w:pPr>
        <w:rPr>
          <w:rStyle w:val="Emphasis"/>
          <w:b w:val="0"/>
          <w:iCs w:val="0"/>
          <w:sz w:val="16"/>
          <w:szCs w:val="16"/>
          <w:u w:val="none"/>
        </w:rPr>
      </w:pPr>
      <w:r w:rsidRPr="00A510ED">
        <w:rPr>
          <w:rStyle w:val="Style13ptBold"/>
        </w:rPr>
        <w:t xml:space="preserve">Kim 24 </w:t>
      </w:r>
      <w:r w:rsidRPr="00A510ED">
        <w:rPr>
          <w:rStyle w:val="Style13ptBold"/>
          <w:b w:val="0"/>
          <w:bCs w:val="0"/>
          <w:sz w:val="16"/>
          <w:szCs w:val="16"/>
        </w:rPr>
        <w:t xml:space="preserve">(Ju Hyung Kim currently serves as a defense analyst at a South Korean defense think tank. He has been involved in numerous defense projects and has provided consultation to several key organizations, including the Republic of Korea Joint Chiefs of Staff, the Defense Acquisition Program Administration, the Ministry of National Defense, the Korea Institute for Defense Analysis, the Agency for Defense Development, and the Korea Research Institute for Defense Technology Planning and Advancement. Prior to entering the defense sector, Ju Hyung worked at the Database Center for North Korean Human Rights and spent six years as an economic analyst. He holds a doctoral degree in international relations from the National Graduate Institute for Policy Studies (GRIPS) in Japan, a master’s degree in conflict management from the Johns Hopkins University School of Advanced International Studies (SAIS), and a degree in public policy from Seoul National University’s Graduate School of Public Administration (GSPA).), "A Challenging but Essential Task: Security Cooperation Between South Korea and Japan," 38 North, https://www.38north.org/2024/09/a-challenging-but-essential-task-security-cooperation-between-south-korea-and-japan/, 09-06-2024, {DOA 6-28-2025 || </w:t>
      </w:r>
      <w:proofErr w:type="spellStart"/>
      <w:r w:rsidRPr="00A510ED">
        <w:rPr>
          <w:rStyle w:val="Style13ptBold"/>
          <w:b w:val="0"/>
          <w:bCs w:val="0"/>
          <w:sz w:val="16"/>
          <w:szCs w:val="16"/>
        </w:rPr>
        <w:t>kibby</w:t>
      </w:r>
      <w:proofErr w:type="spellEnd"/>
      <w:r w:rsidRPr="00A510ED">
        <w:rPr>
          <w:rStyle w:val="Style13ptBold"/>
          <w:b w:val="0"/>
          <w:bCs w:val="0"/>
          <w:sz w:val="16"/>
          <w:szCs w:val="16"/>
        </w:rPr>
        <w:t>}</w:t>
      </w:r>
    </w:p>
    <w:p w14:paraId="5213D7E9" w14:textId="77777777" w:rsidR="0089218A" w:rsidRPr="00A510ED" w:rsidRDefault="0089218A" w:rsidP="0089218A">
      <w:pPr>
        <w:rPr>
          <w:rStyle w:val="Emphasis"/>
          <w:b w:val="0"/>
          <w:bCs/>
          <w:sz w:val="16"/>
          <w:u w:val="none"/>
        </w:rPr>
      </w:pPr>
      <w:r w:rsidRPr="00A510ED">
        <w:rPr>
          <w:rStyle w:val="Emphasis"/>
          <w:b w:val="0"/>
          <w:bCs/>
          <w:sz w:val="16"/>
          <w:u w:val="none"/>
        </w:rPr>
        <w:t xml:space="preserve">First, considering the size of South Korea’s economy, it is unlikely that Japan would revert to some level of financial and technological support for South Korea’s security </w:t>
      </w:r>
      <w:proofErr w:type="gramStart"/>
      <w:r w:rsidRPr="00A510ED">
        <w:rPr>
          <w:rStyle w:val="Emphasis"/>
          <w:b w:val="0"/>
          <w:bCs/>
          <w:sz w:val="16"/>
          <w:u w:val="none"/>
        </w:rPr>
        <w:t>in the near future</w:t>
      </w:r>
      <w:proofErr w:type="gramEnd"/>
      <w:r w:rsidRPr="00A510ED">
        <w:rPr>
          <w:rStyle w:val="Emphasis"/>
          <w:b w:val="0"/>
          <w:bCs/>
          <w:sz w:val="16"/>
          <w:u w:val="none"/>
        </w:rPr>
        <w:t xml:space="preserve">. This type of contribution occurred primarily during Phase III, when South Korea required significant funding for full-fledged industrialization in the 1970s and the development of social infrastructure in the 1980s, during a time when other foreign funding sources, particularly from the United States, were inadequate. However, given South Korea’s current economic status, this type of cooperation is simply not necessary anymore. Second, the current level of logistical and operational support is likely to persist indefinitely, regardless of political regime changes in Tokyo or Seoul, due to irreversible structural developments. Since no all-out war </w:t>
      </w:r>
      <w:proofErr w:type="gramStart"/>
      <w:r w:rsidRPr="00A510ED">
        <w:rPr>
          <w:rStyle w:val="Emphasis"/>
          <w:b w:val="0"/>
          <w:bCs/>
          <w:sz w:val="16"/>
          <w:u w:val="none"/>
        </w:rPr>
        <w:t>similar to</w:t>
      </w:r>
      <w:proofErr w:type="gramEnd"/>
      <w:r w:rsidRPr="00A510ED">
        <w:rPr>
          <w:rStyle w:val="Emphasis"/>
          <w:b w:val="0"/>
          <w:bCs/>
          <w:sz w:val="16"/>
          <w:u w:val="none"/>
        </w:rPr>
        <w:t xml:space="preserve"> the Korean War has occurred since the 1953 Korean Armistice, the extent of Japan’s potential contribution in such a scenario remains uncertain. However</w:t>
      </w:r>
      <w:r w:rsidRPr="00A510ED">
        <w:rPr>
          <w:rStyle w:val="StyleUnderline"/>
        </w:rPr>
        <w:t xml:space="preserve">, </w:t>
      </w:r>
      <w:proofErr w:type="gramStart"/>
      <w:r w:rsidRPr="00A510ED">
        <w:rPr>
          <w:rStyle w:val="StyleUnderline"/>
        </w:rPr>
        <w:t xml:space="preserve">it is clear that </w:t>
      </w:r>
      <w:r w:rsidRPr="00A510ED">
        <w:rPr>
          <w:rStyle w:val="Emphasis"/>
          <w:highlight w:val="cyan"/>
        </w:rPr>
        <w:t>Japan</w:t>
      </w:r>
      <w:proofErr w:type="gramEnd"/>
      <w:r w:rsidRPr="00A510ED">
        <w:rPr>
          <w:rStyle w:val="Emphasis"/>
          <w:highlight w:val="cyan"/>
        </w:rPr>
        <w:t xml:space="preserve"> has</w:t>
      </w:r>
      <w:r w:rsidRPr="00A510ED">
        <w:rPr>
          <w:rStyle w:val="Emphasis"/>
        </w:rPr>
        <w:t xml:space="preserve"> significantly enhanced and </w:t>
      </w:r>
      <w:r w:rsidRPr="00A510ED">
        <w:rPr>
          <w:rStyle w:val="Emphasis"/>
          <w:highlight w:val="cyan"/>
        </w:rPr>
        <w:t>expanded its capacity to support</w:t>
      </w:r>
      <w:r w:rsidRPr="00A510ED">
        <w:rPr>
          <w:rStyle w:val="StyleUnderline"/>
        </w:rPr>
        <w:t xml:space="preserve"> US forces operationally </w:t>
      </w:r>
      <w:r w:rsidRPr="00A510ED">
        <w:rPr>
          <w:rStyle w:val="Emphasis"/>
          <w:highlight w:val="cyan"/>
        </w:rPr>
        <w:t>in a Korean contingency</w:t>
      </w:r>
      <w:r w:rsidRPr="00A510ED">
        <w:rPr>
          <w:rStyle w:val="Emphasis"/>
        </w:rPr>
        <w:t xml:space="preserve">, largely due to the 2015 security legislation.[6] This legislation marked a shift from Japan’s previous policy of acting solely in self-defense, </w:t>
      </w:r>
      <w:r w:rsidRPr="00A510ED">
        <w:rPr>
          <w:rStyle w:val="Emphasis"/>
          <w:highlight w:val="cyan"/>
        </w:rPr>
        <w:t>allowing the JSDF to engage in foreign conflicts</w:t>
      </w:r>
      <w:r w:rsidRPr="00A510ED">
        <w:rPr>
          <w:rStyle w:val="Emphasis"/>
        </w:rPr>
        <w:t xml:space="preserve">. It is also evident that </w:t>
      </w:r>
      <w:r w:rsidRPr="00A510ED">
        <w:rPr>
          <w:rStyle w:val="Emphasis"/>
          <w:highlight w:val="cyan"/>
        </w:rPr>
        <w:t>Japan would take every measure to protect</w:t>
      </w:r>
      <w:r w:rsidRPr="00A510ED">
        <w:rPr>
          <w:rStyle w:val="Emphasis"/>
        </w:rPr>
        <w:t xml:space="preserve"> US </w:t>
      </w:r>
      <w:r w:rsidRPr="00A510ED">
        <w:rPr>
          <w:rStyle w:val="Emphasis"/>
          <w:highlight w:val="cyan"/>
        </w:rPr>
        <w:t>bases</w:t>
      </w:r>
      <w:r w:rsidRPr="00A510ED">
        <w:rPr>
          <w:rStyle w:val="Emphasis"/>
        </w:rPr>
        <w:t xml:space="preserve"> within its territory in accordance with Operation Plan 5055, which is </w:t>
      </w:r>
      <w:r w:rsidRPr="00A510ED">
        <w:rPr>
          <w:rStyle w:val="Emphasis"/>
          <w:highlight w:val="cyan"/>
        </w:rPr>
        <w:t>crucial in the initial phase of a Korean contingency</w:t>
      </w:r>
      <w:r w:rsidRPr="00A510ED">
        <w:rPr>
          <w:rStyle w:val="Emphasis"/>
          <w:b w:val="0"/>
          <w:bCs/>
          <w:sz w:val="16"/>
          <w:u w:val="none"/>
        </w:rPr>
        <w:t xml:space="preserve">. During this phase, </w:t>
      </w:r>
      <w:r w:rsidRPr="00A510ED">
        <w:rPr>
          <w:rStyle w:val="StyleUnderline"/>
        </w:rPr>
        <w:t xml:space="preserve">US forces stationed in Japan would be deployed from these bases to the Korean Peninsula before the main reinforcements arrived from the US mainland. </w:t>
      </w:r>
      <w:r w:rsidRPr="00A510ED">
        <w:rPr>
          <w:rStyle w:val="Emphasis"/>
        </w:rPr>
        <w:t xml:space="preserve">Many </w:t>
      </w:r>
      <w:r w:rsidRPr="00A510ED">
        <w:rPr>
          <w:rStyle w:val="Emphasis"/>
          <w:highlight w:val="cyan"/>
        </w:rPr>
        <w:t>Japanese defense experts and officials</w:t>
      </w:r>
      <w:r w:rsidRPr="00A510ED">
        <w:rPr>
          <w:rStyle w:val="Emphasis"/>
        </w:rPr>
        <w:t xml:space="preserve"> I have interviewed </w:t>
      </w:r>
      <w:r w:rsidRPr="00A510ED">
        <w:rPr>
          <w:rStyle w:val="Emphasis"/>
          <w:highlight w:val="cyan"/>
        </w:rPr>
        <w:t>believe</w:t>
      </w:r>
      <w:r w:rsidRPr="00A510ED">
        <w:rPr>
          <w:rStyle w:val="Emphasis"/>
        </w:rPr>
        <w:t xml:space="preserve"> that </w:t>
      </w:r>
      <w:r w:rsidRPr="00A510ED">
        <w:rPr>
          <w:rStyle w:val="Emphasis"/>
          <w:highlight w:val="cyan"/>
        </w:rPr>
        <w:t>if a</w:t>
      </w:r>
      <w:r w:rsidRPr="00A510ED">
        <w:rPr>
          <w:rStyle w:val="Emphasis"/>
        </w:rPr>
        <w:t xml:space="preserve"> full-scale </w:t>
      </w:r>
      <w:r w:rsidRPr="00A510ED">
        <w:rPr>
          <w:rStyle w:val="Emphasis"/>
          <w:highlight w:val="cyan"/>
        </w:rPr>
        <w:t>war were to erupt on the Korean Peninsula, Japan would</w:t>
      </w:r>
      <w:r w:rsidRPr="00A510ED">
        <w:rPr>
          <w:rStyle w:val="Emphasis"/>
        </w:rPr>
        <w:t xml:space="preserve"> likely </w:t>
      </w:r>
      <w:r w:rsidRPr="00A510ED">
        <w:rPr>
          <w:rStyle w:val="Emphasis"/>
          <w:highlight w:val="cyan"/>
        </w:rPr>
        <w:t>provide logistical and operational support</w:t>
      </w:r>
      <w:r w:rsidRPr="00A510ED">
        <w:rPr>
          <w:rStyle w:val="Emphasis"/>
          <w:b w:val="0"/>
          <w:bCs/>
          <w:sz w:val="16"/>
          <w:u w:val="none"/>
        </w:rPr>
        <w:t xml:space="preserve"> to the US, at least </w:t>
      </w:r>
      <w:r w:rsidRPr="00A510ED">
        <w:rPr>
          <w:rStyle w:val="Emphasis"/>
          <w:b w:val="0"/>
          <w:bCs/>
          <w:sz w:val="16"/>
          <w:u w:val="none"/>
        </w:rPr>
        <w:lastRenderedPageBreak/>
        <w:t xml:space="preserve">equivalent to what was provided during the Korean War period. Recommendations Given these factors, challenges to sustaining or even enhancing ROK-Japan security relations on a longer-term basis exist. In this context, two policy recommendations emerge. Policy Recommendation Number One: South Korea and Japan should establish a Military Committee Meeting (MCM)-like mechanism to discuss the extent of logistical and operational support Japan could offer in the event of a Korean contingency, such as the allocation of North Korean ground targets.[7] To be sure, such a bilateral mechanism should operate within the framework of the Trilateral Security Cooperation Framework. After discussions with both South Korean and Japanese defense officials, there will predictably be issues where the two sides do not see eye to eye. For instance, in the case of a North Korean invasion of South Korea, the South Korean military firmly rejects any potential deployment of the Japanese Ground Self-Defense Force to the Korean Peninsula for any reason. However, the Japanese side has indicated that the Self-Defense Forces might be deployed to evacuate Japanese citizens from major South Korean cities and that Japan could exercise its right to self-defense if attacked by North Korean forces while carrying out evacuations within South Korean territory.[8] Another point of disagreement is likely to be around the potential circumstances under which Japan might use its recently adopted (2022) “counterstrike capability.” Some South Korean and Japanese security experts believe in integrating Japan’s enhanced capabilities with South Korea’s three-axis system, although numerous challenges must be addressed to do so, including matters of sharing target information and allocating targets. Prioritizing these issues should be a key focus of future South Korea-Japan security cooperation, with discussions occurring regularly rather than sporadically. To address the concerns mentioned above (such as the potential deployment of the JSDF on the Korean Peninsula and the alignment of Japan’s enemy base strike capability with South Korea’s three-axis system) in greater detail, </w:t>
      </w:r>
      <w:r w:rsidRPr="00A510ED">
        <w:rPr>
          <w:rStyle w:val="StyleUnderline"/>
        </w:rPr>
        <w:t>South Korea and Japan should review their respective contingency plans (South Korea’s OPLAN 5015 and Japan’s OPLAN 5055) and discuss the aspects that may involve both countries using the MCM-like mechanism</w:t>
      </w:r>
      <w:r w:rsidRPr="00A510ED">
        <w:rPr>
          <w:rStyle w:val="Emphasis"/>
          <w:b w:val="0"/>
          <w:bCs/>
          <w:sz w:val="16"/>
          <w:u w:val="none"/>
        </w:rPr>
        <w:t xml:space="preserve">. Policy Recommendation Number Two: The US, South Korea and Japan should develop a coordinated plan to address a potential two-front war scenario. </w:t>
      </w:r>
      <w:r w:rsidRPr="00A510ED">
        <w:rPr>
          <w:rStyle w:val="Emphasis"/>
          <w:highlight w:val="cyan"/>
        </w:rPr>
        <w:t>As tensions have risen in</w:t>
      </w:r>
      <w:r w:rsidRPr="00A510ED">
        <w:rPr>
          <w:rStyle w:val="Emphasis"/>
        </w:rPr>
        <w:t xml:space="preserve"> the </w:t>
      </w:r>
      <w:r w:rsidRPr="00A510ED">
        <w:rPr>
          <w:rStyle w:val="Emphasis"/>
          <w:highlight w:val="cyan"/>
        </w:rPr>
        <w:t>Taiwan</w:t>
      </w:r>
      <w:r w:rsidRPr="00A510ED">
        <w:rPr>
          <w:rStyle w:val="Emphasis"/>
        </w:rPr>
        <w:t xml:space="preserve"> Strait in recent years, the US and </w:t>
      </w:r>
      <w:r w:rsidRPr="00A510ED">
        <w:rPr>
          <w:rStyle w:val="Emphasis"/>
          <w:highlight w:val="cyan"/>
        </w:rPr>
        <w:t>Japan</w:t>
      </w:r>
      <w:r w:rsidRPr="00A510ED">
        <w:rPr>
          <w:rStyle w:val="Emphasis"/>
        </w:rPr>
        <w:t xml:space="preserve"> have </w:t>
      </w:r>
      <w:r w:rsidRPr="00A510ED">
        <w:rPr>
          <w:rStyle w:val="Emphasis"/>
          <w:highlight w:val="cyan"/>
        </w:rPr>
        <w:t>engaged in</w:t>
      </w:r>
      <w:r w:rsidRPr="00A510ED">
        <w:rPr>
          <w:rStyle w:val="Emphasis"/>
        </w:rPr>
        <w:t xml:space="preserve"> detailed </w:t>
      </w:r>
      <w:r w:rsidRPr="00A510ED">
        <w:rPr>
          <w:rStyle w:val="Emphasis"/>
          <w:highlight w:val="cyan"/>
        </w:rPr>
        <w:t>discussions about their potential responses to a Taiwan contingency</w:t>
      </w:r>
      <w:r w:rsidRPr="00A510ED">
        <w:rPr>
          <w:rStyle w:val="Emphasis"/>
          <w:b w:val="0"/>
          <w:bCs/>
          <w:sz w:val="16"/>
          <w:u w:val="none"/>
        </w:rPr>
        <w:t xml:space="preserve">. The nature of these responses could vary, depending on the extent of China’s military actions towards Taiwan. </w:t>
      </w:r>
      <w:r w:rsidRPr="00A510ED">
        <w:rPr>
          <w:rStyle w:val="StyleUnderline"/>
        </w:rPr>
        <w:t xml:space="preserve">However, South Korean defense experts have expressed concerns that such a scenario could diminish the capabilities of US Forces Japan and Japan itself in responding to a crisis on the Korean Peninsula. </w:t>
      </w:r>
      <w:r w:rsidRPr="00A510ED">
        <w:rPr>
          <w:rStyle w:val="Emphasis"/>
        </w:rPr>
        <w:t xml:space="preserve">They worry that </w:t>
      </w:r>
      <w:r w:rsidRPr="00A510ED">
        <w:rPr>
          <w:rStyle w:val="Emphasis"/>
          <w:highlight w:val="cyan"/>
        </w:rPr>
        <w:t>if Kim Jong Un views the situation in Taiwan as an opportunity, he might initiate military provocations on the Korean Peninsula</w:t>
      </w:r>
      <w:r w:rsidRPr="00A510ED">
        <w:rPr>
          <w:rStyle w:val="Emphasis"/>
        </w:rPr>
        <w:t>.</w:t>
      </w:r>
      <w:r w:rsidRPr="00A510ED">
        <w:rPr>
          <w:rStyle w:val="StyleUnderline"/>
        </w:rPr>
        <w:t xml:space="preserve"> In this kind of multi-front scenario, many South Koreans believe that the US and Japan might be unable to assist South Korea as their resources could be maxed out defending Taiwan</w:t>
      </w:r>
      <w:r w:rsidRPr="00A510ED">
        <w:rPr>
          <w:rStyle w:val="Emphasis"/>
          <w:b w:val="0"/>
          <w:bCs/>
          <w:sz w:val="16"/>
          <w:u w:val="none"/>
        </w:rPr>
        <w:t>. In such a case, while Operation Plan 5015 (detailing actions by US Forces Korea and South Korean forces in a Korean contingency) would be activated, Operation Plan 5055 (outlining the response of US Forces Japan and Japan in a Korean contingency) might not be fully implementable due to the diversion of resources to Taiwan. One Japanese SDF official explained in an interview, for instance, that in a scenario involving conflicts on two fronts, Japan would likely be preoccupied with protecting Taiwan, deploying most of its available aircraft and naval vessels there, except those needed for the defense of Japan, since securing the Taiwan Strait is a top priority for Japan. Although the likelihood of such a critical two-front war scenario is not high</w:t>
      </w:r>
      <w:r w:rsidRPr="00A510ED">
        <w:rPr>
          <w:rStyle w:val="Emphasis"/>
        </w:rPr>
        <w:t xml:space="preserve">, </w:t>
      </w:r>
      <w:r w:rsidRPr="00A510ED">
        <w:rPr>
          <w:rStyle w:val="Emphasis"/>
          <w:highlight w:val="cyan"/>
        </w:rPr>
        <w:t>it is imperative</w:t>
      </w:r>
      <w:r w:rsidRPr="00A510ED">
        <w:rPr>
          <w:rStyle w:val="Emphasis"/>
        </w:rPr>
        <w:t xml:space="preserve"> that the United States, </w:t>
      </w:r>
      <w:r w:rsidRPr="00A510ED">
        <w:rPr>
          <w:rStyle w:val="Emphasis"/>
          <w:highlight w:val="cyan"/>
        </w:rPr>
        <w:t>South Korea and Japan devise measures that could deter Kim Jong Un</w:t>
      </w:r>
      <w:r w:rsidRPr="00A510ED">
        <w:rPr>
          <w:rStyle w:val="Emphasis"/>
        </w:rPr>
        <w:t xml:space="preserve"> from misjudging the potential for North Korean success in such a situation</w:t>
      </w:r>
      <w:r w:rsidRPr="00A510ED">
        <w:rPr>
          <w:rStyle w:val="Emphasis"/>
          <w:b w:val="0"/>
          <w:bCs/>
          <w:sz w:val="16"/>
          <w:u w:val="none"/>
        </w:rPr>
        <w:t xml:space="preserve">. These include: 1) reaffirming that OPLAN 5015 will be fully implemented under any circumstances if North Korea decides to invade South Korea; 2) ensuring that nuclear decoupling among the United States, South Korea and Japan will not occur; and 3) confirming that the US extended nuclear deterrence remains intact. </w:t>
      </w:r>
    </w:p>
    <w:p w14:paraId="7B926AB4" w14:textId="77777777" w:rsidR="0089218A" w:rsidRPr="0089218A" w:rsidRDefault="0089218A" w:rsidP="0089218A"/>
    <w:p w14:paraId="5191FBEB" w14:textId="05B46B03" w:rsidR="001001A2" w:rsidRDefault="001001A2" w:rsidP="001001A2">
      <w:pPr>
        <w:pStyle w:val="Heading3"/>
      </w:pPr>
      <w:r>
        <w:lastRenderedPageBreak/>
        <w:t>Turn---Arctic Science Bad</w:t>
      </w:r>
    </w:p>
    <w:p w14:paraId="5A830618" w14:textId="3E0E0B8B" w:rsidR="00EB3DAC" w:rsidRPr="00EB3DAC" w:rsidRDefault="00EB3DAC" w:rsidP="00EB3DAC">
      <w:pPr>
        <w:pStyle w:val="Heading4"/>
      </w:pPr>
      <w:r>
        <w:t xml:space="preserve">Turn: scientific research is </w:t>
      </w:r>
      <w:r w:rsidR="009C5DDB">
        <w:rPr>
          <w:u w:val="single"/>
        </w:rPr>
        <w:t>securitiz</w:t>
      </w:r>
      <w:r w:rsidR="00025017">
        <w:rPr>
          <w:u w:val="single"/>
        </w:rPr>
        <w:t>ing</w:t>
      </w:r>
      <w:r>
        <w:t>.</w:t>
      </w:r>
    </w:p>
    <w:p w14:paraId="4FA39ABD" w14:textId="55A860F3" w:rsidR="001001A2" w:rsidRDefault="001001A2" w:rsidP="001001A2">
      <w:proofErr w:type="spellStart"/>
      <w:r w:rsidRPr="0064179B">
        <w:rPr>
          <w:rStyle w:val="Style13ptBold"/>
        </w:rPr>
        <w:t>Szkarłat</w:t>
      </w:r>
      <w:proofErr w:type="spellEnd"/>
      <w:r w:rsidR="0064179B" w:rsidRPr="0064179B">
        <w:rPr>
          <w:rStyle w:val="Style13ptBold"/>
        </w:rPr>
        <w:t xml:space="preserve"> </w:t>
      </w:r>
      <w:r w:rsidR="0064179B" w:rsidRPr="0064179B">
        <w:rPr>
          <w:rStyle w:val="Style13ptBold"/>
        </w:rPr>
        <w:t>’2</w:t>
      </w:r>
      <w:r w:rsidR="0064179B" w:rsidRPr="0064179B">
        <w:rPr>
          <w:rStyle w:val="Style13ptBold"/>
        </w:rPr>
        <w:t>5</w:t>
      </w:r>
      <w:r w:rsidRPr="001001A2">
        <w:t xml:space="preserve"> </w:t>
      </w:r>
      <w:r w:rsidR="0064179B">
        <w:t>[</w:t>
      </w:r>
      <w:r w:rsidRPr="001001A2">
        <w:t>Monika</w:t>
      </w:r>
      <w:r w:rsidR="0064179B">
        <w:t xml:space="preserve">; </w:t>
      </w:r>
      <w:r w:rsidRPr="001001A2">
        <w:t>2025.</w:t>
      </w:r>
      <w:r w:rsidR="0064179B">
        <w:t xml:space="preserve"> </w:t>
      </w:r>
      <w:r w:rsidR="0064179B" w:rsidRPr="0064179B">
        <w:t>Specialist</w:t>
      </w:r>
      <w:r w:rsidR="0064179B" w:rsidRPr="0064179B">
        <w:t xml:space="preserve"> in international relations and a researcher at the Institute of Political Science and Administration, PhD</w:t>
      </w:r>
      <w:r w:rsidRPr="001001A2">
        <w:t xml:space="preserve"> “Securitization of Scientific Cooperation: The Case of the Arctic.” Polish Polar Research 46 (1): 5–5. https://doi.org/10.24425/ppr.2025.153919</w:t>
      </w:r>
      <w:r>
        <w:t xml:space="preserve">; </w:t>
      </w:r>
      <w:proofErr w:type="spellStart"/>
      <w:r>
        <w:t>mgm</w:t>
      </w:r>
      <w:proofErr w:type="spellEnd"/>
      <w:r>
        <w:t>]</w:t>
      </w:r>
    </w:p>
    <w:p w14:paraId="551A958C" w14:textId="77777777" w:rsidR="00150BD3" w:rsidRPr="00EB3DAC" w:rsidRDefault="00B22EBF" w:rsidP="001001A2">
      <w:pPr>
        <w:rPr>
          <w:sz w:val="16"/>
        </w:rPr>
      </w:pPr>
      <w:r w:rsidRPr="00EB3DAC">
        <w:rPr>
          <w:sz w:val="16"/>
        </w:rPr>
        <w:t xml:space="preserve">However, international </w:t>
      </w:r>
      <w:r w:rsidRPr="005B0E79">
        <w:rPr>
          <w:u w:val="single"/>
        </w:rPr>
        <w:t xml:space="preserve">scientific cooperation in the Arctic </w:t>
      </w:r>
      <w:r w:rsidRPr="00EB3DAC">
        <w:rPr>
          <w:sz w:val="16"/>
        </w:rPr>
        <w:t xml:space="preserve">has </w:t>
      </w:r>
      <w:r w:rsidRPr="005B0E79">
        <w:rPr>
          <w:u w:val="single"/>
        </w:rPr>
        <w:t>never</w:t>
      </w:r>
      <w:r w:rsidRPr="00EB3DAC">
        <w:rPr>
          <w:sz w:val="16"/>
        </w:rPr>
        <w:t xml:space="preserve"> been entirely </w:t>
      </w:r>
      <w:r w:rsidRPr="005B0E79">
        <w:rPr>
          <w:u w:val="single"/>
        </w:rPr>
        <w:t xml:space="preserve">free from </w:t>
      </w:r>
      <w:r w:rsidRPr="005B0E79">
        <w:rPr>
          <w:b/>
          <w:bCs/>
          <w:u w:val="single"/>
        </w:rPr>
        <w:t>political influence</w:t>
      </w:r>
      <w:r w:rsidRPr="00EB3DAC">
        <w:rPr>
          <w:b/>
          <w:bCs/>
          <w:sz w:val="16"/>
        </w:rPr>
        <w:t xml:space="preserve">. </w:t>
      </w:r>
      <w:r w:rsidRPr="00EB3DAC">
        <w:rPr>
          <w:sz w:val="16"/>
        </w:rPr>
        <w:t xml:space="preserve">The intensity of the </w:t>
      </w:r>
      <w:proofErr w:type="spellStart"/>
      <w:r w:rsidRPr="005B0E79">
        <w:rPr>
          <w:u w:val="single"/>
        </w:rPr>
        <w:t>politicisation</w:t>
      </w:r>
      <w:proofErr w:type="spellEnd"/>
      <w:r w:rsidRPr="005B0E79">
        <w:rPr>
          <w:u w:val="single"/>
        </w:rPr>
        <w:t xml:space="preserve"> of Arctic scientific cooperation</w:t>
      </w:r>
      <w:r w:rsidRPr="00EB3DAC">
        <w:rPr>
          <w:sz w:val="16"/>
        </w:rPr>
        <w:t xml:space="preserve"> has </w:t>
      </w:r>
      <w:r w:rsidRPr="005B0E79">
        <w:rPr>
          <w:u w:val="single"/>
        </w:rPr>
        <w:t>increased</w:t>
      </w:r>
      <w:r w:rsidRPr="00EB3DAC">
        <w:rPr>
          <w:sz w:val="16"/>
        </w:rPr>
        <w:t xml:space="preserve"> particularly during periods of change, tension, or shifts in international politics, both in cases directly concerning the Far North and in those occurring in other, often geographically distant, parts of the world. </w:t>
      </w:r>
      <w:r w:rsidRPr="0014799F">
        <w:rPr>
          <w:u w:val="single"/>
        </w:rPr>
        <w:t xml:space="preserve">This is the </w:t>
      </w:r>
      <w:r w:rsidRPr="0014799F">
        <w:rPr>
          <w:b/>
          <w:bCs/>
          <w:u w:val="single"/>
        </w:rPr>
        <w:t>situation</w:t>
      </w:r>
      <w:r w:rsidRPr="0014799F">
        <w:rPr>
          <w:u w:val="single"/>
        </w:rPr>
        <w:t xml:space="preserve"> </w:t>
      </w:r>
      <w:r w:rsidRPr="0014799F">
        <w:rPr>
          <w:b/>
          <w:bCs/>
          <w:u w:val="single"/>
        </w:rPr>
        <w:t>we are currently facing</w:t>
      </w:r>
      <w:r w:rsidRPr="00EB3DAC">
        <w:rPr>
          <w:sz w:val="16"/>
        </w:rPr>
        <w:t xml:space="preserve">. The tensions and geopolitical shift caused by the Russian Federation’s aggression against Ukraine and the Sino-American rivalry are phenomena generating a </w:t>
      </w:r>
      <w:r w:rsidRPr="0014799F">
        <w:rPr>
          <w:u w:val="single"/>
        </w:rPr>
        <w:t xml:space="preserve">growing sense of </w:t>
      </w:r>
      <w:r w:rsidRPr="0014799F">
        <w:rPr>
          <w:b/>
          <w:bCs/>
          <w:u w:val="single"/>
        </w:rPr>
        <w:t>uncertainty</w:t>
      </w:r>
      <w:r w:rsidRPr="0014799F">
        <w:rPr>
          <w:u w:val="single"/>
        </w:rPr>
        <w:t xml:space="preserve"> and the </w:t>
      </w:r>
      <w:r w:rsidRPr="0014799F">
        <w:rPr>
          <w:b/>
          <w:bCs/>
          <w:u w:val="single"/>
        </w:rPr>
        <w:t>rapid</w:t>
      </w:r>
      <w:r w:rsidRPr="0014799F">
        <w:rPr>
          <w:u w:val="single"/>
        </w:rPr>
        <w:t xml:space="preserve"> </w:t>
      </w:r>
      <w:r w:rsidRPr="0014799F">
        <w:rPr>
          <w:b/>
          <w:bCs/>
          <w:u w:val="single"/>
        </w:rPr>
        <w:t>bifurcation</w:t>
      </w:r>
      <w:r w:rsidRPr="0014799F">
        <w:rPr>
          <w:u w:val="single"/>
        </w:rPr>
        <w:t xml:space="preserve"> of international relations</w:t>
      </w:r>
      <w:r w:rsidRPr="00EB3DAC">
        <w:rPr>
          <w:sz w:val="16"/>
        </w:rPr>
        <w:t xml:space="preserve">. Other factors include technological advancements, such as in the field of artificial intelligence, as well as the economic and political consequences of climate change. </w:t>
      </w:r>
    </w:p>
    <w:p w14:paraId="5478BF08" w14:textId="0C37D608" w:rsidR="00B22EBF" w:rsidRPr="00EB3DAC" w:rsidRDefault="00B22EBF" w:rsidP="001001A2">
      <w:pPr>
        <w:rPr>
          <w:sz w:val="16"/>
        </w:rPr>
      </w:pPr>
      <w:r w:rsidRPr="00EB3DAC">
        <w:rPr>
          <w:sz w:val="16"/>
        </w:rPr>
        <w:t xml:space="preserve">Despite the strong cooperative component of Arctic scientific cooperation, which is linked to solidarity around </w:t>
      </w:r>
      <w:r w:rsidRPr="00F4074A">
        <w:rPr>
          <w:b/>
          <w:bCs/>
          <w:u w:val="single"/>
        </w:rPr>
        <w:t>research objectives</w:t>
      </w:r>
      <w:r w:rsidRPr="00EB3DAC">
        <w:rPr>
          <w:sz w:val="16"/>
        </w:rPr>
        <w:t xml:space="preserve">, it is </w:t>
      </w:r>
      <w:r w:rsidRPr="00F4074A">
        <w:rPr>
          <w:u w:val="single"/>
        </w:rPr>
        <w:t xml:space="preserve">not devoid of a </w:t>
      </w:r>
      <w:r w:rsidRPr="00F4074A">
        <w:rPr>
          <w:b/>
          <w:bCs/>
          <w:u w:val="single"/>
        </w:rPr>
        <w:t>competitive dimension</w:t>
      </w:r>
      <w:r w:rsidRPr="00EB3DAC">
        <w:rPr>
          <w:sz w:val="16"/>
        </w:rPr>
        <w:t xml:space="preserve">, which </w:t>
      </w:r>
      <w:r w:rsidRPr="00F4074A">
        <w:rPr>
          <w:u w:val="single"/>
        </w:rPr>
        <w:t>stems from the nature of the research sector in every state</w:t>
      </w:r>
      <w:r w:rsidRPr="00EB3DAC">
        <w:rPr>
          <w:sz w:val="16"/>
        </w:rPr>
        <w:t xml:space="preserve">. </w:t>
      </w:r>
      <w:r w:rsidRPr="00F4074A">
        <w:rPr>
          <w:u w:val="single"/>
        </w:rPr>
        <w:t>Stakeholders</w:t>
      </w:r>
      <w:r w:rsidRPr="00EB3DAC">
        <w:rPr>
          <w:sz w:val="16"/>
        </w:rPr>
        <w:t xml:space="preserve"> involved in scientific and innovative activities </w:t>
      </w:r>
      <w:r w:rsidRPr="00F4074A">
        <w:rPr>
          <w:b/>
          <w:bCs/>
          <w:u w:val="single"/>
        </w:rPr>
        <w:t>compete</w:t>
      </w:r>
      <w:r w:rsidRPr="00F4074A">
        <w:rPr>
          <w:u w:val="single"/>
        </w:rPr>
        <w:t xml:space="preserve"> for </w:t>
      </w:r>
      <w:r w:rsidRPr="00F4074A">
        <w:rPr>
          <w:b/>
          <w:bCs/>
          <w:u w:val="single"/>
        </w:rPr>
        <w:t>research funding</w:t>
      </w:r>
      <w:r w:rsidRPr="00F4074A">
        <w:rPr>
          <w:u w:val="single"/>
        </w:rPr>
        <w:t xml:space="preserve">, </w:t>
      </w:r>
      <w:r w:rsidRPr="00F4074A">
        <w:rPr>
          <w:b/>
          <w:bCs/>
          <w:u w:val="single"/>
        </w:rPr>
        <w:t>rankings</w:t>
      </w:r>
      <w:r w:rsidRPr="00F4074A">
        <w:rPr>
          <w:u w:val="single"/>
        </w:rPr>
        <w:t xml:space="preserve"> </w:t>
      </w:r>
      <w:r w:rsidRPr="00F4074A">
        <w:rPr>
          <w:b/>
          <w:bCs/>
          <w:u w:val="single"/>
        </w:rPr>
        <w:t>evaluating</w:t>
      </w:r>
      <w:r w:rsidRPr="00F4074A">
        <w:rPr>
          <w:u w:val="single"/>
        </w:rPr>
        <w:t xml:space="preserve"> scientific </w:t>
      </w:r>
      <w:r w:rsidRPr="00F4074A">
        <w:rPr>
          <w:b/>
          <w:bCs/>
          <w:u w:val="single"/>
        </w:rPr>
        <w:t>excellence</w:t>
      </w:r>
      <w:r w:rsidRPr="00F4074A">
        <w:rPr>
          <w:u w:val="single"/>
        </w:rPr>
        <w:t xml:space="preserve">, </w:t>
      </w:r>
      <w:r w:rsidRPr="00F4074A">
        <w:rPr>
          <w:b/>
          <w:bCs/>
          <w:u w:val="single"/>
        </w:rPr>
        <w:t>innovation</w:t>
      </w:r>
      <w:r w:rsidRPr="00F4074A">
        <w:rPr>
          <w:u w:val="single"/>
        </w:rPr>
        <w:t>, and the applicability of research</w:t>
      </w:r>
      <w:r w:rsidRPr="00EB3DAC">
        <w:rPr>
          <w:sz w:val="16"/>
        </w:rPr>
        <w:t xml:space="preserve">. This rivalry </w:t>
      </w:r>
      <w:r w:rsidRPr="00F4074A">
        <w:rPr>
          <w:u w:val="single"/>
        </w:rPr>
        <w:t xml:space="preserve">extends to the </w:t>
      </w:r>
      <w:r w:rsidRPr="00F4074A">
        <w:rPr>
          <w:b/>
          <w:bCs/>
          <w:u w:val="single"/>
        </w:rPr>
        <w:t>transnational</w:t>
      </w:r>
      <w:r w:rsidRPr="00F4074A">
        <w:rPr>
          <w:u w:val="single"/>
        </w:rPr>
        <w:t xml:space="preserve"> </w:t>
      </w:r>
      <w:r w:rsidRPr="00F4074A">
        <w:rPr>
          <w:b/>
          <w:bCs/>
          <w:u w:val="single"/>
        </w:rPr>
        <w:t>level</w:t>
      </w:r>
      <w:r w:rsidRPr="00EB3DAC">
        <w:rPr>
          <w:sz w:val="16"/>
        </w:rPr>
        <w:t xml:space="preserve">, where </w:t>
      </w:r>
      <w:r w:rsidRPr="00F4074A">
        <w:rPr>
          <w:b/>
          <w:bCs/>
          <w:u w:val="single"/>
        </w:rPr>
        <w:t>researchers compete for</w:t>
      </w:r>
      <w:r w:rsidRPr="00F4074A">
        <w:rPr>
          <w:u w:val="single"/>
        </w:rPr>
        <w:t xml:space="preserve"> grants, access to scientific infrastructure</w:t>
      </w:r>
      <w:r w:rsidRPr="00EB3DAC">
        <w:rPr>
          <w:sz w:val="16"/>
        </w:rPr>
        <w:t xml:space="preserve">, and </w:t>
      </w:r>
      <w:r w:rsidRPr="00F4074A">
        <w:rPr>
          <w:u w:val="single"/>
        </w:rPr>
        <w:t>opportunities to publish</w:t>
      </w:r>
      <w:r w:rsidRPr="00EB3DAC">
        <w:rPr>
          <w:sz w:val="16"/>
        </w:rPr>
        <w:t xml:space="preserve"> in the most prestigious academic journals.</w:t>
      </w:r>
    </w:p>
    <w:p w14:paraId="5E57C40C" w14:textId="77E7EEE0" w:rsidR="00B22EBF" w:rsidRPr="00EB3DAC" w:rsidRDefault="00B22EBF" w:rsidP="001001A2">
      <w:pPr>
        <w:rPr>
          <w:u w:val="single"/>
        </w:rPr>
      </w:pPr>
      <w:r w:rsidRPr="00EB3DAC">
        <w:rPr>
          <w:sz w:val="16"/>
        </w:rPr>
        <w:t xml:space="preserve">This is not the only level where competition is observed. </w:t>
      </w:r>
      <w:r w:rsidRPr="00EB3DAC">
        <w:rPr>
          <w:b/>
          <w:bCs/>
          <w:u w:val="single"/>
        </w:rPr>
        <w:t>Science policy,</w:t>
      </w:r>
      <w:r w:rsidRPr="00EB3DAC">
        <w:rPr>
          <w:sz w:val="16"/>
        </w:rPr>
        <w:t xml:space="preserve"> including its external dimension, is a </w:t>
      </w:r>
      <w:r w:rsidRPr="00EB3DAC">
        <w:rPr>
          <w:u w:val="single"/>
        </w:rPr>
        <w:t>significant field of activity for states</w:t>
      </w:r>
      <w:r w:rsidRPr="00EB3DAC">
        <w:rPr>
          <w:sz w:val="16"/>
        </w:rPr>
        <w:t xml:space="preserve">, as well as nonstate actors such as international </w:t>
      </w:r>
      <w:proofErr w:type="spellStart"/>
      <w:r w:rsidRPr="00EB3DAC">
        <w:rPr>
          <w:sz w:val="16"/>
        </w:rPr>
        <w:t>organisations</w:t>
      </w:r>
      <w:proofErr w:type="spellEnd"/>
      <w:r w:rsidRPr="00EB3DAC">
        <w:rPr>
          <w:sz w:val="16"/>
        </w:rPr>
        <w:t xml:space="preserve">, enterprises, and other non-state entities. There has long been a consensus that knowledge is a resource and a source of both advantage and power. This is particularly evident in the science-technology-innovation sector. </w:t>
      </w:r>
      <w:r w:rsidRPr="00EB3DAC">
        <w:rPr>
          <w:u w:val="single"/>
        </w:rPr>
        <w:t xml:space="preserve">In a context of </w:t>
      </w:r>
      <w:r w:rsidRPr="00EB3DAC">
        <w:rPr>
          <w:b/>
          <w:bCs/>
          <w:u w:val="single"/>
        </w:rPr>
        <w:t>geopolitical tensions</w:t>
      </w:r>
      <w:r w:rsidRPr="00EB3DAC">
        <w:rPr>
          <w:u w:val="single"/>
        </w:rPr>
        <w:t xml:space="preserve"> and security threats at both the international and national levels, all these factors acquire new </w:t>
      </w:r>
      <w:r w:rsidRPr="00EB3DAC">
        <w:rPr>
          <w:b/>
          <w:bCs/>
          <w:u w:val="single"/>
        </w:rPr>
        <w:t>significance</w:t>
      </w:r>
      <w:r w:rsidRPr="00EB3DAC">
        <w:rPr>
          <w:u w:val="single"/>
        </w:rPr>
        <w:t xml:space="preserve"> and undergo </w:t>
      </w:r>
      <w:r w:rsidRPr="00EB3DAC">
        <w:rPr>
          <w:b/>
          <w:bCs/>
          <w:u w:val="single"/>
        </w:rPr>
        <w:t>redefinition</w:t>
      </w:r>
      <w:r w:rsidRPr="00EB3DAC">
        <w:rPr>
          <w:u w:val="single"/>
        </w:rPr>
        <w:t xml:space="preserve">, involving their </w:t>
      </w:r>
      <w:proofErr w:type="spellStart"/>
      <w:r w:rsidRPr="00EB3DAC">
        <w:rPr>
          <w:b/>
          <w:bCs/>
          <w:u w:val="single"/>
        </w:rPr>
        <w:t>politicisation</w:t>
      </w:r>
      <w:proofErr w:type="spellEnd"/>
      <w:r w:rsidRPr="00EB3DAC">
        <w:rPr>
          <w:u w:val="single"/>
        </w:rPr>
        <w:t xml:space="preserve"> and</w:t>
      </w:r>
      <w:r w:rsidRPr="00EB3DAC">
        <w:rPr>
          <w:sz w:val="16"/>
        </w:rPr>
        <w:t>, in many areas,</w:t>
      </w:r>
      <w:r w:rsidRPr="00EB3DAC">
        <w:rPr>
          <w:u w:val="single"/>
        </w:rPr>
        <w:t xml:space="preserve"> </w:t>
      </w:r>
      <w:proofErr w:type="spellStart"/>
      <w:r w:rsidRPr="00EB3DAC">
        <w:rPr>
          <w:b/>
          <w:bCs/>
          <w:u w:val="single"/>
        </w:rPr>
        <w:t>securitisation</w:t>
      </w:r>
      <w:proofErr w:type="spellEnd"/>
      <w:r w:rsidR="00150BD3" w:rsidRPr="00EB3DAC">
        <w:rPr>
          <w:u w:val="single"/>
        </w:rPr>
        <w:t>.</w:t>
      </w:r>
    </w:p>
    <w:p w14:paraId="02584A48" w14:textId="77777777" w:rsidR="00B22EBF" w:rsidRPr="001001A2" w:rsidRDefault="00B22EBF" w:rsidP="001001A2"/>
    <w:p w14:paraId="08A610BF" w14:textId="2EDA177A" w:rsidR="00151507" w:rsidRPr="00F37A09" w:rsidRDefault="00151507" w:rsidP="00151507">
      <w:pPr>
        <w:pStyle w:val="Heading4"/>
        <w:rPr>
          <w:b w:val="0"/>
          <w:bCs/>
          <w:sz w:val="22"/>
        </w:rPr>
      </w:pPr>
      <w:r>
        <w:t xml:space="preserve">Turn: Arctic science makes conflict </w:t>
      </w:r>
      <w:r>
        <w:rPr>
          <w:u w:val="single"/>
        </w:rPr>
        <w:t>worse</w:t>
      </w:r>
      <w:r>
        <w:t>.</w:t>
      </w:r>
      <w:r w:rsidR="00F37A09">
        <w:t xml:space="preserve"> </w:t>
      </w:r>
      <w:r w:rsidR="00F37A09" w:rsidRPr="00F37A09">
        <w:rPr>
          <w:b w:val="0"/>
          <w:bCs/>
          <w:sz w:val="22"/>
        </w:rPr>
        <w:t>[SD = science diplomacy]</w:t>
      </w:r>
    </w:p>
    <w:p w14:paraId="58109BD8" w14:textId="2DF72AA9" w:rsidR="00DE3DF6" w:rsidRPr="00DE3DF6" w:rsidRDefault="00DE3DF6" w:rsidP="00151507">
      <w:pPr>
        <w:spacing w:line="240" w:lineRule="auto"/>
      </w:pPr>
      <w:proofErr w:type="spellStart"/>
      <w:r w:rsidRPr="00DE3DF6">
        <w:rPr>
          <w:rStyle w:val="Style13ptBold"/>
        </w:rPr>
        <w:t>Rüffin</w:t>
      </w:r>
      <w:proofErr w:type="spellEnd"/>
      <w:r w:rsidR="009F04FC" w:rsidRPr="009F04FC">
        <w:rPr>
          <w:rStyle w:val="Style13ptBold"/>
        </w:rPr>
        <w:t xml:space="preserve"> &amp; </w:t>
      </w:r>
      <w:proofErr w:type="spellStart"/>
      <w:r w:rsidR="009F04FC" w:rsidRPr="00DE3DF6">
        <w:rPr>
          <w:rStyle w:val="Style13ptBold"/>
        </w:rPr>
        <w:t>Rüland</w:t>
      </w:r>
      <w:proofErr w:type="spellEnd"/>
      <w:r w:rsidR="009F04FC" w:rsidRPr="009F04FC">
        <w:rPr>
          <w:rStyle w:val="Style13ptBold"/>
        </w:rPr>
        <w:t xml:space="preserve"> ’22</w:t>
      </w:r>
      <w:r w:rsidR="009F04FC">
        <w:t xml:space="preserve"> </w:t>
      </w:r>
      <w:r w:rsidR="00495113">
        <w:t>[</w:t>
      </w:r>
      <w:r w:rsidRPr="00DE3DF6">
        <w:t>Nicolas</w:t>
      </w:r>
      <w:r w:rsidR="009F04FC">
        <w:t xml:space="preserve"> </w:t>
      </w:r>
      <w:proofErr w:type="spellStart"/>
      <w:r w:rsidR="009F04FC" w:rsidRPr="009F04FC">
        <w:t>Rüffin</w:t>
      </w:r>
      <w:proofErr w:type="spellEnd"/>
      <w:r w:rsidRPr="00DE3DF6">
        <w:t>,</w:t>
      </w:r>
      <w:r w:rsidR="009F04FC">
        <w:t xml:space="preserve"> </w:t>
      </w:r>
      <w:r w:rsidR="00495113">
        <w:t>Visiting</w:t>
      </w:r>
      <w:r w:rsidR="009F04FC" w:rsidRPr="009F04FC">
        <w:t xml:space="preserve"> researcher of the President’s Research Group at the WZB Berlin Social Science Cente</w:t>
      </w:r>
      <w:r w:rsidR="009F04FC">
        <w:t>r and</w:t>
      </w:r>
      <w:r w:rsidR="009F04FC" w:rsidRPr="009F04FC">
        <w:t xml:space="preserve"> doctoral candidate in Sociology at Kassel University</w:t>
      </w:r>
      <w:r w:rsidR="009F04FC">
        <w:t>;</w:t>
      </w:r>
      <w:r w:rsidRPr="00DE3DF6">
        <w:t xml:space="preserve"> and Anna-Lena </w:t>
      </w:r>
      <w:proofErr w:type="spellStart"/>
      <w:r w:rsidRPr="00DE3DF6">
        <w:t>Rüland</w:t>
      </w:r>
      <w:proofErr w:type="spellEnd"/>
      <w:r w:rsidR="009F04FC">
        <w:t xml:space="preserve">, </w:t>
      </w:r>
      <w:r w:rsidR="009F04FC" w:rsidRPr="009F04FC">
        <w:t>Research Fellow, PhD in science polic</w:t>
      </w:r>
      <w:r w:rsidR="009F04FC">
        <w:t>y.</w:t>
      </w:r>
      <w:r w:rsidRPr="00DE3DF6">
        <w:t xml:space="preserve"> 2022. “Between Global Collaboration and National Competition: Unraveling the Many Faces of Arctic Science Diplomacy.” </w:t>
      </w:r>
      <w:r w:rsidRPr="00DE3DF6">
        <w:rPr>
          <w:i/>
          <w:iCs/>
        </w:rPr>
        <w:t>Polar Record</w:t>
      </w:r>
      <w:r w:rsidRPr="00DE3DF6">
        <w:t xml:space="preserve"> 58 (e20). https://doi.org/10.1017/s0032247422000158</w:t>
      </w:r>
      <w:r>
        <w:t xml:space="preserve">; </w:t>
      </w:r>
      <w:proofErr w:type="spellStart"/>
      <w:r>
        <w:t>mgm</w:t>
      </w:r>
      <w:proofErr w:type="spellEnd"/>
      <w:r>
        <w:t>]</w:t>
      </w:r>
    </w:p>
    <w:p w14:paraId="7637049F" w14:textId="77777777" w:rsidR="00AD55CE" w:rsidRPr="00444C26" w:rsidRDefault="00F22D53" w:rsidP="00F22D53">
      <w:pPr>
        <w:rPr>
          <w:u w:val="single"/>
        </w:rPr>
      </w:pPr>
      <w:r w:rsidRPr="0005106F">
        <w:rPr>
          <w:u w:val="single"/>
        </w:rPr>
        <w:t>Although</w:t>
      </w:r>
      <w:r w:rsidRPr="00CD5514">
        <w:rPr>
          <w:sz w:val="16"/>
        </w:rPr>
        <w:t xml:space="preserve"> the claim that </w:t>
      </w:r>
      <w:r w:rsidRPr="0005106F">
        <w:rPr>
          <w:b/>
          <w:bCs/>
          <w:u w:val="single"/>
        </w:rPr>
        <w:t>science</w:t>
      </w:r>
      <w:r w:rsidRPr="0005106F">
        <w:rPr>
          <w:u w:val="single"/>
        </w:rPr>
        <w:t xml:space="preserve"> plays a </w:t>
      </w:r>
      <w:r w:rsidRPr="0005106F">
        <w:rPr>
          <w:b/>
          <w:bCs/>
          <w:u w:val="single"/>
        </w:rPr>
        <w:t>significant role</w:t>
      </w:r>
      <w:r w:rsidRPr="0005106F">
        <w:rPr>
          <w:u w:val="single"/>
        </w:rPr>
        <w:t xml:space="preserve"> in the </w:t>
      </w:r>
      <w:r w:rsidRPr="0005106F">
        <w:rPr>
          <w:b/>
          <w:bCs/>
          <w:u w:val="single"/>
        </w:rPr>
        <w:t>Arctic</w:t>
      </w:r>
      <w:r w:rsidRPr="00CD5514">
        <w:rPr>
          <w:sz w:val="16"/>
        </w:rPr>
        <w:t xml:space="preserve"> seems well founded, </w:t>
      </w:r>
      <w:r w:rsidRPr="00C62D20">
        <w:rPr>
          <w:u w:val="single"/>
        </w:rPr>
        <w:t>the activities</w:t>
      </w:r>
      <w:r w:rsidRPr="00CD5514">
        <w:rPr>
          <w:sz w:val="16"/>
        </w:rPr>
        <w:t xml:space="preserve"> designated as Arctic SD can</w:t>
      </w:r>
      <w:r w:rsidRPr="00C62D20">
        <w:rPr>
          <w:u w:val="single"/>
        </w:rPr>
        <w:t>not</w:t>
      </w:r>
      <w:r w:rsidRPr="00CD5514">
        <w:rPr>
          <w:sz w:val="16"/>
        </w:rPr>
        <w:t xml:space="preserve"> be subsumed under a uniform manifestation of </w:t>
      </w:r>
      <w:r w:rsidRPr="00C62D20">
        <w:rPr>
          <w:u w:val="single"/>
        </w:rPr>
        <w:t xml:space="preserve">a </w:t>
      </w:r>
      <w:r w:rsidRPr="00C62D20">
        <w:rPr>
          <w:b/>
          <w:bCs/>
          <w:u w:val="single"/>
        </w:rPr>
        <w:t>well</w:t>
      </w:r>
      <w:r w:rsidR="0005106F" w:rsidRPr="00C62D20">
        <w:rPr>
          <w:b/>
          <w:bCs/>
          <w:u w:val="single"/>
        </w:rPr>
        <w:t>-</w:t>
      </w:r>
      <w:r w:rsidRPr="00C62D20">
        <w:rPr>
          <w:b/>
          <w:bCs/>
          <w:u w:val="single"/>
        </w:rPr>
        <w:t>defined concept</w:t>
      </w:r>
      <w:r w:rsidRPr="00C62D20">
        <w:rPr>
          <w:u w:val="single"/>
        </w:rPr>
        <w:t>.</w:t>
      </w:r>
      <w:r w:rsidRPr="00CD5514">
        <w:rPr>
          <w:sz w:val="16"/>
        </w:rPr>
        <w:t xml:space="preserve"> The above examples represent a patchwork of </w:t>
      </w:r>
      <w:r w:rsidRPr="007A074C">
        <w:rPr>
          <w:u w:val="single"/>
        </w:rPr>
        <w:t>diverse activities with a scie</w:t>
      </w:r>
      <w:r w:rsidRPr="007A074C">
        <w:rPr>
          <w:b/>
          <w:bCs/>
          <w:u w:val="single"/>
        </w:rPr>
        <w:t>ntific component</w:t>
      </w:r>
      <w:r w:rsidRPr="00CD5514">
        <w:rPr>
          <w:sz w:val="16"/>
        </w:rPr>
        <w:t xml:space="preserve">. Differences include, for example, the characteristics and interests of the actors involved, the institutional frameworks, time horizons and forms of financing. We argue that existing and frequently used taxonomies of SD are </w:t>
      </w:r>
      <w:r w:rsidRPr="00444C26">
        <w:rPr>
          <w:b/>
          <w:bCs/>
          <w:u w:val="single"/>
        </w:rPr>
        <w:t>insufficient</w:t>
      </w:r>
      <w:r w:rsidRPr="00444C26">
        <w:rPr>
          <w:u w:val="single"/>
        </w:rPr>
        <w:t xml:space="preserve"> to fully understand the nuanced </w:t>
      </w:r>
      <w:r w:rsidRPr="00444C26">
        <w:rPr>
          <w:b/>
          <w:bCs/>
          <w:u w:val="single"/>
        </w:rPr>
        <w:t>roles</w:t>
      </w:r>
      <w:r w:rsidRPr="00444C26">
        <w:rPr>
          <w:u w:val="single"/>
        </w:rPr>
        <w:t xml:space="preserve"> of </w:t>
      </w:r>
      <w:r w:rsidRPr="00444C26">
        <w:rPr>
          <w:b/>
          <w:bCs/>
          <w:u w:val="single"/>
        </w:rPr>
        <w:t>science</w:t>
      </w:r>
      <w:r w:rsidRPr="00444C26">
        <w:rPr>
          <w:u w:val="single"/>
        </w:rPr>
        <w:t xml:space="preserve"> in </w:t>
      </w:r>
      <w:r w:rsidRPr="00444C26">
        <w:rPr>
          <w:b/>
          <w:bCs/>
          <w:u w:val="single"/>
        </w:rPr>
        <w:t>Arctic policy</w:t>
      </w:r>
      <w:r w:rsidRPr="00444C26">
        <w:rPr>
          <w:u w:val="single"/>
        </w:rPr>
        <w:t xml:space="preserve">. </w:t>
      </w:r>
    </w:p>
    <w:p w14:paraId="58641369" w14:textId="77777777" w:rsidR="00AD55CE" w:rsidRPr="00CD5514" w:rsidRDefault="00F22D53" w:rsidP="00F22D53">
      <w:pPr>
        <w:rPr>
          <w:sz w:val="16"/>
        </w:rPr>
      </w:pPr>
      <w:r w:rsidRPr="00CD5514">
        <w:rPr>
          <w:sz w:val="16"/>
        </w:rPr>
        <w:t xml:space="preserve">The remainder of this paper is structured as follows: First, we briefly reconstruct the development of the original SD taxonomy by the Royal Society and the American Association for the Advancement of Science (AAAS) and the critical discourse following its publication to show the strengths and weaknesses of existing scholarship. Subsequently, we develop an enhanced, ideal-type framework for the </w:t>
      </w:r>
      <w:proofErr w:type="spellStart"/>
      <w:r w:rsidRPr="00CD5514">
        <w:rPr>
          <w:sz w:val="16"/>
        </w:rPr>
        <w:t>categorisation</w:t>
      </w:r>
      <w:proofErr w:type="spellEnd"/>
      <w:r w:rsidRPr="00CD5514">
        <w:rPr>
          <w:sz w:val="16"/>
        </w:rPr>
        <w:t xml:space="preserve"> of SD activities. Second, we put the enhanced framework to the test by (a) </w:t>
      </w:r>
      <w:proofErr w:type="spellStart"/>
      <w:r w:rsidRPr="00CD5514">
        <w:rPr>
          <w:sz w:val="16"/>
        </w:rPr>
        <w:t>analysing</w:t>
      </w:r>
      <w:proofErr w:type="spellEnd"/>
      <w:r w:rsidRPr="00CD5514">
        <w:rPr>
          <w:sz w:val="16"/>
        </w:rPr>
        <w:t xml:space="preserve"> statements from national </w:t>
      </w:r>
      <w:r w:rsidRPr="000B4ED7">
        <w:rPr>
          <w:b/>
          <w:bCs/>
          <w:u w:val="single"/>
        </w:rPr>
        <w:t>Arctic strategies</w:t>
      </w:r>
      <w:r w:rsidRPr="00CD5514">
        <w:rPr>
          <w:sz w:val="16"/>
        </w:rPr>
        <w:t xml:space="preserve"> </w:t>
      </w:r>
      <w:r w:rsidRPr="000B4ED7">
        <w:rPr>
          <w:u w:val="single"/>
        </w:rPr>
        <w:t xml:space="preserve">on the uses of </w:t>
      </w:r>
      <w:r w:rsidRPr="000B4ED7">
        <w:rPr>
          <w:b/>
          <w:bCs/>
          <w:u w:val="single"/>
        </w:rPr>
        <w:t>science</w:t>
      </w:r>
      <w:r w:rsidRPr="000B4ED7">
        <w:rPr>
          <w:u w:val="single"/>
        </w:rPr>
        <w:t xml:space="preserve"> as a </w:t>
      </w:r>
      <w:r w:rsidRPr="000B4ED7">
        <w:rPr>
          <w:b/>
          <w:bCs/>
          <w:u w:val="single"/>
        </w:rPr>
        <w:t>tool in international relations</w:t>
      </w:r>
      <w:r w:rsidRPr="00CD5514">
        <w:rPr>
          <w:sz w:val="16"/>
        </w:rPr>
        <w:t xml:space="preserve"> and (b) by </w:t>
      </w:r>
      <w:r w:rsidRPr="00CD5514">
        <w:rPr>
          <w:sz w:val="16"/>
        </w:rPr>
        <w:lastRenderedPageBreak/>
        <w:t xml:space="preserve">situating two of the most common examples of Arctic SD in the conceptual framework. Finally, we discuss how our enhanced taxonomy provides an added value to scholars and practitioners. </w:t>
      </w:r>
    </w:p>
    <w:p w14:paraId="2CC78D9F" w14:textId="77777777" w:rsidR="00AD55CE" w:rsidRPr="00CD5514" w:rsidRDefault="00F22D53" w:rsidP="00F22D53">
      <w:pPr>
        <w:rPr>
          <w:sz w:val="8"/>
          <w:szCs w:val="8"/>
        </w:rPr>
      </w:pPr>
      <w:r w:rsidRPr="00CD5514">
        <w:rPr>
          <w:sz w:val="8"/>
          <w:szCs w:val="8"/>
        </w:rPr>
        <w:t xml:space="preserve">The meaning and evolution of SD </w:t>
      </w:r>
    </w:p>
    <w:p w14:paraId="12E68D6E" w14:textId="77777777" w:rsidR="00AD55CE" w:rsidRPr="00CD5514" w:rsidRDefault="00F22D53" w:rsidP="00F22D53">
      <w:pPr>
        <w:rPr>
          <w:sz w:val="8"/>
          <w:szCs w:val="8"/>
        </w:rPr>
      </w:pPr>
      <w:r w:rsidRPr="00CD5514">
        <w:rPr>
          <w:sz w:val="8"/>
          <w:szCs w:val="8"/>
        </w:rPr>
        <w:t>A very short history of the term</w:t>
      </w:r>
    </w:p>
    <w:p w14:paraId="6398DE8B" w14:textId="2119B75E" w:rsidR="00F22D53" w:rsidRPr="00CD5514" w:rsidRDefault="00F22D53" w:rsidP="00F22D53">
      <w:pPr>
        <w:rPr>
          <w:sz w:val="8"/>
          <w:szCs w:val="8"/>
        </w:rPr>
      </w:pPr>
      <w:r w:rsidRPr="00CD5514">
        <w:rPr>
          <w:sz w:val="8"/>
          <w:szCs w:val="8"/>
        </w:rPr>
        <w:t xml:space="preserve">SD, broadly speaking all activities at the intersection of science and foreign policy (Ruffini, 2017, p. 17), has only recently found its way into the field of International Relations as an explicit point of reference. Though scholars such as </w:t>
      </w:r>
      <w:proofErr w:type="spellStart"/>
      <w:r w:rsidRPr="00CD5514">
        <w:rPr>
          <w:sz w:val="8"/>
          <w:szCs w:val="8"/>
        </w:rPr>
        <w:t>Skolnikoff</w:t>
      </w:r>
      <w:proofErr w:type="spellEnd"/>
      <w:r w:rsidRPr="00CD5514">
        <w:rPr>
          <w:sz w:val="8"/>
          <w:szCs w:val="8"/>
        </w:rPr>
        <w:t xml:space="preserve"> (1967) have examined activities which would now be labelled SD as early as in the 1960s, it was not until the first decade of the 21st century that the term SD started to gain currency (Ruffini, 2020a, p. 2). SD has ranked particularly high on the agenda of US-based actors who were among the first to promote it as a foreign policy instrument (</w:t>
      </w:r>
      <w:proofErr w:type="spellStart"/>
      <w:r w:rsidRPr="00CD5514">
        <w:rPr>
          <w:sz w:val="8"/>
          <w:szCs w:val="8"/>
        </w:rPr>
        <w:t>Fedoroff</w:t>
      </w:r>
      <w:proofErr w:type="spellEnd"/>
      <w:r w:rsidRPr="00CD5514">
        <w:rPr>
          <w:sz w:val="8"/>
          <w:szCs w:val="8"/>
        </w:rPr>
        <w:t>, 2009).</w:t>
      </w:r>
    </w:p>
    <w:p w14:paraId="60CCAC2C" w14:textId="457178D2" w:rsidR="006859E5" w:rsidRPr="00CD5514" w:rsidRDefault="006859E5" w:rsidP="006859E5">
      <w:pPr>
        <w:rPr>
          <w:sz w:val="8"/>
          <w:szCs w:val="8"/>
        </w:rPr>
      </w:pPr>
      <w:r w:rsidRPr="00CD5514">
        <w:rPr>
          <w:sz w:val="8"/>
          <w:szCs w:val="8"/>
        </w:rPr>
        <w:t xml:space="preserve">Key to the </w:t>
      </w:r>
      <w:proofErr w:type="spellStart"/>
      <w:r w:rsidRPr="00CD5514">
        <w:rPr>
          <w:sz w:val="8"/>
          <w:szCs w:val="8"/>
        </w:rPr>
        <w:t>popularisation</w:t>
      </w:r>
      <w:proofErr w:type="spellEnd"/>
      <w:r w:rsidRPr="00CD5514">
        <w:rPr>
          <w:sz w:val="8"/>
          <w:szCs w:val="8"/>
        </w:rPr>
        <w:t xml:space="preserve"> of SD, particularly in Europe and beyond, was a meeting sponsored by AAAS and the Royal Society in 2009 (</w:t>
      </w:r>
      <w:proofErr w:type="spellStart"/>
      <w:r w:rsidRPr="00CD5514">
        <w:rPr>
          <w:sz w:val="8"/>
          <w:szCs w:val="8"/>
        </w:rPr>
        <w:t>Gluckman</w:t>
      </w:r>
      <w:proofErr w:type="spellEnd"/>
      <w:r w:rsidRPr="00CD5514">
        <w:rPr>
          <w:sz w:val="8"/>
          <w:szCs w:val="8"/>
        </w:rPr>
        <w:t xml:space="preserve">, </w:t>
      </w:r>
      <w:proofErr w:type="spellStart"/>
      <w:r w:rsidRPr="00CD5514">
        <w:rPr>
          <w:sz w:val="8"/>
          <w:szCs w:val="8"/>
        </w:rPr>
        <w:t>Turekian</w:t>
      </w:r>
      <w:proofErr w:type="spellEnd"/>
      <w:r w:rsidRPr="00CD5514">
        <w:rPr>
          <w:sz w:val="8"/>
          <w:szCs w:val="8"/>
        </w:rPr>
        <w:t xml:space="preserve">, Grimes, &amp; Kishi, 2017, p. 1). An important outcome of this gathering was the definition of SD </w:t>
      </w:r>
      <w:proofErr w:type="spellStart"/>
      <w:proofErr w:type="gramStart"/>
      <w:r w:rsidRPr="00CD5514">
        <w:rPr>
          <w:sz w:val="8"/>
          <w:szCs w:val="8"/>
        </w:rPr>
        <w:t>as“</w:t>
      </w:r>
      <w:proofErr w:type="gramEnd"/>
      <w:r w:rsidRPr="00CD5514">
        <w:rPr>
          <w:sz w:val="8"/>
          <w:szCs w:val="8"/>
        </w:rPr>
        <w:t>a</w:t>
      </w:r>
      <w:proofErr w:type="spellEnd"/>
      <w:r w:rsidRPr="00CD5514">
        <w:rPr>
          <w:sz w:val="8"/>
          <w:szCs w:val="8"/>
        </w:rPr>
        <w:t xml:space="preserve"> still fluid concept” applicable to the role of science, technology and innovation in three dimensions of policy (Royal Society &amp; AAAS, 2010, p. v). These dimensions are: • Science in Diplomacy (</w:t>
      </w:r>
      <w:proofErr w:type="spellStart"/>
      <w:r w:rsidRPr="00CD5514">
        <w:rPr>
          <w:sz w:val="8"/>
          <w:szCs w:val="8"/>
        </w:rPr>
        <w:t>SiD</w:t>
      </w:r>
      <w:proofErr w:type="spellEnd"/>
      <w:r w:rsidRPr="00CD5514">
        <w:rPr>
          <w:sz w:val="8"/>
          <w:szCs w:val="8"/>
        </w:rPr>
        <w:t>): Informing foreign policy objectives with scientific advice; • Diplomacy for Science (D4S): Facilitating international scientific cooperation via diplomacy; • Science for Diplomacy (S4D): Using science cooperation to improve international relations between countries.</w:t>
      </w:r>
    </w:p>
    <w:p w14:paraId="11D452EE" w14:textId="77777777" w:rsidR="00247B2C" w:rsidRPr="00CD5514" w:rsidRDefault="00F3597B" w:rsidP="00F3597B">
      <w:pPr>
        <w:rPr>
          <w:sz w:val="8"/>
          <w:szCs w:val="8"/>
        </w:rPr>
      </w:pPr>
      <w:r w:rsidRPr="00CD5514">
        <w:rPr>
          <w:sz w:val="8"/>
          <w:szCs w:val="8"/>
        </w:rPr>
        <w:t xml:space="preserve">On the European level, then Commissioner for Research, Science and Innovation, Carlos Moedas, put SD on the policy agenda (Moedas, 2016). Agencies like the European External Action Service embraced it “to develop and maintain links of all kinds” with states like Iran (European External Action Service, n.d.). </w:t>
      </w:r>
    </w:p>
    <w:p w14:paraId="19C03D7D" w14:textId="77777777" w:rsidR="00247B2C" w:rsidRPr="00CD5514" w:rsidRDefault="00F3597B" w:rsidP="00F3597B">
      <w:pPr>
        <w:rPr>
          <w:sz w:val="8"/>
          <w:szCs w:val="8"/>
        </w:rPr>
      </w:pPr>
      <w:r w:rsidRPr="00CD5514">
        <w:rPr>
          <w:sz w:val="8"/>
          <w:szCs w:val="8"/>
        </w:rPr>
        <w:t xml:space="preserve">On a national level, SD is often promoted as a policy tool by the responsible ministries and incorporated into broader </w:t>
      </w:r>
      <w:proofErr w:type="spellStart"/>
      <w:r w:rsidRPr="00CD5514">
        <w:rPr>
          <w:sz w:val="8"/>
          <w:szCs w:val="8"/>
        </w:rPr>
        <w:t>internationalisation</w:t>
      </w:r>
      <w:proofErr w:type="spellEnd"/>
      <w:r w:rsidRPr="00CD5514">
        <w:rPr>
          <w:sz w:val="8"/>
          <w:szCs w:val="8"/>
        </w:rPr>
        <w:t xml:space="preserve"> strategies of major research institutes or national academies. For example, both Germany and France took up the notion of SD and issued strategy papers on the topic. Spain, the US and the UK have further established SD networks within their embassies to foster closer relations with their respective host countries based on cooperation in science and technology (</w:t>
      </w:r>
      <w:proofErr w:type="spellStart"/>
      <w:r w:rsidRPr="00CD5514">
        <w:rPr>
          <w:sz w:val="8"/>
          <w:szCs w:val="8"/>
        </w:rPr>
        <w:t>Krasnyak</w:t>
      </w:r>
      <w:proofErr w:type="spellEnd"/>
      <w:r w:rsidRPr="00CD5514">
        <w:rPr>
          <w:sz w:val="8"/>
          <w:szCs w:val="8"/>
        </w:rPr>
        <w:t>, 2018, p. 46; Moreno et al., 2017). BRICS countries were latecomers to the SD buzz. India’s Department of Science and Technology, for example, only funded a major SD initiative in 2018 (</w:t>
      </w:r>
      <w:proofErr w:type="spellStart"/>
      <w:r w:rsidRPr="00CD5514">
        <w:rPr>
          <w:sz w:val="8"/>
          <w:szCs w:val="8"/>
        </w:rPr>
        <w:t>Sabzalieva</w:t>
      </w:r>
      <w:proofErr w:type="spellEnd"/>
      <w:r w:rsidRPr="00CD5514">
        <w:rPr>
          <w:sz w:val="8"/>
          <w:szCs w:val="8"/>
        </w:rPr>
        <w:t xml:space="preserve">, Sá, Martinez, &amp; </w:t>
      </w:r>
      <w:proofErr w:type="spellStart"/>
      <w:r w:rsidRPr="00CD5514">
        <w:rPr>
          <w:sz w:val="8"/>
          <w:szCs w:val="8"/>
        </w:rPr>
        <w:t>Kachynska</w:t>
      </w:r>
      <w:proofErr w:type="spellEnd"/>
      <w:r w:rsidRPr="00CD5514">
        <w:rPr>
          <w:sz w:val="8"/>
          <w:szCs w:val="8"/>
        </w:rPr>
        <w:t xml:space="preserve">, 2021, p. 6). </w:t>
      </w:r>
    </w:p>
    <w:p w14:paraId="5FD00BD7" w14:textId="197E34E7" w:rsidR="00F3597B" w:rsidRPr="00CD5514" w:rsidRDefault="00F3597B" w:rsidP="00F3597B">
      <w:pPr>
        <w:rPr>
          <w:sz w:val="8"/>
          <w:szCs w:val="8"/>
        </w:rPr>
      </w:pPr>
      <w:r w:rsidRPr="00CD5514">
        <w:rPr>
          <w:sz w:val="8"/>
          <w:szCs w:val="8"/>
        </w:rPr>
        <w:t xml:space="preserve">On a local level, finally, </w:t>
      </w:r>
      <w:proofErr w:type="spellStart"/>
      <w:r w:rsidRPr="00CD5514">
        <w:rPr>
          <w:sz w:val="8"/>
          <w:szCs w:val="8"/>
        </w:rPr>
        <w:t>institutionalised</w:t>
      </w:r>
      <w:proofErr w:type="spellEnd"/>
      <w:r w:rsidRPr="00CD5514">
        <w:rPr>
          <w:sz w:val="8"/>
          <w:szCs w:val="8"/>
        </w:rPr>
        <w:t xml:space="preserve"> SD initiatives are rare. One example of a local SD initiative is the public–private Barcelona-based SciTech Diplo Hub, which sees itself “in charge of deploying Barcelona’s science diplomacy” (</w:t>
      </w:r>
      <w:proofErr w:type="spellStart"/>
      <w:r w:rsidRPr="00CD5514">
        <w:rPr>
          <w:sz w:val="8"/>
          <w:szCs w:val="8"/>
        </w:rPr>
        <w:t>Roig</w:t>
      </w:r>
      <w:proofErr w:type="spellEnd"/>
      <w:r w:rsidRPr="00CD5514">
        <w:rPr>
          <w:sz w:val="8"/>
          <w:szCs w:val="8"/>
        </w:rPr>
        <w:t>, Sun-Wang, &amp; Manfredi-Sánchez, 2020, p. 4).</w:t>
      </w:r>
    </w:p>
    <w:p w14:paraId="2AB371FF" w14:textId="77777777" w:rsidR="00F3597B" w:rsidRPr="00CD5514" w:rsidRDefault="00F3597B" w:rsidP="00F3597B">
      <w:pPr>
        <w:rPr>
          <w:sz w:val="8"/>
          <w:szCs w:val="8"/>
        </w:rPr>
      </w:pPr>
      <w:r w:rsidRPr="00CD5514">
        <w:rPr>
          <w:sz w:val="8"/>
          <w:szCs w:val="8"/>
        </w:rPr>
        <w:t xml:space="preserve">Towards a more nuanced understanding of SD </w:t>
      </w:r>
    </w:p>
    <w:p w14:paraId="65585522" w14:textId="0331DB37" w:rsidR="00F3597B" w:rsidRPr="00CD5514" w:rsidRDefault="00F3597B" w:rsidP="00F3597B">
      <w:pPr>
        <w:rPr>
          <w:sz w:val="16"/>
        </w:rPr>
      </w:pPr>
      <w:r w:rsidRPr="00074C7F">
        <w:rPr>
          <w:u w:val="single"/>
        </w:rPr>
        <w:t xml:space="preserve">Until recently, a </w:t>
      </w:r>
      <w:r w:rsidRPr="00074C7F">
        <w:rPr>
          <w:b/>
          <w:bCs/>
          <w:u w:val="single"/>
        </w:rPr>
        <w:t>predominantly positive</w:t>
      </w:r>
      <w:r w:rsidRPr="00074C7F">
        <w:rPr>
          <w:u w:val="single"/>
        </w:rPr>
        <w:t xml:space="preserve"> image of SD has prevailed among scholars and practitioners</w:t>
      </w:r>
      <w:r w:rsidRPr="00CD5514">
        <w:rPr>
          <w:sz w:val="16"/>
        </w:rPr>
        <w:t xml:space="preserve">. Both groups have </w:t>
      </w:r>
      <w:r w:rsidRPr="00074C7F">
        <w:rPr>
          <w:u w:val="single"/>
        </w:rPr>
        <w:t xml:space="preserve">touted SD as a </w:t>
      </w:r>
      <w:r w:rsidRPr="00074C7F">
        <w:rPr>
          <w:b/>
          <w:bCs/>
          <w:u w:val="single"/>
        </w:rPr>
        <w:t>panacea</w:t>
      </w:r>
      <w:r w:rsidRPr="00074C7F">
        <w:rPr>
          <w:u w:val="single"/>
        </w:rPr>
        <w:t xml:space="preserve"> for most grand challenges of our time.</w:t>
      </w:r>
      <w:r w:rsidRPr="00CD5514">
        <w:rPr>
          <w:sz w:val="16"/>
        </w:rPr>
        <w:t xml:space="preserve"> These accounts have largely made use of the Royal Society–AAAS taxonomy. While the definition has thus come to be widely used, it has not remained unchallenged. In the following, we </w:t>
      </w:r>
      <w:proofErr w:type="spellStart"/>
      <w:r w:rsidRPr="00CD5514">
        <w:rPr>
          <w:sz w:val="16"/>
        </w:rPr>
        <w:t>summarise</w:t>
      </w:r>
      <w:proofErr w:type="spellEnd"/>
      <w:r w:rsidRPr="00CD5514">
        <w:rPr>
          <w:sz w:val="16"/>
        </w:rPr>
        <w:t xml:space="preserve"> three main strands of criticism it has been exposed to.</w:t>
      </w:r>
    </w:p>
    <w:p w14:paraId="075A8257" w14:textId="345D81E6" w:rsidR="00F3597B" w:rsidRPr="00CD5514" w:rsidRDefault="00F3597B" w:rsidP="00F3597B">
      <w:pPr>
        <w:rPr>
          <w:sz w:val="8"/>
          <w:szCs w:val="8"/>
        </w:rPr>
      </w:pPr>
      <w:r w:rsidRPr="00CD5514">
        <w:rPr>
          <w:sz w:val="8"/>
          <w:szCs w:val="8"/>
        </w:rPr>
        <w:t xml:space="preserve">The main argument voiced in the first strand is that the Royal Society–AAAS taxonomy needs further refinement. Professional scientific advisors, such as </w:t>
      </w:r>
      <w:proofErr w:type="spellStart"/>
      <w:r w:rsidRPr="00CD5514">
        <w:rPr>
          <w:sz w:val="8"/>
          <w:szCs w:val="8"/>
        </w:rPr>
        <w:t>Gluckman</w:t>
      </w:r>
      <w:proofErr w:type="spellEnd"/>
      <w:r w:rsidRPr="00CD5514">
        <w:rPr>
          <w:sz w:val="8"/>
          <w:szCs w:val="8"/>
        </w:rPr>
        <w:t xml:space="preserve"> et al. (2017), point out that the original SD definition has been useful for academic and theoretical discussions, but fails to capture the wide range of SD practices in everyday politics (</w:t>
      </w:r>
      <w:proofErr w:type="spellStart"/>
      <w:r w:rsidRPr="00CD5514">
        <w:rPr>
          <w:sz w:val="8"/>
          <w:szCs w:val="8"/>
        </w:rPr>
        <w:t>Gluckman</w:t>
      </w:r>
      <w:proofErr w:type="spellEnd"/>
      <w:r w:rsidRPr="00CD5514">
        <w:rPr>
          <w:sz w:val="8"/>
          <w:szCs w:val="8"/>
        </w:rPr>
        <w:t xml:space="preserve"> et al., 2017, p. 2; see also Berkman, 2019). In contrast to the means-ends relations proposed by the Royal Society and AAAS, </w:t>
      </w:r>
      <w:proofErr w:type="spellStart"/>
      <w:r w:rsidRPr="00CD5514">
        <w:rPr>
          <w:sz w:val="8"/>
          <w:szCs w:val="8"/>
        </w:rPr>
        <w:t>Gluckman</w:t>
      </w:r>
      <w:proofErr w:type="spellEnd"/>
      <w:r w:rsidRPr="00CD5514">
        <w:rPr>
          <w:sz w:val="8"/>
          <w:szCs w:val="8"/>
        </w:rPr>
        <w:t xml:space="preserve"> et al. suggest </w:t>
      </w:r>
      <w:proofErr w:type="gramStart"/>
      <w:r w:rsidRPr="00CD5514">
        <w:rPr>
          <w:sz w:val="8"/>
          <w:szCs w:val="8"/>
        </w:rPr>
        <w:t>to factor</w:t>
      </w:r>
      <w:proofErr w:type="gramEnd"/>
      <w:r w:rsidRPr="00CD5514">
        <w:rPr>
          <w:sz w:val="8"/>
          <w:szCs w:val="8"/>
        </w:rPr>
        <w:t xml:space="preserve"> in the different levels that SD initiatives can be targeted at. This includes the national level, where SD activities aim to advance a country’s national agenda, the regional or bilateral level when cross-border interests are at stake, and finally, the global level whenever the target is to tackle worldwide </w:t>
      </w:r>
      <w:proofErr w:type="gramStart"/>
      <w:r w:rsidRPr="00CD5514">
        <w:rPr>
          <w:sz w:val="8"/>
          <w:szCs w:val="8"/>
        </w:rPr>
        <w:t>challenges</w:t>
      </w:r>
      <w:proofErr w:type="gramEnd"/>
      <w:r w:rsidRPr="00CD5514">
        <w:rPr>
          <w:sz w:val="8"/>
          <w:szCs w:val="8"/>
        </w:rPr>
        <w:t xml:space="preserve"> and national interests align rather than clash. In a similar vein, </w:t>
      </w:r>
      <w:proofErr w:type="spellStart"/>
      <w:r w:rsidRPr="00CD5514">
        <w:rPr>
          <w:sz w:val="8"/>
          <w:szCs w:val="8"/>
        </w:rPr>
        <w:t>Krasnyak</w:t>
      </w:r>
      <w:proofErr w:type="spellEnd"/>
      <w:r w:rsidRPr="00CD5514">
        <w:rPr>
          <w:sz w:val="8"/>
          <w:szCs w:val="8"/>
        </w:rPr>
        <w:t xml:space="preserve"> (2018, p. 38) proposes to add “SD for global governance” as an additional category to the Royal Society–AAAS taxonomy. These accounts primarily address interactions from the state level upwards. The implementation of SD policies on the ground, however, does not always have to be fully in line with national interests. </w:t>
      </w:r>
      <w:proofErr w:type="spellStart"/>
      <w:r w:rsidRPr="00CD5514">
        <w:rPr>
          <w:sz w:val="8"/>
          <w:szCs w:val="8"/>
        </w:rPr>
        <w:t>Analysing</w:t>
      </w:r>
      <w:proofErr w:type="spellEnd"/>
      <w:r w:rsidRPr="00CD5514">
        <w:rPr>
          <w:sz w:val="8"/>
          <w:szCs w:val="8"/>
        </w:rPr>
        <w:t xml:space="preserve"> the interactions of member states of the EU </w:t>
      </w:r>
      <w:proofErr w:type="gramStart"/>
      <w:r w:rsidRPr="00CD5514">
        <w:rPr>
          <w:sz w:val="8"/>
          <w:szCs w:val="8"/>
        </w:rPr>
        <w:t>with regard to</w:t>
      </w:r>
      <w:proofErr w:type="gramEnd"/>
      <w:r w:rsidRPr="00CD5514">
        <w:rPr>
          <w:sz w:val="8"/>
          <w:szCs w:val="8"/>
        </w:rPr>
        <w:t xml:space="preserve"> SD, </w:t>
      </w:r>
      <w:proofErr w:type="spellStart"/>
      <w:r w:rsidRPr="00CD5514">
        <w:rPr>
          <w:sz w:val="8"/>
          <w:szCs w:val="8"/>
        </w:rPr>
        <w:t>Rüffin</w:t>
      </w:r>
      <w:proofErr w:type="spellEnd"/>
      <w:r w:rsidRPr="00CD5514">
        <w:rPr>
          <w:sz w:val="8"/>
          <w:szCs w:val="8"/>
        </w:rPr>
        <w:t xml:space="preserve"> (2020) found that local SD initiatives are sometimes only loosely coupled to overarching national SD policies. This illustrates that SD activities at the local, national, regional and global levels are intertwined in complex and multidirectional ways (Berkman, 2019).</w:t>
      </w:r>
    </w:p>
    <w:p w14:paraId="5F5DD3C3" w14:textId="54238297" w:rsidR="0087234F" w:rsidRDefault="0087234F" w:rsidP="0087234F">
      <w:pPr>
        <w:rPr>
          <w:sz w:val="16"/>
        </w:rPr>
      </w:pPr>
      <w:r w:rsidRPr="00CD5514">
        <w:rPr>
          <w:sz w:val="16"/>
        </w:rPr>
        <w:t xml:space="preserve">A second strand </w:t>
      </w:r>
      <w:r w:rsidRPr="009D2C39">
        <w:rPr>
          <w:u w:val="single"/>
        </w:rPr>
        <w:t xml:space="preserve">rejects </w:t>
      </w:r>
      <w:r w:rsidRPr="0023224B">
        <w:rPr>
          <w:b/>
          <w:bCs/>
          <w:u w:val="single"/>
        </w:rPr>
        <w:t>the</w:t>
      </w:r>
      <w:r w:rsidRPr="009D2C39">
        <w:rPr>
          <w:u w:val="single"/>
        </w:rPr>
        <w:t xml:space="preserve"> </w:t>
      </w:r>
      <w:r w:rsidRPr="0023224B">
        <w:rPr>
          <w:b/>
          <w:bCs/>
          <w:u w:val="single"/>
        </w:rPr>
        <w:t>notion</w:t>
      </w:r>
      <w:r w:rsidRPr="009D2C39">
        <w:rPr>
          <w:u w:val="single"/>
        </w:rPr>
        <w:t xml:space="preserve"> of SD as a </w:t>
      </w:r>
      <w:r w:rsidRPr="0023224B">
        <w:rPr>
          <w:b/>
          <w:bCs/>
          <w:u w:val="single"/>
        </w:rPr>
        <w:t>genuinely benevolent factor</w:t>
      </w:r>
      <w:r w:rsidRPr="009D2C39">
        <w:rPr>
          <w:u w:val="single"/>
        </w:rPr>
        <w:t xml:space="preserve"> in </w:t>
      </w:r>
      <w:r w:rsidRPr="0023224B">
        <w:rPr>
          <w:b/>
          <w:bCs/>
          <w:u w:val="single"/>
        </w:rPr>
        <w:t>politics</w:t>
      </w:r>
      <w:r w:rsidRPr="00CD5514">
        <w:rPr>
          <w:sz w:val="16"/>
        </w:rPr>
        <w:t xml:space="preserve">. </w:t>
      </w:r>
      <w:proofErr w:type="spellStart"/>
      <w:r w:rsidRPr="00CD5514">
        <w:rPr>
          <w:sz w:val="16"/>
        </w:rPr>
        <w:t>Gluckman</w:t>
      </w:r>
      <w:proofErr w:type="spellEnd"/>
      <w:r w:rsidRPr="00CD5514">
        <w:rPr>
          <w:sz w:val="16"/>
        </w:rPr>
        <w:t xml:space="preserve"> et al. (2017), for instance, were among the first to underline that </w:t>
      </w:r>
      <w:r w:rsidRPr="0023224B">
        <w:rPr>
          <w:b/>
          <w:bCs/>
          <w:u w:val="single"/>
        </w:rPr>
        <w:t>SD</w:t>
      </w:r>
      <w:r w:rsidRPr="009D2C39">
        <w:rPr>
          <w:u w:val="single"/>
        </w:rPr>
        <w:t xml:space="preserve"> </w:t>
      </w:r>
      <w:r w:rsidRPr="0023224B">
        <w:rPr>
          <w:b/>
          <w:bCs/>
          <w:u w:val="single"/>
        </w:rPr>
        <w:t>activities</w:t>
      </w:r>
      <w:r w:rsidRPr="009D2C39">
        <w:rPr>
          <w:u w:val="single"/>
        </w:rPr>
        <w:t xml:space="preserve"> </w:t>
      </w:r>
      <w:r w:rsidRPr="00CD5514">
        <w:rPr>
          <w:sz w:val="16"/>
        </w:rPr>
        <w:t>also</w:t>
      </w:r>
      <w:r w:rsidRPr="009D2C39">
        <w:rPr>
          <w:u w:val="single"/>
        </w:rPr>
        <w:t xml:space="preserve"> bear </w:t>
      </w:r>
      <w:r w:rsidRPr="0023224B">
        <w:rPr>
          <w:b/>
          <w:bCs/>
          <w:u w:val="single"/>
        </w:rPr>
        <w:t>potential for conflict</w:t>
      </w:r>
      <w:r w:rsidRPr="00CD5514">
        <w:rPr>
          <w:sz w:val="16"/>
        </w:rPr>
        <w:t xml:space="preserve">. They point to the </w:t>
      </w:r>
      <w:r w:rsidRPr="0023224B">
        <w:rPr>
          <w:b/>
          <w:bCs/>
          <w:u w:val="single"/>
        </w:rPr>
        <w:t>frictions</w:t>
      </w:r>
      <w:r w:rsidRPr="0023224B">
        <w:rPr>
          <w:u w:val="single"/>
        </w:rPr>
        <w:t xml:space="preserve"> that can arise from </w:t>
      </w:r>
      <w:r w:rsidRPr="0023224B">
        <w:rPr>
          <w:b/>
          <w:bCs/>
          <w:u w:val="single"/>
        </w:rPr>
        <w:t>diverging interests</w:t>
      </w:r>
      <w:r w:rsidRPr="0023224B">
        <w:rPr>
          <w:u w:val="single"/>
        </w:rPr>
        <w:t xml:space="preserve"> between national SD advocates</w:t>
      </w:r>
      <w:r w:rsidRPr="00CD5514">
        <w:rPr>
          <w:sz w:val="16"/>
        </w:rPr>
        <w:t xml:space="preserve">. Their findings resonate with newer scholarly contributions that call for a more nuanced understanding of SD. Rungius and </w:t>
      </w:r>
      <w:proofErr w:type="spellStart"/>
      <w:r w:rsidRPr="00CD5514">
        <w:rPr>
          <w:sz w:val="16"/>
        </w:rPr>
        <w:t>Flink</w:t>
      </w:r>
      <w:proofErr w:type="spellEnd"/>
      <w:r w:rsidRPr="00CD5514">
        <w:rPr>
          <w:sz w:val="16"/>
        </w:rPr>
        <w:t xml:space="preserve"> (2020), for example, </w:t>
      </w:r>
      <w:r w:rsidRPr="0023224B">
        <w:rPr>
          <w:b/>
          <w:bCs/>
          <w:u w:val="single"/>
        </w:rPr>
        <w:t>doubt</w:t>
      </w:r>
      <w:r w:rsidRPr="0023224B">
        <w:rPr>
          <w:u w:val="single"/>
        </w:rPr>
        <w:t xml:space="preserve"> that </w:t>
      </w:r>
      <w:r w:rsidRPr="0023224B">
        <w:rPr>
          <w:b/>
          <w:bCs/>
          <w:u w:val="single"/>
        </w:rPr>
        <w:t>science</w:t>
      </w:r>
      <w:r w:rsidRPr="0023224B">
        <w:rPr>
          <w:u w:val="single"/>
        </w:rPr>
        <w:t xml:space="preserve"> can always “act as a </w:t>
      </w:r>
      <w:r w:rsidRPr="0023224B">
        <w:rPr>
          <w:b/>
          <w:bCs/>
          <w:u w:val="single"/>
        </w:rPr>
        <w:t>unifying point</w:t>
      </w:r>
      <w:r w:rsidRPr="0023224B">
        <w:rPr>
          <w:u w:val="single"/>
        </w:rPr>
        <w:t xml:space="preserve"> of </w:t>
      </w:r>
      <w:r w:rsidRPr="0023224B">
        <w:rPr>
          <w:b/>
          <w:bCs/>
          <w:u w:val="single"/>
        </w:rPr>
        <w:t>orientation deliberately</w:t>
      </w:r>
      <w:r w:rsidRPr="0023224B">
        <w:rPr>
          <w:u w:val="single"/>
        </w:rPr>
        <w:t xml:space="preserve"> opposing </w:t>
      </w:r>
      <w:r w:rsidRPr="0023224B">
        <w:rPr>
          <w:b/>
          <w:bCs/>
          <w:u w:val="single"/>
        </w:rPr>
        <w:t>competing national interests</w:t>
      </w:r>
      <w:r w:rsidRPr="00CD5514">
        <w:rPr>
          <w:sz w:val="16"/>
        </w:rPr>
        <w:t xml:space="preserve">” (p. 5). They </w:t>
      </w:r>
      <w:r w:rsidRPr="00CE19CA">
        <w:rPr>
          <w:u w:val="single"/>
        </w:rPr>
        <w:t>question</w:t>
      </w:r>
      <w:r w:rsidRPr="00CD5514">
        <w:rPr>
          <w:sz w:val="16"/>
        </w:rPr>
        <w:t xml:space="preserve"> one of the main </w:t>
      </w:r>
      <w:r w:rsidRPr="00CE19CA">
        <w:rPr>
          <w:u w:val="single"/>
        </w:rPr>
        <w:t>assumptions</w:t>
      </w:r>
      <w:r w:rsidRPr="00CD5514">
        <w:rPr>
          <w:sz w:val="16"/>
        </w:rPr>
        <w:t xml:space="preserve"> of SD proponents, namely that</w:t>
      </w:r>
      <w:r w:rsidR="0023224B" w:rsidRPr="00CD5514">
        <w:rPr>
          <w:sz w:val="16"/>
        </w:rPr>
        <w:t xml:space="preserve"> </w:t>
      </w:r>
      <w:r w:rsidRPr="00CD5514">
        <w:rPr>
          <w:sz w:val="16"/>
        </w:rPr>
        <w:t>“</w:t>
      </w:r>
      <w:r w:rsidRPr="00CE19CA">
        <w:rPr>
          <w:b/>
          <w:bCs/>
          <w:u w:val="single"/>
        </w:rPr>
        <w:t>political conflicts</w:t>
      </w:r>
      <w:r w:rsidRPr="00CE19CA">
        <w:rPr>
          <w:u w:val="single"/>
        </w:rPr>
        <w:t xml:space="preserve"> can be settled on the grounds of </w:t>
      </w:r>
      <w:r w:rsidRPr="00CE19CA">
        <w:rPr>
          <w:b/>
          <w:bCs/>
          <w:u w:val="single"/>
        </w:rPr>
        <w:t>scientific values</w:t>
      </w:r>
      <w:r w:rsidRPr="00CE19CA">
        <w:rPr>
          <w:u w:val="single"/>
        </w:rPr>
        <w:t xml:space="preserve"> and </w:t>
      </w:r>
      <w:r w:rsidRPr="00CE19CA">
        <w:rPr>
          <w:b/>
          <w:bCs/>
          <w:u w:val="single"/>
        </w:rPr>
        <w:t>principles</w:t>
      </w:r>
      <w:r w:rsidRPr="00CD5514">
        <w:rPr>
          <w:sz w:val="16"/>
        </w:rPr>
        <w:t xml:space="preserve">” (Rungius &amp; </w:t>
      </w:r>
      <w:proofErr w:type="spellStart"/>
      <w:r w:rsidRPr="00CD5514">
        <w:rPr>
          <w:sz w:val="16"/>
        </w:rPr>
        <w:t>Flink</w:t>
      </w:r>
      <w:proofErr w:type="spellEnd"/>
      <w:r w:rsidRPr="00CD5514">
        <w:rPr>
          <w:sz w:val="16"/>
        </w:rPr>
        <w:t>, 2020, p. 5). Like other scholars, they believe that this “</w:t>
      </w:r>
      <w:proofErr w:type="spellStart"/>
      <w:r w:rsidRPr="00D659D5">
        <w:rPr>
          <w:b/>
          <w:bCs/>
          <w:u w:val="single"/>
        </w:rPr>
        <w:t>romanticised</w:t>
      </w:r>
      <w:proofErr w:type="spellEnd"/>
      <w:r w:rsidRPr="00CD5514">
        <w:rPr>
          <w:sz w:val="16"/>
        </w:rPr>
        <w:t xml:space="preserve">” </w:t>
      </w:r>
      <w:r w:rsidRPr="00D659D5">
        <w:rPr>
          <w:b/>
          <w:bCs/>
          <w:u w:val="single"/>
        </w:rPr>
        <w:t>image</w:t>
      </w:r>
      <w:r w:rsidRPr="00CD5514">
        <w:rPr>
          <w:sz w:val="16"/>
        </w:rPr>
        <w:t xml:space="preserve"> of SD is used by SD advocates to </w:t>
      </w:r>
      <w:r w:rsidRPr="00D659D5">
        <w:rPr>
          <w:u w:val="single"/>
        </w:rPr>
        <w:t xml:space="preserve">perpetuate a </w:t>
      </w:r>
      <w:r w:rsidRPr="00D659D5">
        <w:rPr>
          <w:b/>
          <w:bCs/>
          <w:u w:val="single"/>
        </w:rPr>
        <w:t>seemingly positive legacy</w:t>
      </w:r>
      <w:r w:rsidRPr="00D659D5">
        <w:rPr>
          <w:u w:val="single"/>
        </w:rPr>
        <w:t xml:space="preserve"> of the concept based on a small </w:t>
      </w:r>
      <w:r w:rsidRPr="00D659D5">
        <w:rPr>
          <w:b/>
          <w:bCs/>
          <w:u w:val="single"/>
        </w:rPr>
        <w:t>number of historical examples</w:t>
      </w:r>
      <w:r w:rsidRPr="00CD5514">
        <w:rPr>
          <w:sz w:val="16"/>
        </w:rPr>
        <w:t xml:space="preserve"> (</w:t>
      </w:r>
      <w:proofErr w:type="spellStart"/>
      <w:r w:rsidRPr="00CD5514">
        <w:rPr>
          <w:sz w:val="16"/>
        </w:rPr>
        <w:t>Flink</w:t>
      </w:r>
      <w:proofErr w:type="spellEnd"/>
      <w:r w:rsidRPr="00CD5514">
        <w:rPr>
          <w:sz w:val="16"/>
        </w:rPr>
        <w:t xml:space="preserve">, 2020, p. 365; </w:t>
      </w:r>
      <w:proofErr w:type="spellStart"/>
      <w:r w:rsidRPr="00CD5514">
        <w:rPr>
          <w:sz w:val="16"/>
        </w:rPr>
        <w:t>Flink</w:t>
      </w:r>
      <w:proofErr w:type="spellEnd"/>
      <w:r w:rsidRPr="00CD5514">
        <w:rPr>
          <w:sz w:val="16"/>
        </w:rPr>
        <w:t xml:space="preserve"> &amp; </w:t>
      </w:r>
      <w:proofErr w:type="spellStart"/>
      <w:r w:rsidRPr="00CD5514">
        <w:rPr>
          <w:sz w:val="16"/>
        </w:rPr>
        <w:t>Rüffin</w:t>
      </w:r>
      <w:proofErr w:type="spellEnd"/>
      <w:r w:rsidRPr="00CD5514">
        <w:rPr>
          <w:sz w:val="16"/>
        </w:rPr>
        <w:t xml:space="preserve">, 2019; </w:t>
      </w:r>
      <w:proofErr w:type="spellStart"/>
      <w:r w:rsidRPr="00CD5514">
        <w:rPr>
          <w:sz w:val="16"/>
        </w:rPr>
        <w:t>Turchetti</w:t>
      </w:r>
      <w:proofErr w:type="spellEnd"/>
      <w:r w:rsidRPr="00CD5514">
        <w:rPr>
          <w:sz w:val="16"/>
        </w:rPr>
        <w:t xml:space="preserve">, Adamson, </w:t>
      </w:r>
      <w:proofErr w:type="spellStart"/>
      <w:r w:rsidRPr="00CD5514">
        <w:rPr>
          <w:sz w:val="16"/>
        </w:rPr>
        <w:t>Rispoli</w:t>
      </w:r>
      <w:proofErr w:type="spellEnd"/>
      <w:r w:rsidRPr="00CD5514">
        <w:rPr>
          <w:sz w:val="16"/>
        </w:rPr>
        <w:t xml:space="preserve">, </w:t>
      </w:r>
      <w:proofErr w:type="spellStart"/>
      <w:r w:rsidRPr="00CD5514">
        <w:rPr>
          <w:sz w:val="16"/>
        </w:rPr>
        <w:t>Olšáková</w:t>
      </w:r>
      <w:proofErr w:type="spellEnd"/>
      <w:r w:rsidRPr="00CD5514">
        <w:rPr>
          <w:sz w:val="16"/>
        </w:rPr>
        <w:t>, &amp; Robinson, 2020).</w:t>
      </w:r>
    </w:p>
    <w:p w14:paraId="4D3E695D" w14:textId="77777777" w:rsidR="00E85AEF" w:rsidRDefault="00E85AEF" w:rsidP="0087234F">
      <w:pPr>
        <w:rPr>
          <w:sz w:val="16"/>
        </w:rPr>
      </w:pPr>
    </w:p>
    <w:p w14:paraId="7C585785" w14:textId="77777777" w:rsidR="00E85AEF" w:rsidRPr="00CD5514" w:rsidRDefault="00E85AEF" w:rsidP="0087234F">
      <w:pPr>
        <w:rPr>
          <w:sz w:val="16"/>
        </w:rPr>
      </w:pPr>
    </w:p>
    <w:p w14:paraId="3B39E60F" w14:textId="3ACBBE5F" w:rsidR="005D388F" w:rsidRDefault="003B4DC8" w:rsidP="003B4DC8">
      <w:pPr>
        <w:pStyle w:val="Heading2"/>
      </w:pPr>
      <w:r>
        <w:lastRenderedPageBreak/>
        <w:t>Impact</w:t>
      </w:r>
    </w:p>
    <w:p w14:paraId="7FE5C275" w14:textId="613F108B" w:rsidR="003E27E2" w:rsidRDefault="003E27E2" w:rsidP="003E27E2">
      <w:pPr>
        <w:pStyle w:val="Heading3"/>
      </w:pPr>
      <w:proofErr w:type="gramStart"/>
      <w:r>
        <w:lastRenderedPageBreak/>
        <w:t>No !</w:t>
      </w:r>
      <w:proofErr w:type="gramEnd"/>
      <w:r>
        <w:t>---Russia Arctic</w:t>
      </w:r>
    </w:p>
    <w:p w14:paraId="2C6211EB" w14:textId="77777777" w:rsidR="003E27E2" w:rsidRPr="0061739F" w:rsidRDefault="003E27E2" w:rsidP="003E27E2">
      <w:pPr>
        <w:pStyle w:val="Heading4"/>
      </w:pPr>
      <w:r>
        <w:t xml:space="preserve">Best research shows Ukraine </w:t>
      </w:r>
      <w:r>
        <w:rPr>
          <w:u w:val="single"/>
        </w:rPr>
        <w:t>zeroed</w:t>
      </w:r>
      <w:r>
        <w:t xml:space="preserve"> Russian Arctic threat.</w:t>
      </w:r>
    </w:p>
    <w:p w14:paraId="4956312C" w14:textId="77777777" w:rsidR="003E27E2" w:rsidRPr="007C756E" w:rsidRDefault="003E27E2" w:rsidP="003E27E2">
      <w:proofErr w:type="spellStart"/>
      <w:r w:rsidRPr="007C756E">
        <w:rPr>
          <w:rStyle w:val="Style13ptBold"/>
        </w:rPr>
        <w:t>Heier</w:t>
      </w:r>
      <w:proofErr w:type="spellEnd"/>
      <w:r w:rsidRPr="0061739F">
        <w:rPr>
          <w:rStyle w:val="Style13ptBold"/>
        </w:rPr>
        <w:t xml:space="preserve"> ’25</w:t>
      </w:r>
      <w:r w:rsidRPr="007C756E">
        <w:t xml:space="preserve"> </w:t>
      </w:r>
      <w:r>
        <w:t>[</w:t>
      </w:r>
      <w:proofErr w:type="spellStart"/>
      <w:r w:rsidRPr="007C756E">
        <w:t>Tormod</w:t>
      </w:r>
      <w:proofErr w:type="spellEnd"/>
      <w:r w:rsidRPr="007C756E">
        <w:t xml:space="preserve">. 2025. “How the Ukraine War Stopped Arctic Brinkmanship.” </w:t>
      </w:r>
      <w:r w:rsidRPr="007C756E">
        <w:rPr>
          <w:i/>
          <w:iCs/>
        </w:rPr>
        <w:t>Arctic Review on Law and Politics</w:t>
      </w:r>
      <w:r w:rsidRPr="007C756E">
        <w:t xml:space="preserve"> 16. https://doi.org/10.23865/arctic.v16.6837</w:t>
      </w:r>
      <w:r>
        <w:t xml:space="preserve">; </w:t>
      </w:r>
      <w:proofErr w:type="spellStart"/>
      <w:r>
        <w:t>mgm</w:t>
      </w:r>
      <w:proofErr w:type="spellEnd"/>
      <w:r>
        <w:t>]</w:t>
      </w:r>
    </w:p>
    <w:p w14:paraId="0AA945CC" w14:textId="77777777" w:rsidR="003E27E2" w:rsidRPr="00666979" w:rsidRDefault="003E27E2" w:rsidP="003E27E2">
      <w:pPr>
        <w:rPr>
          <w:b/>
          <w:bCs/>
          <w:u w:val="single"/>
        </w:rPr>
      </w:pPr>
      <w:r w:rsidRPr="009F3D85">
        <w:rPr>
          <w:sz w:val="16"/>
        </w:rPr>
        <w:t xml:space="preserve">Based on available data in an open-source environment, </w:t>
      </w:r>
      <w:r w:rsidRPr="00666979">
        <w:rPr>
          <w:u w:val="single"/>
        </w:rPr>
        <w:t xml:space="preserve">there was </w:t>
      </w:r>
      <w:r w:rsidRPr="003E27E2">
        <w:rPr>
          <w:b/>
          <w:bCs/>
          <w:highlight w:val="cyan"/>
          <w:u w:val="single"/>
        </w:rPr>
        <w:t>no</w:t>
      </w:r>
      <w:r w:rsidRPr="003E27E2">
        <w:rPr>
          <w:highlight w:val="cyan"/>
          <w:u w:val="single"/>
        </w:rPr>
        <w:t xml:space="preserve"> </w:t>
      </w:r>
      <w:r w:rsidRPr="003E27E2">
        <w:rPr>
          <w:b/>
          <w:bCs/>
          <w:highlight w:val="cyan"/>
          <w:u w:val="single"/>
        </w:rPr>
        <w:t>military antagonism</w:t>
      </w:r>
      <w:r w:rsidRPr="003E27E2">
        <w:rPr>
          <w:highlight w:val="cyan"/>
          <w:u w:val="single"/>
        </w:rPr>
        <w:t xml:space="preserve"> </w:t>
      </w:r>
      <w:r w:rsidRPr="003E27E2">
        <w:rPr>
          <w:b/>
          <w:bCs/>
          <w:highlight w:val="cyan"/>
          <w:u w:val="single"/>
        </w:rPr>
        <w:t>nor</w:t>
      </w:r>
      <w:r w:rsidRPr="00666979">
        <w:rPr>
          <w:u w:val="single"/>
        </w:rPr>
        <w:t xml:space="preserve"> any </w:t>
      </w:r>
      <w:r w:rsidRPr="003E27E2">
        <w:rPr>
          <w:b/>
          <w:bCs/>
          <w:highlight w:val="cyan"/>
          <w:u w:val="single"/>
        </w:rPr>
        <w:t>provocative exercises</w:t>
      </w:r>
      <w:r w:rsidRPr="003E27E2">
        <w:rPr>
          <w:highlight w:val="cyan"/>
          <w:u w:val="single"/>
        </w:rPr>
        <w:t xml:space="preserve"> between U.S. and Russia</w:t>
      </w:r>
      <w:r w:rsidRPr="00666979">
        <w:rPr>
          <w:u w:val="single"/>
        </w:rPr>
        <w:t xml:space="preserve">n forces </w:t>
      </w:r>
      <w:r w:rsidRPr="003E27E2">
        <w:rPr>
          <w:highlight w:val="cyan"/>
          <w:u w:val="single"/>
        </w:rPr>
        <w:t>in the Arctic</w:t>
      </w:r>
      <w:r w:rsidRPr="00666979">
        <w:rPr>
          <w:u w:val="single"/>
        </w:rPr>
        <w:t xml:space="preserve"> </w:t>
      </w:r>
      <w:r w:rsidRPr="003E27E2">
        <w:rPr>
          <w:highlight w:val="cyan"/>
          <w:u w:val="single"/>
        </w:rPr>
        <w:t>between</w:t>
      </w:r>
      <w:r w:rsidRPr="00666979">
        <w:rPr>
          <w:u w:val="single"/>
        </w:rPr>
        <w:t xml:space="preserve"> </w:t>
      </w:r>
      <w:r w:rsidRPr="00666979">
        <w:rPr>
          <w:b/>
          <w:bCs/>
          <w:u w:val="single"/>
        </w:rPr>
        <w:t>20</w:t>
      </w:r>
      <w:r w:rsidRPr="003E27E2">
        <w:rPr>
          <w:b/>
          <w:bCs/>
          <w:highlight w:val="cyan"/>
          <w:u w:val="single"/>
        </w:rPr>
        <w:t>22</w:t>
      </w:r>
      <w:r w:rsidRPr="00666979">
        <w:rPr>
          <w:u w:val="single"/>
        </w:rPr>
        <w:t xml:space="preserve"> </w:t>
      </w:r>
      <w:r w:rsidRPr="003E27E2">
        <w:rPr>
          <w:highlight w:val="cyan"/>
          <w:u w:val="single"/>
        </w:rPr>
        <w:t>and</w:t>
      </w:r>
      <w:r w:rsidRPr="00666979">
        <w:rPr>
          <w:u w:val="single"/>
        </w:rPr>
        <w:t xml:space="preserve"> </w:t>
      </w:r>
      <w:r w:rsidRPr="00666979">
        <w:rPr>
          <w:b/>
          <w:bCs/>
          <w:u w:val="single"/>
        </w:rPr>
        <w:t>20</w:t>
      </w:r>
      <w:r w:rsidRPr="003E27E2">
        <w:rPr>
          <w:b/>
          <w:bCs/>
          <w:highlight w:val="cyan"/>
          <w:u w:val="single"/>
        </w:rPr>
        <w:t>24</w:t>
      </w:r>
      <w:r w:rsidRPr="00666979">
        <w:rPr>
          <w:u w:val="single"/>
        </w:rPr>
        <w:t>.</w:t>
      </w:r>
      <w:r w:rsidRPr="009F3D85">
        <w:rPr>
          <w:sz w:val="16"/>
        </w:rPr>
        <w:t xml:space="preserve"> </w:t>
      </w:r>
      <w:r w:rsidRPr="00666979">
        <w:rPr>
          <w:u w:val="single"/>
        </w:rPr>
        <w:t xml:space="preserve">This </w:t>
      </w:r>
      <w:r w:rsidRPr="003E27E2">
        <w:rPr>
          <w:highlight w:val="cyan"/>
          <w:u w:val="single"/>
        </w:rPr>
        <w:t>contrasts the</w:t>
      </w:r>
      <w:r w:rsidRPr="00666979">
        <w:rPr>
          <w:u w:val="single"/>
        </w:rPr>
        <w:t xml:space="preserve"> </w:t>
      </w:r>
      <w:r w:rsidRPr="003E27E2">
        <w:rPr>
          <w:b/>
          <w:bCs/>
          <w:u w:val="single"/>
        </w:rPr>
        <w:t>20</w:t>
      </w:r>
      <w:r w:rsidRPr="003E27E2">
        <w:rPr>
          <w:b/>
          <w:bCs/>
          <w:highlight w:val="cyan"/>
          <w:u w:val="single"/>
        </w:rPr>
        <w:t>15–</w:t>
      </w:r>
      <w:r w:rsidRPr="00666979">
        <w:rPr>
          <w:b/>
          <w:bCs/>
          <w:u w:val="single"/>
        </w:rPr>
        <w:t>20</w:t>
      </w:r>
      <w:r w:rsidRPr="003E27E2">
        <w:rPr>
          <w:b/>
          <w:bCs/>
          <w:highlight w:val="cyan"/>
          <w:u w:val="single"/>
        </w:rPr>
        <w:t>21</w:t>
      </w:r>
      <w:r w:rsidRPr="009F3D85">
        <w:rPr>
          <w:sz w:val="16"/>
        </w:rPr>
        <w:t xml:space="preserve"> period where the two rivals provoked each other outside the coast of Norway. Why have</w:t>
      </w:r>
      <w:r w:rsidRPr="00666979">
        <w:rPr>
          <w:u w:val="single"/>
        </w:rPr>
        <w:t xml:space="preserve"> </w:t>
      </w:r>
      <w:r w:rsidRPr="00666979">
        <w:rPr>
          <w:b/>
          <w:bCs/>
          <w:u w:val="single"/>
        </w:rPr>
        <w:t>U.S</w:t>
      </w:r>
      <w:r w:rsidRPr="00666979">
        <w:rPr>
          <w:u w:val="single"/>
        </w:rPr>
        <w:t xml:space="preserve">. and </w:t>
      </w:r>
      <w:r w:rsidRPr="00666979">
        <w:rPr>
          <w:b/>
          <w:bCs/>
          <w:u w:val="single"/>
        </w:rPr>
        <w:t>Russian</w:t>
      </w:r>
      <w:r w:rsidRPr="00666979">
        <w:rPr>
          <w:u w:val="single"/>
        </w:rPr>
        <w:t xml:space="preserve"> </w:t>
      </w:r>
      <w:r w:rsidRPr="003E27E2">
        <w:rPr>
          <w:b/>
          <w:bCs/>
          <w:highlight w:val="cyan"/>
          <w:u w:val="single"/>
        </w:rPr>
        <w:t>forces</w:t>
      </w:r>
      <w:r w:rsidRPr="003E27E2">
        <w:rPr>
          <w:highlight w:val="cyan"/>
          <w:u w:val="single"/>
        </w:rPr>
        <w:t xml:space="preserve"> </w:t>
      </w:r>
      <w:r w:rsidRPr="003E27E2">
        <w:rPr>
          <w:b/>
          <w:bCs/>
          <w:highlight w:val="cyan"/>
          <w:u w:val="single"/>
        </w:rPr>
        <w:t>stopped</w:t>
      </w:r>
      <w:r w:rsidRPr="003E27E2">
        <w:rPr>
          <w:highlight w:val="cyan"/>
          <w:u w:val="single"/>
        </w:rPr>
        <w:t xml:space="preserve"> </w:t>
      </w:r>
      <w:r w:rsidRPr="003E27E2">
        <w:rPr>
          <w:b/>
          <w:bCs/>
          <w:highlight w:val="cyan"/>
          <w:u w:val="single"/>
        </w:rPr>
        <w:t>antagonizing</w:t>
      </w:r>
      <w:r w:rsidRPr="00666979">
        <w:rPr>
          <w:u w:val="single"/>
        </w:rPr>
        <w:t xml:space="preserve"> each other</w:t>
      </w:r>
      <w:r w:rsidRPr="009F3D85">
        <w:rPr>
          <w:sz w:val="16"/>
        </w:rPr>
        <w:t>? Using Brinkmanship as a theoretical model of explanation,</w:t>
      </w:r>
      <w:r w:rsidRPr="00666979">
        <w:rPr>
          <w:u w:val="single"/>
        </w:rPr>
        <w:t xml:space="preserve"> </w:t>
      </w:r>
      <w:r w:rsidRPr="00666979">
        <w:rPr>
          <w:b/>
          <w:bCs/>
          <w:u w:val="single"/>
        </w:rPr>
        <w:t xml:space="preserve">this </w:t>
      </w:r>
      <w:r w:rsidRPr="003E27E2">
        <w:rPr>
          <w:b/>
          <w:bCs/>
          <w:highlight w:val="cyan"/>
          <w:u w:val="single"/>
        </w:rPr>
        <w:t xml:space="preserve">study </w:t>
      </w:r>
      <w:r w:rsidRPr="003E27E2">
        <w:rPr>
          <w:highlight w:val="cyan"/>
          <w:u w:val="single"/>
        </w:rPr>
        <w:t>finds</w:t>
      </w:r>
      <w:r w:rsidRPr="00666979">
        <w:rPr>
          <w:b/>
          <w:bCs/>
          <w:u w:val="single"/>
        </w:rPr>
        <w:t xml:space="preserve"> </w:t>
      </w:r>
      <w:r w:rsidRPr="00666979">
        <w:rPr>
          <w:u w:val="single"/>
        </w:rPr>
        <w:t xml:space="preserve">the </w:t>
      </w:r>
      <w:r w:rsidRPr="003E27E2">
        <w:rPr>
          <w:b/>
          <w:bCs/>
          <w:highlight w:val="cyan"/>
          <w:u w:val="single"/>
        </w:rPr>
        <w:t>Ukraine</w:t>
      </w:r>
      <w:r w:rsidRPr="00666979">
        <w:rPr>
          <w:b/>
          <w:bCs/>
          <w:u w:val="single"/>
        </w:rPr>
        <w:t xml:space="preserve"> War</w:t>
      </w:r>
      <w:r w:rsidRPr="00666979">
        <w:rPr>
          <w:u w:val="single"/>
        </w:rPr>
        <w:t xml:space="preserve"> to be </w:t>
      </w:r>
      <w:r w:rsidRPr="003E27E2">
        <w:rPr>
          <w:highlight w:val="cyan"/>
          <w:u w:val="single"/>
        </w:rPr>
        <w:t xml:space="preserve">an </w:t>
      </w:r>
      <w:r w:rsidRPr="003E27E2">
        <w:rPr>
          <w:b/>
          <w:bCs/>
          <w:highlight w:val="cyan"/>
          <w:u w:val="single"/>
        </w:rPr>
        <w:t>Arctic tranquilizer</w:t>
      </w:r>
      <w:r w:rsidRPr="009F3D85">
        <w:rPr>
          <w:sz w:val="16"/>
        </w:rPr>
        <w:t xml:space="preserve">. This is partly due to fear of nuclear escalation but also </w:t>
      </w:r>
      <w:r w:rsidRPr="003E27E2">
        <w:rPr>
          <w:highlight w:val="cyan"/>
          <w:u w:val="single"/>
        </w:rPr>
        <w:t>due to strategic necessity</w:t>
      </w:r>
      <w:r w:rsidRPr="00666979">
        <w:rPr>
          <w:u w:val="single"/>
        </w:rPr>
        <w:t xml:space="preserve">: </w:t>
      </w:r>
      <w:r w:rsidRPr="003E27E2">
        <w:rPr>
          <w:b/>
          <w:bCs/>
          <w:highlight w:val="cyan"/>
          <w:u w:val="single"/>
        </w:rPr>
        <w:t>neither U.S</w:t>
      </w:r>
      <w:r w:rsidRPr="00666979">
        <w:rPr>
          <w:u w:val="single"/>
        </w:rPr>
        <w:t xml:space="preserve">. </w:t>
      </w:r>
      <w:r w:rsidRPr="003E27E2">
        <w:rPr>
          <w:b/>
          <w:bCs/>
          <w:highlight w:val="cyan"/>
          <w:u w:val="single"/>
        </w:rPr>
        <w:t>nor Russia</w:t>
      </w:r>
      <w:r w:rsidRPr="003E27E2">
        <w:rPr>
          <w:b/>
          <w:bCs/>
          <w:u w:val="single"/>
        </w:rPr>
        <w:t>n</w:t>
      </w:r>
      <w:r w:rsidRPr="00666979">
        <w:rPr>
          <w:u w:val="single"/>
        </w:rPr>
        <w:t xml:space="preserve"> forces </w:t>
      </w:r>
      <w:r w:rsidRPr="003E27E2">
        <w:rPr>
          <w:highlight w:val="cyan"/>
          <w:u w:val="single"/>
        </w:rPr>
        <w:t xml:space="preserve">can afford </w:t>
      </w:r>
      <w:r w:rsidRPr="003E27E2">
        <w:rPr>
          <w:u w:val="single"/>
        </w:rPr>
        <w:t xml:space="preserve">an </w:t>
      </w:r>
      <w:r w:rsidRPr="003E27E2">
        <w:rPr>
          <w:b/>
          <w:bCs/>
          <w:highlight w:val="cyan"/>
          <w:u w:val="single"/>
        </w:rPr>
        <w:t>overstretch</w:t>
      </w:r>
      <w:r w:rsidRPr="009F3D85">
        <w:rPr>
          <w:sz w:val="16"/>
        </w:rPr>
        <w:t xml:space="preserve"> </w:t>
      </w:r>
      <w:proofErr w:type="spellStart"/>
      <w:r w:rsidRPr="009F3D85">
        <w:rPr>
          <w:sz w:val="16"/>
        </w:rPr>
        <w:t>problématique</w:t>
      </w:r>
      <w:proofErr w:type="spellEnd"/>
      <w:r w:rsidRPr="009F3D85">
        <w:rPr>
          <w:sz w:val="16"/>
        </w:rPr>
        <w:t xml:space="preserve"> in the contemporary international environment. </w:t>
      </w:r>
      <w:r w:rsidRPr="00666979">
        <w:rPr>
          <w:u w:val="single"/>
        </w:rPr>
        <w:t xml:space="preserve">As </w:t>
      </w:r>
      <w:r w:rsidRPr="003E27E2">
        <w:rPr>
          <w:highlight w:val="cyan"/>
          <w:u w:val="single"/>
        </w:rPr>
        <w:t xml:space="preserve">both </w:t>
      </w:r>
      <w:r w:rsidRPr="003E27E2">
        <w:rPr>
          <w:b/>
          <w:bCs/>
          <w:highlight w:val="cyan"/>
          <w:u w:val="single"/>
        </w:rPr>
        <w:t>protagonists</w:t>
      </w:r>
      <w:r w:rsidRPr="003E27E2">
        <w:rPr>
          <w:highlight w:val="cyan"/>
          <w:u w:val="single"/>
        </w:rPr>
        <w:t xml:space="preserve"> forge </w:t>
      </w:r>
      <w:r w:rsidRPr="003E27E2">
        <w:rPr>
          <w:b/>
          <w:bCs/>
          <w:highlight w:val="cyan"/>
          <w:u w:val="single"/>
        </w:rPr>
        <w:t>self-imposed restraints</w:t>
      </w:r>
      <w:r w:rsidRPr="00666979">
        <w:rPr>
          <w:u w:val="single"/>
        </w:rPr>
        <w:t xml:space="preserve">, Russia’s 2022 </w:t>
      </w:r>
      <w:r w:rsidRPr="003E27E2">
        <w:rPr>
          <w:highlight w:val="cyan"/>
          <w:u w:val="single"/>
        </w:rPr>
        <w:t>invasion</w:t>
      </w:r>
      <w:r w:rsidRPr="00666979">
        <w:rPr>
          <w:u w:val="single"/>
        </w:rPr>
        <w:t xml:space="preserve"> has </w:t>
      </w:r>
      <w:r w:rsidRPr="00666979">
        <w:rPr>
          <w:b/>
          <w:bCs/>
          <w:u w:val="single"/>
        </w:rPr>
        <w:t xml:space="preserve">inadvertently </w:t>
      </w:r>
      <w:r w:rsidRPr="003E27E2">
        <w:rPr>
          <w:b/>
          <w:bCs/>
          <w:highlight w:val="cyan"/>
          <w:u w:val="single"/>
        </w:rPr>
        <w:t>led to more Arctic stability.</w:t>
      </w:r>
    </w:p>
    <w:p w14:paraId="1AE74A4D" w14:textId="77777777" w:rsidR="003E27E2" w:rsidRPr="009F3D85" w:rsidRDefault="003E27E2" w:rsidP="003E27E2">
      <w:pPr>
        <w:rPr>
          <w:sz w:val="16"/>
        </w:rPr>
      </w:pPr>
      <w:r w:rsidRPr="009F3D85">
        <w:rPr>
          <w:sz w:val="16"/>
        </w:rPr>
        <w:t xml:space="preserve">Responsible Editor: </w:t>
      </w:r>
      <w:proofErr w:type="spellStart"/>
      <w:r w:rsidRPr="009F3D85">
        <w:rPr>
          <w:sz w:val="16"/>
        </w:rPr>
        <w:t>Øyvind</w:t>
      </w:r>
      <w:proofErr w:type="spellEnd"/>
      <w:r w:rsidRPr="009F3D85">
        <w:rPr>
          <w:sz w:val="16"/>
        </w:rPr>
        <w:t xml:space="preserve"> </w:t>
      </w:r>
      <w:proofErr w:type="spellStart"/>
      <w:r w:rsidRPr="009F3D85">
        <w:rPr>
          <w:sz w:val="16"/>
        </w:rPr>
        <w:t>Ravna</w:t>
      </w:r>
      <w:proofErr w:type="spellEnd"/>
      <w:r w:rsidRPr="009F3D85">
        <w:rPr>
          <w:sz w:val="16"/>
        </w:rPr>
        <w:t xml:space="preserve">, Faculty of Law, </w:t>
      </w:r>
      <w:proofErr w:type="spellStart"/>
      <w:r w:rsidRPr="009F3D85">
        <w:rPr>
          <w:sz w:val="16"/>
        </w:rPr>
        <w:t>UiT</w:t>
      </w:r>
      <w:proofErr w:type="spellEnd"/>
      <w:r w:rsidRPr="009F3D85">
        <w:rPr>
          <w:sz w:val="16"/>
        </w:rPr>
        <w:t xml:space="preserve"> </w:t>
      </w:r>
      <w:proofErr w:type="gramStart"/>
      <w:r w:rsidRPr="009F3D85">
        <w:rPr>
          <w:sz w:val="16"/>
        </w:rPr>
        <w:t>The</w:t>
      </w:r>
      <w:proofErr w:type="gramEnd"/>
      <w:r w:rsidRPr="009F3D85">
        <w:rPr>
          <w:sz w:val="16"/>
        </w:rPr>
        <w:t xml:space="preserve"> Arctic University of Norway</w:t>
      </w:r>
    </w:p>
    <w:p w14:paraId="361A1F60" w14:textId="77777777" w:rsidR="003E27E2" w:rsidRPr="009F3D85" w:rsidRDefault="003E27E2" w:rsidP="003E27E2">
      <w:pPr>
        <w:rPr>
          <w:sz w:val="16"/>
        </w:rPr>
      </w:pPr>
      <w:r w:rsidRPr="009F3D85">
        <w:rPr>
          <w:sz w:val="16"/>
        </w:rPr>
        <w:t>Main Text</w:t>
      </w:r>
    </w:p>
    <w:p w14:paraId="23327095" w14:textId="77777777" w:rsidR="003E27E2" w:rsidRPr="009F3D85" w:rsidRDefault="003E27E2" w:rsidP="003E27E2">
      <w:pPr>
        <w:rPr>
          <w:sz w:val="16"/>
        </w:rPr>
      </w:pPr>
      <w:r w:rsidRPr="009F3D85">
        <w:rPr>
          <w:sz w:val="16"/>
        </w:rPr>
        <w:t>1.Introduction</w:t>
      </w:r>
    </w:p>
    <w:p w14:paraId="6115BB46" w14:textId="77777777" w:rsidR="003E27E2" w:rsidRPr="009F3D85" w:rsidRDefault="003E27E2" w:rsidP="003E27E2">
      <w:pPr>
        <w:rPr>
          <w:sz w:val="16"/>
        </w:rPr>
      </w:pPr>
      <w:r w:rsidRPr="009F3D85">
        <w:rPr>
          <w:sz w:val="16"/>
        </w:rPr>
        <w:t xml:space="preserve">This article explores why </w:t>
      </w:r>
      <w:proofErr w:type="gramStart"/>
      <w:r w:rsidRPr="0017546B">
        <w:rPr>
          <w:b/>
          <w:bCs/>
          <w:u w:val="single"/>
        </w:rPr>
        <w:t>U</w:t>
      </w:r>
      <w:r w:rsidRPr="003E27E2">
        <w:rPr>
          <w:b/>
          <w:bCs/>
          <w:highlight w:val="cyan"/>
          <w:u w:val="single"/>
        </w:rPr>
        <w:t>.S.</w:t>
      </w:r>
      <w:proofErr w:type="gramEnd"/>
      <w:r w:rsidRPr="003E27E2">
        <w:rPr>
          <w:highlight w:val="cyan"/>
          <w:u w:val="single"/>
        </w:rPr>
        <w:t xml:space="preserve"> and </w:t>
      </w:r>
      <w:r w:rsidRPr="003E27E2">
        <w:rPr>
          <w:b/>
          <w:bCs/>
          <w:highlight w:val="cyan"/>
          <w:u w:val="single"/>
        </w:rPr>
        <w:t>Russian</w:t>
      </w:r>
      <w:r w:rsidRPr="003E27E2">
        <w:rPr>
          <w:highlight w:val="cyan"/>
          <w:u w:val="single"/>
        </w:rPr>
        <w:t xml:space="preserve"> </w:t>
      </w:r>
      <w:r w:rsidRPr="003E27E2">
        <w:rPr>
          <w:b/>
          <w:bCs/>
          <w:highlight w:val="cyan"/>
          <w:u w:val="single"/>
        </w:rPr>
        <w:t>forces</w:t>
      </w:r>
      <w:r w:rsidRPr="003E27E2">
        <w:rPr>
          <w:highlight w:val="cyan"/>
          <w:u w:val="single"/>
        </w:rPr>
        <w:t xml:space="preserve"> h</w:t>
      </w:r>
      <w:r w:rsidRPr="0017546B">
        <w:rPr>
          <w:u w:val="single"/>
        </w:rPr>
        <w:t xml:space="preserve">ave </w:t>
      </w:r>
      <w:r w:rsidRPr="003E27E2">
        <w:rPr>
          <w:b/>
          <w:bCs/>
          <w:highlight w:val="cyan"/>
          <w:u w:val="single"/>
        </w:rPr>
        <w:t>stopped antagonizing</w:t>
      </w:r>
      <w:r w:rsidRPr="0017546B">
        <w:rPr>
          <w:u w:val="single"/>
        </w:rPr>
        <w:t xml:space="preserve"> each other </w:t>
      </w:r>
      <w:r w:rsidRPr="003E27E2">
        <w:rPr>
          <w:highlight w:val="cyan"/>
          <w:u w:val="single"/>
        </w:rPr>
        <w:t>outside Norway</w:t>
      </w:r>
      <w:r w:rsidRPr="0017546B">
        <w:rPr>
          <w:u w:val="single"/>
        </w:rPr>
        <w:t>’s coast</w:t>
      </w:r>
      <w:r w:rsidRPr="009F3D85">
        <w:rPr>
          <w:sz w:val="16"/>
        </w:rPr>
        <w:t xml:space="preserve">. </w:t>
      </w:r>
      <w:r w:rsidRPr="003E27E2">
        <w:rPr>
          <w:highlight w:val="cyan"/>
          <w:u w:val="single"/>
        </w:rPr>
        <w:t>Following</w:t>
      </w:r>
      <w:r w:rsidRPr="009F3D85">
        <w:rPr>
          <w:sz w:val="16"/>
        </w:rPr>
        <w:t xml:space="preserve"> Russia’s full-scale invasion of </w:t>
      </w:r>
      <w:r w:rsidRPr="003E27E2">
        <w:rPr>
          <w:highlight w:val="cyan"/>
          <w:u w:val="single"/>
        </w:rPr>
        <w:t>Ukraine</w:t>
      </w:r>
      <w:r w:rsidRPr="009F3D85">
        <w:rPr>
          <w:sz w:val="16"/>
        </w:rPr>
        <w:t xml:space="preserve"> in 2022, </w:t>
      </w:r>
      <w:r w:rsidRPr="0017546B">
        <w:rPr>
          <w:b/>
          <w:bCs/>
          <w:u w:val="single"/>
        </w:rPr>
        <w:t xml:space="preserve">Russia’s </w:t>
      </w:r>
      <w:r w:rsidRPr="003E27E2">
        <w:rPr>
          <w:b/>
          <w:bCs/>
          <w:highlight w:val="cyan"/>
          <w:u w:val="single"/>
        </w:rPr>
        <w:t>Northern Fleet</w:t>
      </w:r>
      <w:r w:rsidRPr="0017546B">
        <w:rPr>
          <w:u w:val="single"/>
        </w:rPr>
        <w:t xml:space="preserve"> has </w:t>
      </w:r>
      <w:r w:rsidRPr="003E27E2">
        <w:rPr>
          <w:b/>
          <w:bCs/>
          <w:highlight w:val="cyan"/>
          <w:u w:val="single"/>
        </w:rPr>
        <w:t>ceased provocative exercises</w:t>
      </w:r>
      <w:r w:rsidRPr="0017546B">
        <w:rPr>
          <w:u w:val="single"/>
        </w:rPr>
        <w:t xml:space="preserve"> west of </w:t>
      </w:r>
      <w:r w:rsidRPr="0017546B">
        <w:rPr>
          <w:b/>
          <w:bCs/>
          <w:u w:val="single"/>
        </w:rPr>
        <w:t>the Bear Island</w:t>
      </w:r>
      <w:r w:rsidRPr="0017546B">
        <w:rPr>
          <w:u w:val="single"/>
        </w:rPr>
        <w:t xml:space="preserve"> </w:t>
      </w:r>
      <w:r w:rsidRPr="0017546B">
        <w:rPr>
          <w:b/>
          <w:bCs/>
          <w:u w:val="single"/>
        </w:rPr>
        <w:t>Gap</w:t>
      </w:r>
      <w:r w:rsidRPr="0017546B">
        <w:rPr>
          <w:u w:val="single"/>
        </w:rPr>
        <w:t xml:space="preserve"> into the Norwegian Sea. </w:t>
      </w:r>
      <w:r w:rsidRPr="009F3D85">
        <w:rPr>
          <w:sz w:val="16"/>
        </w:rPr>
        <w:t>Correspondingly</w:t>
      </w:r>
      <w:r w:rsidRPr="0017546B">
        <w:rPr>
          <w:u w:val="single"/>
        </w:rPr>
        <w:t xml:space="preserve">, </w:t>
      </w:r>
      <w:r w:rsidRPr="003E27E2">
        <w:rPr>
          <w:highlight w:val="cyan"/>
          <w:u w:val="single"/>
        </w:rPr>
        <w:t>U.S.</w:t>
      </w:r>
      <w:r w:rsidRPr="0017546B">
        <w:rPr>
          <w:u w:val="single"/>
        </w:rPr>
        <w:t xml:space="preserve"> air and </w:t>
      </w:r>
      <w:r w:rsidRPr="0017546B">
        <w:rPr>
          <w:b/>
          <w:bCs/>
          <w:u w:val="single"/>
        </w:rPr>
        <w:t>naval forces</w:t>
      </w:r>
      <w:r w:rsidRPr="0017546B">
        <w:rPr>
          <w:u w:val="single"/>
        </w:rPr>
        <w:t xml:space="preserve"> have </w:t>
      </w:r>
      <w:r w:rsidRPr="003E27E2">
        <w:rPr>
          <w:b/>
          <w:bCs/>
          <w:highlight w:val="cyan"/>
          <w:u w:val="single"/>
        </w:rPr>
        <w:t>halted</w:t>
      </w:r>
      <w:r w:rsidRPr="003E27E2">
        <w:rPr>
          <w:highlight w:val="cyan"/>
          <w:u w:val="single"/>
        </w:rPr>
        <w:t xml:space="preserve"> </w:t>
      </w:r>
      <w:r w:rsidRPr="003E27E2">
        <w:rPr>
          <w:b/>
          <w:bCs/>
          <w:highlight w:val="cyan"/>
          <w:u w:val="single"/>
        </w:rPr>
        <w:t>extraordinary maneuvers</w:t>
      </w:r>
      <w:r w:rsidRPr="0017546B">
        <w:rPr>
          <w:b/>
          <w:bCs/>
          <w:u w:val="single"/>
        </w:rPr>
        <w:t xml:space="preserve"> </w:t>
      </w:r>
      <w:r w:rsidRPr="0017546B">
        <w:rPr>
          <w:u w:val="single"/>
        </w:rPr>
        <w:t>east of the Bear Gap</w:t>
      </w:r>
      <w:r w:rsidRPr="009F3D85">
        <w:rPr>
          <w:sz w:val="16"/>
        </w:rPr>
        <w:t xml:space="preserve"> into the Barents Sea. This observation contrasts the 2015–2021 period. During those years, Russian aviation simulated offensive strikes against military headquarters and intelligence installations in Norway and harassed NATO Maritime Groups outside the </w:t>
      </w:r>
      <w:proofErr w:type="spellStart"/>
      <w:r w:rsidRPr="009F3D85">
        <w:rPr>
          <w:sz w:val="16"/>
        </w:rPr>
        <w:t>Lofoten</w:t>
      </w:r>
      <w:proofErr w:type="spellEnd"/>
      <w:r w:rsidRPr="009F3D85">
        <w:rPr>
          <w:sz w:val="16"/>
        </w:rPr>
        <w:t xml:space="preserve"> Islands. Correspondingly, U.S. and allied forces performed extraordinary operations deep into the Barents Sea where the Northern Fleet has its nuclear second-strike capability. Even a carrier strike group (CSG) was deployed north of the Arctic Circle for the first time since the Cold War. </w:t>
      </w:r>
      <w:r w:rsidRPr="00AF4DAE">
        <w:rPr>
          <w:u w:val="single"/>
        </w:rPr>
        <w:t xml:space="preserve">But as Russia invaded Europe’s second largest state, the </w:t>
      </w:r>
      <w:r w:rsidRPr="003E27E2">
        <w:rPr>
          <w:b/>
          <w:bCs/>
          <w:highlight w:val="cyan"/>
          <w:u w:val="single"/>
        </w:rPr>
        <w:t>two rivals</w:t>
      </w:r>
      <w:r w:rsidRPr="00AF4DAE">
        <w:rPr>
          <w:u w:val="single"/>
        </w:rPr>
        <w:t xml:space="preserve"> have </w:t>
      </w:r>
      <w:r w:rsidRPr="009F3D85">
        <w:rPr>
          <w:sz w:val="16"/>
        </w:rPr>
        <w:t>seemingly</w:t>
      </w:r>
      <w:r w:rsidRPr="00AF4DAE">
        <w:rPr>
          <w:u w:val="single"/>
        </w:rPr>
        <w:t xml:space="preserve"> </w:t>
      </w:r>
      <w:r w:rsidRPr="003E27E2">
        <w:rPr>
          <w:b/>
          <w:bCs/>
          <w:highlight w:val="cyan"/>
          <w:u w:val="single"/>
        </w:rPr>
        <w:t>suspended provocative</w:t>
      </w:r>
      <w:r w:rsidRPr="003E27E2">
        <w:rPr>
          <w:highlight w:val="cyan"/>
          <w:u w:val="single"/>
        </w:rPr>
        <w:t xml:space="preserve"> </w:t>
      </w:r>
      <w:r w:rsidRPr="003E27E2">
        <w:rPr>
          <w:b/>
          <w:bCs/>
          <w:highlight w:val="cyan"/>
          <w:u w:val="single"/>
        </w:rPr>
        <w:t>deployments</w:t>
      </w:r>
      <w:r w:rsidRPr="00AF4DAE">
        <w:rPr>
          <w:u w:val="single"/>
        </w:rPr>
        <w:t xml:space="preserve"> on both sides of the Gap separating the Norwegian and Barents Seas</w:t>
      </w:r>
      <w:r w:rsidRPr="009F3D85">
        <w:rPr>
          <w:sz w:val="16"/>
        </w:rPr>
        <w:t>. Why is this so?</w:t>
      </w:r>
    </w:p>
    <w:p w14:paraId="2044866D" w14:textId="6D674390" w:rsidR="003E27E2" w:rsidRPr="003E27E2" w:rsidRDefault="003E27E2" w:rsidP="003E27E2">
      <w:pPr>
        <w:rPr>
          <w:sz w:val="16"/>
        </w:rPr>
      </w:pPr>
    </w:p>
    <w:p w14:paraId="540D1CE2" w14:textId="626ED5FC" w:rsidR="003C5298" w:rsidRDefault="003C5298" w:rsidP="003B4DC8">
      <w:pPr>
        <w:pStyle w:val="Heading3"/>
      </w:pPr>
      <w:proofErr w:type="gramStart"/>
      <w:r>
        <w:lastRenderedPageBreak/>
        <w:t>No !</w:t>
      </w:r>
      <w:proofErr w:type="gramEnd"/>
      <w:r>
        <w:t>---China Arctic Leadership</w:t>
      </w:r>
    </w:p>
    <w:p w14:paraId="5D287924" w14:textId="3499FBDA" w:rsidR="00FE7759" w:rsidRPr="00FE7759" w:rsidRDefault="00FE7759" w:rsidP="00FE7759">
      <w:pPr>
        <w:pStyle w:val="Heading4"/>
        <w:rPr>
          <w:rFonts w:cs="Arial"/>
        </w:rPr>
      </w:pPr>
      <w:r>
        <w:rPr>
          <w:rFonts w:cs="Arial"/>
        </w:rPr>
        <w:t xml:space="preserve">Their </w:t>
      </w:r>
      <w:proofErr w:type="spellStart"/>
      <w:r>
        <w:rPr>
          <w:rFonts w:cs="Arial"/>
        </w:rPr>
        <w:t>ev</w:t>
      </w:r>
      <w:proofErr w:type="spellEnd"/>
      <w:r>
        <w:rPr>
          <w:rFonts w:cs="Arial"/>
        </w:rPr>
        <w:t xml:space="preserve"> concludes </w:t>
      </w:r>
      <w:r>
        <w:rPr>
          <w:rFonts w:cs="Arial"/>
          <w:u w:val="single"/>
        </w:rPr>
        <w:t>no threat</w:t>
      </w:r>
      <w:r>
        <w:rPr>
          <w:rFonts w:cs="Arial"/>
        </w:rPr>
        <w:t>.</w:t>
      </w:r>
    </w:p>
    <w:p w14:paraId="51A90B6F" w14:textId="57DED33A" w:rsidR="00FE7759" w:rsidRPr="00FE7759" w:rsidRDefault="00FE7759" w:rsidP="00FE7759">
      <w:r>
        <w:rPr>
          <w:rStyle w:val="Style13ptBold"/>
        </w:rPr>
        <w:t xml:space="preserve">1AC </w:t>
      </w:r>
      <w:proofErr w:type="spellStart"/>
      <w:r w:rsidRPr="00376131">
        <w:rPr>
          <w:rStyle w:val="Style13ptBold"/>
        </w:rPr>
        <w:t>Pezard</w:t>
      </w:r>
      <w:proofErr w:type="spellEnd"/>
      <w:r w:rsidRPr="00376131">
        <w:rPr>
          <w:rStyle w:val="Style13ptBold"/>
        </w:rPr>
        <w:t>, et al. ’25</w:t>
      </w:r>
      <w:r w:rsidRPr="00376131">
        <w:t xml:space="preserve"> [Stephanie </w:t>
      </w:r>
      <w:proofErr w:type="spellStart"/>
      <w:r w:rsidRPr="00376131">
        <w:t>Pezard</w:t>
      </w:r>
      <w:proofErr w:type="spellEnd"/>
      <w:r w:rsidRPr="00376131">
        <w:t xml:space="preserve">, PhD, RAND Associate Research Department Director, Defense and Political Sciences, Senior Political Scientist; Irina A. </w:t>
      </w:r>
      <w:proofErr w:type="spellStart"/>
      <w:r w:rsidRPr="00376131">
        <w:t>Chindea</w:t>
      </w:r>
      <w:proofErr w:type="spellEnd"/>
      <w:r w:rsidRPr="00376131">
        <w:t xml:space="preserve">, PhD, Senior Political Scientist, Professor of Policy Analysis, RAND School of Public Policy; Naoko Aoki, PhD, political scientist at RAND; </w:t>
      </w:r>
      <w:proofErr w:type="spellStart"/>
      <w:r w:rsidRPr="00376131">
        <w:t>Domenique</w:t>
      </w:r>
      <w:proofErr w:type="spellEnd"/>
      <w:r w:rsidRPr="00376131">
        <w:t xml:space="preserve"> Lumpkin, PhD, Associate Engineer at RAND Corporation; and Yuliya </w:t>
      </w:r>
      <w:proofErr w:type="spellStart"/>
      <w:r w:rsidRPr="00376131">
        <w:t>Shokh</w:t>
      </w:r>
      <w:proofErr w:type="spellEnd"/>
      <w:r w:rsidRPr="00376131">
        <w:t xml:space="preserve">, Senior Technical Analyst at RAND. 2025. “China’s Economic, Scientific, and Information Activities in the Arctic: Benign Activities or Hidden Agenda?” RAND Corporation. https://www.rand.org/pubs/research_reports/RRA2823-1.html; </w:t>
      </w:r>
      <w:proofErr w:type="spellStart"/>
      <w:r w:rsidRPr="00376131">
        <w:t>mgm</w:t>
      </w:r>
      <w:proofErr w:type="spellEnd"/>
      <w:r w:rsidRPr="00376131">
        <w:t>]</w:t>
      </w:r>
    </w:p>
    <w:p w14:paraId="33A7EF0A" w14:textId="2788A58C" w:rsidR="003C5298" w:rsidRPr="00563DFD" w:rsidRDefault="003C5298" w:rsidP="003C5298">
      <w:pPr>
        <w:rPr>
          <w:u w:val="single"/>
        </w:rPr>
      </w:pPr>
      <w:r w:rsidRPr="00563DFD">
        <w:rPr>
          <w:u w:val="single"/>
        </w:rPr>
        <w:t>China</w:t>
      </w:r>
      <w:r w:rsidRPr="00FE420E">
        <w:rPr>
          <w:sz w:val="16"/>
        </w:rPr>
        <w:t xml:space="preserve"> seeks to advance its national interests </w:t>
      </w:r>
      <w:r w:rsidRPr="00563DFD">
        <w:rPr>
          <w:u w:val="single"/>
        </w:rPr>
        <w:t>in the Arctic</w:t>
      </w:r>
      <w:r w:rsidRPr="00FE420E">
        <w:rPr>
          <w:sz w:val="16"/>
        </w:rPr>
        <w:t xml:space="preserve"> through many, diverse economic, </w:t>
      </w:r>
      <w:r w:rsidRPr="00563DFD">
        <w:rPr>
          <w:b/>
          <w:bCs/>
          <w:u w:val="single"/>
        </w:rPr>
        <w:t>scientific</w:t>
      </w:r>
      <w:r w:rsidRPr="00563DFD">
        <w:rPr>
          <w:u w:val="single"/>
        </w:rPr>
        <w:t>, and information activities</w:t>
      </w:r>
      <w:r w:rsidRPr="00FE420E">
        <w:rPr>
          <w:sz w:val="16"/>
        </w:rPr>
        <w:t xml:space="preserve">. The largest number of activities takes place </w:t>
      </w:r>
      <w:r w:rsidRPr="00563DFD">
        <w:rPr>
          <w:u w:val="single"/>
        </w:rPr>
        <w:t>in the Russian Arctic</w:t>
      </w:r>
      <w:r w:rsidRPr="00FE420E">
        <w:rPr>
          <w:sz w:val="16"/>
        </w:rPr>
        <w:t xml:space="preserve">; other Arctic nations often push back against, or welcome with much caution, Chinese investments and presence. </w:t>
      </w:r>
      <w:r w:rsidRPr="00563DFD">
        <w:rPr>
          <w:u w:val="single"/>
        </w:rPr>
        <w:t>According to our analysis of China’s activities</w:t>
      </w:r>
      <w:r w:rsidRPr="00FE420E">
        <w:rPr>
          <w:sz w:val="16"/>
        </w:rPr>
        <w:t xml:space="preserve"> in the region across the five categories, </w:t>
      </w:r>
      <w:r w:rsidRPr="00563DFD">
        <w:rPr>
          <w:u w:val="single"/>
        </w:rPr>
        <w:t xml:space="preserve">we found </w:t>
      </w:r>
      <w:r w:rsidRPr="00563DFD">
        <w:rPr>
          <w:b/>
          <w:bCs/>
          <w:u w:val="single"/>
        </w:rPr>
        <w:t>the following:</w:t>
      </w:r>
      <w:r w:rsidRPr="00563DFD">
        <w:rPr>
          <w:u w:val="single"/>
        </w:rPr>
        <w:t xml:space="preserve"> </w:t>
      </w:r>
    </w:p>
    <w:p w14:paraId="5C9A7331" w14:textId="77777777" w:rsidR="00563DFD" w:rsidRPr="00563DFD" w:rsidRDefault="003C5298" w:rsidP="003C5298">
      <w:pPr>
        <w:rPr>
          <w:b/>
          <w:bCs/>
          <w:u w:val="single"/>
        </w:rPr>
      </w:pPr>
      <w:r w:rsidRPr="00FE420E">
        <w:rPr>
          <w:sz w:val="16"/>
        </w:rPr>
        <w:t xml:space="preserve">• The </w:t>
      </w:r>
      <w:r w:rsidRPr="00563DFD">
        <w:rPr>
          <w:u w:val="single"/>
        </w:rPr>
        <w:t xml:space="preserve">risks of confrontation with China </w:t>
      </w:r>
      <w:r w:rsidRPr="00563DFD">
        <w:rPr>
          <w:b/>
          <w:bCs/>
          <w:u w:val="single"/>
        </w:rPr>
        <w:t>related</w:t>
      </w:r>
      <w:r w:rsidRPr="00563DFD">
        <w:rPr>
          <w:u w:val="single"/>
        </w:rPr>
        <w:t xml:space="preserve"> to or </w:t>
      </w:r>
      <w:proofErr w:type="gramStart"/>
      <w:r w:rsidRPr="00563DFD">
        <w:rPr>
          <w:u w:val="single"/>
        </w:rPr>
        <w:t xml:space="preserve">as a </w:t>
      </w:r>
      <w:r w:rsidRPr="00563DFD">
        <w:rPr>
          <w:b/>
          <w:bCs/>
          <w:u w:val="single"/>
        </w:rPr>
        <w:t>consequence</w:t>
      </w:r>
      <w:r w:rsidRPr="00563DFD">
        <w:rPr>
          <w:u w:val="single"/>
        </w:rPr>
        <w:t xml:space="preserve"> of</w:t>
      </w:r>
      <w:proofErr w:type="gramEnd"/>
      <w:r w:rsidRPr="00563DFD">
        <w:rPr>
          <w:u w:val="single"/>
        </w:rPr>
        <w:t xml:space="preserve"> these </w:t>
      </w:r>
      <w:r w:rsidRPr="00563DFD">
        <w:rPr>
          <w:b/>
          <w:bCs/>
          <w:u w:val="single"/>
        </w:rPr>
        <w:t>activities</w:t>
      </w:r>
      <w:r w:rsidRPr="00563DFD">
        <w:rPr>
          <w:u w:val="single"/>
        </w:rPr>
        <w:t xml:space="preserve"> are </w:t>
      </w:r>
      <w:r w:rsidRPr="00563DFD">
        <w:rPr>
          <w:b/>
          <w:bCs/>
          <w:u w:val="single"/>
        </w:rPr>
        <w:t>rare</w:t>
      </w:r>
      <w:r w:rsidRPr="00FE420E">
        <w:rPr>
          <w:sz w:val="16"/>
        </w:rPr>
        <w:t xml:space="preserve">, </w:t>
      </w:r>
      <w:r w:rsidRPr="00563DFD">
        <w:rPr>
          <w:u w:val="single"/>
        </w:rPr>
        <w:t>except for</w:t>
      </w:r>
      <w:r w:rsidRPr="00FE420E">
        <w:rPr>
          <w:sz w:val="16"/>
        </w:rPr>
        <w:t xml:space="preserve"> the following </w:t>
      </w:r>
      <w:r w:rsidRPr="00563DFD">
        <w:rPr>
          <w:u w:val="single"/>
        </w:rPr>
        <w:t>two</w:t>
      </w:r>
      <w:r w:rsidRPr="00FE420E">
        <w:rPr>
          <w:sz w:val="16"/>
        </w:rPr>
        <w:t xml:space="preserve"> </w:t>
      </w:r>
      <w:r w:rsidRPr="00563DFD">
        <w:rPr>
          <w:u w:val="single"/>
        </w:rPr>
        <w:t xml:space="preserve">cases, </w:t>
      </w:r>
      <w:r w:rsidRPr="00563DFD">
        <w:rPr>
          <w:b/>
          <w:bCs/>
          <w:u w:val="single"/>
        </w:rPr>
        <w:t xml:space="preserve">neither of which pose immediate threats: </w:t>
      </w:r>
    </w:p>
    <w:p w14:paraId="5A485155" w14:textId="77777777" w:rsidR="00563DFD" w:rsidRPr="00FE420E" w:rsidRDefault="003C5298" w:rsidP="003C5298">
      <w:pPr>
        <w:rPr>
          <w:sz w:val="16"/>
        </w:rPr>
      </w:pPr>
      <w:r w:rsidRPr="00FE420E">
        <w:rPr>
          <w:sz w:val="16"/>
        </w:rPr>
        <w:t xml:space="preserve">- the potential future presence of Chinese ocean-going ships that have engaged in aggressive behavior in other regions of the world </w:t>
      </w:r>
    </w:p>
    <w:p w14:paraId="68411903" w14:textId="797F8B25" w:rsidR="003C5298" w:rsidRPr="00FE420E" w:rsidRDefault="003C5298" w:rsidP="003C5298">
      <w:pPr>
        <w:rPr>
          <w:sz w:val="16"/>
        </w:rPr>
      </w:pPr>
      <w:r w:rsidRPr="00FE420E">
        <w:rPr>
          <w:sz w:val="16"/>
        </w:rPr>
        <w:t xml:space="preserve">-Chinese spoofing or deception of military global positioning system assets using the electromagnetic spectrum. </w:t>
      </w:r>
    </w:p>
    <w:p w14:paraId="7BF56113" w14:textId="77777777" w:rsidR="003C5298" w:rsidRPr="00FE420E" w:rsidRDefault="003C5298" w:rsidP="003C5298">
      <w:pPr>
        <w:rPr>
          <w:sz w:val="16"/>
        </w:rPr>
      </w:pPr>
      <w:r w:rsidRPr="00FE420E">
        <w:rPr>
          <w:sz w:val="16"/>
        </w:rPr>
        <w:t xml:space="preserve">• The </w:t>
      </w:r>
      <w:r w:rsidRPr="00FE420E">
        <w:rPr>
          <w:u w:val="single"/>
        </w:rPr>
        <w:t xml:space="preserve">risks of financial dependence and political leverage are </w:t>
      </w:r>
      <w:r w:rsidRPr="00FE420E">
        <w:rPr>
          <w:b/>
          <w:bCs/>
          <w:u w:val="single"/>
        </w:rPr>
        <w:t>limited</w:t>
      </w:r>
      <w:r w:rsidRPr="00FE420E">
        <w:rPr>
          <w:u w:val="single"/>
        </w:rPr>
        <w:t xml:space="preserve"> </w:t>
      </w:r>
      <w:r w:rsidRPr="00FE420E">
        <w:rPr>
          <w:sz w:val="16"/>
        </w:rPr>
        <w:t xml:space="preserve">among all states with interests in the Arctic except for Russia because of the sheer size of China’s investments in the Russian Arctic. </w:t>
      </w:r>
    </w:p>
    <w:p w14:paraId="04887BAC" w14:textId="24696FDE" w:rsidR="003C5298" w:rsidRPr="00FE420E" w:rsidRDefault="003C5298" w:rsidP="003C5298">
      <w:pPr>
        <w:rPr>
          <w:sz w:val="16"/>
        </w:rPr>
      </w:pPr>
      <w:r w:rsidRPr="00FE420E">
        <w:rPr>
          <w:sz w:val="16"/>
        </w:rPr>
        <w:t>• Data and information transmission activities present the clearest risks, having the potential to allow for intelligence collection, military applications, or threats to critical infrastructure. Some access-related activities also present risks. However, most of these</w:t>
      </w:r>
      <w:r w:rsidRPr="00FE420E">
        <w:rPr>
          <w:u w:val="single"/>
        </w:rPr>
        <w:t xml:space="preserve"> </w:t>
      </w:r>
      <w:r w:rsidRPr="00FE420E">
        <w:rPr>
          <w:b/>
          <w:bCs/>
          <w:u w:val="single"/>
        </w:rPr>
        <w:t>activities</w:t>
      </w:r>
      <w:r w:rsidRPr="00FE420E">
        <w:rPr>
          <w:u w:val="single"/>
        </w:rPr>
        <w:t xml:space="preserve"> would present a risk to the United States and its Arctic allies </w:t>
      </w:r>
      <w:r w:rsidRPr="00FE420E">
        <w:rPr>
          <w:b/>
          <w:bCs/>
          <w:u w:val="single"/>
        </w:rPr>
        <w:t>only if they were to reverse some</w:t>
      </w:r>
      <w:r w:rsidRPr="00FE420E">
        <w:rPr>
          <w:u w:val="single"/>
        </w:rPr>
        <w:t xml:space="preserve"> of </w:t>
      </w:r>
      <w:r w:rsidRPr="00FE420E">
        <w:rPr>
          <w:b/>
          <w:bCs/>
          <w:u w:val="single"/>
        </w:rPr>
        <w:t xml:space="preserve">their restrictive policies </w:t>
      </w:r>
      <w:r w:rsidRPr="00FE420E">
        <w:rPr>
          <w:u w:val="single"/>
        </w:rPr>
        <w:t>that</w:t>
      </w:r>
      <w:r w:rsidRPr="00FE420E">
        <w:rPr>
          <w:b/>
          <w:bCs/>
          <w:u w:val="single"/>
        </w:rPr>
        <w:t xml:space="preserve"> limit</w:t>
      </w:r>
      <w:r w:rsidRPr="00FE420E">
        <w:rPr>
          <w:u w:val="single"/>
        </w:rPr>
        <w:t xml:space="preserve"> </w:t>
      </w:r>
      <w:r w:rsidRPr="00FE420E">
        <w:rPr>
          <w:b/>
          <w:bCs/>
          <w:u w:val="single"/>
        </w:rPr>
        <w:t>Chinese</w:t>
      </w:r>
      <w:r w:rsidRPr="00FE420E">
        <w:rPr>
          <w:u w:val="single"/>
        </w:rPr>
        <w:t xml:space="preserve"> inroads in these domains</w:t>
      </w:r>
    </w:p>
    <w:p w14:paraId="0D6F56C3" w14:textId="2096A021" w:rsidR="00BE352B" w:rsidRDefault="00BE352B" w:rsidP="003B4DC8">
      <w:pPr>
        <w:pStyle w:val="Heading3"/>
      </w:pPr>
      <w:proofErr w:type="gramStart"/>
      <w:r>
        <w:lastRenderedPageBreak/>
        <w:t>No!---</w:t>
      </w:r>
      <w:proofErr w:type="gramEnd"/>
      <w:r>
        <w:t>Russia War</w:t>
      </w:r>
    </w:p>
    <w:p w14:paraId="3AFD3761" w14:textId="32662FEB" w:rsidR="00F56728" w:rsidRPr="00F56728" w:rsidRDefault="00F56728" w:rsidP="00F56728">
      <w:pPr>
        <w:pStyle w:val="Heading4"/>
        <w:rPr>
          <w:b w:val="0"/>
          <w:bCs/>
          <w:sz w:val="22"/>
        </w:rPr>
      </w:pPr>
      <w:r>
        <w:t xml:space="preserve">No nuclear retaliation—it’s a </w:t>
      </w:r>
      <w:r>
        <w:rPr>
          <w:u w:val="single"/>
        </w:rPr>
        <w:t>bluff</w:t>
      </w:r>
      <w:r>
        <w:t xml:space="preserve">. </w:t>
      </w:r>
      <w:r w:rsidRPr="00F56728">
        <w:rPr>
          <w:b w:val="0"/>
          <w:bCs/>
          <w:sz w:val="22"/>
        </w:rPr>
        <w:t>Numerous checks.</w:t>
      </w:r>
    </w:p>
    <w:p w14:paraId="4ED7395C" w14:textId="21051570" w:rsidR="009012DD" w:rsidRDefault="009012DD" w:rsidP="009012DD">
      <w:r w:rsidRPr="009012DD">
        <w:rPr>
          <w:rStyle w:val="Style13ptBold"/>
        </w:rPr>
        <w:t>Rishi ’24</w:t>
      </w:r>
      <w:r w:rsidRPr="00EB6141">
        <w:t xml:space="preserve"> </w:t>
      </w:r>
      <w:r>
        <w:t xml:space="preserve">[Paul; </w:t>
      </w:r>
      <w:r w:rsidRPr="009012DD">
        <w:t>November 25, 2024.</w:t>
      </w:r>
      <w:r>
        <w:t xml:space="preserve"> </w:t>
      </w:r>
      <w:r w:rsidRPr="009012DD">
        <w:t>Senior Policy Fellow at the ELN leading the implementation of Nuclear Policy projects</w:t>
      </w:r>
      <w:r>
        <w:t>, PhD.</w:t>
      </w:r>
      <w:r w:rsidRPr="009012DD">
        <w:t xml:space="preserve"> “Bluff and Bluster: Why Putin Revised Russia’s Nuclear Doctrine.” European Leadership Network. https://europeanleadershipnetwork.org/commentary/bluff-and-bluster-why-putin-revised-russias-nuclear-doctrine</w:t>
      </w:r>
      <w:r>
        <w:t xml:space="preserve">; </w:t>
      </w:r>
      <w:proofErr w:type="spellStart"/>
      <w:r>
        <w:t>mgm</w:t>
      </w:r>
      <w:proofErr w:type="spellEnd"/>
      <w:r>
        <w:t>]</w:t>
      </w:r>
    </w:p>
    <w:p w14:paraId="460489F2" w14:textId="77777777" w:rsidR="009012DD" w:rsidRPr="00F56728" w:rsidRDefault="009012DD" w:rsidP="009012DD">
      <w:pPr>
        <w:rPr>
          <w:sz w:val="16"/>
        </w:rPr>
      </w:pPr>
      <w:r w:rsidRPr="00F56728">
        <w:rPr>
          <w:sz w:val="16"/>
        </w:rPr>
        <w:t>What’s pushed Putin to implement these changes and, in so doing, lower the nuclear threshold? In a nutshell, it’s a consequence of the cautionary tale of “</w:t>
      </w:r>
      <w:r w:rsidRPr="001E6C86">
        <w:rPr>
          <w:b/>
          <w:bCs/>
          <w:u w:val="single"/>
        </w:rPr>
        <w:t>the boy who cried wolf</w:t>
      </w:r>
      <w:r w:rsidRPr="00F56728">
        <w:rPr>
          <w:sz w:val="16"/>
        </w:rPr>
        <w:t xml:space="preserve">” — in this case, </w:t>
      </w:r>
      <w:r w:rsidRPr="001E6C86">
        <w:rPr>
          <w:u w:val="single"/>
        </w:rPr>
        <w:t xml:space="preserve">Putin’s </w:t>
      </w:r>
      <w:r w:rsidRPr="001E6C86">
        <w:rPr>
          <w:b/>
          <w:bCs/>
          <w:u w:val="single"/>
        </w:rPr>
        <w:t>overreliance</w:t>
      </w:r>
      <w:r w:rsidRPr="001E6C86">
        <w:rPr>
          <w:u w:val="single"/>
        </w:rPr>
        <w:t xml:space="preserve"> on the use of nuclear threats to induce Western caution</w:t>
      </w:r>
      <w:r w:rsidRPr="00F56728">
        <w:rPr>
          <w:sz w:val="16"/>
        </w:rPr>
        <w:t xml:space="preserve"> — with the West’s knack for strategically sidestepping Russia’s red lines in Ukraine.</w:t>
      </w:r>
    </w:p>
    <w:p w14:paraId="4F2DB175" w14:textId="77777777" w:rsidR="009012DD" w:rsidRPr="00F56728" w:rsidRDefault="009012DD" w:rsidP="009012DD">
      <w:pPr>
        <w:rPr>
          <w:sz w:val="16"/>
        </w:rPr>
      </w:pPr>
      <w:r w:rsidRPr="00F56728">
        <w:rPr>
          <w:sz w:val="16"/>
        </w:rPr>
        <w:t xml:space="preserve">Since the outbreak of the war, </w:t>
      </w:r>
      <w:r w:rsidRPr="001E6C86">
        <w:rPr>
          <w:u w:val="single"/>
        </w:rPr>
        <w:t xml:space="preserve">Putin’s repeated </w:t>
      </w:r>
      <w:r w:rsidRPr="001E6C86">
        <w:rPr>
          <w:b/>
          <w:bCs/>
          <w:u w:val="single"/>
        </w:rPr>
        <w:t xml:space="preserve">nuclear </w:t>
      </w:r>
      <w:proofErr w:type="spellStart"/>
      <w:r w:rsidRPr="001E6C86">
        <w:rPr>
          <w:b/>
          <w:bCs/>
          <w:u w:val="single"/>
        </w:rPr>
        <w:t>sabre-rattling</w:t>
      </w:r>
      <w:proofErr w:type="spellEnd"/>
      <w:r w:rsidRPr="001E6C86">
        <w:rPr>
          <w:u w:val="single"/>
        </w:rPr>
        <w:t xml:space="preserve"> demonstrates </w:t>
      </w:r>
      <w:r w:rsidRPr="001E6C86">
        <w:rPr>
          <w:b/>
          <w:bCs/>
          <w:u w:val="single"/>
        </w:rPr>
        <w:t>bluff</w:t>
      </w:r>
      <w:r w:rsidRPr="001E6C86">
        <w:rPr>
          <w:u w:val="single"/>
        </w:rPr>
        <w:t xml:space="preserve"> and </w:t>
      </w:r>
      <w:r w:rsidRPr="001E6C86">
        <w:rPr>
          <w:b/>
          <w:bCs/>
          <w:u w:val="single"/>
        </w:rPr>
        <w:t>bluster</w:t>
      </w:r>
      <w:r w:rsidRPr="00F56728">
        <w:rPr>
          <w:sz w:val="16"/>
        </w:rPr>
        <w:t xml:space="preserve">, and the </w:t>
      </w:r>
      <w:r w:rsidRPr="001E6C86">
        <w:rPr>
          <w:u w:val="single"/>
        </w:rPr>
        <w:t xml:space="preserve">Western powers have shown they can </w:t>
      </w:r>
      <w:r w:rsidRPr="001E6C86">
        <w:rPr>
          <w:b/>
          <w:bCs/>
          <w:u w:val="single"/>
        </w:rPr>
        <w:t>carefully</w:t>
      </w:r>
      <w:r w:rsidRPr="001E6C86">
        <w:rPr>
          <w:u w:val="single"/>
        </w:rPr>
        <w:t xml:space="preserve"> </w:t>
      </w:r>
      <w:r w:rsidRPr="001E6C86">
        <w:rPr>
          <w:b/>
          <w:bCs/>
          <w:u w:val="single"/>
        </w:rPr>
        <w:t>walk</w:t>
      </w:r>
      <w:r w:rsidRPr="001E6C86">
        <w:rPr>
          <w:u w:val="single"/>
        </w:rPr>
        <w:t xml:space="preserve"> </w:t>
      </w:r>
      <w:r w:rsidRPr="001E6C86">
        <w:rPr>
          <w:b/>
          <w:bCs/>
          <w:u w:val="single"/>
        </w:rPr>
        <w:t>the</w:t>
      </w:r>
      <w:r w:rsidRPr="001E6C86">
        <w:rPr>
          <w:u w:val="single"/>
        </w:rPr>
        <w:t xml:space="preserve"> line </w:t>
      </w:r>
      <w:r w:rsidRPr="001E6C86">
        <w:rPr>
          <w:b/>
          <w:bCs/>
          <w:u w:val="single"/>
        </w:rPr>
        <w:t>without crossing</w:t>
      </w:r>
      <w:r w:rsidRPr="001E6C86">
        <w:rPr>
          <w:u w:val="single"/>
        </w:rPr>
        <w:t xml:space="preserve"> it,</w:t>
      </w:r>
      <w:r w:rsidRPr="00F56728">
        <w:rPr>
          <w:sz w:val="16"/>
        </w:rPr>
        <w:t xml:space="preserve"> at least in Moscow’s eyes. Although the US initially took Putin’s nuclear threats seriously — “this is not a bluff” — Putin’ use of nuclear intimidation has received mixed results. The West has managed a delicate balancing act by combining various initiatives ranging from communication with Russia via intelligence channels, providing targeted economic aid, and supplying Kyiv with increasingly advanced weaponry, such as the Anglo-French Storm Shadow cruise missile for Russian targets within Ukraine, and F-16 fighter jets.</w:t>
      </w:r>
    </w:p>
    <w:p w14:paraId="6DB54F35" w14:textId="77777777" w:rsidR="009012DD" w:rsidRPr="00F56728" w:rsidRDefault="009012DD" w:rsidP="009012DD">
      <w:pPr>
        <w:rPr>
          <w:sz w:val="16"/>
        </w:rPr>
      </w:pPr>
      <w:r w:rsidRPr="00F56728">
        <w:rPr>
          <w:sz w:val="16"/>
        </w:rPr>
        <w:t xml:space="preserve">This approach creates a core challenge for Putin; while </w:t>
      </w:r>
      <w:r w:rsidRPr="00047CB4">
        <w:rPr>
          <w:b/>
          <w:bCs/>
          <w:u w:val="single"/>
        </w:rPr>
        <w:t>Russia’s nuclear deterrent prevents</w:t>
      </w:r>
      <w:r w:rsidRPr="00047CB4">
        <w:rPr>
          <w:u w:val="single"/>
        </w:rPr>
        <w:t xml:space="preserve"> direct </w:t>
      </w:r>
      <w:r w:rsidRPr="00047CB4">
        <w:rPr>
          <w:b/>
          <w:bCs/>
          <w:u w:val="single"/>
        </w:rPr>
        <w:t>NATO involvement</w:t>
      </w:r>
      <w:r w:rsidRPr="00F56728">
        <w:rPr>
          <w:sz w:val="16"/>
        </w:rPr>
        <w:t>, it doesn’t stop the West from operating just below this threshold. Through these calibrated moves, Western allies continually test Russia’s red lines, gradually eroding the credibility and effectiveness of Moscow’s deterrence without triggering a direct confrontation. This slow but steady erosion of red lines by the West places Russia in a difficult position, as each step subtly undercuts its strategic leverage over Ukraine and undermines the effectiveness of its deterrent.</w:t>
      </w:r>
    </w:p>
    <w:p w14:paraId="7A2B90E8" w14:textId="77777777" w:rsidR="009012DD" w:rsidRPr="00F56728" w:rsidRDefault="009012DD" w:rsidP="009012DD">
      <w:pPr>
        <w:rPr>
          <w:sz w:val="16"/>
        </w:rPr>
      </w:pPr>
      <w:r w:rsidRPr="00F56728">
        <w:rPr>
          <w:sz w:val="16"/>
        </w:rPr>
        <w:t>But what does Russia’s revised nuclear doctrine and the looming threat of escalation reveal about how Putin views nuclear weapons? During the Cold War, the leaders of the US and Russia mostly held the view that nuclear weapons offered no real political or military edge against an adversary with secure second-strike capabilities. Beginning with the outbreak of the war, Putin shifted this paradigm by wielding nuclear weapons as tools of coercion, aiming to manipulate shared nuclear risks for intimidation and political leverage. In his view, nuclear threats serve as instruments of deterrence and psychological warfare, calculated to pressure opponents while avoiding outright use.</w:t>
      </w:r>
    </w:p>
    <w:p w14:paraId="17D94D70" w14:textId="77777777" w:rsidR="009012DD" w:rsidRPr="00F56728" w:rsidRDefault="009012DD" w:rsidP="009012DD">
      <w:pPr>
        <w:rPr>
          <w:sz w:val="16"/>
        </w:rPr>
      </w:pPr>
      <w:r w:rsidRPr="00F56728">
        <w:rPr>
          <w:sz w:val="16"/>
        </w:rPr>
        <w:t xml:space="preserve">Although </w:t>
      </w:r>
      <w:r w:rsidRPr="00A74F78">
        <w:rPr>
          <w:u w:val="single"/>
        </w:rPr>
        <w:t>Putin’s nuclear threats</w:t>
      </w:r>
      <w:r w:rsidRPr="00F56728">
        <w:rPr>
          <w:sz w:val="16"/>
        </w:rPr>
        <w:t xml:space="preserve"> have influenced the timing and nature of Western support for Ukraine, they </w:t>
      </w:r>
      <w:r w:rsidRPr="00A74F78">
        <w:rPr>
          <w:u w:val="single"/>
        </w:rPr>
        <w:t xml:space="preserve">have not </w:t>
      </w:r>
      <w:r w:rsidRPr="00E167BE">
        <w:rPr>
          <w:b/>
          <w:bCs/>
          <w:u w:val="single"/>
        </w:rPr>
        <w:t>fundamentally</w:t>
      </w:r>
      <w:r w:rsidRPr="00A74F78">
        <w:rPr>
          <w:u w:val="single"/>
        </w:rPr>
        <w:t xml:space="preserve"> </w:t>
      </w:r>
      <w:r w:rsidRPr="00E167BE">
        <w:rPr>
          <w:b/>
          <w:bCs/>
          <w:u w:val="single"/>
        </w:rPr>
        <w:t>reshaped</w:t>
      </w:r>
      <w:r w:rsidRPr="00A74F78">
        <w:rPr>
          <w:u w:val="single"/>
        </w:rPr>
        <w:t xml:space="preserve"> Western policies </w:t>
      </w:r>
      <w:r w:rsidRPr="00F56728">
        <w:rPr>
          <w:sz w:val="16"/>
        </w:rPr>
        <w:t xml:space="preserve">or deterred the ongoing expansion of aid. Instead, they </w:t>
      </w:r>
      <w:r w:rsidRPr="00A74F78">
        <w:rPr>
          <w:u w:val="single"/>
        </w:rPr>
        <w:t>underscore the limitations of nuclear coercion</w:t>
      </w:r>
      <w:r w:rsidRPr="00F56728">
        <w:rPr>
          <w:sz w:val="16"/>
        </w:rPr>
        <w:t xml:space="preserve"> as a tool for shaping adversaries’ </w:t>
      </w:r>
      <w:proofErr w:type="spellStart"/>
      <w:r w:rsidRPr="00F56728">
        <w:rPr>
          <w:sz w:val="16"/>
        </w:rPr>
        <w:t>behaviour</w:t>
      </w:r>
      <w:proofErr w:type="spellEnd"/>
      <w:r w:rsidRPr="00F56728">
        <w:rPr>
          <w:sz w:val="16"/>
        </w:rPr>
        <w:t>, highlighting its inherent bluntness and lack of precision in achieving political and strategic outcomes.</w:t>
      </w:r>
    </w:p>
    <w:p w14:paraId="7111CDA2" w14:textId="77777777" w:rsidR="009012DD" w:rsidRPr="00F56728" w:rsidRDefault="009012DD" w:rsidP="009012DD">
      <w:pPr>
        <w:rPr>
          <w:sz w:val="16"/>
        </w:rPr>
      </w:pPr>
      <w:r w:rsidRPr="00F56728">
        <w:rPr>
          <w:sz w:val="16"/>
        </w:rPr>
        <w:t>Putin’s initial announcement on doctrinal changes was also timed to coincide with discussions at the United Nations, where Ukrainian President Volodymyr Zelensky was pressing for permission to use advanced Western-supplied weaponry against high-value targets deep inside Russian territory. Zelensky’s appeal reflects a strategic shift, as Ukraine seeks not only to defend its own territories but also to weaken Russia’s capacity for continued aggression by targeting military infrastructure within Russia itself.</w:t>
      </w:r>
    </w:p>
    <w:p w14:paraId="5B51CF0B" w14:textId="77777777" w:rsidR="009012DD" w:rsidRPr="00F56728" w:rsidRDefault="009012DD" w:rsidP="009012DD">
      <w:pPr>
        <w:rPr>
          <w:sz w:val="16"/>
        </w:rPr>
      </w:pPr>
      <w:r w:rsidRPr="00F56728">
        <w:rPr>
          <w:sz w:val="16"/>
        </w:rPr>
        <w:t xml:space="preserve">With Zelensky’s request, western powers had to weigh the potential escalation risks against the benefits of allowing Ukraine broader operational freedom. In this context, Putin’s 24th September announcement served as a counter-warning, subtly reminding the UN and NATO members of the dangers of pushing Moscow’s red lines too far. Yet, despite this warning, on 17th November the US approved Kyiv’s request for </w:t>
      </w:r>
      <w:proofErr w:type="spellStart"/>
      <w:r w:rsidRPr="00F56728">
        <w:rPr>
          <w:sz w:val="16"/>
        </w:rPr>
        <w:t>authorisation</w:t>
      </w:r>
      <w:proofErr w:type="spellEnd"/>
      <w:r w:rsidRPr="00F56728">
        <w:rPr>
          <w:sz w:val="16"/>
        </w:rPr>
        <w:t xml:space="preserve"> to use ATCMS missiles outside its own borders, and shortly after, the UK followed suit in lifting restrictions on Ukrainian use of British cruise Storm Shadow missiles on targets inside Russia.</w:t>
      </w:r>
    </w:p>
    <w:p w14:paraId="21C69CFE" w14:textId="77777777" w:rsidR="009012DD" w:rsidRPr="00F56728" w:rsidRDefault="009012DD" w:rsidP="009012DD">
      <w:pPr>
        <w:rPr>
          <w:sz w:val="16"/>
        </w:rPr>
      </w:pPr>
      <w:r w:rsidRPr="00F56728">
        <w:rPr>
          <w:sz w:val="16"/>
        </w:rPr>
        <w:t>After Biden’s approval, Ukraine fired six ATACMS and Storm Shadow missiles into Russia, indicating that the US and UK both believed Putin was bluffing in his 24th September statement, which warned that aggression against Russia by a non-nuclear state, if supported by or involving a nuclear state, would be treated as a joint attack on the Russian Federation and could provoke a nuclear response.</w:t>
      </w:r>
    </w:p>
    <w:p w14:paraId="11A89368" w14:textId="77777777" w:rsidR="009012DD" w:rsidRPr="00F56728" w:rsidRDefault="009012DD" w:rsidP="009012DD">
      <w:pPr>
        <w:rPr>
          <w:sz w:val="16"/>
        </w:rPr>
      </w:pPr>
      <w:r w:rsidRPr="00F56728">
        <w:rPr>
          <w:sz w:val="16"/>
        </w:rPr>
        <w:t xml:space="preserve">But why has the US decided to push against Russia’s red lines? This could be down to the fact that President-elect Trump has repeatedly expressed dissatisfaction with continued US military and economic support for Ukraine, arguing that it does not align with US national interests. Throughout his campaign, Trump claimed he would end the conflict on the first day of his presidency. Without meaningful US backing, the West would face significant challenges in marshalling resources to support Ukraine, which would cede </w:t>
      </w:r>
      <w:r w:rsidRPr="00F56728">
        <w:rPr>
          <w:sz w:val="16"/>
        </w:rPr>
        <w:lastRenderedPageBreak/>
        <w:t>military advantages to Russia. Paradoxically, while this decreases the likelihood of Putin escalating the war through nuclear means, it significantly increases the risk of Ukraine losing more territory to Russia.</w:t>
      </w:r>
    </w:p>
    <w:p w14:paraId="25522E72" w14:textId="77777777" w:rsidR="009012DD" w:rsidRPr="00F56728" w:rsidRDefault="009012DD" w:rsidP="009012DD">
      <w:pPr>
        <w:rPr>
          <w:sz w:val="16"/>
        </w:rPr>
      </w:pPr>
      <w:r w:rsidRPr="00F56728">
        <w:rPr>
          <w:sz w:val="16"/>
        </w:rPr>
        <w:t xml:space="preserve">With a countdown of less than two months before an incoming Trump administration, the Biden administration is essentially </w:t>
      </w:r>
      <w:proofErr w:type="spellStart"/>
      <w:r w:rsidRPr="00F56728">
        <w:rPr>
          <w:sz w:val="16"/>
        </w:rPr>
        <w:t>signalling</w:t>
      </w:r>
      <w:proofErr w:type="spellEnd"/>
      <w:r w:rsidRPr="00F56728">
        <w:rPr>
          <w:sz w:val="16"/>
        </w:rPr>
        <w:t xml:space="preserve"> to Ukraine that it will support its efforts to retain the small portion of Russian territory it currently holds, to use it as a significant bargaining chip in potential future negotiations.</w:t>
      </w:r>
    </w:p>
    <w:p w14:paraId="2DDBEF1A" w14:textId="77777777" w:rsidR="009012DD" w:rsidRPr="00F56728" w:rsidRDefault="009012DD" w:rsidP="009012DD">
      <w:pPr>
        <w:rPr>
          <w:sz w:val="16"/>
        </w:rPr>
      </w:pPr>
      <w:r w:rsidRPr="00F56728">
        <w:rPr>
          <w:sz w:val="16"/>
        </w:rPr>
        <w:t xml:space="preserve">In response, Putin </w:t>
      </w:r>
      <w:proofErr w:type="spellStart"/>
      <w:r w:rsidRPr="00F56728">
        <w:rPr>
          <w:sz w:val="16"/>
        </w:rPr>
        <w:t>formalised</w:t>
      </w:r>
      <w:proofErr w:type="spellEnd"/>
      <w:r w:rsidRPr="00F56728">
        <w:rPr>
          <w:sz w:val="16"/>
        </w:rPr>
        <w:t xml:space="preserve"> Russia’s revised nuclear doctrine “in a timely manner,” doubling down on his position to underscore the seriousness of Russia’s political and military boundaries while seeking to deter further Western military involvement without provoking direct confrontation. Following this, Putin retaliated by launching a nuclear-capable experimental ballistic missile with a range of several thousand </w:t>
      </w:r>
      <w:proofErr w:type="spellStart"/>
      <w:r w:rsidRPr="00F56728">
        <w:rPr>
          <w:sz w:val="16"/>
        </w:rPr>
        <w:t>kilometres</w:t>
      </w:r>
      <w:proofErr w:type="spellEnd"/>
      <w:r w:rsidRPr="00F56728">
        <w:rPr>
          <w:sz w:val="16"/>
        </w:rPr>
        <w:t xml:space="preserve"> against the Ukrainian city of Dnipro. This </w:t>
      </w:r>
      <w:proofErr w:type="spellStart"/>
      <w:r w:rsidRPr="00F56728">
        <w:rPr>
          <w:sz w:val="16"/>
        </w:rPr>
        <w:t>signalled</w:t>
      </w:r>
      <w:proofErr w:type="spellEnd"/>
      <w:r w:rsidRPr="00F56728">
        <w:rPr>
          <w:sz w:val="16"/>
        </w:rPr>
        <w:t xml:space="preserve"> a warning to Kyiv’s allies: a broader conflict may loom unless the West adjusts its policy.</w:t>
      </w:r>
    </w:p>
    <w:p w14:paraId="3B4874D6" w14:textId="58FE7A57" w:rsidR="00F56728" w:rsidRDefault="009012DD" w:rsidP="004F5544">
      <w:pPr>
        <w:rPr>
          <w:sz w:val="16"/>
        </w:rPr>
      </w:pPr>
      <w:r w:rsidRPr="00E167BE">
        <w:rPr>
          <w:u w:val="single"/>
        </w:rPr>
        <w:t xml:space="preserve">Despite Putin’s readiness to </w:t>
      </w:r>
      <w:r w:rsidRPr="00E167BE">
        <w:rPr>
          <w:b/>
          <w:bCs/>
          <w:u w:val="single"/>
        </w:rPr>
        <w:t>escalate</w:t>
      </w:r>
      <w:r w:rsidRPr="00E167BE">
        <w:rPr>
          <w:u w:val="single"/>
        </w:rPr>
        <w:t xml:space="preserve"> through advanced weaponry, Moscow’s decision to notify the </w:t>
      </w:r>
      <w:r w:rsidRPr="00E167BE">
        <w:rPr>
          <w:b/>
          <w:bCs/>
          <w:u w:val="single"/>
        </w:rPr>
        <w:t>US Threat Reduction Center</w:t>
      </w:r>
      <w:r w:rsidRPr="00F56728">
        <w:rPr>
          <w:sz w:val="16"/>
        </w:rPr>
        <w:t>, only</w:t>
      </w:r>
      <w:r w:rsidRPr="00E167BE">
        <w:rPr>
          <w:u w:val="single"/>
        </w:rPr>
        <w:t xml:space="preserve"> 30 minutes prior, clearly aimed to </w:t>
      </w:r>
      <w:r w:rsidRPr="00E167BE">
        <w:rPr>
          <w:b/>
          <w:bCs/>
          <w:u w:val="single"/>
        </w:rPr>
        <w:t>prevent</w:t>
      </w:r>
      <w:r w:rsidRPr="00E167BE">
        <w:rPr>
          <w:u w:val="single"/>
        </w:rPr>
        <w:t xml:space="preserve"> </w:t>
      </w:r>
      <w:r w:rsidRPr="00E167BE">
        <w:rPr>
          <w:b/>
          <w:bCs/>
          <w:u w:val="single"/>
        </w:rPr>
        <w:t>misinterpretation</w:t>
      </w:r>
      <w:r w:rsidRPr="00E167BE">
        <w:rPr>
          <w:u w:val="single"/>
        </w:rPr>
        <w:t xml:space="preserve"> and </w:t>
      </w:r>
      <w:r w:rsidRPr="00E167BE">
        <w:rPr>
          <w:b/>
          <w:bCs/>
          <w:u w:val="single"/>
        </w:rPr>
        <w:t>mitigate</w:t>
      </w:r>
      <w:r w:rsidRPr="00E167BE">
        <w:rPr>
          <w:u w:val="single"/>
        </w:rPr>
        <w:t xml:space="preserve"> the </w:t>
      </w:r>
      <w:r w:rsidRPr="00E167BE">
        <w:rPr>
          <w:b/>
          <w:bCs/>
          <w:u w:val="single"/>
        </w:rPr>
        <w:t>risk</w:t>
      </w:r>
      <w:r w:rsidRPr="00E167BE">
        <w:rPr>
          <w:u w:val="single"/>
        </w:rPr>
        <w:t xml:space="preserve"> of </w:t>
      </w:r>
      <w:r w:rsidRPr="00E167BE">
        <w:rPr>
          <w:b/>
          <w:bCs/>
          <w:u w:val="single"/>
        </w:rPr>
        <w:t>immediate nuclear escalation</w:t>
      </w:r>
      <w:r w:rsidRPr="00F56728">
        <w:rPr>
          <w:sz w:val="16"/>
        </w:rPr>
        <w:t xml:space="preserve">. This </w:t>
      </w:r>
      <w:r w:rsidRPr="00B7277C">
        <w:rPr>
          <w:u w:val="single"/>
        </w:rPr>
        <w:t xml:space="preserve">reflects Putin’s </w:t>
      </w:r>
      <w:r w:rsidRPr="00B7277C">
        <w:rPr>
          <w:b/>
          <w:bCs/>
          <w:u w:val="single"/>
        </w:rPr>
        <w:t>recognition</w:t>
      </w:r>
      <w:r w:rsidRPr="00B7277C">
        <w:rPr>
          <w:u w:val="single"/>
        </w:rPr>
        <w:t xml:space="preserve"> of the dangers of </w:t>
      </w:r>
      <w:r w:rsidRPr="00B7277C">
        <w:rPr>
          <w:b/>
          <w:bCs/>
          <w:u w:val="single"/>
        </w:rPr>
        <w:t>miscalculation</w:t>
      </w:r>
      <w:r w:rsidRPr="00B7277C">
        <w:rPr>
          <w:u w:val="single"/>
        </w:rPr>
        <w:t xml:space="preserve"> and </w:t>
      </w:r>
      <w:r w:rsidRPr="00B7277C">
        <w:rPr>
          <w:b/>
          <w:bCs/>
          <w:u w:val="single"/>
        </w:rPr>
        <w:t>unintended</w:t>
      </w:r>
      <w:r w:rsidRPr="00B7277C">
        <w:rPr>
          <w:u w:val="single"/>
        </w:rPr>
        <w:t xml:space="preserve"> </w:t>
      </w:r>
      <w:r w:rsidRPr="00B7277C">
        <w:rPr>
          <w:b/>
          <w:bCs/>
          <w:u w:val="single"/>
        </w:rPr>
        <w:t>escalation</w:t>
      </w:r>
      <w:r w:rsidRPr="00B7277C">
        <w:rPr>
          <w:u w:val="single"/>
        </w:rPr>
        <w:t xml:space="preserve">, </w:t>
      </w:r>
      <w:r w:rsidRPr="00B7277C">
        <w:rPr>
          <w:b/>
          <w:bCs/>
          <w:u w:val="single"/>
        </w:rPr>
        <w:t>highlighting</w:t>
      </w:r>
      <w:r w:rsidRPr="00B7277C">
        <w:rPr>
          <w:u w:val="single"/>
        </w:rPr>
        <w:t xml:space="preserve"> his </w:t>
      </w:r>
      <w:r w:rsidRPr="00B7277C">
        <w:rPr>
          <w:b/>
          <w:bCs/>
          <w:u w:val="single"/>
        </w:rPr>
        <w:t>intent to avoid inadvertently</w:t>
      </w:r>
      <w:r w:rsidRPr="00B7277C">
        <w:rPr>
          <w:u w:val="single"/>
        </w:rPr>
        <w:t xml:space="preserve"> </w:t>
      </w:r>
      <w:r w:rsidRPr="00B7277C">
        <w:rPr>
          <w:b/>
          <w:bCs/>
          <w:u w:val="single"/>
        </w:rPr>
        <w:t>triggering</w:t>
      </w:r>
      <w:r w:rsidRPr="00B7277C">
        <w:rPr>
          <w:u w:val="single"/>
        </w:rPr>
        <w:t xml:space="preserve"> a </w:t>
      </w:r>
      <w:r w:rsidRPr="00B7277C">
        <w:rPr>
          <w:b/>
          <w:bCs/>
          <w:u w:val="single"/>
        </w:rPr>
        <w:t>nuclear</w:t>
      </w:r>
      <w:r w:rsidRPr="00B7277C">
        <w:rPr>
          <w:u w:val="single"/>
        </w:rPr>
        <w:t xml:space="preserve"> war</w:t>
      </w:r>
      <w:r w:rsidRPr="00F56728">
        <w:rPr>
          <w:sz w:val="16"/>
        </w:rPr>
        <w:t>.</w:t>
      </w:r>
    </w:p>
    <w:p w14:paraId="07F1635B" w14:textId="77777777" w:rsidR="00AE6BCB" w:rsidRPr="004F5544" w:rsidRDefault="00AE6BCB" w:rsidP="004F5544">
      <w:pPr>
        <w:rPr>
          <w:sz w:val="16"/>
        </w:rPr>
      </w:pPr>
    </w:p>
    <w:p w14:paraId="2884C4E2" w14:textId="30A16911" w:rsidR="000518D2" w:rsidRPr="000518D2" w:rsidRDefault="000518D2" w:rsidP="000518D2">
      <w:pPr>
        <w:pStyle w:val="Heading4"/>
      </w:pPr>
      <w:r>
        <w:t xml:space="preserve">No nuclear </w:t>
      </w:r>
      <w:r w:rsidR="00E94968">
        <w:t>escalation</w:t>
      </w:r>
      <w:r>
        <w:t>—experts.</w:t>
      </w:r>
    </w:p>
    <w:p w14:paraId="1FD1A2EE" w14:textId="7A128745" w:rsidR="00BE352B" w:rsidRPr="00BE352B" w:rsidRDefault="00EB6141" w:rsidP="00BE352B">
      <w:r w:rsidRPr="00EB6141">
        <w:rPr>
          <w:rStyle w:val="Style13ptBold"/>
        </w:rPr>
        <w:t>Banco</w:t>
      </w:r>
      <w:r w:rsidR="000518D2" w:rsidRPr="000518D2">
        <w:rPr>
          <w:rStyle w:val="Style13ptBold"/>
        </w:rPr>
        <w:t xml:space="preserve"> &amp; </w:t>
      </w:r>
      <w:r w:rsidR="000518D2" w:rsidRPr="00EB6141">
        <w:rPr>
          <w:rStyle w:val="Style13ptBold"/>
        </w:rPr>
        <w:t>Stewart</w:t>
      </w:r>
      <w:r w:rsidR="000518D2" w:rsidRPr="000518D2">
        <w:rPr>
          <w:rStyle w:val="Style13ptBold"/>
        </w:rPr>
        <w:t xml:space="preserve"> </w:t>
      </w:r>
      <w:r w:rsidR="000518D2" w:rsidRPr="000518D2">
        <w:rPr>
          <w:rStyle w:val="Style13ptBold"/>
        </w:rPr>
        <w:t>’2</w:t>
      </w:r>
      <w:r w:rsidR="000518D2" w:rsidRPr="000518D2">
        <w:rPr>
          <w:rStyle w:val="Style13ptBold"/>
        </w:rPr>
        <w:t>4</w:t>
      </w:r>
      <w:r w:rsidR="000518D2" w:rsidRPr="00EB6141">
        <w:t xml:space="preserve"> </w:t>
      </w:r>
      <w:r w:rsidR="000518D2">
        <w:t>[</w:t>
      </w:r>
      <w:r w:rsidRPr="00EB6141">
        <w:t>Erin</w:t>
      </w:r>
      <w:r w:rsidR="000518D2">
        <w:t xml:space="preserve"> </w:t>
      </w:r>
      <w:r w:rsidRPr="00EB6141">
        <w:t>and Phil</w:t>
      </w:r>
      <w:r w:rsidR="000518D2">
        <w:t xml:space="preserve">; </w:t>
      </w:r>
      <w:r w:rsidRPr="00EB6141">
        <w:t xml:space="preserve">2024. </w:t>
      </w:r>
      <w:r w:rsidR="000518D2">
        <w:t xml:space="preserve">Reuters </w:t>
      </w:r>
      <w:r w:rsidR="000518D2" w:rsidRPr="000518D2">
        <w:t>correspondents</w:t>
      </w:r>
      <w:r w:rsidR="000518D2">
        <w:t xml:space="preserve">. </w:t>
      </w:r>
      <w:r w:rsidRPr="00EB6141">
        <w:t xml:space="preserve">“Nuclear Attack Unlikely despite Putin’s Warnings, US Intelligence Says.” </w:t>
      </w:r>
      <w:r w:rsidRPr="00EB6141">
        <w:rPr>
          <w:i/>
          <w:iCs/>
        </w:rPr>
        <w:t>Reuters</w:t>
      </w:r>
      <w:r w:rsidRPr="00EB6141">
        <w:t>, November 27, 2024. https://www.reuters.com/world/europe/nuclear-attack-unlikely-despite-putins-warnings-us-intelligence-says-2024-11-27</w:t>
      </w:r>
      <w:r>
        <w:t xml:space="preserve">; </w:t>
      </w:r>
      <w:proofErr w:type="spellStart"/>
      <w:r>
        <w:t>mgm</w:t>
      </w:r>
      <w:proofErr w:type="spellEnd"/>
      <w:r>
        <w:t>]</w:t>
      </w:r>
    </w:p>
    <w:p w14:paraId="2BE8AB37" w14:textId="77777777" w:rsidR="00BE352B" w:rsidRPr="000F0903" w:rsidRDefault="00BE352B" w:rsidP="00BE352B">
      <w:pPr>
        <w:rPr>
          <w:sz w:val="16"/>
        </w:rPr>
      </w:pPr>
      <w:r w:rsidRPr="000F0903">
        <w:rPr>
          <w:sz w:val="16"/>
        </w:rPr>
        <w:t xml:space="preserve">NEW YORK/WASHINGTON, Nov 27 (Reuters) - The U.S. decision to allow </w:t>
      </w:r>
      <w:r w:rsidRPr="00BE352B">
        <w:rPr>
          <w:u w:val="single"/>
        </w:rPr>
        <w:t>Ukraine</w:t>
      </w:r>
      <w:r w:rsidRPr="000F0903">
        <w:rPr>
          <w:sz w:val="16"/>
        </w:rPr>
        <w:t xml:space="preserve"> to fire American weapons deeper into Russia </w:t>
      </w:r>
      <w:r w:rsidRPr="00BE352B">
        <w:rPr>
          <w:u w:val="single"/>
        </w:rPr>
        <w:t xml:space="preserve">has not increased the </w:t>
      </w:r>
      <w:r w:rsidRPr="00BE352B">
        <w:rPr>
          <w:b/>
          <w:bCs/>
          <w:u w:val="single"/>
        </w:rPr>
        <w:t>risk</w:t>
      </w:r>
      <w:r w:rsidRPr="00BE352B">
        <w:rPr>
          <w:u w:val="single"/>
        </w:rPr>
        <w:t xml:space="preserve"> of a </w:t>
      </w:r>
      <w:r w:rsidRPr="00BE352B">
        <w:rPr>
          <w:b/>
          <w:bCs/>
          <w:u w:val="single"/>
        </w:rPr>
        <w:t>nuclear attack</w:t>
      </w:r>
      <w:r w:rsidRPr="00BE352B">
        <w:rPr>
          <w:u w:val="single"/>
        </w:rPr>
        <w:t xml:space="preserve">, </w:t>
      </w:r>
      <w:r w:rsidRPr="00BE352B">
        <w:rPr>
          <w:b/>
          <w:bCs/>
          <w:u w:val="single"/>
        </w:rPr>
        <w:t>which is unlikely</w:t>
      </w:r>
      <w:r w:rsidRPr="000F0903">
        <w:rPr>
          <w:sz w:val="16"/>
        </w:rPr>
        <w:t xml:space="preserve">, </w:t>
      </w:r>
      <w:r w:rsidRPr="00BE352B">
        <w:rPr>
          <w:u w:val="single"/>
        </w:rPr>
        <w:t>despite</w:t>
      </w:r>
      <w:r w:rsidRPr="000F0903">
        <w:rPr>
          <w:sz w:val="16"/>
        </w:rPr>
        <w:t xml:space="preserve"> Russian President Vladimir </w:t>
      </w:r>
      <w:r w:rsidRPr="00BE352B">
        <w:rPr>
          <w:u w:val="single"/>
        </w:rPr>
        <w:t>Putin's</w:t>
      </w:r>
      <w:r w:rsidRPr="000F0903">
        <w:rPr>
          <w:sz w:val="16"/>
        </w:rPr>
        <w:t xml:space="preserve"> increasingly </w:t>
      </w:r>
      <w:r w:rsidRPr="00BE352B">
        <w:rPr>
          <w:b/>
          <w:bCs/>
          <w:u w:val="single"/>
        </w:rPr>
        <w:t>bellicose</w:t>
      </w:r>
      <w:r w:rsidRPr="000F0903">
        <w:rPr>
          <w:sz w:val="16"/>
        </w:rPr>
        <w:t xml:space="preserve"> </w:t>
      </w:r>
      <w:r w:rsidRPr="00BE352B">
        <w:rPr>
          <w:u w:val="single"/>
        </w:rPr>
        <w:t>statements</w:t>
      </w:r>
      <w:r w:rsidRPr="000F0903">
        <w:rPr>
          <w:sz w:val="16"/>
        </w:rPr>
        <w:t>, five sources familiar with U.S. intelligence told Reuters.</w:t>
      </w:r>
    </w:p>
    <w:p w14:paraId="3AD92759" w14:textId="17FD34A6" w:rsidR="00BE352B" w:rsidRPr="000F0903" w:rsidRDefault="00BE352B" w:rsidP="00BE352B">
      <w:pPr>
        <w:rPr>
          <w:sz w:val="16"/>
        </w:rPr>
      </w:pPr>
      <w:r w:rsidRPr="000F0903">
        <w:rPr>
          <w:sz w:val="16"/>
        </w:rPr>
        <w:t>But Russia is likely to expand a campaign of sabotage against European targets to increase pressure on the West over its support for Kyiv, said two senior officials, a lawmaker and two congressional aides briefed on the matter.</w:t>
      </w:r>
    </w:p>
    <w:p w14:paraId="2131BEA4" w14:textId="77777777" w:rsidR="00BE352B" w:rsidRPr="000F0903" w:rsidRDefault="00BE352B" w:rsidP="00BE352B">
      <w:pPr>
        <w:rPr>
          <w:sz w:val="16"/>
        </w:rPr>
      </w:pPr>
      <w:r w:rsidRPr="000F0903">
        <w:rPr>
          <w:sz w:val="16"/>
        </w:rPr>
        <w:t xml:space="preserve">A series of </w:t>
      </w:r>
      <w:r w:rsidRPr="00604758">
        <w:rPr>
          <w:b/>
          <w:bCs/>
          <w:u w:val="single"/>
        </w:rPr>
        <w:t>intelligence assessments</w:t>
      </w:r>
      <w:r w:rsidRPr="000F0903">
        <w:rPr>
          <w:sz w:val="16"/>
        </w:rPr>
        <w:t xml:space="preserve"> over the past seven months have </w:t>
      </w:r>
      <w:r w:rsidRPr="00604758">
        <w:rPr>
          <w:b/>
          <w:bCs/>
          <w:u w:val="single"/>
        </w:rPr>
        <w:t>concluded nuclear escalation</w:t>
      </w:r>
      <w:r w:rsidRPr="00604758">
        <w:rPr>
          <w:u w:val="single"/>
        </w:rPr>
        <w:t xml:space="preserve"> was </w:t>
      </w:r>
      <w:r w:rsidRPr="00604758">
        <w:rPr>
          <w:b/>
          <w:bCs/>
          <w:u w:val="single"/>
        </w:rPr>
        <w:t>unlikely</w:t>
      </w:r>
      <w:r w:rsidRPr="000F0903">
        <w:rPr>
          <w:sz w:val="16"/>
        </w:rPr>
        <w:t xml:space="preserve"> to result from a decision to loosen restrictions on Ukraine's use of U.S. weapons. That view has not changed following President Joe Biden's changed U.S. stance this month on weapons, said the sources, who were granted anonymity to speak freely about sensitive intelligence.</w:t>
      </w:r>
    </w:p>
    <w:p w14:paraId="7D53ABA8" w14:textId="6605F405" w:rsidR="003B4DC8" w:rsidRDefault="003B4DC8" w:rsidP="003B4DC8">
      <w:pPr>
        <w:pStyle w:val="Heading3"/>
      </w:pPr>
      <w:proofErr w:type="gramStart"/>
      <w:r>
        <w:lastRenderedPageBreak/>
        <w:t>No !</w:t>
      </w:r>
      <w:proofErr w:type="gramEnd"/>
      <w:r>
        <w:t>---China</w:t>
      </w:r>
      <w:r w:rsidR="003C5298">
        <w:t xml:space="preserve"> War</w:t>
      </w:r>
    </w:p>
    <w:p w14:paraId="182CC6A4" w14:textId="225D93C4" w:rsidR="005C7104" w:rsidRPr="005C7104" w:rsidRDefault="005C7104" w:rsidP="005C7104">
      <w:pPr>
        <w:pStyle w:val="Heading4"/>
      </w:pPr>
      <w:r>
        <w:t>No nuclear war—</w:t>
      </w:r>
      <w:r w:rsidRPr="00BE09AA">
        <w:rPr>
          <w:u w:val="single"/>
        </w:rPr>
        <w:t xml:space="preserve">expert </w:t>
      </w:r>
      <w:r w:rsidR="00BE09AA" w:rsidRPr="00BE09AA">
        <w:rPr>
          <w:u w:val="single"/>
        </w:rPr>
        <w:t>consensus</w:t>
      </w:r>
      <w:r>
        <w:t>.</w:t>
      </w:r>
    </w:p>
    <w:p w14:paraId="28C04199" w14:textId="25BBA90A" w:rsidR="002964AD" w:rsidRPr="002964AD" w:rsidRDefault="002964AD" w:rsidP="002964AD">
      <w:r w:rsidRPr="002964AD">
        <w:rPr>
          <w:rStyle w:val="Style13ptBold"/>
        </w:rPr>
        <w:t>Tabor</w:t>
      </w:r>
      <w:r w:rsidR="007B38AA" w:rsidRPr="007B38AA">
        <w:rPr>
          <w:rStyle w:val="Style13ptBold"/>
        </w:rPr>
        <w:t xml:space="preserve"> ’</w:t>
      </w:r>
      <w:r w:rsidR="007B38AA" w:rsidRPr="007B38AA">
        <w:rPr>
          <w:rStyle w:val="Style13ptBold"/>
        </w:rPr>
        <w:t>25</w:t>
      </w:r>
      <w:r w:rsidR="007B38AA">
        <w:rPr>
          <w:rStyle w:val="Style13ptBold"/>
        </w:rPr>
        <w:t xml:space="preserve"> </w:t>
      </w:r>
      <w:r w:rsidR="007B38AA">
        <w:t>[F</w:t>
      </w:r>
      <w:r w:rsidRPr="002964AD">
        <w:t>rancesca</w:t>
      </w:r>
      <w:r w:rsidR="005C7104">
        <w:t>;</w:t>
      </w:r>
      <w:r w:rsidRPr="002964AD">
        <w:t xml:space="preserve"> </w:t>
      </w:r>
      <w:r w:rsidR="007B38AA" w:rsidRPr="002964AD">
        <w:t>May 28, 2025</w:t>
      </w:r>
      <w:r w:rsidRPr="002964AD">
        <w:t>.</w:t>
      </w:r>
      <w:r w:rsidR="005C7104">
        <w:t xml:space="preserve"> Risk mitigation expert.</w:t>
      </w:r>
      <w:r w:rsidRPr="002964AD">
        <w:t xml:space="preserve"> “Probability of an Underwater Nuclear Explosion amid China–Taiwan Tensions (2025.” FRANKI T. https://www.francescatabor.com/articles/2025/5/28/probability-of-an-underwater-nuclear-explosion-amid-chinataiwan-tensions-2025</w:t>
      </w:r>
      <w:r>
        <w:t xml:space="preserve">; </w:t>
      </w:r>
      <w:proofErr w:type="spellStart"/>
      <w:r>
        <w:t>mgm</w:t>
      </w:r>
      <w:proofErr w:type="spellEnd"/>
      <w:r w:rsidR="008F2C71">
        <w:t>]</w:t>
      </w:r>
    </w:p>
    <w:p w14:paraId="462E6FC3" w14:textId="356EBAA5" w:rsidR="00886F93" w:rsidRPr="00706B61" w:rsidRDefault="00886F93" w:rsidP="00886F93">
      <w:pPr>
        <w:rPr>
          <w:b/>
          <w:bCs/>
          <w:u w:val="single"/>
        </w:rPr>
      </w:pPr>
      <w:r w:rsidRPr="00706B61">
        <w:rPr>
          <w:sz w:val="16"/>
        </w:rPr>
        <w:t xml:space="preserve">What about the risk of nuclear escalation in such a conflict? Most analysts still assess the </w:t>
      </w:r>
      <w:r w:rsidRPr="00886F93">
        <w:rPr>
          <w:b/>
          <w:bCs/>
          <w:u w:val="single"/>
        </w:rPr>
        <w:t>probability of nuclear weapons</w:t>
      </w:r>
      <w:r w:rsidRPr="00886F93">
        <w:rPr>
          <w:u w:val="single"/>
        </w:rPr>
        <w:t xml:space="preserve"> being used </w:t>
      </w:r>
      <w:r w:rsidRPr="00706B61">
        <w:rPr>
          <w:sz w:val="16"/>
        </w:rPr>
        <w:t>as</w:t>
      </w:r>
      <w:r w:rsidRPr="00886F93">
        <w:rPr>
          <w:u w:val="single"/>
        </w:rPr>
        <w:t xml:space="preserve"> </w:t>
      </w:r>
      <w:r w:rsidRPr="00886F93">
        <w:rPr>
          <w:b/>
          <w:bCs/>
          <w:u w:val="single"/>
        </w:rPr>
        <w:t>very low</w:t>
      </w:r>
      <w:r w:rsidRPr="00706B61">
        <w:rPr>
          <w:sz w:val="16"/>
        </w:rPr>
        <w:t xml:space="preserve">, but not zero. Notably, a 2023 survey by CSIS’s </w:t>
      </w:r>
      <w:proofErr w:type="spellStart"/>
      <w:r w:rsidRPr="00706B61">
        <w:rPr>
          <w:sz w:val="16"/>
        </w:rPr>
        <w:t>ChinaPower</w:t>
      </w:r>
      <w:proofErr w:type="spellEnd"/>
      <w:r w:rsidRPr="00706B61">
        <w:rPr>
          <w:sz w:val="16"/>
        </w:rPr>
        <w:t xml:space="preserve"> project revealed a striking perception gap: 44% of U.S. security experts believed China might be willing to detonate a nuclear weapon against U.S. or allied forces in a Taiwan war, whereas only 11% of experts in Taiwan thought China would go that far chinapower.csis.org. In other words, American experts are more wary that Beijing could resort to nukes if losing a war, while </w:t>
      </w:r>
      <w:r w:rsidRPr="00706B61">
        <w:rPr>
          <w:u w:val="single"/>
        </w:rPr>
        <w:t xml:space="preserve">Taiwanese experts </w:t>
      </w:r>
      <w:r w:rsidRPr="00706B61">
        <w:rPr>
          <w:b/>
          <w:bCs/>
          <w:u w:val="single"/>
        </w:rPr>
        <w:t>overwhelmingly (89%) judge</w:t>
      </w:r>
      <w:r w:rsidRPr="00706B61">
        <w:rPr>
          <w:u w:val="single"/>
        </w:rPr>
        <w:t xml:space="preserve"> that </w:t>
      </w:r>
      <w:r w:rsidRPr="00706B61">
        <w:rPr>
          <w:b/>
          <w:bCs/>
          <w:u w:val="single"/>
        </w:rPr>
        <w:t>China</w:t>
      </w:r>
      <w:r w:rsidRPr="00706B61">
        <w:rPr>
          <w:u w:val="single"/>
        </w:rPr>
        <w:t xml:space="preserve"> “would </w:t>
      </w:r>
      <w:r w:rsidRPr="00706B61">
        <w:rPr>
          <w:b/>
          <w:bCs/>
          <w:u w:val="single"/>
        </w:rPr>
        <w:t>not resort to</w:t>
      </w:r>
      <w:r w:rsidRPr="00706B61">
        <w:rPr>
          <w:u w:val="single"/>
        </w:rPr>
        <w:t xml:space="preserve"> using nuclear weapons</w:t>
      </w:r>
      <w:r w:rsidRPr="00706B61">
        <w:rPr>
          <w:sz w:val="16"/>
        </w:rPr>
        <w:t xml:space="preserve">” in a cross-strait conflict chinapower.csis.org. </w:t>
      </w:r>
      <w:r w:rsidRPr="00706B61">
        <w:rPr>
          <w:u w:val="single"/>
        </w:rPr>
        <w:t>The</w:t>
      </w:r>
      <w:r w:rsidRPr="00706B61">
        <w:rPr>
          <w:sz w:val="16"/>
        </w:rPr>
        <w:t xml:space="preserve"> </w:t>
      </w:r>
      <w:r w:rsidRPr="00706B61">
        <w:rPr>
          <w:b/>
          <w:bCs/>
          <w:u w:val="single"/>
        </w:rPr>
        <w:t>consensus view</w:t>
      </w:r>
      <w:r w:rsidRPr="00706B61">
        <w:rPr>
          <w:u w:val="single"/>
        </w:rPr>
        <w:t xml:space="preserve"> in Taiwan – and among </w:t>
      </w:r>
      <w:r w:rsidRPr="00706B61">
        <w:rPr>
          <w:b/>
          <w:bCs/>
          <w:u w:val="single"/>
        </w:rPr>
        <w:t>many international scholars</w:t>
      </w:r>
      <w:r w:rsidRPr="00706B61">
        <w:rPr>
          <w:u w:val="single"/>
        </w:rPr>
        <w:t xml:space="preserve"> – is that nuclear use would occur only under the most extreme circumstances</w:t>
      </w:r>
      <w:r w:rsidRPr="00706B61">
        <w:rPr>
          <w:sz w:val="16"/>
        </w:rPr>
        <w:t xml:space="preserve"> </w:t>
      </w:r>
      <w:proofErr w:type="spellStart"/>
      <w:proofErr w:type="gramStart"/>
      <w:r w:rsidRPr="00706B61">
        <w:rPr>
          <w:sz w:val="16"/>
        </w:rPr>
        <w:t>apln.network</w:t>
      </w:r>
      <w:proofErr w:type="spellEnd"/>
      <w:proofErr w:type="gramEnd"/>
      <w:r w:rsidRPr="00706B61">
        <w:rPr>
          <w:sz w:val="16"/>
        </w:rPr>
        <w:t xml:space="preserve">. </w:t>
      </w:r>
      <w:r w:rsidRPr="00706B61">
        <w:rPr>
          <w:u w:val="single"/>
        </w:rPr>
        <w:t xml:space="preserve">Beijing would have to feel an </w:t>
      </w:r>
      <w:r w:rsidRPr="00706B61">
        <w:rPr>
          <w:b/>
          <w:bCs/>
          <w:u w:val="single"/>
        </w:rPr>
        <w:t>existential threat to</w:t>
      </w:r>
      <w:r w:rsidRPr="00706B61">
        <w:rPr>
          <w:u w:val="single"/>
        </w:rPr>
        <w:t xml:space="preserve"> the regime or homeland</w:t>
      </w:r>
      <w:r w:rsidRPr="00706B61">
        <w:rPr>
          <w:sz w:val="16"/>
        </w:rPr>
        <w:t xml:space="preserve"> (for example, facing massive U.S. attacks on mainland cities or the imminent loss of its military) </w:t>
      </w:r>
      <w:r w:rsidRPr="00706B61">
        <w:rPr>
          <w:u w:val="single"/>
        </w:rPr>
        <w:t xml:space="preserve">before considering such a </w:t>
      </w:r>
      <w:r w:rsidRPr="00706B61">
        <w:rPr>
          <w:b/>
          <w:bCs/>
          <w:u w:val="single"/>
        </w:rPr>
        <w:t>drastic step.</w:t>
      </w:r>
    </w:p>
    <w:p w14:paraId="14FEAB08" w14:textId="77777777" w:rsidR="00D70B79" w:rsidRPr="00706B61" w:rsidRDefault="00D70B79" w:rsidP="00D70B79">
      <w:pPr>
        <w:rPr>
          <w:sz w:val="16"/>
        </w:rPr>
      </w:pPr>
      <w:r w:rsidRPr="00D70B79">
        <w:rPr>
          <w:b/>
          <w:bCs/>
          <w:u w:val="single"/>
        </w:rPr>
        <w:t>Defense think tanks</w:t>
      </w:r>
      <w:r w:rsidRPr="00D70B79">
        <w:rPr>
          <w:u w:val="single"/>
        </w:rPr>
        <w:t xml:space="preserve"> and </w:t>
      </w:r>
      <w:r w:rsidRPr="00D70B79">
        <w:rPr>
          <w:b/>
          <w:bCs/>
          <w:u w:val="single"/>
        </w:rPr>
        <w:t>wargame simulations</w:t>
      </w:r>
      <w:r w:rsidRPr="00706B61">
        <w:rPr>
          <w:sz w:val="16"/>
        </w:rPr>
        <w:t xml:space="preserve"> generally </w:t>
      </w:r>
      <w:r w:rsidRPr="00D70B79">
        <w:rPr>
          <w:u w:val="single"/>
        </w:rPr>
        <w:t xml:space="preserve">reinforce the notion that </w:t>
      </w:r>
      <w:r w:rsidRPr="00D70B79">
        <w:rPr>
          <w:b/>
          <w:bCs/>
          <w:u w:val="single"/>
        </w:rPr>
        <w:t>nuclear escalation</w:t>
      </w:r>
      <w:r w:rsidRPr="00D70B79">
        <w:rPr>
          <w:u w:val="single"/>
        </w:rPr>
        <w:t xml:space="preserve"> is </w:t>
      </w:r>
      <w:r w:rsidRPr="00D70B79">
        <w:rPr>
          <w:b/>
          <w:bCs/>
          <w:u w:val="single"/>
        </w:rPr>
        <w:t>highly unlikely</w:t>
      </w:r>
      <w:r w:rsidRPr="00706B61">
        <w:rPr>
          <w:sz w:val="16"/>
        </w:rPr>
        <w:t xml:space="preserve"> in a Taiwan scenario. Wargames conducted by U.S. analysts (e.g. at CSIS and RAND) typically assume </w:t>
      </w:r>
      <w:r w:rsidRPr="00D70B79">
        <w:rPr>
          <w:b/>
          <w:bCs/>
          <w:u w:val="single"/>
        </w:rPr>
        <w:t>both</w:t>
      </w:r>
      <w:r w:rsidRPr="00D70B79">
        <w:rPr>
          <w:u w:val="single"/>
        </w:rPr>
        <w:t xml:space="preserve"> </w:t>
      </w:r>
      <w:r w:rsidRPr="00D70B79">
        <w:rPr>
          <w:b/>
          <w:bCs/>
          <w:u w:val="single"/>
        </w:rPr>
        <w:t>China</w:t>
      </w:r>
      <w:r w:rsidRPr="00D70B79">
        <w:rPr>
          <w:u w:val="single"/>
        </w:rPr>
        <w:t xml:space="preserve"> and the </w:t>
      </w:r>
      <w:r w:rsidRPr="00D70B79">
        <w:rPr>
          <w:b/>
          <w:bCs/>
          <w:u w:val="single"/>
        </w:rPr>
        <w:t xml:space="preserve">U.S. </w:t>
      </w:r>
      <w:r w:rsidRPr="00D70B79">
        <w:rPr>
          <w:u w:val="single"/>
        </w:rPr>
        <w:t xml:space="preserve">are </w:t>
      </w:r>
      <w:r w:rsidRPr="00D70B79">
        <w:rPr>
          <w:b/>
          <w:bCs/>
          <w:u w:val="single"/>
        </w:rPr>
        <w:t>extremely</w:t>
      </w:r>
      <w:r w:rsidRPr="00D70B79">
        <w:rPr>
          <w:u w:val="single"/>
        </w:rPr>
        <w:t xml:space="preserve"> </w:t>
      </w:r>
      <w:r w:rsidRPr="00D70B79">
        <w:rPr>
          <w:b/>
          <w:bCs/>
          <w:u w:val="single"/>
        </w:rPr>
        <w:t>reluctant</w:t>
      </w:r>
      <w:r w:rsidRPr="00D70B79">
        <w:rPr>
          <w:u w:val="single"/>
        </w:rPr>
        <w:t xml:space="preserve"> to cross </w:t>
      </w:r>
      <w:r w:rsidRPr="00D70B79">
        <w:rPr>
          <w:b/>
          <w:bCs/>
          <w:u w:val="single"/>
        </w:rPr>
        <w:t>the nuclear threshold</w:t>
      </w:r>
      <w:r w:rsidRPr="00D70B79">
        <w:rPr>
          <w:u w:val="single"/>
        </w:rPr>
        <w:t xml:space="preserve">, given the </w:t>
      </w:r>
      <w:r w:rsidRPr="00D70B79">
        <w:rPr>
          <w:b/>
          <w:bCs/>
          <w:u w:val="single"/>
        </w:rPr>
        <w:t>mutually catastrophic consequences</w:t>
      </w:r>
      <w:r w:rsidRPr="00706B61">
        <w:rPr>
          <w:sz w:val="16"/>
        </w:rPr>
        <w:t xml:space="preserve">. Unlike some Cold War scenarios, a conflict over Taiwan </w:t>
      </w:r>
      <w:r w:rsidRPr="00D70B79">
        <w:rPr>
          <w:u w:val="single"/>
        </w:rPr>
        <w:t xml:space="preserve">does </w:t>
      </w:r>
      <w:r w:rsidRPr="00D70B79">
        <w:rPr>
          <w:b/>
          <w:bCs/>
          <w:u w:val="single"/>
        </w:rPr>
        <w:t>not inherently</w:t>
      </w:r>
      <w:r w:rsidRPr="00D70B79">
        <w:rPr>
          <w:u w:val="single"/>
        </w:rPr>
        <w:t xml:space="preserve"> require </w:t>
      </w:r>
      <w:r w:rsidRPr="00D70B79">
        <w:rPr>
          <w:b/>
          <w:bCs/>
          <w:u w:val="single"/>
        </w:rPr>
        <w:t>nuclear</w:t>
      </w:r>
      <w:r w:rsidRPr="00D70B79">
        <w:rPr>
          <w:u w:val="single"/>
        </w:rPr>
        <w:t xml:space="preserve"> strikes to </w:t>
      </w:r>
      <w:r w:rsidRPr="00D70B79">
        <w:rPr>
          <w:b/>
          <w:bCs/>
          <w:u w:val="single"/>
        </w:rPr>
        <w:t>achieve military aims</w:t>
      </w:r>
      <w:r w:rsidRPr="00706B61">
        <w:rPr>
          <w:sz w:val="16"/>
        </w:rPr>
        <w:t xml:space="preserve"> – </w:t>
      </w:r>
      <w:r w:rsidRPr="00D70B79">
        <w:rPr>
          <w:u w:val="single"/>
        </w:rPr>
        <w:t xml:space="preserve">and using one could </w:t>
      </w:r>
      <w:r w:rsidRPr="00D70B79">
        <w:rPr>
          <w:b/>
          <w:bCs/>
          <w:u w:val="single"/>
        </w:rPr>
        <w:t>backfire disastrously</w:t>
      </w:r>
      <w:r w:rsidRPr="00706B61">
        <w:rPr>
          <w:sz w:val="16"/>
        </w:rPr>
        <w:t>. As one scholarly analysis put it, “</w:t>
      </w:r>
      <w:r w:rsidRPr="00886F93">
        <w:rPr>
          <w:u w:val="single"/>
        </w:rPr>
        <w:t xml:space="preserve">the use of nuclear weapons </w:t>
      </w:r>
      <w:r w:rsidRPr="00706B61">
        <w:rPr>
          <w:sz w:val="16"/>
        </w:rPr>
        <w:t xml:space="preserve">in the Taiwan Strait </w:t>
      </w:r>
      <w:r w:rsidRPr="00886F93">
        <w:rPr>
          <w:u w:val="single"/>
        </w:rPr>
        <w:t xml:space="preserve">would happen only </w:t>
      </w:r>
      <w:r w:rsidRPr="00886F93">
        <w:rPr>
          <w:b/>
          <w:bCs/>
          <w:u w:val="single"/>
        </w:rPr>
        <w:t>under extreme circumstances</w:t>
      </w:r>
      <w:r w:rsidRPr="00706B61">
        <w:rPr>
          <w:sz w:val="16"/>
        </w:rPr>
        <w:t xml:space="preserve">”, and </w:t>
      </w:r>
      <w:r w:rsidRPr="00886F93">
        <w:rPr>
          <w:b/>
          <w:bCs/>
          <w:u w:val="single"/>
        </w:rPr>
        <w:t xml:space="preserve">even </w:t>
      </w:r>
      <w:proofErr w:type="gramStart"/>
      <w:r w:rsidRPr="00886F93">
        <w:rPr>
          <w:b/>
          <w:bCs/>
          <w:u w:val="single"/>
        </w:rPr>
        <w:t>then</w:t>
      </w:r>
      <w:proofErr w:type="gramEnd"/>
      <w:r w:rsidRPr="00886F93">
        <w:rPr>
          <w:u w:val="single"/>
        </w:rPr>
        <w:t xml:space="preserve"> it would be a </w:t>
      </w:r>
      <w:r w:rsidRPr="00886F93">
        <w:rPr>
          <w:b/>
          <w:bCs/>
          <w:u w:val="single"/>
        </w:rPr>
        <w:t>desperate last resort</w:t>
      </w:r>
      <w:r w:rsidRPr="00706B61">
        <w:rPr>
          <w:sz w:val="16"/>
        </w:rPr>
        <w:t xml:space="preserve"> tandfonline.com.</w:t>
      </w:r>
    </w:p>
    <w:p w14:paraId="6F304ACF" w14:textId="77777777" w:rsidR="00D70B79" w:rsidRPr="00D70B79" w:rsidRDefault="00D70B79" w:rsidP="00D70B79"/>
    <w:p w14:paraId="5E948B1C" w14:textId="02B11271" w:rsidR="0007456D" w:rsidRPr="0007456D" w:rsidRDefault="0007456D" w:rsidP="0007456D">
      <w:pPr>
        <w:pStyle w:val="Heading4"/>
      </w:pPr>
      <w:r>
        <w:t xml:space="preserve">No China war impact—remains </w:t>
      </w:r>
      <w:r w:rsidRPr="0007456D">
        <w:rPr>
          <w:u w:val="single"/>
        </w:rPr>
        <w:t>limited</w:t>
      </w:r>
      <w:r>
        <w:t xml:space="preserve"> and </w:t>
      </w:r>
      <w:r w:rsidRPr="0007456D">
        <w:rPr>
          <w:u w:val="single"/>
        </w:rPr>
        <w:t>conventional</w:t>
      </w:r>
      <w:r>
        <w:t>.</w:t>
      </w:r>
    </w:p>
    <w:p w14:paraId="0BB8A44A" w14:textId="1B4089CA" w:rsidR="003B4DC8" w:rsidRPr="003B4DC8" w:rsidRDefault="003B4DC8" w:rsidP="003B4DC8">
      <w:proofErr w:type="spellStart"/>
      <w:r w:rsidRPr="003B4DC8">
        <w:rPr>
          <w:rStyle w:val="Style13ptBold"/>
        </w:rPr>
        <w:t>Gompert</w:t>
      </w:r>
      <w:proofErr w:type="spellEnd"/>
      <w:r w:rsidRPr="003B4DC8">
        <w:rPr>
          <w:rStyle w:val="Style13ptBold"/>
        </w:rPr>
        <w:t>,</w:t>
      </w:r>
      <w:r w:rsidR="000D63CB" w:rsidRPr="000D63CB">
        <w:rPr>
          <w:rStyle w:val="Style13ptBold"/>
        </w:rPr>
        <w:t xml:space="preserve"> et al. ’16</w:t>
      </w:r>
      <w:r w:rsidRPr="003B4DC8">
        <w:t xml:space="preserve"> </w:t>
      </w:r>
      <w:r w:rsidR="000D63CB">
        <w:t>[</w:t>
      </w:r>
      <w:r w:rsidRPr="003B4DC8">
        <w:t>David C.</w:t>
      </w:r>
      <w:r w:rsidR="007B0C4A">
        <w:t xml:space="preserve"> </w:t>
      </w:r>
      <w:proofErr w:type="spellStart"/>
      <w:r w:rsidR="007B0C4A" w:rsidRPr="007B0C4A">
        <w:t>Gompert</w:t>
      </w:r>
      <w:proofErr w:type="spellEnd"/>
      <w:r w:rsidRPr="003B4DC8">
        <w:t xml:space="preserve">, </w:t>
      </w:r>
      <w:r w:rsidR="00B1279B">
        <w:t xml:space="preserve">was </w:t>
      </w:r>
      <w:r w:rsidR="00B1279B" w:rsidRPr="00B1279B">
        <w:t>Senior Fellow of the RAND Corporation and acting Director of National Intelligence</w:t>
      </w:r>
      <w:r w:rsidR="00B1279B">
        <w:t xml:space="preserve">; </w:t>
      </w:r>
      <w:r w:rsidRPr="003B4DC8">
        <w:t xml:space="preserve">Astrid </w:t>
      </w:r>
      <w:proofErr w:type="spellStart"/>
      <w:r w:rsidRPr="003B4DC8">
        <w:t>Stuth</w:t>
      </w:r>
      <w:proofErr w:type="spellEnd"/>
      <w:r w:rsidRPr="003B4DC8">
        <w:t xml:space="preserve"> </w:t>
      </w:r>
      <w:proofErr w:type="spellStart"/>
      <w:r w:rsidRPr="003B4DC8">
        <w:t>Cevallos</w:t>
      </w:r>
      <w:proofErr w:type="spellEnd"/>
      <w:r w:rsidRPr="003B4DC8">
        <w:t>,</w:t>
      </w:r>
      <w:r w:rsidR="00B1279B">
        <w:t xml:space="preserve"> </w:t>
      </w:r>
      <w:r w:rsidR="00B1279B" w:rsidRPr="00B1279B">
        <w:t>Project Associate at the RAND Corporation, MPhil in International Relations at the University of Oxford</w:t>
      </w:r>
      <w:r w:rsidR="00B1279B">
        <w:t>;</w:t>
      </w:r>
      <w:r w:rsidRPr="003B4DC8">
        <w:t xml:space="preserve"> and Cristina L. </w:t>
      </w:r>
      <w:proofErr w:type="spellStart"/>
      <w:r w:rsidRPr="003B4DC8">
        <w:t>Garafola</w:t>
      </w:r>
      <w:proofErr w:type="spellEnd"/>
      <w:r w:rsidR="00B1279B">
        <w:t xml:space="preserve">, </w:t>
      </w:r>
      <w:r w:rsidR="00B1279B" w:rsidRPr="00B1279B">
        <w:t>senior policy researcher at RAND</w:t>
      </w:r>
      <w:r w:rsidR="00B1279B">
        <w:t>.</w:t>
      </w:r>
      <w:r w:rsidRPr="003B4DC8">
        <w:t xml:space="preserve"> 2016. “War with China: Thinking through the Unthinkable.” </w:t>
      </w:r>
      <w:r w:rsidRPr="003B4DC8">
        <w:rPr>
          <w:i/>
          <w:iCs/>
        </w:rPr>
        <w:t>RAND Corporation</w:t>
      </w:r>
      <w:r w:rsidRPr="003B4DC8">
        <w:t>. https://www.rand.org/content/dam/rand/pubs/research_reports/RR1100/RR1140/RAND_RR1140.pdf</w:t>
      </w:r>
      <w:r w:rsidR="00DB73FE">
        <w:t xml:space="preserve">; </w:t>
      </w:r>
      <w:proofErr w:type="spellStart"/>
      <w:r w:rsidR="00DB73FE">
        <w:t>mgm</w:t>
      </w:r>
      <w:proofErr w:type="spellEnd"/>
      <w:r w:rsidR="00DB73FE">
        <w:t>]</w:t>
      </w:r>
    </w:p>
    <w:p w14:paraId="637FEC81" w14:textId="7F2AA5EE" w:rsidR="003B4DC8" w:rsidRPr="0007456D" w:rsidRDefault="003B4DC8" w:rsidP="003B4DC8">
      <w:pPr>
        <w:rPr>
          <w:sz w:val="16"/>
        </w:rPr>
      </w:pPr>
      <w:r w:rsidRPr="0007456D">
        <w:rPr>
          <w:sz w:val="16"/>
        </w:rPr>
        <w:t xml:space="preserve">We postulate that a </w:t>
      </w:r>
      <w:r w:rsidRPr="004D74D6">
        <w:rPr>
          <w:u w:val="single"/>
        </w:rPr>
        <w:t xml:space="preserve">war between the United States and China would be </w:t>
      </w:r>
      <w:r w:rsidRPr="004D74D6">
        <w:rPr>
          <w:b/>
          <w:bCs/>
          <w:u w:val="single"/>
        </w:rPr>
        <w:t>regional</w:t>
      </w:r>
      <w:r w:rsidRPr="0007456D">
        <w:rPr>
          <w:sz w:val="16"/>
        </w:rPr>
        <w:t xml:space="preserve">, </w:t>
      </w:r>
      <w:r w:rsidRPr="004D74D6">
        <w:rPr>
          <w:b/>
          <w:bCs/>
          <w:u w:val="single"/>
        </w:rPr>
        <w:t>conventional</w:t>
      </w:r>
      <w:r w:rsidRPr="0007456D">
        <w:rPr>
          <w:sz w:val="16"/>
        </w:rPr>
        <w:t xml:space="preserve">, and high-tech, and it would be waged mainly on and beneath the sea, in the air (with aircraft, drones, and missiles), in space, and in cyberspace. Although ground combat could occur in certain scenarios (e.g., a conflict over Korean unification), we </w:t>
      </w:r>
      <w:r w:rsidRPr="00357D67">
        <w:rPr>
          <w:b/>
          <w:bCs/>
          <w:u w:val="single"/>
        </w:rPr>
        <w:t>exclude</w:t>
      </w:r>
      <w:r w:rsidRPr="00357D67">
        <w:rPr>
          <w:u w:val="single"/>
        </w:rPr>
        <w:t xml:space="preserve"> the </w:t>
      </w:r>
      <w:r w:rsidRPr="00357D67">
        <w:rPr>
          <w:b/>
          <w:bCs/>
          <w:u w:val="single"/>
        </w:rPr>
        <w:t>possibility</w:t>
      </w:r>
      <w:r w:rsidRPr="00357D67">
        <w:rPr>
          <w:u w:val="single"/>
        </w:rPr>
        <w:t xml:space="preserve"> of a </w:t>
      </w:r>
      <w:r w:rsidRPr="00357D67">
        <w:rPr>
          <w:b/>
          <w:bCs/>
          <w:u w:val="single"/>
        </w:rPr>
        <w:t>huge land</w:t>
      </w:r>
      <w:r w:rsidRPr="00357D67">
        <w:rPr>
          <w:u w:val="single"/>
        </w:rPr>
        <w:t xml:space="preserve"> war</w:t>
      </w:r>
      <w:r w:rsidRPr="0007456D">
        <w:rPr>
          <w:sz w:val="16"/>
        </w:rPr>
        <w:t xml:space="preserve"> in Asia. We assume that </w:t>
      </w:r>
      <w:r w:rsidRPr="00DD2241">
        <w:rPr>
          <w:u w:val="single"/>
        </w:rPr>
        <w:t xml:space="preserve">fighting would </w:t>
      </w:r>
      <w:r w:rsidRPr="00DD2241">
        <w:rPr>
          <w:b/>
          <w:bCs/>
          <w:u w:val="single"/>
        </w:rPr>
        <w:t>start</w:t>
      </w:r>
      <w:r w:rsidRPr="00DD2241">
        <w:rPr>
          <w:u w:val="single"/>
        </w:rPr>
        <w:t xml:space="preserve"> and </w:t>
      </w:r>
      <w:r w:rsidRPr="00DD2241">
        <w:rPr>
          <w:b/>
          <w:bCs/>
          <w:u w:val="single"/>
        </w:rPr>
        <w:t>remain</w:t>
      </w:r>
      <w:r w:rsidRPr="00DD2241">
        <w:rPr>
          <w:u w:val="single"/>
        </w:rPr>
        <w:t xml:space="preserve"> in </w:t>
      </w:r>
      <w:r w:rsidRPr="00DD2241">
        <w:rPr>
          <w:b/>
          <w:bCs/>
          <w:u w:val="single"/>
        </w:rPr>
        <w:t>East Asia</w:t>
      </w:r>
      <w:r w:rsidRPr="00DD2241">
        <w:rPr>
          <w:u w:val="single"/>
        </w:rPr>
        <w:t>,</w:t>
      </w:r>
      <w:r w:rsidRPr="0007456D">
        <w:rPr>
          <w:sz w:val="16"/>
        </w:rPr>
        <w:t xml:space="preserve"> where potential flash points and nearly all Chinese forces are located. Each side’s increasingly far-flung regional disposition of forces and growing ability to track and attack opposing forces could turn much of the Western Pacific into a “war zone,” with grave economic consequences. </w:t>
      </w:r>
      <w:r w:rsidRPr="00FA13CE">
        <w:rPr>
          <w:u w:val="single"/>
        </w:rPr>
        <w:t xml:space="preserve">It is </w:t>
      </w:r>
      <w:r w:rsidRPr="00FA13CE">
        <w:rPr>
          <w:b/>
          <w:bCs/>
          <w:u w:val="single"/>
        </w:rPr>
        <w:t>unlikely that nuclear weapons would be used</w:t>
      </w:r>
      <w:r w:rsidRPr="0007456D">
        <w:rPr>
          <w:sz w:val="16"/>
        </w:rPr>
        <w:t xml:space="preserve">: </w:t>
      </w:r>
      <w:r w:rsidRPr="00FA13CE">
        <w:rPr>
          <w:u w:val="single"/>
        </w:rPr>
        <w:t xml:space="preserve">Even in an </w:t>
      </w:r>
      <w:r w:rsidRPr="00FA13CE">
        <w:rPr>
          <w:b/>
          <w:bCs/>
          <w:u w:val="single"/>
        </w:rPr>
        <w:t>intensely violent conventional conflict</w:t>
      </w:r>
      <w:r w:rsidRPr="00FA13CE">
        <w:rPr>
          <w:u w:val="single"/>
        </w:rPr>
        <w:t xml:space="preserve">, </w:t>
      </w:r>
      <w:r w:rsidRPr="00FA13CE">
        <w:rPr>
          <w:b/>
          <w:bCs/>
          <w:u w:val="single"/>
        </w:rPr>
        <w:t>neither side would</w:t>
      </w:r>
      <w:r w:rsidRPr="00FA13CE">
        <w:rPr>
          <w:u w:val="single"/>
        </w:rPr>
        <w:t xml:space="preserve"> regard its losses </w:t>
      </w:r>
      <w:r w:rsidRPr="00FA13CE">
        <w:rPr>
          <w:b/>
          <w:bCs/>
          <w:u w:val="single"/>
        </w:rPr>
        <w:t>as so serious</w:t>
      </w:r>
      <w:r w:rsidRPr="00FA13CE">
        <w:rPr>
          <w:u w:val="single"/>
        </w:rPr>
        <w:t xml:space="preserve">, its prospects so dire, or the </w:t>
      </w:r>
      <w:r w:rsidRPr="00FA13CE">
        <w:rPr>
          <w:b/>
          <w:bCs/>
          <w:u w:val="single"/>
        </w:rPr>
        <w:t>stakes so vital that</w:t>
      </w:r>
      <w:r w:rsidRPr="00FA13CE">
        <w:rPr>
          <w:u w:val="single"/>
        </w:rPr>
        <w:t xml:space="preserve"> it would run the </w:t>
      </w:r>
      <w:r w:rsidRPr="00FA13CE">
        <w:rPr>
          <w:b/>
          <w:bCs/>
          <w:u w:val="single"/>
        </w:rPr>
        <w:t xml:space="preserve">risk of nuclear retaliation </w:t>
      </w:r>
      <w:r w:rsidRPr="00FA13CE">
        <w:rPr>
          <w:u w:val="single"/>
        </w:rPr>
        <w:t xml:space="preserve">by using </w:t>
      </w:r>
      <w:r w:rsidRPr="00FA13CE">
        <w:rPr>
          <w:b/>
          <w:bCs/>
          <w:u w:val="single"/>
        </w:rPr>
        <w:t>nuclear</w:t>
      </w:r>
      <w:r w:rsidRPr="00FA13CE">
        <w:rPr>
          <w:u w:val="single"/>
        </w:rPr>
        <w:t xml:space="preserve"> </w:t>
      </w:r>
      <w:r w:rsidRPr="00FA13CE">
        <w:rPr>
          <w:b/>
          <w:bCs/>
          <w:u w:val="single"/>
        </w:rPr>
        <w:t>weapons first</w:t>
      </w:r>
      <w:r w:rsidRPr="0007456D">
        <w:rPr>
          <w:sz w:val="16"/>
        </w:rPr>
        <w:t xml:space="preserve">. We also assume that </w:t>
      </w:r>
      <w:r w:rsidRPr="00FA13CE">
        <w:rPr>
          <w:u w:val="single"/>
        </w:rPr>
        <w:t xml:space="preserve">China </w:t>
      </w:r>
      <w:r w:rsidRPr="00FA13CE">
        <w:rPr>
          <w:b/>
          <w:bCs/>
          <w:u w:val="single"/>
        </w:rPr>
        <w:t>would not attack the U.S. homeland</w:t>
      </w:r>
      <w:r w:rsidRPr="0007456D">
        <w:rPr>
          <w:sz w:val="16"/>
        </w:rPr>
        <w:t xml:space="preserve">, </w:t>
      </w:r>
      <w:r w:rsidRPr="0007456D">
        <w:rPr>
          <w:sz w:val="16"/>
        </w:rPr>
        <w:lastRenderedPageBreak/>
        <w:t xml:space="preserve">except via cyberspace, </w:t>
      </w:r>
      <w:r w:rsidRPr="00FA13CE">
        <w:rPr>
          <w:u w:val="single"/>
        </w:rPr>
        <w:t xml:space="preserve">given </w:t>
      </w:r>
      <w:r w:rsidRPr="00FA13CE">
        <w:rPr>
          <w:b/>
          <w:bCs/>
          <w:u w:val="single"/>
        </w:rPr>
        <w:t>China’s minimal capability</w:t>
      </w:r>
      <w:r w:rsidRPr="00FA13CE">
        <w:rPr>
          <w:u w:val="single"/>
        </w:rPr>
        <w:t xml:space="preserve"> to do so with conventional weapons. </w:t>
      </w:r>
      <w:r w:rsidRPr="0007456D">
        <w:rPr>
          <w:sz w:val="16"/>
        </w:rPr>
        <w:t>In contrast, U.S. nonnuclear attacks against military targets in China could be extensive.</w:t>
      </w:r>
    </w:p>
    <w:sectPr w:rsidR="003B4DC8" w:rsidRPr="000745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CA5049" w14:textId="77777777" w:rsidR="00791577" w:rsidRDefault="00791577" w:rsidP="00066D2C">
      <w:pPr>
        <w:spacing w:after="0" w:line="240" w:lineRule="auto"/>
      </w:pPr>
      <w:r>
        <w:separator/>
      </w:r>
    </w:p>
  </w:endnote>
  <w:endnote w:type="continuationSeparator" w:id="0">
    <w:p w14:paraId="795B994E" w14:textId="77777777" w:rsidR="00791577" w:rsidRDefault="007915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83F450" w14:textId="77777777" w:rsidR="00791577" w:rsidRDefault="00791577" w:rsidP="00066D2C">
      <w:pPr>
        <w:spacing w:after="0" w:line="240" w:lineRule="auto"/>
      </w:pPr>
      <w:r>
        <w:separator/>
      </w:r>
    </w:p>
  </w:footnote>
  <w:footnote w:type="continuationSeparator" w:id="0">
    <w:p w14:paraId="2EBE5AE2" w14:textId="77777777" w:rsidR="00791577" w:rsidRDefault="007915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A40B63"/>
    <w:multiLevelType w:val="hybridMultilevel"/>
    <w:tmpl w:val="4722580C"/>
    <w:lvl w:ilvl="0" w:tplc="00DE976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299049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156431424"/>
    <w:docVar w:name="VerbatimVersion" w:val="6.0.0"/>
    <w:docVar w:name="WordVersion" w:val="16.0"/>
  </w:docVars>
  <w:rsids>
    <w:rsidRoot w:val="00D85B47"/>
    <w:rsid w:val="00001C7E"/>
    <w:rsid w:val="0000487C"/>
    <w:rsid w:val="0000575B"/>
    <w:rsid w:val="00011FEF"/>
    <w:rsid w:val="00013C8B"/>
    <w:rsid w:val="00023AEF"/>
    <w:rsid w:val="00025017"/>
    <w:rsid w:val="000250CA"/>
    <w:rsid w:val="00027847"/>
    <w:rsid w:val="00032119"/>
    <w:rsid w:val="000354FC"/>
    <w:rsid w:val="000427BD"/>
    <w:rsid w:val="00043C82"/>
    <w:rsid w:val="00047CB4"/>
    <w:rsid w:val="00050713"/>
    <w:rsid w:val="0005106F"/>
    <w:rsid w:val="000518D2"/>
    <w:rsid w:val="00053D0F"/>
    <w:rsid w:val="00056966"/>
    <w:rsid w:val="000615B0"/>
    <w:rsid w:val="00063921"/>
    <w:rsid w:val="000657E9"/>
    <w:rsid w:val="00066D2C"/>
    <w:rsid w:val="0007328F"/>
    <w:rsid w:val="0007456D"/>
    <w:rsid w:val="00074C7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24D"/>
    <w:rsid w:val="000B3425"/>
    <w:rsid w:val="000B4ED7"/>
    <w:rsid w:val="000B5FBB"/>
    <w:rsid w:val="000B6974"/>
    <w:rsid w:val="000B6B3E"/>
    <w:rsid w:val="000C137E"/>
    <w:rsid w:val="000C5E4D"/>
    <w:rsid w:val="000D0D08"/>
    <w:rsid w:val="000D5A3A"/>
    <w:rsid w:val="000D63CB"/>
    <w:rsid w:val="000D739E"/>
    <w:rsid w:val="000D7A2C"/>
    <w:rsid w:val="000E0913"/>
    <w:rsid w:val="000E13F7"/>
    <w:rsid w:val="000E2525"/>
    <w:rsid w:val="000E740E"/>
    <w:rsid w:val="000F0903"/>
    <w:rsid w:val="000F5C68"/>
    <w:rsid w:val="000F6390"/>
    <w:rsid w:val="000F6530"/>
    <w:rsid w:val="000F685C"/>
    <w:rsid w:val="000F7710"/>
    <w:rsid w:val="000F775F"/>
    <w:rsid w:val="001001A2"/>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EB5"/>
    <w:rsid w:val="00144AD4"/>
    <w:rsid w:val="00146731"/>
    <w:rsid w:val="00146F2E"/>
    <w:rsid w:val="0014799F"/>
    <w:rsid w:val="00150A2E"/>
    <w:rsid w:val="00150BD3"/>
    <w:rsid w:val="00151507"/>
    <w:rsid w:val="00152BF7"/>
    <w:rsid w:val="00154119"/>
    <w:rsid w:val="00157CE3"/>
    <w:rsid w:val="00163574"/>
    <w:rsid w:val="001645D4"/>
    <w:rsid w:val="0016567B"/>
    <w:rsid w:val="0016568A"/>
    <w:rsid w:val="00170A72"/>
    <w:rsid w:val="00171A2A"/>
    <w:rsid w:val="001723BA"/>
    <w:rsid w:val="0017546B"/>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36E"/>
    <w:rsid w:val="001B1595"/>
    <w:rsid w:val="001B1762"/>
    <w:rsid w:val="001B18CF"/>
    <w:rsid w:val="001B2C27"/>
    <w:rsid w:val="001C0A69"/>
    <w:rsid w:val="001C3478"/>
    <w:rsid w:val="001C48D7"/>
    <w:rsid w:val="001C7D4B"/>
    <w:rsid w:val="001D1994"/>
    <w:rsid w:val="001D6D5C"/>
    <w:rsid w:val="001D7A6D"/>
    <w:rsid w:val="001E4A64"/>
    <w:rsid w:val="001E5B7D"/>
    <w:rsid w:val="001E61F5"/>
    <w:rsid w:val="001E6C86"/>
    <w:rsid w:val="001F0C01"/>
    <w:rsid w:val="001F144C"/>
    <w:rsid w:val="001F1F4D"/>
    <w:rsid w:val="001F7222"/>
    <w:rsid w:val="002004E4"/>
    <w:rsid w:val="002005AF"/>
    <w:rsid w:val="00200C1A"/>
    <w:rsid w:val="002052E3"/>
    <w:rsid w:val="00210DC2"/>
    <w:rsid w:val="002110D6"/>
    <w:rsid w:val="002152F9"/>
    <w:rsid w:val="0021530A"/>
    <w:rsid w:val="002162E1"/>
    <w:rsid w:val="0022077E"/>
    <w:rsid w:val="002212A9"/>
    <w:rsid w:val="002234FB"/>
    <w:rsid w:val="00224A55"/>
    <w:rsid w:val="00225437"/>
    <w:rsid w:val="002263A1"/>
    <w:rsid w:val="0023224B"/>
    <w:rsid w:val="00232746"/>
    <w:rsid w:val="00234F12"/>
    <w:rsid w:val="00236707"/>
    <w:rsid w:val="00241116"/>
    <w:rsid w:val="0024328E"/>
    <w:rsid w:val="00247B2C"/>
    <w:rsid w:val="002508CB"/>
    <w:rsid w:val="002514A7"/>
    <w:rsid w:val="0025249E"/>
    <w:rsid w:val="00253733"/>
    <w:rsid w:val="00256AC0"/>
    <w:rsid w:val="002573AF"/>
    <w:rsid w:val="00263CC5"/>
    <w:rsid w:val="00264C17"/>
    <w:rsid w:val="00271866"/>
    <w:rsid w:val="00275E3B"/>
    <w:rsid w:val="00276E12"/>
    <w:rsid w:val="00277BB1"/>
    <w:rsid w:val="00281B05"/>
    <w:rsid w:val="00282932"/>
    <w:rsid w:val="00282FFC"/>
    <w:rsid w:val="002878D0"/>
    <w:rsid w:val="002903AB"/>
    <w:rsid w:val="00290F1B"/>
    <w:rsid w:val="00291C09"/>
    <w:rsid w:val="002964AD"/>
    <w:rsid w:val="002A3018"/>
    <w:rsid w:val="002A4DA5"/>
    <w:rsid w:val="002A57B1"/>
    <w:rsid w:val="002B2116"/>
    <w:rsid w:val="002B3050"/>
    <w:rsid w:val="002B3675"/>
    <w:rsid w:val="002B5F0C"/>
    <w:rsid w:val="002B65BB"/>
    <w:rsid w:val="002C0731"/>
    <w:rsid w:val="002C0B33"/>
    <w:rsid w:val="002C30D9"/>
    <w:rsid w:val="002C4511"/>
    <w:rsid w:val="002C6C7D"/>
    <w:rsid w:val="002C769C"/>
    <w:rsid w:val="002D2594"/>
    <w:rsid w:val="002D3647"/>
    <w:rsid w:val="002D418C"/>
    <w:rsid w:val="002E4AE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543"/>
    <w:rsid w:val="00323E50"/>
    <w:rsid w:val="003264E7"/>
    <w:rsid w:val="00333A69"/>
    <w:rsid w:val="003352D6"/>
    <w:rsid w:val="00335CC6"/>
    <w:rsid w:val="00345BF2"/>
    <w:rsid w:val="00347131"/>
    <w:rsid w:val="003479B5"/>
    <w:rsid w:val="003500B6"/>
    <w:rsid w:val="00351E6F"/>
    <w:rsid w:val="00352622"/>
    <w:rsid w:val="00355B45"/>
    <w:rsid w:val="00357D67"/>
    <w:rsid w:val="00361FA0"/>
    <w:rsid w:val="003662DB"/>
    <w:rsid w:val="00367D96"/>
    <w:rsid w:val="003706D8"/>
    <w:rsid w:val="00373B7F"/>
    <w:rsid w:val="003753F6"/>
    <w:rsid w:val="00375A79"/>
    <w:rsid w:val="003779C8"/>
    <w:rsid w:val="00382DF7"/>
    <w:rsid w:val="00383BCD"/>
    <w:rsid w:val="0039157C"/>
    <w:rsid w:val="00392D93"/>
    <w:rsid w:val="00393524"/>
    <w:rsid w:val="00393EF2"/>
    <w:rsid w:val="00394F71"/>
    <w:rsid w:val="00396D52"/>
    <w:rsid w:val="003A46B4"/>
    <w:rsid w:val="003A5CE8"/>
    <w:rsid w:val="003A698D"/>
    <w:rsid w:val="003B17B3"/>
    <w:rsid w:val="003B4705"/>
    <w:rsid w:val="003B4DC8"/>
    <w:rsid w:val="003B4F86"/>
    <w:rsid w:val="003B734D"/>
    <w:rsid w:val="003C177C"/>
    <w:rsid w:val="003C251E"/>
    <w:rsid w:val="003C3CCA"/>
    <w:rsid w:val="003C5298"/>
    <w:rsid w:val="003C6CA9"/>
    <w:rsid w:val="003D3B44"/>
    <w:rsid w:val="003D4150"/>
    <w:rsid w:val="003D5367"/>
    <w:rsid w:val="003E27E2"/>
    <w:rsid w:val="003E340D"/>
    <w:rsid w:val="003F3920"/>
    <w:rsid w:val="003F4D5F"/>
    <w:rsid w:val="00403154"/>
    <w:rsid w:val="00404EB8"/>
    <w:rsid w:val="00405AD7"/>
    <w:rsid w:val="00411B21"/>
    <w:rsid w:val="004127EF"/>
    <w:rsid w:val="0041332F"/>
    <w:rsid w:val="00414EB4"/>
    <w:rsid w:val="004208C6"/>
    <w:rsid w:val="00425531"/>
    <w:rsid w:val="00425A83"/>
    <w:rsid w:val="00426CC6"/>
    <w:rsid w:val="0042705F"/>
    <w:rsid w:val="00431905"/>
    <w:rsid w:val="004326E6"/>
    <w:rsid w:val="00432F5F"/>
    <w:rsid w:val="0043419E"/>
    <w:rsid w:val="0043450D"/>
    <w:rsid w:val="004348C6"/>
    <w:rsid w:val="00434BCC"/>
    <w:rsid w:val="004350BF"/>
    <w:rsid w:val="00435588"/>
    <w:rsid w:val="004433A0"/>
    <w:rsid w:val="004436F8"/>
    <w:rsid w:val="00444C26"/>
    <w:rsid w:val="00447BAE"/>
    <w:rsid w:val="00450DA4"/>
    <w:rsid w:val="004511CC"/>
    <w:rsid w:val="004526C6"/>
    <w:rsid w:val="00457F13"/>
    <w:rsid w:val="004604DA"/>
    <w:rsid w:val="00462267"/>
    <w:rsid w:val="00462B60"/>
    <w:rsid w:val="00474720"/>
    <w:rsid w:val="0048083E"/>
    <w:rsid w:val="00480A40"/>
    <w:rsid w:val="004827C9"/>
    <w:rsid w:val="004848B5"/>
    <w:rsid w:val="0048688D"/>
    <w:rsid w:val="00486F5E"/>
    <w:rsid w:val="004875B9"/>
    <w:rsid w:val="00491C5F"/>
    <w:rsid w:val="0049341D"/>
    <w:rsid w:val="00493AA8"/>
    <w:rsid w:val="00495113"/>
    <w:rsid w:val="004A2B4E"/>
    <w:rsid w:val="004A40AB"/>
    <w:rsid w:val="004A539A"/>
    <w:rsid w:val="004A74B8"/>
    <w:rsid w:val="004B079C"/>
    <w:rsid w:val="004B3C97"/>
    <w:rsid w:val="004B4D3B"/>
    <w:rsid w:val="004B5436"/>
    <w:rsid w:val="004C2990"/>
    <w:rsid w:val="004C5E96"/>
    <w:rsid w:val="004C61B1"/>
    <w:rsid w:val="004C7B42"/>
    <w:rsid w:val="004D05AA"/>
    <w:rsid w:val="004D14C3"/>
    <w:rsid w:val="004D2C8F"/>
    <w:rsid w:val="004D43AE"/>
    <w:rsid w:val="004D5EAC"/>
    <w:rsid w:val="004D6EEE"/>
    <w:rsid w:val="004D73E6"/>
    <w:rsid w:val="004D742D"/>
    <w:rsid w:val="004D74D6"/>
    <w:rsid w:val="004D7907"/>
    <w:rsid w:val="004E6CD8"/>
    <w:rsid w:val="004E6F12"/>
    <w:rsid w:val="004E746C"/>
    <w:rsid w:val="004E7533"/>
    <w:rsid w:val="004F16CA"/>
    <w:rsid w:val="004F4139"/>
    <w:rsid w:val="004F5544"/>
    <w:rsid w:val="004F682B"/>
    <w:rsid w:val="00500F93"/>
    <w:rsid w:val="005015BF"/>
    <w:rsid w:val="00503593"/>
    <w:rsid w:val="005036B1"/>
    <w:rsid w:val="00511177"/>
    <w:rsid w:val="005125C9"/>
    <w:rsid w:val="00515BDD"/>
    <w:rsid w:val="005212F8"/>
    <w:rsid w:val="00521B9F"/>
    <w:rsid w:val="0052352C"/>
    <w:rsid w:val="005268F8"/>
    <w:rsid w:val="0053626E"/>
    <w:rsid w:val="00544936"/>
    <w:rsid w:val="005449A8"/>
    <w:rsid w:val="00547986"/>
    <w:rsid w:val="0055242A"/>
    <w:rsid w:val="005525AE"/>
    <w:rsid w:val="005546C5"/>
    <w:rsid w:val="005558FC"/>
    <w:rsid w:val="00557B59"/>
    <w:rsid w:val="00563DFD"/>
    <w:rsid w:val="00564049"/>
    <w:rsid w:val="00565142"/>
    <w:rsid w:val="0056650E"/>
    <w:rsid w:val="00567D6A"/>
    <w:rsid w:val="00567D90"/>
    <w:rsid w:val="00572634"/>
    <w:rsid w:val="00575723"/>
    <w:rsid w:val="00583644"/>
    <w:rsid w:val="00585F11"/>
    <w:rsid w:val="005906F9"/>
    <w:rsid w:val="005932B4"/>
    <w:rsid w:val="0059527A"/>
    <w:rsid w:val="005A3409"/>
    <w:rsid w:val="005A3550"/>
    <w:rsid w:val="005A4DE4"/>
    <w:rsid w:val="005A6204"/>
    <w:rsid w:val="005A6D5A"/>
    <w:rsid w:val="005B0E79"/>
    <w:rsid w:val="005B41CE"/>
    <w:rsid w:val="005B566C"/>
    <w:rsid w:val="005B5DC5"/>
    <w:rsid w:val="005B6286"/>
    <w:rsid w:val="005C1630"/>
    <w:rsid w:val="005C2AEB"/>
    <w:rsid w:val="005C5B70"/>
    <w:rsid w:val="005C6640"/>
    <w:rsid w:val="005C7104"/>
    <w:rsid w:val="005D027B"/>
    <w:rsid w:val="005D3400"/>
    <w:rsid w:val="005D3778"/>
    <w:rsid w:val="005D388F"/>
    <w:rsid w:val="005D45F4"/>
    <w:rsid w:val="005D5121"/>
    <w:rsid w:val="005D700C"/>
    <w:rsid w:val="005E0F22"/>
    <w:rsid w:val="005E43F7"/>
    <w:rsid w:val="005E5941"/>
    <w:rsid w:val="005E78A2"/>
    <w:rsid w:val="005F4509"/>
    <w:rsid w:val="005F5E14"/>
    <w:rsid w:val="005F681E"/>
    <w:rsid w:val="00604758"/>
    <w:rsid w:val="00612E6D"/>
    <w:rsid w:val="0061739F"/>
    <w:rsid w:val="00622773"/>
    <w:rsid w:val="00622C58"/>
    <w:rsid w:val="0062614B"/>
    <w:rsid w:val="006266E2"/>
    <w:rsid w:val="0063037B"/>
    <w:rsid w:val="00632C54"/>
    <w:rsid w:val="00635616"/>
    <w:rsid w:val="0063715F"/>
    <w:rsid w:val="0064179B"/>
    <w:rsid w:val="00641E99"/>
    <w:rsid w:val="006463F8"/>
    <w:rsid w:val="00650C88"/>
    <w:rsid w:val="00651363"/>
    <w:rsid w:val="0065258E"/>
    <w:rsid w:val="00655035"/>
    <w:rsid w:val="0065538C"/>
    <w:rsid w:val="00656814"/>
    <w:rsid w:val="00657A00"/>
    <w:rsid w:val="006633F4"/>
    <w:rsid w:val="0066638E"/>
    <w:rsid w:val="00666979"/>
    <w:rsid w:val="00666CC0"/>
    <w:rsid w:val="00667E9D"/>
    <w:rsid w:val="00673C22"/>
    <w:rsid w:val="0067482D"/>
    <w:rsid w:val="0067732F"/>
    <w:rsid w:val="00681007"/>
    <w:rsid w:val="0068122B"/>
    <w:rsid w:val="00681DD9"/>
    <w:rsid w:val="00682252"/>
    <w:rsid w:val="00682F5C"/>
    <w:rsid w:val="006859E5"/>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60D"/>
    <w:rsid w:val="006D767A"/>
    <w:rsid w:val="006E2A45"/>
    <w:rsid w:val="006E36A4"/>
    <w:rsid w:val="006E37D4"/>
    <w:rsid w:val="006E37F0"/>
    <w:rsid w:val="006F2A12"/>
    <w:rsid w:val="006F3768"/>
    <w:rsid w:val="006F71DE"/>
    <w:rsid w:val="00704573"/>
    <w:rsid w:val="00706B61"/>
    <w:rsid w:val="007072CC"/>
    <w:rsid w:val="0071254A"/>
    <w:rsid w:val="007131D2"/>
    <w:rsid w:val="00713917"/>
    <w:rsid w:val="00717AF8"/>
    <w:rsid w:val="00720F86"/>
    <w:rsid w:val="00722E77"/>
    <w:rsid w:val="007245F1"/>
    <w:rsid w:val="007247B8"/>
    <w:rsid w:val="0072731C"/>
    <w:rsid w:val="0073056C"/>
    <w:rsid w:val="007348B9"/>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07B"/>
    <w:rsid w:val="0079136A"/>
    <w:rsid w:val="00791577"/>
    <w:rsid w:val="00792AD8"/>
    <w:rsid w:val="00792D84"/>
    <w:rsid w:val="00795030"/>
    <w:rsid w:val="00795A26"/>
    <w:rsid w:val="00796B9A"/>
    <w:rsid w:val="007A00CB"/>
    <w:rsid w:val="007A074C"/>
    <w:rsid w:val="007A312F"/>
    <w:rsid w:val="007A7EAB"/>
    <w:rsid w:val="007B0C4A"/>
    <w:rsid w:val="007B38AA"/>
    <w:rsid w:val="007B5238"/>
    <w:rsid w:val="007C0AED"/>
    <w:rsid w:val="007C0BEE"/>
    <w:rsid w:val="007C42F3"/>
    <w:rsid w:val="007C4FA7"/>
    <w:rsid w:val="007C5531"/>
    <w:rsid w:val="007C63A0"/>
    <w:rsid w:val="007C6D52"/>
    <w:rsid w:val="007C6F91"/>
    <w:rsid w:val="007C72C0"/>
    <w:rsid w:val="007C756E"/>
    <w:rsid w:val="007D034D"/>
    <w:rsid w:val="007D12ED"/>
    <w:rsid w:val="007D2F9C"/>
    <w:rsid w:val="007E1757"/>
    <w:rsid w:val="007E18CC"/>
    <w:rsid w:val="007E1E34"/>
    <w:rsid w:val="007E6C9B"/>
    <w:rsid w:val="007F1998"/>
    <w:rsid w:val="007F2034"/>
    <w:rsid w:val="007F387E"/>
    <w:rsid w:val="007F4683"/>
    <w:rsid w:val="007F55A4"/>
    <w:rsid w:val="007F7C5E"/>
    <w:rsid w:val="00800BF1"/>
    <w:rsid w:val="00801331"/>
    <w:rsid w:val="0080587F"/>
    <w:rsid w:val="00806B14"/>
    <w:rsid w:val="00810247"/>
    <w:rsid w:val="00811338"/>
    <w:rsid w:val="008114D4"/>
    <w:rsid w:val="0081234D"/>
    <w:rsid w:val="00812D2D"/>
    <w:rsid w:val="00817A64"/>
    <w:rsid w:val="008202F7"/>
    <w:rsid w:val="00820CD0"/>
    <w:rsid w:val="0082343B"/>
    <w:rsid w:val="008247A4"/>
    <w:rsid w:val="00825D47"/>
    <w:rsid w:val="008272A6"/>
    <w:rsid w:val="0083258C"/>
    <w:rsid w:val="0083299B"/>
    <w:rsid w:val="00833D6C"/>
    <w:rsid w:val="008344FC"/>
    <w:rsid w:val="00841328"/>
    <w:rsid w:val="00841CCC"/>
    <w:rsid w:val="00844377"/>
    <w:rsid w:val="008443EF"/>
    <w:rsid w:val="00846F90"/>
    <w:rsid w:val="00852FB9"/>
    <w:rsid w:val="008536B7"/>
    <w:rsid w:val="0085387F"/>
    <w:rsid w:val="00860F34"/>
    <w:rsid w:val="00862AC4"/>
    <w:rsid w:val="0086319B"/>
    <w:rsid w:val="008674A6"/>
    <w:rsid w:val="0087210F"/>
    <w:rsid w:val="0087234F"/>
    <w:rsid w:val="0087564D"/>
    <w:rsid w:val="00876000"/>
    <w:rsid w:val="00886F93"/>
    <w:rsid w:val="0089108B"/>
    <w:rsid w:val="0089218A"/>
    <w:rsid w:val="00892EE6"/>
    <w:rsid w:val="008931B4"/>
    <w:rsid w:val="008973A2"/>
    <w:rsid w:val="008A0E31"/>
    <w:rsid w:val="008A0E76"/>
    <w:rsid w:val="008A42FE"/>
    <w:rsid w:val="008A4F23"/>
    <w:rsid w:val="008A713B"/>
    <w:rsid w:val="008B4D67"/>
    <w:rsid w:val="008B4FBE"/>
    <w:rsid w:val="008B6039"/>
    <w:rsid w:val="008C2555"/>
    <w:rsid w:val="008C29FB"/>
    <w:rsid w:val="008C5B87"/>
    <w:rsid w:val="008D0448"/>
    <w:rsid w:val="008D0677"/>
    <w:rsid w:val="008D0C9E"/>
    <w:rsid w:val="008D2F03"/>
    <w:rsid w:val="008D5BCA"/>
    <w:rsid w:val="008D6762"/>
    <w:rsid w:val="008E30D8"/>
    <w:rsid w:val="008E447C"/>
    <w:rsid w:val="008E5817"/>
    <w:rsid w:val="008E596E"/>
    <w:rsid w:val="008E6741"/>
    <w:rsid w:val="008F04C5"/>
    <w:rsid w:val="008F125D"/>
    <w:rsid w:val="008F2C71"/>
    <w:rsid w:val="009012D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D60"/>
    <w:rsid w:val="00953429"/>
    <w:rsid w:val="009539A4"/>
    <w:rsid w:val="00953E2D"/>
    <w:rsid w:val="009569E3"/>
    <w:rsid w:val="00960035"/>
    <w:rsid w:val="0096040F"/>
    <w:rsid w:val="009604CA"/>
    <w:rsid w:val="0096145A"/>
    <w:rsid w:val="009632EF"/>
    <w:rsid w:val="0096631F"/>
    <w:rsid w:val="0097044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1F7"/>
    <w:rsid w:val="009C01EF"/>
    <w:rsid w:val="009C050D"/>
    <w:rsid w:val="009C06D3"/>
    <w:rsid w:val="009C1312"/>
    <w:rsid w:val="009C5DDB"/>
    <w:rsid w:val="009C6DFD"/>
    <w:rsid w:val="009C7060"/>
    <w:rsid w:val="009D2C39"/>
    <w:rsid w:val="009D399A"/>
    <w:rsid w:val="009D47DA"/>
    <w:rsid w:val="009D4A50"/>
    <w:rsid w:val="009D5FD0"/>
    <w:rsid w:val="009D66BC"/>
    <w:rsid w:val="009E106C"/>
    <w:rsid w:val="009E2F53"/>
    <w:rsid w:val="009E53AF"/>
    <w:rsid w:val="009E6D4B"/>
    <w:rsid w:val="009E6DF5"/>
    <w:rsid w:val="009F02C5"/>
    <w:rsid w:val="009F04FC"/>
    <w:rsid w:val="009F076C"/>
    <w:rsid w:val="009F34CC"/>
    <w:rsid w:val="009F3C4D"/>
    <w:rsid w:val="009F3D85"/>
    <w:rsid w:val="009F479E"/>
    <w:rsid w:val="009F66CF"/>
    <w:rsid w:val="009F66D9"/>
    <w:rsid w:val="00A035A3"/>
    <w:rsid w:val="00A1128F"/>
    <w:rsid w:val="00A16440"/>
    <w:rsid w:val="00A169AC"/>
    <w:rsid w:val="00A2231D"/>
    <w:rsid w:val="00A2334F"/>
    <w:rsid w:val="00A250AA"/>
    <w:rsid w:val="00A277E6"/>
    <w:rsid w:val="00A30A8F"/>
    <w:rsid w:val="00A3174A"/>
    <w:rsid w:val="00A35A28"/>
    <w:rsid w:val="00A368EF"/>
    <w:rsid w:val="00A41481"/>
    <w:rsid w:val="00A41505"/>
    <w:rsid w:val="00A4414C"/>
    <w:rsid w:val="00A47EF1"/>
    <w:rsid w:val="00A5129C"/>
    <w:rsid w:val="00A51A79"/>
    <w:rsid w:val="00A51D29"/>
    <w:rsid w:val="00A54D46"/>
    <w:rsid w:val="00A56998"/>
    <w:rsid w:val="00A56D51"/>
    <w:rsid w:val="00A60D18"/>
    <w:rsid w:val="00A61207"/>
    <w:rsid w:val="00A61700"/>
    <w:rsid w:val="00A6272D"/>
    <w:rsid w:val="00A6285C"/>
    <w:rsid w:val="00A663F3"/>
    <w:rsid w:val="00A669F1"/>
    <w:rsid w:val="00A67489"/>
    <w:rsid w:val="00A7268C"/>
    <w:rsid w:val="00A74365"/>
    <w:rsid w:val="00A745BF"/>
    <w:rsid w:val="00A74A79"/>
    <w:rsid w:val="00A74CEE"/>
    <w:rsid w:val="00A74E46"/>
    <w:rsid w:val="00A74F78"/>
    <w:rsid w:val="00A81524"/>
    <w:rsid w:val="00A81D60"/>
    <w:rsid w:val="00A843DA"/>
    <w:rsid w:val="00A90163"/>
    <w:rsid w:val="00AA1AC0"/>
    <w:rsid w:val="00AA3B66"/>
    <w:rsid w:val="00AA5803"/>
    <w:rsid w:val="00AA584F"/>
    <w:rsid w:val="00AB2843"/>
    <w:rsid w:val="00AB3118"/>
    <w:rsid w:val="00AB571E"/>
    <w:rsid w:val="00AB6F32"/>
    <w:rsid w:val="00AC46C7"/>
    <w:rsid w:val="00AC5B71"/>
    <w:rsid w:val="00AC5F18"/>
    <w:rsid w:val="00AC6ED5"/>
    <w:rsid w:val="00AD55CE"/>
    <w:rsid w:val="00AE00AE"/>
    <w:rsid w:val="00AE0328"/>
    <w:rsid w:val="00AE1A09"/>
    <w:rsid w:val="00AE4A25"/>
    <w:rsid w:val="00AE56E1"/>
    <w:rsid w:val="00AE6BCB"/>
    <w:rsid w:val="00AE6C9A"/>
    <w:rsid w:val="00AF2207"/>
    <w:rsid w:val="00AF2612"/>
    <w:rsid w:val="00AF2A61"/>
    <w:rsid w:val="00AF30D9"/>
    <w:rsid w:val="00AF4DAE"/>
    <w:rsid w:val="00AF63BF"/>
    <w:rsid w:val="00AF6B3B"/>
    <w:rsid w:val="00AF79DD"/>
    <w:rsid w:val="00AF7F2C"/>
    <w:rsid w:val="00AF7F46"/>
    <w:rsid w:val="00B0178C"/>
    <w:rsid w:val="00B019F0"/>
    <w:rsid w:val="00B02885"/>
    <w:rsid w:val="00B04B2C"/>
    <w:rsid w:val="00B04EC7"/>
    <w:rsid w:val="00B06440"/>
    <w:rsid w:val="00B1231F"/>
    <w:rsid w:val="00B1279B"/>
    <w:rsid w:val="00B15654"/>
    <w:rsid w:val="00B17927"/>
    <w:rsid w:val="00B2113E"/>
    <w:rsid w:val="00B2123B"/>
    <w:rsid w:val="00B22EBF"/>
    <w:rsid w:val="00B2410E"/>
    <w:rsid w:val="00B2727D"/>
    <w:rsid w:val="00B301A2"/>
    <w:rsid w:val="00B31350"/>
    <w:rsid w:val="00B315A8"/>
    <w:rsid w:val="00B32C3E"/>
    <w:rsid w:val="00B41D37"/>
    <w:rsid w:val="00B45128"/>
    <w:rsid w:val="00B46790"/>
    <w:rsid w:val="00B53DB3"/>
    <w:rsid w:val="00B5476B"/>
    <w:rsid w:val="00B66AF2"/>
    <w:rsid w:val="00B7277C"/>
    <w:rsid w:val="00B72848"/>
    <w:rsid w:val="00B73F8F"/>
    <w:rsid w:val="00B74544"/>
    <w:rsid w:val="00B77754"/>
    <w:rsid w:val="00B81054"/>
    <w:rsid w:val="00B820DB"/>
    <w:rsid w:val="00B837F0"/>
    <w:rsid w:val="00B83896"/>
    <w:rsid w:val="00B860A9"/>
    <w:rsid w:val="00B95CD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9AA"/>
    <w:rsid w:val="00BE1C5C"/>
    <w:rsid w:val="00BE1D8F"/>
    <w:rsid w:val="00BE352B"/>
    <w:rsid w:val="00BE3E67"/>
    <w:rsid w:val="00BE50E6"/>
    <w:rsid w:val="00BE5DD9"/>
    <w:rsid w:val="00BE61B2"/>
    <w:rsid w:val="00BE7CC3"/>
    <w:rsid w:val="00BF2B0D"/>
    <w:rsid w:val="00BF4E3B"/>
    <w:rsid w:val="00BF5454"/>
    <w:rsid w:val="00BF79B0"/>
    <w:rsid w:val="00BF7EC9"/>
    <w:rsid w:val="00C00D8A"/>
    <w:rsid w:val="00C01C49"/>
    <w:rsid w:val="00C066E6"/>
    <w:rsid w:val="00C110C0"/>
    <w:rsid w:val="00C12370"/>
    <w:rsid w:val="00C15000"/>
    <w:rsid w:val="00C15897"/>
    <w:rsid w:val="00C1616B"/>
    <w:rsid w:val="00C16B21"/>
    <w:rsid w:val="00C16DFC"/>
    <w:rsid w:val="00C175D5"/>
    <w:rsid w:val="00C2079E"/>
    <w:rsid w:val="00C221CD"/>
    <w:rsid w:val="00C27729"/>
    <w:rsid w:val="00C312FA"/>
    <w:rsid w:val="00C332C4"/>
    <w:rsid w:val="00C334F5"/>
    <w:rsid w:val="00C35A03"/>
    <w:rsid w:val="00C36A05"/>
    <w:rsid w:val="00C40BA5"/>
    <w:rsid w:val="00C432D9"/>
    <w:rsid w:val="00C43538"/>
    <w:rsid w:val="00C44166"/>
    <w:rsid w:val="00C45B5B"/>
    <w:rsid w:val="00C46F26"/>
    <w:rsid w:val="00C51687"/>
    <w:rsid w:val="00C5289C"/>
    <w:rsid w:val="00C56008"/>
    <w:rsid w:val="00C56CBC"/>
    <w:rsid w:val="00C617B0"/>
    <w:rsid w:val="00C62D20"/>
    <w:rsid w:val="00C62D2B"/>
    <w:rsid w:val="00C6344F"/>
    <w:rsid w:val="00C659E2"/>
    <w:rsid w:val="00C669AD"/>
    <w:rsid w:val="00C72510"/>
    <w:rsid w:val="00C731CA"/>
    <w:rsid w:val="00C77A6B"/>
    <w:rsid w:val="00C816E6"/>
    <w:rsid w:val="00C82587"/>
    <w:rsid w:val="00C84097"/>
    <w:rsid w:val="00C84CEF"/>
    <w:rsid w:val="00C8564A"/>
    <w:rsid w:val="00C87FA4"/>
    <w:rsid w:val="00C9181A"/>
    <w:rsid w:val="00C9487D"/>
    <w:rsid w:val="00C955CB"/>
    <w:rsid w:val="00C95664"/>
    <w:rsid w:val="00C96E53"/>
    <w:rsid w:val="00CA1597"/>
    <w:rsid w:val="00CA25CC"/>
    <w:rsid w:val="00CA2BA2"/>
    <w:rsid w:val="00CA3ACE"/>
    <w:rsid w:val="00CA4BAE"/>
    <w:rsid w:val="00CA5FFF"/>
    <w:rsid w:val="00CA7F86"/>
    <w:rsid w:val="00CB32EF"/>
    <w:rsid w:val="00CC1BDF"/>
    <w:rsid w:val="00CC21EC"/>
    <w:rsid w:val="00CC482B"/>
    <w:rsid w:val="00CD105E"/>
    <w:rsid w:val="00CD4AE6"/>
    <w:rsid w:val="00CD5211"/>
    <w:rsid w:val="00CD5514"/>
    <w:rsid w:val="00CD57F9"/>
    <w:rsid w:val="00CD5CD1"/>
    <w:rsid w:val="00CE0BB8"/>
    <w:rsid w:val="00CE19CA"/>
    <w:rsid w:val="00CE54E0"/>
    <w:rsid w:val="00CE5835"/>
    <w:rsid w:val="00CE6FA1"/>
    <w:rsid w:val="00CF1938"/>
    <w:rsid w:val="00CF24CD"/>
    <w:rsid w:val="00CF30FF"/>
    <w:rsid w:val="00CF672C"/>
    <w:rsid w:val="00D01F0A"/>
    <w:rsid w:val="00D1033B"/>
    <w:rsid w:val="00D11F39"/>
    <w:rsid w:val="00D13012"/>
    <w:rsid w:val="00D14159"/>
    <w:rsid w:val="00D14990"/>
    <w:rsid w:val="00D24268"/>
    <w:rsid w:val="00D25BE6"/>
    <w:rsid w:val="00D321DB"/>
    <w:rsid w:val="00D32460"/>
    <w:rsid w:val="00D32EBF"/>
    <w:rsid w:val="00D343B3"/>
    <w:rsid w:val="00D35073"/>
    <w:rsid w:val="00D36085"/>
    <w:rsid w:val="00D421D9"/>
    <w:rsid w:val="00D45E4D"/>
    <w:rsid w:val="00D47529"/>
    <w:rsid w:val="00D47713"/>
    <w:rsid w:val="00D51103"/>
    <w:rsid w:val="00D53B1C"/>
    <w:rsid w:val="00D55A7A"/>
    <w:rsid w:val="00D568D5"/>
    <w:rsid w:val="00D56B6F"/>
    <w:rsid w:val="00D57878"/>
    <w:rsid w:val="00D60AB7"/>
    <w:rsid w:val="00D6226F"/>
    <w:rsid w:val="00D659D5"/>
    <w:rsid w:val="00D70B79"/>
    <w:rsid w:val="00D70E15"/>
    <w:rsid w:val="00D714E5"/>
    <w:rsid w:val="00D7546D"/>
    <w:rsid w:val="00D75C54"/>
    <w:rsid w:val="00D839C5"/>
    <w:rsid w:val="00D84043"/>
    <w:rsid w:val="00D85B47"/>
    <w:rsid w:val="00D91348"/>
    <w:rsid w:val="00D9566D"/>
    <w:rsid w:val="00DA0EF7"/>
    <w:rsid w:val="00DA4B3F"/>
    <w:rsid w:val="00DA4EB6"/>
    <w:rsid w:val="00DA5F0C"/>
    <w:rsid w:val="00DB20EB"/>
    <w:rsid w:val="00DB33F6"/>
    <w:rsid w:val="00DB38CC"/>
    <w:rsid w:val="00DB3A4A"/>
    <w:rsid w:val="00DB73FE"/>
    <w:rsid w:val="00DB7F95"/>
    <w:rsid w:val="00DC08B6"/>
    <w:rsid w:val="00DC277F"/>
    <w:rsid w:val="00DD0950"/>
    <w:rsid w:val="00DD0BFE"/>
    <w:rsid w:val="00DD2241"/>
    <w:rsid w:val="00DD29B1"/>
    <w:rsid w:val="00DD4AF9"/>
    <w:rsid w:val="00DD5DF4"/>
    <w:rsid w:val="00DD5EE9"/>
    <w:rsid w:val="00DD7497"/>
    <w:rsid w:val="00DD782F"/>
    <w:rsid w:val="00DE0414"/>
    <w:rsid w:val="00DE0982"/>
    <w:rsid w:val="00DE1D11"/>
    <w:rsid w:val="00DE28ED"/>
    <w:rsid w:val="00DE3DF6"/>
    <w:rsid w:val="00DE419E"/>
    <w:rsid w:val="00DE44C3"/>
    <w:rsid w:val="00DE4D5E"/>
    <w:rsid w:val="00DF139C"/>
    <w:rsid w:val="00DF59CD"/>
    <w:rsid w:val="00DF7D53"/>
    <w:rsid w:val="00E04D05"/>
    <w:rsid w:val="00E12F22"/>
    <w:rsid w:val="00E165FC"/>
    <w:rsid w:val="00E167BE"/>
    <w:rsid w:val="00E168D7"/>
    <w:rsid w:val="00E23A47"/>
    <w:rsid w:val="00E23E0E"/>
    <w:rsid w:val="00E2482B"/>
    <w:rsid w:val="00E2592B"/>
    <w:rsid w:val="00E25D98"/>
    <w:rsid w:val="00E264F8"/>
    <w:rsid w:val="00E30C52"/>
    <w:rsid w:val="00E33666"/>
    <w:rsid w:val="00E3771A"/>
    <w:rsid w:val="00E40B45"/>
    <w:rsid w:val="00E41637"/>
    <w:rsid w:val="00E449A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8F2"/>
    <w:rsid w:val="00E76D4C"/>
    <w:rsid w:val="00E81786"/>
    <w:rsid w:val="00E85AEF"/>
    <w:rsid w:val="00E85DE5"/>
    <w:rsid w:val="00E90EC0"/>
    <w:rsid w:val="00E944C1"/>
    <w:rsid w:val="00E94968"/>
    <w:rsid w:val="00E97D8B"/>
    <w:rsid w:val="00EA54DB"/>
    <w:rsid w:val="00EA5878"/>
    <w:rsid w:val="00EA7F55"/>
    <w:rsid w:val="00EB13B8"/>
    <w:rsid w:val="00EB1CE6"/>
    <w:rsid w:val="00EB1F19"/>
    <w:rsid w:val="00EB1FCB"/>
    <w:rsid w:val="00EB3DAC"/>
    <w:rsid w:val="00EB6141"/>
    <w:rsid w:val="00EB7375"/>
    <w:rsid w:val="00EC06EA"/>
    <w:rsid w:val="00EC2660"/>
    <w:rsid w:val="00EC3057"/>
    <w:rsid w:val="00EC47C5"/>
    <w:rsid w:val="00EC47EE"/>
    <w:rsid w:val="00ED087B"/>
    <w:rsid w:val="00ED5365"/>
    <w:rsid w:val="00ED5626"/>
    <w:rsid w:val="00ED5EB9"/>
    <w:rsid w:val="00ED6BFE"/>
    <w:rsid w:val="00ED7FE5"/>
    <w:rsid w:val="00EE0176"/>
    <w:rsid w:val="00EE17BD"/>
    <w:rsid w:val="00EE27D8"/>
    <w:rsid w:val="00EE32BD"/>
    <w:rsid w:val="00EE5542"/>
    <w:rsid w:val="00EE6872"/>
    <w:rsid w:val="00EF0191"/>
    <w:rsid w:val="00EF09CC"/>
    <w:rsid w:val="00EF0F91"/>
    <w:rsid w:val="00EF2F41"/>
    <w:rsid w:val="00F00A14"/>
    <w:rsid w:val="00F0685D"/>
    <w:rsid w:val="00F06A5D"/>
    <w:rsid w:val="00F0700E"/>
    <w:rsid w:val="00F14A61"/>
    <w:rsid w:val="00F17B58"/>
    <w:rsid w:val="00F22D53"/>
    <w:rsid w:val="00F24B23"/>
    <w:rsid w:val="00F25A3F"/>
    <w:rsid w:val="00F27353"/>
    <w:rsid w:val="00F31B7D"/>
    <w:rsid w:val="00F320EB"/>
    <w:rsid w:val="00F32A17"/>
    <w:rsid w:val="00F349CE"/>
    <w:rsid w:val="00F34BAA"/>
    <w:rsid w:val="00F35345"/>
    <w:rsid w:val="00F355CA"/>
    <w:rsid w:val="00F355FB"/>
    <w:rsid w:val="00F3597B"/>
    <w:rsid w:val="00F37A09"/>
    <w:rsid w:val="00F4074A"/>
    <w:rsid w:val="00F40C6B"/>
    <w:rsid w:val="00F41113"/>
    <w:rsid w:val="00F44385"/>
    <w:rsid w:val="00F45C61"/>
    <w:rsid w:val="00F51138"/>
    <w:rsid w:val="00F51292"/>
    <w:rsid w:val="00F5306F"/>
    <w:rsid w:val="00F532A6"/>
    <w:rsid w:val="00F56728"/>
    <w:rsid w:val="00F569D6"/>
    <w:rsid w:val="00F57FCC"/>
    <w:rsid w:val="00F61907"/>
    <w:rsid w:val="00F61AB2"/>
    <w:rsid w:val="00F65464"/>
    <w:rsid w:val="00F70E1C"/>
    <w:rsid w:val="00F72FCE"/>
    <w:rsid w:val="00F734F9"/>
    <w:rsid w:val="00F73F90"/>
    <w:rsid w:val="00F74D13"/>
    <w:rsid w:val="00F80FBD"/>
    <w:rsid w:val="00F83538"/>
    <w:rsid w:val="00F849FF"/>
    <w:rsid w:val="00F86F58"/>
    <w:rsid w:val="00F936BB"/>
    <w:rsid w:val="00F93BAD"/>
    <w:rsid w:val="00F941DD"/>
    <w:rsid w:val="00F95311"/>
    <w:rsid w:val="00F95F8F"/>
    <w:rsid w:val="00FA0A18"/>
    <w:rsid w:val="00FA13CE"/>
    <w:rsid w:val="00FA1BBD"/>
    <w:rsid w:val="00FA4198"/>
    <w:rsid w:val="00FA70EC"/>
    <w:rsid w:val="00FC1707"/>
    <w:rsid w:val="00FC1C82"/>
    <w:rsid w:val="00FC1D2F"/>
    <w:rsid w:val="00FC45AC"/>
    <w:rsid w:val="00FC4CFF"/>
    <w:rsid w:val="00FC5DE9"/>
    <w:rsid w:val="00FD0415"/>
    <w:rsid w:val="00FD4378"/>
    <w:rsid w:val="00FD44E2"/>
    <w:rsid w:val="00FD48FA"/>
    <w:rsid w:val="00FD73C3"/>
    <w:rsid w:val="00FE2FD3"/>
    <w:rsid w:val="00FE420E"/>
    <w:rsid w:val="00FE5699"/>
    <w:rsid w:val="00FE57BD"/>
    <w:rsid w:val="00FE6DE0"/>
    <w:rsid w:val="00FE7759"/>
    <w:rsid w:val="00FF06B2"/>
    <w:rsid w:val="00FF2542"/>
    <w:rsid w:val="00FF29EF"/>
    <w:rsid w:val="00FF3D23"/>
    <w:rsid w:val="00FF530C"/>
    <w:rsid w:val="00FF5B9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D43FE"/>
  <w15:chartTrackingRefBased/>
  <w15:docId w15:val="{A4412EC8-1704-6545-9DF5-16D89055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1292"/>
    <w:rPr>
      <w:rFonts w:ascii="Arial" w:hAnsi="Arial" w:cs="Arial"/>
    </w:rPr>
  </w:style>
  <w:style w:type="paragraph" w:styleId="Heading1">
    <w:name w:val="heading 1"/>
    <w:aliases w:val="Pocket"/>
    <w:basedOn w:val="Normal"/>
    <w:next w:val="Normal"/>
    <w:link w:val="Heading1Char"/>
    <w:qFormat/>
    <w:rsid w:val="00F512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12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512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F512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12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51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1292"/>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F51292"/>
    <w:rPr>
      <w:rFonts w:ascii="Arial" w:hAnsi="Arial" w:cs="Arial"/>
      <w:b/>
      <w:iCs/>
      <w:u w:val="single"/>
    </w:rPr>
  </w:style>
  <w:style w:type="character" w:styleId="FollowedHyperlink">
    <w:name w:val="FollowedHyperlink"/>
    <w:basedOn w:val="DefaultParagraphFont"/>
    <w:uiPriority w:val="99"/>
    <w:semiHidden/>
    <w:unhideWhenUsed/>
    <w:rsid w:val="00F51292"/>
    <w:rPr>
      <w:color w:val="auto"/>
      <w:u w:val="none"/>
    </w:rPr>
  </w:style>
  <w:style w:type="character" w:customStyle="1" w:styleId="Heading1Char">
    <w:name w:val="Heading 1 Char"/>
    <w:aliases w:val="Pocket Char"/>
    <w:basedOn w:val="DefaultParagraphFont"/>
    <w:link w:val="Heading1"/>
    <w:rsid w:val="00F5129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5129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F51292"/>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F51292"/>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51292"/>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F51292"/>
    <w:rPr>
      <w:u w:val="single"/>
    </w:rPr>
  </w:style>
  <w:style w:type="character" w:styleId="Strong">
    <w:name w:val="Strong"/>
    <w:basedOn w:val="DefaultParagraphFont"/>
    <w:uiPriority w:val="22"/>
    <w:semiHidden/>
    <w:qFormat/>
    <w:rsid w:val="00F51292"/>
    <w:rPr>
      <w:b/>
      <w:bCs/>
    </w:rPr>
  </w:style>
  <w:style w:type="character" w:styleId="BookTitle">
    <w:name w:val="Book Title"/>
    <w:basedOn w:val="DefaultParagraphFont"/>
    <w:uiPriority w:val="33"/>
    <w:semiHidden/>
    <w:qFormat/>
    <w:rsid w:val="00F51292"/>
    <w:rPr>
      <w:b/>
      <w:bCs/>
      <w:i/>
      <w:iCs/>
      <w:spacing w:val="5"/>
    </w:rPr>
  </w:style>
  <w:style w:type="character" w:customStyle="1" w:styleId="Heading5Char">
    <w:name w:val="Heading 5 Char"/>
    <w:basedOn w:val="DefaultParagraphFont"/>
    <w:link w:val="Heading5"/>
    <w:uiPriority w:val="9"/>
    <w:semiHidden/>
    <w:rsid w:val="00F512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1292"/>
  </w:style>
  <w:style w:type="paragraph" w:styleId="Header">
    <w:name w:val="header"/>
    <w:basedOn w:val="Normal"/>
    <w:link w:val="HeaderChar"/>
    <w:uiPriority w:val="99"/>
    <w:semiHidden/>
    <w:rsid w:val="00F512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1292"/>
    <w:rPr>
      <w:rFonts w:ascii="Arial" w:hAnsi="Arial" w:cs="Arial"/>
    </w:rPr>
  </w:style>
  <w:style w:type="paragraph" w:styleId="Footer">
    <w:name w:val="footer"/>
    <w:basedOn w:val="Normal"/>
    <w:link w:val="FooterChar"/>
    <w:uiPriority w:val="99"/>
    <w:semiHidden/>
    <w:rsid w:val="00F512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1292"/>
    <w:rPr>
      <w:rFonts w:ascii="Arial" w:hAnsi="Arial" w:cs="Arial"/>
    </w:rPr>
  </w:style>
  <w:style w:type="paragraph" w:styleId="BodyText">
    <w:name w:val="Body Text"/>
    <w:basedOn w:val="Normal"/>
    <w:link w:val="BodyTextChar"/>
    <w:uiPriority w:val="99"/>
    <w:semiHidden/>
    <w:unhideWhenUsed/>
    <w:rsid w:val="00F51292"/>
    <w:pPr>
      <w:spacing w:after="120"/>
    </w:pPr>
  </w:style>
  <w:style w:type="character" w:customStyle="1" w:styleId="BodyTextChar">
    <w:name w:val="Body Text Char"/>
    <w:basedOn w:val="DefaultParagraphFont"/>
    <w:link w:val="BodyText"/>
    <w:uiPriority w:val="99"/>
    <w:semiHidden/>
    <w:rsid w:val="00F51292"/>
    <w:rPr>
      <w:rFonts w:ascii="Arial" w:hAnsi="Arial" w:cs="Arial"/>
    </w:rPr>
  </w:style>
  <w:style w:type="paragraph" w:styleId="NoSpacing">
    <w:name w:val="No Spacing"/>
    <w:link w:val="NoSpacingChar"/>
    <w:uiPriority w:val="99"/>
    <w:semiHidden/>
    <w:unhideWhenUsed/>
    <w:qFormat/>
    <w:rsid w:val="00F512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51292"/>
    <w:rPr>
      <w:rFonts w:ascii="Calibri" w:hAnsi="Calibri" w:cs="Calibri"/>
    </w:rPr>
  </w:style>
  <w:style w:type="character" w:styleId="Hyperlink">
    <w:name w:val="Hyperlink"/>
    <w:basedOn w:val="DefaultParagraphFont"/>
    <w:uiPriority w:val="99"/>
    <w:unhideWhenUsed/>
    <w:rsid w:val="00F51292"/>
    <w:rPr>
      <w:color w:val="0563C1" w:themeColor="hyperlink"/>
      <w:u w:val="single"/>
    </w:rPr>
  </w:style>
  <w:style w:type="character" w:styleId="UnresolvedMention">
    <w:name w:val="Unresolved Mention"/>
    <w:basedOn w:val="DefaultParagraphFont"/>
    <w:uiPriority w:val="99"/>
    <w:semiHidden/>
    <w:unhideWhenUsed/>
    <w:rsid w:val="00F5129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51292"/>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F51292"/>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ListParagraph">
    <w:name w:val="List Paragraph"/>
    <w:basedOn w:val="Normal"/>
    <w:uiPriority w:val="34"/>
    <w:unhideWhenUsed/>
    <w:qFormat/>
    <w:rsid w:val="00D11F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46650">
      <w:bodyDiv w:val="1"/>
      <w:marLeft w:val="0"/>
      <w:marRight w:val="0"/>
      <w:marTop w:val="0"/>
      <w:marBottom w:val="0"/>
      <w:divBdr>
        <w:top w:val="none" w:sz="0" w:space="0" w:color="auto"/>
        <w:left w:val="none" w:sz="0" w:space="0" w:color="auto"/>
        <w:bottom w:val="none" w:sz="0" w:space="0" w:color="auto"/>
        <w:right w:val="none" w:sz="0" w:space="0" w:color="auto"/>
      </w:divBdr>
      <w:divsChild>
        <w:div w:id="753086124">
          <w:marLeft w:val="-720"/>
          <w:marRight w:val="0"/>
          <w:marTop w:val="0"/>
          <w:marBottom w:val="0"/>
          <w:divBdr>
            <w:top w:val="none" w:sz="0" w:space="0" w:color="auto"/>
            <w:left w:val="none" w:sz="0" w:space="0" w:color="auto"/>
            <w:bottom w:val="none" w:sz="0" w:space="0" w:color="auto"/>
            <w:right w:val="none" w:sz="0" w:space="0" w:color="auto"/>
          </w:divBdr>
        </w:div>
      </w:divsChild>
    </w:div>
    <w:div w:id="111242691">
      <w:bodyDiv w:val="1"/>
      <w:marLeft w:val="0"/>
      <w:marRight w:val="0"/>
      <w:marTop w:val="0"/>
      <w:marBottom w:val="0"/>
      <w:divBdr>
        <w:top w:val="none" w:sz="0" w:space="0" w:color="auto"/>
        <w:left w:val="none" w:sz="0" w:space="0" w:color="auto"/>
        <w:bottom w:val="none" w:sz="0" w:space="0" w:color="auto"/>
        <w:right w:val="none" w:sz="0" w:space="0" w:color="auto"/>
      </w:divBdr>
      <w:divsChild>
        <w:div w:id="1965043248">
          <w:marLeft w:val="-72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39145623">
      <w:bodyDiv w:val="1"/>
      <w:marLeft w:val="0"/>
      <w:marRight w:val="0"/>
      <w:marTop w:val="0"/>
      <w:marBottom w:val="0"/>
      <w:divBdr>
        <w:top w:val="none" w:sz="0" w:space="0" w:color="auto"/>
        <w:left w:val="none" w:sz="0" w:space="0" w:color="auto"/>
        <w:bottom w:val="none" w:sz="0" w:space="0" w:color="auto"/>
        <w:right w:val="none" w:sz="0" w:space="0" w:color="auto"/>
      </w:divBdr>
      <w:divsChild>
        <w:div w:id="159781166">
          <w:marLeft w:val="-720"/>
          <w:marRight w:val="0"/>
          <w:marTop w:val="0"/>
          <w:marBottom w:val="0"/>
          <w:divBdr>
            <w:top w:val="none" w:sz="0" w:space="0" w:color="auto"/>
            <w:left w:val="none" w:sz="0" w:space="0" w:color="auto"/>
            <w:bottom w:val="none" w:sz="0" w:space="0" w:color="auto"/>
            <w:right w:val="none" w:sz="0" w:space="0" w:color="auto"/>
          </w:divBdr>
        </w:div>
      </w:divsChild>
    </w:div>
    <w:div w:id="278417389">
      <w:bodyDiv w:val="1"/>
      <w:marLeft w:val="0"/>
      <w:marRight w:val="0"/>
      <w:marTop w:val="0"/>
      <w:marBottom w:val="0"/>
      <w:divBdr>
        <w:top w:val="none" w:sz="0" w:space="0" w:color="auto"/>
        <w:left w:val="none" w:sz="0" w:space="0" w:color="auto"/>
        <w:bottom w:val="none" w:sz="0" w:space="0" w:color="auto"/>
        <w:right w:val="none" w:sz="0" w:space="0" w:color="auto"/>
      </w:divBdr>
      <w:divsChild>
        <w:div w:id="1484469652">
          <w:marLeft w:val="-720"/>
          <w:marRight w:val="0"/>
          <w:marTop w:val="0"/>
          <w:marBottom w:val="0"/>
          <w:divBdr>
            <w:top w:val="none" w:sz="0" w:space="0" w:color="auto"/>
            <w:left w:val="none" w:sz="0" w:space="0" w:color="auto"/>
            <w:bottom w:val="none" w:sz="0" w:space="0" w:color="auto"/>
            <w:right w:val="none" w:sz="0" w:space="0" w:color="auto"/>
          </w:divBdr>
        </w:div>
      </w:divsChild>
    </w:div>
    <w:div w:id="302852871">
      <w:bodyDiv w:val="1"/>
      <w:marLeft w:val="0"/>
      <w:marRight w:val="0"/>
      <w:marTop w:val="0"/>
      <w:marBottom w:val="0"/>
      <w:divBdr>
        <w:top w:val="none" w:sz="0" w:space="0" w:color="auto"/>
        <w:left w:val="none" w:sz="0" w:space="0" w:color="auto"/>
        <w:bottom w:val="none" w:sz="0" w:space="0" w:color="auto"/>
        <w:right w:val="none" w:sz="0" w:space="0" w:color="auto"/>
      </w:divBdr>
      <w:divsChild>
        <w:div w:id="1004671394">
          <w:marLeft w:val="-720"/>
          <w:marRight w:val="0"/>
          <w:marTop w:val="0"/>
          <w:marBottom w:val="0"/>
          <w:divBdr>
            <w:top w:val="none" w:sz="0" w:space="0" w:color="auto"/>
            <w:left w:val="none" w:sz="0" w:space="0" w:color="auto"/>
            <w:bottom w:val="none" w:sz="0" w:space="0" w:color="auto"/>
            <w:right w:val="none" w:sz="0" w:space="0" w:color="auto"/>
          </w:divBdr>
        </w:div>
      </w:divsChild>
    </w:div>
    <w:div w:id="314266308">
      <w:bodyDiv w:val="1"/>
      <w:marLeft w:val="0"/>
      <w:marRight w:val="0"/>
      <w:marTop w:val="0"/>
      <w:marBottom w:val="0"/>
      <w:divBdr>
        <w:top w:val="none" w:sz="0" w:space="0" w:color="auto"/>
        <w:left w:val="none" w:sz="0" w:space="0" w:color="auto"/>
        <w:bottom w:val="none" w:sz="0" w:space="0" w:color="auto"/>
        <w:right w:val="none" w:sz="0" w:space="0" w:color="auto"/>
      </w:divBdr>
      <w:divsChild>
        <w:div w:id="515967367">
          <w:marLeft w:val="-720"/>
          <w:marRight w:val="0"/>
          <w:marTop w:val="0"/>
          <w:marBottom w:val="0"/>
          <w:divBdr>
            <w:top w:val="none" w:sz="0" w:space="0" w:color="auto"/>
            <w:left w:val="none" w:sz="0" w:space="0" w:color="auto"/>
            <w:bottom w:val="none" w:sz="0" w:space="0" w:color="auto"/>
            <w:right w:val="none" w:sz="0" w:space="0" w:color="auto"/>
          </w:divBdr>
        </w:div>
      </w:divsChild>
    </w:div>
    <w:div w:id="315382850">
      <w:bodyDiv w:val="1"/>
      <w:marLeft w:val="0"/>
      <w:marRight w:val="0"/>
      <w:marTop w:val="0"/>
      <w:marBottom w:val="0"/>
      <w:divBdr>
        <w:top w:val="none" w:sz="0" w:space="0" w:color="auto"/>
        <w:left w:val="none" w:sz="0" w:space="0" w:color="auto"/>
        <w:bottom w:val="none" w:sz="0" w:space="0" w:color="auto"/>
        <w:right w:val="none" w:sz="0" w:space="0" w:color="auto"/>
      </w:divBdr>
      <w:divsChild>
        <w:div w:id="1178814599">
          <w:marLeft w:val="-720"/>
          <w:marRight w:val="0"/>
          <w:marTop w:val="0"/>
          <w:marBottom w:val="0"/>
          <w:divBdr>
            <w:top w:val="none" w:sz="0" w:space="0" w:color="auto"/>
            <w:left w:val="none" w:sz="0" w:space="0" w:color="auto"/>
            <w:bottom w:val="none" w:sz="0" w:space="0" w:color="auto"/>
            <w:right w:val="none" w:sz="0" w:space="0" w:color="auto"/>
          </w:divBdr>
        </w:div>
      </w:divsChild>
    </w:div>
    <w:div w:id="342241814">
      <w:bodyDiv w:val="1"/>
      <w:marLeft w:val="0"/>
      <w:marRight w:val="0"/>
      <w:marTop w:val="0"/>
      <w:marBottom w:val="0"/>
      <w:divBdr>
        <w:top w:val="none" w:sz="0" w:space="0" w:color="auto"/>
        <w:left w:val="none" w:sz="0" w:space="0" w:color="auto"/>
        <w:bottom w:val="none" w:sz="0" w:space="0" w:color="auto"/>
        <w:right w:val="none" w:sz="0" w:space="0" w:color="auto"/>
      </w:divBdr>
      <w:divsChild>
        <w:div w:id="84159408">
          <w:marLeft w:val="-720"/>
          <w:marRight w:val="0"/>
          <w:marTop w:val="0"/>
          <w:marBottom w:val="0"/>
          <w:divBdr>
            <w:top w:val="none" w:sz="0" w:space="0" w:color="auto"/>
            <w:left w:val="none" w:sz="0" w:space="0" w:color="auto"/>
            <w:bottom w:val="none" w:sz="0" w:space="0" w:color="auto"/>
            <w:right w:val="none" w:sz="0" w:space="0" w:color="auto"/>
          </w:divBdr>
        </w:div>
      </w:divsChild>
    </w:div>
    <w:div w:id="400250771">
      <w:bodyDiv w:val="1"/>
      <w:marLeft w:val="0"/>
      <w:marRight w:val="0"/>
      <w:marTop w:val="0"/>
      <w:marBottom w:val="0"/>
      <w:divBdr>
        <w:top w:val="none" w:sz="0" w:space="0" w:color="auto"/>
        <w:left w:val="none" w:sz="0" w:space="0" w:color="auto"/>
        <w:bottom w:val="none" w:sz="0" w:space="0" w:color="auto"/>
        <w:right w:val="none" w:sz="0" w:space="0" w:color="auto"/>
      </w:divBdr>
      <w:divsChild>
        <w:div w:id="1257865215">
          <w:marLeft w:val="-720"/>
          <w:marRight w:val="0"/>
          <w:marTop w:val="0"/>
          <w:marBottom w:val="0"/>
          <w:divBdr>
            <w:top w:val="none" w:sz="0" w:space="0" w:color="auto"/>
            <w:left w:val="none" w:sz="0" w:space="0" w:color="auto"/>
            <w:bottom w:val="none" w:sz="0" w:space="0" w:color="auto"/>
            <w:right w:val="none" w:sz="0" w:space="0" w:color="auto"/>
          </w:divBdr>
        </w:div>
      </w:divsChild>
    </w:div>
    <w:div w:id="427427037">
      <w:bodyDiv w:val="1"/>
      <w:marLeft w:val="0"/>
      <w:marRight w:val="0"/>
      <w:marTop w:val="0"/>
      <w:marBottom w:val="0"/>
      <w:divBdr>
        <w:top w:val="none" w:sz="0" w:space="0" w:color="auto"/>
        <w:left w:val="none" w:sz="0" w:space="0" w:color="auto"/>
        <w:bottom w:val="none" w:sz="0" w:space="0" w:color="auto"/>
        <w:right w:val="none" w:sz="0" w:space="0" w:color="auto"/>
      </w:divBdr>
      <w:divsChild>
        <w:div w:id="1841850920">
          <w:marLeft w:val="-720"/>
          <w:marRight w:val="0"/>
          <w:marTop w:val="0"/>
          <w:marBottom w:val="0"/>
          <w:divBdr>
            <w:top w:val="none" w:sz="0" w:space="0" w:color="auto"/>
            <w:left w:val="none" w:sz="0" w:space="0" w:color="auto"/>
            <w:bottom w:val="none" w:sz="0" w:space="0" w:color="auto"/>
            <w:right w:val="none" w:sz="0" w:space="0" w:color="auto"/>
          </w:divBdr>
        </w:div>
      </w:divsChild>
    </w:div>
    <w:div w:id="562834056">
      <w:bodyDiv w:val="1"/>
      <w:marLeft w:val="0"/>
      <w:marRight w:val="0"/>
      <w:marTop w:val="0"/>
      <w:marBottom w:val="0"/>
      <w:divBdr>
        <w:top w:val="none" w:sz="0" w:space="0" w:color="auto"/>
        <w:left w:val="none" w:sz="0" w:space="0" w:color="auto"/>
        <w:bottom w:val="none" w:sz="0" w:space="0" w:color="auto"/>
        <w:right w:val="none" w:sz="0" w:space="0" w:color="auto"/>
      </w:divBdr>
      <w:divsChild>
        <w:div w:id="1453089756">
          <w:marLeft w:val="-720"/>
          <w:marRight w:val="0"/>
          <w:marTop w:val="0"/>
          <w:marBottom w:val="0"/>
          <w:divBdr>
            <w:top w:val="none" w:sz="0" w:space="0" w:color="auto"/>
            <w:left w:val="none" w:sz="0" w:space="0" w:color="auto"/>
            <w:bottom w:val="none" w:sz="0" w:space="0" w:color="auto"/>
            <w:right w:val="none" w:sz="0" w:space="0" w:color="auto"/>
          </w:divBdr>
        </w:div>
      </w:divsChild>
    </w:div>
    <w:div w:id="626282882">
      <w:bodyDiv w:val="1"/>
      <w:marLeft w:val="0"/>
      <w:marRight w:val="0"/>
      <w:marTop w:val="0"/>
      <w:marBottom w:val="0"/>
      <w:divBdr>
        <w:top w:val="none" w:sz="0" w:space="0" w:color="auto"/>
        <w:left w:val="none" w:sz="0" w:space="0" w:color="auto"/>
        <w:bottom w:val="none" w:sz="0" w:space="0" w:color="auto"/>
        <w:right w:val="none" w:sz="0" w:space="0" w:color="auto"/>
      </w:divBdr>
      <w:divsChild>
        <w:div w:id="427043924">
          <w:marLeft w:val="480"/>
          <w:marRight w:val="0"/>
          <w:marTop w:val="0"/>
          <w:marBottom w:val="0"/>
          <w:divBdr>
            <w:top w:val="none" w:sz="0" w:space="0" w:color="auto"/>
            <w:left w:val="none" w:sz="0" w:space="0" w:color="auto"/>
            <w:bottom w:val="none" w:sz="0" w:space="0" w:color="auto"/>
            <w:right w:val="none" w:sz="0" w:space="0" w:color="auto"/>
          </w:divBdr>
          <w:divsChild>
            <w:div w:id="16150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0407">
      <w:bodyDiv w:val="1"/>
      <w:marLeft w:val="0"/>
      <w:marRight w:val="0"/>
      <w:marTop w:val="0"/>
      <w:marBottom w:val="0"/>
      <w:divBdr>
        <w:top w:val="none" w:sz="0" w:space="0" w:color="auto"/>
        <w:left w:val="none" w:sz="0" w:space="0" w:color="auto"/>
        <w:bottom w:val="none" w:sz="0" w:space="0" w:color="auto"/>
        <w:right w:val="none" w:sz="0" w:space="0" w:color="auto"/>
      </w:divBdr>
      <w:divsChild>
        <w:div w:id="1235430861">
          <w:marLeft w:val="480"/>
          <w:marRight w:val="0"/>
          <w:marTop w:val="0"/>
          <w:marBottom w:val="0"/>
          <w:divBdr>
            <w:top w:val="none" w:sz="0" w:space="0" w:color="auto"/>
            <w:left w:val="none" w:sz="0" w:space="0" w:color="auto"/>
            <w:bottom w:val="none" w:sz="0" w:space="0" w:color="auto"/>
            <w:right w:val="none" w:sz="0" w:space="0" w:color="auto"/>
          </w:divBdr>
          <w:divsChild>
            <w:div w:id="162761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44900">
      <w:bodyDiv w:val="1"/>
      <w:marLeft w:val="0"/>
      <w:marRight w:val="0"/>
      <w:marTop w:val="0"/>
      <w:marBottom w:val="0"/>
      <w:divBdr>
        <w:top w:val="none" w:sz="0" w:space="0" w:color="auto"/>
        <w:left w:val="none" w:sz="0" w:space="0" w:color="auto"/>
        <w:bottom w:val="none" w:sz="0" w:space="0" w:color="auto"/>
        <w:right w:val="none" w:sz="0" w:space="0" w:color="auto"/>
      </w:divBdr>
      <w:divsChild>
        <w:div w:id="715395825">
          <w:marLeft w:val="-720"/>
          <w:marRight w:val="0"/>
          <w:marTop w:val="0"/>
          <w:marBottom w:val="0"/>
          <w:divBdr>
            <w:top w:val="none" w:sz="0" w:space="0" w:color="auto"/>
            <w:left w:val="none" w:sz="0" w:space="0" w:color="auto"/>
            <w:bottom w:val="none" w:sz="0" w:space="0" w:color="auto"/>
            <w:right w:val="none" w:sz="0" w:space="0" w:color="auto"/>
          </w:divBdr>
        </w:div>
      </w:divsChild>
    </w:div>
    <w:div w:id="1004473392">
      <w:bodyDiv w:val="1"/>
      <w:marLeft w:val="0"/>
      <w:marRight w:val="0"/>
      <w:marTop w:val="0"/>
      <w:marBottom w:val="0"/>
      <w:divBdr>
        <w:top w:val="none" w:sz="0" w:space="0" w:color="auto"/>
        <w:left w:val="none" w:sz="0" w:space="0" w:color="auto"/>
        <w:bottom w:val="none" w:sz="0" w:space="0" w:color="auto"/>
        <w:right w:val="none" w:sz="0" w:space="0" w:color="auto"/>
      </w:divBdr>
      <w:divsChild>
        <w:div w:id="523789197">
          <w:marLeft w:val="-720"/>
          <w:marRight w:val="0"/>
          <w:marTop w:val="0"/>
          <w:marBottom w:val="0"/>
          <w:divBdr>
            <w:top w:val="none" w:sz="0" w:space="0" w:color="auto"/>
            <w:left w:val="none" w:sz="0" w:space="0" w:color="auto"/>
            <w:bottom w:val="none" w:sz="0" w:space="0" w:color="auto"/>
            <w:right w:val="none" w:sz="0" w:space="0" w:color="auto"/>
          </w:divBdr>
        </w:div>
      </w:divsChild>
    </w:div>
    <w:div w:id="1086531749">
      <w:bodyDiv w:val="1"/>
      <w:marLeft w:val="0"/>
      <w:marRight w:val="0"/>
      <w:marTop w:val="0"/>
      <w:marBottom w:val="0"/>
      <w:divBdr>
        <w:top w:val="none" w:sz="0" w:space="0" w:color="auto"/>
        <w:left w:val="none" w:sz="0" w:space="0" w:color="auto"/>
        <w:bottom w:val="none" w:sz="0" w:space="0" w:color="auto"/>
        <w:right w:val="none" w:sz="0" w:space="0" w:color="auto"/>
      </w:divBdr>
      <w:divsChild>
        <w:div w:id="1014915988">
          <w:marLeft w:val="-720"/>
          <w:marRight w:val="0"/>
          <w:marTop w:val="0"/>
          <w:marBottom w:val="0"/>
          <w:divBdr>
            <w:top w:val="none" w:sz="0" w:space="0" w:color="auto"/>
            <w:left w:val="none" w:sz="0" w:space="0" w:color="auto"/>
            <w:bottom w:val="none" w:sz="0" w:space="0" w:color="auto"/>
            <w:right w:val="none" w:sz="0" w:space="0" w:color="auto"/>
          </w:divBdr>
        </w:div>
      </w:divsChild>
    </w:div>
    <w:div w:id="1163548863">
      <w:bodyDiv w:val="1"/>
      <w:marLeft w:val="0"/>
      <w:marRight w:val="0"/>
      <w:marTop w:val="0"/>
      <w:marBottom w:val="0"/>
      <w:divBdr>
        <w:top w:val="none" w:sz="0" w:space="0" w:color="auto"/>
        <w:left w:val="none" w:sz="0" w:space="0" w:color="auto"/>
        <w:bottom w:val="none" w:sz="0" w:space="0" w:color="auto"/>
        <w:right w:val="none" w:sz="0" w:space="0" w:color="auto"/>
      </w:divBdr>
      <w:divsChild>
        <w:div w:id="1051343104">
          <w:marLeft w:val="-720"/>
          <w:marRight w:val="0"/>
          <w:marTop w:val="0"/>
          <w:marBottom w:val="0"/>
          <w:divBdr>
            <w:top w:val="none" w:sz="0" w:space="0" w:color="auto"/>
            <w:left w:val="none" w:sz="0" w:space="0" w:color="auto"/>
            <w:bottom w:val="none" w:sz="0" w:space="0" w:color="auto"/>
            <w:right w:val="none" w:sz="0" w:space="0" w:color="auto"/>
          </w:divBdr>
        </w:div>
      </w:divsChild>
    </w:div>
    <w:div w:id="1342775462">
      <w:bodyDiv w:val="1"/>
      <w:marLeft w:val="0"/>
      <w:marRight w:val="0"/>
      <w:marTop w:val="0"/>
      <w:marBottom w:val="0"/>
      <w:divBdr>
        <w:top w:val="none" w:sz="0" w:space="0" w:color="auto"/>
        <w:left w:val="none" w:sz="0" w:space="0" w:color="auto"/>
        <w:bottom w:val="none" w:sz="0" w:space="0" w:color="auto"/>
        <w:right w:val="none" w:sz="0" w:space="0" w:color="auto"/>
      </w:divBdr>
      <w:divsChild>
        <w:div w:id="2144495625">
          <w:marLeft w:val="-720"/>
          <w:marRight w:val="0"/>
          <w:marTop w:val="0"/>
          <w:marBottom w:val="0"/>
          <w:divBdr>
            <w:top w:val="none" w:sz="0" w:space="0" w:color="auto"/>
            <w:left w:val="none" w:sz="0" w:space="0" w:color="auto"/>
            <w:bottom w:val="none" w:sz="0" w:space="0" w:color="auto"/>
            <w:right w:val="none" w:sz="0" w:space="0" w:color="auto"/>
          </w:divBdr>
        </w:div>
      </w:divsChild>
    </w:div>
    <w:div w:id="1396126572">
      <w:bodyDiv w:val="1"/>
      <w:marLeft w:val="0"/>
      <w:marRight w:val="0"/>
      <w:marTop w:val="0"/>
      <w:marBottom w:val="0"/>
      <w:divBdr>
        <w:top w:val="none" w:sz="0" w:space="0" w:color="auto"/>
        <w:left w:val="none" w:sz="0" w:space="0" w:color="auto"/>
        <w:bottom w:val="none" w:sz="0" w:space="0" w:color="auto"/>
        <w:right w:val="none" w:sz="0" w:space="0" w:color="auto"/>
      </w:divBdr>
      <w:divsChild>
        <w:div w:id="915477270">
          <w:marLeft w:val="-720"/>
          <w:marRight w:val="0"/>
          <w:marTop w:val="0"/>
          <w:marBottom w:val="0"/>
          <w:divBdr>
            <w:top w:val="none" w:sz="0" w:space="0" w:color="auto"/>
            <w:left w:val="none" w:sz="0" w:space="0" w:color="auto"/>
            <w:bottom w:val="none" w:sz="0" w:space="0" w:color="auto"/>
            <w:right w:val="none" w:sz="0" w:space="0" w:color="auto"/>
          </w:divBdr>
        </w:div>
      </w:divsChild>
    </w:div>
    <w:div w:id="1401322035">
      <w:bodyDiv w:val="1"/>
      <w:marLeft w:val="0"/>
      <w:marRight w:val="0"/>
      <w:marTop w:val="0"/>
      <w:marBottom w:val="0"/>
      <w:divBdr>
        <w:top w:val="none" w:sz="0" w:space="0" w:color="auto"/>
        <w:left w:val="none" w:sz="0" w:space="0" w:color="auto"/>
        <w:bottom w:val="none" w:sz="0" w:space="0" w:color="auto"/>
        <w:right w:val="none" w:sz="0" w:space="0" w:color="auto"/>
      </w:divBdr>
      <w:divsChild>
        <w:div w:id="302389112">
          <w:marLeft w:val="-720"/>
          <w:marRight w:val="0"/>
          <w:marTop w:val="0"/>
          <w:marBottom w:val="0"/>
          <w:divBdr>
            <w:top w:val="none" w:sz="0" w:space="0" w:color="auto"/>
            <w:left w:val="none" w:sz="0" w:space="0" w:color="auto"/>
            <w:bottom w:val="none" w:sz="0" w:space="0" w:color="auto"/>
            <w:right w:val="none" w:sz="0" w:space="0" w:color="auto"/>
          </w:divBdr>
        </w:div>
      </w:divsChild>
    </w:div>
    <w:div w:id="1614050059">
      <w:bodyDiv w:val="1"/>
      <w:marLeft w:val="0"/>
      <w:marRight w:val="0"/>
      <w:marTop w:val="0"/>
      <w:marBottom w:val="0"/>
      <w:divBdr>
        <w:top w:val="none" w:sz="0" w:space="0" w:color="auto"/>
        <w:left w:val="none" w:sz="0" w:space="0" w:color="auto"/>
        <w:bottom w:val="none" w:sz="0" w:space="0" w:color="auto"/>
        <w:right w:val="none" w:sz="0" w:space="0" w:color="auto"/>
      </w:divBdr>
      <w:divsChild>
        <w:div w:id="186649259">
          <w:marLeft w:val="-720"/>
          <w:marRight w:val="0"/>
          <w:marTop w:val="0"/>
          <w:marBottom w:val="0"/>
          <w:divBdr>
            <w:top w:val="none" w:sz="0" w:space="0" w:color="auto"/>
            <w:left w:val="none" w:sz="0" w:space="0" w:color="auto"/>
            <w:bottom w:val="none" w:sz="0" w:space="0" w:color="auto"/>
            <w:right w:val="none" w:sz="0" w:space="0" w:color="auto"/>
          </w:divBdr>
        </w:div>
      </w:divsChild>
    </w:div>
    <w:div w:id="1739207149">
      <w:bodyDiv w:val="1"/>
      <w:marLeft w:val="0"/>
      <w:marRight w:val="0"/>
      <w:marTop w:val="0"/>
      <w:marBottom w:val="0"/>
      <w:divBdr>
        <w:top w:val="none" w:sz="0" w:space="0" w:color="auto"/>
        <w:left w:val="none" w:sz="0" w:space="0" w:color="auto"/>
        <w:bottom w:val="none" w:sz="0" w:space="0" w:color="auto"/>
        <w:right w:val="none" w:sz="0" w:space="0" w:color="auto"/>
      </w:divBdr>
      <w:divsChild>
        <w:div w:id="1303463390">
          <w:marLeft w:val="-720"/>
          <w:marRight w:val="0"/>
          <w:marTop w:val="0"/>
          <w:marBottom w:val="0"/>
          <w:divBdr>
            <w:top w:val="none" w:sz="0" w:space="0" w:color="auto"/>
            <w:left w:val="none" w:sz="0" w:space="0" w:color="auto"/>
            <w:bottom w:val="none" w:sz="0" w:space="0" w:color="auto"/>
            <w:right w:val="none" w:sz="0" w:space="0" w:color="auto"/>
          </w:divBdr>
        </w:div>
      </w:divsChild>
    </w:div>
    <w:div w:id="1870558853">
      <w:bodyDiv w:val="1"/>
      <w:marLeft w:val="0"/>
      <w:marRight w:val="0"/>
      <w:marTop w:val="0"/>
      <w:marBottom w:val="0"/>
      <w:divBdr>
        <w:top w:val="none" w:sz="0" w:space="0" w:color="auto"/>
        <w:left w:val="none" w:sz="0" w:space="0" w:color="auto"/>
        <w:bottom w:val="none" w:sz="0" w:space="0" w:color="auto"/>
        <w:right w:val="none" w:sz="0" w:space="0" w:color="auto"/>
      </w:divBdr>
      <w:divsChild>
        <w:div w:id="450395278">
          <w:marLeft w:val="-720"/>
          <w:marRight w:val="0"/>
          <w:marTop w:val="0"/>
          <w:marBottom w:val="0"/>
          <w:divBdr>
            <w:top w:val="none" w:sz="0" w:space="0" w:color="auto"/>
            <w:left w:val="none" w:sz="0" w:space="0" w:color="auto"/>
            <w:bottom w:val="none" w:sz="0" w:space="0" w:color="auto"/>
            <w:right w:val="none" w:sz="0" w:space="0" w:color="auto"/>
          </w:divBdr>
        </w:div>
      </w:divsChild>
    </w:div>
    <w:div w:id="1961566159">
      <w:bodyDiv w:val="1"/>
      <w:marLeft w:val="0"/>
      <w:marRight w:val="0"/>
      <w:marTop w:val="0"/>
      <w:marBottom w:val="0"/>
      <w:divBdr>
        <w:top w:val="none" w:sz="0" w:space="0" w:color="auto"/>
        <w:left w:val="none" w:sz="0" w:space="0" w:color="auto"/>
        <w:bottom w:val="none" w:sz="0" w:space="0" w:color="auto"/>
        <w:right w:val="none" w:sz="0" w:space="0" w:color="auto"/>
      </w:divBdr>
      <w:divsChild>
        <w:div w:id="161147396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agmaticenvironmentalistofnewyork.blog/2024/07/19/risks-of-climate-act-net-zero/" TargetMode="External"/><Relationship Id="rId18" Type="http://schemas.openxmlformats.org/officeDocument/2006/relationships/hyperlink" Target="https://wattsupwiththat.com/2021/04/15/media-finally-notices-that-the-rcp-8-5-climate-model-is-over-hyped-science-fiction/" TargetMode="External"/><Relationship Id="rId26" Type="http://schemas.openxmlformats.org/officeDocument/2006/relationships/hyperlink" Target="https://wattsupwiththat.com/2025/02/04/changing-data-to-agree-with-the-narrative-the-sad-story-of-acorn-sat/" TargetMode="External"/><Relationship Id="rId39" Type="http://schemas.openxmlformats.org/officeDocument/2006/relationships/hyperlink" Target="https://subscriber.politicopro.com/article/2025/04/trump-dismisses-scientists-writing-the-national-climate-assessment-pro-00314494" TargetMode="External"/><Relationship Id="rId21" Type="http://schemas.openxmlformats.org/officeDocument/2006/relationships/hyperlink" Target="https://wattsupwiththat.com/?s=solar+variability" TargetMode="External"/><Relationship Id="rId34" Type="http://schemas.openxmlformats.org/officeDocument/2006/relationships/hyperlink" Target="https://wattsupwiththat.com/2024/08/26/the-modern-rate-of-sea-level-rise-is-not-even-close-veering-outside-the-range-of-natural-variability/" TargetMode="External"/><Relationship Id="rId42" Type="http://schemas.openxmlformats.org/officeDocument/2006/relationships/hyperlink" Target="https://subscriber.politicopro.com/article/eenews/2025/06/04/trump-budget-cuts-extinction-level-eventl-for-nasa-0038405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ysenate.gov/legislation/bills/2019/S6599" TargetMode="External"/><Relationship Id="rId29" Type="http://schemas.openxmlformats.org/officeDocument/2006/relationships/hyperlink" Target="https://wattsupwiththat.com/wp-content/uploads/2023/10/Page-90_-from-IPCC_AR6_WGI_Chapter1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ttsupwiththat.com/2025/04/04/is-climate-change-real-short-answer-yes-but-its-complicated/" TargetMode="External"/><Relationship Id="rId24" Type="http://schemas.openxmlformats.org/officeDocument/2006/relationships/hyperlink" Target="https://wattsupwiththat.com/?s=temperature+data+adjustments" TargetMode="External"/><Relationship Id="rId32" Type="http://schemas.openxmlformats.org/officeDocument/2006/relationships/hyperlink" Target="https://wattsupwiththat.com/?s=climate+models+uncertain" TargetMode="External"/><Relationship Id="rId37" Type="http://schemas.openxmlformats.org/officeDocument/2006/relationships/hyperlink" Target="https://x.com/SecretaryWright/status/1933257397658603780" TargetMode="External"/><Relationship Id="rId40" Type="http://schemas.openxmlformats.org/officeDocument/2006/relationships/hyperlink" Target="https://www.eenews.net/articles/why-trump-axed-the-global-change-research-progra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ragmaticenvironmentalistofnewyork.blog/pragmatic-environmentalist-of-new-york-climate-leadership-and-community-protection-act-overview/" TargetMode="External"/><Relationship Id="rId23" Type="http://schemas.openxmlformats.org/officeDocument/2006/relationships/hyperlink" Target="https://journals.ametsoc.org/view/journals/clim/35/13/JCLI-D-21-0275.1.xml" TargetMode="External"/><Relationship Id="rId28" Type="http://schemas.openxmlformats.org/officeDocument/2006/relationships/hyperlink" Target="https://pragmaticenvironmentalistofnewyork.blog/2025/03/31/temperature-trend-measurement-uncertainty/" TargetMode="External"/><Relationship Id="rId36" Type="http://schemas.openxmlformats.org/officeDocument/2006/relationships/hyperlink" Target="https://www.eenews.net/articles/backlog-of-unsigned-contracts-paralyzes-noaa/" TargetMode="External"/><Relationship Id="rId10" Type="http://schemas.openxmlformats.org/officeDocument/2006/relationships/hyperlink" Target="https://pmc.ncbi.nlm.nih.gov/articles/PMC4185088/" TargetMode="External"/><Relationship Id="rId19" Type="http://schemas.openxmlformats.org/officeDocument/2006/relationships/hyperlink" Target="https://wattsupwiththat.com/?s=cloud+feedbacks" TargetMode="External"/><Relationship Id="rId31" Type="http://schemas.openxmlformats.org/officeDocument/2006/relationships/hyperlink" Target="https://wattsupwiththat.com/wp-content/uploads/2023/10/Page-90_-from-IPCC_AR6_WGI_Chapter12.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ermafrost.woodwellclimate.org/indigenous-led-climate-research-station-rebuilds-after-october-wildfire/" TargetMode="External"/><Relationship Id="rId14" Type="http://schemas.openxmlformats.org/officeDocument/2006/relationships/hyperlink" Target="https://pragmaticenvironmentalistofnewyork.blog/climate-leadership-and-community-protection-act/clcpa-comments-submitted/" TargetMode="External"/><Relationship Id="rId22" Type="http://schemas.openxmlformats.org/officeDocument/2006/relationships/hyperlink" Target="https://www.hoover.org/research/flawed-climate-models" TargetMode="External"/><Relationship Id="rId27" Type="http://schemas.openxmlformats.org/officeDocument/2006/relationships/hyperlink" Target="https://pragmaticenvironmentalistofnewyork.blog/2024/12/27/measuring-global-temperature-trends/" TargetMode="External"/><Relationship Id="rId30" Type="http://schemas.openxmlformats.org/officeDocument/2006/relationships/hyperlink" Target="https://wattsupwiththat.com/wp-content/uploads/2023/10/Page-90_-from-IPCC_AR6_WGI_Chapter12.pdf" TargetMode="External"/><Relationship Id="rId35" Type="http://schemas.openxmlformats.org/officeDocument/2006/relationships/hyperlink" Target="https://wattsupwiththat.com/climate_tv_video/sea-level-rise-a-measly-1-2-inches-every-decade/" TargetMode="External"/><Relationship Id="rId43" Type="http://schemas.openxmlformats.org/officeDocument/2006/relationships/hyperlink" Target="https://www.politico.com/news/2025/06/12/white-house-agency-funds-executive-power-00395545" TargetMode="External"/><Relationship Id="rId8" Type="http://schemas.openxmlformats.org/officeDocument/2006/relationships/hyperlink" Target="https://pmc.ncbi.nlm.nih.gov/articles/PMC4185088/" TargetMode="External"/><Relationship Id="rId3" Type="http://schemas.openxmlformats.org/officeDocument/2006/relationships/styles" Target="styles.xml"/><Relationship Id="rId12" Type="http://schemas.openxmlformats.org/officeDocument/2006/relationships/hyperlink" Target="https://climate.ny.gov/" TargetMode="External"/><Relationship Id="rId17" Type="http://schemas.openxmlformats.org/officeDocument/2006/relationships/hyperlink" Target="https://wattsupwiththat.com/2019/12/06/climate-models-have-not-improved-in-50-years/" TargetMode="External"/><Relationship Id="rId25" Type="http://schemas.openxmlformats.org/officeDocument/2006/relationships/hyperlink" Target="https://wattsupwiththat.com/?s=urban+heat+island+effects" TargetMode="External"/><Relationship Id="rId33" Type="http://schemas.openxmlformats.org/officeDocument/2006/relationships/hyperlink" Target="https://wattsupwiththat.com/2024/08/26/the-modern-rate-of-sea-level-rise-is-not-even-close-veering-outside-the-range-of-natural-variability/" TargetMode="External"/><Relationship Id="rId38" Type="http://schemas.openxmlformats.org/officeDocument/2006/relationships/hyperlink" Target="https://subscriber.politicopro.com/article/eenews/2025/04/18/chris-wright-promised-a-golden-age-for-oil-his-old-company-is-preparing-for-a-storm-00296755" TargetMode="External"/><Relationship Id="rId20" Type="http://schemas.openxmlformats.org/officeDocument/2006/relationships/hyperlink" Target="https://wattsupwiththat.com/?s=ocean+cycles" TargetMode="External"/><Relationship Id="rId41" Type="http://schemas.openxmlformats.org/officeDocument/2006/relationships/hyperlink" Target="https://subscriber.politicopro.com/article/eenews/2025/04/24/rubio-eliminates-key-climate-office-003085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108</TotalTime>
  <Pages>51</Pages>
  <Words>93316</Words>
  <Characters>93316</Characters>
  <Application>Microsoft Office Word</Application>
  <DocSecurity>0</DocSecurity>
  <Lines>93316</Lines>
  <Paragraphs>93315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Mateo Mijares</dc:creator>
  <cp:keywords>6.0.0</cp:keywords>
  <dc:description/>
  <cp:lastModifiedBy>Mateo Mijares</cp:lastModifiedBy>
  <cp:revision>192</cp:revision>
  <dcterms:created xsi:type="dcterms:W3CDTF">2025-07-02T00:25:00Z</dcterms:created>
  <dcterms:modified xsi:type="dcterms:W3CDTF">2025-07-03T01:12:00Z</dcterms:modified>
</cp:coreProperties>
</file>