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48904" w14:textId="4EC87843" w:rsidR="00EA7269" w:rsidRDefault="00EA7269" w:rsidP="00EA7269">
      <w:pPr>
        <w:pStyle w:val="Heading1"/>
      </w:pPr>
      <w:r>
        <w:t>1AC</w:t>
      </w:r>
    </w:p>
    <w:p w14:paraId="488A0C52" w14:textId="5F99F875" w:rsidR="00FE3EBC" w:rsidRDefault="00C04EF6" w:rsidP="002D7C62">
      <w:pPr>
        <w:pStyle w:val="Heading4"/>
      </w:pPr>
      <w:r>
        <w:t xml:space="preserve">Plan: </w:t>
      </w:r>
      <w:r w:rsidR="00FE3EBC" w:rsidRPr="00FE3EBC">
        <w:t xml:space="preserve">The United States federal government should significantly increase </w:t>
      </w:r>
      <w:r w:rsidR="00901BB7">
        <w:t xml:space="preserve">funding for </w:t>
      </w:r>
      <w:r w:rsidR="00A65AEC">
        <w:t xml:space="preserve">space-based </w:t>
      </w:r>
      <w:r w:rsidR="00901BB7">
        <w:t>operations in the Arctic</w:t>
      </w:r>
      <w:r w:rsidR="005470C2">
        <w:t>.</w:t>
      </w:r>
    </w:p>
    <w:p w14:paraId="663E0BEB" w14:textId="77777777" w:rsidR="005470C2" w:rsidRDefault="005470C2" w:rsidP="005470C2"/>
    <w:p w14:paraId="6CF71EF6" w14:textId="3CB2CFA7" w:rsidR="005470C2" w:rsidRDefault="005470C2" w:rsidP="00EA2EC9">
      <w:pPr>
        <w:pStyle w:val="Heading2"/>
      </w:pPr>
      <w:r>
        <w:t>AD 1: Peer competitors</w:t>
      </w:r>
    </w:p>
    <w:p w14:paraId="3A05C842" w14:textId="77777777" w:rsidR="000B5EF2" w:rsidRDefault="000B5EF2" w:rsidP="000B5EF2">
      <w:pPr>
        <w:pStyle w:val="Heading4"/>
      </w:pPr>
      <w:r>
        <w:t>US military operations are hindered by a lack of assets and infrastructure in the Arctic</w:t>
      </w:r>
    </w:p>
    <w:p w14:paraId="0AE04CA5" w14:textId="77777777" w:rsidR="000B5EF2" w:rsidRDefault="000B5EF2" w:rsidP="000B5EF2">
      <w:r w:rsidRPr="00064DC2">
        <w:rPr>
          <w:rStyle w:val="Style13ptBold"/>
        </w:rPr>
        <w:t>Savitz and Tingstad, 2023</w:t>
      </w:r>
      <w:r>
        <w:t xml:space="preserve"> (</w:t>
      </w:r>
      <w:r w:rsidRPr="00064DC2">
        <w:t>Scott Savitz is a senior engineer at the nonprofit, nonpartisan RAND Corporation. Abbie Tingstad is an adjunct senior researcher at RAND</w:t>
      </w:r>
      <w:r>
        <w:t xml:space="preserve">, </w:t>
      </w:r>
      <w:r w:rsidRPr="00C75313">
        <w:t xml:space="preserve">12-21-2023, "The U.S. Military Needs to Build Arctic Capabilities and Capacity", No Publication, </w:t>
      </w:r>
      <w:hyperlink r:id="rId8" w:history="1">
        <w:r w:rsidRPr="00C75313">
          <w:rPr>
            <w:rStyle w:val="Hyperlink"/>
          </w:rPr>
          <w:t>https://www.rand.org/pubs/commentary/2023/12/the-us-military-needs-to-build-arctic-capabilities.html</w:t>
        </w:r>
      </w:hyperlink>
      <w:r>
        <w:t xml:space="preserve">, DoA 6/5/2025, DVOG) </w:t>
      </w:r>
    </w:p>
    <w:p w14:paraId="59E9000D" w14:textId="77777777" w:rsidR="000B5EF2" w:rsidRDefault="000B5EF2" w:rsidP="000B5EF2">
      <w:r w:rsidRPr="00487D10">
        <w:rPr>
          <w:b/>
          <w:bCs/>
          <w:u w:val="single"/>
        </w:rPr>
        <w:t xml:space="preserve">The U.S. military's ability to operate effectively in the Arctic is impeded by various factors. </w:t>
      </w:r>
      <w:r>
        <w:t xml:space="preserve">As we described in a recent report, chief among these are the fact that </w:t>
      </w:r>
      <w:r w:rsidRPr="00487D10">
        <w:rPr>
          <w:b/>
          <w:bCs/>
          <w:u w:val="single"/>
        </w:rPr>
        <w:t>it has so few assets that can operate in the region and so little infrastructure there,</w:t>
      </w:r>
      <w:r>
        <w:t xml:space="preserve"> particularly in comparison with Russia. </w:t>
      </w:r>
      <w:r w:rsidRPr="008F50D3">
        <w:rPr>
          <w:b/>
          <w:bCs/>
          <w:u w:val="single"/>
        </w:rPr>
        <w:t>Increased investments in platforms, infrastructure, equipment, communications, multidomain awareness, and enhanced tactics and training would enable the United States to better secure its critical interests</w:t>
      </w:r>
      <w:r>
        <w:t xml:space="preserve"> in the Arctic.</w:t>
      </w:r>
    </w:p>
    <w:p w14:paraId="5AB3CFB5" w14:textId="77777777" w:rsidR="000B5EF2" w:rsidRDefault="000B5EF2" w:rsidP="000B5EF2">
      <w:r>
        <w:t xml:space="preserve">These interests span the vast Arctic region: </w:t>
      </w:r>
      <w:r w:rsidRPr="008F50D3">
        <w:rPr>
          <w:b/>
          <w:bCs/>
          <w:u w:val="single"/>
        </w:rPr>
        <w:t>the United States needs to work alongside NATO allies to secure North America's Arctic approaches and its European allies' long, vulnerable Arctic coastlines and borders with Russia. It also has a key interest in countering Russian submarines at the Arctic's edge</w:t>
      </w:r>
      <w:r>
        <w:t xml:space="preserve">, where the gaps between Greenland, Iceland, and Britain are gateways for Russian submarines to enter the Atlantic. </w:t>
      </w:r>
      <w:r w:rsidRPr="008F50D3">
        <w:rPr>
          <w:b/>
          <w:bCs/>
          <w:u w:val="single"/>
        </w:rPr>
        <w:t>The United States also has homeland security responsibilities within its own Arctic territory and waters, where thousands of Americans live. This area also harvests roughly half of the nation's seafood, plus substantial amounts of oil, zinc, and other resources</w:t>
      </w:r>
      <w:r>
        <w:t>. As sea ice abates during parts of the year, the Arctic's maritime routes are becoming increasingly important shortcuts between oceans.</w:t>
      </w:r>
    </w:p>
    <w:p w14:paraId="3F343C8E" w14:textId="77777777" w:rsidR="000B5EF2" w:rsidRDefault="000B5EF2" w:rsidP="000B5EF2">
      <w:r>
        <w:t>The importance of the region to overall U.S. interests is highlighted in the Implementation Plan for the National Strategy for the Arctic Region (PDF), released in October 2023, and in the 2022 National Security Strategy (PDF). It was also underscored by the U.S. Coast Guard's publication of its Arctic Strategic Outlook Implementation Plan just a week ago. Although Coast Guard operations in the Arctic are particularly visible to civilians, the Army, Navy, Marines, Air Force, and Space Force also conduct training, exercises, and operations there.</w:t>
      </w:r>
    </w:p>
    <w:p w14:paraId="5203D958" w14:textId="77777777" w:rsidR="000B5EF2" w:rsidRDefault="000B5EF2" w:rsidP="000B5EF2">
      <w:r w:rsidRPr="00C134D9">
        <w:rPr>
          <w:b/>
          <w:bCs/>
          <w:u w:val="single"/>
        </w:rPr>
        <w:t>Challenges from both Russia and China underscore the urgency of improving Arctic military capabilities</w:t>
      </w:r>
      <w:r>
        <w:t xml:space="preserve">. </w:t>
      </w:r>
      <w:r w:rsidRPr="00AA3C4C">
        <w:rPr>
          <w:b/>
          <w:bCs/>
          <w:u w:val="single"/>
        </w:rPr>
        <w:t>Russia was building up its Arctic military and civilian capabilities in the years before its full-scale invasion of Ukraine. This included re-opening Arctic bases that had closed after the Cold War, conducting more extensive training and exercises, stationing more forces in the Arctic, and operating more throughout the region</w:t>
      </w:r>
      <w:r>
        <w:t>. It also has over 50 polar icebreakers, far more than any other country. The United States, by comparison, currently has two, though more are being acquired.</w:t>
      </w:r>
    </w:p>
    <w:p w14:paraId="78B5E2ED" w14:textId="77777777" w:rsidR="000B5EF2" w:rsidRDefault="000B5EF2" w:rsidP="000B5EF2">
      <w:r w:rsidRPr="00AA3C4C">
        <w:rPr>
          <w:b/>
          <w:bCs/>
          <w:u w:val="single"/>
        </w:rPr>
        <w:t>China has also become increasingly involved in the region</w:t>
      </w:r>
      <w:r>
        <w:t>. Both of its polar icebreakers have been extensively collecting information on the Arctic's physical environment</w:t>
      </w:r>
      <w:r w:rsidRPr="00AA3C4C">
        <w:rPr>
          <w:b/>
          <w:bCs/>
          <w:u w:val="single"/>
        </w:rPr>
        <w:t>. It has invested, or tried to invest, in Arctic properties from Greenland and Europe to Siberia, and has secured the diplomatic status of an observer at the Arctic Council. In an effort to achieve a greater role in the Arctic, China has alternately referred to itself as a “near-Arctic state” and to the Arctic as a shared environment belonging to all nations</w:t>
      </w:r>
      <w:r>
        <w:t>, neither of which is accurate. Beijing's increasing collaboration with Moscow across all areas has also been deepening in the Arctic. The two countries have operated naval vessels together in the approaches to Alaska during the last few summers, and also recently signed a maritime law enforcement agreement that facilitates further Arctic collaboration.</w:t>
      </w:r>
    </w:p>
    <w:p w14:paraId="6B8B6A86" w14:textId="38431E42" w:rsidR="000B5EF2" w:rsidRDefault="000B5EF2" w:rsidP="000B5EF2">
      <w:r w:rsidRPr="00194A45">
        <w:rPr>
          <w:b/>
          <w:bCs/>
          <w:u w:val="single"/>
        </w:rPr>
        <w:t>For the United States, Arctic-specific capabilities are needed because of the effect of the region's unique environment on operations. Any system that was not specifically designed for that environment is likely to fail: fuels gel, materials shatter, lubricants freeze, and batteries do not work. The environment is even harder on people, who struggle just to survive in extreme temperatures. Arctic operations are further impeded by the region's tremendous internal distances and its remoteness from the rest of the world. Sparse infrastructure that is relentlessly battered by the elements, limited satellite coverage, and unique electromagnetic effects that degrade communications also contribute to challenges</w:t>
      </w:r>
      <w:r>
        <w:t>. Climate change is also degrading coastal infrastructure and contributing to less predictable conditions.</w:t>
      </w:r>
    </w:p>
    <w:p w14:paraId="399A7042" w14:textId="77777777" w:rsidR="00E305A9" w:rsidRPr="00FE3EBC" w:rsidRDefault="00E305A9" w:rsidP="000B5EF2"/>
    <w:p w14:paraId="03105603" w14:textId="77777777" w:rsidR="00957FFE" w:rsidRDefault="00957FFE" w:rsidP="00957FFE">
      <w:pPr>
        <w:pStyle w:val="Heading4"/>
      </w:pPr>
      <w:r>
        <w:t xml:space="preserve">Space based assets key to Arctic readiness </w:t>
      </w:r>
    </w:p>
    <w:p w14:paraId="24C060BF" w14:textId="77777777" w:rsidR="00957FFE" w:rsidRDefault="00957FFE" w:rsidP="00957FFE">
      <w:r w:rsidRPr="009715A5">
        <w:rPr>
          <w:rStyle w:val="Style13ptBold"/>
        </w:rPr>
        <w:t>Erwin, 2024</w:t>
      </w:r>
      <w:r>
        <w:t xml:space="preserve"> (</w:t>
      </w:r>
      <w:r w:rsidRPr="009715A5">
        <w:t xml:space="preserve">Sandra Erwin, </w:t>
      </w:r>
      <w:r>
        <w:t xml:space="preserve">veteran defense journalist, </w:t>
      </w:r>
      <w:r w:rsidRPr="009715A5">
        <w:t xml:space="preserve">7-22-2024, "Pentagon's Arctic strategy emphasizes space and satellite capabilities", SpaceNews, </w:t>
      </w:r>
      <w:hyperlink r:id="rId9" w:history="1">
        <w:r w:rsidRPr="00412B64">
          <w:rPr>
            <w:rStyle w:val="Hyperlink"/>
          </w:rPr>
          <w:t>https://spacenews.com/pentagons-arctic-strategy-emphasizes-space-and-satellite-capabilities/</w:t>
        </w:r>
      </w:hyperlink>
      <w:r>
        <w:t xml:space="preserve">, DoA 6/6/2025, DVOG) </w:t>
      </w:r>
    </w:p>
    <w:p w14:paraId="034C46F3" w14:textId="77777777" w:rsidR="00957FFE" w:rsidRDefault="00957FFE" w:rsidP="00957FFE">
      <w:r>
        <w:t xml:space="preserve">The Department of Defense released its </w:t>
      </w:r>
      <w:r w:rsidRPr="00E305A9">
        <w:rPr>
          <w:b/>
          <w:bCs/>
          <w:u w:val="single"/>
        </w:rPr>
        <w:t>2024 Arctic Strategy</w:t>
      </w:r>
      <w:r>
        <w:t xml:space="preserve">, addressing the increasing geopolitical and environmental challenges in the Arctic region. </w:t>
      </w:r>
    </w:p>
    <w:p w14:paraId="204A8E4E" w14:textId="77777777" w:rsidR="00957FFE" w:rsidRPr="00E305A9" w:rsidRDefault="00957FFE" w:rsidP="00957FFE">
      <w:pPr>
        <w:rPr>
          <w:b/>
          <w:bCs/>
          <w:u w:val="single"/>
        </w:rPr>
      </w:pPr>
      <w:r>
        <w:t xml:space="preserve">The strategy, which directs the U.S. military to “build readiness for operations at high latitudes,” </w:t>
      </w:r>
      <w:r w:rsidRPr="00E305A9">
        <w:rPr>
          <w:b/>
          <w:bCs/>
          <w:u w:val="single"/>
        </w:rPr>
        <w:t>emphasizes the increasing reliance on satellites for critical activities in the Arctic</w:t>
      </w:r>
      <w:r>
        <w:t xml:space="preserve">. As climate change reshapes the region’s landscape and geopolitical dynamics, </w:t>
      </w:r>
      <w:r w:rsidRPr="00E305A9">
        <w:rPr>
          <w:b/>
          <w:bCs/>
          <w:u w:val="single"/>
        </w:rPr>
        <w:t>the Pentagon is calling for investments in space-based capabilities to enhance communications, intelligence gathering and monitoring activities.</w:t>
      </w:r>
    </w:p>
    <w:p w14:paraId="6741F863" w14:textId="77777777" w:rsidR="00957FFE" w:rsidRDefault="00957FFE" w:rsidP="00957FFE">
      <w:r>
        <w:t>Geopolitical concerns</w:t>
      </w:r>
    </w:p>
    <w:p w14:paraId="68E2EBB1" w14:textId="77777777" w:rsidR="00957FFE" w:rsidRDefault="00957FFE" w:rsidP="00957FFE">
      <w:r>
        <w:t xml:space="preserve">The United States views the Arctic region as one of strategic power competition in light of Russia’s significant presence and efforts by China to expand its influence there. </w:t>
      </w:r>
    </w:p>
    <w:p w14:paraId="6478DD8F" w14:textId="77777777" w:rsidR="00957FFE" w:rsidRDefault="00957FFE" w:rsidP="00957FFE">
      <w:r>
        <w:t>A key trend highlighted in the document is China’s ambition to expand its footprint in the Arctic through infrastructure investments and an increased military presence. Additionally, Russia’s military capabilities in the Arctic pose potential threats to the U.S. and its allies. The strategy notes that Russia’s collaboration with China in the region is on the rise, further complicating the security landscape.</w:t>
      </w:r>
    </w:p>
    <w:p w14:paraId="0BD8A53F" w14:textId="77777777" w:rsidR="00957FFE" w:rsidRDefault="00957FFE" w:rsidP="00957FFE">
      <w:r w:rsidRPr="00801405">
        <w:rPr>
          <w:b/>
          <w:bCs/>
          <w:u w:val="single"/>
        </w:rPr>
        <w:t>DoD points out the role of the Arctic in missile warning and defense of the U.S. homeland</w:t>
      </w:r>
      <w:r>
        <w:t xml:space="preserve">. While the current network of U.S. and Canadian radars and sensors operated by NORAD and U.S. Northern Command enables the detection and tracking of certain threats, </w:t>
      </w:r>
      <w:r w:rsidRPr="00801405">
        <w:rPr>
          <w:b/>
          <w:bCs/>
          <w:u w:val="single"/>
        </w:rPr>
        <w:t>modernization is needed, including space-based missile-warning and observational systems with greater polar coverage</w:t>
      </w:r>
      <w:r>
        <w:t>,” the strategy says.</w:t>
      </w:r>
    </w:p>
    <w:p w14:paraId="114823C0" w14:textId="77777777" w:rsidR="00957FFE" w:rsidRDefault="00957FFE" w:rsidP="00957FFE">
      <w:r w:rsidRPr="00571943">
        <w:rPr>
          <w:b/>
          <w:bCs/>
          <w:u w:val="single"/>
        </w:rPr>
        <w:t>Communications in the Arctic have long posed challenges for military operations due to limited satellite coverage. The strategy calls for both military and commercial solutions to improve tactical and strategic communications</w:t>
      </w:r>
      <w:r>
        <w:t>. It emphasizes the need for agreements with NATO allies and partners to enhance satellite coverage in the region.</w:t>
      </w:r>
    </w:p>
    <w:p w14:paraId="179049A1" w14:textId="77777777" w:rsidR="00957FFE" w:rsidRDefault="00957FFE" w:rsidP="00957FFE">
      <w:r w:rsidRPr="00571943">
        <w:rPr>
          <w:b/>
          <w:bCs/>
          <w:u w:val="single"/>
        </w:rPr>
        <w:t>DoD also will need space-based technologies to better predict and model the Arctic’s rapidly changing meteorological, atmospheric, and oceanographic conditions</w:t>
      </w:r>
      <w:r>
        <w:t>, says the document.</w:t>
      </w:r>
    </w:p>
    <w:p w14:paraId="156566E7" w14:textId="77777777" w:rsidR="00957FFE" w:rsidRDefault="00957FFE" w:rsidP="00957FFE"/>
    <w:p w14:paraId="6A53CF21" w14:textId="2DD77F67" w:rsidR="00BF595C" w:rsidRPr="002D7C62" w:rsidRDefault="00BF595C" w:rsidP="00BF595C">
      <w:pPr>
        <w:pStyle w:val="Heading4"/>
      </w:pPr>
      <w:r w:rsidRPr="002D7C62">
        <w:t xml:space="preserve">Robust Arctic </w:t>
      </w:r>
      <w:r w:rsidR="00466091">
        <w:t xml:space="preserve">space </w:t>
      </w:r>
      <w:r w:rsidRPr="002D7C62">
        <w:t xml:space="preserve">presence key to check Russia and China </w:t>
      </w:r>
    </w:p>
    <w:p w14:paraId="2C3E1E13" w14:textId="77777777" w:rsidR="00BF595C" w:rsidRDefault="00BF595C" w:rsidP="00BF595C">
      <w:r w:rsidRPr="002D7C62">
        <w:rPr>
          <w:rStyle w:val="Style13ptBold"/>
        </w:rPr>
        <w:t>Marsh, 2025</w:t>
      </w:r>
      <w:r>
        <w:t xml:space="preserve"> (</w:t>
      </w:r>
      <w:r w:rsidRPr="002D7C62">
        <w:t>Dave Marsh, technical advisor at the Wilson Center Polar Institute</w:t>
      </w:r>
      <w:r>
        <w:t xml:space="preserve">, </w:t>
      </w:r>
      <w:r w:rsidRPr="002D7C62">
        <w:t xml:space="preserve">1-8-2025, "Why the space community should care about Arctic geopolitics", SpaceNews, </w:t>
      </w:r>
      <w:hyperlink r:id="rId10" w:history="1">
        <w:r w:rsidRPr="002D7C62">
          <w:rPr>
            <w:rStyle w:val="Hyperlink"/>
          </w:rPr>
          <w:t>https://spacenews.com/why-the-space-community-should-care-about-arctic-geopolitics/</w:t>
        </w:r>
      </w:hyperlink>
      <w:r>
        <w:t xml:space="preserve">, DoA 6/3/2025, DVOG) </w:t>
      </w:r>
    </w:p>
    <w:p w14:paraId="661486C2" w14:textId="77777777" w:rsidR="00BF595C" w:rsidRPr="00466091" w:rsidRDefault="00BF595C" w:rsidP="00BF595C">
      <w:pPr>
        <w:rPr>
          <w:b/>
          <w:bCs/>
          <w:u w:val="single"/>
        </w:rPr>
      </w:pPr>
      <w:r>
        <w:t xml:space="preserve">As tourism increases, diminishing sea ice opens new trade routes, and geopolitical rivals maneuver, </w:t>
      </w:r>
      <w:r w:rsidRPr="00466091">
        <w:rPr>
          <w:b/>
          <w:bCs/>
          <w:u w:val="single"/>
        </w:rPr>
        <w:t>whoever maintains influence over the Arctic region stands to gain economic and strategic benefits.</w:t>
      </w:r>
      <w:r>
        <w:t xml:space="preserve"> U.S. Army Air Corps founder Billy Mitchell once said: “whoever holds Alaska will hold the world.” He meant this due to its proximity by air to strategic bombing targets (90% of the world’s industrial centers are within 10 hours from Anchorage), but his words apply to space and the broader Arctic region</w:t>
      </w:r>
      <w:r w:rsidRPr="00466091">
        <w:rPr>
          <w:b/>
          <w:bCs/>
          <w:u w:val="single"/>
        </w:rPr>
        <w:t xml:space="preserve">. Continuous command, control and surveillance of orbiting spacecraft requires a resilient presence in the Arctic. Polar ground stations, whether military, civil, or commercial, are the only facilities available for a downlink every orbit for satellites in polar or sun-synchronous inclinations. Modern military operations are increasingly dependent on polar-orbiting satellites, from weather monitoring, to communications, to imaging and intelligence, surveillance, and reconnaissance; even for potential navigation alternatives to GPS. Russian satellites often use Molniya or Tundra orbits, which are highly elliptical paths that result in longer dwell times over high latitudes — and require an Arctic facility to keep tabs on them. In a conflict, the Space Force will need unbroken access to these critical capabilities. </w:t>
      </w:r>
    </w:p>
    <w:p w14:paraId="3C82A1BC" w14:textId="77777777" w:rsidR="00BF595C" w:rsidRDefault="00BF595C" w:rsidP="00BF595C">
      <w:r>
        <w:t>The Space Force currently operates two Arctic facilities that provide missile warning and space surveillance capabilities: Pituffik Space Base, formerly known as Thule, in northern Greenland; and Clear Space Force Station, which lies just below the Arctic Circle in central Alaska. While Clear is secure deep within inland Alaska, an independence movement in Greenland or an American departure from NATO might require a bilateral renegotiation of the Space Force presence in Pituffik.</w:t>
      </w:r>
    </w:p>
    <w:p w14:paraId="7A837A4B" w14:textId="77777777" w:rsidR="00BF595C" w:rsidRDefault="00BF595C" w:rsidP="00BF595C">
      <w:r>
        <w:t>NASA and the National Oceanic and Atmospheric Administration (NOAA) operate other ground stations in Alaska for the Near Space Network, Landsat missions, while a number of distributed commercial ground stations are used to communicate with commercial polar-orbiting satellites. The world’s largest satellite ground station is in Svalbard, Norway, operated by the Norwegian company Kongsberg Satellite Services (KSAT). The Swedish Space Corporation (SSC) also operates commercial ground stations in northern Sweden, Alaska and the Northwest Territories of Canada. The aptly-named startup Arctic Space Technologies has developed a “hyperscale”-capable satellite ground station in Sweden, just below the Arctic Circle. The ability to access, maintain, support and defend all these Arctic installations is critical for constant command and control of allied space assets and continuous tracking of adversary space activities.</w:t>
      </w:r>
    </w:p>
    <w:p w14:paraId="20F776A6" w14:textId="77777777" w:rsidR="00BF595C" w:rsidRDefault="00BF595C" w:rsidP="00BF595C">
      <w:r w:rsidRPr="00035777">
        <w:rPr>
          <w:b/>
          <w:bCs/>
          <w:u w:val="single"/>
        </w:rPr>
        <w:t>The Arctic also plays a role in launch capabilities. The U.S. and Russia both possess near-Arctic launch sites optimal for placing small payloads into polar orbits</w:t>
      </w:r>
      <w:r>
        <w:t xml:space="preserve"> — the Pacific Spaceport Complex on Kodiak Island, Alaska, and the Plesetsk Cosmodrome near Arkhangelsk, respectively — which could become key assets for rapidly reconstituting space capabilities during a global conflict. Norway’s Andøya Space Center, located above the Arctic Circle at 69 degrees North, is set to become the first operational orbital launch facility in continental Europe sometime this year. Sweden’s Esrange Space Center, at 68 degrees North, is close behind. Canada’s best option for an orbital launch site, the Canso, Nova Scotia, facility operated by Maritime Launch, is also suited for launching polar-orbiting satellites, even though it lies further to the south.</w:t>
      </w:r>
    </w:p>
    <w:p w14:paraId="508F8B41" w14:textId="77777777" w:rsidR="00BF595C" w:rsidRDefault="00BF595C" w:rsidP="00BF595C">
      <w:r w:rsidRPr="00E17D44">
        <w:rPr>
          <w:b/>
          <w:bCs/>
          <w:u w:val="single"/>
        </w:rPr>
        <w:t>Russia operates dozens of Arctic military facilities, many of which contribute to space command, control, and surveillance functions. But Beijing also understands the role that geography plays in space command and control, operating a fleet of satellite command ships</w:t>
      </w:r>
      <w:r>
        <w:t xml:space="preserve"> and a ground station in Argentina (which is directly antipodal to mainland China). China is expanding its presence in the Arctic, publishing its first Arctic Strategy in 2020 and sending three icebreakers into the Arctic Ocean this summer. In 2020, former General Counsel of the U.S. Air Force Maj. Gen. Tom Ayres wrote in SpaceNews about the risk posed by China securing physical infrastructure in the region. Today, Beijing operates a handful of Arctic research facilities with dual-use and space applications, in Svalbard, Norway; Iceland and Greenland itself. </w:t>
      </w:r>
    </w:p>
    <w:p w14:paraId="2DDE2B5C" w14:textId="77777777" w:rsidR="00BF595C" w:rsidRDefault="00BF595C" w:rsidP="00BF595C">
      <w:r>
        <w:t>AI will undoubtedly play a role in future warfare. Recent developments, like Palantir’s partnerships with Voyager Space and Anduril have further tied AI to military space. If “data is the fossil fuel of AI,” as OpenAI co-founder Ilya Sutskever recently described it, then satellites are the pipelines that gather and route data — and Arctic facilities are the pipelines’ vulnerable terminals.</w:t>
      </w:r>
    </w:p>
    <w:p w14:paraId="3F322DBB" w14:textId="77777777" w:rsidR="00BF595C" w:rsidRPr="00E17D44" w:rsidRDefault="00BF595C" w:rsidP="00BF595C">
      <w:pPr>
        <w:rPr>
          <w:b/>
          <w:bCs/>
          <w:u w:val="single"/>
        </w:rPr>
      </w:pPr>
      <w:r w:rsidRPr="002D7C62">
        <w:t xml:space="preserve">These facilities, then, must be resilient. While </w:t>
      </w:r>
      <w:r w:rsidRPr="00E17D44">
        <w:rPr>
          <w:b/>
          <w:bCs/>
          <w:u w:val="single"/>
        </w:rPr>
        <w:t>the administration</w:t>
      </w:r>
      <w:r w:rsidRPr="002D7C62">
        <w:t xml:space="preserve"> may not be able to close a deal to purchase Greenland, it </w:t>
      </w:r>
      <w:r w:rsidRPr="00E17D44">
        <w:rPr>
          <w:b/>
          <w:bCs/>
          <w:u w:val="single"/>
        </w:rPr>
        <w:t>should seek to expand the American presence in the Arctic for space applications — and secure access through international partnerships where possible. Any space organization, whether national security, civil, or commercial, should understand its “Arctic exposure” for contingency planning, and explore cost-effective ways to proliferate, distribute, or reinforce Arctic-based capabilities. Commercial space services, whether satellite communications, mobile or distributed ground stations, alternative space-based navigation, in-orbit space domain awareness, or even re-entry capsules, can all support remote Arctic operations.</w:t>
      </w:r>
    </w:p>
    <w:p w14:paraId="03113973" w14:textId="77777777" w:rsidR="00BF595C" w:rsidRDefault="00BF595C" w:rsidP="00BF595C">
      <w:r w:rsidRPr="002D7C62">
        <w:t>The loss of Pituffik Space Force Base, the deactivation of an Arctic commercial ground station, or the activation of a Chinese military space facility in the region would all have serious consequences for both a future conflict and business as usual in orbit. Everyone in the space community, whether industry, government, or military, should therefore pay close attention to Arctic political developments in 2025. </w:t>
      </w:r>
    </w:p>
    <w:p w14:paraId="3A6EB606" w14:textId="16174580" w:rsidR="00BC26BD" w:rsidRDefault="00BC26BD" w:rsidP="00CC690C">
      <w:pPr>
        <w:pStyle w:val="Heading4"/>
      </w:pPr>
      <w:r>
        <w:t>Scenario 1 is Russia:</w:t>
      </w:r>
    </w:p>
    <w:p w14:paraId="63848987" w14:textId="2E642949" w:rsidR="00CC690C" w:rsidRDefault="00241EAE" w:rsidP="00241EAE">
      <w:pPr>
        <w:pStyle w:val="Heading4"/>
      </w:pPr>
      <w:r>
        <w:t>Russia’s rapid militarization of the Arctic seeks to turn it into a conflict zone</w:t>
      </w:r>
    </w:p>
    <w:p w14:paraId="353DB3BD" w14:textId="1A581002" w:rsidR="00241EAE" w:rsidRPr="00241EAE" w:rsidRDefault="00720CDE" w:rsidP="00241EAE">
      <w:r w:rsidRPr="00863401">
        <w:rPr>
          <w:rStyle w:val="Style13ptBold"/>
        </w:rPr>
        <w:t>Franiok, 2020</w:t>
      </w:r>
      <w:r>
        <w:t xml:space="preserve"> (</w:t>
      </w:r>
      <w:r w:rsidRPr="00720CDE">
        <w:t xml:space="preserve">Nicole Franiok, </w:t>
      </w:r>
      <w:r w:rsidR="00C04202">
        <w:t xml:space="preserve">Research Analyst, </w:t>
      </w:r>
      <w:r w:rsidRPr="00720CDE">
        <w:t xml:space="preserve">4-22-2020, "Russian Arctic Military Bases", American Security Project, </w:t>
      </w:r>
      <w:hyperlink r:id="rId11" w:history="1">
        <w:r w:rsidR="00C04202" w:rsidRPr="00E921A3">
          <w:rPr>
            <w:rStyle w:val="Hyperlink"/>
          </w:rPr>
          <w:t>https://www.americansecurityproject.org/russian-arctic-military-bases/</w:t>
        </w:r>
      </w:hyperlink>
      <w:r w:rsidR="00C04202">
        <w:t xml:space="preserve">, DoA </w:t>
      </w:r>
      <w:r w:rsidR="00863401">
        <w:t xml:space="preserve">6/10/2025, DVOG) </w:t>
      </w:r>
    </w:p>
    <w:p w14:paraId="78D3F367" w14:textId="50D49D62" w:rsidR="00241EAE" w:rsidRPr="005F3738" w:rsidRDefault="00241EAE" w:rsidP="00241EAE">
      <w:pPr>
        <w:rPr>
          <w:b/>
          <w:bCs/>
          <w:u w:val="single"/>
        </w:rPr>
      </w:pPr>
      <w:r w:rsidRPr="005F3738">
        <w:rPr>
          <w:b/>
          <w:bCs/>
          <w:u w:val="single"/>
        </w:rPr>
        <w:t>Russia has been quietly investing in Arctic military and industrial infrastructure for the last decade.</w:t>
      </w:r>
      <w:r>
        <w:t xml:space="preserve"> Russia’s expanded Arctic presence is </w:t>
      </w:r>
      <w:r w:rsidRPr="005F3738">
        <w:rPr>
          <w:b/>
          <w:bCs/>
          <w:u w:val="single"/>
        </w:rPr>
        <w:t>part of</w:t>
      </w:r>
      <w:r>
        <w:t xml:space="preserve"> President Vladimir </w:t>
      </w:r>
      <w:r w:rsidRPr="005F3738">
        <w:rPr>
          <w:b/>
          <w:bCs/>
          <w:u w:val="single"/>
        </w:rPr>
        <w:t>Putin’s efforts to elevate Russia’s position on the world stage.</w:t>
      </w:r>
      <w:r>
        <w:t xml:space="preserve"> The current age has seen relatively low-tension in the region, but this may be coming to an end. Russia has reopened Soviet military bases and expanded the navy’s Northern Fleet. </w:t>
      </w:r>
      <w:r w:rsidRPr="005F3738">
        <w:rPr>
          <w:b/>
          <w:bCs/>
          <w:u w:val="single"/>
        </w:rPr>
        <w:t>Russia seeks to increase its military power in the Arctic to enhance homeland defense and secure Russia’s economic future by attracting international investment.</w:t>
      </w:r>
    </w:p>
    <w:p w14:paraId="4EE13041" w14:textId="0CF36A80" w:rsidR="00241EAE" w:rsidRDefault="00241EAE" w:rsidP="00241EAE">
      <w:r w:rsidRPr="005F3738">
        <w:rPr>
          <w:b/>
          <w:bCs/>
          <w:u w:val="single"/>
        </w:rPr>
        <w:t>Melting sea ice intensifies competition in the Arctic</w:t>
      </w:r>
      <w:r>
        <w:t>. Climate change is increasing accessibility to the Northern Sea Route. Increased Arctic traffic heightens the potential for competition around physical access and resources. Moscow views securitizing the region through military activity as a prerequisite for controlling its interests in the rapidly changing Arctic. Russia has encouraged energy companies to increase exploration activities in the Arctic to reap the economic benefits of reserves being uncovered by melting Arctic ice.</w:t>
      </w:r>
    </w:p>
    <w:p w14:paraId="4DEFE84F" w14:textId="11D971E5" w:rsidR="00241EAE" w:rsidRPr="00044E68" w:rsidRDefault="00241EAE" w:rsidP="00241EAE">
      <w:pPr>
        <w:rPr>
          <w:b/>
          <w:bCs/>
          <w:u w:val="single"/>
        </w:rPr>
      </w:pPr>
      <w:r w:rsidRPr="00044E68">
        <w:rPr>
          <w:b/>
          <w:bCs/>
          <w:u w:val="single"/>
        </w:rPr>
        <w:t>Russia sees its assertive military posture as a response to NATO</w:t>
      </w:r>
      <w:r>
        <w:t>’s presence in the region, as several NATO members hold territory in the Arctic. Former NATO commander Adm. James Stavridis acknowledges that t</w:t>
      </w:r>
      <w:r w:rsidRPr="00044E68">
        <w:rPr>
          <w:b/>
          <w:bCs/>
          <w:u w:val="single"/>
        </w:rPr>
        <w:t>he Arctic is a “zone of competition” that has the potential to devolve into a “zone of conflict.</w:t>
      </w:r>
      <w:r>
        <w:t xml:space="preserve">” Russia’s militarization of the Arctic has pushed Arctic and NATO countries to call for the preservation of the Arctic as a ‘low tension’ area. </w:t>
      </w:r>
      <w:r w:rsidRPr="00044E68">
        <w:rPr>
          <w:b/>
          <w:bCs/>
          <w:u w:val="single"/>
        </w:rPr>
        <w:t>Growing tensions with the West risks miscommunication that could lead to conflict or an even more assertive Russian military posture in the Arctic.</w:t>
      </w:r>
    </w:p>
    <w:p w14:paraId="6EC7038F" w14:textId="07B003EE" w:rsidR="00241EAE" w:rsidRPr="00CC690C" w:rsidRDefault="00241EAE" w:rsidP="00241EAE">
      <w:r>
        <w:t>53% of the Arctic coastline belongs to Russia. Its Arctic military bases are concentrated mostly around Murmansk Oblast, but in recent years Russia has expanded capabilities in the High North. Russia has taken full advantage of its arctic territory. Wrangel Island, Cape Schmidt, and Kotelny Island developments are right across the Bering Strait from Alaska. Visualizing Russia’s Arctic presence shows the density of Russia’s military infrastructure in the region.</w:t>
      </w:r>
    </w:p>
    <w:p w14:paraId="0EDC162E" w14:textId="1BE9BAAE" w:rsidR="00206B56" w:rsidRDefault="00E07991" w:rsidP="00206B56">
      <w:pPr>
        <w:pStyle w:val="Heading4"/>
      </w:pPr>
      <w:r>
        <w:t>Russian e</w:t>
      </w:r>
      <w:r w:rsidR="00206B56">
        <w:t xml:space="preserve">xpansionism </w:t>
      </w:r>
      <w:r>
        <w:t xml:space="preserve">causes </w:t>
      </w:r>
      <w:r w:rsidR="00206B56">
        <w:t>World War 3.</w:t>
      </w:r>
    </w:p>
    <w:p w14:paraId="2C4BA732" w14:textId="37B67799" w:rsidR="00206B56" w:rsidRPr="00EE41C3" w:rsidRDefault="00206B56" w:rsidP="00206B56">
      <w:r w:rsidRPr="00600EAA">
        <w:rPr>
          <w:rStyle w:val="Style13ptBold"/>
        </w:rPr>
        <w:t>Payne &amp; Foster 17</w:t>
      </w:r>
      <w:r>
        <w:t xml:space="preserve"> Dr. Keith Payne, Defense and Strategic Studies Professor at Missouri State University, Washington insider during multiple administrations, even wrote the latest Nuclear Posture Review. John Stuart Foster Jr, director of Lawrence Livermore National Laboratory, Director of American Defense Research and Engineering under four Secretaries of Defense and two Presidents. [Russian strategy: expansion, crisis and conflict, Comparative Strategy, 36(1), Taylor &amp; Francis]</w:t>
      </w:r>
    </w:p>
    <w:p w14:paraId="6D5A03C0" w14:textId="77777777" w:rsidR="00206B56" w:rsidRDefault="00206B56" w:rsidP="00206B56">
      <w:r w:rsidRPr="00EE41C3">
        <w:t xml:space="preserve">Russian President Vladimir </w:t>
      </w:r>
      <w:r w:rsidRPr="008D1CB1">
        <w:rPr>
          <w:rStyle w:val="StyleUnderline"/>
        </w:rPr>
        <w:t xml:space="preserve">Putin has a worldview that </w:t>
      </w:r>
      <w:r w:rsidRPr="008D1CB1">
        <w:rPr>
          <w:rStyle w:val="Emphasis"/>
        </w:rPr>
        <w:t>differs substantially</w:t>
      </w:r>
      <w:r w:rsidRPr="008D1CB1">
        <w:rPr>
          <w:rStyle w:val="StyleUnderline"/>
        </w:rPr>
        <w:t xml:space="preserve"> from</w:t>
      </w:r>
      <w:r w:rsidRPr="008D1CB1">
        <w:t xml:space="preserve"> that of </w:t>
      </w:r>
      <w:r w:rsidRPr="008D1CB1">
        <w:rPr>
          <w:rStyle w:val="StyleUnderline"/>
        </w:rPr>
        <w:t xml:space="preserve">his Western counterparts and </w:t>
      </w:r>
      <w:r w:rsidRPr="008D1CB1">
        <w:rPr>
          <w:rStyle w:val="Emphasis"/>
        </w:rPr>
        <w:t>a grand strategy</w:t>
      </w:r>
      <w:r w:rsidRPr="008D1CB1">
        <w:rPr>
          <w:rStyle w:val="StyleUnderline"/>
        </w:rPr>
        <w:t xml:space="preserve"> to expand Russia’s </w:t>
      </w:r>
      <w:r w:rsidRPr="008D1CB1">
        <w:rPr>
          <w:rStyle w:val="Emphasis"/>
        </w:rPr>
        <w:t>power and control</w:t>
      </w:r>
      <w:r w:rsidRPr="008D1CB1">
        <w:rPr>
          <w:rStyle w:val="StyleUnderline"/>
        </w:rPr>
        <w:t>—necessarily at the expense of others</w:t>
      </w:r>
      <w:r w:rsidRPr="008D1CB1">
        <w:t xml:space="preserve">. Putin’s worldview is evident in his statement that the collapse and breakup of the Soviet Union was the greatest geopolitical catastrophe of the twentieth century. Russia, in his view, was humiliated in the wake of that devolution. </w:t>
      </w:r>
      <w:r w:rsidRPr="008D1CB1">
        <w:rPr>
          <w:rStyle w:val="StyleUnderline"/>
        </w:rPr>
        <w:t xml:space="preserve">He views the West as </w:t>
      </w:r>
      <w:r w:rsidRPr="008D1CB1">
        <w:rPr>
          <w:rStyle w:val="Emphasis"/>
        </w:rPr>
        <w:t>the culprit and a</w:t>
      </w:r>
      <w:r w:rsidRPr="002B1573">
        <w:rPr>
          <w:rStyle w:val="Emphasis"/>
        </w:rPr>
        <w:t xml:space="preserve"> </w:t>
      </w:r>
      <w:r w:rsidRPr="008D1CB1">
        <w:rPr>
          <w:rStyle w:val="Emphasis"/>
        </w:rPr>
        <w:t>continuing threat</w:t>
      </w:r>
      <w:r w:rsidRPr="008D1CB1">
        <w:rPr>
          <w:rStyle w:val="StyleUnderline"/>
        </w:rPr>
        <w:t xml:space="preserve"> to his vision for Russia. Putin has</w:t>
      </w:r>
      <w:r w:rsidRPr="008D1CB1">
        <w:t xml:space="preserve"> often </w:t>
      </w:r>
      <w:r w:rsidRPr="008D1CB1">
        <w:rPr>
          <w:rStyle w:val="StyleUnderline"/>
        </w:rPr>
        <w:t xml:space="preserve">used </w:t>
      </w:r>
      <w:r w:rsidRPr="008D1CB1">
        <w:rPr>
          <w:rStyle w:val="Emphasis"/>
        </w:rPr>
        <w:t>powerful and even spiritual imagery</w:t>
      </w:r>
      <w:r w:rsidRPr="008D1CB1">
        <w:rPr>
          <w:rStyle w:val="StyleUnderline"/>
        </w:rPr>
        <w:t xml:space="preserve"> to convey his messages to the Russian people</w:t>
      </w:r>
      <w:r w:rsidRPr="008D1CB1">
        <w:t>. For example, in his 2014 annual address</w:t>
      </w:r>
      <w:r w:rsidRPr="00977A26">
        <w:t xml:space="preserve"> to</w:t>
      </w:r>
      <w:r w:rsidRPr="00EE41C3">
        <w:t xml:space="preserve"> the Russian Federal Assembly, Putin cited the religious significance of Crimea—the place where “Grand Prince Vladimir [born in Kiev circa 956 AD] was baptized before bringing Christianity to Rus</w:t>
      </w:r>
      <w:r w:rsidRPr="002B1573">
        <w:t xml:space="preserve">.” And, </w:t>
      </w:r>
      <w:r w:rsidRPr="002B1573">
        <w:rPr>
          <w:rStyle w:val="StyleUnderline"/>
        </w:rPr>
        <w:t xml:space="preserve">he </w:t>
      </w:r>
      <w:r w:rsidRPr="00977A26">
        <w:rPr>
          <w:rStyle w:val="StyleUnderline"/>
        </w:rPr>
        <w:t>compared the significance of Crimea and Sevastopol to Russia to the “</w:t>
      </w:r>
      <w:r w:rsidRPr="00977A26">
        <w:rPr>
          <w:rStyle w:val="Emphasis"/>
        </w:rPr>
        <w:t>sacral importance</w:t>
      </w:r>
      <w:r w:rsidRPr="00977A26">
        <w:rPr>
          <w:rStyle w:val="StyleUnderline"/>
        </w:rPr>
        <w:t>” of the “</w:t>
      </w:r>
      <w:r w:rsidRPr="00977A26">
        <w:rPr>
          <w:rStyle w:val="Emphasis"/>
        </w:rPr>
        <w:t>Temple Mount in Jerusalem</w:t>
      </w:r>
      <w:r w:rsidRPr="00977A26">
        <w:rPr>
          <w:rStyle w:val="StyleUnderline"/>
        </w:rPr>
        <w:t xml:space="preserve"> for the followers of Islam and Judaism.”</w:t>
      </w:r>
      <w:r w:rsidRPr="00977A26">
        <w:t xml:space="preserve">1 Vladimir </w:t>
      </w:r>
      <w:r w:rsidRPr="00977A26">
        <w:rPr>
          <w:rStyle w:val="StyleUnderline"/>
        </w:rPr>
        <w:t xml:space="preserve">Putin and </w:t>
      </w:r>
      <w:r w:rsidRPr="00977A26">
        <w:rPr>
          <w:rStyle w:val="Emphasis"/>
        </w:rPr>
        <w:t>other like-minded Russian leaders</w:t>
      </w:r>
      <w:r w:rsidRPr="00977A26">
        <w:rPr>
          <w:rStyle w:val="StyleUnderline"/>
        </w:rPr>
        <w:t xml:space="preserve"> appear determined to correct </w:t>
      </w:r>
      <w:r w:rsidRPr="00977A26">
        <w:rPr>
          <w:rStyle w:val="Emphasis"/>
        </w:rPr>
        <w:t>perceived injustices</w:t>
      </w:r>
      <w:r w:rsidRPr="00977A26">
        <w:rPr>
          <w:rStyle w:val="StyleUnderline"/>
        </w:rPr>
        <w:t xml:space="preserve"> </w:t>
      </w:r>
      <w:r w:rsidRPr="00977A26">
        <w:t>done to</w:t>
      </w:r>
      <w:r w:rsidRPr="00EE41C3">
        <w:t xml:space="preserve"> Russia. </w:t>
      </w:r>
      <w:r w:rsidRPr="00487D10">
        <w:rPr>
          <w:rStyle w:val="Emphasis"/>
        </w:rPr>
        <w:t>This</w:t>
      </w:r>
      <w:r w:rsidRPr="002B1573">
        <w:rPr>
          <w:rStyle w:val="Emphasis"/>
        </w:rPr>
        <w:t xml:space="preserve"> revisionist </w:t>
      </w:r>
      <w:r w:rsidRPr="00487D10">
        <w:rPr>
          <w:rStyle w:val="Emphasis"/>
        </w:rPr>
        <w:t>agenda</w:t>
      </w:r>
      <w:r w:rsidRPr="00487D10">
        <w:rPr>
          <w:rStyle w:val="StyleUnderline"/>
        </w:rPr>
        <w:t xml:space="preserve"> is</w:t>
      </w:r>
      <w:r w:rsidRPr="00EE41C3">
        <w:t xml:space="preserve"> to be </w:t>
      </w:r>
      <w:r w:rsidRPr="003173EE">
        <w:rPr>
          <w:rStyle w:val="StyleUnderline"/>
        </w:rPr>
        <w:t xml:space="preserve">accomplished </w:t>
      </w:r>
      <w:r w:rsidRPr="00487D10">
        <w:rPr>
          <w:rStyle w:val="StyleUnderline"/>
        </w:rPr>
        <w:t>at the expense of</w:t>
      </w:r>
      <w:r>
        <w:rPr>
          <w:rStyle w:val="StyleUnderline"/>
        </w:rPr>
        <w:t xml:space="preserve"> </w:t>
      </w:r>
      <w:r w:rsidRPr="003173EE">
        <w:rPr>
          <w:rStyle w:val="Emphasis"/>
        </w:rPr>
        <w:t xml:space="preserve">the West—in particular, </w:t>
      </w:r>
      <w:r w:rsidRPr="00487D10">
        <w:rPr>
          <w:rStyle w:val="Emphasis"/>
        </w:rPr>
        <w:t>the U</w:t>
      </w:r>
      <w:r w:rsidRPr="003173EE">
        <w:rPr>
          <w:rStyle w:val="Emphasis"/>
        </w:rPr>
        <w:t xml:space="preserve">nited </w:t>
      </w:r>
      <w:r w:rsidRPr="00487D10">
        <w:rPr>
          <w:rStyle w:val="Emphasis"/>
        </w:rPr>
        <w:t>S</w:t>
      </w:r>
      <w:r w:rsidRPr="003173EE">
        <w:rPr>
          <w:rStyle w:val="Emphasis"/>
        </w:rPr>
        <w:t>tates</w:t>
      </w:r>
      <w:r w:rsidRPr="00EE41C3">
        <w:t xml:space="preserve"> and allies. The </w:t>
      </w:r>
      <w:r w:rsidRPr="003173EE">
        <w:rPr>
          <w:rStyle w:val="StyleUnderline"/>
        </w:rPr>
        <w:t xml:space="preserve">evidence for </w:t>
      </w:r>
      <w:r w:rsidRPr="00487D10">
        <w:rPr>
          <w:rStyle w:val="StyleUnderline"/>
        </w:rPr>
        <w:t>this</w:t>
      </w:r>
      <w:r w:rsidRPr="003173EE">
        <w:rPr>
          <w:rStyle w:val="StyleUnderline"/>
        </w:rPr>
        <w:t xml:space="preserve"> thesis </w:t>
      </w:r>
      <w:r w:rsidRPr="00487D10">
        <w:rPr>
          <w:rStyle w:val="StyleUnderline"/>
        </w:rPr>
        <w:t>is apparent from</w:t>
      </w:r>
      <w:r w:rsidRPr="003173EE">
        <w:rPr>
          <w:rStyle w:val="StyleUnderline"/>
        </w:rPr>
        <w:t xml:space="preserve"> consistencies in </w:t>
      </w:r>
      <w:r w:rsidRPr="003173EE">
        <w:rPr>
          <w:rStyle w:val="Emphasis"/>
        </w:rPr>
        <w:t xml:space="preserve">Russian leadership </w:t>
      </w:r>
      <w:r w:rsidRPr="00487D10">
        <w:rPr>
          <w:rStyle w:val="Emphasis"/>
        </w:rPr>
        <w:t>statements</w:t>
      </w:r>
      <w:r w:rsidRPr="00487D10">
        <w:rPr>
          <w:rStyle w:val="StyleUnderline"/>
        </w:rPr>
        <w:t xml:space="preserve"> and</w:t>
      </w:r>
      <w:r w:rsidRPr="003173EE">
        <w:rPr>
          <w:rStyle w:val="StyleUnderline"/>
        </w:rPr>
        <w:t xml:space="preserve"> Russia’s </w:t>
      </w:r>
      <w:r w:rsidRPr="00487D10">
        <w:rPr>
          <w:rStyle w:val="StyleUnderline"/>
        </w:rPr>
        <w:t>behavior over</w:t>
      </w:r>
      <w:r w:rsidRPr="003173EE">
        <w:rPr>
          <w:rStyle w:val="StyleUnderline"/>
        </w:rPr>
        <w:t xml:space="preserve"> </w:t>
      </w:r>
      <w:r w:rsidRPr="003173EE">
        <w:rPr>
          <w:rStyle w:val="Emphasis"/>
        </w:rPr>
        <w:t xml:space="preserve">the past </w:t>
      </w:r>
      <w:r w:rsidRPr="00487D10">
        <w:rPr>
          <w:rStyle w:val="Emphasis"/>
        </w:rPr>
        <w:t>20 years</w:t>
      </w:r>
      <w:r w:rsidRPr="00EE41C3">
        <w:t xml:space="preserve">. As summarized by Secretary of Defense Ashton Carter in October 2015: Russia has used political, economic, and military tools to undermine the sovereignty and territorial integrity of neighboring countries, flouted international legal norms, and destabilized the European security order by attempting to annex Crimea and continuing to fuel further violence in eastern Ukraine.2 Russian Objectives. </w:t>
      </w:r>
      <w:r w:rsidRPr="00487D10">
        <w:rPr>
          <w:rStyle w:val="Emphasis"/>
        </w:rPr>
        <w:t>Moscow’s</w:t>
      </w:r>
      <w:r w:rsidRPr="008D1CB1">
        <w:rPr>
          <w:rStyle w:val="Emphasis"/>
        </w:rPr>
        <w:t xml:space="preserve"> grand </w:t>
      </w:r>
      <w:r w:rsidRPr="00487D10">
        <w:rPr>
          <w:rStyle w:val="Emphasis"/>
        </w:rPr>
        <w:t>strategy</w:t>
      </w:r>
      <w:r w:rsidRPr="003173EE">
        <w:rPr>
          <w:rStyle w:val="StyleUnderline"/>
        </w:rPr>
        <w:t xml:space="preserve"> and</w:t>
      </w:r>
      <w:r w:rsidRPr="00EE41C3">
        <w:t xml:space="preserve"> identified key objectives </w:t>
      </w:r>
      <w:r w:rsidRPr="00487D10">
        <w:rPr>
          <w:rStyle w:val="StyleUnderline"/>
        </w:rPr>
        <w:t>include: expanding</w:t>
      </w:r>
      <w:r w:rsidRPr="00EE41C3">
        <w:t xml:space="preserve"> its </w:t>
      </w:r>
      <w:r w:rsidRPr="003173EE">
        <w:rPr>
          <w:rStyle w:val="StyleUnderline"/>
        </w:rPr>
        <w:t>influence</w:t>
      </w:r>
      <w:r w:rsidRPr="00EE41C3">
        <w:t xml:space="preserve"> and reestablishing its global role </w:t>
      </w:r>
      <w:r w:rsidRPr="003173EE">
        <w:rPr>
          <w:rStyle w:val="StyleUnderline"/>
        </w:rPr>
        <w:t xml:space="preserve">as </w:t>
      </w:r>
      <w:r w:rsidRPr="003173EE">
        <w:rPr>
          <w:rStyle w:val="Emphasis"/>
        </w:rPr>
        <w:t xml:space="preserve">a </w:t>
      </w:r>
      <w:r w:rsidRPr="00487D10">
        <w:rPr>
          <w:rStyle w:val="Emphasis"/>
        </w:rPr>
        <w:t>multi-region</w:t>
      </w:r>
      <w:r w:rsidRPr="003173EE">
        <w:rPr>
          <w:rStyle w:val="Emphasis"/>
        </w:rPr>
        <w:t xml:space="preserve">al great </w:t>
      </w:r>
      <w:r w:rsidRPr="00487D10">
        <w:rPr>
          <w:rStyle w:val="Emphasis"/>
        </w:rPr>
        <w:t>power</w:t>
      </w:r>
      <w:r w:rsidRPr="00EE41C3">
        <w:t xml:space="preserve"> and “Russification” of the near abroad. U.S. leaders should be aware that </w:t>
      </w:r>
      <w:r w:rsidRPr="00EE41C3">
        <w:rPr>
          <w:rStyle w:val="StyleUnderline"/>
        </w:rPr>
        <w:t xml:space="preserve">these </w:t>
      </w:r>
      <w:r w:rsidRPr="00487D10">
        <w:rPr>
          <w:rStyle w:val="StyleUnderline"/>
        </w:rPr>
        <w:t>objectives are not</w:t>
      </w:r>
      <w:r w:rsidRPr="008D1CB1">
        <w:rPr>
          <w:rStyle w:val="StyleUnderline"/>
        </w:rPr>
        <w:t xml:space="preserve"> achievable in</w:t>
      </w:r>
      <w:r w:rsidRPr="00EE41C3">
        <w:rPr>
          <w:rStyle w:val="StyleUnderline"/>
        </w:rPr>
        <w:t xml:space="preserve"> </w:t>
      </w:r>
      <w:r w:rsidRPr="00EE41C3">
        <w:rPr>
          <w:rStyle w:val="Emphasis"/>
        </w:rPr>
        <w:t xml:space="preserve">an era of </w:t>
      </w:r>
      <w:r w:rsidRPr="00487D10">
        <w:rPr>
          <w:rStyle w:val="Emphasis"/>
        </w:rPr>
        <w:t>peace</w:t>
      </w:r>
      <w:r w:rsidRPr="00EE41C3">
        <w:rPr>
          <w:rStyle w:val="Emphasis"/>
        </w:rPr>
        <w:t xml:space="preserve"> and</w:t>
      </w:r>
      <w:r>
        <w:rPr>
          <w:rStyle w:val="Emphasis"/>
        </w:rPr>
        <w:t xml:space="preserve"> </w:t>
      </w:r>
      <w:r w:rsidRPr="00EE41C3">
        <w:rPr>
          <w:rStyle w:val="Emphasis"/>
        </w:rPr>
        <w:t>stability</w:t>
      </w:r>
      <w:r w:rsidRPr="00EE41C3">
        <w:rPr>
          <w:rStyle w:val="StyleUnderline"/>
        </w:rPr>
        <w:t xml:space="preserve">, </w:t>
      </w:r>
      <w:r w:rsidRPr="00487D10">
        <w:rPr>
          <w:rStyle w:val="StyleUnderline"/>
        </w:rPr>
        <w:t>but</w:t>
      </w:r>
      <w:r w:rsidRPr="00EE41C3">
        <w:rPr>
          <w:rStyle w:val="StyleUnderline"/>
        </w:rPr>
        <w:t xml:space="preserve"> are </w:t>
      </w:r>
      <w:r w:rsidRPr="00EE41C3">
        <w:rPr>
          <w:rStyle w:val="Emphasis"/>
        </w:rPr>
        <w:t xml:space="preserve">highly </w:t>
      </w:r>
      <w:r w:rsidRPr="00487D10">
        <w:rPr>
          <w:rStyle w:val="Emphasis"/>
        </w:rPr>
        <w:t>revisionist</w:t>
      </w:r>
      <w:r w:rsidRPr="00EE41C3">
        <w:rPr>
          <w:rStyle w:val="Emphasis"/>
        </w:rPr>
        <w:t xml:space="preserve"> and </w:t>
      </w:r>
      <w:r w:rsidRPr="00487D10">
        <w:rPr>
          <w:rStyle w:val="Emphasis"/>
        </w:rPr>
        <w:t>confrontational</w:t>
      </w:r>
      <w:r w:rsidRPr="00487D10">
        <w:rPr>
          <w:rStyle w:val="StyleUnderline"/>
        </w:rPr>
        <w:t>. Russia</w:t>
      </w:r>
      <w:r w:rsidRPr="00EE41C3">
        <w:rPr>
          <w:rStyle w:val="StyleUnderline"/>
        </w:rPr>
        <w:t>n actions</w:t>
      </w:r>
      <w:r w:rsidRPr="00EE41C3">
        <w:t xml:space="preserve"> toward these goals, </w:t>
      </w:r>
      <w:r w:rsidRPr="00487D10">
        <w:rPr>
          <w:rStyle w:val="Emphasis"/>
        </w:rPr>
        <w:t>if unchecked</w:t>
      </w:r>
      <w:r w:rsidRPr="00EE41C3">
        <w:t xml:space="preserve">, invariably </w:t>
      </w:r>
      <w:r w:rsidRPr="00487D10">
        <w:rPr>
          <w:rStyle w:val="StyleUnderline"/>
        </w:rPr>
        <w:t xml:space="preserve">will lead to </w:t>
      </w:r>
      <w:r w:rsidRPr="00487D10">
        <w:rPr>
          <w:rStyle w:val="Emphasis"/>
        </w:rPr>
        <w:t>further</w:t>
      </w:r>
      <w:r w:rsidRPr="00EE41C3">
        <w:rPr>
          <w:rStyle w:val="Emphasis"/>
        </w:rPr>
        <w:t xml:space="preserve"> </w:t>
      </w:r>
      <w:r w:rsidRPr="008D1CB1">
        <w:rPr>
          <w:rStyle w:val="Emphasis"/>
        </w:rPr>
        <w:t>crises</w:t>
      </w:r>
      <w:r w:rsidRPr="00EE41C3">
        <w:rPr>
          <w:rStyle w:val="Emphasis"/>
        </w:rPr>
        <w:t xml:space="preserve"> and </w:t>
      </w:r>
      <w:r w:rsidRPr="00487D10">
        <w:rPr>
          <w:rStyle w:val="Emphasis"/>
        </w:rPr>
        <w:t>conflict</w:t>
      </w:r>
      <w:r w:rsidRPr="00EE41C3">
        <w:t xml:space="preserve"> with the West. The </w:t>
      </w:r>
      <w:r w:rsidRPr="00EE41C3">
        <w:rPr>
          <w:rStyle w:val="StyleUnderline"/>
        </w:rPr>
        <w:t xml:space="preserve">territorial </w:t>
      </w:r>
      <w:r w:rsidRPr="002B1573">
        <w:rPr>
          <w:rStyle w:val="StyleUnderline"/>
        </w:rPr>
        <w:t>expansion which is</w:t>
      </w:r>
      <w:r w:rsidRPr="002B1573">
        <w:t xml:space="preserve"> sought by Moscow </w:t>
      </w:r>
      <w:r w:rsidRPr="002B1573">
        <w:rPr>
          <w:rStyle w:val="StyleUnderline"/>
        </w:rPr>
        <w:t>has b</w:t>
      </w:r>
      <w:r w:rsidRPr="00EE41C3">
        <w:rPr>
          <w:rStyle w:val="StyleUnderline"/>
        </w:rPr>
        <w:t xml:space="preserve">een </w:t>
      </w:r>
      <w:r w:rsidRPr="008D1CB1">
        <w:rPr>
          <w:rStyle w:val="Emphasis"/>
        </w:rPr>
        <w:t>demonstrated clearly</w:t>
      </w:r>
      <w:r w:rsidRPr="008D1CB1">
        <w:rPr>
          <w:rStyle w:val="StyleUnderline"/>
        </w:rPr>
        <w:t xml:space="preserve"> in Moldova, Georgia, and Ukraine</w:t>
      </w:r>
      <w:r w:rsidRPr="008D1CB1">
        <w:t xml:space="preserve">, and </w:t>
      </w:r>
      <w:r w:rsidRPr="008D1CB1">
        <w:rPr>
          <w:rStyle w:val="Emphasis"/>
        </w:rPr>
        <w:t>future incursions</w:t>
      </w:r>
      <w:r w:rsidRPr="008D1CB1">
        <w:rPr>
          <w:rStyle w:val="StyleUnderline"/>
        </w:rPr>
        <w:t xml:space="preserve"> by Russian</w:t>
      </w:r>
      <w:r w:rsidRPr="008D1CB1">
        <w:t xml:space="preserve"> military </w:t>
      </w:r>
      <w:r w:rsidRPr="008D1CB1">
        <w:rPr>
          <w:rStyle w:val="StyleUnderline"/>
        </w:rPr>
        <w:t>forces</w:t>
      </w:r>
      <w:r w:rsidRPr="008D1CB1">
        <w:t xml:space="preserve"> could well </w:t>
      </w:r>
      <w:r w:rsidRPr="00487D10">
        <w:rPr>
          <w:rStyle w:val="StyleUnderline"/>
        </w:rPr>
        <w:t>erupt into</w:t>
      </w:r>
      <w:r w:rsidRPr="008D1CB1">
        <w:rPr>
          <w:rStyle w:val="StyleUnderline"/>
        </w:rPr>
        <w:t xml:space="preserve"> </w:t>
      </w:r>
      <w:r w:rsidRPr="008D1CB1">
        <w:rPr>
          <w:rStyle w:val="Emphasis"/>
        </w:rPr>
        <w:t xml:space="preserve">a </w:t>
      </w:r>
      <w:r w:rsidRPr="00487D10">
        <w:rPr>
          <w:rStyle w:val="Emphasis"/>
        </w:rPr>
        <w:t>serious confrontation</w:t>
      </w:r>
      <w:r w:rsidRPr="008D1CB1">
        <w:rPr>
          <w:rStyle w:val="StyleUnderline"/>
        </w:rPr>
        <w:t xml:space="preserve"> with the West</w:t>
      </w:r>
      <w:r w:rsidRPr="008D1CB1">
        <w:t>. In fact, with</w:t>
      </w:r>
      <w:r w:rsidRPr="00EE41C3">
        <w:t xml:space="preserve"> Putin’s invasion of Ukraine and Russian military operation</w:t>
      </w:r>
      <w:r w:rsidRPr="002B1573">
        <w:t xml:space="preserve">s in Syria, </w:t>
      </w:r>
      <w:r w:rsidRPr="002B1573">
        <w:rPr>
          <w:rStyle w:val="StyleUnderline"/>
        </w:rPr>
        <w:t>Russia</w:t>
      </w:r>
      <w:r w:rsidRPr="002B1573">
        <w:t xml:space="preserve"> has </w:t>
      </w:r>
      <w:r w:rsidRPr="002B1573">
        <w:rPr>
          <w:rStyle w:val="StyleUnderline"/>
        </w:rPr>
        <w:t>demonstrated the</w:t>
      </w:r>
      <w:r w:rsidRPr="002B1573">
        <w:t xml:space="preserve"> pot</w:t>
      </w:r>
      <w:r w:rsidRPr="00EE41C3">
        <w:t xml:space="preserve">ential </w:t>
      </w:r>
      <w:r w:rsidRPr="00EE41C3">
        <w:rPr>
          <w:rStyle w:val="StyleUnderline"/>
        </w:rPr>
        <w:t>threat</w:t>
      </w:r>
      <w:r w:rsidRPr="00EE41C3">
        <w:t xml:space="preserve"> to states </w:t>
      </w:r>
      <w:r w:rsidRPr="00977A26">
        <w:rPr>
          <w:rStyle w:val="StyleUnderline"/>
        </w:rPr>
        <w:t>from the Baltic to the Black Sea and the Balkans</w:t>
      </w:r>
      <w:r w:rsidRPr="00EE41C3">
        <w:t xml:space="preserve">. Russia has declared repeatedly that it views NATO as its enemy and large-scale military exercises conducted over the past decade have underscored the seriousness of that Russian perspective of NATO. Russia’s expansion of influence and military buildup is not limited to its western flank. Its military activities in the East—for example, in the Kamchatka Peninsula and the Kuril Islands—have understandably alarmed Japan, a key U.S. ally in the Pacific.3 Indeed, in 2014, Russia’s military seizure of the Crimean Peninsula and military forces in eastern Ukraine prompted a phone call between Japanese Prime Minister Shinzo </w:t>
      </w:r>
      <w:r w:rsidRPr="00EE41C3">
        <w:rPr>
          <w:rStyle w:val="StyleUnderline"/>
        </w:rPr>
        <w:t>Abe and</w:t>
      </w:r>
      <w:r w:rsidRPr="00EE41C3">
        <w:t xml:space="preserve"> U.S. President </w:t>
      </w:r>
      <w:r w:rsidRPr="00EE41C3">
        <w:rPr>
          <w:rStyle w:val="StyleUnderline"/>
        </w:rPr>
        <w:t>Obama</w:t>
      </w:r>
      <w:r w:rsidRPr="00EE41C3">
        <w:t xml:space="preserve">. According to reports, the two leaders </w:t>
      </w:r>
      <w:r w:rsidRPr="00EE41C3">
        <w:rPr>
          <w:rStyle w:val="StyleUnderline"/>
        </w:rPr>
        <w:t>agreed</w:t>
      </w:r>
      <w:r w:rsidRPr="00EE41C3">
        <w:t xml:space="preserve"> that </w:t>
      </w:r>
      <w:r w:rsidRPr="00EE41C3">
        <w:rPr>
          <w:rStyle w:val="StyleUnderline"/>
        </w:rPr>
        <w:t>Russia’s</w:t>
      </w:r>
      <w:r>
        <w:rPr>
          <w:rStyle w:val="StyleUnderline"/>
        </w:rPr>
        <w:t xml:space="preserve"> </w:t>
      </w:r>
      <w:r w:rsidRPr="00EE41C3">
        <w:rPr>
          <w:rStyle w:val="StyleUnderline"/>
        </w:rPr>
        <w:t xml:space="preserve">actions were “a threat to </w:t>
      </w:r>
      <w:r w:rsidRPr="000557C6">
        <w:rPr>
          <w:rStyle w:val="StyleUnderline"/>
        </w:rPr>
        <w:t>international peace and security</w:t>
      </w:r>
      <w:r w:rsidRPr="00EE41C3">
        <w:rPr>
          <w:rStyle w:val="StyleUnderline"/>
        </w:rPr>
        <w:t>.”</w:t>
      </w:r>
      <w:r w:rsidRPr="00EE41C3">
        <w:t>4</w:t>
      </w:r>
    </w:p>
    <w:p w14:paraId="46D5B470" w14:textId="77777777" w:rsidR="00BF595C" w:rsidRDefault="00BF595C" w:rsidP="00BF595C"/>
    <w:p w14:paraId="41BE7C44" w14:textId="1620CF9A" w:rsidR="00C74206" w:rsidRDefault="00C74206" w:rsidP="00AE5F10">
      <w:pPr>
        <w:pStyle w:val="Heading4"/>
      </w:pPr>
      <w:r>
        <w:t xml:space="preserve">Scenario 2 is China: </w:t>
      </w:r>
    </w:p>
    <w:p w14:paraId="50EDDC7A" w14:textId="58D95A79" w:rsidR="00E778A7" w:rsidRDefault="00E778A7" w:rsidP="00990767">
      <w:pPr>
        <w:pStyle w:val="Heading4"/>
      </w:pPr>
      <w:r>
        <w:t>China is using its newfound Arctic presence to project global power</w:t>
      </w:r>
      <w:r w:rsidR="0068100E">
        <w:t xml:space="preserve"> and challenge the US </w:t>
      </w:r>
    </w:p>
    <w:p w14:paraId="3DE46A3D" w14:textId="61808569" w:rsidR="00BE7383" w:rsidRPr="00BE7383" w:rsidRDefault="00BE7383" w:rsidP="00BE7383">
      <w:r w:rsidRPr="0078598B">
        <w:rPr>
          <w:rStyle w:val="Style13ptBold"/>
        </w:rPr>
        <w:t>Garamone, 2024</w:t>
      </w:r>
      <w:r>
        <w:t xml:space="preserve"> (</w:t>
      </w:r>
      <w:r w:rsidRPr="00BE7383">
        <w:t xml:space="preserve">Jim Garamone, </w:t>
      </w:r>
      <w:r w:rsidR="0078598B">
        <w:t xml:space="preserve">DOD News Reporter, </w:t>
      </w:r>
      <w:r w:rsidRPr="00BE7383">
        <w:t xml:space="preserve">Dod News, 12-5-2024, "China Increasing Interest in Strategic Arctic Region", U.S. Department of Defense, </w:t>
      </w:r>
      <w:hyperlink r:id="rId12" w:history="1">
        <w:r w:rsidR="0078598B" w:rsidRPr="00E921A3">
          <w:rPr>
            <w:rStyle w:val="Hyperlink"/>
          </w:rPr>
          <w:t>https://www.defense.gov/News/News-Stories/Article/Article/3986308/china-increasing-interest-in-strategic-arctic-region/</w:t>
        </w:r>
      </w:hyperlink>
      <w:r w:rsidR="0078598B">
        <w:t>, DoA 6/10/2025, DVOG)</w:t>
      </w:r>
      <w:r w:rsidRPr="00BE7383">
        <w:rPr>
          <w:vanish/>
        </w:rPr>
        <w:t>Top of Form</w:t>
      </w:r>
    </w:p>
    <w:p w14:paraId="217C5E8C" w14:textId="77777777" w:rsidR="00773990" w:rsidRPr="00773990" w:rsidRDefault="00773990" w:rsidP="00773990">
      <w:r w:rsidRPr="00773990">
        <w:t>The Arctic strategic environment is changing profoundly, and the United States must pay greater attention and dedicate more resources to this crucial area, said Iris A. Ferguson, the deputy assistant secretary of defense for Arctic and Global Resilience. </w:t>
      </w:r>
    </w:p>
    <w:p w14:paraId="3B43E45F" w14:textId="77777777" w:rsidR="00773990" w:rsidRPr="00773990" w:rsidRDefault="00773990" w:rsidP="00773990">
      <w:r w:rsidRPr="00A021F4">
        <w:rPr>
          <w:b/>
          <w:bCs/>
          <w:u w:val="single"/>
        </w:rPr>
        <w:t xml:space="preserve">Ferguson addressed the increased attention that </w:t>
      </w:r>
      <w:r w:rsidRPr="00773990">
        <w:t xml:space="preserve">the People's Republic of </w:t>
      </w:r>
      <w:r w:rsidRPr="00A021F4">
        <w:rPr>
          <w:b/>
          <w:bCs/>
          <w:u w:val="single"/>
        </w:rPr>
        <w:t>China has in the Arctic</w:t>
      </w:r>
      <w:r w:rsidRPr="00773990">
        <w:t>. She spoke at the Center for Strategic and International Studies today. </w:t>
      </w:r>
    </w:p>
    <w:p w14:paraId="7BD138B4" w14:textId="41C310CA" w:rsidR="009C23CA" w:rsidRPr="00A021F4" w:rsidRDefault="009C23CA" w:rsidP="009C23CA">
      <w:pPr>
        <w:rPr>
          <w:b/>
          <w:bCs/>
          <w:u w:val="single"/>
        </w:rPr>
      </w:pPr>
      <w:r>
        <w:t xml:space="preserve">China is, by no means, an Arctic nation. But </w:t>
      </w:r>
      <w:r w:rsidRPr="00A021F4">
        <w:rPr>
          <w:b/>
          <w:bCs/>
          <w:u w:val="single"/>
        </w:rPr>
        <w:t xml:space="preserve">Chinese leaders see the region as a new crossroads of the world, a new source of raw materials and new avenues for manifesting its growing power.  </w:t>
      </w:r>
    </w:p>
    <w:p w14:paraId="5CEE6962" w14:textId="197EB80F" w:rsidR="009C23CA" w:rsidRDefault="009C23CA" w:rsidP="009C23CA">
      <w:r>
        <w:t xml:space="preserve">China is working closely with Russia in its attempt to be seen as an Arctic power, Ferguson said. Even with Russia's unjust war on Ukraine, President Vladimir Putin is investing heavily on military and economic strategies in the Arctic. "We're seeing Russia continue to have immense focus on the Arctic region, and it's part of their … security calculus, vis-a-vis the U.S. and NATO," Ferguson said. "Despite the attrition in Ukraine, we still see them ... heavily focused on the region." </w:t>
      </w:r>
    </w:p>
    <w:p w14:paraId="5B861E18" w14:textId="166F7A71" w:rsidR="009C23CA" w:rsidRDefault="009C23CA" w:rsidP="009C23CA">
      <w:r>
        <w:t xml:space="preserve">A shifting climate is speeding the pace of change in the region. "Climate change is still a factor in the region, where the region warms at some four times the rate of the rest of the world," she said. This means more access for settlements in the high North and more chances for what she calls "competitor activity." </w:t>
      </w:r>
    </w:p>
    <w:p w14:paraId="62AEB732" w14:textId="433D5CD4" w:rsidR="0094651D" w:rsidRDefault="009C23CA" w:rsidP="009C23CA">
      <w:r w:rsidRPr="00754D30">
        <w:rPr>
          <w:b/>
          <w:bCs/>
          <w:u w:val="single"/>
        </w:rPr>
        <w:t>"[China] is one of the newer entrants on the scene</w:t>
      </w:r>
      <w:r>
        <w:t xml:space="preserve">," Ferguson said. "Over time, </w:t>
      </w:r>
      <w:r w:rsidRPr="00754D30">
        <w:rPr>
          <w:b/>
          <w:bCs/>
          <w:u w:val="single"/>
        </w:rPr>
        <w:t>the strategic interests that they have in the region are … giving us pause. How their long-term vision for the region could affect our interests, is [also] giving us pause</w:t>
      </w:r>
      <w:r>
        <w:t>."</w:t>
      </w:r>
    </w:p>
    <w:p w14:paraId="17CF1AAC" w14:textId="4F3E85A9" w:rsidR="007E5CE2" w:rsidRPr="007E5CE2" w:rsidRDefault="007E5CE2" w:rsidP="007E5CE2">
      <w:r w:rsidRPr="007E5CE2">
        <w:t>Even more disturbing is the increasing levels of collaboration between Russia and China especially in the military domain, she said. Russia and China exercised together in the Bering Strait in summer of 2023. "Just this past summer, right after we released our department [Arctic] strategy, we saw a joint bomber patrol off of the coast of Alaska."  </w:t>
      </w:r>
    </w:p>
    <w:p w14:paraId="7F3EEA15" w14:textId="77777777" w:rsidR="007E5CE2" w:rsidRPr="007E5CE2" w:rsidRDefault="007E5CE2" w:rsidP="007E5CE2">
      <w:r w:rsidRPr="007E5CE2">
        <w:t>There has also been increasing cooperation between the Chinese and Russian coast guards in the region. "This kind of increasing levels of military cooperation is new," she said. "Certainly, it's new within and around Alaska." </w:t>
      </w:r>
    </w:p>
    <w:p w14:paraId="2BA73146" w14:textId="77777777" w:rsidR="007E5CE2" w:rsidRPr="007E5CE2" w:rsidRDefault="007E5CE2" w:rsidP="007E5CE2">
      <w:r w:rsidRPr="007E5CE2">
        <w:t>The new DOD Arctic strategy is aimed at preserving the region as a place that is both stable and secure, Ferguson said. She also discussed the Defense Department's three main lines of effort in the region. The first is enhancing domain awareness to see and detect threats, and to ensure U.S. forces can operate in the region effectively.  </w:t>
      </w:r>
    </w:p>
    <w:p w14:paraId="481A17D5" w14:textId="77777777" w:rsidR="007E5CE2" w:rsidRPr="007E5CE2" w:rsidRDefault="007E5CE2" w:rsidP="007E5CE2">
      <w:r w:rsidRPr="007E5CE2">
        <w:t>"We're also really focused on engaging with our allies and partners," she said. These nations are a unique U.S. strategic advantage that stretches from the border of European Russia to the Bering Strait. These are "seven like-minded partners that are incredibly militarily capable and also have heavy geostrategic alignment with us," she said.  </w:t>
      </w:r>
    </w:p>
    <w:p w14:paraId="3D3F9D66" w14:textId="77777777" w:rsidR="007E5CE2" w:rsidRPr="007E5CE2" w:rsidRDefault="007E5CE2" w:rsidP="007E5CE2">
      <w:r w:rsidRPr="007E5CE2">
        <w:t>Finally, the United States is working on using military exercises in the region. "We've long had exercises that operate in the region, but we're really looking at how we can use those as a deterrent effect, working alongside our allies and partners," she said.  </w:t>
      </w:r>
    </w:p>
    <w:p w14:paraId="4C861531" w14:textId="77777777" w:rsidR="007E5CE2" w:rsidRPr="007E5CE2" w:rsidRDefault="007E5CE2" w:rsidP="007E5CE2">
      <w:r w:rsidRPr="007E5CE2">
        <w:t>There's an evolution in how competitors think about the region, Ferguson said. "We're going to continue on the DOD side to monitor military activity." </w:t>
      </w:r>
    </w:p>
    <w:p w14:paraId="4EE7C90C" w14:textId="77777777" w:rsidR="007E5CE2" w:rsidRDefault="007E5CE2" w:rsidP="007E5CE2">
      <w:r w:rsidRPr="007E5CE2">
        <w:t xml:space="preserve">But this attention cannot be just limited to that. </w:t>
      </w:r>
      <w:r w:rsidRPr="00754D30">
        <w:rPr>
          <w:b/>
          <w:bCs/>
          <w:u w:val="single"/>
        </w:rPr>
        <w:t>The Chinese are using other aspects of their national power to insinuate themselves into the region. China is involved in scientific and research projects in the region. China is looking to establish economic ties within the Arctic. "We really just need to be clear-eyed about some of their intentions and, how we can be like thinking about their long-term interests and, how we can best protect ours</w:t>
      </w:r>
      <w:r w:rsidRPr="007E5CE2">
        <w:t>," Ferguson said. </w:t>
      </w:r>
    </w:p>
    <w:p w14:paraId="0025F780" w14:textId="77777777" w:rsidR="003141DB" w:rsidRDefault="003141DB" w:rsidP="007E5CE2"/>
    <w:p w14:paraId="4056230E" w14:textId="77777777" w:rsidR="003141DB" w:rsidRPr="0046131C" w:rsidRDefault="003141DB" w:rsidP="003141DB">
      <w:pPr>
        <w:pStyle w:val="Heading4"/>
      </w:pPr>
      <w:r w:rsidRPr="0046131C">
        <w:t xml:space="preserve">China rise causes nuclear war. </w:t>
      </w:r>
    </w:p>
    <w:p w14:paraId="438B971E" w14:textId="77777777" w:rsidR="003141DB" w:rsidRPr="0046131C" w:rsidRDefault="003141DB" w:rsidP="003141DB">
      <w:pPr>
        <w:rPr>
          <w:sz w:val="20"/>
        </w:rPr>
      </w:pPr>
      <w:r w:rsidRPr="0046131C">
        <w:rPr>
          <w:rStyle w:val="Style13ptBold"/>
          <w:sz w:val="24"/>
        </w:rPr>
        <w:t>Thayer &amp; Han 19</w:t>
      </w:r>
      <w:r w:rsidRPr="0046131C">
        <w:rPr>
          <w:sz w:val="20"/>
        </w:rPr>
        <w:t xml:space="preserve"> --- Bradley A. Thayer, with Lianchao Han. * Professor of Political Science at the University of Texas San Antonio. **vice president of Citizen Power Initiatives for China and a visiting fellow at the Hudson Institute. Founder of the Independent Federation of Chinese Students and Scholars. "The ‘Xi Doctrine’: Proclaiming and Rationalizing China’s Aggression". National Interest. 6-12-2019. </w:t>
      </w:r>
      <w:hyperlink r:id="rId13" w:history="1">
        <w:r w:rsidRPr="0046131C">
          <w:rPr>
            <w:rStyle w:val="Hyperlink"/>
          </w:rPr>
          <w:t>https://nationalinterest.org/feature/%E2%80%98xi-doctrine%E2%80%99-proclaiming-and-rationalizing-china%E2%80%99s-aggression-62402</w:t>
        </w:r>
      </w:hyperlink>
    </w:p>
    <w:p w14:paraId="5D313B3B" w14:textId="77777777" w:rsidR="003141DB" w:rsidRPr="0046131C" w:rsidRDefault="003141DB" w:rsidP="003141DB">
      <w:pPr>
        <w:rPr>
          <w:rStyle w:val="Emphasis"/>
        </w:rPr>
      </w:pPr>
      <w:r w:rsidRPr="0046131C">
        <w:rPr>
          <w:sz w:val="14"/>
        </w:rPr>
        <w:t xml:space="preserve">Using the occasion of the Shangri-La Dialogue in Singapore this month, Chinese Minister of National Defense and State Councilor Gen. Wei Fenghe, delivered a sharp message to the United States, which may be termed the “Xi Doctrine” on China’s use of force, after Chinese premier Xi Jinping. Wei </w:t>
      </w:r>
      <w:r w:rsidRPr="0046131C">
        <w:rPr>
          <w:rStyle w:val="StyleUnderline"/>
        </w:rPr>
        <w:t xml:space="preserve">declaring both China’s resolve to </w:t>
      </w:r>
      <w:r w:rsidRPr="0046131C">
        <w:rPr>
          <w:rStyle w:val="Emphasis"/>
        </w:rPr>
        <w:t>aggress to advance its interests</w:t>
      </w:r>
      <w:r w:rsidRPr="0046131C">
        <w:rPr>
          <w:rStyle w:val="StyleUnderline"/>
        </w:rPr>
        <w:t xml:space="preserve"> and a </w:t>
      </w:r>
      <w:r w:rsidRPr="0046131C">
        <w:rPr>
          <w:rStyle w:val="Emphasis"/>
        </w:rPr>
        <w:t>rationalization for the use of force</w:t>
      </w:r>
      <w:r w:rsidRPr="0046131C">
        <w:rPr>
          <w:sz w:val="14"/>
        </w:rPr>
        <w:t xml:space="preserve">. </w:t>
      </w:r>
      <w:r w:rsidRPr="0046131C">
        <w:rPr>
          <w:rStyle w:val="StyleUnderline"/>
        </w:rPr>
        <w:t>Wei’s</w:t>
      </w:r>
      <w:r w:rsidRPr="0046131C">
        <w:rPr>
          <w:sz w:val="14"/>
        </w:rPr>
        <w:t xml:space="preserve"> de facto </w:t>
      </w:r>
      <w:r w:rsidRPr="0046131C">
        <w:rPr>
          <w:rStyle w:val="StyleUnderline"/>
        </w:rPr>
        <w:t>threat of war should not be lost in</w:t>
      </w:r>
      <w:r w:rsidRPr="0046131C">
        <w:rPr>
          <w:sz w:val="14"/>
        </w:rPr>
        <w:t xml:space="preserve"> his nuances, deliberate </w:t>
      </w:r>
      <w:r w:rsidRPr="0046131C">
        <w:rPr>
          <w:rStyle w:val="StyleUnderline"/>
        </w:rPr>
        <w:t>ambiguity</w:t>
      </w:r>
      <w:r w:rsidRPr="0046131C">
        <w:rPr>
          <w:sz w:val="14"/>
        </w:rPr>
        <w:t xml:space="preserve">, or in translation. His remarks were so bellicose that the world has noticed, as was certainly intended by the leadership of the Chinese Communist Party (CCP). </w:t>
      </w:r>
      <w:r w:rsidRPr="0046131C">
        <w:rPr>
          <w:rStyle w:val="StyleUnderline"/>
        </w:rPr>
        <w:t xml:space="preserve">Empirical evidence of China’s aggression is increasingly </w:t>
      </w:r>
      <w:r w:rsidRPr="0046131C">
        <w:rPr>
          <w:rStyle w:val="Emphasis"/>
        </w:rPr>
        <w:t>common</w:t>
      </w:r>
      <w:r w:rsidRPr="0046131C">
        <w:rPr>
          <w:sz w:val="14"/>
        </w:rPr>
        <w:t xml:space="preserve">, from its attempt to dominate the South China Sea, the neo-imperialist effort to gain control of states through the Belt and Road Initiative, to its technological imperialism to control 5G and artificial intelligence technologies. </w:t>
      </w:r>
      <w:r w:rsidRPr="0046131C">
        <w:rPr>
          <w:rStyle w:val="StyleUnderline"/>
        </w:rPr>
        <w:t>What is</w:t>
      </w:r>
      <w:r w:rsidRPr="0046131C">
        <w:rPr>
          <w:sz w:val="14"/>
        </w:rPr>
        <w:t xml:space="preserve"> rather </w:t>
      </w:r>
      <w:r w:rsidRPr="0046131C">
        <w:rPr>
          <w:rStyle w:val="StyleUnderline"/>
        </w:rPr>
        <w:t>less frequent are</w:t>
      </w:r>
      <w:r w:rsidRPr="0046131C">
        <w:rPr>
          <w:sz w:val="14"/>
        </w:rPr>
        <w:t xml:space="preserve"> </w:t>
      </w:r>
      <w:r w:rsidRPr="00487D10">
        <w:rPr>
          <w:rStyle w:val="StyleUnderline"/>
        </w:rPr>
        <w:t>statements</w:t>
      </w:r>
      <w:r w:rsidRPr="0046131C">
        <w:rPr>
          <w:sz w:val="14"/>
        </w:rPr>
        <w:t xml:space="preserve"> from high-level </w:t>
      </w:r>
      <w:r w:rsidRPr="0046131C">
        <w:rPr>
          <w:rStyle w:val="StyleUnderline"/>
        </w:rPr>
        <w:t>Chinese officials</w:t>
      </w:r>
      <w:r w:rsidRPr="0046131C">
        <w:rPr>
          <w:sz w:val="14"/>
        </w:rPr>
        <w:t xml:space="preserve"> </w:t>
      </w:r>
      <w:r w:rsidRPr="00487D10">
        <w:rPr>
          <w:rStyle w:val="StyleUnderline"/>
        </w:rPr>
        <w:t>proclaim</w:t>
      </w:r>
      <w:r w:rsidRPr="0046131C">
        <w:rPr>
          <w:rStyle w:val="StyleUnderline"/>
        </w:rPr>
        <w:t xml:space="preserve">ing the country’s </w:t>
      </w:r>
      <w:r w:rsidRPr="00487D10">
        <w:rPr>
          <w:rStyle w:val="Emphasis"/>
        </w:rPr>
        <w:t>intent to be</w:t>
      </w:r>
      <w:r w:rsidRPr="0046131C">
        <w:rPr>
          <w:rStyle w:val="Emphasis"/>
        </w:rPr>
        <w:t xml:space="preserve"> </w:t>
      </w:r>
      <w:r w:rsidRPr="00487D10">
        <w:rPr>
          <w:rStyle w:val="Emphasis"/>
        </w:rPr>
        <w:t>aggressive</w:t>
      </w:r>
      <w:r w:rsidRPr="0046131C">
        <w:rPr>
          <w:sz w:val="14"/>
        </w:rPr>
        <w:t xml:space="preserve"> </w:t>
      </w:r>
      <w:r w:rsidRPr="0046131C">
        <w:rPr>
          <w:rStyle w:val="StyleUnderline"/>
        </w:rPr>
        <w:t xml:space="preserve">and offering an attempted </w:t>
      </w:r>
      <w:r w:rsidRPr="0046131C">
        <w:rPr>
          <w:rStyle w:val="Emphasis"/>
        </w:rPr>
        <w:t>legitimizing principle</w:t>
      </w:r>
      <w:r w:rsidRPr="0046131C">
        <w:rPr>
          <w:rStyle w:val="StyleUnderline"/>
        </w:rPr>
        <w:t xml:space="preserve"> justifying that aggression. </w:t>
      </w:r>
      <w:r w:rsidRPr="0046131C">
        <w:rPr>
          <w:sz w:val="14"/>
        </w:rPr>
        <w:t xml:space="preserve">While much of the content of Wei’s remarks were in keeping with the gossamer pronouncements on China’s peaceful intentions, as well as a paean to Xi Jinping’s leadership, they still conveyed that </w:t>
      </w:r>
      <w:r w:rsidRPr="00487D10">
        <w:rPr>
          <w:rStyle w:val="StyleUnderline"/>
        </w:rPr>
        <w:t>China is</w:t>
      </w:r>
      <w:r w:rsidRPr="0046131C">
        <w:rPr>
          <w:rStyle w:val="StyleUnderline"/>
        </w:rPr>
        <w:t xml:space="preserve"> ready and </w:t>
      </w:r>
      <w:r w:rsidRPr="00487D10">
        <w:rPr>
          <w:rStyle w:val="Emphasis"/>
          <w:sz w:val="24"/>
        </w:rPr>
        <w:t>willing to resort to war</w:t>
      </w:r>
      <w:r w:rsidRPr="00487D10">
        <w:rPr>
          <w:sz w:val="14"/>
        </w:rPr>
        <w:t xml:space="preserve"> </w:t>
      </w:r>
      <w:r w:rsidRPr="0046131C">
        <w:rPr>
          <w:rStyle w:val="StyleUnderline"/>
        </w:rPr>
        <w:t>if the</w:t>
      </w:r>
      <w:r w:rsidRPr="0046131C">
        <w:rPr>
          <w:sz w:val="14"/>
        </w:rPr>
        <w:t xml:space="preserve"> </w:t>
      </w:r>
      <w:r w:rsidRPr="0046131C">
        <w:rPr>
          <w:rStyle w:val="StyleUnderline"/>
        </w:rPr>
        <w:t>U</w:t>
      </w:r>
      <w:r w:rsidRPr="0046131C">
        <w:rPr>
          <w:sz w:val="14"/>
        </w:rPr>
        <w:t xml:space="preserve">nited </w:t>
      </w:r>
      <w:r w:rsidRPr="0046131C">
        <w:rPr>
          <w:rStyle w:val="StyleUnderline"/>
        </w:rPr>
        <w:t>S</w:t>
      </w:r>
      <w:r w:rsidRPr="0046131C">
        <w:rPr>
          <w:sz w:val="14"/>
        </w:rPr>
        <w:t xml:space="preserve">tates </w:t>
      </w:r>
      <w:r w:rsidRPr="0046131C">
        <w:rPr>
          <w:rStyle w:val="StyleUnderline"/>
        </w:rPr>
        <w:t xml:space="preserve">stands </w:t>
      </w:r>
      <w:r w:rsidRPr="00487D10">
        <w:rPr>
          <w:rStyle w:val="StyleUnderline"/>
        </w:rPr>
        <w:t>in</w:t>
      </w:r>
      <w:r w:rsidRPr="0046131C">
        <w:rPr>
          <w:rStyle w:val="StyleUnderline"/>
        </w:rPr>
        <w:t xml:space="preserve"> its </w:t>
      </w:r>
      <w:r w:rsidRPr="0046131C">
        <w:rPr>
          <w:rStyle w:val="Emphasis"/>
        </w:rPr>
        <w:t xml:space="preserve">way of </w:t>
      </w:r>
      <w:r w:rsidRPr="00487D10">
        <w:rPr>
          <w:rStyle w:val="Emphasis"/>
        </w:rPr>
        <w:t>global expansion</w:t>
      </w:r>
      <w:r w:rsidRPr="0046131C">
        <w:rPr>
          <w:sz w:val="14"/>
        </w:rPr>
        <w:t xml:space="preserve">; </w:t>
      </w:r>
      <w:r w:rsidRPr="0046131C">
        <w:rPr>
          <w:rStyle w:val="StyleUnderline"/>
        </w:rPr>
        <w:t>and</w:t>
      </w:r>
      <w:r w:rsidRPr="0046131C">
        <w:rPr>
          <w:sz w:val="14"/>
        </w:rPr>
        <w:t xml:space="preserve"> </w:t>
      </w:r>
      <w:r w:rsidRPr="0046131C">
        <w:rPr>
          <w:rStyle w:val="StyleUnderline"/>
        </w:rPr>
        <w:t>they made clear</w:t>
      </w:r>
      <w:r w:rsidRPr="0046131C">
        <w:rPr>
          <w:sz w:val="14"/>
        </w:rPr>
        <w:t xml:space="preserve"> </w:t>
      </w:r>
      <w:r w:rsidRPr="0046131C">
        <w:rPr>
          <w:rStyle w:val="StyleUnderline"/>
        </w:rPr>
        <w:t>that China must go to war</w:t>
      </w:r>
      <w:r w:rsidRPr="0046131C">
        <w:rPr>
          <w:sz w:val="14"/>
        </w:rPr>
        <w:t xml:space="preserve">, </w:t>
      </w:r>
      <w:r w:rsidRPr="0046131C">
        <w:rPr>
          <w:rStyle w:val="StyleUnderline"/>
        </w:rPr>
        <w:t>or</w:t>
      </w:r>
      <w:r w:rsidRPr="0046131C">
        <w:rPr>
          <w:sz w:val="14"/>
        </w:rPr>
        <w:t xml:space="preserve"> </w:t>
      </w:r>
      <w:r w:rsidRPr="00487D10">
        <w:rPr>
          <w:rStyle w:val="Emphasis"/>
        </w:rPr>
        <w:t>even a nuclear war</w:t>
      </w:r>
      <w:r w:rsidRPr="0046131C">
        <w:rPr>
          <w:sz w:val="18"/>
        </w:rPr>
        <w:t xml:space="preserve">, </w:t>
      </w:r>
      <w:r w:rsidRPr="00487D10">
        <w:rPr>
          <w:rStyle w:val="Emphasis"/>
        </w:rPr>
        <w:t>to occupy Taiwan.</w:t>
      </w:r>
      <w:r w:rsidRPr="0046131C">
        <w:rPr>
          <w:sz w:val="20"/>
        </w:rPr>
        <w:t xml:space="preserve"> </w:t>
      </w:r>
      <w:r w:rsidRPr="0046131C">
        <w:rPr>
          <w:sz w:val="14"/>
        </w:rPr>
        <w:t xml:space="preserve">Specifically, there are four elements that comprise the Xi Doctrine and are indications of China’s signaling its willingness to use force. The first component is a new and alarming proclamation of the undisguised threats to use force or wage an unlimited war. China is becoming bolder as its military power grows. This is evidenced in Wei’s muscular remarks on the People’s Republic of China’s approach against Taiwan, his explicit statement that China does not renounce the use of force against Taiwan, and his effort to deter the United States and its allies from intervention should an attack occur. Wei forcefully stated: “If anyone dares to separate Taiwan from China, the Chinese military has no choice but must go to war, and must fight for the reunification of the motherland at all costs.” “At all cost” means that China will not hesitate to use nuclear weapons or launching another Pearl Harbor to take over Taiwan. This is a clear warning of an invasion. Second, </w:t>
      </w:r>
      <w:r w:rsidRPr="00487D10">
        <w:rPr>
          <w:rStyle w:val="StyleUnderline"/>
        </w:rPr>
        <w:t>the Xi Doctrine</w:t>
      </w:r>
      <w:r w:rsidRPr="00487D10">
        <w:rPr>
          <w:sz w:val="14"/>
        </w:rPr>
        <w:t xml:space="preserve"> </w:t>
      </w:r>
      <w:r w:rsidRPr="00487D10">
        <w:rPr>
          <w:rStyle w:val="Emphasis"/>
        </w:rPr>
        <w:t>legitimizes territorial expansion</w:t>
      </w:r>
      <w:r w:rsidRPr="0046131C">
        <w:rPr>
          <w:sz w:val="14"/>
        </w:rPr>
        <w:t xml:space="preserve">. Through his remarks, Wei sought to convince the rest of the world that </w:t>
      </w:r>
      <w:r w:rsidRPr="0046131C">
        <w:rPr>
          <w:rStyle w:val="StyleUnderline"/>
        </w:rPr>
        <w:t>China’s seizure of</w:t>
      </w:r>
      <w:r w:rsidRPr="0046131C">
        <w:rPr>
          <w:sz w:val="14"/>
        </w:rPr>
        <w:t xml:space="preserve"> most of </w:t>
      </w:r>
      <w:r w:rsidRPr="0046131C">
        <w:rPr>
          <w:rStyle w:val="StyleUnderline"/>
        </w:rPr>
        <w:t>the S</w:t>
      </w:r>
      <w:r w:rsidRPr="0046131C">
        <w:rPr>
          <w:sz w:val="14"/>
        </w:rPr>
        <w:t xml:space="preserve">outh </w:t>
      </w:r>
      <w:r w:rsidRPr="0046131C">
        <w:rPr>
          <w:rStyle w:val="StyleUnderline"/>
        </w:rPr>
        <w:t>C</w:t>
      </w:r>
      <w:r w:rsidRPr="0046131C">
        <w:rPr>
          <w:sz w:val="14"/>
        </w:rPr>
        <w:t xml:space="preserve">hina </w:t>
      </w:r>
      <w:r w:rsidRPr="0046131C">
        <w:rPr>
          <w:rStyle w:val="StyleUnderline"/>
        </w:rPr>
        <w:t>S</w:t>
      </w:r>
      <w:r w:rsidRPr="0046131C">
        <w:rPr>
          <w:sz w:val="14"/>
        </w:rPr>
        <w:t xml:space="preserve">ea </w:t>
      </w:r>
      <w:r w:rsidRPr="0046131C">
        <w:rPr>
          <w:rStyle w:val="StyleUnderline"/>
        </w:rPr>
        <w:t>is an</w:t>
      </w:r>
      <w:r w:rsidRPr="0046131C">
        <w:rPr>
          <w:sz w:val="14"/>
        </w:rPr>
        <w:t xml:space="preserve"> </w:t>
      </w:r>
      <w:r w:rsidRPr="0046131C">
        <w:rPr>
          <w:rStyle w:val="StyleUnderline"/>
        </w:rPr>
        <w:t>accomplished fact that cannot be overturned</w:t>
      </w:r>
      <w:r w:rsidRPr="0046131C">
        <w:rPr>
          <w:sz w:val="14"/>
        </w:rPr>
        <w:t xml:space="preserve">. He made bogus accusations, which included blaming the United States for “raking in profits by stirring up troubles” in the region. He insisted that only ASEAN and China must resolve the issue. He claimed that China’s militarization on South China Sea islands and reefs were an act of self-defense. Should this be allowed to stand, then the </w:t>
      </w:r>
      <w:r w:rsidRPr="0046131C">
        <w:rPr>
          <w:rStyle w:val="StyleUnderline"/>
        </w:rPr>
        <w:t>Xi</w:t>
      </w:r>
      <w:r w:rsidRPr="0046131C">
        <w:rPr>
          <w:sz w:val="14"/>
        </w:rPr>
        <w:t xml:space="preserve"> Doctrine </w:t>
      </w:r>
      <w:r w:rsidRPr="0046131C">
        <w:rPr>
          <w:rStyle w:val="StyleUnderline"/>
        </w:rPr>
        <w:t xml:space="preserve">will set </w:t>
      </w:r>
      <w:r w:rsidRPr="00487D10">
        <w:rPr>
          <w:rStyle w:val="StyleUnderline"/>
        </w:rPr>
        <w:t>a</w:t>
      </w:r>
      <w:r w:rsidRPr="0046131C">
        <w:rPr>
          <w:sz w:val="14"/>
        </w:rPr>
        <w:t xml:space="preserve"> perilous </w:t>
      </w:r>
      <w:r w:rsidRPr="00487D10">
        <w:rPr>
          <w:rStyle w:val="StyleUnderline"/>
        </w:rPr>
        <w:t>precedent</w:t>
      </w:r>
      <w:r w:rsidRPr="0046131C">
        <w:rPr>
          <w:rStyle w:val="StyleUnderline"/>
        </w:rPr>
        <w:t xml:space="preserve"> </w:t>
      </w:r>
      <w:r w:rsidRPr="00487D10">
        <w:rPr>
          <w:rStyle w:val="StyleUnderline"/>
        </w:rPr>
        <w:t>of success</w:t>
      </w:r>
      <w:r w:rsidRPr="0046131C">
        <w:rPr>
          <w:rStyle w:val="StyleUnderline"/>
        </w:rPr>
        <w:t>ful territorial</w:t>
      </w:r>
      <w:r w:rsidRPr="0046131C">
        <w:rPr>
          <w:sz w:val="14"/>
        </w:rPr>
        <w:t xml:space="preserve"> </w:t>
      </w:r>
      <w:r w:rsidRPr="0046131C">
        <w:rPr>
          <w:rStyle w:val="StyleUnderline"/>
        </w:rPr>
        <w:t>expansion</w:t>
      </w:r>
      <w:r w:rsidRPr="0046131C">
        <w:rPr>
          <w:sz w:val="14"/>
        </w:rPr>
        <w:t xml:space="preserve">, </w:t>
      </w:r>
      <w:r w:rsidRPr="0046131C">
        <w:rPr>
          <w:rStyle w:val="StyleUnderline"/>
        </w:rPr>
        <w:t xml:space="preserve">which </w:t>
      </w:r>
      <w:r w:rsidRPr="00487D10">
        <w:rPr>
          <w:rStyle w:val="StyleUnderline"/>
        </w:rPr>
        <w:t>will</w:t>
      </w:r>
      <w:r w:rsidRPr="00487D10">
        <w:rPr>
          <w:sz w:val="14"/>
        </w:rPr>
        <w:t xml:space="preserve"> </w:t>
      </w:r>
      <w:r w:rsidRPr="00487D10">
        <w:rPr>
          <w:rStyle w:val="Emphasis"/>
        </w:rPr>
        <w:t>further entice China</w:t>
      </w:r>
      <w:r w:rsidRPr="00487D10">
        <w:rPr>
          <w:rStyle w:val="StyleUnderline"/>
        </w:rPr>
        <w:t xml:space="preserve"> </w:t>
      </w:r>
      <w:r w:rsidRPr="0046131C">
        <w:rPr>
          <w:rStyle w:val="StyleUnderline"/>
        </w:rPr>
        <w:t xml:space="preserve">and jeopardize the </w:t>
      </w:r>
      <w:r w:rsidRPr="0046131C">
        <w:rPr>
          <w:rStyle w:val="Emphasis"/>
        </w:rPr>
        <w:t>peace</w:t>
      </w:r>
      <w:r w:rsidRPr="0046131C">
        <w:rPr>
          <w:rStyle w:val="StyleUnderline"/>
        </w:rPr>
        <w:t xml:space="preserve"> of the region</w:t>
      </w:r>
      <w:r w:rsidRPr="0046131C">
        <w:rPr>
          <w:sz w:val="14"/>
        </w:rPr>
        <w:t xml:space="preserve">. Third, </w:t>
      </w:r>
      <w:r w:rsidRPr="0046131C">
        <w:rPr>
          <w:rStyle w:val="StyleUnderline"/>
        </w:rPr>
        <w:t>the doctrine targets the U</w:t>
      </w:r>
      <w:r w:rsidRPr="0046131C">
        <w:rPr>
          <w:sz w:val="14"/>
        </w:rPr>
        <w:t xml:space="preserve">nited </w:t>
      </w:r>
      <w:r w:rsidRPr="0046131C">
        <w:rPr>
          <w:rStyle w:val="StyleUnderline"/>
        </w:rPr>
        <w:t>S</w:t>
      </w:r>
      <w:r w:rsidRPr="0046131C">
        <w:rPr>
          <w:sz w:val="14"/>
        </w:rPr>
        <w:t xml:space="preserve">tates </w:t>
      </w:r>
      <w:r w:rsidRPr="0046131C">
        <w:rPr>
          <w:rStyle w:val="StyleUnderline"/>
        </w:rPr>
        <w:t>as a cause of the world’s major problems and</w:t>
      </w:r>
      <w:r w:rsidRPr="0046131C">
        <w:rPr>
          <w:sz w:val="14"/>
        </w:rPr>
        <w:t xml:space="preserve"> </w:t>
      </w:r>
      <w:r w:rsidRPr="0046131C">
        <w:rPr>
          <w:rStyle w:val="StyleUnderline"/>
        </w:rPr>
        <w:t>envisions a powerful China</w:t>
      </w:r>
      <w:r w:rsidRPr="0046131C">
        <w:rPr>
          <w:sz w:val="14"/>
        </w:rPr>
        <w:t xml:space="preserve"> </w:t>
      </w:r>
      <w:r w:rsidRPr="0046131C">
        <w:rPr>
          <w:rStyle w:val="Emphasis"/>
        </w:rPr>
        <w:t>evicting the United States</w:t>
      </w:r>
      <w:r w:rsidRPr="0046131C">
        <w:rPr>
          <w:rStyle w:val="StyleUnderline"/>
        </w:rPr>
        <w:t xml:space="preserve"> from the region</w:t>
      </w:r>
      <w:r w:rsidRPr="0046131C">
        <w:rPr>
          <w:sz w:val="14"/>
        </w:rPr>
        <w:t xml:space="preserve">. Wei obliquely identified the United States as the cause wars, conflicts, and unrest, and sought to convey that the United States will abandon the states of the South China Sea (SCS) when it is confronted by Chinese power, a typical divide and conquer strategy used by the CCP regime. The Xi Doctrine’s fourth element is the mendacity regarding China’s historical use of force and current actions. While the distortions of history were numerous, there were three major lies that should be alarming for the states of the region and the global community. First, Wei said that China had never invaded another country, which is a claim so transparently false it can only be a measure of the contempt he held for the audience. China has a long history of aggression, including against the Tibetans and Vietnamese, and perhaps soon against the Taiwanese. Second, Wei argued that hegemony does not conform to China’s values when, in fact, China proudly was Asia’s hegemon for most of the last two thousand years. Lastly, he claimed that the situation in the SCS is moving toward stability—from China’s perspective this stability is caused by its successful seizure of territory. In fact, the SCS is far less stable as a result of China’s actions. Efforts to counter this grab are denounced by Wei as destabilizing, which is a bit like a thief accusing you of a crime for wanting your property returned. Wei’s belligerent rhetoric is an indication that the CCP regime faces deep external and internal crises. Externally, the </w:t>
      </w:r>
      <w:r w:rsidRPr="00487D10">
        <w:rPr>
          <w:rStyle w:val="StyleUnderline"/>
        </w:rPr>
        <w:t>Trump</w:t>
      </w:r>
      <w:r w:rsidRPr="0046131C">
        <w:rPr>
          <w:sz w:val="14"/>
        </w:rPr>
        <w:t xml:space="preserve"> administration </w:t>
      </w:r>
      <w:r w:rsidRPr="0046131C">
        <w:rPr>
          <w:rStyle w:val="StyleUnderline"/>
        </w:rPr>
        <w:t>has</w:t>
      </w:r>
      <w:r w:rsidRPr="0046131C">
        <w:rPr>
          <w:sz w:val="14"/>
        </w:rPr>
        <w:t xml:space="preserve"> </w:t>
      </w:r>
      <w:r w:rsidRPr="00487D10">
        <w:rPr>
          <w:rStyle w:val="StyleUnderline"/>
        </w:rPr>
        <w:t>shocked the CCP with</w:t>
      </w:r>
      <w:r w:rsidRPr="0046131C">
        <w:rPr>
          <w:sz w:val="14"/>
        </w:rPr>
        <w:t xml:space="preserve"> the </w:t>
      </w:r>
      <w:r w:rsidRPr="0046131C">
        <w:rPr>
          <w:rStyle w:val="StyleUnderline"/>
        </w:rPr>
        <w:t xml:space="preserve">three </w:t>
      </w:r>
      <w:r w:rsidRPr="00487D10">
        <w:rPr>
          <w:rStyle w:val="StyleUnderline"/>
        </w:rPr>
        <w:t>major steps</w:t>
      </w:r>
      <w:r w:rsidRPr="0046131C">
        <w:rPr>
          <w:sz w:val="14"/>
        </w:rPr>
        <w:t xml:space="preserve"> it has taken. First, </w:t>
      </w:r>
      <w:r w:rsidRPr="0046131C">
        <w:rPr>
          <w:rStyle w:val="StyleUnderline"/>
        </w:rPr>
        <w:t xml:space="preserve">it has </w:t>
      </w:r>
      <w:r w:rsidRPr="00487D10">
        <w:rPr>
          <w:rStyle w:val="StyleUnderline"/>
        </w:rPr>
        <w:t>shifted the focus of the</w:t>
      </w:r>
      <w:r w:rsidRPr="0046131C">
        <w:rPr>
          <w:rStyle w:val="StyleUnderline"/>
        </w:rPr>
        <w:t xml:space="preserve"> U.S. </w:t>
      </w:r>
      <w:r w:rsidRPr="00487D10">
        <w:rPr>
          <w:rStyle w:val="StyleUnderline"/>
        </w:rPr>
        <w:t>national-security</w:t>
      </w:r>
      <w:r w:rsidRPr="0046131C">
        <w:rPr>
          <w:rStyle w:val="StyleUnderline"/>
        </w:rPr>
        <w:t xml:space="preserve"> strategy</w:t>
      </w:r>
      <w:r w:rsidRPr="0046131C">
        <w:rPr>
          <w:sz w:val="14"/>
        </w:rPr>
        <w:t xml:space="preserve"> </w:t>
      </w:r>
      <w:r w:rsidRPr="00487D10">
        <w:rPr>
          <w:rStyle w:val="StyleUnderline"/>
        </w:rPr>
        <w:t>and</w:t>
      </w:r>
      <w:r w:rsidRPr="0046131C">
        <w:rPr>
          <w:sz w:val="14"/>
        </w:rPr>
        <w:t xml:space="preserve"> now </w:t>
      </w:r>
      <w:r w:rsidRPr="00487D10">
        <w:rPr>
          <w:rStyle w:val="StyleUnderline"/>
        </w:rPr>
        <w:t>identifies</w:t>
      </w:r>
      <w:r w:rsidRPr="00487D10">
        <w:rPr>
          <w:sz w:val="14"/>
        </w:rPr>
        <w:t xml:space="preserve"> </w:t>
      </w:r>
      <w:r w:rsidRPr="00487D10">
        <w:rPr>
          <w:rStyle w:val="StyleUnderline"/>
        </w:rPr>
        <w:t>China</w:t>
      </w:r>
      <w:r w:rsidRPr="0046131C">
        <w:rPr>
          <w:rStyle w:val="StyleUnderline"/>
        </w:rPr>
        <w:t xml:space="preserve"> </w:t>
      </w:r>
      <w:r w:rsidRPr="00487D10">
        <w:rPr>
          <w:rStyle w:val="StyleUnderline"/>
        </w:rPr>
        <w:t>explicitly as its primary rival</w:t>
      </w:r>
      <w:r w:rsidRPr="0046131C">
        <w:rPr>
          <w:sz w:val="14"/>
        </w:rPr>
        <w:t xml:space="preserve">—abandoning the far more muted policies of previous administrations. Second, </w:t>
      </w:r>
      <w:r w:rsidRPr="0046131C">
        <w:rPr>
          <w:rStyle w:val="StyleUnderline"/>
        </w:rPr>
        <w:t>Trump has</w:t>
      </w:r>
      <w:r w:rsidRPr="0046131C">
        <w:rPr>
          <w:sz w:val="14"/>
        </w:rPr>
        <w:t xml:space="preserve"> acted on this peer competitive threat by </w:t>
      </w:r>
      <w:r w:rsidRPr="0046131C">
        <w:rPr>
          <w:rStyle w:val="StyleUnderline"/>
        </w:rPr>
        <w:t>advancing tangible measures, such as arms sales to allies</w:t>
      </w:r>
      <w:r w:rsidRPr="0046131C">
        <w:rPr>
          <w:sz w:val="14"/>
        </w:rPr>
        <w:t xml:space="preserve"> and the ban of Huawei. </w:t>
      </w:r>
      <w:r w:rsidRPr="0046131C">
        <w:rPr>
          <w:rStyle w:val="StyleUnderline"/>
        </w:rPr>
        <w:t>Third, the administration has</w:t>
      </w:r>
      <w:r w:rsidRPr="0046131C">
        <w:rPr>
          <w:sz w:val="14"/>
        </w:rPr>
        <w:t xml:space="preserve"> </w:t>
      </w:r>
      <w:r w:rsidRPr="0046131C">
        <w:rPr>
          <w:rStyle w:val="StyleUnderline"/>
        </w:rPr>
        <w:t xml:space="preserve">made </w:t>
      </w:r>
      <w:r w:rsidRPr="00487D10">
        <w:rPr>
          <w:rStyle w:val="Emphasis"/>
        </w:rPr>
        <w:t>credible commitments</w:t>
      </w:r>
      <w:r w:rsidRPr="00487D10">
        <w:rPr>
          <w:sz w:val="14"/>
        </w:rPr>
        <w:t xml:space="preserve"> </w:t>
      </w:r>
      <w:r w:rsidRPr="00487D10">
        <w:rPr>
          <w:rStyle w:val="StyleUnderline"/>
        </w:rPr>
        <w:t>to</w:t>
      </w:r>
      <w:r w:rsidRPr="00487D10">
        <w:rPr>
          <w:sz w:val="14"/>
        </w:rPr>
        <w:t xml:space="preserve"> </w:t>
      </w:r>
      <w:r w:rsidRPr="00487D10">
        <w:rPr>
          <w:rStyle w:val="StyleUnderline"/>
        </w:rPr>
        <w:t>assure</w:t>
      </w:r>
      <w:r w:rsidRPr="0046131C">
        <w:rPr>
          <w:sz w:val="14"/>
        </w:rPr>
        <w:t xml:space="preserve"> partners and </w:t>
      </w:r>
      <w:r w:rsidRPr="00487D10">
        <w:rPr>
          <w:rStyle w:val="StyleUnderline"/>
        </w:rPr>
        <w:t xml:space="preserve">allies </w:t>
      </w:r>
      <w:r w:rsidRPr="0046131C">
        <w:rPr>
          <w:rStyle w:val="StyleUnderline"/>
        </w:rPr>
        <w:t xml:space="preserve">to </w:t>
      </w:r>
      <w:r w:rsidRPr="0046131C">
        <w:rPr>
          <w:rStyle w:val="Emphasis"/>
        </w:rPr>
        <w:t xml:space="preserve">counter China’s aggression </w:t>
      </w:r>
      <w:r w:rsidRPr="0046131C">
        <w:rPr>
          <w:sz w:val="14"/>
        </w:rPr>
        <w:t xml:space="preserve">and bullying. These have unbalanced the CCP regime, and its natural reaction is to bully its way out. Additionally, the CCP regime has perceived that the world today has begun to consider the negative implications of China’s rise, and the United States is determined to prevent what heretofore had been considered China’s unstoppable rise. From the perspective of CCP, conflict is increasingly seen as inevitable and perhaps even imminent. Wei’s bellicosity should be seen in this light, and the PLA is tasked with fighting and winning the war. Internally, Xi’s anti-corruption campaign that selectively targets his political rivalries, and his abandoning the established rules such as term limited of presidency, have introduced deep cleavages into the unity of the regime unity. China’s economic slowdown, made worse by the U.S. trade war, is a fundamental challenge to the regime’s legitimacy. Xi’s repression and suppression of the Chinese people, particularly human-rights defenders, Christians, Kazakhs, Uighurs, and other minorities, have miscarried. Drawing from the pages of unfortunate history, in a classic social-imperialist move, the regime wants to direct these internal tensions outward. At the same time, </w:t>
      </w:r>
      <w:r w:rsidRPr="0046131C">
        <w:rPr>
          <w:rStyle w:val="StyleUnderline"/>
        </w:rPr>
        <w:t xml:space="preserve">the </w:t>
      </w:r>
      <w:r w:rsidRPr="00487D10">
        <w:rPr>
          <w:rStyle w:val="StyleUnderline"/>
        </w:rPr>
        <w:t>nationalistic fervor</w:t>
      </w:r>
      <w:r w:rsidRPr="0046131C">
        <w:rPr>
          <w:sz w:val="14"/>
        </w:rPr>
        <w:t xml:space="preserve"> advanced by the CCP’s propaganda </w:t>
      </w:r>
      <w:r w:rsidRPr="00487D10">
        <w:rPr>
          <w:rStyle w:val="StyleUnderline"/>
        </w:rPr>
        <w:t>and</w:t>
      </w:r>
      <w:r w:rsidRPr="0046131C">
        <w:rPr>
          <w:sz w:val="14"/>
        </w:rPr>
        <w:t xml:space="preserve"> by the </w:t>
      </w:r>
      <w:r w:rsidRPr="00487D10">
        <w:rPr>
          <w:rStyle w:val="StyleUnderline"/>
        </w:rPr>
        <w:t xml:space="preserve">rapid </w:t>
      </w:r>
      <w:r w:rsidRPr="0046131C">
        <w:rPr>
          <w:rStyle w:val="StyleUnderline"/>
        </w:rPr>
        <w:t xml:space="preserve">military </w:t>
      </w:r>
      <w:r w:rsidRPr="00487D10">
        <w:rPr>
          <w:rStyle w:val="StyleUnderline"/>
        </w:rPr>
        <w:t>modernization</w:t>
      </w:r>
      <w:r w:rsidRPr="0046131C">
        <w:rPr>
          <w:rStyle w:val="StyleUnderline"/>
        </w:rPr>
        <w:t xml:space="preserve"> have </w:t>
      </w:r>
      <w:r w:rsidRPr="00487D10">
        <w:rPr>
          <w:rStyle w:val="StyleUnderline"/>
        </w:rPr>
        <w:t>made</w:t>
      </w:r>
      <w:r w:rsidRPr="0046131C">
        <w:rPr>
          <w:rStyle w:val="StyleUnderline"/>
        </w:rPr>
        <w:t xml:space="preserve"> many young militant </w:t>
      </w:r>
      <w:r w:rsidRPr="00487D10">
        <w:rPr>
          <w:rStyle w:val="StyleUnderline"/>
        </w:rPr>
        <w:t>officers in the PLA overconfident</w:t>
      </w:r>
      <w:r w:rsidRPr="0046131C">
        <w:rPr>
          <w:sz w:val="14"/>
        </w:rPr>
        <w:t xml:space="preserve">. This is infrequently noticed in the West. </w:t>
      </w:r>
      <w:r w:rsidRPr="0046131C">
        <w:rPr>
          <w:rStyle w:val="StyleUnderline"/>
        </w:rPr>
        <w:t xml:space="preserve">They can hardly wait to </w:t>
      </w:r>
      <w:r w:rsidRPr="0046131C">
        <w:rPr>
          <w:rStyle w:val="Emphasis"/>
        </w:rPr>
        <w:t>fight an ultimate war to defeat the arch-enemy</w:t>
      </w:r>
      <w:r w:rsidRPr="0046131C">
        <w:rPr>
          <w:sz w:val="14"/>
        </w:rPr>
        <w:t xml:space="preserve">. This plainly dangerous mentality echoes the Japanese military’s beliefs before Pearl Harbor. </w:t>
      </w:r>
      <w:r w:rsidRPr="0046131C">
        <w:rPr>
          <w:rStyle w:val="StyleUnderline"/>
        </w:rPr>
        <w:t xml:space="preserve">The bellicosity </w:t>
      </w:r>
      <w:r w:rsidRPr="0046131C">
        <w:rPr>
          <w:sz w:val="14"/>
        </w:rPr>
        <w:t xml:space="preserve">evinced in Wei’s speech </w:t>
      </w:r>
      <w:r w:rsidRPr="0046131C">
        <w:rPr>
          <w:rStyle w:val="StyleUnderline"/>
        </w:rPr>
        <w:t>is serious</w:t>
      </w:r>
      <w:r w:rsidRPr="0046131C">
        <w:rPr>
          <w:sz w:val="14"/>
        </w:rPr>
        <w:t xml:space="preserve"> </w:t>
      </w:r>
      <w:r w:rsidRPr="0046131C">
        <w:rPr>
          <w:rStyle w:val="StyleUnderline"/>
        </w:rPr>
        <w:t>and</w:t>
      </w:r>
      <w:r w:rsidRPr="0046131C">
        <w:rPr>
          <w:sz w:val="14"/>
        </w:rPr>
        <w:t xml:space="preserve"> is </w:t>
      </w:r>
      <w:r w:rsidRPr="0046131C">
        <w:rPr>
          <w:rStyle w:val="StyleUnderline"/>
        </w:rPr>
        <w:t>not bluster intended to deter</w:t>
      </w:r>
      <w:r w:rsidRPr="0046131C">
        <w:rPr>
          <w:sz w:val="14"/>
        </w:rPr>
        <w:t xml:space="preserve">. </w:t>
      </w:r>
      <w:r w:rsidRPr="0046131C">
        <w:rPr>
          <w:rStyle w:val="StyleUnderline"/>
        </w:rPr>
        <w:t xml:space="preserve">The United States cannot meet </w:t>
      </w:r>
      <w:r w:rsidRPr="0046131C">
        <w:rPr>
          <w:rStyle w:val="Emphasis"/>
        </w:rPr>
        <w:t xml:space="preserve">China’s threat with </w:t>
      </w:r>
      <w:r w:rsidRPr="00487D10">
        <w:rPr>
          <w:rStyle w:val="Emphasis"/>
        </w:rPr>
        <w:t>half-measures</w:t>
      </w:r>
      <w:r w:rsidRPr="0046131C">
        <w:rPr>
          <w:rStyle w:val="StyleUnderline"/>
        </w:rPr>
        <w:t xml:space="preserve">, which are likely to </w:t>
      </w:r>
      <w:r w:rsidRPr="00487D10">
        <w:rPr>
          <w:rStyle w:val="Emphasis"/>
          <w:sz w:val="28"/>
        </w:rPr>
        <w:t>further encourage China’s aggressive behavior</w:t>
      </w:r>
      <w:r w:rsidRPr="0046131C">
        <w:rPr>
          <w:sz w:val="14"/>
        </w:rPr>
        <w:t xml:space="preserve">. </w:t>
      </w:r>
      <w:r w:rsidRPr="00487D10">
        <w:rPr>
          <w:rStyle w:val="StyleUnderline"/>
        </w:rPr>
        <w:t>The U</w:t>
      </w:r>
      <w:r w:rsidRPr="0046131C">
        <w:rPr>
          <w:sz w:val="14"/>
        </w:rPr>
        <w:t xml:space="preserve">nited </w:t>
      </w:r>
      <w:r w:rsidRPr="00487D10">
        <w:rPr>
          <w:rStyle w:val="StyleUnderline"/>
        </w:rPr>
        <w:t>S</w:t>
      </w:r>
      <w:r w:rsidRPr="0046131C">
        <w:rPr>
          <w:sz w:val="14"/>
        </w:rPr>
        <w:t xml:space="preserve">tates </w:t>
      </w:r>
      <w:r w:rsidRPr="00487D10">
        <w:rPr>
          <w:rStyle w:val="StyleUnderline"/>
        </w:rPr>
        <w:t>must respond</w:t>
      </w:r>
      <w:r w:rsidRPr="0046131C">
        <w:rPr>
          <w:rStyle w:val="StyleUnderline"/>
        </w:rPr>
        <w:t xml:space="preserve"> to China’s</w:t>
      </w:r>
      <w:r w:rsidRPr="0046131C">
        <w:rPr>
          <w:sz w:val="14"/>
        </w:rPr>
        <w:t xml:space="preserve"> </w:t>
      </w:r>
      <w:r w:rsidRPr="0046131C">
        <w:rPr>
          <w:rStyle w:val="StyleUnderline"/>
        </w:rPr>
        <w:t>belligerence</w:t>
      </w:r>
      <w:r w:rsidRPr="0046131C">
        <w:rPr>
          <w:sz w:val="14"/>
        </w:rPr>
        <w:t xml:space="preserve"> </w:t>
      </w:r>
      <w:r w:rsidRPr="00487D10">
        <w:rPr>
          <w:rStyle w:val="StyleUnderline"/>
        </w:rPr>
        <w:t xml:space="preserve">with </w:t>
      </w:r>
      <w:r w:rsidRPr="00487D10">
        <w:rPr>
          <w:rStyle w:val="Emphasis"/>
        </w:rPr>
        <w:t>greater strength</w:t>
      </w:r>
      <w:r w:rsidRPr="00487D10">
        <w:rPr>
          <w:sz w:val="14"/>
        </w:rPr>
        <w:t xml:space="preserve">, </w:t>
      </w:r>
      <w:r w:rsidRPr="00487D10">
        <w:rPr>
          <w:rStyle w:val="Emphasis"/>
        </w:rPr>
        <w:t>adamantine determination</w:t>
      </w:r>
      <w:r w:rsidRPr="00487D10">
        <w:rPr>
          <w:sz w:val="14"/>
        </w:rPr>
        <w:t xml:space="preserve">, </w:t>
      </w:r>
      <w:r w:rsidRPr="00487D10">
        <w:rPr>
          <w:rStyle w:val="StyleUnderline"/>
        </w:rPr>
        <w:t>and more vigorous</w:t>
      </w:r>
      <w:r w:rsidRPr="0046131C">
        <w:rPr>
          <w:rStyle w:val="StyleUnderline"/>
        </w:rPr>
        <w:t xml:space="preserve"> diplomatic and </w:t>
      </w:r>
      <w:r w:rsidRPr="00487D10">
        <w:rPr>
          <w:rStyle w:val="StyleUnderline"/>
        </w:rPr>
        <w:t>military measures</w:t>
      </w:r>
      <w:r w:rsidRPr="0046131C">
        <w:rPr>
          <w:sz w:val="14"/>
        </w:rPr>
        <w:t xml:space="preserve">. </w:t>
      </w:r>
      <w:r w:rsidRPr="0046131C">
        <w:rPr>
          <w:rStyle w:val="StyleUnderline"/>
        </w:rPr>
        <w:t>With the Xi Doctrine</w:t>
      </w:r>
      <w:r w:rsidRPr="0046131C">
        <w:rPr>
          <w:sz w:val="14"/>
        </w:rPr>
        <w:t xml:space="preserve">, </w:t>
      </w:r>
      <w:r w:rsidRPr="0046131C">
        <w:rPr>
          <w:rStyle w:val="StyleUnderline"/>
        </w:rPr>
        <w:t>China ha</w:t>
      </w:r>
      <w:r w:rsidRPr="0046131C">
        <w:rPr>
          <w:sz w:val="14"/>
        </w:rPr>
        <w:t xml:space="preserve">s proclaimed and </w:t>
      </w:r>
      <w:r w:rsidRPr="0046131C">
        <w:rPr>
          <w:rStyle w:val="StyleUnderline"/>
        </w:rPr>
        <w:t>rationalized its aggression.</w:t>
      </w:r>
      <w:r w:rsidRPr="0046131C">
        <w:rPr>
          <w:sz w:val="14"/>
        </w:rPr>
        <w:t xml:space="preserve"> </w:t>
      </w:r>
      <w:r w:rsidRPr="0046131C">
        <w:rPr>
          <w:rStyle w:val="StyleUnderline"/>
        </w:rPr>
        <w:t>A Trump Doctrine</w:t>
      </w:r>
      <w:r w:rsidRPr="0046131C">
        <w:rPr>
          <w:sz w:val="14"/>
        </w:rPr>
        <w:t xml:space="preserve"> forged in response </w:t>
      </w:r>
      <w:r w:rsidRPr="0046131C">
        <w:rPr>
          <w:rStyle w:val="StyleUnderline"/>
        </w:rPr>
        <w:t>has to reveal</w:t>
      </w:r>
      <w:r w:rsidRPr="0046131C">
        <w:rPr>
          <w:sz w:val="14"/>
        </w:rPr>
        <w:t xml:space="preserve"> to all global audiences, most importantly the CCP leadership, </w:t>
      </w:r>
      <w:r w:rsidRPr="0046131C">
        <w:rPr>
          <w:rStyle w:val="StyleUnderline"/>
        </w:rPr>
        <w:t xml:space="preserve">the </w:t>
      </w:r>
      <w:r w:rsidRPr="0046131C">
        <w:rPr>
          <w:rStyle w:val="Emphasis"/>
        </w:rPr>
        <w:t>recklessness of the Xi Doctrine</w:t>
      </w:r>
      <w:r w:rsidRPr="0046131C">
        <w:rPr>
          <w:rStyle w:val="StyleUnderline"/>
        </w:rPr>
        <w:t xml:space="preserve"> and the </w:t>
      </w:r>
      <w:r w:rsidRPr="0046131C">
        <w:rPr>
          <w:rStyle w:val="Emphasis"/>
          <w:sz w:val="24"/>
        </w:rPr>
        <w:t>supreme folly of aggression</w:t>
      </w:r>
      <w:r w:rsidRPr="0046131C">
        <w:rPr>
          <w:rStyle w:val="Emphasis"/>
        </w:rPr>
        <w:t>.</w:t>
      </w:r>
    </w:p>
    <w:p w14:paraId="44BA1E66" w14:textId="77777777" w:rsidR="003141DB" w:rsidRPr="00E4150C" w:rsidRDefault="003141DB" w:rsidP="003141DB"/>
    <w:p w14:paraId="206AE815" w14:textId="77777777" w:rsidR="003141DB" w:rsidRPr="007E5CE2" w:rsidRDefault="003141DB" w:rsidP="007E5CE2"/>
    <w:p w14:paraId="4EE52A0C" w14:textId="77777777" w:rsidR="009C23CA" w:rsidRPr="0094651D" w:rsidRDefault="009C23CA" w:rsidP="009C23CA"/>
    <w:p w14:paraId="53E9E53F" w14:textId="7D6BDF75" w:rsidR="00072B8D" w:rsidRDefault="00072B8D" w:rsidP="00EA2EC9">
      <w:pPr>
        <w:pStyle w:val="Heading2"/>
      </w:pPr>
      <w:r>
        <w:t xml:space="preserve">AD </w:t>
      </w:r>
      <w:r w:rsidR="00B75EB3">
        <w:t>2</w:t>
      </w:r>
      <w:r w:rsidR="001C0302">
        <w:t xml:space="preserve">: </w:t>
      </w:r>
      <w:r w:rsidR="00EA2EC9">
        <w:t>Climate</w:t>
      </w:r>
    </w:p>
    <w:p w14:paraId="6E73083F" w14:textId="2E1F506E" w:rsidR="008E0513" w:rsidRDefault="008E0513" w:rsidP="008E0513">
      <w:pPr>
        <w:pStyle w:val="Heading4"/>
      </w:pPr>
      <w:r>
        <w:t xml:space="preserve">Space based climate modelling </w:t>
      </w:r>
      <w:r w:rsidR="008879DC">
        <w:t>has been eliminated from NASA’s future funding</w:t>
      </w:r>
    </w:p>
    <w:p w14:paraId="4E103ABE" w14:textId="77777777" w:rsidR="008E0513" w:rsidRPr="00440B49" w:rsidRDefault="008E0513" w:rsidP="008E0513">
      <w:r w:rsidRPr="009F2F3A">
        <w:rPr>
          <w:rStyle w:val="Style13ptBold"/>
        </w:rPr>
        <w:t>Skibell, 6/4/2025</w:t>
      </w:r>
      <w:r>
        <w:t xml:space="preserve"> (</w:t>
      </w:r>
      <w:r w:rsidRPr="00662C88">
        <w:t xml:space="preserve">Arianna Skibell, </w:t>
      </w:r>
      <w:r>
        <w:t>Politico Analyst, 6/4/2025, Politico,</w:t>
      </w:r>
      <w:r w:rsidRPr="00662C88">
        <w:t xml:space="preserve"> "The domino effect of Trump’s NASA climate cuts", POLITICO, </w:t>
      </w:r>
      <w:hyperlink r:id="rId14" w:history="1">
        <w:r w:rsidRPr="00E921A3">
          <w:rPr>
            <w:rStyle w:val="Hyperlink"/>
          </w:rPr>
          <w:t>https://www.politico.com/newsletters/power-switch/2025/06/04/the-domino-effect-of-trumps-nasa-climate-cuts-00385619</w:t>
        </w:r>
      </w:hyperlink>
      <w:r>
        <w:t xml:space="preserve">, DoA 6/10/2025, DVOG) </w:t>
      </w:r>
    </w:p>
    <w:p w14:paraId="5FAA6D8D" w14:textId="77777777" w:rsidR="008E0513" w:rsidRPr="00440B49" w:rsidRDefault="008E0513" w:rsidP="008E0513">
      <w:r w:rsidRPr="00440B49">
        <w:t xml:space="preserve">President Donald </w:t>
      </w:r>
      <w:r w:rsidRPr="00EE4A10">
        <w:rPr>
          <w:b/>
          <w:bCs/>
          <w:u w:val="single"/>
        </w:rPr>
        <w:t>Trump wants to decimate NASA’s climate research</w:t>
      </w:r>
      <w:r w:rsidRPr="00440B49">
        <w:t xml:space="preserve"> capacity. That could ultimately disrupt multiple sectors of the economy, writes Scott Waldman.</w:t>
      </w:r>
    </w:p>
    <w:p w14:paraId="2839B4F5" w14:textId="77777777" w:rsidR="008E0513" w:rsidRPr="00440B49" w:rsidRDefault="008E0513" w:rsidP="008E0513">
      <w:r w:rsidRPr="00440B49">
        <w:t xml:space="preserve">In the White House budget documents released last week, </w:t>
      </w:r>
      <w:r w:rsidRPr="00EE4A10">
        <w:rPr>
          <w:b/>
          <w:bCs/>
          <w:u w:val="single"/>
        </w:rPr>
        <w:t>Trump proposed slashing a quarter of NASA’s funding, specifically targeting the agency’s research on climate change. But many of NASA’s instruments that track human-caused climate change provide other critical data</w:t>
      </w:r>
      <w:r w:rsidRPr="00440B49">
        <w:t>.</w:t>
      </w:r>
    </w:p>
    <w:p w14:paraId="48DFE2B6" w14:textId="77777777" w:rsidR="008E0513" w:rsidRPr="00440B49" w:rsidRDefault="008E0513" w:rsidP="008E0513">
      <w:r w:rsidRPr="00440B49">
        <w:t>The agriculture industry, for example, relies on satellites and instruments that not only track climate change but also keep tabs on shifts in climatic zones that affect plant growth. Trump wants to eliminate funding that keeps those tools operational.</w:t>
      </w:r>
    </w:p>
    <w:p w14:paraId="50093370" w14:textId="77777777" w:rsidR="008E0513" w:rsidRPr="00440B49" w:rsidRDefault="008E0513" w:rsidP="008E0513">
      <w:r w:rsidRPr="00EE4A10">
        <w:rPr>
          <w:b/>
          <w:bCs/>
          <w:u w:val="single"/>
        </w:rPr>
        <w:t>Trump has proposed axing NASA’s Surface Geology and Biology mission, which monitors methane and carbon pollution but also hunts for and identifies deposits of critical minerals. Also endangered is NASA’s Landsat satellite program</w:t>
      </w:r>
      <w:r w:rsidRPr="00440B49">
        <w:t>, which provides key data on water levels and distribution as well as the ways global warming is altering Earth.</w:t>
      </w:r>
    </w:p>
    <w:p w14:paraId="0C0728EE" w14:textId="77777777" w:rsidR="008E0513" w:rsidRPr="00440B49" w:rsidRDefault="008E0513" w:rsidP="008E0513">
      <w:r w:rsidRPr="00440B49">
        <w:t>“Whether you believe in climate change or human-induced impacts on climate or not, these are atmospheric gases that have an impact on the composition of the Earth,” Richard Eckman, a veteran of NASA’s Earth Science Division, told Scott.</w:t>
      </w:r>
    </w:p>
    <w:p w14:paraId="09B9F2C1" w14:textId="77777777" w:rsidR="008E0513" w:rsidRPr="00440B49" w:rsidRDefault="008E0513" w:rsidP="008E0513">
      <w:r w:rsidRPr="00440B49">
        <w:t>“It’s very depressing to me to think that we’re writing off the future of NASA Earth Observing missions from space,” he said.</w:t>
      </w:r>
    </w:p>
    <w:p w14:paraId="3DA283BF" w14:textId="77777777" w:rsidR="008E0513" w:rsidRPr="00440B49" w:rsidRDefault="008E0513" w:rsidP="008E0513">
      <w:r w:rsidRPr="00440B49">
        <w:t>Eckman also questioned the proposal to cut fully functioning satellites already in orbit. Such probes typically cost billions of dollars to build but comparatively little money to maintain once they’ve launched.</w:t>
      </w:r>
    </w:p>
    <w:p w14:paraId="1EA5019E" w14:textId="77777777" w:rsidR="008E0513" w:rsidRPr="00BD62DA" w:rsidRDefault="008E0513" w:rsidP="008E0513"/>
    <w:p w14:paraId="0FD3A794" w14:textId="3C6E3A22" w:rsidR="001C7CF9" w:rsidRDefault="00D02EBB" w:rsidP="00000461">
      <w:pPr>
        <w:pStyle w:val="Heading4"/>
      </w:pPr>
      <w:r>
        <w:t xml:space="preserve">US space assets are critical to </w:t>
      </w:r>
      <w:r w:rsidR="000D1D3F">
        <w:t>accurate climate modelling</w:t>
      </w:r>
      <w:r w:rsidR="008879DC">
        <w:t>—starts in the Arctic and spills over</w:t>
      </w:r>
      <w:r w:rsidR="000D1D3F">
        <w:t xml:space="preserve">.  </w:t>
      </w:r>
    </w:p>
    <w:p w14:paraId="064DCE68" w14:textId="33F6FEEC" w:rsidR="000D1D3F" w:rsidRDefault="00000461" w:rsidP="00BD62DA">
      <w:r w:rsidRPr="00000461">
        <w:rPr>
          <w:rStyle w:val="Style13ptBold"/>
        </w:rPr>
        <w:t>Pope, 2024</w:t>
      </w:r>
      <w:r>
        <w:t xml:space="preserve"> (Kristin, Arctic Focus Analyst, </w:t>
      </w:r>
      <w:r w:rsidRPr="00000461">
        <w:t xml:space="preserve">Arctic Focus, "Unlocking Arctic Climate Secrets from Space", </w:t>
      </w:r>
      <w:hyperlink r:id="rId15" w:history="1">
        <w:r w:rsidRPr="00E921A3">
          <w:rPr>
            <w:rStyle w:val="Hyperlink"/>
          </w:rPr>
          <w:t>https://www.arcticfocus.org/stories/unlocking-arctic-climate-secrets-space/</w:t>
        </w:r>
      </w:hyperlink>
      <w:r>
        <w:t xml:space="preserve">, DoA 6/10/2025, DVOG) </w:t>
      </w:r>
    </w:p>
    <w:p w14:paraId="7612ACD9" w14:textId="49E9223F" w:rsidR="00BD62DA" w:rsidRPr="00613442" w:rsidRDefault="00E22CCA" w:rsidP="00BD62DA">
      <w:pPr>
        <w:rPr>
          <w:b/>
          <w:bCs/>
          <w:u w:val="single"/>
        </w:rPr>
      </w:pPr>
      <w:r w:rsidRPr="004979F9">
        <w:rPr>
          <w:b/>
          <w:bCs/>
          <w:u w:val="single"/>
        </w:rPr>
        <w:t>T</w:t>
      </w:r>
      <w:r w:rsidR="00BD62DA" w:rsidRPr="004979F9">
        <w:rPr>
          <w:b/>
          <w:bCs/>
          <w:u w:val="single"/>
        </w:rPr>
        <w:t>wo shoebox-sized satellites,</w:t>
      </w:r>
      <w:r w:rsidR="00BD62DA" w:rsidRPr="00BD62DA">
        <w:t xml:space="preserve"> each weighing less than six pounds, </w:t>
      </w:r>
      <w:r w:rsidR="00BD62DA" w:rsidRPr="004979F9">
        <w:rPr>
          <w:b/>
          <w:bCs/>
          <w:u w:val="single"/>
        </w:rPr>
        <w:t>are orbiting Earth</w:t>
      </w:r>
      <w:r w:rsidR="00BD62DA" w:rsidRPr="00BD62DA">
        <w:t xml:space="preserve">, flying high above places like the Greenland Ice Sheet </w:t>
      </w:r>
      <w:r w:rsidR="00BD62DA" w:rsidRPr="004979F9">
        <w:rPr>
          <w:b/>
          <w:bCs/>
          <w:u w:val="single"/>
        </w:rPr>
        <w:t>to collect valuable data about the Arctic</w:t>
      </w:r>
      <w:r w:rsidR="00BD62DA" w:rsidRPr="00BD62DA">
        <w:t xml:space="preserve"> and Antarctic. Their unique vantage point and ability to collect global data over the course of almost a year </w:t>
      </w:r>
      <w:r w:rsidR="00BD62DA" w:rsidRPr="00613442">
        <w:rPr>
          <w:b/>
          <w:bCs/>
          <w:u w:val="single"/>
        </w:rPr>
        <w:t>will provide scientists with information about our changing climate that will help inform and improve climate modeling.</w:t>
      </w:r>
    </w:p>
    <w:p w14:paraId="0C3CFBFE" w14:textId="505C5D3F" w:rsidR="00BD62DA" w:rsidRPr="00BD62DA" w:rsidRDefault="00BD62DA" w:rsidP="00BD62DA">
      <w:r w:rsidRPr="00BD62DA">
        <w:t xml:space="preserve">The two CubeSats were launched into space in late May and early June on Rocket Lab’s Electron rocket, which lifted off from New Zealand. Over the next year, </w:t>
      </w:r>
      <w:r w:rsidRPr="00663225">
        <w:rPr>
          <w:b/>
          <w:bCs/>
          <w:u w:val="single"/>
        </w:rPr>
        <w:t>these two tiny satellites will collect data to help improve climate modeling, which is</w:t>
      </w:r>
      <w:r w:rsidRPr="00BD62DA">
        <w:t xml:space="preserve"> </w:t>
      </w:r>
      <w:r w:rsidRPr="00613442">
        <w:rPr>
          <w:b/>
          <w:bCs/>
          <w:u w:val="single"/>
        </w:rPr>
        <w:t>especially important in the Arctic since the region is warming almost four times as fast as the rest of the planet</w:t>
      </w:r>
      <w:r w:rsidRPr="00BD62DA">
        <w:t>.</w:t>
      </w:r>
    </w:p>
    <w:p w14:paraId="5BA23F16" w14:textId="1A9BE4E4" w:rsidR="008837C4" w:rsidRDefault="00BD62DA" w:rsidP="00BD62DA">
      <w:r w:rsidRPr="00BD62DA">
        <w:t>When people hear NASA and space programs, many think of astronauts on the International Space Station, or sending rovers out to Mars, or even searching for extraterrestrial life and exploring galaxies far away. But NASA also frequently turns the scientific lens on Earth, with an array of projects to learn about climate change using satellites, instruments onboard the International Space Station, airplanes, and even ships, balloons, and other research platforms.</w:t>
      </w:r>
    </w:p>
    <w:p w14:paraId="41819FEC" w14:textId="251ED155" w:rsidR="00E22CCA" w:rsidRDefault="00E22CCA" w:rsidP="00E22CCA">
      <w:r>
        <w:t xml:space="preserve">The PREFIRE (Polar Radiant Energy in the Far-InfraRed Experiment) mission will help scientists learn about heat exchange in polar regions, collecting data about how much heat Earth absorbs and emits. The difference between heat energy being absorbed and emitted shapes climate, and </w:t>
      </w:r>
      <w:r w:rsidRPr="007138B5">
        <w:rPr>
          <w:b/>
          <w:bCs/>
          <w:u w:val="single"/>
        </w:rPr>
        <w:t>this mission will unlock the secrets of climate in the Arctic and fill knowledge gaps about Earth’s energy budget since much of this thermal infrared radiation has not been systematically measured before</w:t>
      </w:r>
      <w:r>
        <w:t>.</w:t>
      </w:r>
    </w:p>
    <w:p w14:paraId="63B22553" w14:textId="06376BD2" w:rsidR="00E22CCA" w:rsidRDefault="00E22CCA" w:rsidP="00E22CCA">
      <w:r>
        <w:t>Earth’s tropical regions absorb heat from the Sun, and then this solar energy is transferred to the polar regions by weather and ocean currents. Once it reaches the poles, some of this heat is emitted back into space. Many factors influence these processes and how much heat is emitted at the poles, including water vapor in the atmosphere, as well as clouds and their characteristics. Much of the heat being radiated back into space is in far-infrared wavelengths, which can be difficult to measure, and this project will help fill knowledge gaps.</w:t>
      </w:r>
    </w:p>
    <w:p w14:paraId="444ED97D" w14:textId="77777777" w:rsidR="00E22CCA" w:rsidRDefault="00E22CCA" w:rsidP="00E22CCA">
      <w:r>
        <w:t>“</w:t>
      </w:r>
      <w:r w:rsidRPr="007138B5">
        <w:rPr>
          <w:b/>
          <w:bCs/>
          <w:u w:val="single"/>
        </w:rPr>
        <w:t>It’s very difficult to go and make measurements in either polar region</w:t>
      </w:r>
      <w:r>
        <w:t>,” says PREFIRE principal investigator Tristan L’Ecuyer, a professor at the University of Wisconsin-Madison. While weather stations and ship and aircraft-based projects have collected measurements in many locations, L’Ecuyer says, “</w:t>
      </w:r>
      <w:r w:rsidRPr="007138B5">
        <w:rPr>
          <w:b/>
          <w:bCs/>
          <w:u w:val="single"/>
        </w:rPr>
        <w:t>There’s really no way of measuring the entire Arctic</w:t>
      </w:r>
      <w:r>
        <w:t xml:space="preserve"> or Antarctic [from Earth]… It’s really impossible to make measurements that span the entire polar regions </w:t>
      </w:r>
      <w:r w:rsidRPr="007138B5">
        <w:rPr>
          <w:b/>
          <w:bCs/>
          <w:u w:val="single"/>
        </w:rPr>
        <w:t>without doing it from space</w:t>
      </w:r>
      <w:r>
        <w:t>.” He also emphasizes the importance of collecting year-round measurements to learn more about seasonal variations in energy fluxes.</w:t>
      </w:r>
    </w:p>
    <w:p w14:paraId="5BD525BC" w14:textId="2453CF74" w:rsidR="00FB1B99" w:rsidRDefault="00FB1B99" w:rsidP="00FB1B99">
      <w:r>
        <w:t>PREFIRE will obtain measurements throughout the year so scientists can learn more about how much heat the Arctic and Antarctic regions emit into space, as well as how that influences the poles, and how those factors vary seasonally. The data they collect will be used to fine-tune and improve climate and ice modeling, and to inform models that simulate processes like ice sheet melt rates. This will provide us with better ideas of what to expect regarding climate and weather in the coming years, from ice melt rates to sea level rise. Project partners include NASA’s Jet Propulsion Laboratory, the University of Wisconsin-Madison, and Blue Canyon Technologies, which constructed the CubeSats.</w:t>
      </w:r>
    </w:p>
    <w:p w14:paraId="23993398" w14:textId="76C9256B" w:rsidR="00FB1B99" w:rsidRDefault="00FB1B99" w:rsidP="00FB1B99">
      <w:r>
        <w:t>Having two CubeSats collecting provides not only redundancy in case one were to malfunction or acquire damage, but it also provides more data which scientists will use to learn more. The two satellites will have asynchronous near-polar orbits, collecting data about polar regions once every few hours. By collecting data so frequently, they can help track short-lived phenomena like cloud cover and changes in moisture that impact the heat energy they are studying.</w:t>
      </w:r>
    </w:p>
    <w:p w14:paraId="2B13BC1D" w14:textId="475D0A3C" w:rsidR="00E22CCA" w:rsidRDefault="00FB1B99" w:rsidP="00FB1B99">
      <w:r>
        <w:t>“It is very important to us to be able to fly over and measure the same location,” L’Ecuyer says. Being able to make repeat measurements in a single day at a location like the top of the Greenland Ice Sheet provides data on short-term changes, like surface melting, cloud formation, and water vapor changes–things that happen on a timescale of hours rather than days. “[Having] two CubeSats that repeatedly make measurements in the same location, but several hours apart, will let us figure out not only what the heat flux at the top of the atmosphere is, but how it gets impacted by changes in the ice surface or in terms of what’s going on in the atmosphere.”</w:t>
      </w:r>
    </w:p>
    <w:p w14:paraId="699AB6D4" w14:textId="77777777" w:rsidR="00FB1B99" w:rsidRPr="00FB1B99" w:rsidRDefault="00FB1B99" w:rsidP="00FB1B99">
      <w:r w:rsidRPr="00FB1B99">
        <w:t>After launch, a commissioning period will allow scientists and engineers to ensure the instruments are working correctly. They will check to make sure it is oriented the correct direction, radio communications systems are working correctly, and then collect some preliminary information, such as photon counts, to make sure everything is working as it should. Once everything is confirmed to be in good order, the 10-month data collection period will begin.</w:t>
      </w:r>
    </w:p>
    <w:p w14:paraId="6F64CB8A" w14:textId="77777777" w:rsidR="00FB1B99" w:rsidRPr="00FB1B99" w:rsidRDefault="00FB1B99" w:rsidP="00FB1B99">
      <w:r w:rsidRPr="00FB1B99">
        <w:t>PREFIRE isn’t NASA’s only project focusing on the Arctic this year. This summer, NASA’s ARCSIX (Arctic Radiation Cloud Aerosol Surface Interaction Experiment) will fly over the Arctic and study sea ice, collecting measurements.</w:t>
      </w:r>
    </w:p>
    <w:p w14:paraId="08E155E3" w14:textId="77777777" w:rsidR="00FB1B99" w:rsidRPr="00FB1B99" w:rsidRDefault="00FB1B99" w:rsidP="00FB1B99">
      <w:r w:rsidRPr="00FB1B99">
        <w:t>One challenge of Arctic data collection is the brightness of clouds, ice sheets, and sea ice, which older data collection methods can sometimes struggle to differentiate between. But PREFIRE is measuring infrared wavelengths to collect measurements of cloud particle size and learn if the cloud is liquid or ice, learning about the size and phase of the particles. These factors determine if the clouds warm or cool the surface.</w:t>
      </w:r>
    </w:p>
    <w:p w14:paraId="71B72780" w14:textId="0FD06CC3" w:rsidR="001C7CF9" w:rsidRDefault="001C7CF9" w:rsidP="001C7CF9">
      <w:r>
        <w:t>These projects illustrate NASA’s key role in climate change research, with its first observations of Earth dating back to 1960 when the initial TIROS weather satellite was launched. Then in the 1980s, NASA set out to develop an Earth-observing system to learn more about the “global change.” By 2007, NASA had 17 space missions that were collecting data about climate, from aerosols and ozone in the atmosphere, to data on ice sheets and sea level rise.</w:t>
      </w:r>
    </w:p>
    <w:p w14:paraId="51FB118A" w14:textId="1700BBA9" w:rsidR="001C7CF9" w:rsidRPr="00663225" w:rsidRDefault="001C7CF9" w:rsidP="001C7CF9">
      <w:pPr>
        <w:rPr>
          <w:b/>
          <w:bCs/>
          <w:u w:val="single"/>
        </w:rPr>
      </w:pPr>
      <w:r>
        <w:t xml:space="preserve">While some projects involve planes or measurements taken near the Earth, </w:t>
      </w:r>
      <w:r w:rsidRPr="00663225">
        <w:rPr>
          <w:b/>
          <w:bCs/>
          <w:u w:val="single"/>
        </w:rPr>
        <w:t>space provides an excellent vantage point to get a good view of what’s happening on Earth, particularly the poles.</w:t>
      </w:r>
    </w:p>
    <w:p w14:paraId="5A45588C" w14:textId="456DA55C" w:rsidR="001C7CF9" w:rsidRDefault="001C7CF9" w:rsidP="001C7CF9">
      <w:r>
        <w:t>“In the polar regions, it’s very difficult to measure things from the ground,” L’Ecuyer says. “And even when we’ve had aircraft, it’s actually very difficult to fly aircraft—there are not a lot of airports In the Arctic.”</w:t>
      </w:r>
    </w:p>
    <w:p w14:paraId="3A6731C1" w14:textId="2B7C2321" w:rsidR="001C7CF9" w:rsidRDefault="001C7CF9" w:rsidP="001C7CF9">
      <w:r>
        <w:t>That’s where NASA comes in with its unique vantage point.</w:t>
      </w:r>
    </w:p>
    <w:p w14:paraId="22060A1A" w14:textId="23EC92BB" w:rsidR="00FB1B99" w:rsidRDefault="001C7CF9" w:rsidP="001C7CF9">
      <w:r>
        <w:t>“NASA actually does a lot of work to try to improve our understanding of climate,” L’Ecuyer says. “NASA is able to measure things around the entire globe. It’s really the only way that we get information from all the very remote areas of the globe.”</w:t>
      </w:r>
    </w:p>
    <w:p w14:paraId="6DA07BA0" w14:textId="77777777" w:rsidR="00663225" w:rsidRDefault="00663225" w:rsidP="001C7CF9"/>
    <w:p w14:paraId="6D7602FE" w14:textId="67BE2AA6" w:rsidR="008E0513" w:rsidRDefault="00F0464A" w:rsidP="00301C69">
      <w:pPr>
        <w:pStyle w:val="Heading4"/>
      </w:pPr>
      <w:r>
        <w:t xml:space="preserve">Eliminating climate modelling devastates the agricultural industry </w:t>
      </w:r>
    </w:p>
    <w:p w14:paraId="3E2ED560" w14:textId="6040951A" w:rsidR="00680E02" w:rsidRDefault="00680E02" w:rsidP="001C7CF9">
      <w:r w:rsidRPr="00301C69">
        <w:rPr>
          <w:rStyle w:val="Style13ptBold"/>
        </w:rPr>
        <w:t>Waldman, 6/4/2025</w:t>
      </w:r>
      <w:r>
        <w:t xml:space="preserve"> (</w:t>
      </w:r>
      <w:r w:rsidR="0097313D" w:rsidRPr="0097313D">
        <w:t xml:space="preserve">Scott Waldman, 6-4-2025, </w:t>
      </w:r>
      <w:r w:rsidR="0097313D">
        <w:t xml:space="preserve">Politico Analyst </w:t>
      </w:r>
      <w:r w:rsidR="0097313D" w:rsidRPr="0097313D">
        <w:t xml:space="preserve">"Trump budget would trigger ‘extinction-level event’ for NASA", E&amp;E News by POLITICO, </w:t>
      </w:r>
      <w:hyperlink r:id="rId16" w:history="1">
        <w:r w:rsidR="00301C69" w:rsidRPr="00E921A3">
          <w:rPr>
            <w:rStyle w:val="Hyperlink"/>
          </w:rPr>
          <w:t>https://www.eenews.net/articles/trump-budget-would-trigger-extinction-level-event-for-nasa/</w:t>
        </w:r>
      </w:hyperlink>
      <w:r w:rsidR="00301C69">
        <w:t>, DoA 6/10/2025, DVOG)</w:t>
      </w:r>
    </w:p>
    <w:p w14:paraId="7309D284" w14:textId="77777777" w:rsidR="00680E02" w:rsidRPr="00680E02" w:rsidRDefault="00680E02" w:rsidP="00680E02">
      <w:r w:rsidRPr="00D94372">
        <w:rPr>
          <w:b/>
          <w:bCs/>
          <w:u w:val="single"/>
        </w:rPr>
        <w:t xml:space="preserve">The White House proposal also would target entire satellite programs for elimination </w:t>
      </w:r>
      <w:r w:rsidRPr="00680E02">
        <w:t>and dramatically curtail U.S. cooperation with foreign science agencies. The number of NASA employees would be cut by about a third, from more than 18,000 down to fewer than 12,000.</w:t>
      </w:r>
    </w:p>
    <w:p w14:paraId="5ADE178D" w14:textId="77777777" w:rsidR="00680E02" w:rsidRPr="00680E02" w:rsidRDefault="00680E02" w:rsidP="00680E02">
      <w:r w:rsidRPr="00680E02">
        <w:t>NASA’s science division would bear the brunt of the blow. Its budget would be cut from $7.3 billion to $3.9 billion, with major cuts to programs that monitor and process the ways human-caused global warming is transforming America and the world.</w:t>
      </w:r>
    </w:p>
    <w:p w14:paraId="153A50F8" w14:textId="77777777" w:rsidR="00680E02" w:rsidRPr="00680E02" w:rsidRDefault="00680E02" w:rsidP="00680E02">
      <w:r w:rsidRPr="00680E02">
        <w:t>The proposal is an “extinction-level event” for one of the world’s leading science agencies, said Casey Dreier, chief of space policy at the Planetary Society, which advocates for research and exploration in space.</w:t>
      </w:r>
    </w:p>
    <w:p w14:paraId="7940FE46" w14:textId="77777777" w:rsidR="00680E02" w:rsidRPr="00680E02" w:rsidRDefault="00680E02" w:rsidP="00680E02">
      <w:r w:rsidRPr="00680E02">
        <w:t>“It’s unprecedented, it’s a fundamentally different science program than what we’ve had for the last few decades, and one that I frankly think is a narrower and less ambitious representation of our national goals,” he said, “And frankly, it abandons a lot of our joint efforts with our key allies in the process.”</w:t>
      </w:r>
    </w:p>
    <w:p w14:paraId="4D67CEDF" w14:textId="77777777" w:rsidR="00680E02" w:rsidRPr="00680E02" w:rsidRDefault="00680E02" w:rsidP="00680E02">
      <w:r w:rsidRPr="00680E02">
        <w:t xml:space="preserve">Dreier added that </w:t>
      </w:r>
      <w:r w:rsidRPr="00D94372">
        <w:rPr>
          <w:b/>
          <w:bCs/>
          <w:u w:val="single"/>
        </w:rPr>
        <w:t>cutting climate-related monitoring of the planet will have immediate and negative effects on</w:t>
      </w:r>
      <w:r w:rsidRPr="00680E02">
        <w:t xml:space="preserve"> a broad range of industries, especially </w:t>
      </w:r>
      <w:r w:rsidRPr="00D94372">
        <w:rPr>
          <w:b/>
          <w:bCs/>
          <w:u w:val="single"/>
        </w:rPr>
        <w:t>agriculture.</w:t>
      </w:r>
    </w:p>
    <w:p w14:paraId="22781C34" w14:textId="31201E69" w:rsidR="00680E02" w:rsidRPr="00680E02" w:rsidRDefault="00680E02" w:rsidP="00680E02">
      <w:r w:rsidRPr="00680E02">
        <w:t>The cuts will hit communities across the country too, as NASA’s science division funds work in every state as well as roughly 80 percent of the nation’s congressional districts, according to the Planetary Society.</w:t>
      </w:r>
    </w:p>
    <w:p w14:paraId="74DEAC89" w14:textId="77777777" w:rsidR="00680E02" w:rsidRPr="00680E02" w:rsidRDefault="00680E02" w:rsidP="00680E02">
      <w:r w:rsidRPr="00680E02">
        <w:t>Some parts of the proposal would save a relatively small amount of money at the cost of impairing U.S. efforts to understand the way global warming is changing the planet, critics say. The White House proposal would cut off invaluable streams of data that have been collected during Democratic and Republican administrations.</w:t>
      </w:r>
    </w:p>
    <w:p w14:paraId="1D8E0612" w14:textId="77777777" w:rsidR="00680E02" w:rsidRPr="00680E02" w:rsidRDefault="00680E02" w:rsidP="00680E02">
      <w:r w:rsidRPr="00680E02">
        <w:t>The satellite division would be hard hit too, and those cuts appear aimed at any instrument that tracks human-caused climate change — even though they provide other useful data as well.</w:t>
      </w:r>
    </w:p>
    <w:p w14:paraId="6C8BB595" w14:textId="77777777" w:rsidR="00680E02" w:rsidRPr="00354AF1" w:rsidRDefault="00680E02" w:rsidP="00680E02">
      <w:pPr>
        <w:rPr>
          <w:b/>
          <w:bCs/>
          <w:u w:val="single"/>
        </w:rPr>
      </w:pPr>
      <w:r w:rsidRPr="00680E02">
        <w:t xml:space="preserve">For instance, </w:t>
      </w:r>
      <w:r w:rsidRPr="00354AF1">
        <w:rPr>
          <w:b/>
          <w:bCs/>
          <w:u w:val="single"/>
        </w:rPr>
        <w:t>the Surface Geology and Biology mission — slated for elimination — keeps tabs on methane and carbon pollution but also uses sophisticated instruments to hunt for critical minerals.</w:t>
      </w:r>
    </w:p>
    <w:p w14:paraId="46C1F530" w14:textId="77777777" w:rsidR="00680E02" w:rsidRPr="00354AF1" w:rsidRDefault="00680E02" w:rsidP="00680E02">
      <w:pPr>
        <w:rPr>
          <w:b/>
          <w:bCs/>
          <w:u w:val="single"/>
        </w:rPr>
      </w:pPr>
      <w:r w:rsidRPr="00680E02">
        <w:t xml:space="preserve">Also on the chopping block: the next generation of the LandSat satellite program. </w:t>
      </w:r>
      <w:r w:rsidRPr="00354AF1">
        <w:rPr>
          <w:b/>
          <w:bCs/>
          <w:u w:val="single"/>
        </w:rPr>
        <w:t>LandSat tracks the ways global warming is altering Earth, but it also provides data on water levels and distribution.</w:t>
      </w:r>
    </w:p>
    <w:p w14:paraId="19E8072F" w14:textId="77777777" w:rsidR="00680E02" w:rsidRPr="00680E02" w:rsidRDefault="00680E02" w:rsidP="00680E02">
      <w:r w:rsidRPr="00680E02">
        <w:t>Trump has not staffed the National Space Council, which provides guidance to the White House and federal agencies as well as the U.S. Space Force — though he may do so soon. It’s not clear if the budget is largely the product of the White House Office of Management and Budget or if it was crafted with input from NASA.</w:t>
      </w:r>
    </w:p>
    <w:p w14:paraId="75685A42" w14:textId="77777777" w:rsidR="00680E02" w:rsidRPr="00680E02" w:rsidRDefault="00680E02" w:rsidP="00680E02">
      <w:r w:rsidRPr="00680E02">
        <w:t>White House and NASA officials did not respond to a request for comment.</w:t>
      </w:r>
    </w:p>
    <w:p w14:paraId="3F5B7B0E" w14:textId="77777777" w:rsidR="00680E02" w:rsidRPr="00680E02" w:rsidRDefault="00680E02" w:rsidP="00680E02">
      <w:r w:rsidRPr="00680E02">
        <w:t>Most years, White House budget plans are treated as either a rough draft or a messaging document — as the presidential proposals are often dramatically altered by congressional appropriators.</w:t>
      </w:r>
    </w:p>
    <w:p w14:paraId="338CA346" w14:textId="77777777" w:rsidR="00680E02" w:rsidRPr="00680E02" w:rsidRDefault="00680E02" w:rsidP="00680E02">
      <w:r w:rsidRPr="00680E02">
        <w:t>But this year could be different, as congressional Republicans have shown little willingness to break with the White House at the start of President Donald Trump’s second term.</w:t>
      </w:r>
    </w:p>
    <w:p w14:paraId="35609071" w14:textId="77777777" w:rsidR="00680E02" w:rsidRPr="00680E02" w:rsidRDefault="00680E02" w:rsidP="00680E02">
      <w:r w:rsidRPr="00680E02">
        <w:t>Even if Republicans do attempt to undo some part of the White House plan for NASA, OMB Director Russ Vought has said his office may simply ignore congressional action and impound funds it does want to spend, which likely would draw a legal challenge.</w:t>
      </w:r>
    </w:p>
    <w:p w14:paraId="54921AFD" w14:textId="77777777" w:rsidR="00680E02" w:rsidRPr="00680E02" w:rsidRDefault="00680E02" w:rsidP="00680E02">
      <w:r w:rsidRPr="00680E02">
        <w:t>The proposed NASA cuts come at turbulent time for the space agency.</w:t>
      </w:r>
    </w:p>
    <w:p w14:paraId="042230E2" w14:textId="28775B89" w:rsidR="00680E02" w:rsidRPr="00680E02" w:rsidRDefault="00680E02" w:rsidP="00680E02">
      <w:r w:rsidRPr="00680E02">
        <w:t>The Trump administration recently withdrew its first pick for NASA administrator. That’s because White House officials were angry that Jared Isaacman — an ally of Elon Musk — had donated to some Democrats including Sen. Mark Kelly of Arizona, a former astronaut, according to reporting from </w:t>
      </w:r>
      <w:r w:rsidRPr="00680E02">
        <w:rPr>
          <w:i/>
          <w:iCs/>
        </w:rPr>
        <w:t>The New York Times</w:t>
      </w:r>
      <w:r w:rsidRPr="00680E02">
        <w:t>.</w:t>
      </w:r>
    </w:p>
    <w:p w14:paraId="2EBA00D4" w14:textId="77777777" w:rsidR="00680E02" w:rsidRPr="00680E02" w:rsidRDefault="00680E02" w:rsidP="00680E02">
      <w:r w:rsidRPr="00680E02">
        <w:t>Trump criticized Isaacman for his “prior associations.”</w:t>
      </w:r>
    </w:p>
    <w:p w14:paraId="30BE9DBB" w14:textId="77777777" w:rsidR="00680E02" w:rsidRPr="00680E02" w:rsidRDefault="00680E02" w:rsidP="00680E02">
      <w:r w:rsidRPr="00680E02">
        <w:t>On Tuesday, White House spokesperson Karoline Leavitt said a new nominee for NASA chief would be named soon.</w:t>
      </w:r>
    </w:p>
    <w:p w14:paraId="1BB5EB2C" w14:textId="77777777" w:rsidR="00680E02" w:rsidRPr="00680E02" w:rsidRDefault="00680E02" w:rsidP="00680E02">
      <w:r w:rsidRPr="00680E02">
        <w:t>“The president wants to ensure that all of his nominees are aligned fully with the America first mission of this administration,” she said.</w:t>
      </w:r>
    </w:p>
    <w:p w14:paraId="2D0BC177" w14:textId="77777777" w:rsidR="00680E02" w:rsidRPr="00680E02" w:rsidRDefault="00680E02" w:rsidP="00680E02">
      <w:r w:rsidRPr="00680E02">
        <w:t>Trump has long dismissed climate science, but during his first term NASA maintained a relatively robust research portfolio into the ways humanity is altering the planet by burning fossil fuels.</w:t>
      </w:r>
    </w:p>
    <w:p w14:paraId="3709BAD6" w14:textId="77777777" w:rsidR="00680E02" w:rsidRPr="00680E02" w:rsidRDefault="00680E02" w:rsidP="00680E02">
      <w:r w:rsidRPr="00680E02">
        <w:t>But his latest budget proposal takes a sledgehammer to climate research, observers say.</w:t>
      </w:r>
    </w:p>
    <w:p w14:paraId="0B517DF6" w14:textId="77777777" w:rsidR="00680E02" w:rsidRPr="00680E02" w:rsidRDefault="00680E02" w:rsidP="00680E02">
      <w:r w:rsidRPr="00680E02">
        <w:t>It’s also unprecedented to cut fully functioning satellites in orbit that are producing invaluable data, said Richard Eckman, who retired as a program manager for NASA’s Earth Science Division in January after almost 40 years at the agency.</w:t>
      </w:r>
    </w:p>
    <w:p w14:paraId="5059EE27" w14:textId="77777777" w:rsidR="00680E02" w:rsidRPr="00680E02" w:rsidRDefault="00680E02" w:rsidP="00680E02">
      <w:r w:rsidRPr="00680E02">
        <w:t>The probes typically cost billions of dollars to build and launch and comparatively little to maintain once they’re in space.</w:t>
      </w:r>
    </w:p>
    <w:p w14:paraId="25123951" w14:textId="77777777" w:rsidR="00680E02" w:rsidRPr="00680E02" w:rsidRDefault="00680E02" w:rsidP="00680E02">
      <w:r w:rsidRPr="00680E02">
        <w:t>Eckman worked on Sage, one of the instruments slated for elimination, which is bolted to the International Space Station and measures ozone as required under the Clean Air Act of 1990.</w:t>
      </w:r>
    </w:p>
    <w:p w14:paraId="472DA886" w14:textId="77777777" w:rsidR="00680E02" w:rsidRPr="00680E02" w:rsidRDefault="00680E02" w:rsidP="00680E02">
      <w:r w:rsidRPr="00680E02">
        <w:t>He said it’s clear the White House budget aims to blind the country to the ways climate change is transforming the world.</w:t>
      </w:r>
    </w:p>
    <w:p w14:paraId="3DA6FD30" w14:textId="77777777" w:rsidR="00680E02" w:rsidRPr="00680E02" w:rsidRDefault="00680E02" w:rsidP="00680E02">
      <w:r w:rsidRPr="00680E02">
        <w:t xml:space="preserve">But he said </w:t>
      </w:r>
      <w:r w:rsidRPr="001D32E7">
        <w:rPr>
          <w:b/>
          <w:bCs/>
          <w:u w:val="single"/>
        </w:rPr>
        <w:t>the satellites and instruments slated for elimination produce all kinds of other data too, such as tracking the movement of different climatic zones that affect plant growth and are relied upon by the agriculture industry</w:t>
      </w:r>
      <w:r w:rsidRPr="00680E02">
        <w:t>.</w:t>
      </w:r>
    </w:p>
    <w:p w14:paraId="4A4BF27A" w14:textId="77777777" w:rsidR="00680E02" w:rsidRPr="00680E02" w:rsidRDefault="00680E02" w:rsidP="00680E02">
      <w:r w:rsidRPr="00680E02">
        <w:t>The missions being canceled typically take decades to go from an idea to an instrument launched into space, he said.</w:t>
      </w:r>
    </w:p>
    <w:p w14:paraId="5EA21C91" w14:textId="77777777" w:rsidR="00680E02" w:rsidRDefault="00680E02" w:rsidP="00680E02">
      <w:r w:rsidRPr="00680E02">
        <w:t>“Whether you believe in climate change or human-induced impacts on climate or not, these are atmospheric gasses that have an impact on the composition of the earth,” he said. “It’s very depressing to me to think that we’re writing off the future of NASA Earth Observing missions from space.”</w:t>
      </w:r>
    </w:p>
    <w:p w14:paraId="51E9A39C" w14:textId="77777777" w:rsidR="001D32E7" w:rsidRPr="00680E02" w:rsidRDefault="001D32E7" w:rsidP="00680E02"/>
    <w:p w14:paraId="4FD4CAD0" w14:textId="7B437725" w:rsidR="00D20593" w:rsidRPr="005D0F3F" w:rsidRDefault="00D20593" w:rsidP="00D20593">
      <w:pPr>
        <w:pStyle w:val="Heading4"/>
        <w:rPr>
          <w:rFonts w:cs="Arial"/>
        </w:rPr>
      </w:pPr>
      <w:r>
        <w:rPr>
          <w:rFonts w:cs="Arial"/>
        </w:rPr>
        <w:t>US</w:t>
      </w:r>
      <w:r w:rsidRPr="005D0F3F">
        <w:rPr>
          <w:rFonts w:cs="Arial"/>
        </w:rPr>
        <w:t xml:space="preserve"> ag collapse causes global </w:t>
      </w:r>
      <w:r w:rsidRPr="005D0F3F">
        <w:rPr>
          <w:rFonts w:cs="Arial"/>
          <w:u w:val="single"/>
        </w:rPr>
        <w:t>food shortages</w:t>
      </w:r>
      <w:r w:rsidRPr="005D0F3F">
        <w:rPr>
          <w:rFonts w:cs="Arial"/>
        </w:rPr>
        <w:t xml:space="preserve">---generates global </w:t>
      </w:r>
      <w:r w:rsidRPr="005D0F3F">
        <w:rPr>
          <w:rFonts w:cs="Arial"/>
          <w:u w:val="single"/>
        </w:rPr>
        <w:t>instability</w:t>
      </w:r>
      <w:r w:rsidRPr="005D0F3F">
        <w:rPr>
          <w:rFonts w:cs="Arial"/>
        </w:rPr>
        <w:t xml:space="preserve"> and </w:t>
      </w:r>
      <w:r w:rsidRPr="005D0F3F">
        <w:rPr>
          <w:rFonts w:cs="Arial"/>
          <w:u w:val="single"/>
        </w:rPr>
        <w:t>conflict</w:t>
      </w:r>
      <w:r w:rsidRPr="005D0F3F">
        <w:rPr>
          <w:rFonts w:cs="Arial"/>
        </w:rPr>
        <w:t xml:space="preserve">. </w:t>
      </w:r>
    </w:p>
    <w:p w14:paraId="317569E0" w14:textId="77777777" w:rsidR="00D20593" w:rsidRPr="005D0F3F" w:rsidRDefault="00D20593" w:rsidP="00D20593">
      <w:r w:rsidRPr="005D0F3F">
        <w:t xml:space="preserve">Susan </w:t>
      </w:r>
      <w:r w:rsidRPr="005D0F3F">
        <w:rPr>
          <w:rStyle w:val="Style13ptBold"/>
        </w:rPr>
        <w:t>Cosier 22</w:t>
      </w:r>
      <w:r w:rsidRPr="005D0F3F">
        <w:t xml:space="preserve">. Graduate of New York University’s Science Journalism program, National Resources Defense Council Midwest correspondent. “Midwest Heat Waves May Cook Crops—and Fry Harvests.” </w:t>
      </w:r>
      <w:hyperlink r:id="rId17" w:history="1">
        <w:r w:rsidRPr="005D0F3F">
          <w:rPr>
            <w:rStyle w:val="Hyperlink"/>
          </w:rPr>
          <w:t>https://www.nrdc.org/stories/midwest-heat-waves-may-cook-crops-and-fry-harvests</w:t>
        </w:r>
      </w:hyperlink>
      <w:r w:rsidRPr="005D0F3F">
        <w:t xml:space="preserve">. </w:t>
      </w:r>
    </w:p>
    <w:p w14:paraId="006B87D4" w14:textId="77777777" w:rsidR="00D20593" w:rsidRPr="005D0F3F" w:rsidRDefault="00D20593" w:rsidP="00D20593">
      <w:pPr>
        <w:rPr>
          <w:szCs w:val="16"/>
        </w:rPr>
      </w:pPr>
      <w:r w:rsidRPr="005D0F3F">
        <w:rPr>
          <w:szCs w:val="16"/>
        </w:rPr>
        <w:t>Local fields, global consequences</w:t>
      </w:r>
    </w:p>
    <w:p w14:paraId="38466E23" w14:textId="77777777" w:rsidR="00D20593" w:rsidRPr="00AD2518" w:rsidRDefault="00D20593" w:rsidP="00D20593">
      <w:pPr>
        <w:rPr>
          <w:sz w:val="16"/>
          <w:szCs w:val="16"/>
        </w:rPr>
      </w:pPr>
      <w:r w:rsidRPr="00AD2518">
        <w:rPr>
          <w:sz w:val="16"/>
          <w:szCs w:val="16"/>
        </w:rPr>
        <w:t>Various agricultural technologies have caused corn and soybean harvests to increase over the past three decades. On Jones’s farm, for example, yields have risen roughly 10 percent in 10 years. Jones plants cover crops, which help trap carbon and keep moisture in the soil, but even so, he expects future harvests to be smaller when summers are as hot as they were this year.</w:t>
      </w:r>
    </w:p>
    <w:p w14:paraId="00FC0F4F" w14:textId="77777777" w:rsidR="00D20593" w:rsidRPr="00AD2518" w:rsidRDefault="00D20593" w:rsidP="00D20593">
      <w:pPr>
        <w:rPr>
          <w:sz w:val="16"/>
        </w:rPr>
      </w:pPr>
      <w:r w:rsidRPr="00AD2518">
        <w:rPr>
          <w:sz w:val="16"/>
        </w:rPr>
        <w:t xml:space="preserve">And </w:t>
      </w:r>
      <w:r w:rsidRPr="00487D10">
        <w:rPr>
          <w:rStyle w:val="Emphasis"/>
        </w:rPr>
        <w:t>what happens</w:t>
      </w:r>
      <w:r w:rsidRPr="00487D10">
        <w:rPr>
          <w:rStyle w:val="StyleUnderline"/>
        </w:rPr>
        <w:t xml:space="preserve"> in the </w:t>
      </w:r>
      <w:r w:rsidRPr="00487D10">
        <w:rPr>
          <w:rStyle w:val="Emphasis"/>
        </w:rPr>
        <w:t xml:space="preserve">Midwest doesn’t </w:t>
      </w:r>
      <w:r w:rsidRPr="005D0F3F">
        <w:rPr>
          <w:rStyle w:val="Emphasis"/>
        </w:rPr>
        <w:t xml:space="preserve">always </w:t>
      </w:r>
      <w:r w:rsidRPr="00487D10">
        <w:rPr>
          <w:rStyle w:val="Emphasis"/>
        </w:rPr>
        <w:t>stay</w:t>
      </w:r>
      <w:r w:rsidRPr="00487D10">
        <w:rPr>
          <w:rStyle w:val="StyleUnderline"/>
        </w:rPr>
        <w:t xml:space="preserve"> in the </w:t>
      </w:r>
      <w:r w:rsidRPr="00487D10">
        <w:rPr>
          <w:rStyle w:val="Emphasis"/>
        </w:rPr>
        <w:t>Midwest</w:t>
      </w:r>
      <w:r w:rsidRPr="00AD2518">
        <w:rPr>
          <w:sz w:val="16"/>
        </w:rPr>
        <w:t xml:space="preserve">. </w:t>
      </w:r>
      <w:r w:rsidRPr="005D0F3F">
        <w:rPr>
          <w:rStyle w:val="StyleUnderline"/>
        </w:rPr>
        <w:t>Ag</w:t>
      </w:r>
      <w:r w:rsidRPr="00AD2518">
        <w:rPr>
          <w:sz w:val="16"/>
        </w:rPr>
        <w:t>riculture covers </w:t>
      </w:r>
      <w:hyperlink r:id="rId18" w:anchor=":~:text=FACT%3A%20There%20are%20over%20127,%2C%20oats%2C%20onions%2C%20peaches%2C" w:history="1">
        <w:r w:rsidRPr="00AD2518">
          <w:rPr>
            <w:rStyle w:val="Hyperlink"/>
            <w:sz w:val="16"/>
          </w:rPr>
          <w:t>127 million acres</w:t>
        </w:r>
      </w:hyperlink>
      <w:r w:rsidRPr="00AD2518">
        <w:rPr>
          <w:sz w:val="16"/>
        </w:rPr>
        <w:t xml:space="preserve"> of </w:t>
      </w:r>
      <w:r w:rsidRPr="005D0F3F">
        <w:rPr>
          <w:rStyle w:val="StyleUnderline"/>
        </w:rPr>
        <w:t>the region</w:t>
      </w:r>
      <w:r w:rsidRPr="00AD2518">
        <w:rPr>
          <w:sz w:val="16"/>
        </w:rPr>
        <w:t>, with corn and soybeans growing on 75 percent of them. </w:t>
      </w:r>
      <w:hyperlink r:id="rId19" w:history="1">
        <w:r w:rsidRPr="00487D10">
          <w:rPr>
            <w:rStyle w:val="StyleUnderline"/>
          </w:rPr>
          <w:t>Those fields supply</w:t>
        </w:r>
      </w:hyperlink>
      <w:r w:rsidRPr="00487D10">
        <w:rPr>
          <w:rStyle w:val="StyleUnderline"/>
        </w:rPr>
        <w:t xml:space="preserve"> more than </w:t>
      </w:r>
      <w:r w:rsidRPr="00487D10">
        <w:rPr>
          <w:rStyle w:val="Emphasis"/>
        </w:rPr>
        <w:t>33 percent</w:t>
      </w:r>
      <w:r w:rsidRPr="00487D10">
        <w:rPr>
          <w:rStyle w:val="StyleUnderline"/>
        </w:rPr>
        <w:t xml:space="preserve"> of the world’s </w:t>
      </w:r>
      <w:r w:rsidRPr="00487D10">
        <w:rPr>
          <w:rStyle w:val="Emphasis"/>
        </w:rPr>
        <w:t>corn</w:t>
      </w:r>
      <w:r w:rsidRPr="00487D10">
        <w:rPr>
          <w:rStyle w:val="StyleUnderline"/>
        </w:rPr>
        <w:t xml:space="preserve"> and</w:t>
      </w:r>
      <w:r w:rsidRPr="005D0F3F">
        <w:rPr>
          <w:rStyle w:val="StyleUnderline"/>
        </w:rPr>
        <w:t xml:space="preserve"> 34 percent of the world’s </w:t>
      </w:r>
      <w:r w:rsidRPr="00487D10">
        <w:rPr>
          <w:rStyle w:val="Emphasis"/>
        </w:rPr>
        <w:t>soy</w:t>
      </w:r>
      <w:r w:rsidRPr="005D0F3F">
        <w:rPr>
          <w:rStyle w:val="Emphasis"/>
        </w:rPr>
        <w:t>beans</w:t>
      </w:r>
      <w:r w:rsidRPr="00AD2518">
        <w:rPr>
          <w:sz w:val="16"/>
        </w:rPr>
        <w:t xml:space="preserve">, most of which are processed into meal for livestock. </w:t>
      </w:r>
      <w:r w:rsidRPr="00487D10">
        <w:rPr>
          <w:rStyle w:val="StyleUnderline"/>
        </w:rPr>
        <w:t xml:space="preserve">A </w:t>
      </w:r>
      <w:r w:rsidRPr="00487D10">
        <w:rPr>
          <w:rStyle w:val="Emphasis"/>
        </w:rPr>
        <w:t>heat wave here</w:t>
      </w:r>
      <w:r w:rsidRPr="00AD2518">
        <w:rPr>
          <w:sz w:val="16"/>
        </w:rPr>
        <w:t xml:space="preserve"> can </w:t>
      </w:r>
      <w:r w:rsidRPr="00487D10">
        <w:rPr>
          <w:rStyle w:val="StyleUnderline"/>
        </w:rPr>
        <w:t xml:space="preserve">contribute to </w:t>
      </w:r>
      <w:r w:rsidRPr="00487D10">
        <w:rPr>
          <w:rStyle w:val="Emphasis"/>
        </w:rPr>
        <w:t>food shortages</w:t>
      </w:r>
      <w:r w:rsidRPr="00487D10">
        <w:rPr>
          <w:rStyle w:val="StyleUnderline"/>
        </w:rPr>
        <w:t xml:space="preserve"> in </w:t>
      </w:r>
      <w:r w:rsidRPr="00487D10">
        <w:rPr>
          <w:rStyle w:val="Emphasis"/>
        </w:rPr>
        <w:t>the global marketplace</w:t>
      </w:r>
      <w:r w:rsidRPr="00AD2518">
        <w:rPr>
          <w:sz w:val="16"/>
        </w:rPr>
        <w:t xml:space="preserve">, </w:t>
      </w:r>
      <w:r w:rsidRPr="005D0F3F">
        <w:rPr>
          <w:rStyle w:val="StyleUnderline"/>
        </w:rPr>
        <w:t>and add to</w:t>
      </w:r>
      <w:r w:rsidRPr="00AD2518">
        <w:rPr>
          <w:sz w:val="16"/>
        </w:rPr>
        <w:t xml:space="preserve"> other climate-driven </w:t>
      </w:r>
      <w:r w:rsidRPr="005D0F3F">
        <w:rPr>
          <w:rStyle w:val="Emphasis"/>
        </w:rPr>
        <w:t>supply issues</w:t>
      </w:r>
      <w:r w:rsidRPr="00AD2518">
        <w:rPr>
          <w:sz w:val="16"/>
        </w:rPr>
        <w:t xml:space="preserve"> that may be </w:t>
      </w:r>
      <w:r w:rsidRPr="005D0F3F">
        <w:rPr>
          <w:rStyle w:val="StyleUnderline"/>
        </w:rPr>
        <w:t>happening elsewhere</w:t>
      </w:r>
      <w:r w:rsidRPr="00AD2518">
        <w:rPr>
          <w:sz w:val="16"/>
        </w:rPr>
        <w:t xml:space="preserve">. </w:t>
      </w:r>
      <w:r w:rsidRPr="005D0F3F">
        <w:rPr>
          <w:rStyle w:val="Emphasis"/>
        </w:rPr>
        <w:t>Extreme weather</w:t>
      </w:r>
      <w:r w:rsidRPr="00AD2518">
        <w:rPr>
          <w:sz w:val="16"/>
        </w:rPr>
        <w:t xml:space="preserve"> is </w:t>
      </w:r>
      <w:hyperlink r:id="rId20" w:history="1">
        <w:r w:rsidRPr="00AD2518">
          <w:rPr>
            <w:rStyle w:val="Hyperlink"/>
            <w:sz w:val="16"/>
          </w:rPr>
          <w:t>affecting agriculture</w:t>
        </w:r>
      </w:hyperlink>
      <w:r w:rsidRPr="00AD2518">
        <w:rPr>
          <w:sz w:val="16"/>
        </w:rPr>
        <w:t> across the globe, with corn yields, for example, </w:t>
      </w:r>
      <w:hyperlink r:id="rId21" w:history="1">
        <w:r w:rsidRPr="00AD2518">
          <w:rPr>
            <w:rStyle w:val="Hyperlink"/>
            <w:sz w:val="16"/>
          </w:rPr>
          <w:t>expected to decrease</w:t>
        </w:r>
      </w:hyperlink>
      <w:r w:rsidRPr="00AD2518">
        <w:rPr>
          <w:sz w:val="16"/>
        </w:rPr>
        <w:t> by more than 20 percent by 2070. Livestock is also likely to suffer, as it did in Kansas this past June when 2,000 cattle died in temperatures that topped 100 degrees. (Some farmers put up shelters to provide shade for their animals and changed the bedding in the pens to keep the ground from getting so hot.)</w:t>
      </w:r>
    </w:p>
    <w:p w14:paraId="60E3F96D" w14:textId="77777777" w:rsidR="00D20593" w:rsidRPr="00AD2518" w:rsidRDefault="00D20593" w:rsidP="00D20593">
      <w:pPr>
        <w:rPr>
          <w:sz w:val="16"/>
        </w:rPr>
      </w:pPr>
      <w:r w:rsidRPr="00487D10">
        <w:rPr>
          <w:rStyle w:val="StyleUnderline"/>
        </w:rPr>
        <w:t>Learning</w:t>
      </w:r>
      <w:r w:rsidRPr="00AD2518">
        <w:rPr>
          <w:sz w:val="16"/>
        </w:rPr>
        <w:t xml:space="preserve"> ways </w:t>
      </w:r>
      <w:r w:rsidRPr="00487D10">
        <w:rPr>
          <w:rStyle w:val="StyleUnderline"/>
        </w:rPr>
        <w:t>to</w:t>
      </w:r>
      <w:r w:rsidRPr="005D0F3F">
        <w:rPr>
          <w:rStyle w:val="StyleUnderline"/>
        </w:rPr>
        <w:t xml:space="preserve"> </w:t>
      </w:r>
      <w:r w:rsidRPr="00487D10">
        <w:rPr>
          <w:rStyle w:val="StyleUnderline"/>
        </w:rPr>
        <w:t xml:space="preserve">adapt to </w:t>
      </w:r>
      <w:r w:rsidRPr="00487D10">
        <w:rPr>
          <w:rStyle w:val="Emphasis"/>
        </w:rPr>
        <w:t>extreme heat</w:t>
      </w:r>
      <w:r w:rsidRPr="00487D10">
        <w:rPr>
          <w:rStyle w:val="StyleUnderline"/>
        </w:rPr>
        <w:t xml:space="preserve"> is </w:t>
      </w:r>
      <w:r w:rsidRPr="00487D10">
        <w:rPr>
          <w:rStyle w:val="Emphasis"/>
        </w:rPr>
        <w:t>critical</w:t>
      </w:r>
      <w:r w:rsidRPr="004C5607">
        <w:rPr>
          <w:rStyle w:val="Emphasis"/>
        </w:rPr>
        <w:t>ly important</w:t>
      </w:r>
      <w:r w:rsidRPr="004C5607">
        <w:rPr>
          <w:rStyle w:val="StyleUnderline"/>
        </w:rPr>
        <w:t xml:space="preserve"> </w:t>
      </w:r>
      <w:r w:rsidRPr="00487D10">
        <w:rPr>
          <w:rStyle w:val="StyleUnderline"/>
        </w:rPr>
        <w:t xml:space="preserve">to the </w:t>
      </w:r>
      <w:r w:rsidRPr="00487D10">
        <w:rPr>
          <w:rStyle w:val="Emphasis"/>
        </w:rPr>
        <w:t>global food supply</w:t>
      </w:r>
      <w:r w:rsidRPr="00AD2518">
        <w:rPr>
          <w:sz w:val="16"/>
        </w:rPr>
        <w:t xml:space="preserve"> and the health of farmworkers. </w:t>
      </w:r>
      <w:r w:rsidRPr="005D0F3F">
        <w:rPr>
          <w:rStyle w:val="StyleUnderline"/>
        </w:rPr>
        <w:t xml:space="preserve">And you </w:t>
      </w:r>
      <w:r w:rsidRPr="005D0F3F">
        <w:rPr>
          <w:rStyle w:val="Emphasis"/>
        </w:rPr>
        <w:t>don’t have to look far</w:t>
      </w:r>
      <w:r w:rsidRPr="005D0F3F">
        <w:rPr>
          <w:rStyle w:val="StyleUnderline"/>
        </w:rPr>
        <w:t xml:space="preserve"> to see the interconnections between climate, </w:t>
      </w:r>
      <w:r w:rsidRPr="005D0F3F">
        <w:rPr>
          <w:rStyle w:val="Emphasis"/>
        </w:rPr>
        <w:t>food scarcity</w:t>
      </w:r>
      <w:r w:rsidRPr="005D0F3F">
        <w:rPr>
          <w:rStyle w:val="StyleUnderline"/>
        </w:rPr>
        <w:t xml:space="preserve">, and </w:t>
      </w:r>
      <w:r w:rsidRPr="005D0F3F">
        <w:rPr>
          <w:rStyle w:val="Emphasis"/>
        </w:rPr>
        <w:t>political stability</w:t>
      </w:r>
      <w:r w:rsidRPr="00AD2518">
        <w:rPr>
          <w:sz w:val="16"/>
        </w:rPr>
        <w:t xml:space="preserve">. For instance, “the </w:t>
      </w:r>
      <w:r w:rsidRPr="005D0F3F">
        <w:rPr>
          <w:rStyle w:val="Emphasis"/>
        </w:rPr>
        <w:t>Arab Spring</w:t>
      </w:r>
      <w:r w:rsidRPr="00AD2518">
        <w:rPr>
          <w:sz w:val="16"/>
        </w:rPr>
        <w:t xml:space="preserve"> </w:t>
      </w:r>
      <w:r w:rsidRPr="005D0F3F">
        <w:rPr>
          <w:rStyle w:val="StyleUnderline"/>
        </w:rPr>
        <w:t>was</w:t>
      </w:r>
      <w:r w:rsidRPr="00AD2518">
        <w:rPr>
          <w:sz w:val="16"/>
        </w:rPr>
        <w:t xml:space="preserve"> </w:t>
      </w:r>
      <w:r w:rsidRPr="005D0F3F">
        <w:rPr>
          <w:rStyle w:val="Emphasis"/>
        </w:rPr>
        <w:t>tightly related</w:t>
      </w:r>
      <w:r w:rsidRPr="005D0F3F">
        <w:rPr>
          <w:rStyle w:val="StyleUnderline"/>
        </w:rPr>
        <w:t xml:space="preserve"> to food shortages in North Africa and the Middle East</w:t>
      </w:r>
      <w:r w:rsidRPr="00AD2518">
        <w:rPr>
          <w:sz w:val="16"/>
        </w:rPr>
        <w:t>,” says Long. The pro-democracy upheavals were sparked a little more than a decade ago, in part, by weather extremes—from floods in Australia to yellow dust storms in the Middle East—that destroyed crops and caused food shortages. With wheat prices surging, bread, a regional staple, became prohibitively expensive.</w:t>
      </w:r>
    </w:p>
    <w:p w14:paraId="24E4BF7D" w14:textId="77777777" w:rsidR="00D20593" w:rsidRDefault="00D20593" w:rsidP="00D20593">
      <w:pPr>
        <w:rPr>
          <w:sz w:val="16"/>
        </w:rPr>
      </w:pPr>
      <w:r w:rsidRPr="005D0F3F">
        <w:rPr>
          <w:rStyle w:val="StyleUnderline"/>
        </w:rPr>
        <w:t xml:space="preserve">There’s </w:t>
      </w:r>
      <w:r w:rsidRPr="005D0F3F">
        <w:rPr>
          <w:rStyle w:val="Emphasis"/>
        </w:rPr>
        <w:t>no reason</w:t>
      </w:r>
      <w:r w:rsidRPr="005D0F3F">
        <w:rPr>
          <w:rStyle w:val="StyleUnderline"/>
        </w:rPr>
        <w:t xml:space="preserve"> to think </w:t>
      </w:r>
      <w:r w:rsidRPr="00487D10">
        <w:rPr>
          <w:rStyle w:val="StyleUnderline"/>
        </w:rPr>
        <w:t>future heat waves</w:t>
      </w:r>
      <w:r w:rsidRPr="005D0F3F">
        <w:rPr>
          <w:rStyle w:val="StyleUnderline"/>
        </w:rPr>
        <w:t xml:space="preserve"> in </w:t>
      </w:r>
      <w:r w:rsidRPr="005D0F3F">
        <w:rPr>
          <w:rStyle w:val="Emphasis"/>
        </w:rPr>
        <w:t>grain-producing areas</w:t>
      </w:r>
      <w:r w:rsidRPr="00AD2518">
        <w:rPr>
          <w:sz w:val="16"/>
        </w:rPr>
        <w:t xml:space="preserve"> of the world </w:t>
      </w:r>
      <w:r w:rsidRPr="005D0F3F">
        <w:rPr>
          <w:rStyle w:val="StyleUnderline"/>
        </w:rPr>
        <w:t xml:space="preserve">wouldn’t </w:t>
      </w:r>
      <w:r w:rsidRPr="00487D10">
        <w:rPr>
          <w:rStyle w:val="StyleUnderline"/>
        </w:rPr>
        <w:t>aggravate</w:t>
      </w:r>
      <w:r w:rsidRPr="00AD2518">
        <w:rPr>
          <w:sz w:val="16"/>
        </w:rPr>
        <w:t xml:space="preserve"> other </w:t>
      </w:r>
      <w:r w:rsidRPr="00487D10">
        <w:rPr>
          <w:rStyle w:val="Emphasis"/>
        </w:rPr>
        <w:t>social weak points</w:t>
      </w:r>
      <w:r w:rsidRPr="00AD2518">
        <w:rPr>
          <w:sz w:val="16"/>
        </w:rPr>
        <w:t xml:space="preserve"> or </w:t>
      </w:r>
      <w:r w:rsidRPr="00487D10">
        <w:rPr>
          <w:rStyle w:val="StyleUnderline"/>
        </w:rPr>
        <w:t>create</w:t>
      </w:r>
      <w:r w:rsidRPr="00AD2518">
        <w:rPr>
          <w:sz w:val="16"/>
        </w:rPr>
        <w:t xml:space="preserve"> </w:t>
      </w:r>
      <w:r w:rsidRPr="00487D10">
        <w:rPr>
          <w:rStyle w:val="Emphasis"/>
        </w:rPr>
        <w:t>new instabilities</w:t>
      </w:r>
      <w:r w:rsidRPr="00AD2518">
        <w:rPr>
          <w:sz w:val="16"/>
        </w:rPr>
        <w:t>, Long says. “</w:t>
      </w:r>
      <w:r w:rsidRPr="005D0F3F">
        <w:rPr>
          <w:rStyle w:val="StyleUnderline"/>
        </w:rPr>
        <w:t xml:space="preserve">We should be worried </w:t>
      </w:r>
      <w:r w:rsidRPr="00487D10">
        <w:rPr>
          <w:rStyle w:val="Emphasis"/>
        </w:rPr>
        <w:t>on a global scale</w:t>
      </w:r>
      <w:r w:rsidRPr="00AD2518">
        <w:rPr>
          <w:sz w:val="16"/>
        </w:rPr>
        <w:t xml:space="preserve"> as well as a local scale.” </w:t>
      </w:r>
    </w:p>
    <w:p w14:paraId="2F14CA4A" w14:textId="77777777" w:rsidR="001D32E7" w:rsidRPr="00D201E5" w:rsidRDefault="001D32E7" w:rsidP="00D20593">
      <w:pPr>
        <w:rPr>
          <w:sz w:val="16"/>
        </w:rPr>
      </w:pPr>
    </w:p>
    <w:p w14:paraId="7692EB22" w14:textId="77777777" w:rsidR="00D20593" w:rsidRDefault="00D20593" w:rsidP="00D20593">
      <w:pPr>
        <w:pStyle w:val="Heading4"/>
      </w:pPr>
      <w:r>
        <w:t>Food scarcity causes nuke war.</w:t>
      </w:r>
    </w:p>
    <w:p w14:paraId="7D53778D" w14:textId="77777777" w:rsidR="00D20593" w:rsidRPr="00B636E7" w:rsidRDefault="00D20593" w:rsidP="00D20593">
      <w:r>
        <w:t xml:space="preserve">Julian </w:t>
      </w:r>
      <w:r w:rsidRPr="00B636E7">
        <w:rPr>
          <w:rStyle w:val="Style13ptBold"/>
        </w:rPr>
        <w:t>Cribb 22</w:t>
      </w:r>
      <w:r>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061E5456" w14:textId="77777777" w:rsidR="00D20593" w:rsidRPr="00B636E7" w:rsidRDefault="00D20593" w:rsidP="00D20593">
      <w:pPr>
        <w:rPr>
          <w:sz w:val="16"/>
        </w:rPr>
      </w:pPr>
      <w:r w:rsidRPr="00487D10">
        <w:rPr>
          <w:rStyle w:val="StyleUnderline"/>
        </w:rPr>
        <w:t xml:space="preserve">Humans have </w:t>
      </w:r>
      <w:r w:rsidRPr="00487D10">
        <w:rPr>
          <w:rStyle w:val="Emphasis"/>
        </w:rPr>
        <w:t>fought over food</w:t>
      </w:r>
      <w:r w:rsidRPr="00B636E7">
        <w:rPr>
          <w:sz w:val="16"/>
        </w:rPr>
        <w:t xml:space="preserve"> </w:t>
      </w:r>
      <w:r w:rsidRPr="00B636E7">
        <w:rPr>
          <w:rStyle w:val="StyleUnderline"/>
        </w:rPr>
        <w:t xml:space="preserve">and the means of producing it </w:t>
      </w:r>
      <w:r w:rsidRPr="00487D10">
        <w:rPr>
          <w:rStyle w:val="StyleUnderline"/>
        </w:rPr>
        <w:t xml:space="preserve">for </w:t>
      </w:r>
      <w:r w:rsidRPr="00487D10">
        <w:rPr>
          <w:rStyle w:val="Emphasis"/>
        </w:rPr>
        <w:t>20,000 years</w:t>
      </w:r>
      <w:r w:rsidRPr="00B636E7">
        <w:rPr>
          <w:sz w:val="16"/>
        </w:rPr>
        <w:t xml:space="preserve">, </w:t>
      </w:r>
      <w:r w:rsidRPr="00B636E7">
        <w:rPr>
          <w:rStyle w:val="StyleUnderline"/>
        </w:rPr>
        <w:t>as rock art in Australia shows</w:t>
      </w:r>
      <w:r w:rsidRPr="00B636E7">
        <w:rPr>
          <w:sz w:val="16"/>
        </w:rPr>
        <w:t xml:space="preserve">. </w:t>
      </w:r>
      <w:r w:rsidRPr="00487D10">
        <w:rPr>
          <w:rStyle w:val="StyleUnderline"/>
        </w:rPr>
        <w:t>Food</w:t>
      </w:r>
      <w:r w:rsidRPr="00B636E7">
        <w:rPr>
          <w:sz w:val="16"/>
        </w:rPr>
        <w:t xml:space="preserve">, water </w:t>
      </w:r>
      <w:r w:rsidRPr="00487D10">
        <w:rPr>
          <w:rStyle w:val="StyleUnderline"/>
        </w:rPr>
        <w:t>and land scarcity</w:t>
      </w:r>
      <w:r w:rsidRPr="00487D10">
        <w:rPr>
          <w:sz w:val="16"/>
        </w:rPr>
        <w:t xml:space="preserve"> </w:t>
      </w:r>
      <w:r w:rsidRPr="00487D10">
        <w:rPr>
          <w:rStyle w:val="StyleUnderline"/>
        </w:rPr>
        <w:t xml:space="preserve">are </w:t>
      </w:r>
      <w:r w:rsidRPr="00487D10">
        <w:rPr>
          <w:rStyle w:val="Emphasis"/>
        </w:rPr>
        <w:t>primary drivers</w:t>
      </w:r>
      <w:r w:rsidRPr="00487D10">
        <w:rPr>
          <w:sz w:val="16"/>
        </w:rPr>
        <w:t xml:space="preserve"> </w:t>
      </w:r>
      <w:r w:rsidRPr="00487D10">
        <w:rPr>
          <w:rStyle w:val="StyleUnderline"/>
        </w:rPr>
        <w:t>in</w:t>
      </w:r>
      <w:r w:rsidRPr="00B636E7">
        <w:rPr>
          <w:sz w:val="16"/>
        </w:rPr>
        <w:t xml:space="preserve"> two thirds of </w:t>
      </w:r>
      <w:r w:rsidRPr="00487D10">
        <w:rPr>
          <w:rStyle w:val="StyleUnderline"/>
        </w:rPr>
        <w:t>modern conflicts</w:t>
      </w:r>
      <w:r w:rsidRPr="00B636E7">
        <w:rPr>
          <w:sz w:val="16"/>
        </w:rPr>
        <w:t xml:space="preserve"> today. Indeed, </w:t>
      </w:r>
      <w:r w:rsidRPr="00B636E7">
        <w:rPr>
          <w:rStyle w:val="StyleUnderline"/>
        </w:rPr>
        <w:t xml:space="preserve">many people seem to have forgotten that the primary German war aim in </w:t>
      </w:r>
      <w:r w:rsidRPr="00B636E7">
        <w:rPr>
          <w:rStyle w:val="Emphasis"/>
        </w:rPr>
        <w:t>World War II</w:t>
      </w:r>
      <w:r w:rsidRPr="00B636E7">
        <w:rPr>
          <w:rStyle w:val="StyleUnderline"/>
        </w:rPr>
        <w:t xml:space="preserve"> was to take </w:t>
      </w:r>
      <w:r w:rsidRPr="00B636E7">
        <w:rPr>
          <w:rStyle w:val="Emphasis"/>
        </w:rPr>
        <w:t>farmland</w:t>
      </w:r>
      <w:r w:rsidRPr="00B636E7">
        <w:rPr>
          <w:rStyle w:val="StyleUnderline"/>
        </w:rPr>
        <w:t xml:space="preserve"> from the Soviets and put German farmers on it.</w:t>
      </w:r>
      <w:r w:rsidRPr="00B636E7">
        <w:rPr>
          <w:sz w:val="16"/>
        </w:rPr>
        <w:t xml:space="preserve"> It is very likely that </w:t>
      </w:r>
      <w:r w:rsidRPr="00B636E7">
        <w:rPr>
          <w:rStyle w:val="StyleUnderline"/>
        </w:rPr>
        <w:t xml:space="preserve">controlling the Ukraine’s bountiful and reliable food bowl is among </w:t>
      </w:r>
      <w:r w:rsidRPr="00B636E7">
        <w:rPr>
          <w:rStyle w:val="Emphasis"/>
        </w:rPr>
        <w:t>Putin’s</w:t>
      </w:r>
      <w:r w:rsidRPr="00B636E7">
        <w:rPr>
          <w:rStyle w:val="StyleUnderline"/>
        </w:rPr>
        <w:t xml:space="preserve"> main aims</w:t>
      </w:r>
      <w:r w:rsidRPr="00B636E7">
        <w:rPr>
          <w:sz w:val="16"/>
        </w:rPr>
        <w:t xml:space="preserve"> also. In the short run this is imposing hunger and even starvation on hundreds of millions of people far beyond Europe. </w:t>
      </w:r>
    </w:p>
    <w:p w14:paraId="54962150" w14:textId="77777777" w:rsidR="00D20593" w:rsidRPr="00B636E7" w:rsidRDefault="00D20593" w:rsidP="00D20593">
      <w:pPr>
        <w:rPr>
          <w:sz w:val="16"/>
        </w:rPr>
      </w:pPr>
      <w:r w:rsidRPr="00B636E7">
        <w:rPr>
          <w:rStyle w:val="Emphasis"/>
        </w:rPr>
        <w:t xml:space="preserve">Spreading </w:t>
      </w:r>
      <w:r w:rsidRPr="00487D10">
        <w:rPr>
          <w:rStyle w:val="Emphasis"/>
        </w:rPr>
        <w:t>hunger</w:t>
      </w:r>
      <w:r w:rsidRPr="00B636E7">
        <w:rPr>
          <w:sz w:val="16"/>
        </w:rPr>
        <w:t xml:space="preserve"> </w:t>
      </w:r>
      <w:r w:rsidRPr="00B636E7">
        <w:rPr>
          <w:rStyle w:val="StyleUnderline"/>
        </w:rPr>
        <w:t xml:space="preserve">in turn </w:t>
      </w:r>
      <w:r w:rsidRPr="00487D10">
        <w:rPr>
          <w:rStyle w:val="Emphasis"/>
        </w:rPr>
        <w:t>snowballs</w:t>
      </w:r>
      <w:r w:rsidRPr="00487D10">
        <w:rPr>
          <w:rStyle w:val="StyleUnderline"/>
        </w:rPr>
        <w:t xml:space="preserve"> into </w:t>
      </w:r>
      <w:r w:rsidRPr="00487D10">
        <w:rPr>
          <w:rStyle w:val="Emphasis"/>
        </w:rPr>
        <w:t>government failures</w:t>
      </w:r>
      <w:r w:rsidRPr="00B636E7">
        <w:rPr>
          <w:sz w:val="16"/>
        </w:rPr>
        <w:t xml:space="preserve">, </w:t>
      </w:r>
      <w:r w:rsidRPr="00487D10">
        <w:rPr>
          <w:rStyle w:val="Emphasis"/>
        </w:rPr>
        <w:t>civil wars</w:t>
      </w:r>
      <w:r w:rsidRPr="00487D10">
        <w:rPr>
          <w:sz w:val="16"/>
        </w:rPr>
        <w:t xml:space="preserve"> </w:t>
      </w:r>
      <w:r w:rsidRPr="00487D10">
        <w:rPr>
          <w:rStyle w:val="StyleUnderline"/>
        </w:rPr>
        <w:t>and</w:t>
      </w:r>
      <w:r w:rsidRPr="00487D10">
        <w:rPr>
          <w:sz w:val="16"/>
        </w:rPr>
        <w:t xml:space="preserve"> </w:t>
      </w:r>
      <w:r w:rsidRPr="00487D10">
        <w:rPr>
          <w:rStyle w:val="Emphasis"/>
        </w:rPr>
        <w:t>refugee tsunamis</w:t>
      </w:r>
      <w:r w:rsidRPr="00B636E7">
        <w:rPr>
          <w:sz w:val="16"/>
        </w:rPr>
        <w:t xml:space="preserve"> </w:t>
      </w:r>
      <w:r w:rsidRPr="00B636E7">
        <w:rPr>
          <w:rStyle w:val="StyleUnderline"/>
        </w:rPr>
        <w:t>around the world</w:t>
      </w:r>
      <w:r w:rsidRPr="00B636E7">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1E88CB23" w14:textId="77777777" w:rsidR="00D20593" w:rsidRPr="00B636E7" w:rsidRDefault="00D20593" w:rsidP="00D20593">
      <w:pPr>
        <w:rPr>
          <w:sz w:val="16"/>
        </w:rPr>
      </w:pPr>
      <w:r w:rsidRPr="00B636E7">
        <w:rPr>
          <w:sz w:val="16"/>
        </w:rPr>
        <w:t>Thus, in developing a new food system for the world of the 21st Century, we also have to find a way to curb the human appetite for war.</w:t>
      </w:r>
    </w:p>
    <w:p w14:paraId="00E5C5BA" w14:textId="77777777" w:rsidR="00D20593" w:rsidRDefault="00D20593" w:rsidP="00D20593">
      <w:pPr>
        <w:rPr>
          <w:sz w:val="16"/>
        </w:rPr>
      </w:pPr>
      <w:r w:rsidRPr="00B636E7">
        <w:rPr>
          <w:sz w:val="16"/>
        </w:rPr>
        <w:t>In </w:t>
      </w:r>
      <w:hyperlink r:id="rId22" w:history="1">
        <w:r w:rsidRPr="00B636E7">
          <w:rPr>
            <w:rStyle w:val="Hyperlink"/>
            <w:sz w:val="16"/>
          </w:rPr>
          <w:t>Food or War</w:t>
        </w:r>
      </w:hyperlink>
      <w:r w:rsidRPr="00B636E7">
        <w:rPr>
          <w:sz w:val="16"/>
        </w:rPr>
        <w:t xml:space="preserve">, I trace the links between food and conflict through human history, explore the role of food in recent conflicts and examine </w:t>
      </w:r>
      <w:r w:rsidRPr="00B636E7">
        <w:rPr>
          <w:rStyle w:val="StyleUnderline"/>
        </w:rPr>
        <w:t xml:space="preserve">nine </w:t>
      </w:r>
      <w:r w:rsidRPr="00BC77CA">
        <w:rPr>
          <w:rStyle w:val="StyleUnderline"/>
        </w:rPr>
        <w:t xml:space="preserve">regions of the </w:t>
      </w:r>
      <w:r w:rsidRPr="00487D10">
        <w:rPr>
          <w:rStyle w:val="StyleUnderline"/>
        </w:rPr>
        <w:t>world</w:t>
      </w:r>
      <w:r w:rsidRPr="00B636E7">
        <w:rPr>
          <w:sz w:val="16"/>
        </w:rPr>
        <w:t xml:space="preserve"> which </w:t>
      </w:r>
      <w:r w:rsidRPr="00487D10">
        <w:rPr>
          <w:rStyle w:val="StyleUnderline"/>
        </w:rPr>
        <w:t xml:space="preserve">are at </w:t>
      </w:r>
      <w:r w:rsidRPr="00487D10">
        <w:rPr>
          <w:rStyle w:val="Emphasis"/>
        </w:rPr>
        <w:t>high risk</w:t>
      </w:r>
      <w:r w:rsidRPr="00487D10">
        <w:rPr>
          <w:rStyle w:val="StyleUnderline"/>
        </w:rPr>
        <w:t xml:space="preserve"> of </w:t>
      </w:r>
      <w:r w:rsidRPr="00487D10">
        <w:rPr>
          <w:rStyle w:val="Emphasis"/>
        </w:rPr>
        <w:t>food failure</w:t>
      </w:r>
      <w:r w:rsidRPr="00487D10">
        <w:rPr>
          <w:sz w:val="16"/>
        </w:rPr>
        <w:t xml:space="preserve"> </w:t>
      </w:r>
      <w:r w:rsidRPr="00487D10">
        <w:rPr>
          <w:rStyle w:val="StyleUnderline"/>
        </w:rPr>
        <w:t>and</w:t>
      </w:r>
      <w:r w:rsidRPr="00B636E7">
        <w:rPr>
          <w:sz w:val="16"/>
        </w:rPr>
        <w:t xml:space="preserve"> </w:t>
      </w:r>
      <w:r w:rsidRPr="00487D10">
        <w:rPr>
          <w:rStyle w:val="Emphasis"/>
        </w:rPr>
        <w:t>conflict</w:t>
      </w:r>
      <w:r w:rsidRPr="00487D10">
        <w:rPr>
          <w:sz w:val="16"/>
        </w:rPr>
        <w:t xml:space="preserve"> </w:t>
      </w:r>
      <w:r w:rsidRPr="00487D10">
        <w:rPr>
          <w:rStyle w:val="StyleUnderline"/>
        </w:rPr>
        <w:t>in the</w:t>
      </w:r>
      <w:r w:rsidRPr="00B636E7">
        <w:rPr>
          <w:rStyle w:val="StyleUnderline"/>
        </w:rPr>
        <w:t xml:space="preserve"> foreseeable </w:t>
      </w:r>
      <w:r w:rsidRPr="00487D10">
        <w:rPr>
          <w:rStyle w:val="StyleUnderline"/>
        </w:rPr>
        <w:t>future</w:t>
      </w:r>
      <w:r w:rsidRPr="00B636E7">
        <w:rPr>
          <w:sz w:val="16"/>
        </w:rPr>
        <w:t xml:space="preserve"> – </w:t>
      </w:r>
      <w:r w:rsidRPr="00B636E7">
        <w:rPr>
          <w:rStyle w:val="StyleUnderline"/>
        </w:rPr>
        <w:t xml:space="preserve">conflicts </w:t>
      </w:r>
      <w:r w:rsidRPr="00487D10">
        <w:rPr>
          <w:rStyle w:val="StyleUnderline"/>
        </w:rPr>
        <w:t>ranging from riots</w:t>
      </w:r>
      <w:r w:rsidRPr="00B636E7">
        <w:rPr>
          <w:rStyle w:val="StyleUnderline"/>
        </w:rPr>
        <w:t xml:space="preserve"> and government failure </w:t>
      </w:r>
      <w:r w:rsidRPr="00487D10">
        <w:rPr>
          <w:rStyle w:val="StyleUnderline"/>
        </w:rPr>
        <w:t xml:space="preserve">to </w:t>
      </w:r>
      <w:r w:rsidRPr="00487D10">
        <w:rPr>
          <w:rStyle w:val="Emphasis"/>
          <w:szCs w:val="26"/>
        </w:rPr>
        <w:t>nuclear war</w:t>
      </w:r>
      <w:r w:rsidRPr="00B636E7">
        <w:rPr>
          <w:sz w:val="16"/>
        </w:rPr>
        <w:t xml:space="preserve">. My aim is to show that </w:t>
      </w:r>
      <w:r w:rsidRPr="00B636E7">
        <w:rPr>
          <w:rStyle w:val="StyleUnderline"/>
        </w:rPr>
        <w:t xml:space="preserve">the link between food and war is </w:t>
      </w:r>
      <w:r w:rsidRPr="00B636E7">
        <w:rPr>
          <w:rStyle w:val="Emphasis"/>
        </w:rPr>
        <w:t>inexorable</w:t>
      </w:r>
      <w:r w:rsidRPr="00B636E7">
        <w:rPr>
          <w:sz w:val="16"/>
        </w:rPr>
        <w:t xml:space="preserve"> – but that it can be broken. And that </w:t>
      </w:r>
      <w:r w:rsidRPr="00B636E7">
        <w:rPr>
          <w:rStyle w:val="StyleUnderline"/>
        </w:rPr>
        <w:t>having enough good food is the most under-rated, under-recognised and precious ‘weapon of peace’ in the world today</w:t>
      </w:r>
      <w:r w:rsidRPr="00B636E7">
        <w:rPr>
          <w:sz w:val="16"/>
        </w:rPr>
        <w:t>.</w:t>
      </w:r>
    </w:p>
    <w:p w14:paraId="40DBEB93" w14:textId="074C8342" w:rsidR="001E2DC6" w:rsidRDefault="00EE2E83" w:rsidP="001E2DC6">
      <w:pPr>
        <w:pStyle w:val="Heading4"/>
      </w:pPr>
      <w:r>
        <w:t>Independently</w:t>
      </w:r>
      <w:r w:rsidR="00A045C6">
        <w:t>,</w:t>
      </w:r>
      <w:r>
        <w:t xml:space="preserve"> </w:t>
      </w:r>
      <w:r w:rsidR="000056D6">
        <w:t xml:space="preserve">REM mining in the </w:t>
      </w:r>
      <w:r w:rsidR="007D7C85">
        <w:t xml:space="preserve">Arctic will become the new normal </w:t>
      </w:r>
      <w:r>
        <w:t xml:space="preserve"> </w:t>
      </w:r>
    </w:p>
    <w:p w14:paraId="4FE9402A" w14:textId="77777777" w:rsidR="001E2DC6" w:rsidRDefault="001E2DC6" w:rsidP="001E2DC6">
      <w:r w:rsidRPr="00CA71A8">
        <w:rPr>
          <w:rStyle w:val="Style13ptBold"/>
        </w:rPr>
        <w:t>Murkins, 2022</w:t>
      </w:r>
      <w:r>
        <w:t xml:space="preserve"> (</w:t>
      </w:r>
      <w:r w:rsidRPr="00B17CF4">
        <w:t xml:space="preserve">Sydney Murkins, </w:t>
      </w:r>
      <w:r w:rsidRPr="004C1CB1">
        <w:t>United States Marine and Foreign Area Officer</w:t>
      </w:r>
      <w:r>
        <w:t xml:space="preserve">, </w:t>
      </w:r>
      <w:r w:rsidRPr="00B17CF4">
        <w:t xml:space="preserve">3-21-2022, "The Future Battlefield is Melting: An Argument for Why the U.S. Must Adopt a More Proactive Arctic Strategy", Arctic Institute - Center for Circumpolar Security Studies, </w:t>
      </w:r>
      <w:hyperlink r:id="rId23" w:history="1">
        <w:r w:rsidRPr="00B17CF4">
          <w:rPr>
            <w:rStyle w:val="Hyperlink"/>
          </w:rPr>
          <w:t>https://www.thearcticinstitute.org/future-battlefield-melting-argument-us-must-adopt-more-proactive-arctic-strategy/</w:t>
        </w:r>
      </w:hyperlink>
      <w:r>
        <w:t xml:space="preserve">, DoA 6/6/2025, DVOG) </w:t>
      </w:r>
    </w:p>
    <w:p w14:paraId="424F7C53" w14:textId="77777777" w:rsidR="001E2DC6" w:rsidRPr="00D56DED" w:rsidRDefault="001E2DC6" w:rsidP="001E2DC6">
      <w:r w:rsidRPr="00E35C26">
        <w:rPr>
          <w:b/>
          <w:bCs/>
          <w:u w:val="single"/>
        </w:rPr>
        <w:t>Climate change has accelerated strategic competition in the region among both Arctic and non-Arctic nations,</w:t>
      </w:r>
      <w:r w:rsidRPr="00D56DED">
        <w:t xml:space="preserve"> such as China. Melting sea ice from rising global temperatures has created new military and economic opportunities in the region. Since 1979, the Arctic has warmed four times faster than the rest of the world, according to an August 2022 scientific study published in </w:t>
      </w:r>
      <w:r w:rsidRPr="00D56DED">
        <w:rPr>
          <w:i/>
          <w:iCs/>
        </w:rPr>
        <w:t>Nature</w:t>
      </w:r>
      <w:r w:rsidRPr="00D56DED">
        <w:t>.</w:t>
      </w:r>
      <w:r w:rsidRPr="00D56DED">
        <w:rPr>
          <w:vertAlign w:val="superscript"/>
        </w:rPr>
        <w:t>3)</w:t>
      </w:r>
      <w:r w:rsidRPr="00D56DED">
        <w:t> </w:t>
      </w:r>
      <w:r w:rsidRPr="00E35C26">
        <w:rPr>
          <w:b/>
          <w:bCs/>
          <w:u w:val="single"/>
        </w:rPr>
        <w:t>As ice rapidly melts in the Arctic, increased access to critical rare earth elements, such as platinum, copper, lithium, cobalt, and nickel emerge</w:t>
      </w:r>
      <w:r w:rsidRPr="00D56DED">
        <w:t>. Moreover, melting ice is opening more easily traversed Arctic waters, which has led to a surge of both military and commercial ship activity in the region. These two developments have increased the potential for conflict in the Arctic.</w:t>
      </w:r>
    </w:p>
    <w:p w14:paraId="7E6159A9" w14:textId="77777777" w:rsidR="001E2DC6" w:rsidRPr="00D56DED" w:rsidRDefault="001E2DC6" w:rsidP="001E2DC6">
      <w:r w:rsidRPr="00E35C26">
        <w:rPr>
          <w:b/>
          <w:bCs/>
          <w:u w:val="single"/>
        </w:rPr>
        <w:t>Any nation that can effectively mine, process, and refine the materials will have a strategic advantage. These minerals are required for developing technologies ranging from renewable energy systems to electronics used for national defense.</w:t>
      </w:r>
      <w:r w:rsidRPr="00D56DED">
        <w:t xml:space="preserve"> According to the World Bank, </w:t>
      </w:r>
      <w:r w:rsidRPr="00E35C26">
        <w:rPr>
          <w:b/>
          <w:bCs/>
          <w:u w:val="single"/>
        </w:rPr>
        <w:t>the demand to produce minerals, many of which are found in the Arctic, could increase by nearly 500 percent by 2050 to meet the growing demand for clean energy technologies.</w:t>
      </w:r>
      <w:r w:rsidRPr="00D56DED">
        <w:rPr>
          <w:vertAlign w:val="superscript"/>
        </w:rPr>
        <w:t>4)</w:t>
      </w:r>
      <w:r w:rsidRPr="00D56DED">
        <w:t> China already dominates the global supply chain for critical materials. The United States depends on these materials for its economic competitiveness and national defense.</w:t>
      </w:r>
      <w:r w:rsidRPr="00D56DED">
        <w:rPr>
          <w:vertAlign w:val="superscript"/>
        </w:rPr>
        <w:t>5)</w:t>
      </w:r>
    </w:p>
    <w:p w14:paraId="77B99C9B" w14:textId="77777777" w:rsidR="001E2DC6" w:rsidRDefault="001E2DC6" w:rsidP="001E2DC6">
      <w:r w:rsidRPr="00D56DED">
        <w:t>As ice melts, new routes are emerging that are more navigable. This has resulted in more ship activity in the region. For instance, the Arctic Council Working Group on the Protection of the Arctic Marine Environment reports that there has been a 37 percent increase in ship numbers and distance sailed in the Arctic over the past ten years.</w:t>
      </w:r>
      <w:r w:rsidRPr="00D56DED">
        <w:rPr>
          <w:vertAlign w:val="superscript"/>
        </w:rPr>
        <w:t>6)</w:t>
      </w:r>
      <w:r w:rsidRPr="00D56DED">
        <w:t> While much of this activity is commercial, Russia and China have also taken advantage of the new sea routes to project their naval power. They have carried out numerous regional deployments and patrols, demonstrating their ability to execute military operations in the austere Arctic climate.</w:t>
      </w:r>
      <w:r w:rsidRPr="00D56DED">
        <w:rPr>
          <w:vertAlign w:val="superscript"/>
        </w:rPr>
        <w:t>7)</w:t>
      </w:r>
      <w:r w:rsidRPr="00D56DED">
        <w:t> The expanded presence of Russian and Chinese ships in the region poses a growing threat to NATO member states. In October 2023, Finnish investigators suspected the Chinese vessel NewNew Polar Bear of dragging its anchor over the seabed and severing three Baltic telecom cables and one pipeline. While the international community has not assigned blame wholly to China, China later admitted to accidentally destroying an important gas pipeline connecting Finland and Estonia in the Baltic Sea in 2024. These examples suggest that incidents of this nature could become more likely as military activity increases in the region.</w:t>
      </w:r>
    </w:p>
    <w:p w14:paraId="7D4FD02D" w14:textId="77777777" w:rsidR="00137F1D" w:rsidRDefault="00137F1D" w:rsidP="001E2DC6"/>
    <w:p w14:paraId="4A64CB35" w14:textId="1297272B" w:rsidR="00577029" w:rsidRDefault="007A624F" w:rsidP="00611003">
      <w:pPr>
        <w:pStyle w:val="Heading4"/>
      </w:pPr>
      <w:r>
        <w:t xml:space="preserve">Space based technology </w:t>
      </w:r>
      <w:r w:rsidR="005E575D">
        <w:t>is necessary to discover and safely mine REMs</w:t>
      </w:r>
    </w:p>
    <w:p w14:paraId="0F91C3BE" w14:textId="0A948E96" w:rsidR="005E575D" w:rsidRDefault="00983384" w:rsidP="001E2DC6">
      <w:r w:rsidRPr="00611003">
        <w:rPr>
          <w:rStyle w:val="Style13ptBold"/>
        </w:rPr>
        <w:t>Asadzadeh, Koellner, &amp; Chabrillat, 2024</w:t>
      </w:r>
      <w:r>
        <w:t xml:space="preserve"> (</w:t>
      </w:r>
      <w:r w:rsidR="00B07402">
        <w:t xml:space="preserve">Saied, Nicole, and Sabine, </w:t>
      </w:r>
      <w:r w:rsidR="00611003">
        <w:t>Researchers in</w:t>
      </w:r>
      <w:r w:rsidR="00611003" w:rsidRPr="00611003">
        <w:t xml:space="preserve"> Remote Sensing and Geoinformatics, Helmholtz Centre Potsdam, GFZ German Research Centre for Geosciences</w:t>
      </w:r>
      <w:r w:rsidR="00611003">
        <w:t xml:space="preserve">, </w:t>
      </w:r>
      <w:r w:rsidR="000B4621" w:rsidRPr="000B4621">
        <w:t xml:space="preserve">9-4-2024, "Detecting rare earth elements using EnMAP hyperspectral satellite data: a case study from Mountain Pass, California", Nature, </w:t>
      </w:r>
      <w:hyperlink r:id="rId24" w:history="1">
        <w:r w:rsidR="000B4621" w:rsidRPr="00517154">
          <w:rPr>
            <w:rStyle w:val="Hyperlink"/>
          </w:rPr>
          <w:t>https://www.nature.com/articles/s41598-024-71395-2</w:t>
        </w:r>
      </w:hyperlink>
      <w:r w:rsidR="000B4621">
        <w:t xml:space="preserve">, DoA 6/10/2025, DVOG) </w:t>
      </w:r>
    </w:p>
    <w:p w14:paraId="25566D46" w14:textId="77777777" w:rsidR="005E575D" w:rsidRPr="005E575D" w:rsidRDefault="005E575D" w:rsidP="005E575D">
      <w:r w:rsidRPr="005E575D">
        <w:t xml:space="preserve">This study demonstrated that EnMAP hyperspectral </w:t>
      </w:r>
      <w:r w:rsidRPr="005E575D">
        <w:rPr>
          <w:b/>
          <w:bCs/>
          <w:u w:val="single"/>
        </w:rPr>
        <w:t>satellite data can directly and efficiently detect REEs in geological environments</w:t>
      </w:r>
      <w:r w:rsidRPr="005E575D">
        <w:t>. EnMAP successfully resolved the distinctive absorption features of Nd at 740 and 800 nm arising from the Nd-rich bastnaesite ore in the Mountain Pass area. While EnMAP could resolve the feature at </w:t>
      </w:r>
      <w:r w:rsidRPr="005E575D">
        <w:rPr>
          <w:rFonts w:ascii="Cambria Math" w:hAnsi="Cambria Math" w:cs="Cambria Math"/>
        </w:rPr>
        <w:t>∼</w:t>
      </w:r>
      <w:r w:rsidRPr="005E575D">
        <w:t>580 nm, the feature was not suitable for REE mapping due to its low intensity and interference with iron oxides and the chlorophyll absorption feature occurring at </w:t>
      </w:r>
      <w:r w:rsidRPr="005E575D">
        <w:rPr>
          <w:rFonts w:ascii="Cambria Math" w:hAnsi="Cambria Math" w:cs="Cambria Math"/>
        </w:rPr>
        <w:t>∼</w:t>
      </w:r>
      <w:r w:rsidRPr="005E575D">
        <w:t>590 nm. EnMAP data was unable to confidently resolve the feature at </w:t>
      </w:r>
      <w:r w:rsidRPr="005E575D">
        <w:rPr>
          <w:rFonts w:ascii="Cambria Math" w:hAnsi="Cambria Math" w:cs="Cambria Math"/>
        </w:rPr>
        <w:t>∼</w:t>
      </w:r>
      <w:r w:rsidRPr="005E575D">
        <w:t xml:space="preserve">870 nm. </w:t>
      </w:r>
      <w:r w:rsidRPr="005E575D">
        <w:rPr>
          <w:b/>
          <w:bCs/>
          <w:u w:val="single"/>
        </w:rPr>
        <w:t>The absorption feature analysis and polynomial fitting technique proved to be a superior and effective processing method for characterizing the prominent REE absorption features and mapping the occurrences and relative abundances of Nd</w:t>
      </w:r>
      <w:r w:rsidRPr="005E575D">
        <w:t xml:space="preserve"> in imaging spectroscopic data.</w:t>
      </w:r>
    </w:p>
    <w:p w14:paraId="7FAAE88C" w14:textId="77777777" w:rsidR="005E575D" w:rsidRPr="005E575D" w:rsidRDefault="005E575D" w:rsidP="005E575D">
      <w:pPr>
        <w:rPr>
          <w:b/>
          <w:bCs/>
          <w:u w:val="single"/>
        </w:rPr>
      </w:pPr>
      <w:r w:rsidRPr="005E575D">
        <w:rPr>
          <w:b/>
          <w:bCs/>
          <w:u w:val="single"/>
        </w:rPr>
        <w:t>Detecting the spectral signature of REEs by spaceborne imaging spectroscopic data can take exploration activities for REEs to another level.</w:t>
      </w:r>
      <w:r w:rsidRPr="005E575D">
        <w:t xml:space="preserve"> Conventionally, carbonatite bodies, as the primary hosts of LREEs, have been explored through geophysical methods relying on airborne magnetic and radiometric surveys</w:t>
      </w:r>
      <w:hyperlink r:id="rId25" w:anchor="ref-CR41" w:tooltip="Simandl, G. J. &amp; Paradis, S. Carbonatites: Related ore deposits, resources, footprint, and exploration methods. Appl. Earth Sci. 127, 123–152. &#10;                  https://doi.org/10.1080/25726838.2018.1516935&#10;                  &#10;                 (2018)." w:history="1">
        <w:r w:rsidRPr="005E575D">
          <w:rPr>
            <w:rStyle w:val="Hyperlink"/>
          </w:rPr>
          <w:t>41</w:t>
        </w:r>
      </w:hyperlink>
      <w:r w:rsidRPr="005E575D">
        <w:t xml:space="preserve">. </w:t>
      </w:r>
      <w:r w:rsidRPr="005E575D">
        <w:rPr>
          <w:b/>
          <w:bCs/>
          <w:u w:val="single"/>
        </w:rPr>
        <w:t>Introducing a remote sensing approach capable of detecting the contained REEs directly and mapping the underlying host mineralogy and alteration aureoles</w:t>
      </w:r>
      <w:r w:rsidRPr="005E575D">
        <w:t xml:space="preserve"> can complement the existing exploration portfolio, </w:t>
      </w:r>
      <w:r w:rsidRPr="005E575D">
        <w:rPr>
          <w:b/>
          <w:bCs/>
          <w:u w:val="single"/>
        </w:rPr>
        <w:t>facilitating the discovery of new carbonatite bodies and REEs resources.</w:t>
      </w:r>
    </w:p>
    <w:p w14:paraId="5AA8460F" w14:textId="77777777" w:rsidR="005E575D" w:rsidRPr="005E575D" w:rsidRDefault="005E575D" w:rsidP="005E575D">
      <w:r w:rsidRPr="005E575D">
        <w:t>The EnMAP satellite data with its global coverage can be used to screen large areas for REE signatures. However, given its 30 m spatial resolution, it is expected to mainly detect well-exposed targets of sufficient Nd quantities/sizes in arid to semi-arid regions of the world. Advancements in atmospheric correction procedures and processing methods can aid in detecting lower grades and smaller Nd-bearing targets. Because REEs are often associated with each other, and because the host mineralogy does not highly modify the REE-related absorption features, remote sensing mapping of Nd should serve as an exploration pathfinder for light (and potentially heavy) REEs, irrespective of their deposit types.</w:t>
      </w:r>
    </w:p>
    <w:p w14:paraId="13FA6180" w14:textId="77777777" w:rsidR="007D7C85" w:rsidRDefault="007D7C85" w:rsidP="001E2DC6"/>
    <w:p w14:paraId="2A71B3DE" w14:textId="4AAE0BD6" w:rsidR="006940B5" w:rsidRDefault="004A58A4" w:rsidP="00214873">
      <w:pPr>
        <w:pStyle w:val="Heading4"/>
      </w:pPr>
      <w:r>
        <w:t xml:space="preserve">Arctic REM mining is key to </w:t>
      </w:r>
      <w:r w:rsidR="00214873">
        <w:t>the renewable technology that will solve warming</w:t>
      </w:r>
    </w:p>
    <w:p w14:paraId="242421B2" w14:textId="57DB16BA" w:rsidR="00F71016" w:rsidRDefault="000026A2" w:rsidP="001E2DC6">
      <w:r w:rsidRPr="006940B5">
        <w:rPr>
          <w:rStyle w:val="Style13ptBold"/>
        </w:rPr>
        <w:t>Evans, 2025</w:t>
      </w:r>
      <w:r>
        <w:t xml:space="preserve"> (Scarlett, NRI Analyst, </w:t>
      </w:r>
      <w:r w:rsidR="00D22B51">
        <w:t xml:space="preserve">January 23, 2025 </w:t>
      </w:r>
      <w:r w:rsidR="006940B5" w:rsidRPr="006940B5">
        <w:t>Mining in the Arctic: a rare earth ‘cold rush’?"</w:t>
      </w:r>
      <w:r w:rsidR="006940B5">
        <w:t xml:space="preserve">, Mine-NRI Digital, </w:t>
      </w:r>
      <w:hyperlink r:id="rId26" w:history="1">
        <w:r w:rsidR="006940B5" w:rsidRPr="00517154">
          <w:rPr>
            <w:rStyle w:val="Hyperlink"/>
          </w:rPr>
          <w:t>https://mine.nridigital.com/mine_feb25/arctic-mining-rare-earths</w:t>
        </w:r>
      </w:hyperlink>
      <w:r w:rsidR="006940B5">
        <w:t xml:space="preserve">, DoA 6/10/2025, DVOG) </w:t>
      </w:r>
    </w:p>
    <w:p w14:paraId="5C222C99" w14:textId="12BEDD86" w:rsidR="001B793D" w:rsidRPr="0073509D" w:rsidRDefault="001B793D" w:rsidP="001B793D">
      <w:pPr>
        <w:rPr>
          <w:b/>
          <w:bCs/>
          <w:u w:val="single"/>
        </w:rPr>
      </w:pPr>
      <w:r>
        <w:t xml:space="preserve">In its 2024 Economic Report, </w:t>
      </w:r>
      <w:r w:rsidRPr="0073509D">
        <w:rPr>
          <w:b/>
          <w:bCs/>
          <w:u w:val="single"/>
        </w:rPr>
        <w:t>the Arctic Economic Council</w:t>
      </w:r>
      <w:r>
        <w:t xml:space="preserve"> (AEC) </w:t>
      </w:r>
      <w:r w:rsidRPr="0073509D">
        <w:rPr>
          <w:b/>
          <w:bCs/>
          <w:u w:val="single"/>
        </w:rPr>
        <w:t xml:space="preserve">highlighted the potentially pivotal role mining in Arctic nations could play in </w:t>
      </w:r>
      <w:r w:rsidR="00891FD8" w:rsidRPr="0073509D">
        <w:rPr>
          <w:b/>
          <w:bCs/>
          <w:u w:val="single"/>
        </w:rPr>
        <w:t>fueling</w:t>
      </w:r>
      <w:r w:rsidRPr="0073509D">
        <w:rPr>
          <w:b/>
          <w:bCs/>
          <w:u w:val="single"/>
        </w:rPr>
        <w:t xml:space="preserve"> the world’s increasing demand for critical raw materials.  </w:t>
      </w:r>
    </w:p>
    <w:p w14:paraId="2C4FF3E6" w14:textId="145A2022" w:rsidR="001B793D" w:rsidRPr="0073509D" w:rsidRDefault="001B793D" w:rsidP="001B793D">
      <w:pPr>
        <w:rPr>
          <w:b/>
          <w:bCs/>
          <w:u w:val="single"/>
        </w:rPr>
      </w:pPr>
      <w:r>
        <w:t xml:space="preserve">It stated that </w:t>
      </w:r>
      <w:r w:rsidRPr="0073509D">
        <w:rPr>
          <w:b/>
          <w:bCs/>
          <w:u w:val="single"/>
        </w:rPr>
        <w:t>the Arctic</w:t>
      </w:r>
      <w:r>
        <w:t xml:space="preserve"> region, which encompasses parts of eight separate countries, </w:t>
      </w:r>
      <w:r w:rsidRPr="0073509D">
        <w:rPr>
          <w:b/>
          <w:bCs/>
          <w:u w:val="single"/>
        </w:rPr>
        <w:t xml:space="preserve">is home to 31 of the 34 materials identified as essential for clean energy technology. </w:t>
      </w:r>
    </w:p>
    <w:p w14:paraId="1D8822FF" w14:textId="77507DEB" w:rsidR="001B793D" w:rsidRDefault="001B793D" w:rsidP="001B793D">
      <w:r>
        <w:t xml:space="preserve">Of note within these are rare earth elements (REEs), materials necessary for a range of clean energy technologies including electric vehicles (EVs), batteries and wind turbines. REEs in particular are being eyed up in Norway, Sweden and Greenland. </w:t>
      </w:r>
    </w:p>
    <w:p w14:paraId="1ECF4A17" w14:textId="51BA4094" w:rsidR="001B793D" w:rsidRDefault="001B793D" w:rsidP="001B793D">
      <w:r>
        <w:t xml:space="preserve">Mining is not new to the Arctic region. Alaska is home to the largest zinc mine in the world and Sweden to the largest iron ore mine in Europe. However, high wages and strict regulatory frameworks have been something of a deterrent to mining companies’ activity in the region as they typically want to extract as much as possible with minimal overheads. </w:t>
      </w:r>
    </w:p>
    <w:p w14:paraId="49ED79E2" w14:textId="02058CFB" w:rsidR="001B793D" w:rsidRDefault="001B793D" w:rsidP="001B793D">
      <w:r>
        <w:t xml:space="preserve">Short daylight hours and extreme cold have also proven to be a hurdle to investors looking to build infrastructure in the Arctic, as well as companies that must provide high wages to attract any kind of workforce. The result is that the region’s mineral potential has remained relatively untapped despite its resources – something the AEC, among others, is looking to change. </w:t>
      </w:r>
    </w:p>
    <w:p w14:paraId="0D08A327" w14:textId="29C9984F" w:rsidR="001B793D" w:rsidRDefault="001B793D" w:rsidP="001B793D">
      <w:r w:rsidRPr="00B268E7">
        <w:rPr>
          <w:b/>
          <w:bCs/>
          <w:u w:val="single"/>
        </w:rPr>
        <w:t>With projections that critical minerals needs, including those for REEs, are set to rise exponentially, coupled with mounting fears of an overreliance on rare earth superpower China, a renewed spotlight is being put on the Arctic as a potential mining hotspot</w:t>
      </w:r>
      <w:r>
        <w:t>.</w:t>
      </w:r>
    </w:p>
    <w:p w14:paraId="1F67BD53" w14:textId="77777777" w:rsidR="001B793D" w:rsidRDefault="001B793D" w:rsidP="001B793D">
      <w:r>
        <w:t>The minerals appeal of the Arctic</w:t>
      </w:r>
    </w:p>
    <w:p w14:paraId="7593D32F" w14:textId="31AC9BA0" w:rsidR="001B793D" w:rsidRDefault="001B793D" w:rsidP="001B793D">
      <w:r>
        <w:t xml:space="preserve">“The Arctic region has three things that have always (and will always) be exported,” says Mads Qvist Frederiksen, executive director at AEC. “Fish, energy and raw materials — with the latter going back to the 1600s. </w:t>
      </w:r>
    </w:p>
    <w:p w14:paraId="4BDEDF48" w14:textId="0CAEBF5F" w:rsidR="001B793D" w:rsidRDefault="001B793D" w:rsidP="001B793D">
      <w:r>
        <w:t xml:space="preserve">“Fast forward, and with the rise of industrialisation the world needs more and more minerals as it needs more technologies, meaning the Arctic's raw materials are getting renewed attention.” </w:t>
      </w:r>
    </w:p>
    <w:p w14:paraId="7760670C" w14:textId="4028A546" w:rsidR="001B793D" w:rsidRDefault="001B793D" w:rsidP="001B793D">
      <w:r>
        <w:t xml:space="preserve">Indeed, according to the International Energy Agency, </w:t>
      </w:r>
      <w:r w:rsidRPr="00B268E7">
        <w:rPr>
          <w:b/>
          <w:bCs/>
          <w:u w:val="single"/>
        </w:rPr>
        <w:t>demand for critical minerals will nearly triple by 2030, growing to more than 3.5-times the current levels by 2050</w:t>
      </w:r>
      <w:r>
        <w:t>. This, alongside the fact that the Arctic is feeling the effects of climate change more keenly than anywhere else – warming four-times faster than the rest of the world, according to research in Nature – has given some urgency to the Arctic focus.</w:t>
      </w:r>
    </w:p>
    <w:p w14:paraId="39CE26F0" w14:textId="17E4BD75" w:rsidR="00F71016" w:rsidRDefault="00F71016" w:rsidP="00F71016">
      <w:r w:rsidRPr="00DF4AC0">
        <w:rPr>
          <w:b/>
          <w:bCs/>
          <w:u w:val="single"/>
        </w:rPr>
        <w:t>Currently, no REEs are mined in Europe</w:t>
      </w:r>
      <w:r>
        <w:t xml:space="preserve">, although the landscape is shifting, and exploration of the Arctic has already proven it is home to significant deposits of the materials. </w:t>
      </w:r>
    </w:p>
    <w:p w14:paraId="27133FBD" w14:textId="7E149CC0" w:rsidR="00F71016" w:rsidRDefault="00F71016" w:rsidP="00F71016">
      <w:r>
        <w:t xml:space="preserve">According to the Arctic Review, Greenland has enough reserves of minerals such as neodymium and dysprosium to meet at least a quarter of future global demand, around 38.5 million tonnes (mt). </w:t>
      </w:r>
    </w:p>
    <w:p w14:paraId="7670DEE2" w14:textId="75003353" w:rsidR="00F71016" w:rsidRDefault="00F71016" w:rsidP="00F71016">
      <w:r>
        <w:t xml:space="preserve">Additionally, in 2023, Swedish miner LKAB made headlines by announcing it had identified a REE deposit in Kiruna that exceeds 1mt of rare earth oxides. The discovery was, briefly, the largest deposit of its kind in Europe, before being overtaken in 2024 by Norway’s Fen Carbonatite Complex in Telemark. </w:t>
      </w:r>
    </w:p>
    <w:p w14:paraId="608CA4A3" w14:textId="7372AE8D" w:rsidR="00F71016" w:rsidRDefault="00F71016" w:rsidP="00F71016">
      <w:r>
        <w:t xml:space="preserve">While LKAB is still conducting research into the Kiruna deposit, the discovery adds to the perception of the Nordic Arctic as a viable supply alternative to China – evidenced by Donald Trump’s renewed mission to gain control of Greenland’s minerals. </w:t>
      </w:r>
    </w:p>
    <w:p w14:paraId="047B6206" w14:textId="58C013B8" w:rsidR="00F71016" w:rsidRDefault="00F71016" w:rsidP="00F71016">
      <w:r>
        <w:t xml:space="preserve">“The two main drivers for people looking to the region are climate change and geopolitics,” explains Frederiksen. “Of course, </w:t>
      </w:r>
      <w:r w:rsidRPr="00DF4AC0">
        <w:rPr>
          <w:b/>
          <w:bCs/>
          <w:u w:val="single"/>
        </w:rPr>
        <w:t>we need critical raw materials to pursue a green transition</w:t>
      </w:r>
      <w:r>
        <w:t xml:space="preserve">, but people are also looking for control, and with nations like China stockpiling materials including rare earths, people are becoming concerned about resource control.” </w:t>
      </w:r>
    </w:p>
    <w:p w14:paraId="0C6C27BF" w14:textId="77777777" w:rsidR="00F71016" w:rsidRDefault="00F71016" w:rsidP="00F71016">
      <w:r>
        <w:t>In this context, it seems mining in the Arctic region is raring to go; however, there are several challenges that need to be overcome before this can happen.</w:t>
      </w:r>
    </w:p>
    <w:p w14:paraId="167DEDF8" w14:textId="77777777" w:rsidR="00423347" w:rsidRDefault="00423347" w:rsidP="001E2DC6"/>
    <w:p w14:paraId="3890110B" w14:textId="77777777" w:rsidR="00E9028D" w:rsidRPr="00D029D2" w:rsidRDefault="00E9028D" w:rsidP="00E9028D">
      <w:pPr>
        <w:pStyle w:val="Heading4"/>
      </w:pPr>
      <w:r>
        <w:t xml:space="preserve">Warming causes </w:t>
      </w:r>
      <w:r>
        <w:rPr>
          <w:u w:val="single"/>
        </w:rPr>
        <w:t>extinction</w:t>
      </w:r>
      <w:r>
        <w:t xml:space="preserve">---it </w:t>
      </w:r>
      <w:r>
        <w:rPr>
          <w:u w:val="single"/>
        </w:rPr>
        <w:t>overwhelms</w:t>
      </w:r>
      <w:r>
        <w:t xml:space="preserve"> adaptation, causes </w:t>
      </w:r>
      <w:r>
        <w:rPr>
          <w:u w:val="single"/>
        </w:rPr>
        <w:t>power vacuums</w:t>
      </w:r>
      <w:r>
        <w:t xml:space="preserve">, and risks escalating </w:t>
      </w:r>
      <w:r>
        <w:rPr>
          <w:u w:val="single"/>
        </w:rPr>
        <w:t>conflicts</w:t>
      </w:r>
      <w:r>
        <w:t>.</w:t>
      </w:r>
    </w:p>
    <w:p w14:paraId="09EAB30F" w14:textId="77777777" w:rsidR="00E9028D" w:rsidRDefault="00E9028D" w:rsidP="00E9028D">
      <w:r>
        <w:t xml:space="preserve">Dr. Simon </w:t>
      </w:r>
      <w:r w:rsidRPr="00C572B3">
        <w:rPr>
          <w:rStyle w:val="Style13ptBold"/>
        </w:rPr>
        <w:t>Dalby 22</w:t>
      </w:r>
      <w:r>
        <w:t>, Professor of Geography and Environmental Studies in the Balsillie School of International Affairs at Wilfrid Laurier University, Ph.D. in Geography from Simon Fraser University, M.A. in Geography from the University of Victoria, “Rethinking Environmental Security,” 2022, Elgar Publishing, p. 111-116</w:t>
      </w:r>
    </w:p>
    <w:p w14:paraId="0BE3F4AF" w14:textId="77777777" w:rsidR="00E9028D" w:rsidRPr="009341A1" w:rsidRDefault="00E9028D" w:rsidP="00E9028D">
      <w:pPr>
        <w:rPr>
          <w:sz w:val="16"/>
        </w:rPr>
      </w:pPr>
      <w:r w:rsidRPr="00964112">
        <w:rPr>
          <w:sz w:val="16"/>
        </w:rPr>
        <w:t xml:space="preserve">On the other side of the Atlantic, and more or less at the same time as Wallace-Wells was getting attention too, David Bendell (2018) generated controversy with a paper and subsequent edited book on what he called deep adaptation (Bendell and Read 2021). When the paper was rejected by a journal he self-published it online, arguing that contemporary trajectories, especially melting permafrost and methane releases in the Arctic, were happening much faster than conventional analyses were suggesting. The acceleration of climate change suggested to Bendell that </w:t>
      </w:r>
      <w:r w:rsidRPr="001227F7">
        <w:rPr>
          <w:rStyle w:val="Emphasis"/>
        </w:rPr>
        <w:t>conventional assumptions</w:t>
      </w:r>
      <w:r w:rsidRPr="00964112">
        <w:rPr>
          <w:sz w:val="16"/>
        </w:rPr>
        <w:t xml:space="preserve"> </w:t>
      </w:r>
      <w:r w:rsidRPr="001227F7">
        <w:rPr>
          <w:rStyle w:val="StyleUnderline"/>
        </w:rPr>
        <w:t>about</w:t>
      </w:r>
      <w:r w:rsidRPr="00964112">
        <w:rPr>
          <w:sz w:val="16"/>
        </w:rPr>
        <w:t xml:space="preserve"> climate </w:t>
      </w:r>
      <w:r w:rsidRPr="001227F7">
        <w:rPr>
          <w:rStyle w:val="StyleUnderline"/>
        </w:rPr>
        <w:t>adaptation</w:t>
      </w:r>
      <w:r w:rsidRPr="00964112">
        <w:rPr>
          <w:sz w:val="16"/>
        </w:rPr>
        <w:t xml:space="preserve"> were </w:t>
      </w:r>
      <w:r w:rsidRPr="001227F7">
        <w:rPr>
          <w:rStyle w:val="Emphasis"/>
        </w:rPr>
        <w:t>underestimat</w:t>
      </w:r>
      <w:r w:rsidRPr="00964112">
        <w:rPr>
          <w:sz w:val="16"/>
        </w:rPr>
        <w:t xml:space="preserve">ing </w:t>
      </w:r>
      <w:r w:rsidRPr="001227F7">
        <w:rPr>
          <w:rStyle w:val="StyleUnderline"/>
        </w:rPr>
        <w:t>what was coming and</w:t>
      </w:r>
      <w:r w:rsidRPr="00964112">
        <w:rPr>
          <w:sz w:val="16"/>
        </w:rPr>
        <w:t xml:space="preserve"> that </w:t>
      </w:r>
      <w:r w:rsidRPr="001227F7">
        <w:rPr>
          <w:rStyle w:val="StyleUnderline"/>
        </w:rPr>
        <w:t>civilization was</w:t>
      </w:r>
      <w:r w:rsidRPr="00964112">
        <w:rPr>
          <w:sz w:val="16"/>
        </w:rPr>
        <w:t xml:space="preserve"> </w:t>
      </w:r>
      <w:r w:rsidRPr="001227F7">
        <w:rPr>
          <w:rStyle w:val="Emphasis"/>
        </w:rPr>
        <w:t>unlikely</w:t>
      </w:r>
      <w:r w:rsidRPr="00964112">
        <w:rPr>
          <w:sz w:val="16"/>
        </w:rPr>
        <w:t xml:space="preserve"> </w:t>
      </w:r>
      <w:r w:rsidRPr="001227F7">
        <w:rPr>
          <w:rStyle w:val="StyleUnderline"/>
        </w:rPr>
        <w:t>to cope without</w:t>
      </w:r>
      <w:r w:rsidRPr="00964112">
        <w:rPr>
          <w:sz w:val="16"/>
        </w:rPr>
        <w:t xml:space="preserve"> </w:t>
      </w:r>
      <w:r w:rsidRPr="001227F7">
        <w:rPr>
          <w:rStyle w:val="Emphasis"/>
        </w:rPr>
        <w:t>dramatic</w:t>
      </w:r>
      <w:r w:rsidRPr="00964112">
        <w:rPr>
          <w:sz w:val="16"/>
        </w:rPr>
        <w:t xml:space="preserve"> social and economic </w:t>
      </w:r>
      <w:r w:rsidRPr="001227F7">
        <w:rPr>
          <w:rStyle w:val="StyleUnderline"/>
        </w:rPr>
        <w:t>change</w:t>
      </w:r>
      <w:r w:rsidRPr="00964112">
        <w:rPr>
          <w:sz w:val="16"/>
        </w:rPr>
        <w:t xml:space="preserve">. These he saw as unlikely to transpire in a timely manner, hence </w:t>
      </w:r>
      <w:r w:rsidRPr="00487D10">
        <w:rPr>
          <w:rStyle w:val="Emphasis"/>
        </w:rPr>
        <w:t>societal collapse looms</w:t>
      </w:r>
      <w:r w:rsidRPr="009341A1">
        <w:rPr>
          <w:sz w:val="16"/>
        </w:rPr>
        <w:t xml:space="preserve"> </w:t>
      </w:r>
      <w:r w:rsidRPr="009341A1">
        <w:rPr>
          <w:rStyle w:val="StyleUnderline"/>
        </w:rPr>
        <w:t>in the</w:t>
      </w:r>
      <w:r w:rsidRPr="009341A1">
        <w:rPr>
          <w:sz w:val="16"/>
        </w:rPr>
        <w:t xml:space="preserve"> </w:t>
      </w:r>
      <w:r w:rsidRPr="009341A1">
        <w:rPr>
          <w:rStyle w:val="Emphasis"/>
        </w:rPr>
        <w:t>near</w:t>
      </w:r>
      <w:r w:rsidRPr="009341A1">
        <w:rPr>
          <w:sz w:val="16"/>
        </w:rPr>
        <w:t xml:space="preserve"> term </w:t>
      </w:r>
      <w:r w:rsidRPr="009341A1">
        <w:rPr>
          <w:rStyle w:val="Emphasis"/>
        </w:rPr>
        <w:t>future</w:t>
      </w:r>
      <w:r w:rsidRPr="009341A1">
        <w:rPr>
          <w:sz w:val="16"/>
        </w:rPr>
        <w:t>. Some of these arguments were influential with parts of the Extinction Rebellion movement in Britain in particular.</w:t>
      </w:r>
    </w:p>
    <w:p w14:paraId="432E93D3" w14:textId="77777777" w:rsidR="00E9028D" w:rsidRPr="00964112" w:rsidRDefault="00E9028D" w:rsidP="00E9028D">
      <w:pPr>
        <w:rPr>
          <w:sz w:val="16"/>
        </w:rPr>
      </w:pPr>
      <w:r w:rsidRPr="009341A1">
        <w:rPr>
          <w:sz w:val="16"/>
        </w:rPr>
        <w:t>One notable point in Bendell’s argument is that his paper was rejected on the grounds that it didn’t engage the contemporary social science literature. But, he argued, that was his point; conventional social science assumes that the future will be more or less the same as the present, hence it doesn’t generate the kind of material that Bendell is concerned about, a rapid climate transition that is outside what conventional projections, and economic analyses in particular, are assuming. Not surprisingly</w:t>
      </w:r>
      <w:r w:rsidRPr="00964112">
        <w:rPr>
          <w:sz w:val="16"/>
        </w:rPr>
        <w:t xml:space="preserve"> there wasn’t much of a social science literature for him to engage! While Bendell doesn’t use Michael Albert’s (2020) formulation of social science as committed to “continuationism”, the argument is loosely consistent with the use of this term. </w:t>
      </w:r>
      <w:r w:rsidRPr="00487D10">
        <w:rPr>
          <w:rStyle w:val="StyleUnderline"/>
        </w:rPr>
        <w:t>Projections</w:t>
      </w:r>
      <w:r w:rsidRPr="00964112">
        <w:rPr>
          <w:sz w:val="16"/>
        </w:rPr>
        <w:t xml:space="preserve"> into the future </w:t>
      </w:r>
      <w:r w:rsidRPr="00487D10">
        <w:rPr>
          <w:rStyle w:val="StyleUnderline"/>
        </w:rPr>
        <w:t>assume</w:t>
      </w:r>
      <w:r w:rsidRPr="00964112">
        <w:rPr>
          <w:sz w:val="16"/>
        </w:rPr>
        <w:t xml:space="preserve"> that </w:t>
      </w:r>
      <w:r w:rsidRPr="001227F7">
        <w:rPr>
          <w:rStyle w:val="StyleUnderline"/>
        </w:rPr>
        <w:t xml:space="preserve">social </w:t>
      </w:r>
      <w:r w:rsidRPr="00487D10">
        <w:rPr>
          <w:rStyle w:val="StyleUnderline"/>
        </w:rPr>
        <w:t>patterns change</w:t>
      </w:r>
      <w:r w:rsidRPr="00487D10">
        <w:rPr>
          <w:sz w:val="16"/>
        </w:rPr>
        <w:t xml:space="preserve"> </w:t>
      </w:r>
      <w:r w:rsidRPr="00487D10">
        <w:rPr>
          <w:rStyle w:val="Emphasis"/>
        </w:rPr>
        <w:t>gradually</w:t>
      </w:r>
      <w:r w:rsidRPr="00964112">
        <w:rPr>
          <w:sz w:val="16"/>
        </w:rPr>
        <w:t xml:space="preserve">, </w:t>
      </w:r>
      <w:r w:rsidRPr="001227F7">
        <w:rPr>
          <w:rStyle w:val="StyleUnderline"/>
        </w:rPr>
        <w:t>not</w:t>
      </w:r>
      <w:r w:rsidRPr="00964112">
        <w:rPr>
          <w:sz w:val="16"/>
        </w:rPr>
        <w:t xml:space="preserve"> </w:t>
      </w:r>
      <w:r w:rsidRPr="001227F7">
        <w:rPr>
          <w:rStyle w:val="Emphasis"/>
        </w:rPr>
        <w:t>abruptly</w:t>
      </w:r>
      <w:r w:rsidRPr="00964112">
        <w:rPr>
          <w:sz w:val="16"/>
        </w:rPr>
        <w:t>.</w:t>
      </w:r>
    </w:p>
    <w:p w14:paraId="6CE9CC9B" w14:textId="77777777" w:rsidR="00E9028D" w:rsidRPr="00964112" w:rsidRDefault="00E9028D" w:rsidP="00E9028D">
      <w:pPr>
        <w:rPr>
          <w:sz w:val="16"/>
        </w:rPr>
      </w:pPr>
      <w:r w:rsidRPr="00964112">
        <w:rPr>
          <w:sz w:val="16"/>
        </w:rPr>
        <w:t xml:space="preserve">The case of international relations as a discipline failing to anticipate the demise of the Soviet Union in the early 1990s suggests linearity and persistence as key assumptions in security studies. What both Wallace-Wells and Bendell suggest is that current trajectories are likely to lead to non-linear responses, both in terms of natural change and in terms of social change. Gradual linear changes are what one assumes if market mechanisms and technical innovation form the policy framework for tackling climate change. </w:t>
      </w:r>
      <w:r w:rsidRPr="00487D10">
        <w:rPr>
          <w:rStyle w:val="StyleUnderline"/>
        </w:rPr>
        <w:t>But</w:t>
      </w:r>
      <w:r w:rsidRPr="00964112">
        <w:rPr>
          <w:sz w:val="16"/>
        </w:rPr>
        <w:t xml:space="preserve">, and this is a key point, </w:t>
      </w:r>
      <w:r w:rsidRPr="00487D10">
        <w:rPr>
          <w:rStyle w:val="StyleUnderline"/>
        </w:rPr>
        <w:t>it’s</w:t>
      </w:r>
      <w:r w:rsidRPr="001227F7">
        <w:rPr>
          <w:rStyle w:val="StyleUnderline"/>
        </w:rPr>
        <w:t xml:space="preserve"> mostly</w:t>
      </w:r>
      <w:r w:rsidRPr="00964112">
        <w:rPr>
          <w:sz w:val="16"/>
        </w:rPr>
        <w:t xml:space="preserve"> </w:t>
      </w:r>
      <w:r w:rsidRPr="009341A1">
        <w:rPr>
          <w:rStyle w:val="Emphasis"/>
        </w:rPr>
        <w:t>rapid severe</w:t>
      </w:r>
      <w:r w:rsidRPr="009341A1">
        <w:rPr>
          <w:sz w:val="16"/>
        </w:rPr>
        <w:t xml:space="preserve"> </w:t>
      </w:r>
      <w:r w:rsidRPr="009341A1">
        <w:rPr>
          <w:rStyle w:val="StyleUnderline"/>
        </w:rPr>
        <w:t>and</w:t>
      </w:r>
      <w:r w:rsidRPr="009341A1">
        <w:rPr>
          <w:sz w:val="16"/>
        </w:rPr>
        <w:t xml:space="preserve"> </w:t>
      </w:r>
      <w:r w:rsidRPr="00487D10">
        <w:rPr>
          <w:rStyle w:val="Emphasis"/>
        </w:rPr>
        <w:t>unexpected shocks</w:t>
      </w:r>
      <w:r w:rsidRPr="00487D10">
        <w:rPr>
          <w:sz w:val="16"/>
        </w:rPr>
        <w:t xml:space="preserve">, </w:t>
      </w:r>
      <w:r w:rsidRPr="00487D10">
        <w:rPr>
          <w:rStyle w:val="StyleUnderline"/>
        </w:rPr>
        <w:t>and</w:t>
      </w:r>
      <w:r w:rsidRPr="00487D10">
        <w:rPr>
          <w:sz w:val="16"/>
        </w:rPr>
        <w:t xml:space="preserve"> </w:t>
      </w:r>
      <w:r w:rsidRPr="00487D10">
        <w:rPr>
          <w:rStyle w:val="Emphasis"/>
        </w:rPr>
        <w:t>tipping points</w:t>
      </w:r>
      <w:r w:rsidRPr="00964112">
        <w:rPr>
          <w:sz w:val="16"/>
        </w:rPr>
        <w:t xml:space="preserve"> </w:t>
      </w:r>
      <w:r w:rsidRPr="001227F7">
        <w:rPr>
          <w:rStyle w:val="StyleUnderline"/>
        </w:rPr>
        <w:t>in natural</w:t>
      </w:r>
      <w:r w:rsidRPr="00964112">
        <w:rPr>
          <w:sz w:val="16"/>
        </w:rPr>
        <w:t xml:space="preserve"> and social </w:t>
      </w:r>
      <w:r w:rsidRPr="001227F7">
        <w:rPr>
          <w:rStyle w:val="StyleUnderline"/>
        </w:rPr>
        <w:t>systems</w:t>
      </w:r>
      <w:r w:rsidRPr="00964112">
        <w:rPr>
          <w:sz w:val="16"/>
        </w:rPr>
        <w:t xml:space="preserve">, </w:t>
      </w:r>
      <w:r w:rsidRPr="00487D10">
        <w:rPr>
          <w:rStyle w:val="StyleUnderline"/>
        </w:rPr>
        <w:t>that worry people</w:t>
      </w:r>
      <w:r w:rsidRPr="00964112">
        <w:rPr>
          <w:sz w:val="16"/>
        </w:rPr>
        <w:t xml:space="preserve"> thinking about climate as a security problem.</w:t>
      </w:r>
    </w:p>
    <w:p w14:paraId="605B5709" w14:textId="77777777" w:rsidR="00E9028D" w:rsidRPr="00964112" w:rsidRDefault="00E9028D" w:rsidP="00E9028D">
      <w:pPr>
        <w:rPr>
          <w:sz w:val="16"/>
        </w:rPr>
      </w:pPr>
      <w:r w:rsidRPr="001227F7">
        <w:rPr>
          <w:rStyle w:val="StyleUnderline"/>
        </w:rPr>
        <w:t>Failure to</w:t>
      </w:r>
      <w:r w:rsidRPr="00964112">
        <w:rPr>
          <w:sz w:val="16"/>
        </w:rPr>
        <w:t xml:space="preserve"> </w:t>
      </w:r>
      <w:r w:rsidRPr="001227F7">
        <w:rPr>
          <w:rStyle w:val="Emphasis"/>
        </w:rPr>
        <w:t>respond appropriately</w:t>
      </w:r>
      <w:r w:rsidRPr="00964112">
        <w:rPr>
          <w:sz w:val="16"/>
        </w:rPr>
        <w:t xml:space="preserve"> and in time to indications of likely future risks </w:t>
      </w:r>
      <w:r w:rsidRPr="001227F7">
        <w:rPr>
          <w:rStyle w:val="StyleUnderline"/>
        </w:rPr>
        <w:t>may</w:t>
      </w:r>
      <w:r w:rsidRPr="00964112">
        <w:rPr>
          <w:sz w:val="16"/>
        </w:rPr>
        <w:t xml:space="preserve"> indeed </w:t>
      </w:r>
      <w:r w:rsidRPr="001227F7">
        <w:rPr>
          <w:rStyle w:val="StyleUnderline"/>
        </w:rPr>
        <w:t>lead to</w:t>
      </w:r>
      <w:r w:rsidRPr="00964112">
        <w:rPr>
          <w:sz w:val="16"/>
        </w:rPr>
        <w:t xml:space="preserve"> </w:t>
      </w:r>
      <w:r w:rsidRPr="001227F7">
        <w:rPr>
          <w:rStyle w:val="Emphasis"/>
        </w:rPr>
        <w:t>catastrophe</w:t>
      </w:r>
      <w:r w:rsidRPr="00964112">
        <w:rPr>
          <w:sz w:val="16"/>
        </w:rPr>
        <w:t xml:space="preserve">. In security studies at least, histories of war suggest that militaries are usually preparing to fight previous wars, or at least frequently find themselves ill equipped for novel circumstances. This was the case most recently when the United States fought the war on terror in the aftermath of 9/11 mostly with an organization and armaments which had been designed to fight the Soviet Union decades earlier (Dalby 2009a). Likewise it seems that the military now are ill equipped to deal with the challenges that climate change and biodiversity decline present. As noted earlier, Daniel Deudney (1990) pointed out at the beginning of the environmental security discussion that given its training, missions and equipment, the military is hardly the appropriate institution to tackle ecological matters. Its equipment is frequently useful in responding to disasters, but the huge use of fossil fuels involved in military transport, frequently not counted in greenhouse gas emission calculations, is part of the problem (Belcher, Bigger, Neimark and Kennelly 2020). </w:t>
      </w:r>
      <w:r w:rsidRPr="001227F7">
        <w:rPr>
          <w:rStyle w:val="Emphasis"/>
        </w:rPr>
        <w:t>Prevention</w:t>
      </w:r>
      <w:r w:rsidRPr="00964112">
        <w:rPr>
          <w:sz w:val="16"/>
        </w:rPr>
        <w:t xml:space="preserve"> </w:t>
      </w:r>
      <w:r w:rsidRPr="001227F7">
        <w:rPr>
          <w:rStyle w:val="StyleUnderline"/>
        </w:rPr>
        <w:t>is key</w:t>
      </w:r>
      <w:r w:rsidRPr="00964112">
        <w:rPr>
          <w:sz w:val="16"/>
        </w:rPr>
        <w:t xml:space="preserve">; </w:t>
      </w:r>
      <w:r w:rsidRPr="001227F7">
        <w:rPr>
          <w:rStyle w:val="Emphasis"/>
        </w:rPr>
        <w:t>drastic reactions after the fact</w:t>
      </w:r>
      <w:r w:rsidRPr="00964112">
        <w:rPr>
          <w:sz w:val="16"/>
        </w:rPr>
        <w:t xml:space="preserve"> </w:t>
      </w:r>
      <w:r w:rsidRPr="001227F7">
        <w:rPr>
          <w:rStyle w:val="StyleUnderline"/>
        </w:rPr>
        <w:t>are an indication of</w:t>
      </w:r>
      <w:r w:rsidRPr="00964112">
        <w:rPr>
          <w:sz w:val="16"/>
        </w:rPr>
        <w:t xml:space="preserve"> </w:t>
      </w:r>
      <w:r w:rsidRPr="009341A1">
        <w:rPr>
          <w:rStyle w:val="Emphasis"/>
        </w:rPr>
        <w:t>failure</w:t>
      </w:r>
      <w:r w:rsidRPr="009341A1">
        <w:rPr>
          <w:sz w:val="16"/>
        </w:rPr>
        <w:t xml:space="preserve">. To paraphrase the key argument from classical Chinese strategist Sun Tsu, if you have to fight your strategy has failed. In the case of climate change this adage is directly applicable; </w:t>
      </w:r>
      <w:r w:rsidRPr="009341A1">
        <w:rPr>
          <w:rStyle w:val="StyleUnderline"/>
        </w:rPr>
        <w:t>avoiding</w:t>
      </w:r>
      <w:r w:rsidRPr="009341A1">
        <w:rPr>
          <w:sz w:val="16"/>
        </w:rPr>
        <w:t xml:space="preserve"> </w:t>
      </w:r>
      <w:r w:rsidRPr="009341A1">
        <w:rPr>
          <w:rStyle w:val="Emphasis"/>
        </w:rPr>
        <w:t>catastrophic climate change</w:t>
      </w:r>
      <w:r w:rsidRPr="009341A1">
        <w:rPr>
          <w:sz w:val="16"/>
        </w:rPr>
        <w:t xml:space="preserve"> </w:t>
      </w:r>
      <w:r w:rsidRPr="009341A1">
        <w:rPr>
          <w:rStyle w:val="StyleUnderline"/>
        </w:rPr>
        <w:t>is the</w:t>
      </w:r>
      <w:r w:rsidRPr="009341A1">
        <w:rPr>
          <w:sz w:val="16"/>
        </w:rPr>
        <w:t xml:space="preserve"> </w:t>
      </w:r>
      <w:r w:rsidRPr="009341A1">
        <w:rPr>
          <w:rStyle w:val="Emphasis"/>
        </w:rPr>
        <w:t>only security strategy</w:t>
      </w:r>
      <w:r w:rsidRPr="009341A1">
        <w:rPr>
          <w:sz w:val="16"/>
        </w:rPr>
        <w:t xml:space="preserve"> that</w:t>
      </w:r>
      <w:r w:rsidRPr="00964112">
        <w:rPr>
          <w:sz w:val="16"/>
        </w:rPr>
        <w:t xml:space="preserve"> is feasible, </w:t>
      </w:r>
      <w:r w:rsidRPr="001227F7">
        <w:rPr>
          <w:rStyle w:val="StyleUnderline"/>
        </w:rPr>
        <w:t xml:space="preserve">and </w:t>
      </w:r>
      <w:r w:rsidRPr="009341A1">
        <w:rPr>
          <w:rStyle w:val="StyleUnderline"/>
        </w:rPr>
        <w:t>a</w:t>
      </w:r>
      <w:r w:rsidRPr="009341A1">
        <w:rPr>
          <w:sz w:val="16"/>
          <w:szCs w:val="16"/>
        </w:rPr>
        <w:t xml:space="preserve"> </w:t>
      </w:r>
      <w:r w:rsidRPr="00487D10">
        <w:rPr>
          <w:rStyle w:val="Emphasis"/>
        </w:rPr>
        <w:t>functional civilization</w:t>
      </w:r>
      <w:r w:rsidRPr="00AC604A">
        <w:rPr>
          <w:sz w:val="16"/>
          <w:szCs w:val="16"/>
        </w:rPr>
        <w:t xml:space="preserve"> </w:t>
      </w:r>
      <w:r w:rsidRPr="001227F7">
        <w:rPr>
          <w:rStyle w:val="StyleUnderline"/>
        </w:rPr>
        <w:t xml:space="preserve">of many billion people </w:t>
      </w:r>
      <w:r w:rsidRPr="00487D10">
        <w:rPr>
          <w:rStyle w:val="StyleUnderline"/>
        </w:rPr>
        <w:t>in a</w:t>
      </w:r>
      <w:r w:rsidRPr="00487D10">
        <w:rPr>
          <w:sz w:val="16"/>
        </w:rPr>
        <w:t xml:space="preserve"> </w:t>
      </w:r>
      <w:r w:rsidRPr="00487D10">
        <w:rPr>
          <w:rStyle w:val="Emphasis"/>
        </w:rPr>
        <w:t>radically destabilized</w:t>
      </w:r>
      <w:r w:rsidRPr="00487D10">
        <w:rPr>
          <w:sz w:val="16"/>
        </w:rPr>
        <w:t xml:space="preserve"> </w:t>
      </w:r>
      <w:r w:rsidRPr="00487D10">
        <w:rPr>
          <w:rStyle w:val="StyleUnderline"/>
        </w:rPr>
        <w:t>climate</w:t>
      </w:r>
      <w:r w:rsidRPr="00964112">
        <w:rPr>
          <w:sz w:val="16"/>
        </w:rPr>
        <w:t xml:space="preserve"> system </w:t>
      </w:r>
      <w:r w:rsidRPr="009341A1">
        <w:rPr>
          <w:rStyle w:val="StyleUnderline"/>
        </w:rPr>
        <w:t>is</w:t>
      </w:r>
      <w:r w:rsidRPr="00964112">
        <w:rPr>
          <w:sz w:val="16"/>
        </w:rPr>
        <w:t xml:space="preserve"> </w:t>
      </w:r>
      <w:r w:rsidRPr="001227F7">
        <w:rPr>
          <w:rStyle w:val="Emphasis"/>
        </w:rPr>
        <w:t xml:space="preserve">simply </w:t>
      </w:r>
      <w:r w:rsidRPr="00487D10">
        <w:rPr>
          <w:rStyle w:val="Emphasis"/>
        </w:rPr>
        <w:t>not possible</w:t>
      </w:r>
      <w:r w:rsidRPr="00964112">
        <w:rPr>
          <w:sz w:val="16"/>
        </w:rPr>
        <w:t>.</w:t>
      </w:r>
    </w:p>
    <w:p w14:paraId="2B26D082" w14:textId="77777777" w:rsidR="00E9028D" w:rsidRPr="00964112" w:rsidRDefault="00E9028D" w:rsidP="00E9028D">
      <w:pPr>
        <w:rPr>
          <w:sz w:val="16"/>
        </w:rPr>
      </w:pPr>
      <w:r w:rsidRPr="00964112">
        <w:rPr>
          <w:sz w:val="16"/>
        </w:rPr>
        <w:t>There is a very considerable social science literature engaging with the dangers of environmental collapse and the lessons that might be learned from historical cases of empires and societies disappearing as a result of calamities, some of which they brought upon themselves. Jared Diamond’s (2005) volume Collapse is an especially high profile example. What is new in the case of Wallace-Wells and Bendell is the projections that climate change and radical disruptions caused by humanity will be the likely cause of civilizational collapse in coming decades. While much of the discussion about historical cases of societal collapse has focused on naturally occurring climate change, or in many cases on the exhaustion of agricultural resources by either ill-considered farming and irrigation practices or natural limitations in particular ecosystems, the current apocalyptic framing doesn’t focus on resource shortages or direct poisoning by pollution. The 1970s discussion of the Limits to Growth too focused on resource shortages as a cause of the collapse of industrial civilization (Herrington 2021). The formulation of environmental security derived from Our Common Future likewise suggests that resource shortages are a key problem. But now, with both the extinction crisis and climate change, the discussion is focused on the opposite argument: the consequences of too much economic growth based on the dramatic expansion of firepower in the period of the great acceleration.</w:t>
      </w:r>
    </w:p>
    <w:p w14:paraId="0B19D5B5" w14:textId="77777777" w:rsidR="00E9028D" w:rsidRPr="00964112" w:rsidRDefault="00E9028D" w:rsidP="00E9028D">
      <w:pPr>
        <w:rPr>
          <w:sz w:val="16"/>
        </w:rPr>
      </w:pPr>
      <w:r w:rsidRPr="00964112">
        <w:rPr>
          <w:sz w:val="16"/>
        </w:rPr>
        <w:t xml:space="preserve">In contrast </w:t>
      </w:r>
      <w:r w:rsidRPr="001227F7">
        <w:rPr>
          <w:rStyle w:val="StyleUnderline"/>
        </w:rPr>
        <w:t>climate disasters are</w:t>
      </w:r>
      <w:r w:rsidRPr="00964112">
        <w:rPr>
          <w:sz w:val="16"/>
        </w:rPr>
        <w:t xml:space="preserve"> projected as </w:t>
      </w:r>
      <w:r w:rsidRPr="001227F7">
        <w:rPr>
          <w:rStyle w:val="StyleUnderline"/>
        </w:rPr>
        <w:t>the</w:t>
      </w:r>
      <w:r w:rsidRPr="00964112">
        <w:rPr>
          <w:sz w:val="16"/>
        </w:rPr>
        <w:t xml:space="preserve"> </w:t>
      </w:r>
      <w:r w:rsidRPr="001227F7">
        <w:rPr>
          <w:rStyle w:val="Emphasis"/>
        </w:rPr>
        <w:t>indirect</w:t>
      </w:r>
      <w:r w:rsidRPr="00964112">
        <w:rPr>
          <w:sz w:val="16"/>
        </w:rPr>
        <w:t xml:space="preserve"> </w:t>
      </w:r>
      <w:r w:rsidRPr="001227F7">
        <w:rPr>
          <w:rStyle w:val="StyleUnderline"/>
        </w:rPr>
        <w:t>result of disruptions caused by</w:t>
      </w:r>
      <w:r w:rsidRPr="00964112">
        <w:rPr>
          <w:sz w:val="16"/>
        </w:rPr>
        <w:t xml:space="preserve"> greenhouse gas </w:t>
      </w:r>
      <w:r w:rsidRPr="001227F7">
        <w:rPr>
          <w:rStyle w:val="StyleUnderline"/>
        </w:rPr>
        <w:t>emissions</w:t>
      </w:r>
      <w:r w:rsidRPr="00964112">
        <w:rPr>
          <w:sz w:val="16"/>
        </w:rPr>
        <w:t xml:space="preserve">, and the response of such things as melting permafrost and the slowing of the Gulf Stream, and, in Bendell’s case, alarm about </w:t>
      </w:r>
      <w:r w:rsidRPr="00487D10">
        <w:rPr>
          <w:rStyle w:val="Emphasis"/>
        </w:rPr>
        <w:t>collapsing marine methane</w:t>
      </w:r>
      <w:r w:rsidRPr="00964112">
        <w:rPr>
          <w:sz w:val="16"/>
        </w:rPr>
        <w:t xml:space="preserve"> clathrates which </w:t>
      </w:r>
      <w:r w:rsidRPr="001227F7">
        <w:rPr>
          <w:rStyle w:val="StyleUnderline"/>
        </w:rPr>
        <w:t xml:space="preserve">might </w:t>
      </w:r>
      <w:r w:rsidRPr="00487D10">
        <w:rPr>
          <w:rStyle w:val="StyleUnderline"/>
        </w:rPr>
        <w:t>cause a</w:t>
      </w:r>
      <w:r w:rsidRPr="00487D10">
        <w:rPr>
          <w:sz w:val="16"/>
        </w:rPr>
        <w:t xml:space="preserve"> </w:t>
      </w:r>
      <w:r w:rsidRPr="00487D10">
        <w:rPr>
          <w:rStyle w:val="Emphasis"/>
        </w:rPr>
        <w:t>huge spike</w:t>
      </w:r>
      <w:r w:rsidRPr="00964112">
        <w:rPr>
          <w:sz w:val="16"/>
        </w:rPr>
        <w:t xml:space="preserve"> </w:t>
      </w:r>
      <w:r w:rsidRPr="001227F7">
        <w:rPr>
          <w:rStyle w:val="StyleUnderline"/>
        </w:rPr>
        <w:t>in methane</w:t>
      </w:r>
      <w:r w:rsidRPr="00964112">
        <w:rPr>
          <w:sz w:val="16"/>
        </w:rPr>
        <w:t xml:space="preserve"> in the atmosphere </w:t>
      </w:r>
      <w:r w:rsidRPr="00487D10">
        <w:rPr>
          <w:rStyle w:val="StyleUnderline"/>
        </w:rPr>
        <w:t>with</w:t>
      </w:r>
      <w:r w:rsidRPr="00487D10">
        <w:rPr>
          <w:sz w:val="16"/>
        </w:rPr>
        <w:t xml:space="preserve"> </w:t>
      </w:r>
      <w:r w:rsidRPr="00487D10">
        <w:rPr>
          <w:rStyle w:val="Emphasis"/>
        </w:rPr>
        <w:t>disastrous</w:t>
      </w:r>
      <w:r w:rsidRPr="00964112">
        <w:rPr>
          <w:sz w:val="16"/>
        </w:rPr>
        <w:t xml:space="preserve"> rapid </w:t>
      </w:r>
      <w:r w:rsidRPr="00487D10">
        <w:rPr>
          <w:rStyle w:val="Emphasis"/>
        </w:rPr>
        <w:t>global heating</w:t>
      </w:r>
      <w:r w:rsidRPr="00964112">
        <w:rPr>
          <w:sz w:val="16"/>
        </w:rPr>
        <w:t xml:space="preserve"> as the outcome. At the worst </w:t>
      </w:r>
      <w:r w:rsidRPr="001227F7">
        <w:rPr>
          <w:rStyle w:val="StyleUnderline"/>
        </w:rPr>
        <w:t>these</w:t>
      </w:r>
      <w:r w:rsidRPr="00964112">
        <w:rPr>
          <w:sz w:val="16"/>
        </w:rPr>
        <w:t xml:space="preserve"> disruptions and the failure to deal with them </w:t>
      </w:r>
      <w:r w:rsidRPr="001227F7">
        <w:rPr>
          <w:rStyle w:val="StyleUnderline"/>
        </w:rPr>
        <w:t>might</w:t>
      </w:r>
      <w:r w:rsidRPr="00964112">
        <w:rPr>
          <w:sz w:val="16"/>
        </w:rPr>
        <w:t xml:space="preserve">, so these narratives of doom suggest, </w:t>
      </w:r>
      <w:r w:rsidRPr="00487D10">
        <w:rPr>
          <w:rStyle w:val="StyleUnderline"/>
        </w:rPr>
        <w:t>lead to</w:t>
      </w:r>
      <w:r w:rsidRPr="00964112">
        <w:rPr>
          <w:sz w:val="16"/>
        </w:rPr>
        <w:t xml:space="preserve"> the </w:t>
      </w:r>
      <w:r w:rsidRPr="00487D10">
        <w:rPr>
          <w:rStyle w:val="Emphasis"/>
        </w:rPr>
        <w:t>elimination of humanity</w:t>
      </w:r>
      <w:r w:rsidRPr="00964112">
        <w:rPr>
          <w:sz w:val="16"/>
        </w:rPr>
        <w:t xml:space="preserve"> in toto. Science fiction writers have explored these scenarios too. John Barnes in Mother of Storms offers a cautionary tale of rapid heating caused by military action; Frank Schatzing’s nightmare scenario in his novel The Swarm focuses on other dangers from clathrates but cautions against military attempts to destroy environmental threats. While both are excellent entertainment, there is little in the scientific literature to suggest that disintegrating ocean bed clathrates offer immediate threats of destabilizing the earth system.</w:t>
      </w:r>
    </w:p>
    <w:p w14:paraId="7928495B" w14:textId="77777777" w:rsidR="00E9028D" w:rsidRPr="00964112" w:rsidRDefault="00E9028D" w:rsidP="00E9028D">
      <w:pPr>
        <w:rPr>
          <w:sz w:val="16"/>
        </w:rPr>
      </w:pPr>
      <w:r w:rsidRPr="00964112">
        <w:rPr>
          <w:sz w:val="16"/>
        </w:rPr>
        <w:t xml:space="preserve">A </w:t>
      </w:r>
      <w:r w:rsidRPr="00487D10">
        <w:rPr>
          <w:rStyle w:val="StyleUnderline"/>
        </w:rPr>
        <w:t>failure to</w:t>
      </w:r>
      <w:r w:rsidRPr="00964112">
        <w:rPr>
          <w:sz w:val="16"/>
        </w:rPr>
        <w:t xml:space="preserve"> anticipate such concerns with possible dramatic destabilizations of the earth system in time, or instigate actions to </w:t>
      </w:r>
      <w:r w:rsidRPr="00487D10">
        <w:rPr>
          <w:rStyle w:val="Emphasis"/>
        </w:rPr>
        <w:t>slow</w:t>
      </w:r>
      <w:r w:rsidRPr="00964112">
        <w:rPr>
          <w:sz w:val="16"/>
        </w:rPr>
        <w:t xml:space="preserve"> </w:t>
      </w:r>
      <w:r w:rsidRPr="00FF748A">
        <w:rPr>
          <w:rStyle w:val="StyleUnderline"/>
        </w:rPr>
        <w:t>climate change</w:t>
      </w:r>
      <w:r w:rsidRPr="00FE277C">
        <w:rPr>
          <w:rStyle w:val="StyleUnderline"/>
        </w:rPr>
        <w:t xml:space="preserve"> </w:t>
      </w:r>
      <w:r w:rsidRPr="00FF748A">
        <w:rPr>
          <w:rStyle w:val="StyleUnderline"/>
        </w:rPr>
        <w:t>and make societies</w:t>
      </w:r>
      <w:r w:rsidRPr="00964112">
        <w:rPr>
          <w:sz w:val="16"/>
        </w:rPr>
        <w:t xml:space="preserve"> much </w:t>
      </w:r>
      <w:r w:rsidRPr="00FF748A">
        <w:rPr>
          <w:rStyle w:val="Emphasis"/>
        </w:rPr>
        <w:t>more adaptable</w:t>
      </w:r>
      <w:r w:rsidRPr="00964112">
        <w:rPr>
          <w:sz w:val="16"/>
        </w:rPr>
        <w:t xml:space="preserve">, </w:t>
      </w:r>
      <w:r w:rsidRPr="001227F7">
        <w:rPr>
          <w:rStyle w:val="StyleUnderline"/>
        </w:rPr>
        <w:t xml:space="preserve">might </w:t>
      </w:r>
      <w:r w:rsidRPr="00487D10">
        <w:rPr>
          <w:rStyle w:val="StyleUnderline"/>
        </w:rPr>
        <w:t>lead to elites</w:t>
      </w:r>
      <w:r w:rsidRPr="00487D10">
        <w:rPr>
          <w:sz w:val="16"/>
        </w:rPr>
        <w:t xml:space="preserve"> </w:t>
      </w:r>
      <w:r w:rsidRPr="00487D10">
        <w:rPr>
          <w:rStyle w:val="Emphasis"/>
        </w:rPr>
        <w:t>struggling</w:t>
      </w:r>
      <w:r w:rsidRPr="00487D10">
        <w:rPr>
          <w:sz w:val="16"/>
        </w:rPr>
        <w:t xml:space="preserve"> </w:t>
      </w:r>
      <w:r w:rsidRPr="00487D10">
        <w:rPr>
          <w:rStyle w:val="StyleUnderline"/>
        </w:rPr>
        <w:t>to maintain control</w:t>
      </w:r>
      <w:r w:rsidRPr="00964112">
        <w:rPr>
          <w:sz w:val="16"/>
        </w:rPr>
        <w:t xml:space="preserve">, in the process </w:t>
      </w:r>
      <w:r w:rsidRPr="00487D10">
        <w:rPr>
          <w:rStyle w:val="StyleUnderline"/>
        </w:rPr>
        <w:t>leading to</w:t>
      </w:r>
      <w:r w:rsidRPr="00487D10">
        <w:rPr>
          <w:sz w:val="16"/>
        </w:rPr>
        <w:t xml:space="preserve"> </w:t>
      </w:r>
      <w:r w:rsidRPr="00487D10">
        <w:rPr>
          <w:rStyle w:val="Emphasis"/>
        </w:rPr>
        <w:t>major wars</w:t>
      </w:r>
      <w:r w:rsidRPr="00964112">
        <w:rPr>
          <w:sz w:val="16"/>
        </w:rPr>
        <w:t xml:space="preserve">. </w:t>
      </w:r>
      <w:r w:rsidRPr="00FF748A">
        <w:rPr>
          <w:rStyle w:val="StyleUnderline"/>
        </w:rPr>
        <w:t>If they went</w:t>
      </w:r>
      <w:r w:rsidRPr="00964112">
        <w:rPr>
          <w:sz w:val="16"/>
        </w:rPr>
        <w:t xml:space="preserve"> </w:t>
      </w:r>
      <w:r w:rsidRPr="00FF748A">
        <w:rPr>
          <w:rStyle w:val="Emphasis"/>
        </w:rPr>
        <w:t>nuclear</w:t>
      </w:r>
      <w:r w:rsidRPr="00964112">
        <w:rPr>
          <w:sz w:val="16"/>
        </w:rPr>
        <w:t xml:space="preserve">, </w:t>
      </w:r>
      <w:r w:rsidRPr="00FF748A">
        <w:rPr>
          <w:rStyle w:val="StyleUnderline"/>
        </w:rPr>
        <w:t>which given the number of</w:t>
      </w:r>
      <w:r w:rsidRPr="00964112">
        <w:rPr>
          <w:sz w:val="16"/>
        </w:rPr>
        <w:t xml:space="preserve"> nuclear </w:t>
      </w:r>
      <w:r w:rsidRPr="00FF748A">
        <w:rPr>
          <w:rStyle w:val="StyleUnderline"/>
        </w:rPr>
        <w:t>arsenals</w:t>
      </w:r>
      <w:r w:rsidRPr="00964112">
        <w:rPr>
          <w:sz w:val="16"/>
        </w:rPr>
        <w:t xml:space="preserve"> currently </w:t>
      </w:r>
      <w:r w:rsidRPr="00FF748A">
        <w:rPr>
          <w:rStyle w:val="StyleUnderline"/>
        </w:rPr>
        <w:t>in existence is</w:t>
      </w:r>
      <w:r w:rsidRPr="00964112">
        <w:rPr>
          <w:sz w:val="16"/>
        </w:rPr>
        <w:t xml:space="preserve"> </w:t>
      </w:r>
      <w:r w:rsidRPr="00FF748A">
        <w:rPr>
          <w:rStyle w:val="Emphasis"/>
        </w:rPr>
        <w:t>quite possible</w:t>
      </w:r>
      <w:r w:rsidRPr="00964112">
        <w:rPr>
          <w:sz w:val="16"/>
        </w:rPr>
        <w:t xml:space="preserve">, then once </w:t>
      </w:r>
      <w:r w:rsidRPr="009341A1">
        <w:rPr>
          <w:sz w:val="16"/>
        </w:rPr>
        <w:t xml:space="preserve">again </w:t>
      </w:r>
      <w:r w:rsidRPr="009341A1">
        <w:rPr>
          <w:rStyle w:val="Emphasis"/>
        </w:rPr>
        <w:t>nuclear winter raises its head</w:t>
      </w:r>
      <w:r w:rsidRPr="009341A1">
        <w:rPr>
          <w:sz w:val="16"/>
        </w:rPr>
        <w:t xml:space="preserve"> </w:t>
      </w:r>
      <w:r w:rsidRPr="009341A1">
        <w:rPr>
          <w:rStyle w:val="StyleUnderline"/>
        </w:rPr>
        <w:t>as civilization’s fate</w:t>
      </w:r>
      <w:r w:rsidRPr="009341A1">
        <w:rPr>
          <w:sz w:val="16"/>
        </w:rPr>
        <w:t>. Glikson (2017) makes the argument that we might better term present circumstances the Plutocene, because of the future persistence of plutonium and the long lasting isotopes that it generates. In this context the co</w:t>
      </w:r>
      <w:r w:rsidRPr="00964112">
        <w:rPr>
          <w:sz w:val="16"/>
        </w:rPr>
        <w:t>ncerns raised by the delegates at the 1972 conference in Stockholm about the need to eliminate nuclear weapons as part of any serious attempt to grapple with global environmental issues seem prescient, even if they were dropped from the sustainable development discourse once the cold war ended.</w:t>
      </w:r>
    </w:p>
    <w:p w14:paraId="199328A3" w14:textId="77777777" w:rsidR="00E9028D" w:rsidRPr="00964112" w:rsidRDefault="00E9028D" w:rsidP="00E9028D">
      <w:pPr>
        <w:rPr>
          <w:sz w:val="16"/>
        </w:rPr>
      </w:pPr>
      <w:r w:rsidRPr="00487D10">
        <w:rPr>
          <w:rStyle w:val="Emphasis"/>
        </w:rPr>
        <w:t>Human extinction looms</w:t>
      </w:r>
      <w:r w:rsidRPr="00964112">
        <w:rPr>
          <w:sz w:val="16"/>
        </w:rPr>
        <w:t xml:space="preserve"> over this discussion and has led to more recent systematic discussions of this possibility, and a larger scholarly engagement with the question of long term human survival (Bostrom 2013). This now provides the largest scale contextualization for security studies, and in terms of </w:t>
      </w:r>
      <w:r w:rsidRPr="009341A1">
        <w:rPr>
          <w:sz w:val="16"/>
        </w:rPr>
        <w:t xml:space="preserve">how environmental security might be rethought, is an essential part of the discussion for a discipline that has survival as its core concern. But this isn’t just a matter of human extinction: earth system trajectories in motion suggest that </w:t>
      </w:r>
      <w:r w:rsidRPr="009341A1">
        <w:rPr>
          <w:rStyle w:val="StyleUnderline"/>
        </w:rPr>
        <w:t>fossil fueled civilization is</w:t>
      </w:r>
      <w:r w:rsidRPr="009341A1">
        <w:rPr>
          <w:sz w:val="16"/>
        </w:rPr>
        <w:t xml:space="preserve"> already </w:t>
      </w:r>
      <w:r w:rsidRPr="009341A1">
        <w:rPr>
          <w:rStyle w:val="StyleUnderline"/>
        </w:rPr>
        <w:t>causing the</w:t>
      </w:r>
      <w:r w:rsidRPr="009341A1">
        <w:rPr>
          <w:sz w:val="16"/>
        </w:rPr>
        <w:t xml:space="preserve"> </w:t>
      </w:r>
      <w:r w:rsidRPr="009341A1">
        <w:rPr>
          <w:rStyle w:val="Emphasis"/>
        </w:rPr>
        <w:t>sixth</w:t>
      </w:r>
      <w:r w:rsidRPr="009341A1">
        <w:rPr>
          <w:sz w:val="16"/>
        </w:rPr>
        <w:t xml:space="preserve"> overall </w:t>
      </w:r>
      <w:r w:rsidRPr="009341A1">
        <w:rPr>
          <w:rStyle w:val="Emphasis"/>
        </w:rPr>
        <w:t>extinction event</w:t>
      </w:r>
      <w:r w:rsidRPr="009341A1">
        <w:rPr>
          <w:sz w:val="16"/>
        </w:rPr>
        <w:t xml:space="preserve"> in the planet’s history (Ceballos, Ehrlich and Dirzo 2017). The potential for </w:t>
      </w:r>
      <w:r w:rsidRPr="009341A1">
        <w:rPr>
          <w:rStyle w:val="Emphasis"/>
        </w:rPr>
        <w:t>major biosphere disr</w:t>
      </w:r>
      <w:r w:rsidRPr="001227F7">
        <w:rPr>
          <w:rStyle w:val="Emphasis"/>
        </w:rPr>
        <w:t>uption</w:t>
      </w:r>
      <w:r w:rsidRPr="00964112">
        <w:rPr>
          <w:sz w:val="16"/>
        </w:rPr>
        <w:t xml:space="preserve"> </w:t>
      </w:r>
      <w:r w:rsidRPr="001227F7">
        <w:rPr>
          <w:rStyle w:val="StyleUnderline"/>
        </w:rPr>
        <w:t>because of</w:t>
      </w:r>
      <w:r w:rsidRPr="00964112">
        <w:rPr>
          <w:sz w:val="16"/>
        </w:rPr>
        <w:t xml:space="preserve"> </w:t>
      </w:r>
      <w:r w:rsidRPr="00487D10">
        <w:rPr>
          <w:rStyle w:val="Emphasis"/>
        </w:rPr>
        <w:t>ocean acidification looms</w:t>
      </w:r>
      <w:r w:rsidRPr="00964112">
        <w:rPr>
          <w:sz w:val="16"/>
        </w:rPr>
        <w:t xml:space="preserve"> over much of this discussion too. This is now the key context for engaging with environmental security, rather than the narrow focus on resource shortages as putative causes of conflict in the Global South.</w:t>
      </w:r>
    </w:p>
    <w:p w14:paraId="3D8AC35E" w14:textId="77777777" w:rsidR="00E9028D" w:rsidRPr="00964112" w:rsidRDefault="00E9028D" w:rsidP="00E9028D">
      <w:pPr>
        <w:rPr>
          <w:sz w:val="16"/>
        </w:rPr>
      </w:pPr>
      <w:r w:rsidRPr="00964112">
        <w:rPr>
          <w:sz w:val="16"/>
        </w:rPr>
        <w:t>EXTINCTIONS, AND MERE CATASTROPHES</w:t>
      </w:r>
    </w:p>
    <w:p w14:paraId="0F75B1F0" w14:textId="77777777" w:rsidR="00E9028D" w:rsidRPr="00964112" w:rsidRDefault="00E9028D" w:rsidP="00E9028D">
      <w:pPr>
        <w:rPr>
          <w:sz w:val="16"/>
        </w:rPr>
      </w:pPr>
      <w:r w:rsidRPr="00964112">
        <w:rPr>
          <w:sz w:val="16"/>
        </w:rPr>
        <w:t>While there are some technical arguments about what counts as a global extinction event and whether we are living in the sixth one at the moment, conventional wisdom counts five major extinction events in the geological record. As noted in Chapter 3, the most famous is the episode ending the age of the dinosaurs, with a massive asteroid collision with earth being a key part of this story. Reconstructing such episodes is key to stratigraphy, the study of the layers of rocks that tell the story of the planet in the history of sediments and volcanic episodes, and paleontology, the study of fossil life that charts the rise and demise of forms of life in the biosphere, the living part of the planetary system. The major periods of earth history are designated in terms of the dominant forms of life that lived in those times. Now the dominant form is human, the Anthropos is us; hence we now live in the Anthropocene.</w:t>
      </w:r>
    </w:p>
    <w:p w14:paraId="3137EDEC" w14:textId="77777777" w:rsidR="00E9028D" w:rsidRPr="00964112" w:rsidRDefault="00E9028D" w:rsidP="00E9028D">
      <w:pPr>
        <w:rPr>
          <w:sz w:val="16"/>
        </w:rPr>
      </w:pPr>
      <w:r w:rsidRPr="00964112">
        <w:rPr>
          <w:sz w:val="16"/>
        </w:rPr>
        <w:t>The discussion of the Anthropocene highlights the simple but profound fact that humanity is now causing geological scale transformations of the earth, something that is not intuitively obvious to most people, and something that is clearly well beyond the scope of many politicians to grasp, and also beyond most efforts, at least so far, at global governance. While climate change is mostly discussed in terms of more extreme weather, potential violence and the costs of storms and floods, that larger context is more fundamental once one considers the long term fate of humanity. Hence the growing use of terms such as existential crisis, even if it is frequently far from clear precisely whose existence is threatened and hence what kind of security policy is needed for whom where. The David Wallace-Wells (2017) article posed the question of whether all of humanity might be eliminated by climate change and the disruptions likely to follow from failures to anticipate what might be coming and act in time to prevent calamity. His subsequent book (Wallace-Wells 2019) may have been less apocalyptic in tone, but the question hangs over the discussion of climate change, and work in the field of environmental security simply has to confront it even if conventional international relations analyses have been slow to engage these larger questions.</w:t>
      </w:r>
    </w:p>
    <w:p w14:paraId="49AF573E" w14:textId="77777777" w:rsidR="00E9028D" w:rsidRPr="00964112" w:rsidRDefault="00E9028D" w:rsidP="00E9028D">
      <w:pPr>
        <w:rPr>
          <w:sz w:val="16"/>
        </w:rPr>
      </w:pPr>
      <w:r w:rsidRPr="00964112">
        <w:rPr>
          <w:sz w:val="16"/>
        </w:rPr>
        <w:t xml:space="preserve">Because one thing is clear: the </w:t>
      </w:r>
      <w:r w:rsidRPr="001227F7">
        <w:rPr>
          <w:rStyle w:val="Emphasis"/>
        </w:rPr>
        <w:t xml:space="preserve">prior </w:t>
      </w:r>
      <w:r w:rsidRPr="00487D10">
        <w:rPr>
          <w:rStyle w:val="Emphasis"/>
        </w:rPr>
        <w:t>climate history</w:t>
      </w:r>
      <w:r w:rsidRPr="00964112">
        <w:rPr>
          <w:sz w:val="16"/>
        </w:rPr>
        <w:t xml:space="preserve"> of the planet </w:t>
      </w:r>
      <w:r w:rsidRPr="00487D10">
        <w:rPr>
          <w:rStyle w:val="StyleUnderline"/>
        </w:rPr>
        <w:t>demonstrates</w:t>
      </w:r>
      <w:r w:rsidRPr="001227F7">
        <w:rPr>
          <w:rStyle w:val="StyleUnderline"/>
        </w:rPr>
        <w:t xml:space="preserve"> that</w:t>
      </w:r>
      <w:r w:rsidRPr="00964112">
        <w:rPr>
          <w:sz w:val="16"/>
        </w:rPr>
        <w:t xml:space="preserve"> </w:t>
      </w:r>
      <w:r w:rsidRPr="001227F7">
        <w:rPr>
          <w:rStyle w:val="Emphasis"/>
        </w:rPr>
        <w:t>popular</w:t>
      </w:r>
      <w:r w:rsidRPr="00964112">
        <w:rPr>
          <w:sz w:val="16"/>
        </w:rPr>
        <w:t xml:space="preserve"> journalistic and policy maker </w:t>
      </w:r>
      <w:r w:rsidRPr="001227F7">
        <w:rPr>
          <w:rStyle w:val="Emphasis"/>
        </w:rPr>
        <w:t>assumptions</w:t>
      </w:r>
      <w:r w:rsidRPr="00964112">
        <w:rPr>
          <w:sz w:val="16"/>
        </w:rPr>
        <w:t xml:space="preserve"> </w:t>
      </w:r>
      <w:r w:rsidRPr="001227F7">
        <w:rPr>
          <w:rStyle w:val="StyleUnderline"/>
        </w:rPr>
        <w:t>of</w:t>
      </w:r>
      <w:r w:rsidRPr="00964112">
        <w:rPr>
          <w:sz w:val="16"/>
        </w:rPr>
        <w:t xml:space="preserve"> </w:t>
      </w:r>
      <w:r w:rsidRPr="00487D10">
        <w:rPr>
          <w:rStyle w:val="Emphasis"/>
        </w:rPr>
        <w:t>gradual</w:t>
      </w:r>
      <w:r w:rsidRPr="00964112">
        <w:rPr>
          <w:sz w:val="16"/>
        </w:rPr>
        <w:t xml:space="preserve"> climate </w:t>
      </w:r>
      <w:r w:rsidRPr="00487D10">
        <w:rPr>
          <w:rStyle w:val="StyleUnderline"/>
        </w:rPr>
        <w:t>changes</w:t>
      </w:r>
      <w:r w:rsidRPr="00964112">
        <w:rPr>
          <w:sz w:val="16"/>
        </w:rPr>
        <w:t xml:space="preserve">, of slowly rising temperatures and weather patterns shifting in predicable trajectories towards the poles, </w:t>
      </w:r>
      <w:r w:rsidRPr="00487D10">
        <w:rPr>
          <w:rStyle w:val="StyleUnderline"/>
        </w:rPr>
        <w:t>are</w:t>
      </w:r>
      <w:r w:rsidRPr="00487D10">
        <w:rPr>
          <w:sz w:val="16"/>
        </w:rPr>
        <w:t xml:space="preserve"> </w:t>
      </w:r>
      <w:r w:rsidRPr="00487D10">
        <w:rPr>
          <w:rStyle w:val="Emphasis"/>
        </w:rPr>
        <w:t>unlikely</w:t>
      </w:r>
      <w:r w:rsidRPr="00964112">
        <w:rPr>
          <w:sz w:val="16"/>
        </w:rPr>
        <w:t xml:space="preserve"> </w:t>
      </w:r>
      <w:r w:rsidRPr="001227F7">
        <w:rPr>
          <w:rStyle w:val="StyleUnderline"/>
        </w:rPr>
        <w:t>to be correct</w:t>
      </w:r>
      <w:r w:rsidRPr="00964112">
        <w:rPr>
          <w:sz w:val="16"/>
        </w:rPr>
        <w:t xml:space="preserve"> (Barnosky, Hadly, Bascompte et al. 2012). While clearly climate systems will move, and where soils can accommodate plants from distant places, agricultural opportunities may open up (Xu, Kohler amd Lenton 2020), the newly ice free parts of Greenland being a case in point, </w:t>
      </w:r>
      <w:r w:rsidRPr="001227F7">
        <w:rPr>
          <w:rStyle w:val="StyleUnderline"/>
        </w:rPr>
        <w:t>assuming</w:t>
      </w:r>
      <w:r w:rsidRPr="00964112">
        <w:rPr>
          <w:sz w:val="16"/>
        </w:rPr>
        <w:t xml:space="preserve"> that these </w:t>
      </w:r>
      <w:r w:rsidRPr="001227F7">
        <w:rPr>
          <w:rStyle w:val="StyleUnderline"/>
        </w:rPr>
        <w:t>transitions will be</w:t>
      </w:r>
      <w:r w:rsidRPr="00964112">
        <w:rPr>
          <w:sz w:val="16"/>
        </w:rPr>
        <w:t xml:space="preserve"> either </w:t>
      </w:r>
      <w:r w:rsidRPr="001227F7">
        <w:rPr>
          <w:rStyle w:val="Emphasis"/>
        </w:rPr>
        <w:t>smooth</w:t>
      </w:r>
      <w:r w:rsidRPr="00964112">
        <w:rPr>
          <w:sz w:val="16"/>
        </w:rPr>
        <w:t xml:space="preserve"> progressions </w:t>
      </w:r>
      <w:r w:rsidRPr="001227F7">
        <w:rPr>
          <w:rStyle w:val="StyleUnderline"/>
        </w:rPr>
        <w:t>or</w:t>
      </w:r>
      <w:r w:rsidRPr="00964112">
        <w:rPr>
          <w:sz w:val="16"/>
        </w:rPr>
        <w:t xml:space="preserve"> </w:t>
      </w:r>
      <w:r w:rsidRPr="001227F7">
        <w:rPr>
          <w:rStyle w:val="Emphasis"/>
        </w:rPr>
        <w:t>predictable</w:t>
      </w:r>
      <w:r w:rsidRPr="00964112">
        <w:rPr>
          <w:sz w:val="16"/>
        </w:rPr>
        <w:t xml:space="preserve"> sequences </w:t>
      </w:r>
      <w:r w:rsidRPr="001227F7">
        <w:rPr>
          <w:rStyle w:val="StyleUnderline"/>
        </w:rPr>
        <w:t>has</w:t>
      </w:r>
      <w:r w:rsidRPr="00964112">
        <w:rPr>
          <w:sz w:val="16"/>
        </w:rPr>
        <w:t xml:space="preserve"> </w:t>
      </w:r>
      <w:r w:rsidRPr="001227F7">
        <w:rPr>
          <w:rStyle w:val="Emphasis"/>
        </w:rPr>
        <w:t>long</w:t>
      </w:r>
      <w:r w:rsidRPr="00964112">
        <w:rPr>
          <w:sz w:val="16"/>
        </w:rPr>
        <w:t xml:space="preserve"> </w:t>
      </w:r>
      <w:r w:rsidRPr="001227F7">
        <w:rPr>
          <w:rStyle w:val="StyleUnderline"/>
        </w:rPr>
        <w:t>been recognized as</w:t>
      </w:r>
      <w:r w:rsidRPr="00964112">
        <w:rPr>
          <w:sz w:val="16"/>
        </w:rPr>
        <w:t xml:space="preserve"> assuming </w:t>
      </w:r>
      <w:r w:rsidRPr="001227F7">
        <w:rPr>
          <w:rStyle w:val="Emphasis"/>
        </w:rPr>
        <w:t>too much</w:t>
      </w:r>
      <w:r w:rsidRPr="00964112">
        <w:rPr>
          <w:sz w:val="16"/>
        </w:rPr>
        <w:t xml:space="preserve"> (Alley 2004; Schneider 2004). These possibilities are key to thinking about global security, a very different set of assumptions than those that have long populated economic risk analyses relating to climate, with linear projections far into the future (Keen 2021), and implicit assumptions of the inevitability of economic growth.</w:t>
      </w:r>
    </w:p>
    <w:p w14:paraId="66B2BD90" w14:textId="77777777" w:rsidR="00E9028D" w:rsidRDefault="00E9028D" w:rsidP="00E9028D">
      <w:pPr>
        <w:rPr>
          <w:sz w:val="16"/>
        </w:rPr>
      </w:pPr>
      <w:r w:rsidRPr="00964112">
        <w:rPr>
          <w:sz w:val="16"/>
        </w:rPr>
        <w:t xml:space="preserve">One </w:t>
      </w:r>
      <w:r w:rsidRPr="001227F7">
        <w:rPr>
          <w:rStyle w:val="Emphasis"/>
        </w:rPr>
        <w:t>particularly worrisome</w:t>
      </w:r>
      <w:r w:rsidRPr="00964112">
        <w:rPr>
          <w:sz w:val="16"/>
        </w:rPr>
        <w:t xml:space="preserve"> scenario that has engaged popular culture is the matter of </w:t>
      </w:r>
      <w:r w:rsidRPr="00487D10">
        <w:rPr>
          <w:rStyle w:val="StyleUnderline"/>
        </w:rPr>
        <w:t>the</w:t>
      </w:r>
      <w:r w:rsidRPr="00964112">
        <w:rPr>
          <w:sz w:val="16"/>
        </w:rPr>
        <w:t xml:space="preserve"> dangers of the </w:t>
      </w:r>
      <w:r w:rsidRPr="00487D10">
        <w:rPr>
          <w:rStyle w:val="Emphasis"/>
        </w:rPr>
        <w:t>Gulf Stream stop</w:t>
      </w:r>
      <w:r w:rsidRPr="00AC604A">
        <w:rPr>
          <w:rStyle w:val="Emphasis"/>
        </w:rPr>
        <w:t>p</w:t>
      </w:r>
      <w:r w:rsidRPr="001227F7">
        <w:rPr>
          <w:rStyle w:val="Emphasis"/>
        </w:rPr>
        <w:t>ing</w:t>
      </w:r>
      <w:r w:rsidRPr="00964112">
        <w:rPr>
          <w:sz w:val="16"/>
        </w:rPr>
        <w:t xml:space="preserve">, or at least slowing noticeably (Caesar, McCarthy, Thornally et al. 2021). </w:t>
      </w:r>
      <w:r w:rsidRPr="001227F7">
        <w:rPr>
          <w:rStyle w:val="StyleUnderline"/>
        </w:rPr>
        <w:t>If</w:t>
      </w:r>
      <w:r w:rsidRPr="00964112">
        <w:rPr>
          <w:sz w:val="16"/>
        </w:rPr>
        <w:t xml:space="preserve"> substantial </w:t>
      </w:r>
      <w:r w:rsidRPr="001227F7">
        <w:rPr>
          <w:rStyle w:val="StyleUnderline"/>
        </w:rPr>
        <w:t>meltwater from Arctic ice changes the density of water</w:t>
      </w:r>
      <w:r w:rsidRPr="00964112">
        <w:rPr>
          <w:sz w:val="16"/>
        </w:rPr>
        <w:t xml:space="preserve"> in the North Atlantic then </w:t>
      </w:r>
      <w:r w:rsidRPr="001227F7">
        <w:rPr>
          <w:rStyle w:val="StyleUnderline"/>
        </w:rPr>
        <w:t>it</w:t>
      </w:r>
      <w:r w:rsidRPr="00964112">
        <w:rPr>
          <w:sz w:val="16"/>
        </w:rPr>
        <w:t xml:space="preserve"> </w:t>
      </w:r>
      <w:r w:rsidRPr="001227F7">
        <w:rPr>
          <w:rStyle w:val="Emphasis"/>
        </w:rPr>
        <w:t>will not sink</w:t>
      </w:r>
      <w:r w:rsidRPr="00964112">
        <w:rPr>
          <w:sz w:val="16"/>
        </w:rPr>
        <w:t xml:space="preserve"> as it has been doing since the end of the last glaciation. </w:t>
      </w:r>
      <w:r w:rsidRPr="001227F7">
        <w:rPr>
          <w:rStyle w:val="StyleUnderline"/>
        </w:rPr>
        <w:t>If</w:t>
      </w:r>
      <w:r w:rsidRPr="00964112">
        <w:rPr>
          <w:sz w:val="16"/>
        </w:rPr>
        <w:t xml:space="preserve"> this occurs, in technical terms </w:t>
      </w:r>
      <w:r w:rsidRPr="00487D10">
        <w:rPr>
          <w:rStyle w:val="StyleUnderline"/>
        </w:rPr>
        <w:t>the</w:t>
      </w:r>
      <w:r w:rsidRPr="00964112">
        <w:rPr>
          <w:sz w:val="16"/>
        </w:rPr>
        <w:t xml:space="preserve"> Atlantic Meridional Overturning Current (</w:t>
      </w:r>
      <w:r w:rsidRPr="00487D10">
        <w:rPr>
          <w:rStyle w:val="Emphasis"/>
        </w:rPr>
        <w:t>AMOC</w:t>
      </w:r>
      <w:r w:rsidRPr="00964112">
        <w:rPr>
          <w:sz w:val="16"/>
        </w:rPr>
        <w:t xml:space="preserve">) </w:t>
      </w:r>
      <w:r w:rsidRPr="00487D10">
        <w:rPr>
          <w:rStyle w:val="StyleUnderline"/>
        </w:rPr>
        <w:t>stops</w:t>
      </w:r>
      <w:r w:rsidRPr="00964112">
        <w:rPr>
          <w:sz w:val="16"/>
        </w:rPr>
        <w:t xml:space="preserve">, </w:t>
      </w:r>
      <w:r w:rsidRPr="00AC604A">
        <w:rPr>
          <w:rStyle w:val="StyleUnderline"/>
        </w:rPr>
        <w:t xml:space="preserve">then </w:t>
      </w:r>
      <w:r w:rsidRPr="009341A1">
        <w:rPr>
          <w:rStyle w:val="StyleUnderline"/>
        </w:rPr>
        <w:t>the</w:t>
      </w:r>
      <w:r w:rsidRPr="009341A1">
        <w:rPr>
          <w:sz w:val="16"/>
        </w:rPr>
        <w:t xml:space="preserve"> </w:t>
      </w:r>
      <w:r w:rsidRPr="00487D10">
        <w:rPr>
          <w:rStyle w:val="Emphasis"/>
        </w:rPr>
        <w:t>global circulation</w:t>
      </w:r>
      <w:r w:rsidRPr="00487D10">
        <w:rPr>
          <w:sz w:val="16"/>
        </w:rPr>
        <w:t xml:space="preserve"> </w:t>
      </w:r>
      <w:r w:rsidRPr="00487D10">
        <w:rPr>
          <w:rStyle w:val="StyleUnderline"/>
        </w:rPr>
        <w:t>of</w:t>
      </w:r>
      <w:r w:rsidRPr="001227F7">
        <w:rPr>
          <w:rStyle w:val="StyleUnderline"/>
        </w:rPr>
        <w:t xml:space="preserve"> ocean </w:t>
      </w:r>
      <w:r w:rsidRPr="00487D10">
        <w:rPr>
          <w:rStyle w:val="StyleUnderline"/>
        </w:rPr>
        <w:t>currents</w:t>
      </w:r>
      <w:r w:rsidRPr="001227F7">
        <w:rPr>
          <w:rStyle w:val="StyleUnderline"/>
        </w:rPr>
        <w:t xml:space="preserve"> would stop</w:t>
      </w:r>
      <w:r w:rsidRPr="00964112">
        <w:rPr>
          <w:sz w:val="16"/>
        </w:rPr>
        <w:t xml:space="preserve">, </w:t>
      </w:r>
      <w:r w:rsidRPr="001227F7">
        <w:rPr>
          <w:rStyle w:val="StyleUnderline"/>
        </w:rPr>
        <w:t>and this would have</w:t>
      </w:r>
      <w:r w:rsidRPr="00964112">
        <w:rPr>
          <w:sz w:val="16"/>
        </w:rPr>
        <w:t xml:space="preserve"> </w:t>
      </w:r>
      <w:r w:rsidRPr="001227F7">
        <w:rPr>
          <w:rStyle w:val="Emphasis"/>
        </w:rPr>
        <w:t>numerous ecological effects</w:t>
      </w:r>
      <w:r w:rsidRPr="00964112">
        <w:rPr>
          <w:sz w:val="16"/>
        </w:rPr>
        <w:t xml:space="preserve">. Should that happen, then </w:t>
      </w:r>
      <w:r w:rsidRPr="009341A1">
        <w:rPr>
          <w:rStyle w:val="StyleUnderline"/>
        </w:rPr>
        <w:t xml:space="preserve">European </w:t>
      </w:r>
      <w:r w:rsidRPr="00487D10">
        <w:rPr>
          <w:rStyle w:val="StyleUnderline"/>
        </w:rPr>
        <w:t>climates are</w:t>
      </w:r>
      <w:r w:rsidRPr="00AC604A">
        <w:rPr>
          <w:rStyle w:val="StyleUnderline"/>
        </w:rPr>
        <w:t xml:space="preserve"> </w:t>
      </w:r>
      <w:r w:rsidRPr="00964112">
        <w:rPr>
          <w:rStyle w:val="StyleUnderline"/>
        </w:rPr>
        <w:t>likely</w:t>
      </w:r>
      <w:r w:rsidRPr="00964112">
        <w:rPr>
          <w:sz w:val="16"/>
        </w:rPr>
        <w:t xml:space="preserve"> to be </w:t>
      </w:r>
      <w:r w:rsidRPr="00964112">
        <w:rPr>
          <w:rStyle w:val="Emphasis"/>
        </w:rPr>
        <w:t xml:space="preserve">very </w:t>
      </w:r>
      <w:r w:rsidRPr="00487D10">
        <w:rPr>
          <w:rStyle w:val="Emphasis"/>
        </w:rPr>
        <w:t>substantially cooler</w:t>
      </w:r>
      <w:r w:rsidRPr="00964112">
        <w:rPr>
          <w:sz w:val="16"/>
        </w:rPr>
        <w:t xml:space="preserve"> in the short run (farmers in Greenland will have their hopes disappointed) </w:t>
      </w:r>
      <w:r w:rsidRPr="00964112">
        <w:rPr>
          <w:rStyle w:val="StyleUnderline"/>
        </w:rPr>
        <w:t>and</w:t>
      </w:r>
      <w:r w:rsidRPr="00964112">
        <w:rPr>
          <w:sz w:val="16"/>
        </w:rPr>
        <w:t xml:space="preserve"> </w:t>
      </w:r>
      <w:r w:rsidRPr="00487D10">
        <w:rPr>
          <w:rStyle w:val="Emphasis"/>
        </w:rPr>
        <w:t>ag</w:t>
      </w:r>
      <w:r w:rsidRPr="00964112">
        <w:rPr>
          <w:sz w:val="16"/>
        </w:rPr>
        <w:t xml:space="preserve">riculture there </w:t>
      </w:r>
      <w:r w:rsidRPr="00487D10">
        <w:rPr>
          <w:rStyle w:val="StyleUnderline"/>
        </w:rPr>
        <w:t>will be</w:t>
      </w:r>
      <w:r w:rsidRPr="00487D10">
        <w:rPr>
          <w:sz w:val="16"/>
        </w:rPr>
        <w:t xml:space="preserve"> </w:t>
      </w:r>
      <w:r w:rsidRPr="00487D10">
        <w:rPr>
          <w:rStyle w:val="Emphasis"/>
        </w:rPr>
        <w:t>disrupted</w:t>
      </w:r>
      <w:r w:rsidRPr="00964112">
        <w:rPr>
          <w:sz w:val="16"/>
        </w:rPr>
        <w:t xml:space="preserve">. (This too has been presented in hugely exaggerated form in the 2004 Hollywood disaster movie The Day After Tomorrow.) If the AMOC slows or stops it might temporarily slow melting in Greenland, but presumably heating would intensify further south as the warm waters no longer move heat to higher latitudes. More than this, </w:t>
      </w:r>
      <w:r w:rsidRPr="001227F7">
        <w:rPr>
          <w:rStyle w:val="StyleUnderline"/>
        </w:rPr>
        <w:t>the</w:t>
      </w:r>
      <w:r w:rsidRPr="00964112">
        <w:rPr>
          <w:sz w:val="16"/>
        </w:rPr>
        <w:t xml:space="preserve"> various </w:t>
      </w:r>
      <w:r w:rsidRPr="00487D10">
        <w:rPr>
          <w:rStyle w:val="Emphasis"/>
        </w:rPr>
        <w:t>crucial parts</w:t>
      </w:r>
      <w:r w:rsidRPr="00487D10">
        <w:rPr>
          <w:sz w:val="16"/>
        </w:rPr>
        <w:t xml:space="preserve"> </w:t>
      </w:r>
      <w:r w:rsidRPr="00487D10">
        <w:rPr>
          <w:rStyle w:val="StyleUnderline"/>
        </w:rPr>
        <w:t>of</w:t>
      </w:r>
      <w:r w:rsidRPr="001227F7">
        <w:rPr>
          <w:rStyle w:val="StyleUnderline"/>
        </w:rPr>
        <w:t xml:space="preserve"> the </w:t>
      </w:r>
      <w:r w:rsidRPr="00487D10">
        <w:rPr>
          <w:rStyle w:val="StyleUnderline"/>
        </w:rPr>
        <w:t>earth</w:t>
      </w:r>
      <w:r w:rsidRPr="00964112">
        <w:rPr>
          <w:sz w:val="16"/>
        </w:rPr>
        <w:t xml:space="preserve"> system </w:t>
      </w:r>
      <w:r w:rsidRPr="001227F7">
        <w:rPr>
          <w:rStyle w:val="StyleUnderline"/>
        </w:rPr>
        <w:t>that may be</w:t>
      </w:r>
      <w:r w:rsidRPr="00964112">
        <w:rPr>
          <w:sz w:val="16"/>
        </w:rPr>
        <w:t xml:space="preserve"> </w:t>
      </w:r>
      <w:r w:rsidRPr="001227F7">
        <w:rPr>
          <w:rStyle w:val="Emphasis"/>
        </w:rPr>
        <w:t>destabilized</w:t>
      </w:r>
      <w:r w:rsidRPr="00964112">
        <w:rPr>
          <w:sz w:val="16"/>
        </w:rPr>
        <w:t xml:space="preserve"> as the earth </w:t>
      </w:r>
      <w:r w:rsidRPr="009341A1">
        <w:rPr>
          <w:sz w:val="16"/>
        </w:rPr>
        <w:t>heats</w:t>
      </w:r>
      <w:r w:rsidRPr="00964112">
        <w:rPr>
          <w:sz w:val="16"/>
        </w:rPr>
        <w:t xml:space="preserve"> </w:t>
      </w:r>
      <w:r w:rsidRPr="00487D10">
        <w:rPr>
          <w:rStyle w:val="StyleUnderline"/>
        </w:rPr>
        <w:t>are</w:t>
      </w:r>
      <w:r w:rsidRPr="00487D10">
        <w:rPr>
          <w:sz w:val="16"/>
        </w:rPr>
        <w:t xml:space="preserve"> </w:t>
      </w:r>
      <w:r w:rsidRPr="00487D10">
        <w:rPr>
          <w:rStyle w:val="Emphasis"/>
        </w:rPr>
        <w:t>not independent</w:t>
      </w:r>
      <w:r w:rsidRPr="00487D10">
        <w:rPr>
          <w:sz w:val="16"/>
        </w:rPr>
        <w:t xml:space="preserve">, </w:t>
      </w:r>
      <w:r w:rsidRPr="00487D10">
        <w:rPr>
          <w:rStyle w:val="StyleUnderline"/>
        </w:rPr>
        <w:t>and if</w:t>
      </w:r>
      <w:r w:rsidRPr="00487D10">
        <w:rPr>
          <w:sz w:val="16"/>
        </w:rPr>
        <w:t xml:space="preserve"> </w:t>
      </w:r>
      <w:r w:rsidRPr="00487D10">
        <w:rPr>
          <w:rStyle w:val="Emphasis"/>
        </w:rPr>
        <w:t>one</w:t>
      </w:r>
      <w:r w:rsidRPr="00487D10">
        <w:rPr>
          <w:sz w:val="16"/>
        </w:rPr>
        <w:t xml:space="preserve"> </w:t>
      </w:r>
      <w:r w:rsidRPr="00487D10">
        <w:rPr>
          <w:rStyle w:val="StyleUnderline"/>
        </w:rPr>
        <w:t>crosses a</w:t>
      </w:r>
      <w:r w:rsidRPr="00487D10">
        <w:rPr>
          <w:sz w:val="16"/>
        </w:rPr>
        <w:t xml:space="preserve"> </w:t>
      </w:r>
      <w:r w:rsidRPr="00487D10">
        <w:rPr>
          <w:rStyle w:val="Emphasis"/>
        </w:rPr>
        <w:t>tipping point</w:t>
      </w:r>
      <w:r w:rsidRPr="00964112">
        <w:rPr>
          <w:sz w:val="16"/>
        </w:rPr>
        <w:t xml:space="preserve"> and begins to operate differently, </w:t>
      </w:r>
      <w:r w:rsidRPr="00487D10">
        <w:rPr>
          <w:rStyle w:val="StyleUnderline"/>
        </w:rPr>
        <w:t>others</w:t>
      </w:r>
      <w:r w:rsidRPr="001227F7">
        <w:rPr>
          <w:rStyle w:val="StyleUnderline"/>
        </w:rPr>
        <w:t xml:space="preserve"> may</w:t>
      </w:r>
      <w:r w:rsidRPr="00964112">
        <w:rPr>
          <w:sz w:val="16"/>
        </w:rPr>
        <w:t xml:space="preserve"> </w:t>
      </w:r>
      <w:r w:rsidRPr="00487D10">
        <w:rPr>
          <w:rStyle w:val="Emphasis"/>
        </w:rPr>
        <w:t>follow</w:t>
      </w:r>
      <w:r w:rsidRPr="00964112">
        <w:rPr>
          <w:sz w:val="16"/>
        </w:rPr>
        <w:t xml:space="preserve"> (Wunderling, Donges, Kurths and Winkelmann 2021). </w:t>
      </w:r>
      <w:r w:rsidRPr="00487D10">
        <w:rPr>
          <w:rStyle w:val="Emphasis"/>
        </w:rPr>
        <w:t>Cascade</w:t>
      </w:r>
      <w:r w:rsidRPr="001227F7">
        <w:rPr>
          <w:rStyle w:val="Emphasis"/>
        </w:rPr>
        <w:t xml:space="preserve"> disruption</w:t>
      </w:r>
      <w:r w:rsidRPr="00487D10">
        <w:rPr>
          <w:rStyle w:val="Emphasis"/>
        </w:rPr>
        <w:t>s</w:t>
      </w:r>
      <w:r w:rsidRPr="00487D10">
        <w:rPr>
          <w:sz w:val="16"/>
        </w:rPr>
        <w:t xml:space="preserve"> </w:t>
      </w:r>
      <w:r w:rsidRPr="00487D10">
        <w:rPr>
          <w:rStyle w:val="StyleUnderline"/>
        </w:rPr>
        <w:t>make predicting</w:t>
      </w:r>
      <w:r w:rsidRPr="001227F7">
        <w:rPr>
          <w:rStyle w:val="StyleUnderline"/>
        </w:rPr>
        <w:t xml:space="preserve"> these</w:t>
      </w:r>
      <w:r w:rsidRPr="00964112">
        <w:rPr>
          <w:sz w:val="16"/>
        </w:rPr>
        <w:t xml:space="preserve"> interactions </w:t>
      </w:r>
      <w:r w:rsidRPr="00487D10">
        <w:rPr>
          <w:rStyle w:val="Emphasis"/>
        </w:rPr>
        <w:t>difficult</w:t>
      </w:r>
      <w:r w:rsidRPr="00964112">
        <w:rPr>
          <w:sz w:val="16"/>
        </w:rPr>
        <w:t xml:space="preserve">, and because there is lack of clarity in terms of what amount of heating is required for tipping points to be crossed, predictions are difficult. </w:t>
      </w:r>
      <w:r w:rsidRPr="00487D10">
        <w:rPr>
          <w:rStyle w:val="StyleUnderline"/>
        </w:rPr>
        <w:t>But</w:t>
      </w:r>
      <w:r w:rsidRPr="001227F7">
        <w:rPr>
          <w:rStyle w:val="StyleUnderline"/>
        </w:rPr>
        <w:t xml:space="preserve"> that</w:t>
      </w:r>
      <w:r w:rsidRPr="00964112">
        <w:rPr>
          <w:sz w:val="16"/>
        </w:rPr>
        <w:t xml:space="preserve"> </w:t>
      </w:r>
      <w:r w:rsidRPr="001227F7">
        <w:rPr>
          <w:rStyle w:val="Emphasis"/>
        </w:rPr>
        <w:t>doesn’t</w:t>
      </w:r>
      <w:r w:rsidRPr="00964112">
        <w:rPr>
          <w:sz w:val="16"/>
        </w:rPr>
        <w:t xml:space="preserve"> </w:t>
      </w:r>
      <w:r w:rsidRPr="001227F7">
        <w:rPr>
          <w:rStyle w:val="StyleUnderline"/>
        </w:rPr>
        <w:t>mean</w:t>
      </w:r>
      <w:r w:rsidRPr="00964112">
        <w:rPr>
          <w:sz w:val="16"/>
        </w:rPr>
        <w:t xml:space="preserve"> these </w:t>
      </w:r>
      <w:r w:rsidRPr="001227F7">
        <w:rPr>
          <w:rStyle w:val="StyleUnderline"/>
        </w:rPr>
        <w:t>dangers</w:t>
      </w:r>
      <w:r w:rsidRPr="00964112">
        <w:rPr>
          <w:sz w:val="16"/>
        </w:rPr>
        <w:t xml:space="preserve"> </w:t>
      </w:r>
      <w:r w:rsidRPr="001227F7">
        <w:rPr>
          <w:rStyle w:val="Emphasis"/>
        </w:rPr>
        <w:t>aren’t foreseeable</w:t>
      </w:r>
      <w:r w:rsidRPr="00964112">
        <w:rPr>
          <w:sz w:val="16"/>
        </w:rPr>
        <w:t xml:space="preserve">, </w:t>
      </w:r>
      <w:r w:rsidRPr="001227F7">
        <w:rPr>
          <w:rStyle w:val="StyleUnderline"/>
        </w:rPr>
        <w:t xml:space="preserve">and </w:t>
      </w:r>
      <w:r w:rsidRPr="00487D10">
        <w:rPr>
          <w:rStyle w:val="StyleUnderline"/>
        </w:rPr>
        <w:t>if</w:t>
      </w:r>
      <w:r w:rsidRPr="00487D10">
        <w:rPr>
          <w:sz w:val="16"/>
        </w:rPr>
        <w:t xml:space="preserve"> </w:t>
      </w:r>
      <w:r w:rsidRPr="00487D10">
        <w:rPr>
          <w:rStyle w:val="Emphasis"/>
        </w:rPr>
        <w:t>rapid decarbonization</w:t>
      </w:r>
      <w:r w:rsidRPr="00964112">
        <w:rPr>
          <w:sz w:val="16"/>
        </w:rPr>
        <w:t xml:space="preserve"> of the global economy </w:t>
      </w:r>
      <w:r w:rsidRPr="00487D10">
        <w:rPr>
          <w:rStyle w:val="StyleUnderline"/>
        </w:rPr>
        <w:t>is set</w:t>
      </w:r>
      <w:r w:rsidRPr="00964112">
        <w:rPr>
          <w:sz w:val="16"/>
        </w:rPr>
        <w:t xml:space="preserve"> in motion, </w:t>
      </w:r>
      <w:r w:rsidRPr="00487D10">
        <w:rPr>
          <w:rStyle w:val="StyleUnderline"/>
        </w:rPr>
        <w:t>they might be avoided</w:t>
      </w:r>
      <w:r w:rsidRPr="00964112">
        <w:rPr>
          <w:sz w:val="16"/>
        </w:rPr>
        <w:t>.</w:t>
      </w:r>
    </w:p>
    <w:p w14:paraId="721F278F" w14:textId="77777777" w:rsidR="00E9028D" w:rsidRDefault="00E9028D" w:rsidP="00E9028D">
      <w:pPr>
        <w:rPr>
          <w:sz w:val="16"/>
        </w:rPr>
      </w:pPr>
      <w:r w:rsidRPr="00964112">
        <w:rPr>
          <w:sz w:val="16"/>
        </w:rPr>
        <w:t xml:space="preserve">The crucial point in all this is that </w:t>
      </w:r>
      <w:r w:rsidRPr="00487D10">
        <w:rPr>
          <w:rStyle w:val="Emphasis"/>
        </w:rPr>
        <w:t>regional consequences</w:t>
      </w:r>
      <w:r w:rsidRPr="00487D10">
        <w:rPr>
          <w:sz w:val="16"/>
        </w:rPr>
        <w:t xml:space="preserve"> </w:t>
      </w:r>
      <w:r w:rsidRPr="00487D10">
        <w:rPr>
          <w:rStyle w:val="StyleUnderline"/>
        </w:rPr>
        <w:t>are</w:t>
      </w:r>
      <w:r w:rsidRPr="00487D10">
        <w:rPr>
          <w:sz w:val="16"/>
        </w:rPr>
        <w:t xml:space="preserve"> </w:t>
      </w:r>
      <w:r w:rsidRPr="00487D10">
        <w:rPr>
          <w:rStyle w:val="Emphasis"/>
        </w:rPr>
        <w:t>likely</w:t>
      </w:r>
      <w:r w:rsidRPr="00964112">
        <w:rPr>
          <w:sz w:val="16"/>
        </w:rPr>
        <w:t xml:space="preserve"> from global climate change, </w:t>
      </w:r>
      <w:r w:rsidRPr="00487D10">
        <w:rPr>
          <w:rStyle w:val="StyleUnderline"/>
        </w:rPr>
        <w:t>and</w:t>
      </w:r>
      <w:r w:rsidRPr="00487D10">
        <w:rPr>
          <w:sz w:val="16"/>
        </w:rPr>
        <w:t xml:space="preserve"> </w:t>
      </w:r>
      <w:r w:rsidRPr="00487D10">
        <w:rPr>
          <w:rStyle w:val="Emphasis"/>
        </w:rPr>
        <w:t>average</w:t>
      </w:r>
      <w:r w:rsidRPr="00964112">
        <w:rPr>
          <w:sz w:val="16"/>
        </w:rPr>
        <w:t xml:space="preserve"> </w:t>
      </w:r>
      <w:r w:rsidRPr="00487D10">
        <w:rPr>
          <w:rStyle w:val="StyleUnderline"/>
        </w:rPr>
        <w:t>temp</w:t>
      </w:r>
      <w:r w:rsidRPr="00964112">
        <w:rPr>
          <w:rStyle w:val="StyleUnderline"/>
        </w:rPr>
        <w:t xml:space="preserve">erature </w:t>
      </w:r>
      <w:r w:rsidRPr="00487D10">
        <w:rPr>
          <w:rStyle w:val="StyleUnderline"/>
        </w:rPr>
        <w:t>changes</w:t>
      </w:r>
      <w:r w:rsidRPr="00964112">
        <w:rPr>
          <w:rStyle w:val="StyleUnderline"/>
        </w:rPr>
        <w:t xml:space="preserve"> over the</w:t>
      </w:r>
      <w:r w:rsidRPr="00964112">
        <w:rPr>
          <w:sz w:val="16"/>
        </w:rPr>
        <w:t xml:space="preserve"> </w:t>
      </w:r>
      <w:r w:rsidRPr="00964112">
        <w:rPr>
          <w:rStyle w:val="Emphasis"/>
        </w:rPr>
        <w:t xml:space="preserve">whole system </w:t>
      </w:r>
      <w:r w:rsidRPr="00487D10">
        <w:rPr>
          <w:rStyle w:val="Emphasis"/>
        </w:rPr>
        <w:t>aren’t helpful</w:t>
      </w:r>
      <w:r w:rsidRPr="00964112">
        <w:rPr>
          <w:sz w:val="16"/>
        </w:rPr>
        <w:t xml:space="preserve"> </w:t>
      </w:r>
      <w:r w:rsidRPr="00036871">
        <w:rPr>
          <w:rStyle w:val="StyleUnderline"/>
        </w:rPr>
        <w:t>as indications of how</w:t>
      </w:r>
      <w:r w:rsidRPr="00964112">
        <w:rPr>
          <w:sz w:val="16"/>
        </w:rPr>
        <w:t xml:space="preserve"> conditions in </w:t>
      </w:r>
      <w:r w:rsidRPr="00036871">
        <w:rPr>
          <w:rStyle w:val="StyleUnderline"/>
        </w:rPr>
        <w:t>particular places are</w:t>
      </w:r>
      <w:r w:rsidRPr="00964112">
        <w:rPr>
          <w:sz w:val="16"/>
        </w:rPr>
        <w:t xml:space="preserve"> likely to be </w:t>
      </w:r>
      <w:r w:rsidRPr="00036871">
        <w:rPr>
          <w:rStyle w:val="StyleUnderline"/>
        </w:rPr>
        <w:t>affected</w:t>
      </w:r>
      <w:r w:rsidRPr="00964112">
        <w:rPr>
          <w:sz w:val="16"/>
        </w:rPr>
        <w:t xml:space="preserve">. All of which means that </w:t>
      </w:r>
      <w:r w:rsidRPr="008D367B">
        <w:rPr>
          <w:rStyle w:val="StyleUnderline"/>
        </w:rPr>
        <w:t>risks</w:t>
      </w:r>
      <w:r w:rsidRPr="00964112">
        <w:rPr>
          <w:sz w:val="16"/>
        </w:rPr>
        <w:t xml:space="preserve"> to specific places, as with specific economic systems, </w:t>
      </w:r>
      <w:r w:rsidRPr="00487D10">
        <w:rPr>
          <w:rStyle w:val="StyleUnderline"/>
        </w:rPr>
        <w:t>need to</w:t>
      </w:r>
      <w:r w:rsidRPr="008D367B">
        <w:rPr>
          <w:rStyle w:val="StyleUnderline"/>
        </w:rPr>
        <w:t xml:space="preserve"> be </w:t>
      </w:r>
      <w:r w:rsidRPr="00487D10">
        <w:rPr>
          <w:rStyle w:val="StyleUnderline"/>
        </w:rPr>
        <w:t>evaluate</w:t>
      </w:r>
      <w:r w:rsidRPr="008D367B">
        <w:rPr>
          <w:rStyle w:val="StyleUnderline"/>
        </w:rPr>
        <w:t>d</w:t>
      </w:r>
      <w:r w:rsidRPr="00964112">
        <w:rPr>
          <w:sz w:val="16"/>
        </w:rPr>
        <w:t xml:space="preserve"> in much more detail, </w:t>
      </w:r>
      <w:r w:rsidRPr="008D367B">
        <w:rPr>
          <w:rStyle w:val="StyleUnderline"/>
        </w:rPr>
        <w:t>and in</w:t>
      </w:r>
      <w:r w:rsidRPr="00964112">
        <w:rPr>
          <w:sz w:val="16"/>
        </w:rPr>
        <w:t xml:space="preserve"> the case of </w:t>
      </w:r>
      <w:r w:rsidRPr="00487D10">
        <w:rPr>
          <w:rStyle w:val="Emphasis"/>
        </w:rPr>
        <w:t>supply chain</w:t>
      </w:r>
      <w:r w:rsidRPr="00036871">
        <w:rPr>
          <w:rStyle w:val="Emphasis"/>
        </w:rPr>
        <w:t>s</w:t>
      </w:r>
      <w:r w:rsidRPr="00964112">
        <w:rPr>
          <w:sz w:val="16"/>
        </w:rPr>
        <w:t xml:space="preserve"> in the global economy, </w:t>
      </w:r>
      <w:r w:rsidRPr="00487D10">
        <w:rPr>
          <w:rStyle w:val="StyleUnderline"/>
        </w:rPr>
        <w:t>points of</w:t>
      </w:r>
      <w:r w:rsidRPr="00487D10">
        <w:rPr>
          <w:sz w:val="16"/>
        </w:rPr>
        <w:t xml:space="preserve"> </w:t>
      </w:r>
      <w:r w:rsidRPr="00487D10">
        <w:rPr>
          <w:rStyle w:val="Emphasis"/>
        </w:rPr>
        <w:t>vulnerability</w:t>
      </w:r>
      <w:r w:rsidRPr="00964112">
        <w:rPr>
          <w:sz w:val="16"/>
        </w:rPr>
        <w:t xml:space="preserve"> </w:t>
      </w:r>
      <w:r w:rsidRPr="008D367B">
        <w:rPr>
          <w:rStyle w:val="StyleUnderline"/>
        </w:rPr>
        <w:t>identified</w:t>
      </w:r>
      <w:r w:rsidRPr="00964112">
        <w:rPr>
          <w:sz w:val="16"/>
        </w:rPr>
        <w:t xml:space="preserve">. </w:t>
      </w:r>
      <w:r w:rsidRPr="00964112">
        <w:rPr>
          <w:rStyle w:val="StyleUnderline"/>
        </w:rPr>
        <w:t>Policies</w:t>
      </w:r>
      <w:r w:rsidRPr="00964112">
        <w:rPr>
          <w:sz w:val="16"/>
        </w:rPr>
        <w:t xml:space="preserve"> over the next few decades </w:t>
      </w:r>
      <w:r w:rsidRPr="00964112">
        <w:rPr>
          <w:rStyle w:val="StyleUnderline"/>
        </w:rPr>
        <w:t>need to</w:t>
      </w:r>
      <w:r w:rsidRPr="00964112">
        <w:rPr>
          <w:sz w:val="16"/>
        </w:rPr>
        <w:t xml:space="preserve"> </w:t>
      </w:r>
      <w:r w:rsidRPr="00964112">
        <w:rPr>
          <w:rStyle w:val="Emphasis"/>
        </w:rPr>
        <w:t>grapple</w:t>
      </w:r>
      <w:r w:rsidRPr="00964112">
        <w:rPr>
          <w:sz w:val="16"/>
        </w:rPr>
        <w:t xml:space="preserve"> </w:t>
      </w:r>
      <w:r w:rsidRPr="00964112">
        <w:rPr>
          <w:rStyle w:val="StyleUnderline"/>
        </w:rPr>
        <w:t>with</w:t>
      </w:r>
      <w:r w:rsidRPr="00964112">
        <w:rPr>
          <w:sz w:val="16"/>
        </w:rPr>
        <w:t xml:space="preserve"> the </w:t>
      </w:r>
      <w:r w:rsidRPr="00964112">
        <w:rPr>
          <w:rStyle w:val="StyleUnderline"/>
        </w:rPr>
        <w:t>disruptions</w:t>
      </w:r>
      <w:r w:rsidRPr="00964112">
        <w:rPr>
          <w:sz w:val="16"/>
        </w:rPr>
        <w:t xml:space="preserve">, extreme weather and heat waves that are likely, rather than assume a smooth transition to a future stable state (Albert 2020). </w:t>
      </w:r>
      <w:r w:rsidRPr="009341A1">
        <w:rPr>
          <w:rStyle w:val="StyleUnderline"/>
        </w:rPr>
        <w:t>The</w:t>
      </w:r>
      <w:r w:rsidRPr="009341A1">
        <w:rPr>
          <w:sz w:val="16"/>
        </w:rPr>
        <w:t xml:space="preserve"> </w:t>
      </w:r>
      <w:r w:rsidRPr="009341A1">
        <w:rPr>
          <w:rStyle w:val="Emphasis"/>
        </w:rPr>
        <w:t>key question</w:t>
      </w:r>
      <w:r w:rsidRPr="009341A1">
        <w:rPr>
          <w:sz w:val="16"/>
        </w:rPr>
        <w:t xml:space="preserve"> for consideration specifically of security </w:t>
      </w:r>
      <w:r w:rsidRPr="009341A1">
        <w:rPr>
          <w:rStyle w:val="StyleUnderline"/>
        </w:rPr>
        <w:t>is whether</w:t>
      </w:r>
      <w:r w:rsidRPr="009341A1">
        <w:rPr>
          <w:sz w:val="16"/>
        </w:rPr>
        <w:t xml:space="preserve"> states, societies and </w:t>
      </w:r>
      <w:r w:rsidRPr="009341A1">
        <w:rPr>
          <w:rStyle w:val="Emphasis"/>
        </w:rPr>
        <w:t>economies</w:t>
      </w:r>
      <w:r w:rsidRPr="009341A1">
        <w:rPr>
          <w:sz w:val="16"/>
        </w:rPr>
        <w:t xml:space="preserve"> with production systems, </w:t>
      </w:r>
      <w:r w:rsidRPr="009341A1">
        <w:rPr>
          <w:rStyle w:val="StyleUnderline"/>
        </w:rPr>
        <w:t>and</w:t>
      </w:r>
      <w:r w:rsidRPr="009341A1">
        <w:rPr>
          <w:sz w:val="16"/>
        </w:rPr>
        <w:t xml:space="preserve"> crucially </w:t>
      </w:r>
      <w:r w:rsidRPr="009341A1">
        <w:rPr>
          <w:rStyle w:val="Emphasis"/>
        </w:rPr>
        <w:t>infrastructure</w:t>
      </w:r>
      <w:r w:rsidRPr="009341A1">
        <w:rPr>
          <w:sz w:val="16"/>
        </w:rPr>
        <w:t xml:space="preserve"> designed for one set of circumstances, </w:t>
      </w:r>
      <w:r w:rsidRPr="009341A1">
        <w:rPr>
          <w:rStyle w:val="StyleUnderline"/>
        </w:rPr>
        <w:t>will be</w:t>
      </w:r>
      <w:r w:rsidRPr="009341A1">
        <w:rPr>
          <w:sz w:val="16"/>
        </w:rPr>
        <w:t xml:space="preserve"> </w:t>
      </w:r>
      <w:r w:rsidRPr="009341A1">
        <w:rPr>
          <w:rStyle w:val="Emphasis"/>
        </w:rPr>
        <w:t>flexible enough</w:t>
      </w:r>
      <w:r w:rsidRPr="009341A1">
        <w:rPr>
          <w:sz w:val="16"/>
        </w:rPr>
        <w:t xml:space="preserve"> </w:t>
      </w:r>
      <w:r w:rsidRPr="009341A1">
        <w:rPr>
          <w:rStyle w:val="StyleUnderline"/>
        </w:rPr>
        <w:t>to handle</w:t>
      </w:r>
      <w:r w:rsidRPr="009341A1">
        <w:rPr>
          <w:sz w:val="16"/>
        </w:rPr>
        <w:t xml:space="preserve"> </w:t>
      </w:r>
      <w:r w:rsidRPr="009341A1">
        <w:rPr>
          <w:rStyle w:val="Emphasis"/>
        </w:rPr>
        <w:t>disruptive transitions</w:t>
      </w:r>
      <w:r w:rsidRPr="009341A1">
        <w:rPr>
          <w:sz w:val="16"/>
        </w:rPr>
        <w:t>.</w:t>
      </w:r>
    </w:p>
    <w:p w14:paraId="332E0C2D" w14:textId="77777777" w:rsidR="004A742C" w:rsidRPr="00D56DED" w:rsidRDefault="004A742C" w:rsidP="00752B99"/>
    <w:p w14:paraId="26B9DC06" w14:textId="77777777" w:rsidR="001E2DC6" w:rsidRPr="00306C4F" w:rsidRDefault="001E2DC6" w:rsidP="001E2DC6"/>
    <w:p w14:paraId="6E24BD2C" w14:textId="1C066F9A" w:rsidR="00CD6A21" w:rsidRPr="005470C2" w:rsidRDefault="00CD6A21" w:rsidP="00EA2EC9">
      <w:pPr>
        <w:pStyle w:val="Heading2"/>
      </w:pPr>
      <w:r>
        <w:t xml:space="preserve">Solvency </w:t>
      </w:r>
    </w:p>
    <w:p w14:paraId="169189DD" w14:textId="3FF0D2E2" w:rsidR="00F71686" w:rsidRPr="004030D2" w:rsidRDefault="00F71686" w:rsidP="00F71686">
      <w:pPr>
        <w:keepNext/>
        <w:keepLines/>
        <w:spacing w:before="40" w:after="0"/>
        <w:outlineLvl w:val="3"/>
        <w:rPr>
          <w:rFonts w:eastAsiaTheme="majorEastAsia" w:cstheme="majorBidi"/>
          <w:b/>
          <w:iCs/>
          <w:sz w:val="26"/>
        </w:rPr>
      </w:pPr>
      <w:r>
        <w:rPr>
          <w:rFonts w:eastAsiaTheme="majorEastAsia" w:cstheme="majorBidi"/>
          <w:b/>
          <w:iCs/>
          <w:sz w:val="26"/>
        </w:rPr>
        <w:t>Existing arms control agreements in space create a framework for checking conflict in the Arctic</w:t>
      </w:r>
    </w:p>
    <w:p w14:paraId="6862B16F" w14:textId="77777777" w:rsidR="00F71686" w:rsidRPr="004030D2" w:rsidRDefault="00F71686" w:rsidP="00F71686">
      <w:r w:rsidRPr="004030D2">
        <w:rPr>
          <w:b/>
          <w:sz w:val="28"/>
          <w:szCs w:val="28"/>
        </w:rPr>
        <w:t>Byers</w:t>
      </w:r>
      <w:r w:rsidRPr="004030D2">
        <w:rPr>
          <w:sz w:val="28"/>
          <w:szCs w:val="28"/>
        </w:rPr>
        <w:t xml:space="preserve"> </w:t>
      </w:r>
      <w:r w:rsidRPr="004030D2">
        <w:t>M. January 20</w:t>
      </w:r>
      <w:r w:rsidRPr="004030D2">
        <w:rPr>
          <w:b/>
          <w:sz w:val="28"/>
          <w:szCs w:val="28"/>
        </w:rPr>
        <w:t>19</w:t>
      </w:r>
      <w:r w:rsidRPr="004030D2">
        <w:t xml:space="preserve">. Polar Record 55: 32–47. “Cold, dark, and dangerous: international cooperation in the arctic and space.” </w:t>
      </w:r>
      <w:r>
        <w:t>Michael Byers holds the Canada Research Chair in Global Politics and International Law at the University of British Columbia. He has been a Fellow of Jesus College, Oxford University, a professor of Law at Duke University, and a visiting professor at the universities of Cape Town, Tel Aviv, Nord (Norway) and Novosibirsk (Russia). His most recent book is International Law and the Arctic (Cambridge University Press, 2013).</w:t>
      </w:r>
      <w:r w:rsidRPr="004030D2">
        <w:t>&lt;</w:t>
      </w:r>
      <w:hyperlink r:id="rId27" w:history="1">
        <w:r w:rsidRPr="004030D2">
          <w:t>https://doi.org/10.1017/S0032247419000160</w:t>
        </w:r>
      </w:hyperlink>
      <w:r w:rsidRPr="004030D2">
        <w:t xml:space="preserve">&gt; </w:t>
      </w:r>
      <w:r w:rsidRPr="004030D2">
        <w:rPr>
          <w:i/>
        </w:rPr>
        <w:t>NJG</w:t>
      </w:r>
    </w:p>
    <w:p w14:paraId="2D3DDA79" w14:textId="77777777" w:rsidR="00F71686" w:rsidRPr="004030D2" w:rsidRDefault="00F71686" w:rsidP="00F71686">
      <w:r w:rsidRPr="00170391">
        <w:rPr>
          <w:u w:val="single"/>
        </w:rPr>
        <w:t>States also have a shared interest in cooperation as an antidote against conflict</w:t>
      </w:r>
      <w:r w:rsidRPr="004030D2">
        <w:rPr>
          <w:u w:val="single"/>
        </w:rPr>
        <w:t xml:space="preserve">, </w:t>
      </w:r>
      <w:r w:rsidRPr="00170391">
        <w:rPr>
          <w:u w:val="single"/>
        </w:rPr>
        <w:t xml:space="preserve">especially in remote </w:t>
      </w:r>
      <w:r w:rsidRPr="00E432BC">
        <w:rPr>
          <w:u w:val="single"/>
        </w:rPr>
        <w:t xml:space="preserve">and extreme </w:t>
      </w:r>
      <w:r w:rsidRPr="00170391">
        <w:rPr>
          <w:u w:val="single"/>
        </w:rPr>
        <w:t>environments</w:t>
      </w:r>
      <w:r w:rsidRPr="004030D2">
        <w:rPr>
          <w:u w:val="single"/>
        </w:rPr>
        <w:t xml:space="preserve"> where military preparations and activities can be punishingly expensive. </w:t>
      </w:r>
      <w:r w:rsidRPr="00170391">
        <w:rPr>
          <w:u w:val="single"/>
        </w:rPr>
        <w:t>The OSCE</w:t>
      </w:r>
      <w:r w:rsidRPr="004030D2">
        <w:rPr>
          <w:u w:val="single"/>
        </w:rPr>
        <w:t xml:space="preserve">’s 1992 Treaty on Open Skies </w:t>
      </w:r>
      <w:r w:rsidRPr="00170391">
        <w:rPr>
          <w:u w:val="single"/>
        </w:rPr>
        <w:t>enabled the verification of arms control agreements. The Arctic Council was created, in large part, to foster communication, build confidence, reduce tensions, and thus help to prevent conflict</w:t>
      </w:r>
      <w:r w:rsidRPr="004030D2">
        <w:rPr>
          <w:u w:val="single"/>
        </w:rPr>
        <w:t xml:space="preserve"> in the post-Cold War period</w:t>
      </w:r>
      <w:r w:rsidRPr="004030D2">
        <w:t xml:space="preserve"> (English, 2013). The greatest accomplishment of the Arctic Search and Rescue Agreement may have been to regularise contact, and therefore confidence-building, among the militaries and coastguards of the eight Arctic states (Exner-Pirot, 2012). The creation of the Arctic Coast Guard Forum has carried this development further. In Space, one of the motivations for the Cospas-Sarsat Programme was to continue the cooperation and confidence-building that had developed—during the Cold War—as a result of the Apollo–Soyuz Project (Jamgotch, Knappet, &amp; Carpio, 1988). In the 1990s, the same motivation led to Russia being invited to participate in the ISS as a full partner, despite the United States shouldering most of the cost. The recent inclusion of Russia as the United States’ primary partner in the Lunar Gateway is a continuation of this policy—taking collaborative, confidencebuilding steps that reduce tensions and thus help to prevent conflict. </w:t>
      </w:r>
      <w:r w:rsidRPr="00170391">
        <w:rPr>
          <w:u w:val="single"/>
        </w:rPr>
        <w:t>From a security perspective, the Arctic and Space have long been ‘militarized’ but not substantially ‘weaponized’</w:t>
      </w:r>
      <w:r w:rsidRPr="004030D2">
        <w:rPr>
          <w:u w:val="single"/>
        </w:rPr>
        <w:t>.</w:t>
      </w:r>
      <w:r w:rsidRPr="004030D2">
        <w:t xml:space="preserve"> Militarisation is the use of a region for the transportation of personnel and weapons as well as the placement of supporting equipment, whereas weaponisation involves the actual placement of weapons in the region (Sheehan, 2007). By avoiding the weaponisation of a remote and environmentally extreme region, states can avoid what might otherwise be punishingly high costs. </w:t>
      </w:r>
      <w:r w:rsidRPr="00170391">
        <w:rPr>
          <w:u w:val="single"/>
        </w:rPr>
        <w:t>Avoiding weaponisation will also facilitate international cooperation</w:t>
      </w:r>
      <w:r w:rsidRPr="004030D2">
        <w:rPr>
          <w:u w:val="single"/>
        </w:rPr>
        <w:t xml:space="preserve"> and therefore the advancement of mutual interests within a region. And one of the usual drivers for weaponisation—</w:t>
      </w:r>
      <w:r w:rsidRPr="00170391">
        <w:rPr>
          <w:u w:val="single"/>
        </w:rPr>
        <w:t>the so-called ‘security dilemma’—will be easier to avoid in the Arctic and Space because of the relative ease with which the activities of other states can be monitored</w:t>
      </w:r>
      <w:r w:rsidRPr="004030D2">
        <w:rPr>
          <w:u w:val="single"/>
        </w:rPr>
        <w:t xml:space="preserve"> there.</w:t>
      </w:r>
      <w:r w:rsidRPr="004030D2">
        <w:t xml:space="preserve"> </w:t>
      </w:r>
      <w:r w:rsidRPr="004030D2">
        <w:rPr>
          <w:sz w:val="14"/>
          <w:szCs w:val="14"/>
        </w:rPr>
        <w:t xml:space="preserve">The Arctic Ocean, located directly between the United States and the Soviet Union, was a key staging point for nuclear weapons during the Cold War. Long-range bombers circled over the ocean, waiting for the signal to fly deep into the other country to drop their nuclear bombs. Nuclear missile submarines conducted parallel operations under the sea-ice, and radar systems and acoustic sensors were built to surveil all this activity. But neither side was preparing to fight a war in the Arctic; the region was an avenue for transporting weapons to targets much further south, with the supporting infrastructure limited to runways and surveillance equipment. The end of the Cold War saw a steep decline in Russia’s military spending, with the country closing many of its Arctic airbases and allowing the Northern Fleet to atrophy. </w:t>
      </w:r>
      <w:r w:rsidRPr="004030D2">
        <w:rPr>
          <w:sz w:val="14"/>
          <w:szCs w:val="14"/>
          <w:u w:val="single"/>
        </w:rPr>
        <w:t>More recently, Russia sought to arrest the decline by resuming bomber flights, building new submarines, and re-opening airbases (BBC Monitoring Former Soviet Union, 2018). But most of the reinvestment in Arctic-specific equipment and infrastructure</w:t>
      </w:r>
      <w:r w:rsidRPr="004030D2">
        <w:rPr>
          <w:sz w:val="14"/>
          <w:szCs w:val="14"/>
        </w:rPr>
        <w:t xml:space="preserve"> has focused on search and rescue and ‘constabulary’ capabilities associated with increased civilian activity such as shipping and oil drilling (Gurzu, 2016; Staalesen, 2016). </w:t>
      </w:r>
      <w:r w:rsidRPr="004030D2">
        <w:rPr>
          <w:sz w:val="14"/>
          <w:szCs w:val="14"/>
          <w:u w:val="single"/>
        </w:rPr>
        <w:t>Although Western commentators sometimes point to Russia’s substantial naval presence on the Kola Peninsula as evidence that the Arctic has been weaponised, submarines and warships are not based on the Kola Peninsula because it is in the Arctic. Rather, they are based there because the Barents Sea is ice-free throughout the year, providing assured access to the Atlantic Ocean.</w:t>
      </w:r>
      <w:r w:rsidRPr="004030D2">
        <w:rPr>
          <w:sz w:val="14"/>
          <w:szCs w:val="14"/>
        </w:rPr>
        <w:t xml:space="preserve"> This access is important for Russia because it has relatively little access to open ocean, despite being the world’s largest country. Except in Norway, which shares a land border with Russia, </w:t>
      </w:r>
      <w:r w:rsidRPr="004030D2">
        <w:rPr>
          <w:sz w:val="14"/>
          <w:szCs w:val="14"/>
          <w:u w:val="single"/>
        </w:rPr>
        <w:t>NATO countries have never prepared for a war in the Arctic. Most armed forces are stationed in more southern regions. Canada, for instance, has 68,000 full-time military personnel, but only 200 of them are based in the northern territories that make up 40 percent of its landmass</w:t>
      </w:r>
      <w:r w:rsidRPr="004030D2">
        <w:rPr>
          <w:sz w:val="14"/>
          <w:szCs w:val="14"/>
        </w:rPr>
        <w:t xml:space="preserve"> (Canadian Army, 2018; Kalvapalle, 2018). US bases in Alaska are focused on the Russian Far East, North Korea, and China, not the Arctic Ocean. </w:t>
      </w:r>
      <w:r w:rsidRPr="004030D2">
        <w:rPr>
          <w:sz w:val="14"/>
          <w:szCs w:val="14"/>
          <w:u w:val="single"/>
        </w:rPr>
        <w:t>The United States does not have a single deep-water port along its Arctic coastline. Space is heavily militarised, with thousands of military satellites having been launched since the 1950s for communications, surveillance, situational awareness, and targeting</w:t>
      </w:r>
      <w:r w:rsidRPr="004030D2">
        <w:rPr>
          <w:sz w:val="14"/>
          <w:szCs w:val="14"/>
        </w:rPr>
        <w:t xml:space="preserve"> (Sheehan, 2007). Modern militaries are dependent on satellites, to the point where ‘fifth generation’ fighter jets and armed drones cannot operate to their full capabilities without space-based broadband (Thompson, Gagnon, &amp; McLeod, 2018). GPS was developed for military purposes and is a key component of precision-guided missiles, bombs, and artillery. And while the militarisation of Space slowed at the end of the Cold War, it accelerated after President George W. Bush renounced the Anti-Ballistic Missile Treaty in 2002 and initiated US missile defence.</w:t>
      </w:r>
      <w:r w:rsidRPr="004030D2">
        <w:t xml:space="preserve"> Today, roughly half of the satellites in operation are military or dual-use satellites, that is to say, satellites, such as GPS, which serve both military and civilian purposes (Freeland, 2016). </w:t>
      </w:r>
      <w:r w:rsidRPr="00170391">
        <w:rPr>
          <w:u w:val="single"/>
        </w:rPr>
        <w:t>To the degree that Space was ever weaponised, this occurred due to the testing of anti-satellite (ASAT) weapons during the Cold War.</w:t>
      </w:r>
      <w:r w:rsidRPr="004030D2">
        <w:rPr>
          <w:u w:val="single"/>
        </w:rPr>
        <w:t xml:space="preserve"> These weapons ranged from ground-based missiles, lasers, and jammers to Space-based ‘killer satellites’ designed to crash into other satellites, capture them, or nudge them off course </w:t>
      </w:r>
      <w:r w:rsidRPr="004030D2">
        <w:t xml:space="preserve">(Moltz, 2014). But it is unclear whether any ASAT weapons are currently deployed in Space, and no such weapon has ever been used against a satellite from another country. As will be discussed below, </w:t>
      </w:r>
      <w:r w:rsidRPr="004030D2">
        <w:rPr>
          <w:u w:val="single"/>
        </w:rPr>
        <w:t>in 2007, a Chinese ASAT test produced tens of thousands of pieces of Space debris, leading states to subsequently refrain from any testing of ‘kinetic’ ASAT weapons</w:t>
      </w:r>
      <w:r w:rsidRPr="004030D2">
        <w:t xml:space="preserve">, that is to say, weapons which rely on violent impacts. They have done so because of widespread concern about the risk of ‘runaway’ Space debris, whereby collisions between two pieces of debris create thousands of smaller pieces, followed by more collisions, and so on (Billings, 2015). </w:t>
      </w:r>
      <w:r w:rsidRPr="00170391">
        <w:rPr>
          <w:u w:val="single"/>
        </w:rPr>
        <w:t>There are a number of possible explanations for the militarized but-not-weaponised character of the Arctic and Space.</w:t>
      </w:r>
      <w:r w:rsidRPr="004030D2">
        <w:rPr>
          <w:u w:val="single"/>
        </w:rPr>
        <w:t xml:space="preserve"> </w:t>
      </w:r>
      <w:r w:rsidRPr="004030D2">
        <w:t xml:space="preserve">First, remoteness and extreme conditions make it difficult and expensive to design, construct, and deploy weapons for-and-in these regions. The same is true of the training, equipping, and deploying of troops. </w:t>
      </w:r>
      <w:r w:rsidRPr="004030D2">
        <w:rPr>
          <w:sz w:val="14"/>
          <w:szCs w:val="14"/>
        </w:rPr>
        <w:t>The large exercises that do take place are generally confined to the European and western Russian Arctic, which benefit from ice-free waters and relatively warm temperatures due to the effects of the Gulf Stream. Military exercises in the North American Arctic, with its persistent sea-ice and punishing climate, tend to be much smaller—because of the difficulty and expense as well as the related absence of threats. In 2009, Canada’s then-Chief of the Defence Staff, General Walter Natynczyk, said: “If someone were to invade the Canadian Arctic, my first task would be to rescue them” (Deshayes, 2009). On another occasion, Natynczyk commented that it costs more to deploy a Canadian soldier to the Canadian Arctic than to Afghanistan (Canadian Press, 2011). Troops have never been deployed in Space, nor is this likely to happen. Humans can only exist in Space within complex and expensive life support systems, leaving remotely operated (and now artificial intelligence) systems as much more attractive options. Second, all of the Arctic states have undisputed rights over vast landmasses and extensive maritime zones. Indeed, the only disputed land in the Arctic is a 1.3 km2 islet located halfway between Canada and Greenland, and the only two disputed maritime boundaries are between NATO countries, namely Canada and the United States, and Canada and Denmark (Byers, 2013). As a result, there is no reason for any of the Arctic states to desire more of the Arctic, or to have any interest in fighting over it. As for Space, technology has not yet advanced to the point where states could benefit from claims to the Moon, asteroids, or other celestial bodies; they therefore have no interest in preparing for conflicts over them. And while Earth orbit is relatively easy to reach, satellites are fragile pieces of equipment that follow predictable trajectories; they are therefore much easier to attack than to defend.</w:t>
      </w:r>
      <w:r w:rsidRPr="004030D2">
        <w:t xml:space="preserve"> </w:t>
      </w:r>
      <w:r w:rsidRPr="004030D2">
        <w:rPr>
          <w:u w:val="single"/>
        </w:rPr>
        <w:t>Moreover, it is widely accepted that runaway Space debris—of the kind that would result from the use of kinetic ASAT weapons—could cause severe damage to the global economy and therefore to every state.</w:t>
      </w:r>
      <w:r w:rsidRPr="004030D2">
        <w:t xml:space="preserve"> Together, these factors create a situation of mutually assured destruction with regard to communications and remote-sensing satellites, were an armed conflict ever to break out in Space. </w:t>
      </w:r>
      <w:r w:rsidRPr="004030D2">
        <w:rPr>
          <w:u w:val="single"/>
        </w:rPr>
        <w:t>Last but not least, it is relatively easy—especially with modern Space-based technologies—to gather information about military activities in the Arctic and Space, as compared to other regions, because of the relative absence of other human activities as well as trees, buildings, and other objects that might offer concealment</w:t>
      </w:r>
      <w:r w:rsidRPr="004030D2">
        <w:t xml:space="preserve">. </w:t>
      </w:r>
      <w:r w:rsidRPr="004030D2">
        <w:rPr>
          <w:u w:val="single"/>
        </w:rPr>
        <w:t>One example of this concerns how Arctic countries have invested in synthetic aperture radar satellites which can identify and track ships from Space, even at night and through clouds</w:t>
      </w:r>
      <w:r w:rsidRPr="004030D2">
        <w:t xml:space="preserve"> (Canadian Space Agency, 2018; European Space Agency, 2012a, 2012b). </w:t>
      </w:r>
      <w:r w:rsidRPr="004030D2">
        <w:rPr>
          <w:u w:val="single"/>
        </w:rPr>
        <w:t xml:space="preserve">Another example concerns how </w:t>
      </w:r>
      <w:r w:rsidRPr="006D48BC">
        <w:rPr>
          <w:u w:val="single"/>
        </w:rPr>
        <w:t xml:space="preserve">amateur </w:t>
      </w:r>
      <w:r w:rsidRPr="00170391">
        <w:rPr>
          <w:u w:val="single"/>
        </w:rPr>
        <w:t>astronomers are able to identify the presence</w:t>
      </w:r>
      <w:r w:rsidRPr="006D48BC">
        <w:rPr>
          <w:u w:val="single"/>
        </w:rPr>
        <w:t xml:space="preserve"> and orbits </w:t>
      </w:r>
      <w:r w:rsidRPr="00170391">
        <w:rPr>
          <w:u w:val="single"/>
        </w:rPr>
        <w:t>of new military satellites,</w:t>
      </w:r>
      <w:r w:rsidRPr="006D48BC">
        <w:rPr>
          <w:u w:val="single"/>
        </w:rPr>
        <w:t xml:space="preserve"> notwithstanding the efforts of governments and launch providers to keep this information secret </w:t>
      </w:r>
      <w:r w:rsidRPr="006D48BC">
        <w:t xml:space="preserve">(Nash, 2012). </w:t>
      </w:r>
      <w:r w:rsidRPr="00170391">
        <w:rPr>
          <w:u w:val="single"/>
        </w:rPr>
        <w:t>This</w:t>
      </w:r>
      <w:r w:rsidRPr="006D48BC">
        <w:rPr>
          <w:u w:val="single"/>
        </w:rPr>
        <w:t xml:space="preserve"> last factor </w:t>
      </w:r>
      <w:r w:rsidRPr="00170391">
        <w:rPr>
          <w:u w:val="single"/>
        </w:rPr>
        <w:t>enables</w:t>
      </w:r>
      <w:r w:rsidRPr="006D48BC">
        <w:rPr>
          <w:u w:val="single"/>
        </w:rPr>
        <w:t xml:space="preserve"> Arctic and Space-faring </w:t>
      </w:r>
      <w:r w:rsidRPr="00170391">
        <w:rPr>
          <w:u w:val="single"/>
        </w:rPr>
        <w:t>states to avoid the classic ‘security dilemma’</w:t>
      </w:r>
      <w:r w:rsidRPr="006D48BC">
        <w:rPr>
          <w:u w:val="single"/>
        </w:rPr>
        <w:t xml:space="preserve">, </w:t>
      </w:r>
      <w:r w:rsidRPr="00170391">
        <w:rPr>
          <w:u w:val="single"/>
        </w:rPr>
        <w:t>whereby states feel compelled to build up their military capabilities in an escalating series</w:t>
      </w:r>
      <w:r w:rsidRPr="004030D2">
        <w:rPr>
          <w:u w:val="single"/>
        </w:rPr>
        <w:t xml:space="preserve"> of responses to suspected increases by others (Herz, 1950; Jervis, 1978; Booth &amp;Wheeler, 2007).</w:t>
      </w:r>
    </w:p>
    <w:p w14:paraId="38F3240E" w14:textId="77777777" w:rsidR="00F71686" w:rsidRPr="004030D2" w:rsidRDefault="00F71686" w:rsidP="00F71686"/>
    <w:p w14:paraId="42E989DA" w14:textId="452D0043" w:rsidR="00CC34CD" w:rsidRPr="004030D2" w:rsidRDefault="00CC34CD" w:rsidP="00CC34CD">
      <w:pPr>
        <w:keepNext/>
        <w:keepLines/>
        <w:spacing w:before="40" w:after="0"/>
        <w:outlineLvl w:val="3"/>
        <w:rPr>
          <w:rFonts w:eastAsiaTheme="majorEastAsia" w:cstheme="majorBidi"/>
          <w:b/>
          <w:iCs/>
          <w:sz w:val="26"/>
        </w:rPr>
      </w:pPr>
      <w:r>
        <w:rPr>
          <w:rFonts w:eastAsiaTheme="majorEastAsia" w:cstheme="majorBidi"/>
          <w:b/>
          <w:iCs/>
          <w:sz w:val="26"/>
        </w:rPr>
        <w:t>The affirmative recognizes the complex interdependence of both the Arctic and space</w:t>
      </w:r>
      <w:r w:rsidR="00342A5A">
        <w:rPr>
          <w:rFonts w:eastAsiaTheme="majorEastAsia" w:cstheme="majorBidi"/>
          <w:b/>
          <w:iCs/>
          <w:sz w:val="26"/>
        </w:rPr>
        <w:t xml:space="preserve">, which creates the conditions for cooperation </w:t>
      </w:r>
    </w:p>
    <w:p w14:paraId="145A3B93" w14:textId="77777777" w:rsidR="00CC34CD" w:rsidRPr="004030D2" w:rsidRDefault="00CC34CD" w:rsidP="00CC34CD">
      <w:r w:rsidRPr="004030D2">
        <w:rPr>
          <w:b/>
          <w:sz w:val="28"/>
          <w:szCs w:val="28"/>
        </w:rPr>
        <w:t>Byers</w:t>
      </w:r>
      <w:r w:rsidRPr="004030D2">
        <w:rPr>
          <w:sz w:val="28"/>
          <w:szCs w:val="28"/>
        </w:rPr>
        <w:t xml:space="preserve"> </w:t>
      </w:r>
      <w:r w:rsidRPr="004030D2">
        <w:t>M. January 20</w:t>
      </w:r>
      <w:r w:rsidRPr="004030D2">
        <w:rPr>
          <w:b/>
          <w:sz w:val="28"/>
          <w:szCs w:val="28"/>
        </w:rPr>
        <w:t>19</w:t>
      </w:r>
      <w:r w:rsidRPr="004030D2">
        <w:t xml:space="preserve">. Polar Record 55: 32–47. “Cold, dark, and dangerous: international cooperation in the arctic and space.” </w:t>
      </w:r>
      <w:r>
        <w:t>Michael Byers holds the Canada Research Chair in Global Politics and International Law at the University of British Columbia. He has been a Fellow of Jesus College, Oxford University, a professor of Law at Duke University, and a visiting professor at the universities of Cape Town, Tel Aviv, Nord (Norway) and Novosibirsk (Russia). His most recent book is International Law and the Arctic (Cambridge University Press, 2013).</w:t>
      </w:r>
      <w:r w:rsidRPr="004030D2">
        <w:t>&lt;</w:t>
      </w:r>
      <w:hyperlink r:id="rId28" w:history="1">
        <w:r w:rsidRPr="004030D2">
          <w:t>https://doi.org/10.1017/S0032247419000160</w:t>
        </w:r>
      </w:hyperlink>
      <w:r w:rsidRPr="004030D2">
        <w:t xml:space="preserve">&gt; </w:t>
      </w:r>
      <w:r w:rsidRPr="004030D2">
        <w:rPr>
          <w:i/>
        </w:rPr>
        <w:t>NJG</w:t>
      </w:r>
    </w:p>
    <w:p w14:paraId="64AC45E6" w14:textId="77777777" w:rsidR="00CC34CD" w:rsidRPr="004030D2" w:rsidRDefault="00CC34CD" w:rsidP="00CC34CD">
      <w:r w:rsidRPr="004030D2">
        <w:t xml:space="preserve">I have argued elsewhere that </w:t>
      </w:r>
      <w:r w:rsidRPr="00170391">
        <w:rPr>
          <w:u w:val="single"/>
        </w:rPr>
        <w:t>Russian–Western cooperation in the Arctic continued</w:t>
      </w:r>
      <w:r w:rsidRPr="004030D2">
        <w:t xml:space="preserve"> after the 2014 annexation of </w:t>
      </w:r>
      <w:r w:rsidRPr="004030D2">
        <w:rPr>
          <w:u w:val="single"/>
        </w:rPr>
        <w:t xml:space="preserve">Crimea </w:t>
      </w:r>
      <w:r w:rsidRPr="00170391">
        <w:rPr>
          <w:u w:val="single"/>
        </w:rPr>
        <w:t>because of</w:t>
      </w:r>
      <w:r w:rsidRPr="004030D2">
        <w:rPr>
          <w:u w:val="single"/>
        </w:rPr>
        <w:t xml:space="preserve"> the existence of ‘</w:t>
      </w:r>
      <w:r w:rsidRPr="00170391">
        <w:rPr>
          <w:u w:val="single"/>
        </w:rPr>
        <w:t>complex interdependence’ within the region</w:t>
      </w:r>
      <w:r w:rsidRPr="004030D2">
        <w:t xml:space="preserve"> (Byers, 2017). A multiplicity of issues, actors, transnational channels of contact, and associated interdependencies made it possible for Russia and Western countries to treat their relations in the Arctic separately from the tensions and breakdowns elsewhere. </w:t>
      </w:r>
      <w:r w:rsidRPr="004030D2">
        <w:rPr>
          <w:u w:val="single"/>
        </w:rPr>
        <w:t>This article builds on that work by also examining Space, where Russian–Western cooperation similarly continued after 2014— most obviously on the International Space Station but also with respect to space debris, satellite-based search and rescue, and the sale of Russian rocket engines and launch services to Western governments and companies</w:t>
      </w:r>
      <w:r w:rsidRPr="004030D2">
        <w:t xml:space="preserve">. This article finds that, </w:t>
      </w:r>
      <w:r w:rsidRPr="004030D2">
        <w:rPr>
          <w:u w:val="single"/>
        </w:rPr>
        <w:t xml:space="preserve">while </w:t>
      </w:r>
      <w:r w:rsidRPr="00170391">
        <w:rPr>
          <w:u w:val="single"/>
        </w:rPr>
        <w:t>complex interdependence is an important factor in continued cooperation in both the Arctic and Space</w:t>
      </w:r>
      <w:r w:rsidRPr="004030D2">
        <w:t xml:space="preserve">, at least seven other factors also contribute to the continuance of pre-2014 relations. </w:t>
      </w:r>
      <w:r w:rsidRPr="004030D2">
        <w:rPr>
          <w:u w:val="single"/>
        </w:rPr>
        <w:t xml:space="preserve">These include: the Arctic and Space are both remote and extreme environments; the Arctic and Space are militarised but not substantially weaponised; and the Arctic and Space both suffer from ‘tragedies of the commons’. Together, </w:t>
      </w:r>
      <w:r w:rsidRPr="00170391">
        <w:rPr>
          <w:u w:val="single"/>
        </w:rPr>
        <w:t>these</w:t>
      </w:r>
      <w:r w:rsidRPr="004030D2">
        <w:rPr>
          <w:u w:val="single"/>
        </w:rPr>
        <w:t xml:space="preserve"> first three </w:t>
      </w:r>
      <w:r w:rsidRPr="00170391">
        <w:rPr>
          <w:u w:val="single"/>
        </w:rPr>
        <w:t>factors give rise to</w:t>
      </w:r>
      <w:r w:rsidRPr="004030D2">
        <w:rPr>
          <w:u w:val="single"/>
        </w:rPr>
        <w:t xml:space="preserve"> a response which is, itself, a factor in </w:t>
      </w:r>
      <w:r w:rsidRPr="00170391">
        <w:rPr>
          <w:u w:val="single"/>
        </w:rPr>
        <w:t>continued cooperation: Arctic and Space-faring states engage in risk management through international law-making.</w:t>
      </w:r>
      <w:r w:rsidRPr="004030D2">
        <w:rPr>
          <w:u w:val="single"/>
        </w:rPr>
        <w:t xml:space="preserve"> And this law-making is facilitated by two further factors which likewise contribute to cooperation: Arctic and Space relations rely on consensus decision-making; and Arctic and Space relations rely on soft law. </w:t>
      </w:r>
      <w:r w:rsidRPr="004030D2">
        <w:t xml:space="preserve">A final contributing factor, at least to Russian– American cooperation, is that both Russia and the United States are resisting greater Chinese involvement in the Arctic and Space. </w:t>
      </w:r>
      <w:r w:rsidRPr="004030D2">
        <w:rPr>
          <w:u w:val="single"/>
        </w:rPr>
        <w:t>This multiplicity of factors is entirely consistent with the existence of complex interdependence, which Keohane and Nye have always insisted is a ‘concept’ rather than a ‘theory’</w:t>
      </w:r>
      <w:r w:rsidRPr="004030D2">
        <w:t xml:space="preserve">. Indeed, </w:t>
      </w:r>
      <w:r w:rsidRPr="00170391">
        <w:rPr>
          <w:u w:val="single"/>
        </w:rPr>
        <w:t>understanding a highly complex situation often requires the use of multiple theoretical lenses</w:t>
      </w:r>
      <w:r w:rsidRPr="004030D2">
        <w:t xml:space="preserve">—in order to identify and assess multiple factors. As Peter Katzenstein and Nobuo Okawara explained: </w:t>
      </w:r>
      <w:r w:rsidRPr="00170391">
        <w:rPr>
          <w:u w:val="single"/>
        </w:rPr>
        <w:t>Strict formulations of realism, liberalism, and constructivism sacrifice explanatory power in the interest of analytical purity.</w:t>
      </w:r>
      <w:r w:rsidRPr="004030D2">
        <w:rPr>
          <w:u w:val="single"/>
        </w:rPr>
        <w:t xml:space="preserve"> Yet in understanding political problems, we typically need to weigh the causal importance of different types of factors, for example, material and ideal, international and domestic.</w:t>
      </w:r>
      <w:r w:rsidRPr="004030D2">
        <w:t xml:space="preserve"> </w:t>
      </w:r>
      <w:r w:rsidRPr="00170391">
        <w:rPr>
          <w:u w:val="single"/>
        </w:rPr>
        <w:t>Eclectic theorizing, not the insistence on received paradigms, helps us understand inherently complex social and political processes.</w:t>
      </w:r>
      <w:r w:rsidRPr="004030D2">
        <w:t xml:space="preserve"> (Katzenstein and Okawara, 2002) This article has taken a theoretically open approach to identifying the factors behind Arctic and Space cooperation; how states regularised that cooperation; and how certain forms of decisionmaking and certain types of legal instruments facilitate that process. It has been deliberately open to finding different motivations for—and influences upon—state behaviour, ranging from rational calculations of self-interest to the development of shared identities and interests within epistemic communities. It is not an article about international relations theory, but it does open up a rich new domain for theorising. That said, the continued role of the various factors involved in Arctic and Space cooperation will be contingent on future technological, economic, and political developments. </w:t>
      </w:r>
      <w:r w:rsidRPr="006D48BC">
        <w:rPr>
          <w:u w:val="single"/>
        </w:rPr>
        <w:t xml:space="preserve">For example, </w:t>
      </w:r>
      <w:r w:rsidRPr="00170391">
        <w:rPr>
          <w:u w:val="single"/>
        </w:rPr>
        <w:t>the tragedies of the commons that are unfolding in the Arctic and Space, namely climate change and space debris</w:t>
      </w:r>
      <w:r w:rsidRPr="006D48BC">
        <w:rPr>
          <w:u w:val="single"/>
        </w:rPr>
        <w:t xml:space="preserve">, </w:t>
      </w:r>
      <w:r w:rsidRPr="00170391">
        <w:rPr>
          <w:u w:val="single"/>
        </w:rPr>
        <w:t>do not originate in these regions</w:t>
      </w:r>
      <w:r w:rsidRPr="006D48BC">
        <w:rPr>
          <w:u w:val="single"/>
        </w:rPr>
        <w:t xml:space="preserve"> </w:t>
      </w:r>
      <w:r w:rsidRPr="00170391">
        <w:rPr>
          <w:u w:val="single"/>
        </w:rPr>
        <w:t>and</w:t>
      </w:r>
      <w:r w:rsidRPr="006D48BC">
        <w:rPr>
          <w:u w:val="single"/>
        </w:rPr>
        <w:t xml:space="preserve"> </w:t>
      </w:r>
      <w:r w:rsidRPr="00170391">
        <w:rPr>
          <w:u w:val="single"/>
        </w:rPr>
        <w:t>have</w:t>
      </w:r>
      <w:r w:rsidRPr="006D48BC">
        <w:rPr>
          <w:u w:val="single"/>
        </w:rPr>
        <w:t xml:space="preserve"> potentially catastrophic </w:t>
      </w:r>
      <w:r w:rsidRPr="00170391">
        <w:rPr>
          <w:u w:val="single"/>
        </w:rPr>
        <w:t>spillover effects</w:t>
      </w:r>
      <w:r w:rsidRPr="006D48BC">
        <w:rPr>
          <w:u w:val="single"/>
        </w:rPr>
        <w:t xml:space="preserve"> elsewhere.</w:t>
      </w:r>
      <w:r w:rsidRPr="006D48BC">
        <w:t xml:space="preserve"> As David Welch and others have pointed out, </w:t>
      </w:r>
      <w:r w:rsidRPr="006D48BC">
        <w:rPr>
          <w:u w:val="single"/>
        </w:rPr>
        <w:t xml:space="preserve">melting Arctic permafrost is a ticking methane bomb that could push the entire planet’s climate to new and increasingly unstable extremes (Welch, 2019). </w:t>
      </w:r>
      <w:r w:rsidRPr="00170391">
        <w:rPr>
          <w:u w:val="single"/>
        </w:rPr>
        <w:t>Similarly, runaway space debris could render key Earth orbits unusable for a wide range of services that are i</w:t>
      </w:r>
      <w:r w:rsidRPr="006D48BC">
        <w:rPr>
          <w:u w:val="single"/>
        </w:rPr>
        <w:t xml:space="preserve">ncreasingly </w:t>
      </w:r>
      <w:r w:rsidRPr="00170391">
        <w:rPr>
          <w:u w:val="single"/>
        </w:rPr>
        <w:t>essential to human life</w:t>
      </w:r>
      <w:r w:rsidRPr="006D48BC">
        <w:rPr>
          <w:u w:val="single"/>
        </w:rPr>
        <w:t xml:space="preserve"> on the surface.</w:t>
      </w:r>
      <w:r w:rsidRPr="004030D2">
        <w:rPr>
          <w:u w:val="single"/>
        </w:rPr>
        <w:t xml:space="preserve"> Either of </w:t>
      </w:r>
      <w:r w:rsidRPr="00170391">
        <w:rPr>
          <w:u w:val="single"/>
        </w:rPr>
        <w:t>these</w:t>
      </w:r>
      <w:r w:rsidRPr="004030D2">
        <w:rPr>
          <w:u w:val="single"/>
        </w:rPr>
        <w:t xml:space="preserve"> developments </w:t>
      </w:r>
      <w:r w:rsidRPr="00170391">
        <w:rPr>
          <w:u w:val="single"/>
        </w:rPr>
        <w:t>could cause</w:t>
      </w:r>
      <w:r w:rsidRPr="004030D2">
        <w:rPr>
          <w:u w:val="single"/>
        </w:rPr>
        <w:t xml:space="preserve"> such </w:t>
      </w:r>
      <w:r w:rsidRPr="00170391">
        <w:rPr>
          <w:u w:val="single"/>
        </w:rPr>
        <w:t>deep ruptures in international politics that neither Arctic nor Space</w:t>
      </w:r>
      <w:r w:rsidRPr="004030D2">
        <w:rPr>
          <w:u w:val="single"/>
        </w:rPr>
        <w:t xml:space="preserve"> cooperation </w:t>
      </w:r>
      <w:r w:rsidRPr="00170391">
        <w:rPr>
          <w:u w:val="single"/>
        </w:rPr>
        <w:t>would survive</w:t>
      </w:r>
      <w:r w:rsidRPr="004030D2">
        <w:rPr>
          <w:u w:val="single"/>
        </w:rPr>
        <w:t>.</w:t>
      </w:r>
      <w:r w:rsidRPr="004030D2">
        <w:t xml:space="preserve"> </w:t>
      </w:r>
      <w:r w:rsidRPr="004030D2">
        <w:rPr>
          <w:sz w:val="14"/>
          <w:szCs w:val="14"/>
        </w:rPr>
        <w:t>Less dramatically, the reliance on consensus decision-making in the Arctic and Space could be challenged by the involvement of new actors. Until now, the number of states involved in Arctic and Space decision-making has been limited by either geography or technology. But rapid climate change in the Arctic and equally rapid technological change in Space are inducing and enabling the entry of more state and non-state actors. It is unclear whether consensus decision-making can survive in the Arctic Council once China becomes fully involved in the region. For instance, one could imagine one of the less powerful Arctic Council member states withstanding the pressure to join in consensus on a particular issue, if it had economic and political backing from a very powerful nonmember state. Similarly, the influence exercised by Russia and the United States on decision-making with COPUOS could be challenged by the ongoing rise of China as a Space power. It is even possible that a less powerful state might be able to withstand the pressure to join in consensus because of support from one or more large companies. If this sounds improbable, consider the influence of Liberia and Panama—the world’s two largest shipping registries—on decision-making within the International Maritime Organization (Lee, Humphreys, &amp; Pugh, 1997). The power of these tiny ‘flag of convenience’ states has been greatly magnified by the support they receive from global shipping companies. Contingency, however, is an inevitable consequence of complexity, and with the exception of complex interdependence, none of the factors identified in this article are prerequisites for the development of regional or issue-specific forms of cooperation that are resilient to tensions and breakdowns elsewhere. And even if one or more pro-cooperation factors were to disappear, they might be replaced by new pro-cooperation factors.</w:t>
      </w:r>
    </w:p>
    <w:p w14:paraId="40027E0B" w14:textId="77777777" w:rsidR="00CC34CD" w:rsidRPr="004030D2" w:rsidRDefault="00CC34CD" w:rsidP="00CC34CD"/>
    <w:p w14:paraId="12550367" w14:textId="77777777" w:rsidR="00FE3EBC" w:rsidRDefault="00FE3EBC" w:rsidP="00FE3EBC"/>
    <w:p w14:paraId="52DA94B1" w14:textId="75091211" w:rsidR="00F0464A" w:rsidRDefault="00EA7269" w:rsidP="00EA7269">
      <w:pPr>
        <w:pStyle w:val="Heading1"/>
      </w:pPr>
      <w:r>
        <w:t>Extensions</w:t>
      </w:r>
    </w:p>
    <w:p w14:paraId="2B3A16F7" w14:textId="3135758B" w:rsidR="00F0464A" w:rsidRDefault="0013447D" w:rsidP="00D713E3">
      <w:pPr>
        <w:pStyle w:val="Heading2"/>
      </w:pPr>
      <w:r>
        <w:t>Peer Competitors</w:t>
      </w:r>
    </w:p>
    <w:p w14:paraId="579B74EB" w14:textId="77777777" w:rsidR="0013447D" w:rsidRDefault="0013447D" w:rsidP="00306C4F"/>
    <w:p w14:paraId="605FBAB9" w14:textId="1911F0A4" w:rsidR="00607094" w:rsidRPr="00607094" w:rsidRDefault="00607094" w:rsidP="00607094">
      <w:pPr>
        <w:pStyle w:val="Heading3"/>
      </w:pPr>
      <w:r w:rsidRPr="00607094">
        <w:t>No capacity</w:t>
      </w:r>
    </w:p>
    <w:p w14:paraId="1F2E2BAE" w14:textId="35C84DDC" w:rsidR="00E9133F" w:rsidRDefault="00E9133F" w:rsidP="00E9133F">
      <w:pPr>
        <w:pStyle w:val="Heading4"/>
      </w:pPr>
      <w:r>
        <w:t xml:space="preserve">US lacks operational capacity in the Arctic </w:t>
      </w:r>
    </w:p>
    <w:p w14:paraId="494E7220" w14:textId="77777777" w:rsidR="00E9133F" w:rsidRDefault="00E9133F" w:rsidP="00E9133F">
      <w:r w:rsidRPr="00B51DD3">
        <w:rPr>
          <w:rStyle w:val="Style13ptBold"/>
        </w:rPr>
        <w:t>Tingstead, Savitz, et al, 2023</w:t>
      </w:r>
      <w:r>
        <w:t xml:space="preserve"> (</w:t>
      </w:r>
      <w:r w:rsidRPr="00064DC2">
        <w:t>Scott Savitz is a senior engineer at the nonprofit, nonpartisan RAND Corporation. Abbie Tingstad is an adjunct senior researcher at RAND</w:t>
      </w:r>
      <w:r>
        <w:t xml:space="preserve">, </w:t>
      </w:r>
      <w:r w:rsidRPr="00252F56">
        <w:t xml:space="preserve">11-1-2023, "Arctic Capabilities of the U.S. Armed Forces", No Publication, </w:t>
      </w:r>
      <w:hyperlink r:id="rId29" w:history="1">
        <w:r w:rsidRPr="00412B64">
          <w:rPr>
            <w:rStyle w:val="Hyperlink"/>
          </w:rPr>
          <w:t>https://www.rand.org/pubs/research_reports/RRA1638-1.html</w:t>
        </w:r>
      </w:hyperlink>
      <w:r>
        <w:t xml:space="preserve">, DoA 6/5/2025, DVOG) </w:t>
      </w:r>
    </w:p>
    <w:p w14:paraId="617D0D24" w14:textId="65636A6A" w:rsidR="00E9133F" w:rsidRDefault="00E9133F" w:rsidP="00E9133F">
      <w:r w:rsidRPr="001A1414">
        <w:t xml:space="preserve">Shortfalls Analysis conducted over the course of this project suggests that </w:t>
      </w:r>
      <w:r w:rsidRPr="00690D62">
        <w:rPr>
          <w:b/>
          <w:bCs/>
          <w:u w:val="single"/>
        </w:rPr>
        <w:t>a primary limitation for the United States is capacity, rather than capability, to operate in the Arctic</w:t>
      </w:r>
      <w:r w:rsidRPr="001A1414">
        <w:t xml:space="preserve">. (Capability refers to what can be accomplished, while capacity refers to the volume, frequency, or amount that can be done.) In other words, </w:t>
      </w:r>
      <w:r w:rsidRPr="00A96F8B">
        <w:rPr>
          <w:b/>
          <w:bCs/>
          <w:u w:val="single"/>
        </w:rPr>
        <w:t>there is no evidence of other Arctic actors being able to access parts of the Arctic that the United States fundamentally cannot,</w:t>
      </w:r>
      <w:r w:rsidRPr="001A1414">
        <w:t xml:space="preserve"> based on the inventory of U.S. capabilities that are either currently available or planned for the near term. However, </w:t>
      </w:r>
      <w:r w:rsidRPr="00A96F8B">
        <w:rPr>
          <w:b/>
          <w:bCs/>
          <w:u w:val="single"/>
        </w:rPr>
        <w:t>the team found that Russia (in both government and commercial interests) has the capacity to sustain a strong day-to-day presence in the maritime Arctic in a way that the United States does not. Furthermore, Russian knowledge of operating in varying sea ice conditions is considerable,</w:t>
      </w:r>
      <w:r w:rsidRPr="001A1414">
        <w:t xml:space="preserve"> although safely navigating the maritime Arctic appears to be a challenge for all actors. </w:t>
      </w:r>
      <w:r w:rsidRPr="00A96F8B">
        <w:rPr>
          <w:b/>
          <w:bCs/>
          <w:u w:val="single"/>
        </w:rPr>
        <w:t>China’s capacity is also growing, while the capacity of several U.S. allies and like-minded partners is also growing or steady,</w:t>
      </w:r>
      <w:r w:rsidRPr="001A1414">
        <w:t xml:space="preserve"> with few exceptions. Other Arctic countries also have a strong capability to operate across the Arctic land, coastal, and air environments. The U.S. armed forces’ most-urgent needs for Arctic access and presence fall into the following categories: </w:t>
      </w:r>
    </w:p>
    <w:p w14:paraId="156DFDEA" w14:textId="77777777" w:rsidR="00E9133F" w:rsidRDefault="00E9133F" w:rsidP="00E9133F">
      <w:r w:rsidRPr="001A1414">
        <w:t xml:space="preserve">• assets with proximity to support response </w:t>
      </w:r>
    </w:p>
    <w:p w14:paraId="37B2B9B3" w14:textId="77777777" w:rsidR="00E9133F" w:rsidRDefault="00E9133F" w:rsidP="00E9133F">
      <w:r w:rsidRPr="001A1414">
        <w:t xml:space="preserve">• multidomain awareness and communications </w:t>
      </w:r>
    </w:p>
    <w:p w14:paraId="5E8ACAA3" w14:textId="77777777" w:rsidR="00E9133F" w:rsidRDefault="00E9133F" w:rsidP="00E9133F">
      <w:r w:rsidRPr="001A1414">
        <w:t xml:space="preserve">• infrastructure for response and logistics </w:t>
      </w:r>
    </w:p>
    <w:p w14:paraId="0D8CBB6A" w14:textId="77777777" w:rsidR="00E9133F" w:rsidRDefault="00E9133F" w:rsidP="00E9133F">
      <w:r w:rsidRPr="001A1414">
        <w:t xml:space="preserve">• sufficient cadres of personnel who are trained, current, and proficient with the skills to operate in this harsh environment </w:t>
      </w:r>
    </w:p>
    <w:p w14:paraId="6AFE9012" w14:textId="77777777" w:rsidR="00E9133F" w:rsidRDefault="00E9133F" w:rsidP="00E9133F">
      <w:r w:rsidRPr="001A1414">
        <w:t xml:space="preserve">• tactics and equipment for low-probability, high-impact incidents </w:t>
      </w:r>
    </w:p>
    <w:p w14:paraId="42E9F614" w14:textId="77777777" w:rsidR="00E9133F" w:rsidRDefault="00E9133F" w:rsidP="00E9133F">
      <w:r w:rsidRPr="001A1414">
        <w:t xml:space="preserve">• the ability to scale presence. </w:t>
      </w:r>
    </w:p>
    <w:p w14:paraId="24923AB4" w14:textId="77777777" w:rsidR="00E9133F" w:rsidRDefault="00E9133F" w:rsidP="00E9133F">
      <w:r w:rsidRPr="001A1414">
        <w:t xml:space="preserve">In comparing U.S. Arctic capabilities with those of other Arctic states, the research team observed that each of </w:t>
      </w:r>
      <w:r w:rsidRPr="00965B55">
        <w:rPr>
          <w:b/>
          <w:bCs/>
          <w:u w:val="single"/>
        </w:rPr>
        <w:t>four attributes—capacity, priority, capability, and interoperability—limits U.S. access to and presence in the Arctic</w:t>
      </w:r>
      <w:r w:rsidRPr="001A1414">
        <w:t xml:space="preserve">. These attributes are defined in Figure S.1. Most important is that the </w:t>
      </w:r>
      <w:r w:rsidRPr="00965B55">
        <w:rPr>
          <w:b/>
          <w:bCs/>
          <w:u w:val="single"/>
        </w:rPr>
        <w:t>U.S. armed forces face a lack of capacity in the region to meet strategic security interests in ways articulated by national, departmental, and service-specific Arctic strategies. There are simply not enough polar-capable assets and trained personnel to ensure enduring presence across the region at scale</w:t>
      </w:r>
      <w:r w:rsidRPr="001A1414">
        <w:t xml:space="preserve">. Also notable is that other Arctic actors’ regional capabilities are generally scaled to their geographies, needs, and interests. In contrast, </w:t>
      </w:r>
      <w:r w:rsidRPr="00323BE5">
        <w:rPr>
          <w:b/>
          <w:bCs/>
          <w:u w:val="single"/>
        </w:rPr>
        <w:t>despite its polar interests, the United States faces substantial capacity shortfalls in many areas</w:t>
      </w:r>
      <w:r w:rsidRPr="001A1414">
        <w:t>. For example, as of this writing, the USCG had two operational polar icebreakers: the half-century-old heavy icebreaker USCG Cutter (USCGC) Polar Star and the medium icebreaker USCGC Healy. Historically, aside from the period when the USCGC Polar Star was temporarily out of service pending a major refit from 2006 through 2012, the current fleet is the smallest it has been in the past 60 years, as</w:t>
      </w:r>
      <w:r>
        <w:t xml:space="preserve"> </w:t>
      </w:r>
      <w:r w:rsidRPr="00C7462A">
        <w:t xml:space="preserve">shown in Figure S.2. In the early 1960s, the USCG had eight icebreakers capable of operating in the Arctic or Antarctic; as of this writing, it had two active icebreakers capable of operating in the polar regions. The capacity attribute is exacerbated by priority at the national level for the Arctic, which drives decisions about global force management and capability allocation and apportionment. </w:t>
      </w:r>
      <w:r w:rsidRPr="00323BE5">
        <w:rPr>
          <w:b/>
          <w:bCs/>
          <w:u w:val="single"/>
        </w:rPr>
        <w:t>The USCG would benefit from operating in the Arctic with additional joint resources for domain awareness, communications, and defensive capabilities. Achieving this end could be hindered at least in part by the priority attribute</w:t>
      </w:r>
      <w:r w:rsidRPr="000074EF">
        <w:t>, although we acknowledge that undertaking a decision at the national level to prioritize more resources for the Arctic would necessarily reduce resources for other important missions. This report does not offer any recommendations as to whether the Arctic should be prioritized, just that more assets might be available for the region if it were afforded even higher priority. Capability issues also exist, most prominently for domain awareness, communications, logistics, and USCG defensive measures. However, these are, in part, similar challenges for all Arctic actors. The main difference is that some other actors have prioritized their existing capabilities for Arctic operations to a greater extent than the United States has, and they have invested in capacity (i.e., having more instances of those capabilities). Finally, even where allies and partners have capabilities that can mitigate U.S. military shortfalls in the Arctic, being able to rely on those capabilities requires a high degree of interoperability</w:t>
      </w:r>
      <w:r>
        <w:t xml:space="preserve">. </w:t>
      </w:r>
    </w:p>
    <w:p w14:paraId="18E2D247" w14:textId="77777777" w:rsidR="00E9133F" w:rsidRDefault="00E9133F" w:rsidP="00E9133F">
      <w:r w:rsidRPr="00BE31F6">
        <w:t xml:space="preserve">Leaving these issues without resolution could lead to several types of risk to U.S. regional interests, including the following: </w:t>
      </w:r>
    </w:p>
    <w:p w14:paraId="24E27E96" w14:textId="77777777" w:rsidR="00A323D9" w:rsidRDefault="00E9133F" w:rsidP="00E9133F">
      <w:r w:rsidRPr="00BE31F6">
        <w:t xml:space="preserve">• potential inability to fulfill responsibilities (e.g., for search and rescue and oil spill response) when called on </w:t>
      </w:r>
    </w:p>
    <w:p w14:paraId="50A99AD3" w14:textId="75CF1841" w:rsidR="00E9133F" w:rsidRDefault="00E9133F" w:rsidP="00E9133F">
      <w:r w:rsidRPr="00BE31F6">
        <w:t xml:space="preserve">• loss of life, property, economic potential, and environmental integrity </w:t>
      </w:r>
    </w:p>
    <w:p w14:paraId="15A570DD" w14:textId="77777777" w:rsidR="00E9133F" w:rsidRDefault="00E9133F" w:rsidP="00E9133F">
      <w:r w:rsidRPr="00BE31F6">
        <w:t xml:space="preserve">• limitations in being able to operate with and rely on partners </w:t>
      </w:r>
    </w:p>
    <w:p w14:paraId="06E78A75" w14:textId="77777777" w:rsidR="00E9133F" w:rsidRDefault="00E9133F" w:rsidP="00E9133F">
      <w:r w:rsidRPr="00BE31F6">
        <w:t xml:space="preserve">• growth in Russian control and potential for aggression in concert with a loss of possible opportunities to engage in positive diplomacy </w:t>
      </w:r>
    </w:p>
    <w:p w14:paraId="7BB75882" w14:textId="77777777" w:rsidR="00E9133F" w:rsidRDefault="00E9133F" w:rsidP="00E9133F">
      <w:r w:rsidRPr="00BE31F6">
        <w:t xml:space="preserve">• expansion of China’s regional influence • accidental escalation of NATO–Russia tensions </w:t>
      </w:r>
    </w:p>
    <w:p w14:paraId="43CB614C" w14:textId="77777777" w:rsidR="00E9133F" w:rsidRDefault="00E9133F" w:rsidP="00E9133F">
      <w:r w:rsidRPr="00BE31F6">
        <w:t xml:space="preserve">• global perception of U.S. absence and a security void, which would exacerbate some of the other risks </w:t>
      </w:r>
    </w:p>
    <w:p w14:paraId="6C607401" w14:textId="77777777" w:rsidR="00E9133F" w:rsidRDefault="00E9133F" w:rsidP="00E9133F">
      <w:r w:rsidRPr="00BE31F6">
        <w:t>• lack of control over Arctic narratives.</w:t>
      </w:r>
    </w:p>
    <w:p w14:paraId="4B4F2A92" w14:textId="77777777" w:rsidR="00E9133F" w:rsidRDefault="00E9133F" w:rsidP="00E9133F"/>
    <w:p w14:paraId="1E05D4FB" w14:textId="4340987D" w:rsidR="0044112D" w:rsidRDefault="0044112D" w:rsidP="0044112D">
      <w:pPr>
        <w:pStyle w:val="Heading3"/>
      </w:pPr>
      <w:r>
        <w:t>Key to check Russia/China</w:t>
      </w:r>
    </w:p>
    <w:p w14:paraId="4FF17E21" w14:textId="4CBB0B27" w:rsidR="00AE01CC" w:rsidRDefault="00AE01CC" w:rsidP="00AE01CC">
      <w:pPr>
        <w:pStyle w:val="Heading4"/>
      </w:pPr>
      <w:r>
        <w:t xml:space="preserve">Arctic key to check Russia and China </w:t>
      </w:r>
    </w:p>
    <w:p w14:paraId="7E80A501" w14:textId="77777777" w:rsidR="00AE01CC" w:rsidRDefault="00AE01CC" w:rsidP="00AE01CC">
      <w:r w:rsidRPr="00CD6A21">
        <w:rPr>
          <w:rStyle w:val="Style13ptBold"/>
        </w:rPr>
        <w:t>Garamone, 2024</w:t>
      </w:r>
      <w:r>
        <w:t xml:space="preserve"> (</w:t>
      </w:r>
      <w:r w:rsidRPr="00CD6A21">
        <w:t>Jim Garamone, Dod News, 7-30-2024, "Now the Hard Part: Implementing Arctic Strategy", U.S. Department of Defense, https://www.defense.gov/News/News-Stories/Article/Article/3855787/now-the-hard-part-implementing-arctic-strategy/</w:t>
      </w:r>
      <w:r w:rsidRPr="00CD6A21">
        <w:rPr>
          <w:vanish/>
        </w:rPr>
        <w:t>Top of Form</w:t>
      </w:r>
      <w:r>
        <w:t>, DoA 6/6/2024, DVOG)</w:t>
      </w:r>
    </w:p>
    <w:p w14:paraId="28472295" w14:textId="77777777" w:rsidR="00AE01CC" w:rsidRPr="00E24734" w:rsidRDefault="00AE01CC" w:rsidP="00AE01CC">
      <w:r w:rsidRPr="00E24734">
        <w:t xml:space="preserve">The previous DOD strategy for the region came out in 2019, but much has changed in the region and world since then. </w:t>
      </w:r>
      <w:r w:rsidRPr="00A323D9">
        <w:rPr>
          <w:b/>
          <w:bCs/>
          <w:u w:val="single"/>
        </w:rPr>
        <w:t xml:space="preserve">While the strategic environment has changed dramatically, climate change is rapidly altering the Arctic, </w:t>
      </w:r>
      <w:r w:rsidRPr="00E24734">
        <w:t>Dory said.  </w:t>
      </w:r>
    </w:p>
    <w:p w14:paraId="4C06747C" w14:textId="77777777" w:rsidR="00AE01CC" w:rsidRPr="00A323D9" w:rsidRDefault="00AE01CC" w:rsidP="00AE01CC">
      <w:pPr>
        <w:rPr>
          <w:b/>
          <w:bCs/>
          <w:u w:val="single"/>
        </w:rPr>
      </w:pPr>
      <w:r w:rsidRPr="00E24734">
        <w:t>The region "is warming three times faster than the rest of the world," she said. "</w:t>
      </w:r>
      <w:r w:rsidRPr="00A323D9">
        <w:rPr>
          <w:b/>
          <w:bCs/>
          <w:u w:val="single"/>
        </w:rPr>
        <w:t>Melting ice and warmer temperatures, they affect DOD operating context, and lead to increased human activity, including from our competitors."</w:t>
      </w:r>
    </w:p>
    <w:p w14:paraId="2EAFA864" w14:textId="77777777" w:rsidR="00AE01CC" w:rsidRPr="00E24734" w:rsidRDefault="00AE01CC" w:rsidP="00AE01CC">
      <w:r w:rsidRPr="00F23F4C">
        <w:rPr>
          <w:b/>
          <w:bCs/>
          <w:u w:val="single"/>
        </w:rPr>
        <w:t>Russia, with its large area above the Arctic Circle, is an obvious competitor, but China is also a player</w:t>
      </w:r>
      <w:r w:rsidRPr="00E24734">
        <w:t>. "The People's Republic of China … seeks increased access and influence in the region and leverages the changing Arctic dynamics to take advantage of Arctic resources and to seek a larger role in regional governance," she said.</w:t>
      </w:r>
    </w:p>
    <w:p w14:paraId="23DBDB06" w14:textId="77777777" w:rsidR="00AE01CC" w:rsidRPr="00563C46" w:rsidRDefault="00AE01CC" w:rsidP="00AE01CC">
      <w:r w:rsidRPr="00F23F4C">
        <w:rPr>
          <w:b/>
          <w:bCs/>
          <w:u w:val="single"/>
        </w:rPr>
        <w:t>Russia has continued its expansion and modernization of Arctic military infrastructure</w:t>
      </w:r>
      <w:r w:rsidRPr="00563C46">
        <w:t>. "The Arctic has long played a significant role in Russia's security approach and economic calculations, and today is no exception," Dory said. "</w:t>
      </w:r>
      <w:r w:rsidRPr="00F23F4C">
        <w:rPr>
          <w:b/>
          <w:bCs/>
          <w:u w:val="single"/>
        </w:rPr>
        <w:t>Russia's Arctic military capabilities have the potential to hold the U.S. homeland, as well as allied and partner territories, at risk."</w:t>
      </w:r>
      <w:r w:rsidRPr="00563C46">
        <w:t> </w:t>
      </w:r>
    </w:p>
    <w:p w14:paraId="446E2EBA" w14:textId="77777777" w:rsidR="00AE01CC" w:rsidRPr="00563C46" w:rsidRDefault="00AE01CC" w:rsidP="00AE01CC">
      <w:r w:rsidRPr="00F23F4C">
        <w:rPr>
          <w:b/>
          <w:bCs/>
          <w:u w:val="single"/>
        </w:rPr>
        <w:t>China and Russia are growing together and have held combined naval patrols</w:t>
      </w:r>
      <w:r w:rsidRPr="00563C46">
        <w:t xml:space="preserve"> in the region. DOD continues to monitor this cooperation very closely.  </w:t>
      </w:r>
    </w:p>
    <w:p w14:paraId="52035C3A" w14:textId="77777777" w:rsidR="00AE01CC" w:rsidRPr="00563C46" w:rsidRDefault="00AE01CC" w:rsidP="00AE01CC">
      <w:r w:rsidRPr="00563C46">
        <w:t>"On the other side of the equation, the addition of Finland and Sweden as NATO allies presents an opportunity to deepen collaboration on Arctic security issues and strengthen security and defense and deterrence in the region," she said. "So, along with the evolution of the Arctic geopolitically, the [Defense] Department is also evolving our approach to the region. And the strategy seeks to update this approach so that it is fit for purpose for this new era in the Arctic." </w:t>
      </w:r>
    </w:p>
    <w:p w14:paraId="65F601EC" w14:textId="77777777" w:rsidR="00AE01CC" w:rsidRPr="00563C46" w:rsidRDefault="00AE01CC" w:rsidP="00AE01CC">
      <w:r w:rsidRPr="00563C46">
        <w:t xml:space="preserve">More land is available in the region and sea lanes are opening. </w:t>
      </w:r>
      <w:r w:rsidRPr="00F23F4C">
        <w:rPr>
          <w:b/>
          <w:bCs/>
          <w:u w:val="single"/>
        </w:rPr>
        <w:t>More ships, planes, people are in the region, and this could increase the risk of strategic competition and miscalculation in the region</w:t>
      </w:r>
      <w:r w:rsidRPr="00563C46">
        <w:t>, Dory said. That is why the strategy — really a roadmap for cooperation — is so important, the acting undersecretary said. </w:t>
      </w:r>
    </w:p>
    <w:p w14:paraId="29B4A74F" w14:textId="77777777" w:rsidR="00AE01CC" w:rsidRDefault="00AE01CC" w:rsidP="00AE01CC">
      <w:r w:rsidRPr="00563C46">
        <w:t>"The Arctic strategy itself is transparent about the challenges that we face in order to underscore the urgency of addressing them," she said. "It provides an action-oriented approach to address these challenges and to realize our strategic guiding light."</w:t>
      </w:r>
    </w:p>
    <w:p w14:paraId="12833CBF" w14:textId="77777777" w:rsidR="00AE01CC" w:rsidRPr="008B3DB8" w:rsidRDefault="00AE01CC" w:rsidP="00AE01CC">
      <w:r w:rsidRPr="008B3DB8">
        <w:t xml:space="preserve">The end state, she said, is that </w:t>
      </w:r>
      <w:r w:rsidRPr="00CC3DF5">
        <w:rPr>
          <w:b/>
          <w:bCs/>
          <w:u w:val="single"/>
        </w:rPr>
        <w:t>DOD, in cooperation with allies and partners, looks to preserve the Arctic as a stable region in which the U.S. homeland remains secure and vital national interests are safeguarded.</w:t>
      </w:r>
      <w:r w:rsidRPr="008B3DB8">
        <w:t xml:space="preserve"> "We spend the bulk of the strategy for diving into the ways we intend to get to that end state," she said.  </w:t>
      </w:r>
    </w:p>
    <w:p w14:paraId="4FBE23F5" w14:textId="77777777" w:rsidR="00AE01CC" w:rsidRPr="008B3DB8" w:rsidRDefault="00AE01CC" w:rsidP="00AE01CC">
      <w:r w:rsidRPr="008B3DB8">
        <w:t xml:space="preserve">There are three main lines of effort. </w:t>
      </w:r>
      <w:r w:rsidRPr="00CC3DF5">
        <w:rPr>
          <w:b/>
          <w:bCs/>
          <w:u w:val="single"/>
        </w:rPr>
        <w:t>The first is to enhance domain awareness and capabilities to campaign in the Arctic</w:t>
      </w:r>
      <w:r w:rsidRPr="008B3DB8">
        <w:t>. These are the day-to-day operations, activities and investments in the region. The second line of effort is to engage with allies and partners. "The third is exercising a calibrated presence in the region," Dory said. </w:t>
      </w:r>
    </w:p>
    <w:p w14:paraId="4C764D2A" w14:textId="77777777" w:rsidR="00AE01CC" w:rsidRPr="008B3DB8" w:rsidRDefault="00AE01CC" w:rsidP="00AE01CC">
      <w:r w:rsidRPr="008B3DB8">
        <w:t>Dealing with allies and partners is really key to this effort, she said. Cooperation in the Arctic continues America's greatest asymmetric advantage: the network of allies. "The Arctic has a unique concentration of like-minded and highly capable allies," she said. "Canada, Norway, Denmark, Iceland and our two newest NATO allies, Finland and Sweden, all bring substantial regional know-how and capability that strengthens our collective efforts to monitor and respond in the Arctic." </w:t>
      </w:r>
    </w:p>
    <w:p w14:paraId="717B11F5" w14:textId="77777777" w:rsidR="00AE01CC" w:rsidRPr="008B3DB8" w:rsidRDefault="00AE01CC" w:rsidP="00AE01CC">
      <w:r w:rsidRPr="008B3DB8">
        <w:t>There is already a baseline for this effort. For example, "the U.S. Marine Corps has long maintained pre-positioned combat equipment in Norway to improve our ability to respond rapidly alongside Arctic allies should deterrence fail," Dory said. "We've also increased rotations of maritime patrol aircraft to Iceland to improve maritime domain awareness when necessary and will continue to participate in Icelandic air policing efforts." </w:t>
      </w:r>
    </w:p>
    <w:p w14:paraId="196CCBB5" w14:textId="77777777" w:rsidR="00AE01CC" w:rsidRPr="008B3DB8" w:rsidRDefault="00AE01CC" w:rsidP="00AE01CC">
      <w:r w:rsidRPr="008B3DB8">
        <w:t>The United States has also signed defense cooperative agreements with Sweden, Finland and Denmark, and updated a similar long-standing agreement with Norway. "In Europe and North America, we've enhanced our tailored presence through U.S. participation in exercises like Nordic Response in the European Arctic, and Arctic Edge in Alaska. Allies and partners are also a source of innovation and we're working together to develop and feel the next generation of Arctic capabilities." </w:t>
      </w:r>
    </w:p>
    <w:p w14:paraId="7DCFA136" w14:textId="77777777" w:rsidR="00AE01CC" w:rsidRPr="008B3DB8" w:rsidRDefault="00AE01CC" w:rsidP="00AE01CC">
      <w:r w:rsidRPr="008B3DB8">
        <w:t>Canada and the United States are already modernizing for the North American Aerospace Defense Command, and the United States is interoperable with a number of partner nations in the F-35 jet program and the P-8 Poseidon maritime patrol aircraft. "We're building innovative partnerships such as one with Norway, which is hosting a U.S. payload aboard Norway's Arctic satellite broadband mission, [which will] bring much needed communications capabilities to our strategic users in the Arctic region," Dory said.  </w:t>
      </w:r>
    </w:p>
    <w:p w14:paraId="2168993E" w14:textId="77777777" w:rsidR="00AE01CC" w:rsidRPr="008B3DB8" w:rsidRDefault="00AE01CC" w:rsidP="00AE01CC">
      <w:r w:rsidRPr="008B3DB8">
        <w:t>"Going forward, we will look to identify opportunities to collaborate more closely on Arctic capabilities research, development and acquisition," she said. "Additionally, we'll explore ways to deepen intelligence and information sharing to maintain a shared threat perception of the Arctic region." </w:t>
      </w:r>
    </w:p>
    <w:p w14:paraId="44CBA67B" w14:textId="77777777" w:rsidR="00AE01CC" w:rsidRPr="008B3DB8" w:rsidRDefault="00AE01CC" w:rsidP="00AE01CC">
      <w:r w:rsidRPr="008B3DB8">
        <w:t>DOD looks to work more closely with U.S. entities as well, from the U.S. Coast Guard to state government entities to Alaskan natives to industry partners. "We support the Coast Guard's program to strengthen U.S. icebreaking capability, as it enables a key capability to ensure interoperability between the U.S. Coast Guard and U.S. Navy vessels, and to support U.S. presence in the Arctic," Dory said. "The recent announcement of U.S., Canada and Finland to collaborate on icebreaker production is yet another example of the incredible cooperation potential among Arctic allies to drive collective innovation and capabilities."</w:t>
      </w:r>
    </w:p>
    <w:p w14:paraId="53BE970C" w14:textId="77777777" w:rsidR="00AE01CC" w:rsidRPr="00563C46" w:rsidRDefault="00AE01CC" w:rsidP="00AE01CC"/>
    <w:p w14:paraId="362F421A" w14:textId="77777777" w:rsidR="00AE01CC" w:rsidRDefault="00AE01CC" w:rsidP="00AE01CC">
      <w:pPr>
        <w:pStyle w:val="Heading4"/>
      </w:pPr>
      <w:r>
        <w:t xml:space="preserve">Arctic presence key to check Russia and China </w:t>
      </w:r>
    </w:p>
    <w:p w14:paraId="4E07C19A" w14:textId="77777777" w:rsidR="00AE01CC" w:rsidRDefault="00AE01CC" w:rsidP="00AE01CC">
      <w:r w:rsidRPr="00CA71A8">
        <w:rPr>
          <w:rStyle w:val="Style13ptBold"/>
        </w:rPr>
        <w:t>Murkins, 2022</w:t>
      </w:r>
      <w:r>
        <w:t xml:space="preserve"> (</w:t>
      </w:r>
      <w:r w:rsidRPr="00B17CF4">
        <w:t xml:space="preserve">Sydney Murkins, </w:t>
      </w:r>
      <w:r w:rsidRPr="004C1CB1">
        <w:t>United States Marine and Foreign Area Officer</w:t>
      </w:r>
      <w:r>
        <w:t xml:space="preserve">, </w:t>
      </w:r>
      <w:r w:rsidRPr="00B17CF4">
        <w:t xml:space="preserve">3-21-2022, "The Future Battlefield is Melting: An Argument for Why the U.S. Must Adopt a More Proactive Arctic Strategy", Arctic Institute - Center for Circumpolar Security Studies, </w:t>
      </w:r>
      <w:hyperlink r:id="rId30" w:history="1">
        <w:r w:rsidRPr="00B17CF4">
          <w:rPr>
            <w:rStyle w:val="Hyperlink"/>
          </w:rPr>
          <w:t>https://www.thearcticinstitute.org/future-battlefield-melting-argument-us-must-adopt-more-proactive-arctic-strategy/</w:t>
        </w:r>
      </w:hyperlink>
      <w:r>
        <w:t xml:space="preserve">, DoA 6/6/2025, DVOG) </w:t>
      </w:r>
    </w:p>
    <w:p w14:paraId="1A9B08D7" w14:textId="77777777" w:rsidR="00AE01CC" w:rsidRPr="00F04324" w:rsidRDefault="00AE01CC" w:rsidP="00AE01CC">
      <w:r w:rsidRPr="00F04324">
        <w:t>Competition in the Arctic Is Heating Up: Russian and Chinese Ambitions</w:t>
      </w:r>
    </w:p>
    <w:p w14:paraId="48AED60E" w14:textId="77777777" w:rsidR="00AE01CC" w:rsidRPr="00F04324" w:rsidRDefault="00AE01CC" w:rsidP="00AE01CC">
      <w:r w:rsidRPr="00107D6C">
        <w:rPr>
          <w:b/>
          <w:bCs/>
          <w:u w:val="single"/>
        </w:rPr>
        <w:t>The growing partnership between Russia and China provides early warning signs that the region could become a site of future conflict.</w:t>
      </w:r>
      <w:r w:rsidRPr="00F04324">
        <w:t xml:space="preserve"> In 2021 Russia and China renewed their 20-year-old Sino-Russian Treaty of Good Neighborliness and Friendly Cooperation, a move described as “an act of friendship against America.”</w:t>
      </w:r>
      <w:r w:rsidRPr="00F04324">
        <w:rPr>
          <w:vertAlign w:val="superscript"/>
        </w:rPr>
        <w:t>9)</w:t>
      </w:r>
      <w:r w:rsidRPr="00F04324">
        <w:t xml:space="preserve"> Moreover, </w:t>
      </w:r>
      <w:r w:rsidRPr="0031375C">
        <w:rPr>
          <w:b/>
          <w:bCs/>
          <w:u w:val="single"/>
        </w:rPr>
        <w:t>both Russia and China have deep historic and economic ties to the Arctic. NATO’s expansion to include Finland and Sweden have increased tensions in the region, while both Russia and China have expressed their disapproval of NATO’s increasing presence in the Arctic.</w:t>
      </w:r>
      <w:r w:rsidRPr="00F04324">
        <w:rPr>
          <w:vertAlign w:val="superscript"/>
        </w:rPr>
        <w:t>10)</w:t>
      </w:r>
      <w:r w:rsidRPr="00F04324">
        <w:t> However, despite feeling antagonized by NATO’s actions, Moscow and Beijing may not have the economic and military capacities to reshape the current international rules-based order in the Arctic in the near term.</w:t>
      </w:r>
    </w:p>
    <w:p w14:paraId="7656A888" w14:textId="77777777" w:rsidR="00AE01CC" w:rsidRPr="00F04324" w:rsidRDefault="00AE01CC" w:rsidP="00AE01CC">
      <w:r w:rsidRPr="00F04324">
        <w:t>Despite being the only non-NATO member in the Arctic, Russia controls over 53 percent of the Arctic coastline, making it a decisive player in the future of the region.</w:t>
      </w:r>
      <w:r w:rsidRPr="00F04324">
        <w:rPr>
          <w:vertAlign w:val="superscript"/>
        </w:rPr>
        <w:t>11)</w:t>
      </w:r>
      <w:r w:rsidRPr="00F04324">
        <w:t> Yet, Russia’s Arctic ambitions are not new. Russia’s connection with the Arctic can be traced back to the sixteenth century, beginning with its conquest of Siberia, which was part of a larger initiative to search for resources and trade routes.</w:t>
      </w:r>
      <w:r w:rsidRPr="00F04324">
        <w:rPr>
          <w:vertAlign w:val="superscript"/>
        </w:rPr>
        <w:t>12)</w:t>
      </w:r>
      <w:r w:rsidRPr="00F04324">
        <w:t> As the nation matured, its Arctic ambitions did as well. During the Cold War, the Soviets established both a nuclear and naval presence on the Kola Peninsula to project power against the U.S. With the collapse of the Soviet Union, Russia, as the de jure inheritor of the Soviet nuclear arsenal, did not abandon its desire to be an Arctic power.</w:t>
      </w:r>
    </w:p>
    <w:p w14:paraId="758C5440" w14:textId="77777777" w:rsidR="00AE01CC" w:rsidRPr="00F04324" w:rsidRDefault="00AE01CC" w:rsidP="00AE01CC">
      <w:r w:rsidRPr="0031375C">
        <w:rPr>
          <w:b/>
          <w:bCs/>
          <w:u w:val="single"/>
        </w:rPr>
        <w:t>As the Russian economy recovered in the early 2000s under Vladimir Putin, Russia began posturing for Arctic supremacy, reopening multiple Soviet-era military bases, modernizing its navy, and developing new hypersonic missiles designed to evade U.S. sensors and defenses.</w:t>
      </w:r>
      <w:r w:rsidRPr="0031375C">
        <w:rPr>
          <w:b/>
          <w:bCs/>
          <w:u w:val="single"/>
          <w:vertAlign w:val="superscript"/>
        </w:rPr>
        <w:t>13)</w:t>
      </w:r>
      <w:r w:rsidRPr="0031375C">
        <w:rPr>
          <w:b/>
          <w:bCs/>
          <w:u w:val="single"/>
        </w:rPr>
        <w:t> Moreover, in August 2022, Moscow announced that it would refocus its military power on the Arctic and Nordic region.</w:t>
      </w:r>
      <w:r w:rsidRPr="00F04324">
        <w:rPr>
          <w:vertAlign w:val="superscript"/>
        </w:rPr>
        <w:t>14)</w:t>
      </w:r>
      <w:r w:rsidRPr="00F04324">
        <w:t> According to Colin Wall, a research associate at Center for Strategic and International Studies in Washington, “</w:t>
      </w:r>
      <w:r w:rsidRPr="0031375C">
        <w:rPr>
          <w:b/>
          <w:bCs/>
          <w:u w:val="single"/>
        </w:rPr>
        <w:t>The military balance in the Arctic is heavily weighted towards Russia</w:t>
      </w:r>
      <w:r w:rsidRPr="00F04324">
        <w:t xml:space="preserve">.” Furthermore, the International Institute for Strategic Studies and Reuters cite that </w:t>
      </w:r>
      <w:r w:rsidRPr="0031375C">
        <w:rPr>
          <w:b/>
          <w:bCs/>
          <w:u w:val="single"/>
        </w:rPr>
        <w:t>Russia’s bases inside the Arctic Circle outnumber NATO’s by roughly a third.</w:t>
      </w:r>
      <w:r w:rsidRPr="0031375C">
        <w:rPr>
          <w:b/>
          <w:bCs/>
          <w:u w:val="single"/>
          <w:vertAlign w:val="superscript"/>
        </w:rPr>
        <w:t>15)</w:t>
      </w:r>
      <w:r w:rsidRPr="0031375C">
        <w:rPr>
          <w:b/>
          <w:bCs/>
          <w:u w:val="single"/>
        </w:rPr>
        <w:t> Russia’s remilitarization of the Arctic and its revitalized strategic partnership with China, provides both countries with the means to challenge the current Western rules-based international order.</w:t>
      </w:r>
    </w:p>
    <w:p w14:paraId="23891C5A" w14:textId="77777777" w:rsidR="00AE01CC" w:rsidRPr="00F04324" w:rsidRDefault="00AE01CC" w:rsidP="00AE01CC">
      <w:r w:rsidRPr="00F04324">
        <w:t xml:space="preserve">Although China’s Arctic history does not mirror Russia’s centuries-old presence in the north, </w:t>
      </w:r>
      <w:r w:rsidRPr="00DF11E9">
        <w:rPr>
          <w:b/>
          <w:bCs/>
          <w:u w:val="single"/>
        </w:rPr>
        <w:t>Beijing’s desire for Arctic supremacy has rapidly evolved</w:t>
      </w:r>
      <w:r w:rsidRPr="00F04324">
        <w:t xml:space="preserve"> over the past century. China’s involvement in the Arctic began in 1925 with the signing of the Svalbard Treaty, providing a legal basis for China to conduct non-military activity, such as scientific exploration, resource extraction, and fishing in the Arctic.</w:t>
      </w:r>
      <w:r w:rsidRPr="00F04324">
        <w:rPr>
          <w:vertAlign w:val="superscript"/>
        </w:rPr>
        <w:t>16)</w:t>
      </w:r>
      <w:r w:rsidRPr="00F04324">
        <w:t xml:space="preserve"> However, </w:t>
      </w:r>
      <w:r w:rsidRPr="00DF11E9">
        <w:rPr>
          <w:b/>
          <w:bCs/>
          <w:u w:val="single"/>
        </w:rPr>
        <w:t>China’s rationale to operate in the region extends beyond scientific exploration.</w:t>
      </w:r>
    </w:p>
    <w:p w14:paraId="5E118155" w14:textId="77777777" w:rsidR="00AE01CC" w:rsidRPr="00CB073A" w:rsidRDefault="00AE01CC" w:rsidP="00AE01CC">
      <w:pPr>
        <w:rPr>
          <w:b/>
          <w:bCs/>
          <w:u w:val="single"/>
        </w:rPr>
      </w:pPr>
      <w:r w:rsidRPr="00F04324">
        <w:t>In 2018 China released its first Arctic White Paper, which asserts that it is a “Near-Arctic State.”</w:t>
      </w:r>
      <w:r w:rsidRPr="00F04324">
        <w:rPr>
          <w:vertAlign w:val="superscript"/>
        </w:rPr>
        <w:t>17)</w:t>
      </w:r>
      <w:r w:rsidRPr="00F04324">
        <w:t> </w:t>
      </w:r>
      <w:r w:rsidRPr="00CB073A">
        <w:rPr>
          <w:b/>
          <w:bCs/>
          <w:u w:val="single"/>
        </w:rPr>
        <w:t>China employs a dual narrative to explain its aims in the Arctic. Externally, Beijing appeals to foreign audiences by advocating for the safeguarding of international interests and promoting sustainable Arctic development. However, this is juxtaposed against the narrative it promotes for domestic audiences, which emphasizes competition for resources and China’s desire to become a “polar great power.”</w:t>
      </w:r>
      <w:r w:rsidRPr="00CB073A">
        <w:rPr>
          <w:b/>
          <w:bCs/>
          <w:u w:val="single"/>
          <w:vertAlign w:val="superscript"/>
        </w:rPr>
        <w:t>18)</w:t>
      </w:r>
      <w:r w:rsidRPr="00CB073A">
        <w:rPr>
          <w:b/>
          <w:bCs/>
          <w:u w:val="single"/>
        </w:rPr>
        <w:t> The Svalbard Treaty has currently enabled China to shroud its military activity and influence in the Arctic as scientific exploration and global cooperation. But it is becoming clear from its growing partnership with Russia and increasingly aggressive military action in the Arctic that China’s intentions to reshape the international system extend well beyond the Indo-Pacific. The U.S. and NATO would be wise to recognize China’s aims in the Arctic.</w:t>
      </w:r>
    </w:p>
    <w:p w14:paraId="609B9582" w14:textId="77777777" w:rsidR="00AE01CC" w:rsidRPr="00F04324" w:rsidRDefault="00AE01CC" w:rsidP="00AE01CC">
      <w:r w:rsidRPr="00F04324">
        <w:t>T</w:t>
      </w:r>
      <w:r w:rsidRPr="00CB073A">
        <w:rPr>
          <w:b/>
          <w:bCs/>
          <w:u w:val="single"/>
        </w:rPr>
        <w:t xml:space="preserve">he historic ties of Russia and China and their Arctic ambitions reveal that the Arctic is likely to be an arena for future strategic competition. </w:t>
      </w:r>
      <w:r w:rsidRPr="00F04324">
        <w:t>Russia’s 2022 invasion of Ukraine has temporarily bolstered the West’s position in the Arctic, as previously neutral Finland and Sweden joined NATO. Finland’s accession into NATO not only increased the NATO-Russia land border by over 650 percent and moved the defense alliance a mere 250 miles from St. Petersburg, but it also contributed to creating a divided Arctic, where nearly half belongs to NATO while the remaining half is Russian territory.</w:t>
      </w:r>
    </w:p>
    <w:p w14:paraId="4BC39130" w14:textId="77777777" w:rsidR="00AE01CC" w:rsidRPr="00277127" w:rsidRDefault="00AE01CC" w:rsidP="00AE01CC">
      <w:pPr>
        <w:rPr>
          <w:b/>
          <w:bCs/>
          <w:u w:val="single"/>
        </w:rPr>
      </w:pPr>
      <w:r w:rsidRPr="00F04324">
        <w:t>Threatened by the growing alliance, in June 2022, Putin warned that if U.S.-NATO military contingents or military infrastructure appears in either Sweden or Finland, Russia will respond “symmetrically” by deploying nuclear weapons to the Baltic Sea region to restore military balance and strengthen its defenses.</w:t>
      </w:r>
      <w:r w:rsidRPr="00F04324">
        <w:rPr>
          <w:vertAlign w:val="superscript"/>
        </w:rPr>
        <w:t>19)</w:t>
      </w:r>
      <w:r w:rsidRPr="00F04324">
        <w:t> In February 2023, Putin made good on this threat and deployed Russian ships armed with tactical nuclear weapons to the Baltic Sea. According to Norway, this was the first time in 30 years that this has happened.</w:t>
      </w:r>
      <w:r w:rsidRPr="00F04324">
        <w:rPr>
          <w:vertAlign w:val="superscript"/>
        </w:rPr>
        <w:t>20)</w:t>
      </w:r>
      <w:r w:rsidRPr="00F04324">
        <w:t> Then in June 2024, Moscow began to train soldiers and sailors to deploy tactical nuclear weapons in Leningrad, a military district bordering NATO members Norway, Finland, Poland, Estonia, Latvia, and Lithuania.</w:t>
      </w:r>
      <w:r w:rsidRPr="00F04324">
        <w:rPr>
          <w:vertAlign w:val="superscript"/>
        </w:rPr>
        <w:t>21)</w:t>
      </w:r>
      <w:r w:rsidRPr="00F04324">
        <w:t xml:space="preserve"> As evidenced by these actions, </w:t>
      </w:r>
      <w:r w:rsidRPr="00277127">
        <w:rPr>
          <w:b/>
          <w:bCs/>
          <w:u w:val="single"/>
        </w:rPr>
        <w:t>while Putin is not afraid to rattle the nuclear saber, it is not likely that Russia has the military or economic capacity to engage in a direct conventional conflict with NATO.</w:t>
      </w:r>
    </w:p>
    <w:p w14:paraId="28A5CD09" w14:textId="77777777" w:rsidR="00AE01CC" w:rsidRPr="002E14A9" w:rsidRDefault="00AE01CC" w:rsidP="00AE01CC">
      <w:pPr>
        <w:rPr>
          <w:b/>
          <w:bCs/>
          <w:u w:val="single"/>
        </w:rPr>
      </w:pPr>
      <w:r w:rsidRPr="00277127">
        <w:rPr>
          <w:b/>
          <w:bCs/>
          <w:u w:val="single"/>
        </w:rPr>
        <w:t>NATO leaders recognize that there is a finite window of time to prepare for conflict against Russia</w:t>
      </w:r>
      <w:r w:rsidRPr="00F04324">
        <w:t>. In 2024 the head of the Norwegian armed forces warned that NATO countries only have two to three years to prepare for a Russian attack. Norwegian General Eirik Kristoffersen claims that Moscow is building up its military stockpile faster than previously predicted, while Western nations have depleted their own weapons by supplying them to Ukraine.</w:t>
      </w:r>
      <w:r w:rsidRPr="00F04324">
        <w:rPr>
          <w:vertAlign w:val="superscript"/>
        </w:rPr>
        <w:t>22)</w:t>
      </w:r>
      <w:r w:rsidRPr="00F04324">
        <w:t> Several other European leaders have echoed these concerns, citing that they have between three and eight years to prepare for a Russian attack against NATO.</w:t>
      </w:r>
      <w:r w:rsidRPr="00F04324">
        <w:rPr>
          <w:vertAlign w:val="superscript"/>
        </w:rPr>
        <w:t>23)</w:t>
      </w:r>
      <w:r w:rsidRPr="00F04324">
        <w:t> Despite Russia’s aggressive rhetoric, Moscow understands that because of its war against Ukraine it likely will not have the capability to attack NATO in the near future. For instance, Russia removed nearly all its ground forces from the Finnish border to Ukraine in June 2024.</w:t>
      </w:r>
      <w:r w:rsidRPr="00F04324">
        <w:rPr>
          <w:vertAlign w:val="superscript"/>
        </w:rPr>
        <w:t>24)</w:t>
      </w:r>
      <w:r w:rsidRPr="00F04324">
        <w:t> </w:t>
      </w:r>
      <w:r w:rsidRPr="002E14A9">
        <w:rPr>
          <w:b/>
          <w:bCs/>
          <w:u w:val="single"/>
        </w:rPr>
        <w:t>Russia’s timeframe to launch a successful attack is dependent not only on its economy but also on its partnership with the PRC.</w:t>
      </w:r>
    </w:p>
    <w:p w14:paraId="7BB789A3" w14:textId="77777777" w:rsidR="00AE01CC" w:rsidRPr="005D388F" w:rsidRDefault="00AE01CC" w:rsidP="00AE01CC"/>
    <w:p w14:paraId="72D0AB37" w14:textId="2C2C3644" w:rsidR="00AE01CC" w:rsidRDefault="00AE01CC" w:rsidP="00AE01CC">
      <w:pPr>
        <w:pStyle w:val="Heading4"/>
      </w:pPr>
      <w:r>
        <w:t xml:space="preserve">Lack of US Arctic presence cedes it to Russia </w:t>
      </w:r>
      <w:r w:rsidR="00E34FA0">
        <w:t xml:space="preserve">(AT: Russia DA?) </w:t>
      </w:r>
    </w:p>
    <w:p w14:paraId="4A4540A3" w14:textId="77777777" w:rsidR="00AE01CC" w:rsidRPr="006A4C01" w:rsidRDefault="00AE01CC" w:rsidP="00AE01CC">
      <w:r w:rsidRPr="00B51DD3">
        <w:rPr>
          <w:rStyle w:val="Style13ptBold"/>
        </w:rPr>
        <w:t>Tingstead, Savitz, et al, 2023</w:t>
      </w:r>
      <w:r>
        <w:t xml:space="preserve"> (</w:t>
      </w:r>
      <w:r w:rsidRPr="00064DC2">
        <w:t>Scott Savitz is a senior engineer at the nonprofit, nonpartisan RAND Corporation. Abbie Tingstad is an adjunct senior researcher at RAND</w:t>
      </w:r>
      <w:r>
        <w:t xml:space="preserve">, </w:t>
      </w:r>
      <w:r w:rsidRPr="00252F56">
        <w:t xml:space="preserve">11-1-2023, "Arctic Capabilities of the U.S. Armed Forces", No Publication, </w:t>
      </w:r>
      <w:hyperlink r:id="rId31" w:history="1">
        <w:r w:rsidRPr="00412B64">
          <w:rPr>
            <w:rStyle w:val="Hyperlink"/>
          </w:rPr>
          <w:t>https://www.rand.org/pubs/research_reports/RRA1638-1.html</w:t>
        </w:r>
      </w:hyperlink>
      <w:r>
        <w:t xml:space="preserve">, DoA 6/5/2025, DVOG) </w:t>
      </w:r>
    </w:p>
    <w:p w14:paraId="5DCD772B" w14:textId="77777777" w:rsidR="00AE01CC" w:rsidRDefault="00AE01CC" w:rsidP="00AE01CC">
      <w:r w:rsidRPr="00ED30A1">
        <w:t xml:space="preserve">Loss of Opportunities to Engage and Counter Russia </w:t>
      </w:r>
    </w:p>
    <w:p w14:paraId="2E61912D" w14:textId="77777777" w:rsidR="00AE01CC" w:rsidRDefault="00AE01CC" w:rsidP="00AE01CC">
      <w:r w:rsidRPr="00E34FA0">
        <w:rPr>
          <w:b/>
          <w:bCs/>
          <w:u w:val="single"/>
        </w:rPr>
        <w:t>Limitations on U.S. Arctic access means that there are fewer opportunities to engage and counter Russia when needed. There is value to this in the spirit of engagement and keeping lines of communication open with a neighboring country,</w:t>
      </w:r>
      <w:r w:rsidRPr="00ED30A1">
        <w:t xml:space="preserve"> Russia’s present attack on Ukraine and the subsequent pause of Arctic Council meetings notwithstanding.18 The two countries must comanage activities in the Bering Strait region and, in theory, could back up each other’s SAR and other nonmilitary mission needs because of their geographic proximity. </w:t>
      </w:r>
      <w:r w:rsidRPr="00E34FA0">
        <w:rPr>
          <w:b/>
          <w:bCs/>
          <w:u w:val="single"/>
        </w:rPr>
        <w:t>Despite the ongoing war in Ukraine, the United States and Russia are maintaining a low level of cooperation for dealing with emergencies in the Bering Strait area</w:t>
      </w:r>
      <w:r w:rsidRPr="00ED30A1">
        <w:t xml:space="preserve">.19 </w:t>
      </w:r>
      <w:r w:rsidRPr="00E34FA0">
        <w:rPr>
          <w:b/>
          <w:bCs/>
          <w:u w:val="single"/>
        </w:rPr>
        <w:t>More access would also shore up the United States’ ability to convincingly counter any aggression from Russia, including antiaccess campaigns in the Arctic.</w:t>
      </w:r>
      <w:r w:rsidRPr="00ED30A1">
        <w:t xml:space="preserve"> Our summary of Russia’s Arctic ambitions and activities (Appendix B, available online) suggests that </w:t>
      </w:r>
      <w:r w:rsidRPr="00A15B3E">
        <w:rPr>
          <w:b/>
          <w:bCs/>
          <w:u w:val="single"/>
        </w:rPr>
        <w:t>one of the greatest concerns for the United States in this regard would arise from Russia’s attempts to control traffic in the NSR, with which the United States disagrees but has limited capacity to challenge in a way that does not result in vertical and horizontal escalation. The other major sore spot for Russia in the Arctic is the posturing of NATO forces close to its military stronghold in and around the Kola Peninsula, near Russia’s border with Norway. Overall, the United States has robust strategic assets and strategic-deterrence capabilities. However, an increased number of operational and tactical assets in Alaska</w:t>
      </w:r>
      <w:r w:rsidRPr="00ED30A1">
        <w:t xml:space="preserve"> (and potentially also closer to eastern North America) </w:t>
      </w:r>
      <w:r w:rsidRPr="00A15B3E">
        <w:rPr>
          <w:b/>
          <w:bCs/>
          <w:u w:val="single"/>
        </w:rPr>
        <w:t>would give the United States possibly less escalatory but still effective options.</w:t>
      </w:r>
    </w:p>
    <w:p w14:paraId="700B3C0B" w14:textId="77777777" w:rsidR="00AE01CC" w:rsidRDefault="00AE01CC" w:rsidP="00AE01CC"/>
    <w:p w14:paraId="7EDDE2AE" w14:textId="77777777" w:rsidR="00AE01CC" w:rsidRDefault="00AE01CC" w:rsidP="00AE01CC">
      <w:pPr>
        <w:pStyle w:val="Heading4"/>
      </w:pPr>
      <w:r>
        <w:t xml:space="preserve">Lack of US presence means China will fill the gap </w:t>
      </w:r>
    </w:p>
    <w:p w14:paraId="214E1FDA" w14:textId="77777777" w:rsidR="00AE01CC" w:rsidRDefault="00AE01CC" w:rsidP="00AE01CC">
      <w:r w:rsidRPr="00B51DD3">
        <w:rPr>
          <w:rStyle w:val="Style13ptBold"/>
        </w:rPr>
        <w:t>Tingstead, Savitz, et al, 2023</w:t>
      </w:r>
      <w:r>
        <w:t xml:space="preserve"> (</w:t>
      </w:r>
      <w:r w:rsidRPr="00064DC2">
        <w:t>Scott Savitz is a senior engineer at the nonprofit, nonpartisan RAND Corporation. Abbie Tingstad is an adjunct senior researcher at RAND</w:t>
      </w:r>
      <w:r>
        <w:t xml:space="preserve">, </w:t>
      </w:r>
      <w:r w:rsidRPr="00252F56">
        <w:t xml:space="preserve">11-1-2023, "Arctic Capabilities of the U.S. Armed Forces", No Publication, </w:t>
      </w:r>
      <w:hyperlink r:id="rId32" w:history="1">
        <w:r w:rsidRPr="00412B64">
          <w:rPr>
            <w:rStyle w:val="Hyperlink"/>
          </w:rPr>
          <w:t>https://www.rand.org/pubs/research_reports/RRA1638-1.html</w:t>
        </w:r>
      </w:hyperlink>
      <w:r>
        <w:t xml:space="preserve">, DoA 6/5/2025, DVOG) </w:t>
      </w:r>
    </w:p>
    <w:p w14:paraId="4D28C4BD" w14:textId="77777777" w:rsidR="00AE01CC" w:rsidRDefault="00AE01CC" w:rsidP="00AE01CC">
      <w:r w:rsidRPr="00B2548D">
        <w:t xml:space="preserve">Tacit Acceptance of China’s Influence </w:t>
      </w:r>
    </w:p>
    <w:p w14:paraId="301058A2" w14:textId="434A7918" w:rsidR="00AE01CC" w:rsidRPr="00265913" w:rsidRDefault="00AE01CC" w:rsidP="00AE01CC">
      <w:pPr>
        <w:rPr>
          <w:b/>
          <w:bCs/>
          <w:u w:val="single"/>
        </w:rPr>
      </w:pPr>
      <w:r w:rsidRPr="00217B9B">
        <w:rPr>
          <w:b/>
          <w:bCs/>
          <w:u w:val="single"/>
        </w:rPr>
        <w:t xml:space="preserve">If China’s Arctic presence grows and transforms, the United States risks appearing to have all bark and no bite in the region without more day-to-day presence. China could fill this gap. </w:t>
      </w:r>
      <w:r w:rsidRPr="00B2548D">
        <w:t xml:space="preserve">As in the case of Russia, </w:t>
      </w:r>
      <w:r w:rsidRPr="00217B9B">
        <w:rPr>
          <w:b/>
          <w:bCs/>
          <w:u w:val="single"/>
        </w:rPr>
        <w:t>tactical- and operational-level assets would be more valuable for this—to prevent escalation and to address the problems likeliest to be associated with China, such as illegal, unreported, and unregulated</w:t>
      </w:r>
      <w:r w:rsidRPr="00B2548D">
        <w:t xml:space="preserve"> (IUU) </w:t>
      </w:r>
      <w:r w:rsidRPr="00217B9B">
        <w:rPr>
          <w:b/>
          <w:bCs/>
          <w:u w:val="single"/>
        </w:rPr>
        <w:t>fishing</w:t>
      </w:r>
      <w:r w:rsidR="00217B9B">
        <w:t xml:space="preserve"> </w:t>
      </w:r>
      <w:r w:rsidRPr="00B2548D">
        <w:t xml:space="preserve">20 </w:t>
      </w:r>
      <w:r w:rsidRPr="00217B9B">
        <w:rPr>
          <w:b/>
          <w:bCs/>
          <w:u w:val="single"/>
        </w:rPr>
        <w:t>and covert intelligence operations. China declared itself as a “near-Arctic state”</w:t>
      </w:r>
      <w:r w:rsidRPr="00B2548D">
        <w:t xml:space="preserve"> as early as 2012.21 It has also argued that the Arctic region constituted a global commons that should be shared by all states, not simply the eight that adjoin it. </w:t>
      </w:r>
      <w:r w:rsidRPr="00217B9B">
        <w:rPr>
          <w:b/>
          <w:bCs/>
          <w:u w:val="single"/>
        </w:rPr>
        <w:t>There are concerns that China might use its long-distance fishing fleet—the world’s largest—to fish in the central Arctic following the expiration of the Central Arctic Ocean Fisheries Agreemen</w:t>
      </w:r>
      <w:r w:rsidRPr="00B2548D">
        <w:t xml:space="preserve">t (CAOFA) in 2034. </w:t>
      </w:r>
      <w:r w:rsidRPr="00217B9B">
        <w:rPr>
          <w:b/>
          <w:bCs/>
          <w:u w:val="single"/>
        </w:rPr>
        <w:t>These fishing vessels could be dual-use civilian–military assets to monitor U.S., allied, and partners’ military activities.</w:t>
      </w:r>
      <w:r w:rsidRPr="00B2548D">
        <w:t xml:space="preserve"> China is demonstrating its seriousness in Arctic operations in the construction of a third icebreaker, the Xue Long 3; efforts to construct scientific and ground satellite stations in some Arctic states; significant economic and infrastructure investments in Iceland and Scandinavia; and the Xue Long 1’s and Xue Long 2’s repeated passages through Canada’s NWP to “fly the flag” and demonstrate China’s ice capabilities.22 However, China is very unlikely to challenge the United States militarily in the Arctic. Rather, </w:t>
      </w:r>
      <w:r w:rsidRPr="00265913">
        <w:rPr>
          <w:b/>
          <w:bCs/>
          <w:u w:val="single"/>
        </w:rPr>
        <w:t>China is seeking to gain influence through economic means and by participating in rulemaking. Although its influence in the Arctic Council is constrained by its observer status, IMO and other international bodies to which China is party help create rules that apply to the Arctic. Gaining additional experience operating in the Arctic could indirectly help the U.S. armed forces inform (as appropriate) U.S. government decisions about what rules are needed or not and help regulate China’s activity in U.S.-administered parts of the Arctic when the U.S. armed forces are in law-enforcement roles or supporting civilian missions.</w:t>
      </w:r>
    </w:p>
    <w:p w14:paraId="7E250DBF" w14:textId="77777777" w:rsidR="00AE01CC" w:rsidRDefault="00AE01CC" w:rsidP="00AE01CC"/>
    <w:p w14:paraId="20E3A75C" w14:textId="4AAAC4B8" w:rsidR="001415F4" w:rsidRDefault="001415F4" w:rsidP="001415F4">
      <w:pPr>
        <w:pStyle w:val="Heading3"/>
      </w:pPr>
      <w:r>
        <w:t xml:space="preserve">Yes China War </w:t>
      </w:r>
    </w:p>
    <w:p w14:paraId="7D4328E9" w14:textId="77777777" w:rsidR="001415F4" w:rsidRDefault="001415F4" w:rsidP="001415F4">
      <w:pPr>
        <w:pStyle w:val="Heading4"/>
      </w:pPr>
      <w:r>
        <w:t>Yes China War—most likely scenario for war</w:t>
      </w:r>
    </w:p>
    <w:p w14:paraId="14856789" w14:textId="16AC1CC2" w:rsidR="001415F4" w:rsidRPr="008960A3" w:rsidRDefault="001415F4" w:rsidP="001415F4">
      <w:r w:rsidRPr="00F540AF">
        <w:rPr>
          <w:rStyle w:val="Style13ptBold"/>
        </w:rPr>
        <w:t>Einstein and Zinkula, defense reporters for Insider, July 27 2023</w:t>
      </w:r>
      <w:r>
        <w:t xml:space="preserve"> (</w:t>
      </w:r>
      <w:r w:rsidRPr="005F1D22">
        <w:t xml:space="preserve">Jake Epstein, 7-27-2023, "The US and China are gearing up for war — and America isn't ready," Business Insider, </w:t>
      </w:r>
      <w:hyperlink r:id="rId33" w:history="1">
        <w:r w:rsidRPr="004C3866">
          <w:rPr>
            <w:rStyle w:val="Hyperlink"/>
          </w:rPr>
          <w:t>https://www.businessinsider.com/america-not-ready-china-war-military-economy-2023-5</w:t>
        </w:r>
      </w:hyperlink>
      <w:r>
        <w:t>, DOA 8/20/2023, DVOG</w:t>
      </w:r>
      <w:r w:rsidR="00A94336">
        <w:t>)</w:t>
      </w:r>
      <w:r w:rsidRPr="00C619AF">
        <w:tab/>
      </w:r>
    </w:p>
    <w:p w14:paraId="5CE1B408" w14:textId="77777777" w:rsidR="001415F4" w:rsidRPr="006E0CF2" w:rsidRDefault="001415F4" w:rsidP="001415F4">
      <w:r w:rsidRPr="006E0CF2">
        <w:rPr>
          <w:b/>
          <w:bCs/>
          <w:u w:val="single"/>
        </w:rPr>
        <w:t>While the world should hope a full-scale conflict between US and China can be avoided, relations between the two superpowers continue to deteriorate</w:t>
      </w:r>
      <w:r w:rsidRPr="006E0CF2">
        <w:t>. Now politicians, experts, and even America's military leaders have started to raise the question: Just how prepared is the US if the threats from Beijing become something more serious?</w:t>
      </w:r>
    </w:p>
    <w:p w14:paraId="59C478C3" w14:textId="77777777" w:rsidR="001415F4" w:rsidRPr="006E0CF2" w:rsidRDefault="001415F4" w:rsidP="001415F4">
      <w:pPr>
        <w:rPr>
          <w:b/>
          <w:bCs/>
          <w:u w:val="single"/>
        </w:rPr>
      </w:pPr>
      <w:r w:rsidRPr="006E0CF2">
        <w:t>War in the Western Pacific is likely not an immediate danger, </w:t>
      </w:r>
      <w:hyperlink r:id="rId34" w:history="1">
        <w:r w:rsidRPr="006E0CF2">
          <w:rPr>
            <w:rStyle w:val="Hyperlink"/>
          </w:rPr>
          <w:t>according to experts</w:t>
        </w:r>
      </w:hyperlink>
      <w:r w:rsidRPr="006E0CF2">
        <w:t xml:space="preserve">, but it is a possibility. </w:t>
      </w:r>
      <w:r w:rsidRPr="006E0CF2">
        <w:rPr>
          <w:b/>
          <w:bCs/>
          <w:u w:val="single"/>
        </w:rPr>
        <w:t>Were the US to end up in a war with China, the likely cause would be a Chinese military assault on the self-run democratic island of Taiwan, which Beijing has long claimed as Chinese territory and is seen as a challenge to its authoritarian rule. President Joe Biden has</w:t>
      </w:r>
      <w:hyperlink r:id="rId35" w:tgtFrame="_blank" w:history="1">
        <w:r w:rsidRPr="006E0CF2">
          <w:rPr>
            <w:rStyle w:val="Hyperlink"/>
            <w:b/>
            <w:bCs/>
          </w:rPr>
          <w:t> said</w:t>
        </w:r>
      </w:hyperlink>
      <w:r w:rsidRPr="006E0CF2">
        <w:rPr>
          <w:b/>
          <w:bCs/>
          <w:u w:val="single"/>
        </w:rPr>
        <w:t> that the US would come to Taiwan's defense if China attacked, a break from previous administrations' policy of strategic ambiguity. But as major rivals, the US and China could also find themselves at war for other reasons, such as China's</w:t>
      </w:r>
      <w:hyperlink r:id="rId36" w:history="1">
        <w:r w:rsidRPr="006E0CF2">
          <w:rPr>
            <w:rStyle w:val="Hyperlink"/>
            <w:b/>
            <w:bCs/>
          </w:rPr>
          <w:t> militarization</w:t>
        </w:r>
      </w:hyperlink>
      <w:r w:rsidRPr="006E0CF2">
        <w:rPr>
          <w:b/>
          <w:bCs/>
          <w:u w:val="single"/>
        </w:rPr>
        <w:t> of the South China Sea, where US and Chinese military ships and planes often find themselves in close proximity. </w:t>
      </w:r>
    </w:p>
    <w:p w14:paraId="6159B338" w14:textId="77777777" w:rsidR="001415F4" w:rsidRPr="0014406E" w:rsidRDefault="001415F4" w:rsidP="001415F4">
      <w:r w:rsidRPr="0014406E">
        <w:rPr>
          <w:b/>
          <w:bCs/>
          <w:u w:val="single"/>
        </w:rPr>
        <w:t>American intelligence officials have</w:t>
      </w:r>
      <w:hyperlink r:id="rId37" w:tgtFrame="_blank" w:history="1">
        <w:r w:rsidRPr="0014406E">
          <w:rPr>
            <w:rStyle w:val="Hyperlink"/>
            <w:b/>
            <w:bCs/>
          </w:rPr>
          <w:t> asserted</w:t>
        </w:r>
      </w:hyperlink>
      <w:r w:rsidRPr="0014406E">
        <w:rPr>
          <w:b/>
          <w:bCs/>
          <w:u w:val="single"/>
        </w:rPr>
        <w:t> that China is the "most consequential threat to US national security," and experts told us that a conflict with Beijing would trigger an "onslaught" of military threats for which the US was unprepared. A war would likely devastate the militaries involved and plunge the global economy into peril</w:t>
      </w:r>
      <w:r w:rsidRPr="0014406E">
        <w:t xml:space="preserve"> — a bleak scenario with far-reaching consequences. Any </w:t>
      </w:r>
      <w:r w:rsidRPr="0014406E">
        <w:rPr>
          <w:b/>
          <w:bCs/>
          <w:u w:val="single"/>
        </w:rPr>
        <w:t>war with China would be fought on multiple fronts — from the air and sea to the web and financial markets</w:t>
      </w:r>
      <w:r w:rsidRPr="0014406E">
        <w:t>. While the US has plenty of advantages, years of underinvestment and complacency have left America lacking in several key areas that it would need to strengthen to successfully counter threats from China. Top officials, such as Gen. Mark Milley, the chair of the Joint Chiefs of Staff, agree America needs to bolster its readiness.</w:t>
      </w:r>
    </w:p>
    <w:p w14:paraId="493D5824" w14:textId="77777777" w:rsidR="001415F4" w:rsidRPr="0014406E" w:rsidRDefault="001415F4" w:rsidP="001415F4">
      <w:r w:rsidRPr="0014406E">
        <w:t>"There is nothing more expensive than fighting a war," </w:t>
      </w:r>
      <w:hyperlink r:id="rId38" w:tgtFrame="_blank" w:history="1">
        <w:r w:rsidRPr="0014406E">
          <w:rPr>
            <w:rStyle w:val="Hyperlink"/>
          </w:rPr>
          <w:t>the general said</w:t>
        </w:r>
      </w:hyperlink>
      <w:r w:rsidRPr="0014406E">
        <w:t> during a House Armed Services Committee hearing in spring. "And preparing for war is also very expensive, but fighting a war is the most expensive. Preparing for war will deter that war."</w:t>
      </w:r>
    </w:p>
    <w:p w14:paraId="516B2D07" w14:textId="77777777" w:rsidR="001415F4" w:rsidRPr="0014406E" w:rsidRDefault="001415F4" w:rsidP="001415F4">
      <w:r w:rsidRPr="0014406E">
        <w:rPr>
          <w:b/>
          <w:bCs/>
          <w:u w:val="single"/>
        </w:rPr>
        <w:t>While it would be foolhardy to predict the outcome of a war between the US and China, the possibility of it happening certainly has experts warning that America is unprepared</w:t>
      </w:r>
      <w:r w:rsidRPr="0014406E">
        <w:t>.</w:t>
      </w:r>
    </w:p>
    <w:p w14:paraId="17AB381E" w14:textId="77777777" w:rsidR="001415F4" w:rsidRPr="006E0CF2" w:rsidRDefault="001415F4" w:rsidP="001415F4"/>
    <w:p w14:paraId="78380EBB" w14:textId="77777777" w:rsidR="001415F4" w:rsidRDefault="001415F4" w:rsidP="001415F4">
      <w:pPr>
        <w:pStyle w:val="Heading4"/>
      </w:pPr>
      <w:r>
        <w:t xml:space="preserve">China is a revisionist and expansionist power—small scale territorial conflicts will increase </w:t>
      </w:r>
    </w:p>
    <w:p w14:paraId="199A0F2D" w14:textId="77777777" w:rsidR="001415F4" w:rsidRPr="002E3880" w:rsidRDefault="001415F4" w:rsidP="001415F4">
      <w:r w:rsidRPr="002E3880">
        <w:rPr>
          <w:rStyle w:val="Style13ptBold"/>
        </w:rPr>
        <w:t>Panda, Coordinator of the East Asia Center at MP-IDSA, 2020</w:t>
      </w:r>
      <w:r>
        <w:t xml:space="preserve"> (Ja</w:t>
      </w:r>
      <w:r w:rsidRPr="002E3880">
        <w:t>gannath P. Panda, Research Fellow and Coordinator of the East Asia Centre at MP-IDSA, New Delhi, 5-19-20, ‘“China as a Revisionist Power in Indo-Pacific and India’s Perception: A Power-Partner Contention” JOURNAL OF CONTEMPORARY CHINA2020, AHEAD-OF-PRINT, 1-17https://www.tandfonline.com/doi/epub/10.1080/10670564.2020.1766906?needAccess=true</w:t>
      </w:r>
      <w:r>
        <w:t>), ADA-</w:t>
      </w:r>
      <w:fldSimple w:instr=" SEQ ADANums \* Arabic \n  \* MERGEFORMAT ">
        <w:r>
          <w:rPr>
            <w:noProof/>
          </w:rPr>
          <w:t>140</w:t>
        </w:r>
      </w:fldSimple>
      <w:r w:rsidRPr="00C619AF">
        <w:t>]</w:t>
      </w:r>
      <w:r w:rsidRPr="00C619AF">
        <w:tab/>
      </w:r>
    </w:p>
    <w:p w14:paraId="4644F2E9" w14:textId="77777777" w:rsidR="001415F4" w:rsidRPr="005D646A" w:rsidRDefault="001415F4" w:rsidP="001415F4">
      <w:r w:rsidRPr="005D646A">
        <w:t xml:space="preserve">The evolving international order has mostly been divided into two categories of powers: status quo and revisionist. The latter, as the term signifies, are powers who aim to revise the existing global systems or order by altering it gradually or overthrowing it completely through new measures or initiatives. A gradual change would indicate the rise of an evolutionary revisionist power, while a sudden or rapid change indicates a revolutionary revisionist power. Essentially, </w:t>
      </w:r>
      <w:r w:rsidRPr="005D646A">
        <w:rPr>
          <w:rStyle w:val="StyleUnderline"/>
        </w:rPr>
        <w:t xml:space="preserve">a revisionist power aims to enhance its power, </w:t>
      </w:r>
      <w:r w:rsidRPr="005D646A">
        <w:rPr>
          <w:rStyle w:val="Emphasis"/>
        </w:rPr>
        <w:t>status and authority</w:t>
      </w:r>
      <w:r w:rsidRPr="005D646A">
        <w:t xml:space="preserve"> in global decision-making process, </w:t>
      </w:r>
      <w:r w:rsidRPr="005D646A">
        <w:rPr>
          <w:rStyle w:val="StyleUnderline"/>
        </w:rPr>
        <w:t xml:space="preserve">seeking to remodel the international system, and eventually the order, in its favor. </w:t>
      </w:r>
      <w:r w:rsidRPr="005D646A">
        <w:t>A revolutionary revisionist power views such an endeavor through the lenses of realism. 13 Alternatively, an evolutionary revisionist power follows the idealist school of thought, or a gradualist path: it would not necessarily confront the established great powers in seeking to change the existing international systems and order. 14</w:t>
      </w:r>
    </w:p>
    <w:p w14:paraId="5E27AC02" w14:textId="77777777" w:rsidR="001415F4" w:rsidRDefault="001415F4" w:rsidP="001415F4">
      <w:r>
        <w:t xml:space="preserve">Scholars, such as John Mearsheimer and Suisheng Zhao, argue that </w:t>
      </w:r>
      <w:r w:rsidRPr="005D646A">
        <w:rPr>
          <w:rStyle w:val="StyleUnderline"/>
        </w:rPr>
        <w:t xml:space="preserve">rising powers such as </w:t>
      </w:r>
      <w:r w:rsidRPr="00F1300F">
        <w:rPr>
          <w:rStyle w:val="StyleUnderline"/>
        </w:rPr>
        <w:t>China</w:t>
      </w:r>
      <w:r w:rsidRPr="00F1300F">
        <w:t xml:space="preserve"> and India, </w:t>
      </w:r>
      <w:r w:rsidRPr="00F1300F">
        <w:rPr>
          <w:rStyle w:val="StyleUnderline"/>
        </w:rPr>
        <w:t>with the potential to emerge as major</w:t>
      </w:r>
      <w:r w:rsidRPr="00F1300F">
        <w:t xml:space="preserve"> (or great) </w:t>
      </w:r>
      <w:r w:rsidRPr="00F1300F">
        <w:rPr>
          <w:rStyle w:val="StyleUnderline"/>
        </w:rPr>
        <w:t>powers</w:t>
      </w:r>
      <w:r w:rsidRPr="00F1300F">
        <w:t xml:space="preserve">, would </w:t>
      </w:r>
      <w:r w:rsidRPr="00F1300F">
        <w:rPr>
          <w:rStyle w:val="StyleUnderline"/>
        </w:rPr>
        <w:t>continue to pose challenges for the existing international system and order.</w:t>
      </w:r>
      <w:r>
        <w:t xml:space="preserve"> 15 The intensity to compete, perhaps to challenge the </w:t>
      </w:r>
      <w:r w:rsidRPr="00F1300F">
        <w:t xml:space="preserve">existing system or order, is more noticeable in China than in other powers, highlighting that </w:t>
      </w:r>
      <w:r w:rsidRPr="00F1300F">
        <w:rPr>
          <w:rStyle w:val="Emphasis"/>
        </w:rPr>
        <w:t>China is more ‘revisionist’ than a normal ‘status quo’ power</w:t>
      </w:r>
      <w:r>
        <w:t xml:space="preserve">. 16 The </w:t>
      </w:r>
      <w:r w:rsidRPr="005D646A">
        <w:rPr>
          <w:rStyle w:val="StyleUnderline"/>
        </w:rPr>
        <w:t xml:space="preserve">reasons behind </w:t>
      </w:r>
      <w:r w:rsidRPr="00487D10">
        <w:rPr>
          <w:rStyle w:val="StyleUnderline"/>
        </w:rPr>
        <w:t>China’s</w:t>
      </w:r>
      <w:r w:rsidRPr="005D646A">
        <w:rPr>
          <w:rStyle w:val="StyleUnderline"/>
        </w:rPr>
        <w:t xml:space="preserve"> perception as a </w:t>
      </w:r>
      <w:r w:rsidRPr="00487D10">
        <w:rPr>
          <w:rStyle w:val="StyleUnderline"/>
        </w:rPr>
        <w:t>revisionist power</w:t>
      </w:r>
      <w:r w:rsidRPr="005D646A">
        <w:rPr>
          <w:rStyle w:val="StyleUnderline"/>
        </w:rPr>
        <w:t xml:space="preserve"> in Indo-Pacific </w:t>
      </w:r>
      <w:r w:rsidRPr="00487D10">
        <w:rPr>
          <w:rStyle w:val="StyleUnderline"/>
        </w:rPr>
        <w:t xml:space="preserve">are </w:t>
      </w:r>
      <w:r w:rsidRPr="00487D10">
        <w:rPr>
          <w:rStyle w:val="Emphasis"/>
        </w:rPr>
        <w:t>appositely clear</w:t>
      </w:r>
      <w:r>
        <w:t xml:space="preserve">. </w:t>
      </w:r>
      <w:r w:rsidRPr="005D646A">
        <w:rPr>
          <w:rStyle w:val="StyleUnderline"/>
        </w:rPr>
        <w:t xml:space="preserve">These include </w:t>
      </w:r>
      <w:r w:rsidRPr="00A83594">
        <w:rPr>
          <w:rStyle w:val="StyleUnderline"/>
        </w:rPr>
        <w:t>authoritarian and unilateral</w:t>
      </w:r>
      <w:r w:rsidRPr="005D646A">
        <w:rPr>
          <w:rStyle w:val="StyleUnderline"/>
        </w:rPr>
        <w:t xml:space="preserve"> initiatives to bring out </w:t>
      </w:r>
      <w:r w:rsidRPr="00487D10">
        <w:rPr>
          <w:rStyle w:val="Emphasis"/>
        </w:rPr>
        <w:t>fast-track infrastructure</w:t>
      </w:r>
      <w:r>
        <w:t xml:space="preserve"> development along with connectivity </w:t>
      </w:r>
      <w:r w:rsidRPr="00487D10">
        <w:rPr>
          <w:rStyle w:val="StyleUnderline"/>
        </w:rPr>
        <w:t>through the</w:t>
      </w:r>
      <w:r>
        <w:t xml:space="preserve"> flagship Belt and Road Initiative (</w:t>
      </w:r>
      <w:r w:rsidRPr="00487D10">
        <w:rPr>
          <w:rStyle w:val="StyleUnderline"/>
        </w:rPr>
        <w:t>BRI</w:t>
      </w:r>
      <w:r>
        <w:t xml:space="preserve">) </w:t>
      </w:r>
      <w:r w:rsidRPr="005D646A">
        <w:rPr>
          <w:rStyle w:val="StyleUnderline"/>
        </w:rPr>
        <w:t xml:space="preserve">and </w:t>
      </w:r>
      <w:r w:rsidRPr="00487D10">
        <w:rPr>
          <w:rStyle w:val="StyleUnderline"/>
        </w:rPr>
        <w:t xml:space="preserve">assertive claims in </w:t>
      </w:r>
      <w:r w:rsidRPr="00A83594">
        <w:rPr>
          <w:rStyle w:val="StyleUnderline"/>
        </w:rPr>
        <w:t>the</w:t>
      </w:r>
      <w:r w:rsidRPr="005D646A">
        <w:rPr>
          <w:rStyle w:val="StyleUnderline"/>
        </w:rPr>
        <w:t xml:space="preserve"> </w:t>
      </w:r>
      <w:r w:rsidRPr="00487D10">
        <w:rPr>
          <w:rStyle w:val="Emphasis"/>
        </w:rPr>
        <w:t>maritime domains</w:t>
      </w:r>
      <w:r>
        <w:t xml:space="preserve">, </w:t>
      </w:r>
      <w:r w:rsidRPr="005D646A">
        <w:rPr>
          <w:rStyle w:val="StyleUnderline"/>
        </w:rPr>
        <w:t>such as the South China Sea and East China Sea</w:t>
      </w:r>
      <w:r>
        <w:t xml:space="preserve"> disputes. Further, </w:t>
      </w:r>
      <w:r w:rsidRPr="005D646A">
        <w:rPr>
          <w:rStyle w:val="StyleUnderline"/>
        </w:rPr>
        <w:t xml:space="preserve">mounting </w:t>
      </w:r>
      <w:r w:rsidRPr="00487D10">
        <w:rPr>
          <w:rStyle w:val="StyleUnderline"/>
        </w:rPr>
        <w:t xml:space="preserve">claims over </w:t>
      </w:r>
      <w:r w:rsidRPr="00487D10">
        <w:rPr>
          <w:rStyle w:val="Emphasis"/>
        </w:rPr>
        <w:t>land territories</w:t>
      </w:r>
      <w:r>
        <w:t xml:space="preserve"> and </w:t>
      </w:r>
      <w:r w:rsidRPr="00487D10">
        <w:rPr>
          <w:rStyle w:val="StyleUnderline"/>
        </w:rPr>
        <w:t>attempts to create a distinct order through</w:t>
      </w:r>
      <w:r w:rsidRPr="005D646A">
        <w:rPr>
          <w:rStyle w:val="StyleUnderline"/>
        </w:rPr>
        <w:t xml:space="preserve"> the creation of </w:t>
      </w:r>
      <w:r w:rsidRPr="00487D10">
        <w:rPr>
          <w:rStyle w:val="StyleUnderline"/>
        </w:rPr>
        <w:t>international institutions</w:t>
      </w:r>
      <w:r>
        <w:t xml:space="preserve"> or forums that </w:t>
      </w:r>
      <w:r w:rsidRPr="005D646A">
        <w:rPr>
          <w:rStyle w:val="StyleUnderline"/>
        </w:rPr>
        <w:t>are evidently linked to China’s national interests are also important factors</w:t>
      </w:r>
      <w:r>
        <w:t>. 17 On account of this</w:t>
      </w:r>
      <w:r w:rsidRPr="005D646A">
        <w:rPr>
          <w:rStyle w:val="StyleUnderline"/>
        </w:rPr>
        <w:t xml:space="preserve">, </w:t>
      </w:r>
      <w:r w:rsidRPr="00487D10">
        <w:rPr>
          <w:rStyle w:val="Emphasis"/>
        </w:rPr>
        <w:t xml:space="preserve">the tag of revisionism </w:t>
      </w:r>
      <w:r w:rsidRPr="00F1300F">
        <w:rPr>
          <w:rStyle w:val="Emphasis"/>
        </w:rPr>
        <w:t xml:space="preserve">on Beijing </w:t>
      </w:r>
      <w:r w:rsidRPr="00487D10">
        <w:rPr>
          <w:rStyle w:val="Emphasis"/>
        </w:rPr>
        <w:t>appears</w:t>
      </w:r>
      <w:r w:rsidRPr="005D646A">
        <w:rPr>
          <w:rStyle w:val="StyleUnderline"/>
        </w:rPr>
        <w:t xml:space="preserve"> today to be </w:t>
      </w:r>
      <w:r w:rsidRPr="00487D10">
        <w:rPr>
          <w:rStyle w:val="Emphasis"/>
        </w:rPr>
        <w:t>justified</w:t>
      </w:r>
      <w:r>
        <w:t>. 18</w:t>
      </w:r>
    </w:p>
    <w:p w14:paraId="32FEC0FD" w14:textId="77777777" w:rsidR="001415F4" w:rsidRDefault="001415F4" w:rsidP="001415F4">
      <w:r>
        <w:t>Defining a status quo power is fairly simple: they are powers that are primarily content with the fundamental characteristics of the prevailing global order and power distribution. 19 Accepting globalization and international organizations by willingly participating or being a part of them is a key trait of a status quo power. Despite the reservations that it holds on a range of subjects pertaining to the established institutions or organizations</w:t>
      </w:r>
      <w:r w:rsidRPr="005D646A">
        <w:t>, Beijing has been an active member, participant and beneficiary of the international liberal order or the Bretton Woods institutions and other existing international or regional multilateral organizations. Long has China reaped the benefits of the Bretton Woods institutions, even though it has always expressed its displeasure, stating that these institutions are not developing society friendly mannerisms and are primarily dominated by the Western influence. Equally, China established the Shanghai Cooperation Organisation (SCO); has been an active partner of the Association of Southeast Asian Nations (ASEAN); is a founding member of the United Nations (UN); and holds a permanent seat in the United</w:t>
      </w:r>
      <w:r>
        <w:t xml:space="preserve"> Nations Security Council (UNSC), to enhance its international interest. 20</w:t>
      </w:r>
    </w:p>
    <w:p w14:paraId="723E71D7" w14:textId="77777777" w:rsidR="001415F4" w:rsidRPr="006A768B" w:rsidRDefault="001415F4" w:rsidP="001415F4">
      <w:pPr>
        <w:rPr>
          <w:u w:val="single"/>
        </w:rPr>
      </w:pPr>
      <w:r>
        <w:t xml:space="preserve">In contrast, </w:t>
      </w:r>
      <w:r w:rsidRPr="005D646A">
        <w:rPr>
          <w:rStyle w:val="StyleUnderline"/>
        </w:rPr>
        <w:t>a revisionist power is one that is dissatisfied with the global order and wants to change the existing norms t</w:t>
      </w:r>
      <w:r>
        <w:t xml:space="preserve">hat have been created by the status quo powers. As explained by political scientist Randall Schweller, a revisionist state wants to ‘undermine’ the existing order so as to increase its own power in the system. 21 In the case of China, </w:t>
      </w:r>
      <w:r w:rsidRPr="00487D10">
        <w:rPr>
          <w:rStyle w:val="StyleUnderline"/>
        </w:rPr>
        <w:t xml:space="preserve">an article by the </w:t>
      </w:r>
      <w:r w:rsidRPr="00487D10">
        <w:rPr>
          <w:rStyle w:val="Emphasis"/>
        </w:rPr>
        <w:t>Chinese M</w:t>
      </w:r>
      <w:r w:rsidRPr="0052143D">
        <w:t>inistry of</w:t>
      </w:r>
      <w:r w:rsidRPr="00487D10">
        <w:t xml:space="preserve"> </w:t>
      </w:r>
      <w:r w:rsidRPr="00487D10">
        <w:rPr>
          <w:rStyle w:val="Emphasis"/>
        </w:rPr>
        <w:t>F</w:t>
      </w:r>
      <w:r w:rsidRPr="0052143D">
        <w:t>oreign</w:t>
      </w:r>
      <w:r w:rsidRPr="00487D10">
        <w:rPr>
          <w:rStyle w:val="Emphasis"/>
        </w:rPr>
        <w:t xml:space="preserve"> A</w:t>
      </w:r>
      <w:r w:rsidRPr="0052143D">
        <w:t xml:space="preserve">ffairs on </w:t>
      </w:r>
      <w:r w:rsidRPr="005D646A">
        <w:rPr>
          <w:rStyle w:val="StyleUnderline"/>
        </w:rPr>
        <w:t>the creation of ‘</w:t>
      </w:r>
      <w:r w:rsidRPr="005D646A">
        <w:rPr>
          <w:rStyle w:val="Emphasis"/>
        </w:rPr>
        <w:t>two China’s’</w:t>
      </w:r>
      <w:r w:rsidRPr="005D646A">
        <w:rPr>
          <w:rStyle w:val="StyleUnderline"/>
        </w:rPr>
        <w:t xml:space="preserve"> in the United Nations </w:t>
      </w:r>
      <w:r w:rsidRPr="00487D10">
        <w:rPr>
          <w:rStyle w:val="StyleUnderline"/>
        </w:rPr>
        <w:t>highlights the country’s dissatisfaction</w:t>
      </w:r>
      <w:r w:rsidRPr="005D646A">
        <w:rPr>
          <w:rStyle w:val="StyleUnderline"/>
        </w:rPr>
        <w:t xml:space="preserve"> </w:t>
      </w:r>
      <w:r w:rsidRPr="00F1300F">
        <w:rPr>
          <w:rStyle w:val="StyleUnderline"/>
        </w:rPr>
        <w:t>with the established order</w:t>
      </w:r>
      <w:r w:rsidRPr="005D646A">
        <w:rPr>
          <w:rStyle w:val="StyleUnderline"/>
        </w:rPr>
        <w:t>, and mainly the US</w:t>
      </w:r>
      <w:r>
        <w:t xml:space="preserve">. 22 Such </w:t>
      </w:r>
      <w:r w:rsidRPr="00487D10">
        <w:rPr>
          <w:rStyle w:val="StyleUnderline"/>
        </w:rPr>
        <w:t xml:space="preserve">dissatisfaction is no </w:t>
      </w:r>
      <w:r w:rsidRPr="00F1300F">
        <w:rPr>
          <w:rStyle w:val="StyleUnderline"/>
        </w:rPr>
        <w:t xml:space="preserve">more a </w:t>
      </w:r>
      <w:r w:rsidRPr="00487D10">
        <w:rPr>
          <w:rStyle w:val="StyleUnderline"/>
        </w:rPr>
        <w:t xml:space="preserve">secret </w:t>
      </w:r>
      <w:r w:rsidRPr="00F1300F">
        <w:rPr>
          <w:rStyle w:val="StyleUnderline"/>
        </w:rPr>
        <w:t>phenomenon</w:t>
      </w:r>
      <w:r>
        <w:t xml:space="preserve"> in the Chinese public discourse. Most </w:t>
      </w:r>
      <w:r w:rsidRPr="005D646A">
        <w:rPr>
          <w:rStyle w:val="StyleUnderline"/>
        </w:rPr>
        <w:t xml:space="preserve">domestic </w:t>
      </w:r>
      <w:r w:rsidRPr="00487D10">
        <w:rPr>
          <w:rStyle w:val="StyleUnderline"/>
        </w:rPr>
        <w:t>debates in China are center</w:t>
      </w:r>
      <w:r w:rsidRPr="00F1300F">
        <w:rPr>
          <w:rStyle w:val="StyleUnderline"/>
        </w:rPr>
        <w:t xml:space="preserve">ed </w:t>
      </w:r>
      <w:r w:rsidRPr="00487D10">
        <w:rPr>
          <w:rStyle w:val="StyleUnderline"/>
        </w:rPr>
        <w:t>around</w:t>
      </w:r>
      <w:r w:rsidRPr="005D646A">
        <w:rPr>
          <w:rStyle w:val="StyleUnderline"/>
        </w:rPr>
        <w:t xml:space="preserve"> the dialogue on </w:t>
      </w:r>
      <w:r w:rsidRPr="00F1300F">
        <w:rPr>
          <w:rStyle w:val="StyleUnderline"/>
        </w:rPr>
        <w:t xml:space="preserve">how Beijing’s rise must bring </w:t>
      </w:r>
      <w:r w:rsidRPr="00487D10">
        <w:rPr>
          <w:rStyle w:val="StyleUnderline"/>
        </w:rPr>
        <w:t>revisions</w:t>
      </w:r>
      <w:r w:rsidRPr="005D646A">
        <w:rPr>
          <w:rStyle w:val="StyleUnderline"/>
        </w:rPr>
        <w:t xml:space="preserve"> to the existing international systems</w:t>
      </w:r>
      <w:r>
        <w:t xml:space="preserve"> or create new systems. Nevertheless, the emerging ‘great’ power does not seem to fall clearly under either category. It has recently started advocating for a far more active role in the UN; and </w:t>
      </w:r>
      <w:r w:rsidRPr="005D646A">
        <w:t>since assuming a permanent seat in the UNSC in 1971, used its veto power only 14</w:t>
      </w:r>
      <w:r w:rsidRPr="005D646A">
        <w:rPr>
          <w:rStyle w:val="StyleUnderline"/>
        </w:rPr>
        <w:t xml:space="preserve"> </w:t>
      </w:r>
      <w:r w:rsidRPr="005D646A">
        <w:t>times</w:t>
      </w:r>
      <w:r>
        <w:t xml:space="preserve">, </w:t>
      </w:r>
      <w:r w:rsidRPr="005D646A">
        <w:t>the</w:t>
      </w:r>
      <w:r>
        <w:t xml:space="preserve"> lowest of the permanent five. 23 At the same time, it </w:t>
      </w:r>
      <w:r w:rsidRPr="005D646A">
        <w:rPr>
          <w:rStyle w:val="StyleUnderline"/>
        </w:rPr>
        <w:t xml:space="preserve">has become an increasingly </w:t>
      </w:r>
      <w:r w:rsidRPr="005D646A">
        <w:rPr>
          <w:rStyle w:val="Emphasis"/>
        </w:rPr>
        <w:t>assertive regional power</w:t>
      </w:r>
      <w:r>
        <w:t xml:space="preserve"> </w:t>
      </w:r>
      <w:r w:rsidRPr="005D646A">
        <w:rPr>
          <w:rStyle w:val="StyleUnderline"/>
        </w:rPr>
        <w:t>that</w:t>
      </w:r>
      <w:r>
        <w:t xml:space="preserve"> has, since the launch of its BRI in 2013, </w:t>
      </w:r>
      <w:r w:rsidRPr="005D646A">
        <w:rPr>
          <w:rStyle w:val="StyleUnderline"/>
        </w:rPr>
        <w:t>factored greatly on the US watch as a ‘threat that is greater than terrorism’</w:t>
      </w:r>
      <w:r>
        <w:t>. 24</w:t>
      </w:r>
    </w:p>
    <w:p w14:paraId="60A22D54" w14:textId="77777777" w:rsidR="001415F4" w:rsidRDefault="001415F4" w:rsidP="001415F4">
      <w:r>
        <w:t xml:space="preserve">Revisionism also draws greatly from the power transition theory of international relations. 25 It was A.F.K. Organski who in his book World Politics first propagated the power transition theory while simultaneously predicting the possible rise of China and the effect it would have on international power politics. 26 </w:t>
      </w:r>
      <w:r w:rsidRPr="005D646A">
        <w:rPr>
          <w:rStyle w:val="StyleUnderline"/>
        </w:rPr>
        <w:t>Power transition theory has two major premises: (</w:t>
      </w:r>
      <w:r>
        <w:t xml:space="preserve">1) internal </w:t>
      </w:r>
      <w:r w:rsidRPr="005D646A">
        <w:rPr>
          <w:rStyle w:val="StyleUnderline"/>
        </w:rPr>
        <w:t>growth or development is the source of power for a country an</w:t>
      </w:r>
      <w:r>
        <w:t xml:space="preserve">d (2) the </w:t>
      </w:r>
      <w:r w:rsidRPr="005D646A">
        <w:rPr>
          <w:rStyle w:val="StyleUnderline"/>
        </w:rPr>
        <w:t>existing international order during the time of another power’s ‘rise’ is shaped by a hegemon.</w:t>
      </w:r>
      <w:r>
        <w:t xml:space="preserve"> 27 China’</w:t>
      </w:r>
      <w:r w:rsidRPr="005D646A">
        <w:rPr>
          <w:rStyle w:val="StyleUnderline"/>
        </w:rPr>
        <w:t>s economic growth in the past decade has been nothing short of a miracle; from</w:t>
      </w:r>
      <w:r>
        <w:t xml:space="preserve"> a primarily agrarian economy, China has developed into an industrial dynamo, more importantly emerging as a donor country. 28 It is this very remarkable growth that has marked China, in the eyes of the US, as a revisionist power—in 2014, </w:t>
      </w:r>
      <w:r w:rsidRPr="005D646A">
        <w:rPr>
          <w:rStyle w:val="StyleUnderline"/>
        </w:rPr>
        <w:t>China overtook,</w:t>
      </w:r>
      <w:r>
        <w:t xml:space="preserve"> although briefly, </w:t>
      </w:r>
      <w:r w:rsidRPr="005D646A">
        <w:rPr>
          <w:rStyle w:val="StyleUnderline"/>
        </w:rPr>
        <w:t xml:space="preserve">the US </w:t>
      </w:r>
      <w:r w:rsidRPr="005D646A">
        <w:t>as</w:t>
      </w:r>
      <w:r>
        <w:t xml:space="preserve"> the largest economy of the world, </w:t>
      </w:r>
      <w:r w:rsidRPr="005D646A">
        <w:rPr>
          <w:rStyle w:val="StyleUnderline"/>
        </w:rPr>
        <w:t>in terms of purchasing power parity</w:t>
      </w:r>
      <w:r>
        <w:t xml:space="preserve"> (PPP). 29</w:t>
      </w:r>
    </w:p>
    <w:p w14:paraId="48B1E2D4" w14:textId="77777777" w:rsidR="001415F4" w:rsidRDefault="001415F4" w:rsidP="001415F4">
      <w:r>
        <w:t xml:space="preserve">It is important to note that efforts by the reigning dominant power to allay the concerns of the challenging powers can lower the possibility of a power transition conflict. However, that did not happen in the case of the US vis-à-vis China. The election of Donald Trump as president in 2016 marked a major turning point in the US approach towards China. 30 Unlike the previous US administration, Trump’s hostility to Chinese advances, from bilateral to regional dealings, has been vocal, direct and critical. 31 Fortunately, </w:t>
      </w:r>
      <w:r w:rsidRPr="00487D10">
        <w:rPr>
          <w:rStyle w:val="StyleUnderline"/>
        </w:rPr>
        <w:t>until</w:t>
      </w:r>
      <w:r w:rsidRPr="00F1300F">
        <w:rPr>
          <w:rStyle w:val="StyleUnderline"/>
        </w:rPr>
        <w:t xml:space="preserve"> the time </w:t>
      </w:r>
      <w:r w:rsidRPr="00487D10">
        <w:rPr>
          <w:rStyle w:val="StyleUnderline"/>
        </w:rPr>
        <w:t>China’s</w:t>
      </w:r>
      <w:r w:rsidRPr="00F1300F">
        <w:rPr>
          <w:rStyle w:val="StyleUnderline"/>
        </w:rPr>
        <w:t xml:space="preserve"> </w:t>
      </w:r>
      <w:r w:rsidRPr="00487D10">
        <w:rPr>
          <w:rStyle w:val="StyleUnderline"/>
        </w:rPr>
        <w:t>military</w:t>
      </w:r>
      <w:r w:rsidRPr="00F1300F">
        <w:rPr>
          <w:rStyle w:val="StyleUnderline"/>
        </w:rPr>
        <w:t xml:space="preserve"> strength is able to </w:t>
      </w:r>
      <w:r w:rsidRPr="00487D10">
        <w:rPr>
          <w:rStyle w:val="StyleUnderline"/>
        </w:rPr>
        <w:t>match</w:t>
      </w:r>
      <w:r w:rsidRPr="00F1300F">
        <w:rPr>
          <w:rStyle w:val="StyleUnderline"/>
        </w:rPr>
        <w:t xml:space="preserve"> that of the </w:t>
      </w:r>
      <w:r w:rsidRPr="00487D10">
        <w:rPr>
          <w:rStyle w:val="StyleUnderline"/>
        </w:rPr>
        <w:t>US, major war</w:t>
      </w:r>
      <w:r w:rsidRPr="005D646A">
        <w:rPr>
          <w:rStyle w:val="StyleUnderline"/>
        </w:rPr>
        <w:t xml:space="preserve"> between the two competing powers </w:t>
      </w:r>
      <w:r w:rsidRPr="00487D10">
        <w:rPr>
          <w:rStyle w:val="StyleUnderline"/>
        </w:rPr>
        <w:t xml:space="preserve">in not </w:t>
      </w:r>
      <w:r w:rsidRPr="00F1300F">
        <w:rPr>
          <w:rStyle w:val="StyleUnderline"/>
        </w:rPr>
        <w:t xml:space="preserve">really </w:t>
      </w:r>
      <w:r w:rsidRPr="00487D10">
        <w:rPr>
          <w:rStyle w:val="StyleUnderline"/>
        </w:rPr>
        <w:t>foreseen</w:t>
      </w:r>
      <w:r>
        <w:t xml:space="preserve">. As Schweller argues, </w:t>
      </w:r>
      <w:r w:rsidRPr="00F1300F">
        <w:rPr>
          <w:rStyle w:val="StyleUnderline"/>
        </w:rPr>
        <w:t xml:space="preserve">a key characteristic of </w:t>
      </w:r>
      <w:r w:rsidRPr="00487D10">
        <w:rPr>
          <w:rStyle w:val="StyleUnderline"/>
        </w:rPr>
        <w:t xml:space="preserve">a revisionist power </w:t>
      </w:r>
      <w:r w:rsidRPr="00F1300F">
        <w:rPr>
          <w:rStyle w:val="StyleUnderline"/>
        </w:rPr>
        <w:t xml:space="preserve">is that it </w:t>
      </w:r>
      <w:r w:rsidRPr="00487D10">
        <w:rPr>
          <w:rStyle w:val="StyleUnderline"/>
        </w:rPr>
        <w:t>will ‘</w:t>
      </w:r>
      <w:r w:rsidRPr="00487D10">
        <w:rPr>
          <w:rStyle w:val="Emphasis"/>
        </w:rPr>
        <w:t>employ military force’</w:t>
      </w:r>
      <w:r>
        <w:t xml:space="preserve"> in order to disrupt the status quo; this has not been the case with China in respect to the US. 32 </w:t>
      </w:r>
      <w:r w:rsidRPr="005D646A">
        <w:rPr>
          <w:rStyle w:val="StyleUnderline"/>
        </w:rPr>
        <w:t xml:space="preserve">While </w:t>
      </w:r>
      <w:r w:rsidRPr="00F1300F">
        <w:rPr>
          <w:rStyle w:val="StyleUnderline"/>
        </w:rPr>
        <w:t>Chinese military assertiveness in the South China Sea and within its own borders has been open, it has not engaged in a military conflict</w:t>
      </w:r>
      <w:r>
        <w:t xml:space="preserve"> with the US, the dominant power. The trade war between the US and China, however, represented a geo-economic conflict between both the powers. The trade war intensified in 2019, although the finalizing of a ‘phase one’ deal at the beginning of 2020 marks an optimistic sign. 33 The inking of the deal allayed fears that the US–China relations were deteriorating faster than they could be mended.</w:t>
      </w:r>
    </w:p>
    <w:p w14:paraId="6B57CDC2" w14:textId="77777777" w:rsidR="001415F4" w:rsidRDefault="001415F4" w:rsidP="001415F4"/>
    <w:p w14:paraId="227D7727" w14:textId="77777777" w:rsidR="001415F4" w:rsidRDefault="001415F4" w:rsidP="001415F4"/>
    <w:p w14:paraId="63A04A9A" w14:textId="77777777" w:rsidR="001E526F" w:rsidRDefault="001E526F" w:rsidP="00AE01CC"/>
    <w:p w14:paraId="6BD40A3C" w14:textId="77777777" w:rsidR="001E526F" w:rsidRDefault="001E526F" w:rsidP="00AE01CC"/>
    <w:p w14:paraId="16BA47C7" w14:textId="77777777" w:rsidR="00A86FA5" w:rsidRDefault="00A86FA5" w:rsidP="00A86FA5">
      <w:pPr>
        <w:pStyle w:val="Heading4"/>
      </w:pPr>
      <w:r>
        <w:t xml:space="preserve">War with China goes </w:t>
      </w:r>
      <w:r w:rsidRPr="00184954">
        <w:rPr>
          <w:u w:val="single"/>
        </w:rPr>
        <w:t>nuclear</w:t>
      </w:r>
      <w:r>
        <w:t xml:space="preserve">. The pathways to escalation are both </w:t>
      </w:r>
      <w:r w:rsidRPr="00D57B37">
        <w:rPr>
          <w:u w:val="single"/>
        </w:rPr>
        <w:t>vertical</w:t>
      </w:r>
      <w:r>
        <w:t xml:space="preserve"> and </w:t>
      </w:r>
      <w:r w:rsidRPr="00D57B37">
        <w:rPr>
          <w:u w:val="single"/>
        </w:rPr>
        <w:t>horizontal</w:t>
      </w:r>
      <w:r>
        <w:t xml:space="preserve">. </w:t>
      </w:r>
    </w:p>
    <w:p w14:paraId="03606DFF" w14:textId="77777777" w:rsidR="00A86FA5" w:rsidRPr="002C1849" w:rsidRDefault="00A86FA5" w:rsidP="00A86FA5">
      <w:r w:rsidRPr="002C1849">
        <w:t xml:space="preserve">Armstrong </w:t>
      </w:r>
      <w:r w:rsidRPr="002C1849">
        <w:rPr>
          <w:rStyle w:val="Style13ptBold"/>
        </w:rPr>
        <w:t>Williams 23</w:t>
      </w:r>
      <w:r w:rsidRPr="002C1849">
        <w:t xml:space="preserve">. Former vice president for governmental and international affairs with B&amp;C Associates. Political science and economics from South Carolina State University. “United States is inching toward World War III with China.” https://amsterdamnews.com/news/2023/02/16/united-states-is-inching-toward-world-war-iii-with-china/. </w:t>
      </w:r>
    </w:p>
    <w:p w14:paraId="256874CE" w14:textId="77777777" w:rsidR="00A86FA5" w:rsidRDefault="00A86FA5" w:rsidP="00A86FA5">
      <w:r w:rsidRPr="00487D10">
        <w:rPr>
          <w:rStyle w:val="Emphasis"/>
        </w:rPr>
        <w:t>The U</w:t>
      </w:r>
      <w:r w:rsidRPr="006B26C0">
        <w:rPr>
          <w:rStyle w:val="Emphasis"/>
        </w:rPr>
        <w:t xml:space="preserve">nited </w:t>
      </w:r>
      <w:r w:rsidRPr="00487D10">
        <w:rPr>
          <w:rStyle w:val="Emphasis"/>
        </w:rPr>
        <w:t>S</w:t>
      </w:r>
      <w:r w:rsidRPr="006B26C0">
        <w:rPr>
          <w:rStyle w:val="Emphasis"/>
        </w:rPr>
        <w:t xml:space="preserve">tates is </w:t>
      </w:r>
      <w:r w:rsidRPr="00487D10">
        <w:rPr>
          <w:rStyle w:val="Emphasis"/>
        </w:rPr>
        <w:t>inching toward World War III with China</w:t>
      </w:r>
      <w:r>
        <w:t xml:space="preserve">. All the lights on the dashboard are flashing. The pivot to Asia proclaimed by past Secretary of State Hillary Clinton. Massive arms sales to Taiwan. The United States Taiwan Defense Command in Taiwan. The Quad with Japan, Australia, and India to encircle China. The sale of nuclear-powered submarines to Australia and augmentation of U.S. Marine forces there. House Speaker Nancy Pelosi’s “in-your-face” gratuitous visit to Taiwan. President Joe Biden’s repeated threats to attack China if it invades Taiwan. Harsh economic sanctions against China indistinguishable from the United States economic strangulation of Japan before Pearl Harbor. Secretary of State Rex Tillerson’s summons to deny China access to artificial islands in the South China Sea. the Pentagon’s National Defense Strategy, released in October 2022, naming China as the greatest threat to the United States. </w:t>
      </w:r>
      <w:r w:rsidRPr="006B26C0">
        <w:rPr>
          <w:rStyle w:val="StyleUnderline"/>
        </w:rPr>
        <w:t>Nearly two centuries of humiliation of China by the West</w:t>
      </w:r>
      <w:r>
        <w:t xml:space="preserve">, beginning at least with the Opium War of 1842 to make Chinese drug addiction a western profit center. The United States followed with the Chinese Exclusion Act of 1882 and a prohibition on the naturalization of Chinese immigrants. The United States betrayed China during the post-World War I Paris Peace talks by surrendering Shandong Province to Japan. Secretary of State John Foster Dulles refused to shake the hand of Chinese Premier Zhou Enlai during the Geneva Conference to settle the future of Vietnam and gratuitously sneered that the two would only meet in a car crash. </w:t>
      </w:r>
      <w:r w:rsidRPr="006B26C0">
        <w:rPr>
          <w:rStyle w:val="StyleUnderline"/>
        </w:rPr>
        <w:t>Taiwan is the same distance from the Chinese mainland as Cuba is to the United States</w:t>
      </w:r>
      <w:r>
        <w:t xml:space="preserve">. During the 1962 Cuban Missile Crisis, </w:t>
      </w:r>
      <w:r w:rsidRPr="006B26C0">
        <w:rPr>
          <w:rStyle w:val="StyleUnderline"/>
        </w:rPr>
        <w:t>we were willing to initiate war if necessary to compel the Soviet Union to remove tactical nuclear weapons from Cuba,</w:t>
      </w:r>
      <w:r>
        <w:t xml:space="preserve"> including a blockade. Cuba had requested the missiles to deter a planned second United States invasion on the heels of the Bay of Pigs debacle. The USSR blinked and removed the nuclear weapons in exchange for a sotto voce agreement by the United States to remove Jupiter missiles from Turkey. Today, </w:t>
      </w:r>
      <w:r w:rsidRPr="00487D10">
        <w:rPr>
          <w:rStyle w:val="StyleUnderline"/>
        </w:rPr>
        <w:t>the U</w:t>
      </w:r>
      <w:r w:rsidRPr="006B26C0">
        <w:rPr>
          <w:rStyle w:val="StyleUnderline"/>
        </w:rPr>
        <w:t xml:space="preserve">nited </w:t>
      </w:r>
      <w:r w:rsidRPr="00487D10">
        <w:rPr>
          <w:rStyle w:val="StyleUnderline"/>
        </w:rPr>
        <w:t>S</w:t>
      </w:r>
      <w:r w:rsidRPr="00930375">
        <w:rPr>
          <w:rStyle w:val="StyleUnderline"/>
        </w:rPr>
        <w:t>tates</w:t>
      </w:r>
      <w:r w:rsidRPr="006B26C0">
        <w:rPr>
          <w:rStyle w:val="StyleUnderline"/>
        </w:rPr>
        <w:t xml:space="preserve"> is a </w:t>
      </w:r>
      <w:r w:rsidRPr="00487D10">
        <w:rPr>
          <w:rStyle w:val="Emphasis"/>
        </w:rPr>
        <w:t>vastly greater existential threat</w:t>
      </w:r>
      <w:r w:rsidRPr="00487D10">
        <w:rPr>
          <w:rStyle w:val="StyleUnderline"/>
        </w:rPr>
        <w:t xml:space="preserve"> to China than</w:t>
      </w:r>
      <w:r w:rsidRPr="006B26C0">
        <w:rPr>
          <w:rStyle w:val="StyleUnderline"/>
        </w:rPr>
        <w:t xml:space="preserve"> the </w:t>
      </w:r>
      <w:r w:rsidRPr="00487D10">
        <w:rPr>
          <w:rStyle w:val="StyleUnderline"/>
        </w:rPr>
        <w:t>Soviet Union’s presence in Cuba was to the U</w:t>
      </w:r>
      <w:r w:rsidRPr="006B26C0">
        <w:rPr>
          <w:rStyle w:val="StyleUnderline"/>
        </w:rPr>
        <w:t xml:space="preserve">nited </w:t>
      </w:r>
      <w:r w:rsidRPr="00487D10">
        <w:rPr>
          <w:rStyle w:val="StyleUnderline"/>
        </w:rPr>
        <w:t>S</w:t>
      </w:r>
      <w:r w:rsidRPr="006B26C0">
        <w:rPr>
          <w:rStyle w:val="StyleUnderline"/>
        </w:rPr>
        <w:t xml:space="preserve">tates in 1962. Why does anyone think China would react less strongly than the </w:t>
      </w:r>
      <w:r w:rsidRPr="00487D10">
        <w:rPr>
          <w:rStyle w:val="StyleUnderline"/>
        </w:rPr>
        <w:t>U</w:t>
      </w:r>
      <w:r w:rsidRPr="006B26C0">
        <w:rPr>
          <w:rStyle w:val="StyleUnderline"/>
        </w:rPr>
        <w:t xml:space="preserve">nited </w:t>
      </w:r>
      <w:r w:rsidRPr="00487D10">
        <w:rPr>
          <w:rStyle w:val="StyleUnderline"/>
        </w:rPr>
        <w:t>S</w:t>
      </w:r>
      <w:r w:rsidRPr="006B26C0">
        <w:rPr>
          <w:rStyle w:val="StyleUnderline"/>
        </w:rPr>
        <w:t>tates did</w:t>
      </w:r>
      <w:r>
        <w:t xml:space="preserve"> in the Cuban Missile Crisis to the U.S. arming Taiwan to the teeth, </w:t>
      </w:r>
      <w:r w:rsidRPr="00487D10">
        <w:rPr>
          <w:rStyle w:val="Emphasis"/>
        </w:rPr>
        <w:t>repeatedly threatening</w:t>
      </w:r>
      <w:r w:rsidRPr="006B26C0">
        <w:rPr>
          <w:rStyle w:val="Emphasis"/>
        </w:rPr>
        <w:t xml:space="preserve"> </w:t>
      </w:r>
      <w:r w:rsidRPr="00487D10">
        <w:rPr>
          <w:rStyle w:val="Emphasis"/>
        </w:rPr>
        <w:t>war</w:t>
      </w:r>
      <w:r>
        <w:t xml:space="preserve">, </w:t>
      </w:r>
      <w:r w:rsidRPr="00487D10">
        <w:rPr>
          <w:rStyle w:val="Emphasis"/>
        </w:rPr>
        <w:t>organizing</w:t>
      </w:r>
      <w:r w:rsidRPr="006B26C0">
        <w:rPr>
          <w:rStyle w:val="Emphasis"/>
        </w:rPr>
        <w:t xml:space="preserve"> the </w:t>
      </w:r>
      <w:r w:rsidRPr="00487D10">
        <w:rPr>
          <w:rStyle w:val="Emphasis"/>
        </w:rPr>
        <w:t>Quad</w:t>
      </w:r>
      <w:r>
        <w:t xml:space="preserve">, </w:t>
      </w:r>
      <w:r w:rsidRPr="00487D10">
        <w:rPr>
          <w:rStyle w:val="Emphasis"/>
        </w:rPr>
        <w:t>strangling</w:t>
      </w:r>
      <w:r w:rsidRPr="006B26C0">
        <w:rPr>
          <w:rStyle w:val="Emphasis"/>
        </w:rPr>
        <w:t xml:space="preserve"> the Chinese </w:t>
      </w:r>
      <w:r w:rsidRPr="00487D10">
        <w:rPr>
          <w:rStyle w:val="Emphasis"/>
        </w:rPr>
        <w:t>economy</w:t>
      </w:r>
      <w:r>
        <w:t xml:space="preserve">, and </w:t>
      </w:r>
      <w:r w:rsidRPr="00487D10">
        <w:rPr>
          <w:rStyle w:val="StyleUnderline"/>
        </w:rPr>
        <w:t>treating</w:t>
      </w:r>
      <w:r w:rsidRPr="006B26C0">
        <w:rPr>
          <w:rStyle w:val="StyleUnderline"/>
        </w:rPr>
        <w:t xml:space="preserve"> the </w:t>
      </w:r>
      <w:r w:rsidRPr="00487D10">
        <w:rPr>
          <w:rStyle w:val="StyleUnderline"/>
        </w:rPr>
        <w:t>S</w:t>
      </w:r>
      <w:r w:rsidRPr="006B26C0">
        <w:rPr>
          <w:rStyle w:val="StyleUnderline"/>
        </w:rPr>
        <w:t xml:space="preserve">outh </w:t>
      </w:r>
      <w:r w:rsidRPr="00487D10">
        <w:rPr>
          <w:rStyle w:val="StyleUnderline"/>
        </w:rPr>
        <w:t>C</w:t>
      </w:r>
      <w:r w:rsidRPr="006B26C0">
        <w:rPr>
          <w:rStyle w:val="StyleUnderline"/>
        </w:rPr>
        <w:t xml:space="preserve">hina </w:t>
      </w:r>
      <w:r w:rsidRPr="00487D10">
        <w:rPr>
          <w:rStyle w:val="StyleUnderline"/>
        </w:rPr>
        <w:t>S</w:t>
      </w:r>
      <w:r w:rsidRPr="006B26C0">
        <w:rPr>
          <w:rStyle w:val="StyleUnderline"/>
        </w:rPr>
        <w:t xml:space="preserve">ea </w:t>
      </w:r>
      <w:r w:rsidRPr="00487D10">
        <w:rPr>
          <w:rStyle w:val="StyleUnderline"/>
        </w:rPr>
        <w:t>as if it were the Gulf of Mexico</w:t>
      </w:r>
      <w:r>
        <w:t xml:space="preserve">? Why would the Chinese accept national security risks that the United States has shown it will not? </w:t>
      </w:r>
      <w:r w:rsidRPr="006B26C0">
        <w:rPr>
          <w:rStyle w:val="StyleUnderline"/>
        </w:rPr>
        <w:t xml:space="preserve">U.S. </w:t>
      </w:r>
      <w:r w:rsidRPr="00487D10">
        <w:rPr>
          <w:rStyle w:val="StyleUnderline"/>
        </w:rPr>
        <w:t>relations</w:t>
      </w:r>
      <w:r w:rsidRPr="006B26C0">
        <w:rPr>
          <w:rStyle w:val="StyleUnderline"/>
        </w:rPr>
        <w:t xml:space="preserve"> with China </w:t>
      </w:r>
      <w:r w:rsidRPr="00487D10">
        <w:rPr>
          <w:rStyle w:val="StyleUnderline"/>
        </w:rPr>
        <w:t xml:space="preserve">are </w:t>
      </w:r>
      <w:r w:rsidRPr="00487D10">
        <w:rPr>
          <w:rStyle w:val="Emphasis"/>
        </w:rPr>
        <w:t>combustible</w:t>
      </w:r>
      <w:r>
        <w:t xml:space="preserve">. </w:t>
      </w:r>
      <w:r w:rsidRPr="00487D10">
        <w:rPr>
          <w:rStyle w:val="StyleUnderline"/>
        </w:rPr>
        <w:t xml:space="preserve">Only a </w:t>
      </w:r>
      <w:r w:rsidRPr="00487D10">
        <w:rPr>
          <w:rStyle w:val="Emphasis"/>
        </w:rPr>
        <w:t>spark</w:t>
      </w:r>
      <w:r w:rsidRPr="006B26C0">
        <w:rPr>
          <w:rStyle w:val="StyleUnderline"/>
        </w:rPr>
        <w:t xml:space="preserve"> is necessary to </w:t>
      </w:r>
      <w:r w:rsidRPr="00487D10">
        <w:rPr>
          <w:rStyle w:val="StyleUnderline"/>
        </w:rPr>
        <w:t xml:space="preserve">ignite a </w:t>
      </w:r>
      <w:r w:rsidRPr="00487D10">
        <w:rPr>
          <w:rStyle w:val="Emphasis"/>
        </w:rPr>
        <w:t>conflagration</w:t>
      </w:r>
      <w:r w:rsidRPr="006B26C0">
        <w:rPr>
          <w:rStyle w:val="StyleUnderline"/>
        </w:rPr>
        <w:t xml:space="preserve"> that could </w:t>
      </w:r>
      <w:r w:rsidRPr="00487D10">
        <w:rPr>
          <w:rStyle w:val="StyleUnderline"/>
        </w:rPr>
        <w:t xml:space="preserve">lead to </w:t>
      </w:r>
      <w:r w:rsidRPr="00487D10">
        <w:rPr>
          <w:rStyle w:val="Emphasis"/>
        </w:rPr>
        <w:t>nuclear</w:t>
      </w:r>
      <w:r w:rsidRPr="006B26C0">
        <w:rPr>
          <w:rStyle w:val="Emphasis"/>
        </w:rPr>
        <w:t xml:space="preserve"> </w:t>
      </w:r>
      <w:r w:rsidRPr="00487D10">
        <w:rPr>
          <w:rStyle w:val="Emphasis"/>
        </w:rPr>
        <w:t>exchanges</w:t>
      </w:r>
      <w:r w:rsidRPr="006B26C0">
        <w:rPr>
          <w:rStyle w:val="StyleUnderline"/>
        </w:rPr>
        <w:t xml:space="preserve"> and </w:t>
      </w:r>
      <w:r w:rsidRPr="00487D10">
        <w:rPr>
          <w:rStyle w:val="Emphasis"/>
        </w:rPr>
        <w:t>threaten</w:t>
      </w:r>
      <w:r w:rsidRPr="006B26C0">
        <w:rPr>
          <w:rStyle w:val="Emphasis"/>
        </w:rPr>
        <w:t xml:space="preserve"> the species with </w:t>
      </w:r>
      <w:r w:rsidRPr="00487D10">
        <w:rPr>
          <w:rStyle w:val="Emphasis"/>
        </w:rPr>
        <w:t>nuclear winter and extinction</w:t>
      </w:r>
      <w:r>
        <w:t xml:space="preserve">. Something similar happened before with Austrian Archduke Ferdinand’s assassination by Serb nationalist Gavrilo Princip on June 28, 1914. That gave birth to World War I, which witnessed 20 million deaths and 21 million wounded. World War III could be precipitated by a shoot-out over the Senkaku/Diaoyu Islands or the Scarborough Shoal/Huangyan Island. </w:t>
      </w:r>
      <w:r w:rsidRPr="006B26C0">
        <w:rPr>
          <w:rStyle w:val="StyleUnderline"/>
        </w:rPr>
        <w:t xml:space="preserve">A </w:t>
      </w:r>
      <w:r w:rsidRPr="00487D10">
        <w:rPr>
          <w:rStyle w:val="StyleUnderline"/>
        </w:rPr>
        <w:t>war</w:t>
      </w:r>
      <w:r w:rsidRPr="006B26C0">
        <w:rPr>
          <w:rStyle w:val="StyleUnderline"/>
        </w:rPr>
        <w:t xml:space="preserve"> involving the U.S. and China </w:t>
      </w:r>
      <w:r w:rsidRPr="00487D10">
        <w:rPr>
          <w:rStyle w:val="StyleUnderline"/>
        </w:rPr>
        <w:t>would</w:t>
      </w:r>
      <w:r w:rsidRPr="006B26C0">
        <w:rPr>
          <w:rStyle w:val="StyleUnderline"/>
        </w:rPr>
        <w:t xml:space="preserve"> probably </w:t>
      </w:r>
      <w:r w:rsidRPr="00487D10">
        <w:rPr>
          <w:rStyle w:val="Emphasis"/>
        </w:rPr>
        <w:t>metastasize</w:t>
      </w:r>
      <w:r>
        <w:t>. According to the Brookings Institution’s Michael O’Hanlon: “</w:t>
      </w:r>
      <w:r w:rsidRPr="00487D10">
        <w:rPr>
          <w:rStyle w:val="StyleUnderline"/>
        </w:rPr>
        <w:t>Neither</w:t>
      </w:r>
      <w:r w:rsidRPr="006B26C0">
        <w:rPr>
          <w:rStyle w:val="StyleUnderline"/>
        </w:rPr>
        <w:t xml:space="preserve"> Beijing nor Washington </w:t>
      </w:r>
      <w:r w:rsidRPr="00487D10">
        <w:rPr>
          <w:rStyle w:val="StyleUnderline"/>
        </w:rPr>
        <w:t>would</w:t>
      </w:r>
      <w:r w:rsidRPr="006B26C0">
        <w:rPr>
          <w:rStyle w:val="StyleUnderline"/>
        </w:rPr>
        <w:t xml:space="preserve"> </w:t>
      </w:r>
      <w:r w:rsidRPr="00487D10">
        <w:rPr>
          <w:rStyle w:val="StyleUnderline"/>
        </w:rPr>
        <w:t>accept defeat</w:t>
      </w:r>
      <w:r w:rsidRPr="006B26C0">
        <w:rPr>
          <w:rStyle w:val="StyleUnderline"/>
        </w:rPr>
        <w:t xml:space="preserve"> in a limited engagement. </w:t>
      </w:r>
      <w:r w:rsidRPr="00487D10">
        <w:rPr>
          <w:rStyle w:val="StyleUnderline"/>
        </w:rPr>
        <w:t>Instead</w:t>
      </w:r>
      <w:r w:rsidRPr="006B26C0">
        <w:rPr>
          <w:rStyle w:val="StyleUnderline"/>
        </w:rPr>
        <w:t xml:space="preserve">, the </w:t>
      </w:r>
      <w:r w:rsidRPr="00487D10">
        <w:rPr>
          <w:rStyle w:val="StyleUnderline"/>
        </w:rPr>
        <w:t>conflict</w:t>
      </w:r>
      <w:r w:rsidRPr="006B26C0">
        <w:rPr>
          <w:rStyle w:val="StyleUnderline"/>
        </w:rPr>
        <w:t xml:space="preserve"> probably would </w:t>
      </w:r>
      <w:r w:rsidRPr="00487D10">
        <w:rPr>
          <w:rStyle w:val="StyleUnderline"/>
        </w:rPr>
        <w:t xml:space="preserve">expand </w:t>
      </w:r>
      <w:r w:rsidRPr="00487D10">
        <w:rPr>
          <w:rStyle w:val="Emphasis"/>
        </w:rPr>
        <w:t>horizontally</w:t>
      </w:r>
      <w:r w:rsidRPr="006B26C0">
        <w:rPr>
          <w:rStyle w:val="StyleUnderline"/>
        </w:rPr>
        <w:t xml:space="preserve"> to other regions </w:t>
      </w:r>
      <w:r w:rsidRPr="00487D10">
        <w:rPr>
          <w:rStyle w:val="StyleUnderline"/>
        </w:rPr>
        <w:t xml:space="preserve">and </w:t>
      </w:r>
      <w:r w:rsidRPr="00487D10">
        <w:rPr>
          <w:rStyle w:val="Emphasis"/>
        </w:rPr>
        <w:t>vertically</w:t>
      </w:r>
      <w:r>
        <w:t xml:space="preserve">, perhaps </w:t>
      </w:r>
      <w:r w:rsidRPr="006B26C0">
        <w:rPr>
          <w:rStyle w:val="StyleUnderline"/>
        </w:rPr>
        <w:t xml:space="preserve">even to </w:t>
      </w:r>
      <w:r w:rsidRPr="00487D10">
        <w:rPr>
          <w:rStyle w:val="StyleUnderline"/>
        </w:rPr>
        <w:t xml:space="preserve">include </w:t>
      </w:r>
      <w:r w:rsidRPr="00487D10">
        <w:rPr>
          <w:rStyle w:val="Emphasis"/>
        </w:rPr>
        <w:t>nuclear</w:t>
      </w:r>
      <w:r w:rsidRPr="006B26C0">
        <w:rPr>
          <w:rStyle w:val="Emphasis"/>
        </w:rPr>
        <w:t xml:space="preserve"> </w:t>
      </w:r>
      <w:r w:rsidRPr="00930375">
        <w:rPr>
          <w:rStyle w:val="Emphasis"/>
        </w:rPr>
        <w:t>weapons</w:t>
      </w:r>
      <w:r>
        <w:t xml:space="preserve"> threats—or their actual </w:t>
      </w:r>
      <w:r w:rsidRPr="00487D10">
        <w:rPr>
          <w:rStyle w:val="Emphasis"/>
        </w:rPr>
        <w:t>use</w:t>
      </w:r>
      <w:r>
        <w:t xml:space="preserve">. It literally could </w:t>
      </w:r>
      <w:r w:rsidRPr="006B26C0">
        <w:rPr>
          <w:rStyle w:val="StyleUnderline"/>
        </w:rPr>
        <w:t>become the worst catastrophe in the history of warfare</w:t>
      </w:r>
      <w:r>
        <w:t xml:space="preserve">.” In recent years, U.S. wargames have generally shown China defeating the United States. One analysis concluded: “The overarching takeaway from participants in the war game: If China invades Taiwan, the Indo-​Pacific region will plunge into a broad, drawn-​out war that could include direct attacks on the U.S., including Hawaii and potentially the continental United States.” If a war with China over Taiwan seems crazy, it’s because it is! We have no defense treaty with Taiwan. We have no diplomatic relations with Taiwan. It has no membership in the United Nations. It is within China’s traditional sphere of influence. It is more than 7,500 miles away from the United States. Its independence is a featherweight to our national security. If China annexed Taiwan, imitating our annexation of Hawaii in 1898, the annexation would not be an existential threat to the United States. I can already hear the appeasement shouts of “Munich,” “Munich,” “Munich” from the multi-trillion-dollar military-industrial-security complex. But </w:t>
      </w:r>
      <w:r w:rsidRPr="00487D10">
        <w:rPr>
          <w:rStyle w:val="StyleUnderline"/>
        </w:rPr>
        <w:t>China is not the Third Reich</w:t>
      </w:r>
      <w:r w:rsidRPr="006B26C0">
        <w:rPr>
          <w:rStyle w:val="StyleUnderline"/>
        </w:rPr>
        <w:t xml:space="preserve">, President Xi Jinping is not Adolf Hitler. </w:t>
      </w:r>
      <w:r w:rsidRPr="00487D10">
        <w:rPr>
          <w:rStyle w:val="StyleUnderline"/>
        </w:rPr>
        <w:t>Taiwan is not Czechoslovakia</w:t>
      </w:r>
      <w:r>
        <w:t xml:space="preserve">. And the </w:t>
      </w:r>
      <w:r w:rsidRPr="006B26C0">
        <w:rPr>
          <w:rStyle w:val="StyleUnderline"/>
        </w:rPr>
        <w:t>Domino Theory implicit in the cry of “Munich” was discredited by our defeat by Vietnam</w:t>
      </w:r>
      <w:r>
        <w:t>. It has become a semi-ally of the United States in opposing China. And Japan and South Korea are fully capable of defending themselves against a Chinese invasion. President George Washington’s time-honored Farewell Address provides the path to extricate ourselves from a war with China over Taiwan: “The great rule of conduct for us in regard to foreign nations is in extending our commercial relations to have with them as little political connection as possible.”</w:t>
      </w:r>
    </w:p>
    <w:p w14:paraId="5EE7C1B9" w14:textId="77777777" w:rsidR="00950537" w:rsidRDefault="00950537" w:rsidP="00A86FA5"/>
    <w:p w14:paraId="1CC0BAA3" w14:textId="1B685040" w:rsidR="00950537" w:rsidRDefault="00950537" w:rsidP="00950537">
      <w:pPr>
        <w:pStyle w:val="Heading3"/>
      </w:pPr>
      <w:r>
        <w:t xml:space="preserve">Yes Russia War </w:t>
      </w:r>
    </w:p>
    <w:p w14:paraId="30D59075" w14:textId="77777777" w:rsidR="00950537" w:rsidRPr="003843A7" w:rsidRDefault="00950537" w:rsidP="00950537">
      <w:pPr>
        <w:pStyle w:val="Heading4"/>
      </w:pPr>
      <w:bookmarkStart w:id="0" w:name="_Hlk51271763"/>
      <w:r>
        <w:t>US-Russia war causes extinction</w:t>
      </w:r>
    </w:p>
    <w:p w14:paraId="0C13B33F" w14:textId="77777777" w:rsidR="00950537" w:rsidRPr="003843A7" w:rsidRDefault="00950537" w:rsidP="00950537">
      <w:r w:rsidRPr="003843A7">
        <w:rPr>
          <w:rStyle w:val="Style13ptBold"/>
        </w:rPr>
        <w:t>Hammill 19 –</w:t>
      </w:r>
      <w:r>
        <w:t xml:space="preserve"> (</w:t>
      </w:r>
      <w:r w:rsidRPr="003843A7">
        <w:t>Jasper Hamill, 8-21-2019, "Nuclear war between the US and Russia would cause a devastating 'global famine'," Metro, https://metro.co.uk/2019/08/21/life-will-like-survivors-nuclear-war-us-russia-10607611/</w:t>
      </w:r>
      <w:r>
        <w:t>)</w:t>
      </w:r>
    </w:p>
    <w:p w14:paraId="6AD02A16" w14:textId="77777777" w:rsidR="00950537" w:rsidRPr="00A92B7D" w:rsidRDefault="00950537" w:rsidP="00950537">
      <w:pPr>
        <w:rPr>
          <w:rStyle w:val="StyleUnderline"/>
          <w:sz w:val="16"/>
        </w:rPr>
      </w:pPr>
      <w:r w:rsidRPr="00487D10">
        <w:rPr>
          <w:rStyle w:val="StyleUnderline"/>
        </w:rPr>
        <w:t>Anyone</w:t>
      </w:r>
      <w:r w:rsidRPr="003843A7">
        <w:rPr>
          <w:rStyle w:val="StyleUnderline"/>
        </w:rPr>
        <w:t xml:space="preserve"> who </w:t>
      </w:r>
      <w:r w:rsidRPr="00487D10">
        <w:rPr>
          <w:rStyle w:val="StyleUnderline"/>
        </w:rPr>
        <w:t>survives</w:t>
      </w:r>
      <w:r w:rsidRPr="003843A7">
        <w:rPr>
          <w:rStyle w:val="StyleUnderline"/>
        </w:rPr>
        <w:t xml:space="preserve"> a </w:t>
      </w:r>
      <w:r w:rsidRPr="00487D10">
        <w:rPr>
          <w:rStyle w:val="StyleUnderline"/>
        </w:rPr>
        <w:t>nuclear war</w:t>
      </w:r>
      <w:r w:rsidRPr="003843A7">
        <w:t xml:space="preserve"> might count themselves lucky for a few short moments but </w:t>
      </w:r>
      <w:r w:rsidRPr="00487D10">
        <w:rPr>
          <w:rStyle w:val="StyleUnderline"/>
        </w:rPr>
        <w:t>will</w:t>
      </w:r>
      <w:r w:rsidRPr="003843A7">
        <w:t xml:space="preserve"> probably then </w:t>
      </w:r>
      <w:r w:rsidRPr="00487D10">
        <w:rPr>
          <w:rStyle w:val="Emphasis"/>
        </w:rPr>
        <w:t>wish they were dead</w:t>
      </w:r>
      <w:r w:rsidRPr="003843A7">
        <w:t xml:space="preserve">. A new scientific study has revealed how </w:t>
      </w:r>
      <w:r w:rsidRPr="003843A7">
        <w:rPr>
          <w:rStyle w:val="StyleUnderline"/>
        </w:rPr>
        <w:t xml:space="preserve">atomic conflict will plunge Earth into a post-apocalyptic ‘winter’ </w:t>
      </w:r>
      <w:r w:rsidRPr="003843A7">
        <w:t xml:space="preserve">that’s almost too grim to imagine. Researchers calculated what would happen if </w:t>
      </w:r>
      <w:r w:rsidRPr="003843A7">
        <w:rPr>
          <w:rStyle w:val="StyleUnderline"/>
        </w:rPr>
        <w:t xml:space="preserve">the </w:t>
      </w:r>
      <w:r w:rsidRPr="00487D10">
        <w:rPr>
          <w:rStyle w:val="Emphasis"/>
        </w:rPr>
        <w:t>US</w:t>
      </w:r>
      <w:r w:rsidRPr="003843A7">
        <w:rPr>
          <w:rStyle w:val="Emphasis"/>
        </w:rPr>
        <w:t xml:space="preserve"> and </w:t>
      </w:r>
      <w:r w:rsidRPr="00487D10">
        <w:rPr>
          <w:rStyle w:val="Emphasis"/>
        </w:rPr>
        <w:t>Russia launched</w:t>
      </w:r>
      <w:r w:rsidRPr="003843A7">
        <w:rPr>
          <w:rStyle w:val="Emphasis"/>
        </w:rPr>
        <w:t xml:space="preserve"> their </w:t>
      </w:r>
      <w:r w:rsidRPr="00487D10">
        <w:rPr>
          <w:rStyle w:val="Emphasis"/>
        </w:rPr>
        <w:t>nuclear arsenals</w:t>
      </w:r>
      <w:r w:rsidRPr="00487D10">
        <w:rPr>
          <w:rStyle w:val="StyleUnderline"/>
        </w:rPr>
        <w:t xml:space="preserve"> </w:t>
      </w:r>
      <w:r w:rsidRPr="007B2228">
        <w:rPr>
          <w:rStyle w:val="StyleUnderline"/>
        </w:rPr>
        <w:t xml:space="preserve">during a war of </w:t>
      </w:r>
      <w:r w:rsidRPr="007B2228">
        <w:rPr>
          <w:rStyle w:val="Emphasis"/>
        </w:rPr>
        <w:t>mutually assured destruction</w:t>
      </w:r>
      <w:r w:rsidRPr="003843A7">
        <w:t xml:space="preserve">. They confirmed that </w:t>
      </w:r>
      <w:r w:rsidRPr="003843A7">
        <w:rPr>
          <w:rStyle w:val="StyleUnderline"/>
        </w:rPr>
        <w:t xml:space="preserve">burning cities and forests would throw so much soot into the air that the </w:t>
      </w:r>
      <w:r w:rsidRPr="00487D10">
        <w:rPr>
          <w:rStyle w:val="StyleUnderline"/>
        </w:rPr>
        <w:t xml:space="preserve">whole planet </w:t>
      </w:r>
      <w:r w:rsidRPr="00487D10">
        <w:rPr>
          <w:rStyle w:val="Emphasis"/>
        </w:rPr>
        <w:t>would shiver</w:t>
      </w:r>
      <w:r w:rsidRPr="00487D10">
        <w:rPr>
          <w:rStyle w:val="StyleUnderline"/>
        </w:rPr>
        <w:t xml:space="preserve"> through</w:t>
      </w:r>
      <w:r w:rsidRPr="003843A7">
        <w:rPr>
          <w:rStyle w:val="StyleUnderline"/>
        </w:rPr>
        <w:t xml:space="preserve"> a freezing ‘</w:t>
      </w:r>
      <w:r w:rsidRPr="00487D10">
        <w:rPr>
          <w:rStyle w:val="Emphasis"/>
        </w:rPr>
        <w:t>nuclear winter’</w:t>
      </w:r>
      <w:r w:rsidRPr="003843A7">
        <w:rPr>
          <w:rStyle w:val="Emphasis"/>
        </w:rPr>
        <w:t xml:space="preserve"> lasting up to 10 years</w:t>
      </w:r>
      <w:r w:rsidRPr="003843A7">
        <w:t xml:space="preserve">. This would </w:t>
      </w:r>
      <w:r w:rsidRPr="003843A7">
        <w:rPr>
          <w:rStyle w:val="StyleUnderline"/>
        </w:rPr>
        <w:t>blot out the sun’s light, stop crops from growing and cause a ‘</w:t>
      </w:r>
      <w:r w:rsidRPr="00487D10">
        <w:rPr>
          <w:rStyle w:val="Emphasis"/>
        </w:rPr>
        <w:t>global famine’</w:t>
      </w:r>
      <w:r w:rsidRPr="003843A7">
        <w:rPr>
          <w:rStyle w:val="Emphasis"/>
        </w:rPr>
        <w:t xml:space="preserve"> that could </w:t>
      </w:r>
      <w:r w:rsidRPr="00487D10">
        <w:rPr>
          <w:rStyle w:val="Emphasis"/>
        </w:rPr>
        <w:t>kill billions</w:t>
      </w:r>
      <w:r w:rsidRPr="003843A7">
        <w:rPr>
          <w:rStyle w:val="StyleUnderline"/>
        </w:rPr>
        <w:t xml:space="preserve"> or even </w:t>
      </w:r>
      <w:r w:rsidRPr="00487D10">
        <w:rPr>
          <w:rStyle w:val="Emphasis"/>
        </w:rPr>
        <w:t>send</w:t>
      </w:r>
      <w:r w:rsidRPr="003843A7">
        <w:rPr>
          <w:rStyle w:val="Emphasis"/>
        </w:rPr>
        <w:t xml:space="preserve"> the whole of </w:t>
      </w:r>
      <w:r w:rsidRPr="00487D10">
        <w:rPr>
          <w:rStyle w:val="Emphasis"/>
        </w:rPr>
        <w:t>humanity into extinction</w:t>
      </w:r>
      <w:r w:rsidRPr="003843A7">
        <w:t xml:space="preserve">. A team from Rutgers University and the University of Colorado carried out sophisticated simulations to reveal the </w:t>
      </w:r>
      <w:r w:rsidRPr="003843A7">
        <w:rPr>
          <w:rStyle w:val="StyleUnderline"/>
        </w:rPr>
        <w:t>severity of a nuclear winter</w:t>
      </w:r>
      <w:r w:rsidRPr="003843A7">
        <w:t>. They wrote: ‘</w:t>
      </w:r>
      <w:r w:rsidRPr="003843A7">
        <w:rPr>
          <w:rStyle w:val="StyleUnderline"/>
        </w:rPr>
        <w:t xml:space="preserve">Massive </w:t>
      </w:r>
      <w:r w:rsidRPr="00487D10">
        <w:rPr>
          <w:rStyle w:val="StyleUnderline"/>
        </w:rPr>
        <w:t xml:space="preserve">forest ﬁres </w:t>
      </w:r>
      <w:r w:rsidRPr="003843A7">
        <w:rPr>
          <w:rStyle w:val="StyleUnderline"/>
        </w:rPr>
        <w:t xml:space="preserve">ignited by nuclear weapons </w:t>
      </w:r>
      <w:r w:rsidRPr="00487D10">
        <w:rPr>
          <w:rStyle w:val="StyleUnderline"/>
        </w:rPr>
        <w:t>would rage</w:t>
      </w:r>
      <w:r w:rsidRPr="003843A7">
        <w:rPr>
          <w:rStyle w:val="StyleUnderline"/>
        </w:rPr>
        <w:t xml:space="preserve"> for weeks after a war, producing a pall of smoke that would obscure the Sun and </w:t>
      </w:r>
      <w:r w:rsidRPr="00487D10">
        <w:rPr>
          <w:rStyle w:val="StyleUnderline"/>
        </w:rPr>
        <w:t>reduce sunlight</w:t>
      </w:r>
      <w:r w:rsidRPr="003843A7">
        <w:rPr>
          <w:rStyle w:val="StyleUnderline"/>
        </w:rPr>
        <w:t xml:space="preserve"> at the surface for the duration of the ﬁres</w:t>
      </w:r>
      <w:r w:rsidRPr="003843A7">
        <w:t xml:space="preserve">.’ ‘A </w:t>
      </w:r>
      <w:r w:rsidRPr="003843A7">
        <w:rPr>
          <w:rStyle w:val="StyleUnderline"/>
        </w:rPr>
        <w:t>nuclear winter could occur from this smoke</w:t>
      </w:r>
      <w:r w:rsidRPr="003843A7">
        <w:t xml:space="preserve">,’ they added. ‘In a war where nuclear weapons would be used, </w:t>
      </w:r>
      <w:r w:rsidRPr="003843A7">
        <w:rPr>
          <w:rStyle w:val="StyleUnderline"/>
        </w:rPr>
        <w:t xml:space="preserve">military and industrial centers located in </w:t>
      </w:r>
      <w:r w:rsidRPr="00487D10">
        <w:rPr>
          <w:rStyle w:val="StyleUnderline"/>
        </w:rPr>
        <w:t>urban areas would be targeted, which contain fuel loading</w:t>
      </w:r>
      <w:r w:rsidRPr="003843A7">
        <w:rPr>
          <w:rStyle w:val="StyleUnderline"/>
        </w:rPr>
        <w:t xml:space="preserve"> much higher than forests, thus </w:t>
      </w:r>
      <w:r w:rsidRPr="00487D10">
        <w:rPr>
          <w:rStyle w:val="StyleUnderline"/>
        </w:rPr>
        <w:t>creating</w:t>
      </w:r>
      <w:r w:rsidRPr="003843A7">
        <w:rPr>
          <w:rStyle w:val="StyleUnderline"/>
        </w:rPr>
        <w:t xml:space="preserve"> an enormous amount of </w:t>
      </w:r>
      <w:r w:rsidRPr="00487D10">
        <w:rPr>
          <w:rStyle w:val="StyleUnderline"/>
        </w:rPr>
        <w:t>smoke</w:t>
      </w:r>
      <w:r w:rsidRPr="003843A7">
        <w:rPr>
          <w:rStyle w:val="StyleUnderline"/>
        </w:rPr>
        <w:t xml:space="preserve"> when burned</w:t>
      </w:r>
      <w:r w:rsidRPr="003843A7">
        <w:t xml:space="preserve">. ‘Urban ﬁres injecting smoke into the upper troposphere could </w:t>
      </w:r>
      <w:r w:rsidRPr="003843A7">
        <w:rPr>
          <w:rStyle w:val="StyleUnderline"/>
        </w:rPr>
        <w:t xml:space="preserve">produce </w:t>
      </w:r>
      <w:r w:rsidRPr="00487D10">
        <w:rPr>
          <w:rStyle w:val="StyleUnderline"/>
        </w:rPr>
        <w:t>severe climate changes</w:t>
      </w:r>
      <w:r w:rsidRPr="003843A7">
        <w:rPr>
          <w:rStyle w:val="StyleUnderline"/>
        </w:rPr>
        <w:t xml:space="preserve"> and that urban ﬁrestorms could inject smoke into the stratosphere, leading to rapid interhemispheric transport and a long</w:t>
      </w:r>
      <w:r w:rsidRPr="003843A7">
        <w:rPr>
          <w:rStyle w:val="StyleUnderline"/>
          <w:rFonts w:ascii="Cambria Math" w:hAnsi="Cambria Math" w:cs="Cambria Math"/>
        </w:rPr>
        <w:t>‐</w:t>
      </w:r>
      <w:r w:rsidRPr="003843A7">
        <w:rPr>
          <w:rStyle w:val="StyleUnderline"/>
        </w:rPr>
        <w:t>lasting smoke pall</w:t>
      </w:r>
      <w:r w:rsidRPr="003843A7">
        <w:t>.’ The simulation suggests ‘</w:t>
      </w:r>
      <w:r w:rsidRPr="003843A7">
        <w:rPr>
          <w:rStyle w:val="StyleUnderline"/>
        </w:rPr>
        <w:t>surface light levels remain below 40%</w:t>
      </w:r>
      <w:r w:rsidRPr="003843A7">
        <w:t xml:space="preserve"> of normal for 3 years, returning to normal after about 10 years </w:t>
      </w:r>
      <w:r w:rsidRPr="003843A7">
        <w:rPr>
          <w:rStyle w:val="StyleUnderline"/>
        </w:rPr>
        <w:t>after the war starts.</w:t>
      </w:r>
      <w:r w:rsidRPr="003843A7">
        <w:t xml:space="preserve"> This would mean </w:t>
      </w:r>
      <w:r w:rsidRPr="003843A7">
        <w:rPr>
          <w:rStyle w:val="StyleUnderline"/>
        </w:rPr>
        <w:t xml:space="preserve">temperatures barely get above freezing in midsummer in many parts of the world, causing a ‘near 90% reduction in the growing season’ and </w:t>
      </w:r>
      <w:r w:rsidRPr="00487D10">
        <w:rPr>
          <w:rStyle w:val="StyleUnderline"/>
        </w:rPr>
        <w:t xml:space="preserve">leaving </w:t>
      </w:r>
      <w:r w:rsidRPr="00487D10">
        <w:rPr>
          <w:rStyle w:val="Emphasis"/>
        </w:rPr>
        <w:t>billions at risk of starvation</w:t>
      </w:r>
      <w:r w:rsidRPr="003843A7">
        <w:t xml:space="preserve">. The authors called for immediate nuclear disarmament and added: ‘A </w:t>
      </w:r>
      <w:r w:rsidRPr="003843A7">
        <w:rPr>
          <w:rStyle w:val="StyleUnderline"/>
        </w:rPr>
        <w:t>full</w:t>
      </w:r>
      <w:r w:rsidRPr="003843A7">
        <w:rPr>
          <w:rStyle w:val="StyleUnderline"/>
          <w:rFonts w:ascii="Cambria Math" w:hAnsi="Cambria Math" w:cs="Cambria Math"/>
        </w:rPr>
        <w:t>‐</w:t>
      </w:r>
      <w:r w:rsidRPr="003843A7">
        <w:rPr>
          <w:rStyle w:val="StyleUnderline"/>
        </w:rPr>
        <w:t xml:space="preserve">scale </w:t>
      </w:r>
      <w:r w:rsidRPr="00880FB8">
        <w:rPr>
          <w:rStyle w:val="StyleUnderline"/>
        </w:rPr>
        <w:t>nuclear attack would be suicidal for the country that decides to carry out such an attack</w:t>
      </w:r>
      <w:r w:rsidRPr="00880FB8">
        <w:t xml:space="preserve">. ‘The </w:t>
      </w:r>
      <w:r w:rsidRPr="00880FB8">
        <w:rPr>
          <w:rStyle w:val="StyleUnderline"/>
        </w:rPr>
        <w:t xml:space="preserve">use of nuclear weapons in this manner by the </w:t>
      </w:r>
      <w:r w:rsidRPr="00880FB8">
        <w:rPr>
          <w:rStyle w:val="Emphasis"/>
        </w:rPr>
        <w:t>U</w:t>
      </w:r>
      <w:r w:rsidRPr="00880FB8">
        <w:rPr>
          <w:rStyle w:val="StyleUnderline"/>
        </w:rPr>
        <w:t xml:space="preserve">nited </w:t>
      </w:r>
      <w:r w:rsidRPr="00880FB8">
        <w:rPr>
          <w:rStyle w:val="Emphasis"/>
        </w:rPr>
        <w:t>S</w:t>
      </w:r>
      <w:r w:rsidRPr="00880FB8">
        <w:rPr>
          <w:rStyle w:val="StyleUnderline"/>
        </w:rPr>
        <w:t>tates and Russia would have disastrous consequences globally</w:t>
      </w:r>
      <w:r w:rsidRPr="00880FB8">
        <w:t xml:space="preserve">. To completely remove the </w:t>
      </w:r>
      <w:r w:rsidRPr="00880FB8">
        <w:rPr>
          <w:rStyle w:val="StyleUnderline"/>
        </w:rPr>
        <w:t>possibility of an environmental catastrophe as a result of a full</w:t>
      </w:r>
      <w:r w:rsidRPr="00880FB8">
        <w:rPr>
          <w:rStyle w:val="StyleUnderline"/>
          <w:rFonts w:ascii="Cambria Math" w:hAnsi="Cambria Math" w:cs="Cambria Math"/>
        </w:rPr>
        <w:t>‐</w:t>
      </w:r>
      <w:r w:rsidRPr="00880FB8">
        <w:rPr>
          <w:rStyle w:val="StyleUnderline"/>
        </w:rPr>
        <w:t>scale nuclear</w:t>
      </w:r>
      <w:r w:rsidRPr="00880FB8">
        <w:t xml:space="preserve"> war, decision-makers must have a full understanding of the grave climatic consequences of nuclear war and act accordingly. ‘Ultimately, the reduction of nuclear arsenals and the eventual disarmament of all nuclear-capable parties are needed.’</w:t>
      </w:r>
      <w:bookmarkEnd w:id="0"/>
    </w:p>
    <w:p w14:paraId="3C1BE9AA" w14:textId="77777777" w:rsidR="00987E01" w:rsidRPr="00486F41" w:rsidRDefault="00987E01" w:rsidP="00987E01">
      <w:pPr>
        <w:pStyle w:val="Heading4"/>
        <w:rPr>
          <w:rFonts w:cs="Arial"/>
        </w:rPr>
      </w:pPr>
      <w:r>
        <w:rPr>
          <w:rFonts w:cs="Arial"/>
        </w:rPr>
        <w:t xml:space="preserve">Russia war outweighs on </w:t>
      </w:r>
      <w:r w:rsidRPr="00713DAA">
        <w:rPr>
          <w:rFonts w:cs="Arial"/>
          <w:u w:val="single"/>
        </w:rPr>
        <w:t>magnitude</w:t>
      </w:r>
      <w:r>
        <w:rPr>
          <w:rFonts w:cs="Arial"/>
        </w:rPr>
        <w:t>.</w:t>
      </w:r>
    </w:p>
    <w:p w14:paraId="15DFF348" w14:textId="77777777" w:rsidR="00987E01" w:rsidRPr="002F3216" w:rsidRDefault="00987E01" w:rsidP="00987E01">
      <w:r w:rsidRPr="002F3216">
        <w:t xml:space="preserve">Owen </w:t>
      </w:r>
      <w:r w:rsidRPr="002F3216">
        <w:rPr>
          <w:rStyle w:val="Style13ptBold"/>
        </w:rPr>
        <w:t>Cotton-Barratt 17</w:t>
      </w:r>
      <w:r w:rsidRPr="002F3216">
        <w:t>. PhD in Pure Mathematics, Oxford</w:t>
      </w:r>
      <w:r>
        <w:t>.</w:t>
      </w:r>
      <w:r w:rsidRPr="002F3216">
        <w:t xml:space="preserve"> Lecturer in Mathematics at Oxford</w:t>
      </w:r>
      <w:r>
        <w:t>.</w:t>
      </w:r>
      <w:r w:rsidRPr="002F3216">
        <w:t xml:space="preserve"> Research Associate at the Future of Humanity Institute. 2-3-2017. “Existential Risk: Diplomacy and Governance.” https://www.fhi.ox.ac.uk/wp-content/uploads/Existential-Risks-2017-01-23.pdf</w:t>
      </w:r>
    </w:p>
    <w:p w14:paraId="4B84C070" w14:textId="77777777" w:rsidR="00987E01" w:rsidRPr="00486F41" w:rsidRDefault="00987E01" w:rsidP="00987E01">
      <w:r w:rsidRPr="00486F41">
        <w:t xml:space="preserve">The bombings of Hiroshima and Nagasaki demonstrated the unprecedented destructive power of nuclear weapons. However, </w:t>
      </w:r>
      <w:r w:rsidRPr="00486F41">
        <w:rPr>
          <w:rStyle w:val="StyleUnderline"/>
        </w:rPr>
        <w:t xml:space="preserve">even in an all-out </w:t>
      </w:r>
      <w:r w:rsidRPr="00487D10">
        <w:rPr>
          <w:rStyle w:val="StyleUnderline"/>
        </w:rPr>
        <w:t xml:space="preserve">nuclear war between the </w:t>
      </w:r>
      <w:r w:rsidRPr="00487D10">
        <w:rPr>
          <w:rStyle w:val="Emphasis"/>
        </w:rPr>
        <w:t>U</w:t>
      </w:r>
      <w:r w:rsidRPr="00486F41">
        <w:t xml:space="preserve">nited </w:t>
      </w:r>
      <w:r w:rsidRPr="00487D10">
        <w:rPr>
          <w:rStyle w:val="Emphasis"/>
        </w:rPr>
        <w:t>S</w:t>
      </w:r>
      <w:r w:rsidRPr="00486F41">
        <w:t xml:space="preserve">tates </w:t>
      </w:r>
      <w:r w:rsidRPr="00487D10">
        <w:rPr>
          <w:rStyle w:val="StyleUnderline"/>
        </w:rPr>
        <w:t xml:space="preserve">and </w:t>
      </w:r>
      <w:r w:rsidRPr="00487D10">
        <w:rPr>
          <w:rStyle w:val="Emphasis"/>
        </w:rPr>
        <w:t>Russia</w:t>
      </w:r>
      <w:r w:rsidRPr="00486F41">
        <w:t xml:space="preserve">, despite horrific casualties, </w:t>
      </w:r>
      <w:r w:rsidRPr="00486F41">
        <w:rPr>
          <w:rStyle w:val="StyleUnderline"/>
        </w:rPr>
        <w:t xml:space="preserve">neither country’s population is likely to be completely destroyed </w:t>
      </w:r>
      <w:r w:rsidRPr="00486F41">
        <w:rPr>
          <w:rStyle w:val="Emphasis"/>
        </w:rPr>
        <w:t>by the direct effects of the blast</w:t>
      </w:r>
      <w:r w:rsidRPr="00486F41">
        <w:t xml:space="preserve">, fire, and radiation.8 </w:t>
      </w:r>
      <w:r w:rsidRPr="00486F41">
        <w:rPr>
          <w:rStyle w:val="StyleUnderline"/>
        </w:rPr>
        <w:t xml:space="preserve">The </w:t>
      </w:r>
      <w:r w:rsidRPr="00487D10">
        <w:rPr>
          <w:rStyle w:val="StyleUnderline"/>
        </w:rPr>
        <w:t>aftermath</w:t>
      </w:r>
      <w:r w:rsidRPr="00217B93">
        <w:rPr>
          <w:rStyle w:val="StyleUnderline"/>
        </w:rPr>
        <w:t xml:space="preserve"> could be </w:t>
      </w:r>
      <w:r w:rsidRPr="00487D10">
        <w:rPr>
          <w:rStyle w:val="Emphasis"/>
        </w:rPr>
        <w:t>much worse</w:t>
      </w:r>
      <w:r w:rsidRPr="00486F41">
        <w:t xml:space="preserve">: the </w:t>
      </w:r>
      <w:r w:rsidRPr="00486F41">
        <w:rPr>
          <w:rStyle w:val="StyleUnderline"/>
        </w:rPr>
        <w:t>burning</w:t>
      </w:r>
      <w:r w:rsidRPr="00486F41">
        <w:t xml:space="preserve"> of </w:t>
      </w:r>
      <w:r w:rsidRPr="00486F41">
        <w:rPr>
          <w:rStyle w:val="StyleUnderline"/>
        </w:rPr>
        <w:t>flammable materials could send massive amounts of smoke into the atmosphere</w:t>
      </w:r>
      <w:r w:rsidRPr="00486F41">
        <w:t xml:space="preserve">, which would absorb sunlight and cause sustained global cooling, severe ozone loss, and agricultural disruption – </w:t>
      </w:r>
      <w:r w:rsidRPr="00486F41">
        <w:rPr>
          <w:rStyle w:val="Emphasis"/>
        </w:rPr>
        <w:t>a nuclear winter</w:t>
      </w:r>
      <w:r w:rsidRPr="00486F41">
        <w:t>.</w:t>
      </w:r>
    </w:p>
    <w:p w14:paraId="3ED753C4" w14:textId="77777777" w:rsidR="00987E01" w:rsidRPr="00486F41" w:rsidRDefault="00987E01" w:rsidP="00987E01">
      <w:r w:rsidRPr="00486F41">
        <w:t xml:space="preserve">According to one model 9, </w:t>
      </w:r>
      <w:r w:rsidRPr="00486F41">
        <w:rPr>
          <w:rStyle w:val="StyleUnderline"/>
        </w:rPr>
        <w:t xml:space="preserve">an all-out exchange of </w:t>
      </w:r>
      <w:r w:rsidRPr="00487D10">
        <w:rPr>
          <w:rStyle w:val="StyleUnderline"/>
        </w:rPr>
        <w:t>4,000 weapons</w:t>
      </w:r>
      <w:r w:rsidRPr="00486F41">
        <w:t xml:space="preserve">10 </w:t>
      </w:r>
      <w:r w:rsidRPr="00486F41">
        <w:rPr>
          <w:rStyle w:val="StyleUnderline"/>
        </w:rPr>
        <w:t xml:space="preserve">could lead to a drop in global temperatures of around 8°C, </w:t>
      </w:r>
      <w:r w:rsidRPr="00217B93">
        <w:rPr>
          <w:rStyle w:val="StyleUnderline"/>
        </w:rPr>
        <w:t xml:space="preserve">making it </w:t>
      </w:r>
      <w:r w:rsidRPr="00487D10">
        <w:rPr>
          <w:rStyle w:val="Emphasis"/>
        </w:rPr>
        <w:t>impossible to grow food</w:t>
      </w:r>
      <w:r w:rsidRPr="00486F41">
        <w:rPr>
          <w:rStyle w:val="Emphasis"/>
        </w:rPr>
        <w:t xml:space="preserve"> for</w:t>
      </w:r>
      <w:r w:rsidRPr="00486F41">
        <w:t xml:space="preserve"> 4 to </w:t>
      </w:r>
      <w:r w:rsidRPr="00486F41">
        <w:rPr>
          <w:rStyle w:val="Emphasis"/>
        </w:rPr>
        <w:t>5 years</w:t>
      </w:r>
      <w:r w:rsidRPr="00486F41">
        <w:rPr>
          <w:rStyle w:val="StyleUnderline"/>
        </w:rPr>
        <w:t>. This could leave some survivors</w:t>
      </w:r>
      <w:r w:rsidRPr="00486F41">
        <w:t xml:space="preserve"> in parts of Australia and New Zealand, </w:t>
      </w:r>
      <w:r w:rsidRPr="00486F41">
        <w:rPr>
          <w:rStyle w:val="StyleUnderline"/>
        </w:rPr>
        <w:t xml:space="preserve">but they would be in a very precarious situation and the </w:t>
      </w:r>
      <w:r w:rsidRPr="00487D10">
        <w:rPr>
          <w:rStyle w:val="Emphasis"/>
        </w:rPr>
        <w:t>threat of extinction</w:t>
      </w:r>
      <w:r w:rsidRPr="00BC35BF">
        <w:rPr>
          <w:rStyle w:val="Emphasis"/>
        </w:rPr>
        <w:t xml:space="preserve"> </w:t>
      </w:r>
      <w:r w:rsidRPr="00486F41">
        <w:rPr>
          <w:rStyle w:val="Emphasis"/>
        </w:rPr>
        <w:t xml:space="preserve">from other sources </w:t>
      </w:r>
      <w:r w:rsidRPr="00217B93">
        <w:rPr>
          <w:rStyle w:val="Emphasis"/>
        </w:rPr>
        <w:t xml:space="preserve">would be </w:t>
      </w:r>
      <w:r w:rsidRPr="00487D10">
        <w:rPr>
          <w:rStyle w:val="Emphasis"/>
        </w:rPr>
        <w:t>great</w:t>
      </w:r>
      <w:r w:rsidRPr="00486F41">
        <w:rPr>
          <w:rStyle w:val="StyleUnderline"/>
        </w:rPr>
        <w:t xml:space="preserve">. An </w:t>
      </w:r>
      <w:r w:rsidRPr="00487D10">
        <w:rPr>
          <w:rStyle w:val="StyleUnderline"/>
        </w:rPr>
        <w:t>exchange</w:t>
      </w:r>
      <w:r w:rsidRPr="00BC35BF">
        <w:rPr>
          <w:rStyle w:val="StyleUnderline"/>
        </w:rPr>
        <w:t xml:space="preserve"> </w:t>
      </w:r>
      <w:r w:rsidRPr="00486F41">
        <w:rPr>
          <w:rStyle w:val="StyleUnderline"/>
        </w:rPr>
        <w:t xml:space="preserve">on this scale </w:t>
      </w:r>
      <w:r w:rsidRPr="00487D10">
        <w:rPr>
          <w:rStyle w:val="StyleUnderline"/>
        </w:rPr>
        <w:t xml:space="preserve">is </w:t>
      </w:r>
      <w:r w:rsidRPr="00487D10">
        <w:rPr>
          <w:rStyle w:val="Emphasis"/>
        </w:rPr>
        <w:t>only possible between the US and Russia</w:t>
      </w:r>
      <w:r w:rsidRPr="00487D10">
        <w:rPr>
          <w:rStyle w:val="StyleUnderline"/>
        </w:rPr>
        <w:t xml:space="preserve"> who have</w:t>
      </w:r>
      <w:r w:rsidRPr="00486F41">
        <w:rPr>
          <w:rStyle w:val="StyleUnderline"/>
        </w:rPr>
        <w:t xml:space="preserve"> more than </w:t>
      </w:r>
      <w:r w:rsidRPr="00487D10">
        <w:rPr>
          <w:rStyle w:val="StyleUnderline"/>
        </w:rPr>
        <w:t>90% of</w:t>
      </w:r>
      <w:r w:rsidRPr="00217B93">
        <w:rPr>
          <w:rStyle w:val="StyleUnderline"/>
        </w:rPr>
        <w:t xml:space="preserve"> the world’s</w:t>
      </w:r>
      <w:r w:rsidRPr="00BC35BF">
        <w:rPr>
          <w:rStyle w:val="StyleUnderline"/>
        </w:rPr>
        <w:t xml:space="preserve"> </w:t>
      </w:r>
      <w:r w:rsidRPr="00486F41">
        <w:rPr>
          <w:rStyle w:val="StyleUnderline"/>
        </w:rPr>
        <w:t xml:space="preserve">nuclear </w:t>
      </w:r>
      <w:r w:rsidRPr="00487D10">
        <w:rPr>
          <w:rStyle w:val="StyleUnderline"/>
        </w:rPr>
        <w:t>weapons</w:t>
      </w:r>
      <w:r w:rsidRPr="00486F41">
        <w:t xml:space="preserve">, with stockpiles of around 4,500 warheads each, although many are not operationally deployed.11 Some models suggest that even </w:t>
      </w:r>
      <w:r w:rsidRPr="00486F41">
        <w:rPr>
          <w:rStyle w:val="StyleUnderline"/>
        </w:rPr>
        <w:t xml:space="preserve">a small </w:t>
      </w:r>
      <w:r w:rsidRPr="00487D10">
        <w:rPr>
          <w:rStyle w:val="StyleUnderline"/>
        </w:rPr>
        <w:t>regional nuclear war</w:t>
      </w:r>
      <w:r w:rsidRPr="00486F41">
        <w:rPr>
          <w:rStyle w:val="StyleUnderline"/>
        </w:rPr>
        <w:t xml:space="preserve"> involving 100 nuclear weapons would</w:t>
      </w:r>
      <w:r w:rsidRPr="00486F41">
        <w:t xml:space="preserve"> produce a nuclear winter serious enough to </w:t>
      </w:r>
      <w:r w:rsidRPr="00486F41">
        <w:rPr>
          <w:rStyle w:val="StyleUnderline"/>
        </w:rPr>
        <w:t>put two billion</w:t>
      </w:r>
      <w:r w:rsidRPr="00486F41">
        <w:t xml:space="preserve"> people </w:t>
      </w:r>
      <w:r w:rsidRPr="00486F41">
        <w:rPr>
          <w:rStyle w:val="StyleUnderline"/>
        </w:rPr>
        <w:t>at risk</w:t>
      </w:r>
      <w:r w:rsidRPr="00486F41">
        <w:t xml:space="preserve"> of starvation,12 </w:t>
      </w:r>
      <w:r w:rsidRPr="00486F41">
        <w:rPr>
          <w:rStyle w:val="StyleUnderline"/>
        </w:rPr>
        <w:t>though this</w:t>
      </w:r>
      <w:r w:rsidRPr="00486F41">
        <w:t xml:space="preserve"> estimate </w:t>
      </w:r>
      <w:r w:rsidRPr="00486F41">
        <w:rPr>
          <w:rStyle w:val="Emphasis"/>
        </w:rPr>
        <w:t>might be pessimistic</w:t>
      </w:r>
      <w:r w:rsidRPr="00486F41">
        <w:t xml:space="preserve">.13 </w:t>
      </w:r>
      <w:r w:rsidRPr="00486F41">
        <w:rPr>
          <w:rStyle w:val="StyleUnderline"/>
        </w:rPr>
        <w:t xml:space="preserve">Wars on this scale </w:t>
      </w:r>
      <w:r w:rsidRPr="00217B93">
        <w:rPr>
          <w:rStyle w:val="StyleUnderline"/>
        </w:rPr>
        <w:t xml:space="preserve">are </w:t>
      </w:r>
      <w:r w:rsidRPr="00487D10">
        <w:rPr>
          <w:rStyle w:val="Emphasis"/>
        </w:rPr>
        <w:t>unlikely to lead to</w:t>
      </w:r>
      <w:r w:rsidRPr="00486F41">
        <w:t xml:space="preserve"> outright </w:t>
      </w:r>
      <w:r w:rsidRPr="00486F41">
        <w:rPr>
          <w:rStyle w:val="Emphasis"/>
        </w:rPr>
        <w:t xml:space="preserve">human </w:t>
      </w:r>
      <w:r w:rsidRPr="00487D10">
        <w:rPr>
          <w:rStyle w:val="Emphasis"/>
        </w:rPr>
        <w:t>extinction</w:t>
      </w:r>
      <w:r w:rsidRPr="00486F41">
        <w:t>,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65B56031" w14:textId="77777777" w:rsidR="00987E01" w:rsidRDefault="00987E01" w:rsidP="00987E01">
      <w:r w:rsidRPr="00486F41">
        <w:rPr>
          <w:rStyle w:val="StyleUnderline"/>
        </w:rPr>
        <w:t>It is</w:t>
      </w:r>
      <w:r w:rsidRPr="00486F41">
        <w:t xml:space="preserve"> very </w:t>
      </w:r>
      <w:r w:rsidRPr="00486F41">
        <w:rPr>
          <w:rStyle w:val="StyleUnderline"/>
        </w:rPr>
        <w:t xml:space="preserve">difficult to precisely estimate the probability of </w:t>
      </w:r>
      <w:r w:rsidRPr="00486F41">
        <w:rPr>
          <w:rStyle w:val="Emphasis"/>
        </w:rPr>
        <w:t>existential risk from nuclear war</w:t>
      </w:r>
      <w:r w:rsidRPr="00486F41">
        <w:t xml:space="preserve"> over the next century, and existing attempts leave very large confidence intervals. According to many experts, </w:t>
      </w:r>
      <w:r w:rsidRPr="00486F41">
        <w:rPr>
          <w:rStyle w:val="StyleUnderline"/>
        </w:rPr>
        <w:t>the most likely nuclear war</w:t>
      </w:r>
      <w:r w:rsidRPr="00486F41">
        <w:t xml:space="preserve"> at present </w:t>
      </w:r>
      <w:r w:rsidRPr="00486F41">
        <w:rPr>
          <w:rStyle w:val="StyleUnderline"/>
        </w:rPr>
        <w:t>is between India and Pakistan</w:t>
      </w:r>
      <w:r w:rsidRPr="00486F41">
        <w:t xml:space="preserve">.14 </w:t>
      </w:r>
      <w:r w:rsidRPr="00486F41">
        <w:rPr>
          <w:rStyle w:val="StyleUnderline"/>
        </w:rPr>
        <w:t xml:space="preserve">However, given the relatively modest size of their arsenals, the risk of human </w:t>
      </w:r>
      <w:r w:rsidRPr="00487D10">
        <w:rPr>
          <w:rStyle w:val="StyleUnderline"/>
        </w:rPr>
        <w:t xml:space="preserve">extinction is </w:t>
      </w:r>
      <w:r w:rsidRPr="00487D10">
        <w:rPr>
          <w:rStyle w:val="Emphasis"/>
        </w:rPr>
        <w:t>plausibly greater</w:t>
      </w:r>
      <w:r w:rsidRPr="00487D10">
        <w:rPr>
          <w:rStyle w:val="StyleUnderline"/>
        </w:rPr>
        <w:t xml:space="preserve"> from</w:t>
      </w:r>
      <w:r w:rsidRPr="00486F41">
        <w:rPr>
          <w:rStyle w:val="StyleUnderline"/>
        </w:rPr>
        <w:t xml:space="preserve"> a </w:t>
      </w:r>
      <w:r w:rsidRPr="00487D10">
        <w:rPr>
          <w:rStyle w:val="StyleUnderline"/>
        </w:rPr>
        <w:t xml:space="preserve">conflict between the </w:t>
      </w:r>
      <w:r w:rsidRPr="00487D10">
        <w:rPr>
          <w:rStyle w:val="Emphasis"/>
        </w:rPr>
        <w:t>U</w:t>
      </w:r>
      <w:r w:rsidRPr="00486F41">
        <w:t xml:space="preserve">nited </w:t>
      </w:r>
      <w:r w:rsidRPr="00487D10">
        <w:rPr>
          <w:rStyle w:val="Emphasis"/>
        </w:rPr>
        <w:t>S</w:t>
      </w:r>
      <w:r w:rsidRPr="00486F41">
        <w:t xml:space="preserve">tates </w:t>
      </w:r>
      <w:r w:rsidRPr="00487D10">
        <w:rPr>
          <w:rStyle w:val="StyleUnderline"/>
        </w:rPr>
        <w:t xml:space="preserve">and </w:t>
      </w:r>
      <w:r w:rsidRPr="00487D10">
        <w:rPr>
          <w:rStyle w:val="Emphasis"/>
        </w:rPr>
        <w:t>Russia</w:t>
      </w:r>
      <w:r w:rsidRPr="00486F41">
        <w:t>. Tensions between these countries have increased in recent years and it seems unreasonable to rule out the possibility of them rising further in the future.</w:t>
      </w:r>
    </w:p>
    <w:p w14:paraId="1FF6BF72" w14:textId="77777777" w:rsidR="00A94336" w:rsidRDefault="00A94336" w:rsidP="00A94336">
      <w:pPr>
        <w:pStyle w:val="Heading4"/>
      </w:pPr>
      <w:r>
        <w:t>A nuclear war between the US and Russia causes extinction</w:t>
      </w:r>
    </w:p>
    <w:p w14:paraId="581B2F09" w14:textId="77777777" w:rsidR="00A94336" w:rsidRDefault="00A94336" w:rsidP="00A94336">
      <w:r>
        <w:t xml:space="preserve">Steven </w:t>
      </w:r>
      <w:r w:rsidRPr="00911A12">
        <w:rPr>
          <w:rStyle w:val="Style13ptBold"/>
        </w:rPr>
        <w:t>STARR 17</w:t>
      </w:r>
      <w:r>
        <w:t xml:space="preserve">. Director, University of Missouri’s Clinical Laboratory Science Program; senior scientist, Physicians for Social Responsibility. “Turning a Blind Eye Towards Armageddon — U.S. Leaders Reject Nuclear Winter Studies.” Federation of American Scientists. January 9. </w:t>
      </w:r>
      <w:hyperlink r:id="rId39" w:history="1">
        <w:r w:rsidRPr="001D1105">
          <w:rPr>
            <w:rStyle w:val="Hyperlink"/>
          </w:rPr>
          <w:t>https://fas.org/2017/01/turning-a-blind-eye-towards-armageddon-u-s-leaders-reject-nuclear-winter-studies/</w:t>
        </w:r>
      </w:hyperlink>
      <w:r>
        <w:t xml:space="preserve">. </w:t>
      </w:r>
    </w:p>
    <w:p w14:paraId="25E85612" w14:textId="77777777" w:rsidR="00A94336" w:rsidRPr="00FC72EA" w:rsidRDefault="00A94336" w:rsidP="00A94336">
      <w:pPr>
        <w:rPr>
          <w:sz w:val="12"/>
        </w:rPr>
      </w:pPr>
      <w:r w:rsidRPr="003D613F">
        <w:rPr>
          <w:sz w:val="12"/>
        </w:rPr>
        <w:t xml:space="preserve">Now 10 years ago, several of the world’s leading climatologists and physicists chose to reinvestigate the long-term environmental impacts of nuclear war. </w:t>
      </w:r>
      <w:r w:rsidRPr="003D613F">
        <w:rPr>
          <w:rStyle w:val="TitleChar"/>
        </w:rPr>
        <w:t xml:space="preserve">The </w:t>
      </w:r>
      <w:r w:rsidRPr="00487D10">
        <w:rPr>
          <w:rStyle w:val="Emphasis"/>
        </w:rPr>
        <w:t>peer-reviewed studies</w:t>
      </w:r>
      <w:r w:rsidRPr="003D613F">
        <w:rPr>
          <w:rStyle w:val="TitleChar"/>
        </w:rPr>
        <w:t xml:space="preserve"> they produced are considered to be the most authoritative type of scientific research, which is subjected to criticism by the international scientific community before final publication in scholarly journals</w:t>
      </w:r>
      <w:r w:rsidRPr="003D613F">
        <w:rPr>
          <w:sz w:val="12"/>
        </w:rPr>
        <w:t xml:space="preserve">. </w:t>
      </w:r>
      <w:r w:rsidRPr="003D613F">
        <w:rPr>
          <w:rStyle w:val="TitleChar"/>
        </w:rPr>
        <w:t xml:space="preserve">No serious errors were found in these studies and their </w:t>
      </w:r>
      <w:r w:rsidRPr="00801470">
        <w:rPr>
          <w:rStyle w:val="TitleChar"/>
        </w:rPr>
        <w:t xml:space="preserve">findings </w:t>
      </w:r>
      <w:r w:rsidRPr="00487D10">
        <w:rPr>
          <w:rStyle w:val="Emphasis"/>
        </w:rPr>
        <w:t>remain unchallenged</w:t>
      </w:r>
      <w:r w:rsidRPr="003D613F">
        <w:rPr>
          <w:sz w:val="12"/>
        </w:rPr>
        <w:t xml:space="preserve">. Alan Robock et al., “Nuclear winter revisited with a modern climate model and current nuclear arsenals: Still catastrophic consequences,” Journal of Geophysical Research: Atmospheres 112 (2007). Owen Brian Toon et al., “Atmospheric effects and societal consequences of regional scale nuclear conflicts and acts of individual nuclear terrorism,” Atmospheric Chemistry and Physics 7 (2007). Michael Mills et al., “Massive global ozone loss predicted following regional nuclear conflict,” Proceedings of the National Academy of Sciences of the United States of America 105, no. 14 (2008). Michael Mills et al., “Multidecadal global cooling and unprecedented ozone loss following a regional nuclear conflict,” Earth’s Future 2. Alan Robock et al., “Climatic consequences of regional nuclear conflicts,” Atmospheric Chemistry and Physics 7 (2007). Working at the Laboratory for Atmospheric and Space Physics at the University of Colorado-Boulder, the Department of Environmental Sciences at Rutgers, and the Department of Atmospheric and Oceanic Sciences at UCLA, </w:t>
      </w:r>
      <w:r w:rsidRPr="003D613F">
        <w:rPr>
          <w:rStyle w:val="TitleChar"/>
        </w:rPr>
        <w:t xml:space="preserve">these </w:t>
      </w:r>
      <w:r w:rsidRPr="00801470">
        <w:rPr>
          <w:rStyle w:val="TitleChar"/>
        </w:rPr>
        <w:t xml:space="preserve">scientists used </w:t>
      </w:r>
      <w:r w:rsidRPr="00801470">
        <w:rPr>
          <w:rStyle w:val="Emphasis"/>
        </w:rPr>
        <w:t>state-of-the-art computer modeling</w:t>
      </w:r>
      <w:r w:rsidRPr="00801470">
        <w:rPr>
          <w:rStyle w:val="TitleChar"/>
        </w:rPr>
        <w:t xml:space="preserve"> to evaluate the consequences of a range of possible nuclear conflicts</w:t>
      </w:r>
      <w:r w:rsidRPr="00801470">
        <w:rPr>
          <w:sz w:val="12"/>
        </w:rPr>
        <w:t>. They began with a hypothetical war in</w:t>
      </w:r>
      <w:r w:rsidRPr="003D613F">
        <w:rPr>
          <w:sz w:val="12"/>
        </w:rPr>
        <w:t xml:space="preserve"> Southeast Asia, in which a total of 100 Hiroshima-size atomic bombs were detonated in the cities of India and Pakistan. Please consider the following images of Hiroshima, before and after the detonation of the atomic bomb, which had an explosive power of 15,000 tons of TNT. The detonation of an atomic bomb with this explosive power will instantly ignite fires over a surface area of three to five square miles. In the recent studies, the scientists calculated that the blast, fire, and radiation from a war fought with 100 atomic bombs could produce direct fatalities comparable to all of those worldwide in World War II, or to those once estimated for a “counterforce” nuclear war between the superpowers. However, the long-term environmental effects of the war could significantly disrupt the global weather for at least a decade, which would likely result in a vast global famine. The scientists predicted that nuclear firestorms in the burning cities would cause at least five million tons of black carbon smoke to quickly rise above cloud level into the stratosphere, where it could not be rained out. The smoke would circle the Earth in less than two weeks and would form a global stratospheric smoke layer that would remain for more than a decade. The smoke would absorb warming sunlight, which would heat the smoke to temperatures near the boiling point of water, producing ozone losses of 20 to 50 percent over populated areas. This would almost double the amount of UV-B reaching the most populated regions of the mid-latitudes, and it would create UV-B indices unprecedented in human history. In North America and Central Europe, the time required to get a painful sunburn at mid-day in June could decrease to as little as six minutes for fair-skinned individuals. As the smoke layer blocked warming sunlight from reaching the Earth’s surface, it would produce the coldest average surface temperatures in the last 1,000 years. The scientists calculated that global food production would decrease by 20 to 40 percent during a five-year period following such a war. Medical experts have predicted that the shortening of growing seasons and corresponding decreases in agricultural production could cause up to two billion people to perish from famine. The climatologists also investigated the effects of a nuclear war fought with the vastly more powerful modern thermonuclear weapons possessed by the United States, Russia, China, France, and England. Some of the thermonuclear weapons constructed during the 1950s and 1960s were 1,000 times more powerful than an atomic bomb. During the last 30 years, the average size of thermonuclear or “strategic” nuclear weapons has decreased. Yet today, </w:t>
      </w:r>
      <w:r w:rsidRPr="003D613F">
        <w:rPr>
          <w:rStyle w:val="TitleChar"/>
        </w:rPr>
        <w:t>each of the approximately 3,540 strategic weapons deployed by the</w:t>
      </w:r>
      <w:r w:rsidRPr="003D613F">
        <w:rPr>
          <w:sz w:val="12"/>
        </w:rPr>
        <w:t xml:space="preserve"> </w:t>
      </w:r>
      <w:r w:rsidRPr="003D613F">
        <w:rPr>
          <w:rStyle w:val="TitleChar"/>
        </w:rPr>
        <w:t>U</w:t>
      </w:r>
      <w:r w:rsidRPr="003D613F">
        <w:rPr>
          <w:sz w:val="12"/>
        </w:rPr>
        <w:t xml:space="preserve">nited </w:t>
      </w:r>
      <w:r w:rsidRPr="003D613F">
        <w:rPr>
          <w:rStyle w:val="TitleChar"/>
        </w:rPr>
        <w:t>S</w:t>
      </w:r>
      <w:r w:rsidRPr="003D613F">
        <w:rPr>
          <w:sz w:val="12"/>
        </w:rPr>
        <w:t xml:space="preserve">tates </w:t>
      </w:r>
      <w:r w:rsidRPr="003D613F">
        <w:rPr>
          <w:rStyle w:val="TitleChar"/>
        </w:rPr>
        <w:t>and Russia is seven to 80 times more powerful than the atomic bombs modeled in the India-Pakistan study</w:t>
      </w:r>
      <w:r w:rsidRPr="003D613F">
        <w:rPr>
          <w:sz w:val="12"/>
        </w:rPr>
        <w:t xml:space="preserve">. The smallest strategic nuclear weapon has an explosive power of 100,000 tons of TNT, compared to an atomic bomb with an average explosive power of 15,000 tons of TNT. </w:t>
      </w:r>
      <w:r w:rsidRPr="003D613F">
        <w:rPr>
          <w:rStyle w:val="TitleChar"/>
        </w:rPr>
        <w:t>Strategic nuclear weapons produce much larger nuclear firestorms than do atomic bombs</w:t>
      </w:r>
      <w:r w:rsidRPr="003D613F">
        <w:rPr>
          <w:sz w:val="12"/>
        </w:rPr>
        <w:t xml:space="preserve">. For example, </w:t>
      </w:r>
      <w:r w:rsidRPr="003D613F">
        <w:rPr>
          <w:rStyle w:val="TitleChar"/>
        </w:rPr>
        <w:t>a standard Russian 800-kiloton warhead</w:t>
      </w:r>
      <w:r w:rsidRPr="003D613F">
        <w:rPr>
          <w:sz w:val="12"/>
        </w:rPr>
        <w:t xml:space="preserve">, on an average day, </w:t>
      </w:r>
      <w:r w:rsidRPr="003D613F">
        <w:rPr>
          <w:rStyle w:val="TitleChar"/>
        </w:rPr>
        <w:t>will ignite fires covering a surface area of 90 to 152 square miles</w:t>
      </w:r>
      <w:r w:rsidRPr="003D613F">
        <w:rPr>
          <w:sz w:val="12"/>
        </w:rPr>
        <w:t xml:space="preserve">. </w:t>
      </w:r>
      <w:r w:rsidRPr="00487D10">
        <w:rPr>
          <w:rStyle w:val="TitleChar"/>
        </w:rPr>
        <w:t>A war</w:t>
      </w:r>
      <w:r w:rsidRPr="003D613F">
        <w:rPr>
          <w:rStyle w:val="TitleChar"/>
        </w:rPr>
        <w:t xml:space="preserve"> fought </w:t>
      </w:r>
      <w:r w:rsidRPr="00487D10">
        <w:rPr>
          <w:rStyle w:val="TitleChar"/>
        </w:rPr>
        <w:t>with hundreds</w:t>
      </w:r>
      <w:r w:rsidRPr="003D613F">
        <w:rPr>
          <w:sz w:val="12"/>
        </w:rPr>
        <w:t xml:space="preserve"> or thousands </w:t>
      </w:r>
      <w:r w:rsidRPr="00487D10">
        <w:rPr>
          <w:rStyle w:val="TitleChar"/>
        </w:rPr>
        <w:t xml:space="preserve">of </w:t>
      </w:r>
      <w:r w:rsidRPr="00487D10">
        <w:rPr>
          <w:rStyle w:val="Emphasis"/>
        </w:rPr>
        <w:t>U.S. and Russian</w:t>
      </w:r>
      <w:r w:rsidRPr="003D613F">
        <w:rPr>
          <w:rStyle w:val="TitleChar"/>
        </w:rPr>
        <w:t xml:space="preserve"> strategic nuclear </w:t>
      </w:r>
      <w:r w:rsidRPr="00487D10">
        <w:rPr>
          <w:rStyle w:val="TitleChar"/>
        </w:rPr>
        <w:t>weapons would</w:t>
      </w:r>
      <w:r w:rsidRPr="003D613F">
        <w:rPr>
          <w:rStyle w:val="TitleChar"/>
        </w:rPr>
        <w:t xml:space="preserve"> ignite immense nuclear firestorms covering land surface areas of many thousands or tens of thousands of square miles</w:t>
      </w:r>
      <w:r w:rsidRPr="003D613F">
        <w:rPr>
          <w:sz w:val="12"/>
        </w:rPr>
        <w:t xml:space="preserve">. The scientists calculated that </w:t>
      </w:r>
      <w:r w:rsidRPr="003D613F">
        <w:rPr>
          <w:rStyle w:val="TitleChar"/>
        </w:rPr>
        <w:t xml:space="preserve">these fires would produce up to 180 million tons of black carbon soot and smoke, which would </w:t>
      </w:r>
      <w:r w:rsidRPr="00487D10">
        <w:rPr>
          <w:rStyle w:val="TitleChar"/>
        </w:rPr>
        <w:t>form a</w:t>
      </w:r>
      <w:r w:rsidRPr="00801470">
        <w:rPr>
          <w:rStyle w:val="TitleChar"/>
        </w:rPr>
        <w:t xml:space="preserve"> dense, global stratospheric </w:t>
      </w:r>
      <w:r w:rsidRPr="00487D10">
        <w:rPr>
          <w:rStyle w:val="TitleChar"/>
        </w:rPr>
        <w:t>smoke layer</w:t>
      </w:r>
      <w:r w:rsidRPr="003D613F">
        <w:rPr>
          <w:sz w:val="12"/>
        </w:rPr>
        <w:t xml:space="preserve">. </w:t>
      </w:r>
      <w:r w:rsidRPr="003D613F">
        <w:rPr>
          <w:rStyle w:val="TitleChar"/>
        </w:rPr>
        <w:t xml:space="preserve">The smoke would remain in the stratosphere </w:t>
      </w:r>
      <w:r w:rsidRPr="00487D10">
        <w:rPr>
          <w:rStyle w:val="TitleChar"/>
        </w:rPr>
        <w:t>for</w:t>
      </w:r>
      <w:r w:rsidRPr="003D613F">
        <w:rPr>
          <w:rStyle w:val="TitleChar"/>
        </w:rPr>
        <w:t xml:space="preserve"> 10 to </w:t>
      </w:r>
      <w:r w:rsidRPr="00487D10">
        <w:rPr>
          <w:rStyle w:val="Emphasis"/>
        </w:rPr>
        <w:t>20 years</w:t>
      </w:r>
      <w:r w:rsidRPr="003D613F">
        <w:rPr>
          <w:rStyle w:val="TitleChar"/>
        </w:rPr>
        <w:t>, and it would block</w:t>
      </w:r>
      <w:r w:rsidRPr="003D613F">
        <w:rPr>
          <w:sz w:val="12"/>
        </w:rPr>
        <w:t xml:space="preserve"> as much as </w:t>
      </w:r>
      <w:r w:rsidRPr="003D613F">
        <w:rPr>
          <w:rStyle w:val="TitleChar"/>
        </w:rPr>
        <w:t>70 percent of sunlight</w:t>
      </w:r>
      <w:r w:rsidRPr="003D613F">
        <w:rPr>
          <w:sz w:val="12"/>
        </w:rPr>
        <w:t xml:space="preserve"> from reaching the surface of the Northern Hemisphere and 35 percent from the Southern Hemisphere. So much sunlight would be blocked by the smoke that the noonday sun would resemble a full moon at midnight. </w:t>
      </w:r>
      <w:r w:rsidRPr="003D613F">
        <w:rPr>
          <w:rStyle w:val="TitleChar"/>
        </w:rPr>
        <w:t xml:space="preserve">Under such conditions, </w:t>
      </w:r>
      <w:r w:rsidRPr="00487D10">
        <w:rPr>
          <w:rStyle w:val="TitleChar"/>
        </w:rPr>
        <w:t>it would</w:t>
      </w:r>
      <w:r w:rsidRPr="00801470">
        <w:rPr>
          <w:rStyle w:val="TitleChar"/>
        </w:rPr>
        <w:t xml:space="preserve"> only </w:t>
      </w:r>
      <w:r w:rsidRPr="00487D10">
        <w:rPr>
          <w:rStyle w:val="TitleChar"/>
        </w:rPr>
        <w:t xml:space="preserve">require a </w:t>
      </w:r>
      <w:r w:rsidRPr="00487D10">
        <w:rPr>
          <w:rStyle w:val="Emphasis"/>
        </w:rPr>
        <w:t>matter of days</w:t>
      </w:r>
      <w:r w:rsidRPr="003D613F">
        <w:rPr>
          <w:rStyle w:val="TitleChar"/>
        </w:rPr>
        <w:t xml:space="preserve"> or weeks </w:t>
      </w:r>
      <w:r w:rsidRPr="00487D10">
        <w:rPr>
          <w:rStyle w:val="TitleChar"/>
        </w:rPr>
        <w:t>for</w:t>
      </w:r>
      <w:r w:rsidRPr="003D613F">
        <w:rPr>
          <w:rStyle w:val="TitleChar"/>
        </w:rPr>
        <w:t xml:space="preserve"> daily minimum temperatures to fall below freezing in the largest agricultural areas of the Northern Hemisphere</w:t>
      </w:r>
      <w:r w:rsidRPr="003D613F">
        <w:rPr>
          <w:sz w:val="12"/>
        </w:rPr>
        <w:t xml:space="preserve">, where freezing temperatures would occur every day for a period of between one to more than two years. </w:t>
      </w:r>
      <w:r w:rsidRPr="003D613F">
        <w:rPr>
          <w:rStyle w:val="TitleChar"/>
        </w:rPr>
        <w:t xml:space="preserve">Average surface </w:t>
      </w:r>
      <w:r w:rsidRPr="00487D10">
        <w:rPr>
          <w:rStyle w:val="TitleChar"/>
        </w:rPr>
        <w:t>temperatures would become colder than</w:t>
      </w:r>
      <w:r w:rsidRPr="003D613F">
        <w:rPr>
          <w:rStyle w:val="TitleChar"/>
        </w:rPr>
        <w:t xml:space="preserve"> those experienced 18,000 years ago at the height of </w:t>
      </w:r>
      <w:r w:rsidRPr="00487D10">
        <w:rPr>
          <w:rStyle w:val="TitleChar"/>
        </w:rPr>
        <w:t>the</w:t>
      </w:r>
      <w:r w:rsidRPr="00801470">
        <w:rPr>
          <w:rStyle w:val="TitleChar"/>
        </w:rPr>
        <w:t xml:space="preserve"> last </w:t>
      </w:r>
      <w:r w:rsidRPr="00487D10">
        <w:rPr>
          <w:rStyle w:val="TitleChar"/>
        </w:rPr>
        <w:t>Ice Age</w:t>
      </w:r>
      <w:r w:rsidRPr="003D613F">
        <w:rPr>
          <w:rStyle w:val="TitleChar"/>
        </w:rPr>
        <w:t>, and the prolonged cold would cause average rainfall to decrease by up to 90%</w:t>
      </w:r>
      <w:r w:rsidRPr="003D613F">
        <w:rPr>
          <w:sz w:val="12"/>
        </w:rPr>
        <w:t xml:space="preserve">. </w:t>
      </w:r>
      <w:r w:rsidRPr="003D613F">
        <w:rPr>
          <w:rStyle w:val="TitleChar"/>
        </w:rPr>
        <w:t xml:space="preserve">Growing seasons would be completely eliminated for more than a decade; </w:t>
      </w:r>
      <w:r w:rsidRPr="00801470">
        <w:rPr>
          <w:rStyle w:val="TitleChar"/>
        </w:rPr>
        <w:t xml:space="preserve">it would be </w:t>
      </w:r>
      <w:r w:rsidRPr="00487D10">
        <w:rPr>
          <w:rStyle w:val="TitleChar"/>
        </w:rPr>
        <w:t>too cold and dark to grow food</w:t>
      </w:r>
      <w:r w:rsidRPr="003D613F">
        <w:rPr>
          <w:rStyle w:val="TitleChar"/>
        </w:rPr>
        <w:t xml:space="preserve"> crops, </w:t>
      </w:r>
      <w:r w:rsidRPr="00487D10">
        <w:rPr>
          <w:rStyle w:val="TitleChar"/>
        </w:rPr>
        <w:t xml:space="preserve">which would </w:t>
      </w:r>
      <w:r w:rsidRPr="00487D10">
        <w:rPr>
          <w:rStyle w:val="Emphasis"/>
        </w:rPr>
        <w:t>doom the majority of the human population</w:t>
      </w:r>
      <w:r w:rsidRPr="003D613F">
        <w:rPr>
          <w:sz w:val="12"/>
        </w:rPr>
        <w:t>.</w:t>
      </w:r>
    </w:p>
    <w:p w14:paraId="786E0C2A" w14:textId="77777777" w:rsidR="00950537" w:rsidRDefault="00950537" w:rsidP="00A86FA5">
      <w:pPr>
        <w:rPr>
          <w:rStyle w:val="StyleUnderline"/>
        </w:rPr>
      </w:pPr>
    </w:p>
    <w:p w14:paraId="7277B916" w14:textId="77777777" w:rsidR="0022307A" w:rsidRDefault="0022307A" w:rsidP="00EF41B8"/>
    <w:p w14:paraId="526E6A67" w14:textId="77777777" w:rsidR="00EF41B8" w:rsidRDefault="00EF41B8" w:rsidP="00EF41B8"/>
    <w:p w14:paraId="4B7F8338" w14:textId="7E5C824C" w:rsidR="0013447D" w:rsidRDefault="0013447D" w:rsidP="00D713E3">
      <w:pPr>
        <w:pStyle w:val="Heading2"/>
      </w:pPr>
      <w:r>
        <w:t xml:space="preserve">Climate </w:t>
      </w:r>
    </w:p>
    <w:p w14:paraId="750974F3" w14:textId="77777777" w:rsidR="00ED1410" w:rsidRDefault="00ED1410" w:rsidP="00306C4F"/>
    <w:p w14:paraId="11C64CC7" w14:textId="16B28D0A" w:rsidR="0013447D" w:rsidRDefault="00AF1697" w:rsidP="00ED1410">
      <w:pPr>
        <w:pStyle w:val="Heading3"/>
      </w:pPr>
      <w:r>
        <w:t xml:space="preserve">Climate Modelling key to </w:t>
      </w:r>
      <w:r w:rsidR="00ED1410">
        <w:t>Agriculture</w:t>
      </w:r>
    </w:p>
    <w:p w14:paraId="1B876715" w14:textId="77777777" w:rsidR="00AF1697" w:rsidRDefault="00AF1697" w:rsidP="00AF1697">
      <w:pPr>
        <w:tabs>
          <w:tab w:val="left" w:pos="9504"/>
        </w:tabs>
      </w:pPr>
    </w:p>
    <w:p w14:paraId="397199D1" w14:textId="5043C785" w:rsidR="00AF1697" w:rsidRDefault="00E63057" w:rsidP="00EC3966">
      <w:pPr>
        <w:pStyle w:val="Heading4"/>
      </w:pPr>
      <w:r>
        <w:t xml:space="preserve">Space based </w:t>
      </w:r>
      <w:r w:rsidR="00CF3C28">
        <w:t>Climate</w:t>
      </w:r>
      <w:r w:rsidR="00F55B00">
        <w:t xml:space="preserve"> modelling key to agriculture</w:t>
      </w:r>
      <w:r w:rsidR="00E95572">
        <w:t>—solves hunger</w:t>
      </w:r>
      <w:r w:rsidR="00CF3C28">
        <w:t xml:space="preserve"> </w:t>
      </w:r>
      <w:r w:rsidR="00612965">
        <w:t xml:space="preserve">and supply disruptions </w:t>
      </w:r>
    </w:p>
    <w:p w14:paraId="13ED48C3" w14:textId="3781AB0B" w:rsidR="00EC3966" w:rsidRDefault="00EC3966" w:rsidP="00AF1697">
      <w:pPr>
        <w:tabs>
          <w:tab w:val="left" w:pos="9504"/>
        </w:tabs>
      </w:pPr>
      <w:r w:rsidRPr="00EC3966">
        <w:rPr>
          <w:rStyle w:val="Style13ptBold"/>
        </w:rPr>
        <w:t>Bates, 2021</w:t>
      </w:r>
      <w:r>
        <w:t xml:space="preserve"> (Sophie, </w:t>
      </w:r>
      <w:r w:rsidRPr="00EC3966">
        <w:t xml:space="preserve">NASA, 7-26-2021, "NASA At Your Table: The Space Agency’s Surprising Role in Agriculture", </w:t>
      </w:r>
      <w:hyperlink r:id="rId40" w:history="1">
        <w:r w:rsidRPr="00193D5B">
          <w:rPr>
            <w:rStyle w:val="Hyperlink"/>
          </w:rPr>
          <w:t>https://www.nasa.gov/missions/landsat/nasa-at-your-table-the-space-agencys-surprising-role-in-agriculture/</w:t>
        </w:r>
      </w:hyperlink>
      <w:r>
        <w:t xml:space="preserve">, DoA 6/12/2025, DVOG) </w:t>
      </w:r>
    </w:p>
    <w:p w14:paraId="0455D478" w14:textId="46AAA4F7" w:rsidR="00AF1697" w:rsidRPr="00AF1697" w:rsidRDefault="00AF1697" w:rsidP="00AF1697">
      <w:pPr>
        <w:tabs>
          <w:tab w:val="left" w:pos="9504"/>
        </w:tabs>
      </w:pPr>
      <w:r w:rsidRPr="00A86EB7">
        <w:rPr>
          <w:b/>
          <w:bCs/>
          <w:u w:val="single"/>
        </w:rPr>
        <w:t>Food is a basic necessity</w:t>
      </w:r>
      <w:r w:rsidRPr="00AF1697">
        <w:t>, and it is at the heart of every human culture and our sense of home. It also represents one of our most important connections to Earth. Crops and animal products, whether gathered from the ocean or the land, raised on farms big and small, across vast fields or in our backyards and urban communities, draw on sunlight, water and soil to grow and thrive.</w:t>
      </w:r>
    </w:p>
    <w:p w14:paraId="6BC4BBAF" w14:textId="77777777" w:rsidR="00AF1697" w:rsidRPr="00AF1697" w:rsidRDefault="00AF1697" w:rsidP="00AF1697">
      <w:pPr>
        <w:tabs>
          <w:tab w:val="left" w:pos="9504"/>
        </w:tabs>
      </w:pPr>
      <w:r w:rsidRPr="00AF1697">
        <w:t xml:space="preserve">Producing food has always been challenging, and in the 21st century, </w:t>
      </w:r>
      <w:r w:rsidRPr="00AF1697">
        <w:rPr>
          <w:b/>
          <w:bCs/>
          <w:u w:val="single"/>
        </w:rPr>
        <w:t>human-caused climate change is already affecting food security through increasing temperatures, the frequency of extreme events and changing precipitation patterns. This is increasing the risk of food supply disruptions</w:t>
      </w:r>
      <w:r w:rsidRPr="00AF1697">
        <w:t xml:space="preserve"> by shifting growing and pastoral zones, reducing water access and food yield—all of which contribute to the changing landscape of our food and water supply.</w:t>
      </w:r>
    </w:p>
    <w:p w14:paraId="75611C56" w14:textId="77777777" w:rsidR="00AF1697" w:rsidRPr="00AF1697" w:rsidRDefault="00AF1697" w:rsidP="00AF1697">
      <w:pPr>
        <w:tabs>
          <w:tab w:val="left" w:pos="9504"/>
        </w:tabs>
      </w:pPr>
      <w:r w:rsidRPr="00AF1697">
        <w:t xml:space="preserve">In addition, </w:t>
      </w:r>
      <w:r w:rsidRPr="00AF1697">
        <w:rPr>
          <w:b/>
          <w:bCs/>
          <w:u w:val="single"/>
        </w:rPr>
        <w:t>more than 800 million people suffer from chronic hunger worldwide. By 2050, the global population is estimated to grow to 10 billion people. As the population—and the demand for food—continues to expand, we need innovative ways to feed the world.</w:t>
      </w:r>
      <w:r w:rsidRPr="00AF1697">
        <w:t>                </w:t>
      </w:r>
    </w:p>
    <w:p w14:paraId="29890182" w14:textId="77777777" w:rsidR="00AF1697" w:rsidRPr="00AF1697" w:rsidRDefault="00AF1697" w:rsidP="00AF1697">
      <w:pPr>
        <w:tabs>
          <w:tab w:val="left" w:pos="9504"/>
        </w:tabs>
      </w:pPr>
      <w:r w:rsidRPr="00AF1697">
        <w:t>That’s where NASA Earth science data comes in. </w:t>
      </w:r>
    </w:p>
    <w:p w14:paraId="080BB238" w14:textId="77777777" w:rsidR="00AF1697" w:rsidRPr="00AF1697" w:rsidRDefault="00AF1697" w:rsidP="00AF1697">
      <w:pPr>
        <w:tabs>
          <w:tab w:val="left" w:pos="9504"/>
        </w:tabs>
        <w:rPr>
          <w:b/>
          <w:bCs/>
          <w:u w:val="single"/>
        </w:rPr>
      </w:pPr>
      <w:r w:rsidRPr="00AF1697">
        <w:rPr>
          <w:b/>
          <w:bCs/>
          <w:u w:val="single"/>
        </w:rPr>
        <w:t>In the satellite era, Earth observing data has increasingly become part of the food farming process. With observations from space and aircraft, combined with high-end computer modeling, NASA scientists work with partner agencies, organizations, farmers, ranchers, fishermen, and decision makers to share our understanding of the relationship between the Earth system and the environments that provide us food.</w:t>
      </w:r>
    </w:p>
    <w:p w14:paraId="43C0C797" w14:textId="77777777" w:rsidR="00AF1697" w:rsidRPr="00AF1697" w:rsidRDefault="00AF1697" w:rsidP="00AF1697">
      <w:pPr>
        <w:tabs>
          <w:tab w:val="left" w:pos="9504"/>
        </w:tabs>
      </w:pPr>
      <w:r w:rsidRPr="00AF1697">
        <w:t>Working with local communities and decision makers to determine their needs and how they can best use Earth observation data, NASA supports those who address issues like water management for irrigation, crop-type identification and land use, coastal and lake water quality monitoring, drought preparedness, and famine early warnings. </w:t>
      </w:r>
    </w:p>
    <w:p w14:paraId="05A048C5" w14:textId="55B5BD00" w:rsidR="00AF1697" w:rsidRDefault="00AF1697" w:rsidP="00AF1697">
      <w:pPr>
        <w:tabs>
          <w:tab w:val="left" w:pos="9504"/>
        </w:tabs>
      </w:pPr>
    </w:p>
    <w:p w14:paraId="3A877219" w14:textId="72A51CA8" w:rsidR="00817F0B" w:rsidRDefault="00736DD5" w:rsidP="00E63057">
      <w:pPr>
        <w:pStyle w:val="Heading4"/>
      </w:pPr>
      <w:r>
        <w:t>Arctic</w:t>
      </w:r>
      <w:r w:rsidR="00817F0B">
        <w:t xml:space="preserve"> climate modelling key to agricultural adaptation</w:t>
      </w:r>
      <w:r w:rsidR="00E63057">
        <w:t xml:space="preserve">--models must be balanced and diverse </w:t>
      </w:r>
    </w:p>
    <w:p w14:paraId="639165BE" w14:textId="30A5EFA4" w:rsidR="00FD28FC" w:rsidRPr="00FD28FC" w:rsidRDefault="00FD28FC" w:rsidP="00FD28FC">
      <w:r w:rsidRPr="00FD28FC">
        <w:rPr>
          <w:rStyle w:val="Style13ptBold"/>
        </w:rPr>
        <w:t>Basso, 2022</w:t>
      </w:r>
      <w:r>
        <w:t xml:space="preserve"> (</w:t>
      </w:r>
      <w:r w:rsidRPr="00FD28FC">
        <w:t xml:space="preserve">Bruno Basso, </w:t>
      </w:r>
      <w:r>
        <w:t xml:space="preserve">TRELLIS Analyst, </w:t>
      </w:r>
      <w:r w:rsidRPr="00FD28FC">
        <w:t xml:space="preserve">3-9-2022, "Crop modeling can scale regenerative agriculture to address climate change", Trellis, </w:t>
      </w:r>
      <w:hyperlink r:id="rId41" w:history="1">
        <w:r w:rsidRPr="00193D5B">
          <w:rPr>
            <w:rStyle w:val="Hyperlink"/>
          </w:rPr>
          <w:t>https://trellis.net/article/crop-modeling-can-scale-regenerative-agriculture-address-climate-change/</w:t>
        </w:r>
      </w:hyperlink>
      <w:r>
        <w:t xml:space="preserve">, DoA 6/12/2025, DVOG) </w:t>
      </w:r>
    </w:p>
    <w:p w14:paraId="380DF2CA" w14:textId="77777777" w:rsidR="00E95572" w:rsidRPr="00E95572" w:rsidRDefault="00E95572" w:rsidP="00E95572">
      <w:pPr>
        <w:tabs>
          <w:tab w:val="left" w:pos="9504"/>
        </w:tabs>
      </w:pPr>
      <w:r w:rsidRPr="00E95572">
        <w:rPr>
          <w:b/>
          <w:bCs/>
          <w:u w:val="single"/>
        </w:rPr>
        <w:t xml:space="preserve">Climate change is pressing </w:t>
      </w:r>
      <w:r w:rsidRPr="00E95572">
        <w:t xml:space="preserve">ahead, and </w:t>
      </w:r>
      <w:r w:rsidRPr="00E95572">
        <w:rPr>
          <w:b/>
          <w:bCs/>
          <w:u w:val="single"/>
        </w:rPr>
        <w:t>the race is on to find impactful ways to curtail it. Regenerative agricultural practices have shown to store considerable quantities of carbon in the soil and to keep it out of the atmosphere</w:t>
      </w:r>
      <w:r w:rsidRPr="00E95572">
        <w:t>. Transitioning from familiar conventional practices to more sustainable ones can be risky for farmers. But what if this risk could be estimated and even eliminated?</w:t>
      </w:r>
    </w:p>
    <w:p w14:paraId="685D42BE" w14:textId="77777777" w:rsidR="003E5BA9" w:rsidRPr="003E5BA9" w:rsidRDefault="003E5BA9" w:rsidP="003E5BA9">
      <w:pPr>
        <w:tabs>
          <w:tab w:val="left" w:pos="9504"/>
        </w:tabs>
        <w:rPr>
          <w:b/>
          <w:bCs/>
          <w:u w:val="single"/>
        </w:rPr>
      </w:pPr>
      <w:r w:rsidRPr="003E5BA9">
        <w:rPr>
          <w:b/>
          <w:bCs/>
          <w:u w:val="single"/>
        </w:rPr>
        <w:t>Farmers operate within a complex system, with multiple components that affect the behavior and growth of plants. With so many factors in play, any change in how farmers manage their land can present multiple what-ifs.</w:t>
      </w:r>
    </w:p>
    <w:p w14:paraId="5CD65E9E" w14:textId="77777777" w:rsidR="003E5BA9" w:rsidRPr="003E5BA9" w:rsidRDefault="003E5BA9" w:rsidP="003E5BA9">
      <w:pPr>
        <w:tabs>
          <w:tab w:val="left" w:pos="9504"/>
        </w:tabs>
      </w:pPr>
      <w:r w:rsidRPr="003E5BA9">
        <w:t>The magic of models</w:t>
      </w:r>
    </w:p>
    <w:p w14:paraId="26F8CD4F" w14:textId="77777777" w:rsidR="003E5BA9" w:rsidRPr="003E5BA9" w:rsidRDefault="003E5BA9" w:rsidP="003E5BA9">
      <w:pPr>
        <w:tabs>
          <w:tab w:val="left" w:pos="9504"/>
        </w:tabs>
      </w:pPr>
      <w:r w:rsidRPr="003E5BA9">
        <w:t>In addition to this complexity, soil and environmental conditions vary from field to field, and even within a single field. Spatial variability of soil properties makes conventional soil sampling difficult to scale and transfer the results from one place to another. Samples need to be strategically selected in space with knowledge of the variability. But their true value increases exponentially when used with crop models.</w:t>
      </w:r>
    </w:p>
    <w:p w14:paraId="31E9177B" w14:textId="77777777" w:rsidR="003E5BA9" w:rsidRPr="003E5BA9" w:rsidRDefault="003E5BA9" w:rsidP="003E5BA9">
      <w:pPr>
        <w:tabs>
          <w:tab w:val="left" w:pos="9504"/>
        </w:tabs>
      </w:pPr>
      <w:r w:rsidRPr="003E5BA9">
        <w:rPr>
          <w:b/>
          <w:bCs/>
          <w:u w:val="single"/>
        </w:rPr>
        <w:t>Crop models have been around for four decades</w:t>
      </w:r>
      <w:r w:rsidRPr="003E5BA9">
        <w:t xml:space="preserve">, although mostly in the academic research domain. </w:t>
      </w:r>
      <w:r w:rsidRPr="003E5BA9">
        <w:rPr>
          <w:b/>
          <w:bCs/>
          <w:u w:val="single"/>
        </w:rPr>
        <w:t>With progress in agricultural science, computational power and greater availability of public datasets on soil and climate, they are finally being used to help stakeholders make more informed decisions.</w:t>
      </w:r>
    </w:p>
    <w:p w14:paraId="5636A3F9" w14:textId="77777777" w:rsidR="003E5BA9" w:rsidRPr="003E5BA9" w:rsidRDefault="003E5BA9" w:rsidP="003E5BA9">
      <w:pPr>
        <w:tabs>
          <w:tab w:val="left" w:pos="9504"/>
        </w:tabs>
      </w:pPr>
      <w:r w:rsidRPr="003E5BA9">
        <w:t>Some models were developed to advance scientific knowledge and help provide answers and insights into complex mechanisms. These require many inputs that are not easily measurable, and thus must be estimated by users. Such estimation increases the uncertainties of results. Other models are based on readily available inputs with the goal of solving problems and supporting stakeholders in their decision-making.</w:t>
      </w:r>
    </w:p>
    <w:p w14:paraId="47E964ED" w14:textId="77777777" w:rsidR="00CF3C28" w:rsidRPr="00CF3C28" w:rsidRDefault="00CF3C28" w:rsidP="00CF3C28">
      <w:pPr>
        <w:tabs>
          <w:tab w:val="left" w:pos="9504"/>
        </w:tabs>
      </w:pPr>
      <w:r w:rsidRPr="00CF3C28">
        <w:t>Model balancing act</w:t>
      </w:r>
    </w:p>
    <w:p w14:paraId="5FD1AFD6" w14:textId="77777777" w:rsidR="00CF3C28" w:rsidRPr="00CF3C28" w:rsidRDefault="00CF3C28" w:rsidP="00CF3C28">
      <w:pPr>
        <w:tabs>
          <w:tab w:val="left" w:pos="9504"/>
        </w:tabs>
        <w:rPr>
          <w:b/>
          <w:bCs/>
          <w:u w:val="single"/>
        </w:rPr>
      </w:pPr>
      <w:r w:rsidRPr="00CF3C28">
        <w:rPr>
          <w:b/>
          <w:bCs/>
          <w:u w:val="single"/>
        </w:rPr>
        <w:t>Models must have a balanced approach between the number and quality of input variables and the robustness in the simulation of complex processes and interactions. Unbalanced models tend to capture a high level of detail in some better-known processes, often neglecting details of less-understood processes of equal importance.</w:t>
      </w:r>
    </w:p>
    <w:p w14:paraId="0A53997C" w14:textId="77777777" w:rsidR="00CF3C28" w:rsidRPr="00CF3C28" w:rsidRDefault="00CF3C28" w:rsidP="00CF3C28">
      <w:pPr>
        <w:tabs>
          <w:tab w:val="left" w:pos="9504"/>
        </w:tabs>
      </w:pPr>
      <w:r w:rsidRPr="00CF3C28">
        <w:t>For example, it’s not helpful to have a detailed simulation of plant photosynthesis if the soil processes providing water and nutrients for the plant are not represented with the same level of detail. It’s not helpful to have a complex soil carbon model if it cannot reasonably simulate yields, root water and nutrient uptake. The quality results depend on the least-represented process simulated in the model. The appropriateness or fitness of the model depends on how well the results it delivers answer the questions being asked.</w:t>
      </w:r>
    </w:p>
    <w:p w14:paraId="4433DD5F" w14:textId="77777777" w:rsidR="00CF3C28" w:rsidRPr="00736DD5" w:rsidRDefault="00CF3C28" w:rsidP="00CF3C28">
      <w:pPr>
        <w:tabs>
          <w:tab w:val="left" w:pos="9504"/>
        </w:tabs>
        <w:rPr>
          <w:b/>
          <w:bCs/>
          <w:u w:val="single"/>
        </w:rPr>
      </w:pPr>
      <w:r w:rsidRPr="00CF3C28">
        <w:t xml:space="preserve">Further, </w:t>
      </w:r>
      <w:r w:rsidRPr="00CF3C28">
        <w:rPr>
          <w:b/>
          <w:bCs/>
          <w:u w:val="single"/>
        </w:rPr>
        <w:t>models need to be validated across soil, climate and management conditions to build trust from the agricultural players who need them to scale results of practices to help adapt to and mitigate climate change.</w:t>
      </w:r>
    </w:p>
    <w:p w14:paraId="0CF41ABD" w14:textId="77777777" w:rsidR="0018204E" w:rsidRDefault="0018204E" w:rsidP="00CF3C28">
      <w:pPr>
        <w:tabs>
          <w:tab w:val="left" w:pos="9504"/>
        </w:tabs>
      </w:pPr>
    </w:p>
    <w:p w14:paraId="5B584A20" w14:textId="5F831500" w:rsidR="0018204E" w:rsidRDefault="0018204E" w:rsidP="00FA5AC6">
      <w:pPr>
        <w:pStyle w:val="Heading4"/>
      </w:pPr>
      <w:r>
        <w:t xml:space="preserve">Earth observation </w:t>
      </w:r>
      <w:r w:rsidR="00A10391">
        <w:t xml:space="preserve">allows agriculture models based on data </w:t>
      </w:r>
    </w:p>
    <w:p w14:paraId="07097567" w14:textId="1E9CEDD3" w:rsidR="00EE26DF" w:rsidRDefault="009A0A01" w:rsidP="00CF3C28">
      <w:pPr>
        <w:tabs>
          <w:tab w:val="left" w:pos="9504"/>
        </w:tabs>
      </w:pPr>
      <w:r w:rsidRPr="00FA5AC6">
        <w:rPr>
          <w:rStyle w:val="Style13ptBold"/>
        </w:rPr>
        <w:t>Thomas, 4/15/2025</w:t>
      </w:r>
      <w:r>
        <w:t xml:space="preserve"> (Jack, </w:t>
      </w:r>
      <w:r w:rsidRPr="009A0A01">
        <w:t xml:space="preserve">"How Earth observation is cultivating the future of agriculture", Innovation News Network, </w:t>
      </w:r>
      <w:hyperlink r:id="rId42" w:history="1">
        <w:r w:rsidRPr="00193D5B">
          <w:rPr>
            <w:rStyle w:val="Hyperlink"/>
          </w:rPr>
          <w:t>https://www.innovationnewsnetwork.com/how-earth-observation-is-cultivating-the-future-of-agriculture/57176/</w:t>
        </w:r>
      </w:hyperlink>
      <w:r>
        <w:t xml:space="preserve">, DoA 6/12/2025, DVOG) </w:t>
      </w:r>
    </w:p>
    <w:p w14:paraId="29F139E9" w14:textId="05234746" w:rsidR="00A10391" w:rsidRPr="00736DD5" w:rsidRDefault="00A10391" w:rsidP="00A10391">
      <w:pPr>
        <w:tabs>
          <w:tab w:val="left" w:pos="9504"/>
        </w:tabs>
        <w:rPr>
          <w:b/>
          <w:bCs/>
          <w:u w:val="single"/>
        </w:rPr>
      </w:pPr>
      <w:r w:rsidRPr="00736DD5">
        <w:rPr>
          <w:b/>
          <w:bCs/>
          <w:u w:val="single"/>
        </w:rPr>
        <w:t>Earth observation uses satellites and remote sensing to collect data about agricultural landscapes. By analysing crop health, soil conditions, and land use, EO equips farmers with the tools for precision farming – maximising yield while minimising waste.</w:t>
      </w:r>
    </w:p>
    <w:p w14:paraId="19BF98C3" w14:textId="5E8778BE" w:rsidR="00A10391" w:rsidRDefault="00A10391" w:rsidP="00A10391">
      <w:pPr>
        <w:tabs>
          <w:tab w:val="left" w:pos="9504"/>
        </w:tabs>
      </w:pPr>
      <w:r>
        <w:t>Techniques like multi-spectral imaging and NDVI (Normalised Difference Vegetation Index) help detect plant stressors such as disease and nutrient deficiencies. This allows for timely interventions that enhance productivity and reduce the need for chemical inputs.</w:t>
      </w:r>
    </w:p>
    <w:p w14:paraId="48FB9B51" w14:textId="442DDD9E" w:rsidR="00A10391" w:rsidRPr="00C4576B" w:rsidRDefault="00A10391" w:rsidP="00A10391">
      <w:pPr>
        <w:tabs>
          <w:tab w:val="left" w:pos="9504"/>
        </w:tabs>
        <w:rPr>
          <w:b/>
          <w:bCs/>
          <w:u w:val="single"/>
        </w:rPr>
      </w:pPr>
      <w:r>
        <w:t xml:space="preserve">Additionally, </w:t>
      </w:r>
      <w:r w:rsidRPr="00C4576B">
        <w:rPr>
          <w:b/>
          <w:bCs/>
          <w:u w:val="single"/>
        </w:rPr>
        <w:t>EO provides insight into environmental variables – weather, pest activity, and irrigation needs – supporting smarter decisions that build resilience in the face of climate change.</w:t>
      </w:r>
    </w:p>
    <w:p w14:paraId="77824AC3" w14:textId="77777777" w:rsidR="00A10391" w:rsidRDefault="00A10391" w:rsidP="00A10391">
      <w:pPr>
        <w:tabs>
          <w:tab w:val="left" w:pos="9504"/>
        </w:tabs>
      </w:pPr>
      <w:r>
        <w:t>Boosting yields with satellite insights</w:t>
      </w:r>
    </w:p>
    <w:p w14:paraId="7AAC5C99" w14:textId="44F0E91B" w:rsidR="00A10391" w:rsidRPr="00C4576B" w:rsidRDefault="00A10391" w:rsidP="00A10391">
      <w:pPr>
        <w:tabs>
          <w:tab w:val="left" w:pos="9504"/>
        </w:tabs>
        <w:rPr>
          <w:b/>
          <w:bCs/>
          <w:u w:val="single"/>
        </w:rPr>
      </w:pPr>
      <w:r w:rsidRPr="00C4576B">
        <w:rPr>
          <w:b/>
          <w:bCs/>
          <w:u w:val="single"/>
        </w:rPr>
        <w:t>Satellites enable real-time monitoring of crops, offering farmers precise data on plant health. Imaging technologies – especially NDVI – identify areas needing attention, enabling targeted use of water, fertilisers, and pesticides. This precision boosts yields while reducing waste.</w:t>
      </w:r>
    </w:p>
    <w:p w14:paraId="00DFEEC5" w14:textId="15B3071C" w:rsidR="00A10391" w:rsidRDefault="00A10391" w:rsidP="00A10391">
      <w:pPr>
        <w:tabs>
          <w:tab w:val="left" w:pos="9504"/>
        </w:tabs>
      </w:pPr>
      <w:r w:rsidRPr="00C4576B">
        <w:rPr>
          <w:b/>
          <w:bCs/>
          <w:u w:val="single"/>
        </w:rPr>
        <w:t xml:space="preserve">Satellite-driven models can also predict harvest outcomes with high accuracy </w:t>
      </w:r>
      <w:r>
        <w:t>(R² values up to 0.71). These forecasts allow farmers to plan ahead, manage risk, and optimise returns.</w:t>
      </w:r>
    </w:p>
    <w:p w14:paraId="29D7A5FA" w14:textId="77777777" w:rsidR="00A10391" w:rsidRDefault="00A10391" w:rsidP="00A10391">
      <w:pPr>
        <w:tabs>
          <w:tab w:val="left" w:pos="9504"/>
        </w:tabs>
      </w:pPr>
      <w:r>
        <w:t>Monitoring water, weather, and soil from space</w:t>
      </w:r>
    </w:p>
    <w:p w14:paraId="1D551A3F" w14:textId="2D2EE530" w:rsidR="00A10391" w:rsidRPr="00C4576B" w:rsidRDefault="00A10391" w:rsidP="00A10391">
      <w:pPr>
        <w:tabs>
          <w:tab w:val="left" w:pos="9504"/>
        </w:tabs>
        <w:rPr>
          <w:b/>
          <w:bCs/>
          <w:u w:val="single"/>
        </w:rPr>
      </w:pPr>
      <w:r w:rsidRPr="00C4576B">
        <w:rPr>
          <w:b/>
          <w:bCs/>
          <w:u w:val="single"/>
        </w:rPr>
        <w:t>EO gives farmers a bird’s-eye view of the vital elements of agriculture – water, weather, and soil.</w:t>
      </w:r>
    </w:p>
    <w:p w14:paraId="64DC9264" w14:textId="77777777" w:rsidR="00A10391" w:rsidRDefault="00A10391" w:rsidP="00A10391">
      <w:pPr>
        <w:tabs>
          <w:tab w:val="left" w:pos="9504"/>
        </w:tabs>
      </w:pPr>
      <w:r>
        <w:t>Soil moisture data informs irrigation, reducing water waste.</w:t>
      </w:r>
    </w:p>
    <w:p w14:paraId="7CE8E64F" w14:textId="77777777" w:rsidR="00A10391" w:rsidRDefault="00A10391" w:rsidP="00A10391">
      <w:pPr>
        <w:tabs>
          <w:tab w:val="left" w:pos="9504"/>
        </w:tabs>
      </w:pPr>
      <w:r>
        <w:t>Weather forecasting helps plan planting, fertilising, and pest control activities.</w:t>
      </w:r>
    </w:p>
    <w:p w14:paraId="0DD858B1" w14:textId="77777777" w:rsidR="00A10391" w:rsidRDefault="00A10391" w:rsidP="00A10391">
      <w:pPr>
        <w:tabs>
          <w:tab w:val="left" w:pos="9504"/>
        </w:tabs>
      </w:pPr>
      <w:r>
        <w:t>Soil analysis supports crop rotation and fertilisation strategies, maintaining long-term soil health.</w:t>
      </w:r>
    </w:p>
    <w:p w14:paraId="0BBDE512" w14:textId="0938B8D1" w:rsidR="00A10391" w:rsidRDefault="00A10391" w:rsidP="00A10391">
      <w:pPr>
        <w:tabs>
          <w:tab w:val="left" w:pos="9504"/>
        </w:tabs>
      </w:pPr>
      <w:r>
        <w:t>Together, these insights enhance resource management, lower costs, and promote sustainability.</w:t>
      </w:r>
    </w:p>
    <w:p w14:paraId="0F099B10" w14:textId="77777777" w:rsidR="00A10391" w:rsidRDefault="00A10391" w:rsidP="00A10391">
      <w:pPr>
        <w:tabs>
          <w:tab w:val="left" w:pos="9504"/>
        </w:tabs>
      </w:pPr>
      <w:r>
        <w:t>Reducing waste and environmental impact</w:t>
      </w:r>
    </w:p>
    <w:p w14:paraId="3BB0691C" w14:textId="7DC1D301" w:rsidR="00A10391" w:rsidRDefault="00A10391" w:rsidP="00A10391">
      <w:pPr>
        <w:tabs>
          <w:tab w:val="left" w:pos="9504"/>
        </w:tabs>
      </w:pPr>
      <w:r>
        <w:t>EO technologies help reduce agriculture’s environmental footprint through smarter resource use.</w:t>
      </w:r>
    </w:p>
    <w:p w14:paraId="6B5B82C2" w14:textId="1EFE85DF" w:rsidR="00A10391" w:rsidRDefault="00A10391" w:rsidP="00A10391">
      <w:pPr>
        <w:tabs>
          <w:tab w:val="left" w:pos="9504"/>
        </w:tabs>
      </w:pPr>
      <w:r>
        <w:t>By enabling precision application of water, fertilisers, and pesticides, EO cuts input waste and limits chemical runoff.</w:t>
      </w:r>
    </w:p>
    <w:p w14:paraId="0D3CA000" w14:textId="524A4C65" w:rsidR="00A10391" w:rsidRPr="00C4576B" w:rsidRDefault="00A10391" w:rsidP="00A10391">
      <w:pPr>
        <w:tabs>
          <w:tab w:val="left" w:pos="9504"/>
        </w:tabs>
        <w:rPr>
          <w:b/>
          <w:bCs/>
          <w:u w:val="single"/>
        </w:rPr>
      </w:pPr>
      <w:r w:rsidRPr="00C4576B">
        <w:rPr>
          <w:b/>
          <w:bCs/>
          <w:u w:val="single"/>
        </w:rPr>
        <w:t>Hyperspectral imaging further supports sustainability by monitoring soil nutrients, helping reduce dependency on synthetic fertilisers. These capabilities align modern agriculture with global conservation goals.</w:t>
      </w:r>
    </w:p>
    <w:p w14:paraId="57BFE439" w14:textId="10E93D7C" w:rsidR="00A10391" w:rsidRPr="00C4576B" w:rsidRDefault="00A10391" w:rsidP="00A10391">
      <w:pPr>
        <w:tabs>
          <w:tab w:val="left" w:pos="9504"/>
        </w:tabs>
        <w:rPr>
          <w:b/>
          <w:bCs/>
          <w:u w:val="single"/>
        </w:rPr>
      </w:pPr>
      <w:r w:rsidRPr="00C4576B">
        <w:rPr>
          <w:b/>
          <w:bCs/>
          <w:u w:val="single"/>
        </w:rPr>
        <w:t>Key Contributions:</w:t>
      </w:r>
    </w:p>
    <w:p w14:paraId="77A35265" w14:textId="77777777" w:rsidR="00A10391" w:rsidRDefault="00A10391" w:rsidP="00A10391">
      <w:pPr>
        <w:tabs>
          <w:tab w:val="left" w:pos="9504"/>
        </w:tabs>
      </w:pPr>
      <w:r>
        <w:t>Resource optimisation</w:t>
      </w:r>
    </w:p>
    <w:p w14:paraId="4F9CD7EA" w14:textId="77777777" w:rsidR="00A10391" w:rsidRDefault="00A10391" w:rsidP="00A10391">
      <w:pPr>
        <w:tabs>
          <w:tab w:val="left" w:pos="9504"/>
        </w:tabs>
      </w:pPr>
      <w:r>
        <w:t>Early stress detection</w:t>
      </w:r>
    </w:p>
    <w:p w14:paraId="4F140326" w14:textId="77777777" w:rsidR="00A10391" w:rsidRDefault="00A10391" w:rsidP="00A10391">
      <w:pPr>
        <w:tabs>
          <w:tab w:val="left" w:pos="9504"/>
        </w:tabs>
      </w:pPr>
      <w:r>
        <w:t>Sustainable nutrient management</w:t>
      </w:r>
    </w:p>
    <w:p w14:paraId="4B4B844C" w14:textId="4DC9AC29" w:rsidR="00A10391" w:rsidRPr="00CF3C28" w:rsidRDefault="00A10391" w:rsidP="00A10391">
      <w:pPr>
        <w:tabs>
          <w:tab w:val="left" w:pos="9504"/>
        </w:tabs>
      </w:pPr>
      <w:r>
        <w:t>Lower environmental impact</w:t>
      </w:r>
    </w:p>
    <w:p w14:paraId="26A48274" w14:textId="77777777" w:rsidR="00EE26DF" w:rsidRDefault="00EE26DF" w:rsidP="00EE26DF">
      <w:pPr>
        <w:tabs>
          <w:tab w:val="left" w:pos="9504"/>
        </w:tabs>
      </w:pPr>
      <w:r>
        <w:t>Predicting pests, droughts, and crop failures</w:t>
      </w:r>
    </w:p>
    <w:p w14:paraId="375C7AAA" w14:textId="7E273192" w:rsidR="00EE26DF" w:rsidRDefault="00EE26DF" w:rsidP="00EE26DF">
      <w:pPr>
        <w:tabs>
          <w:tab w:val="left" w:pos="9504"/>
        </w:tabs>
      </w:pPr>
      <w:r>
        <w:t>EO allows early detection of threats like droughts, pest outbreaks, and crop disease by analysing vegetation indices such as NDVI.</w:t>
      </w:r>
    </w:p>
    <w:p w14:paraId="6971EE62" w14:textId="2B5E56C9" w:rsidR="00EE26DF" w:rsidRDefault="00EE26DF" w:rsidP="00EE26DF">
      <w:pPr>
        <w:tabs>
          <w:tab w:val="left" w:pos="9504"/>
        </w:tabs>
      </w:pPr>
      <w:r>
        <w:t>Predictive models that blend historical and current satellite data enable timely interventions, reducing losses and increasing resilience.</w:t>
      </w:r>
    </w:p>
    <w:p w14:paraId="097AE038" w14:textId="506AF203" w:rsidR="00EE26DF" w:rsidRDefault="00EE26DF" w:rsidP="00EE26DF">
      <w:pPr>
        <w:tabs>
          <w:tab w:val="left" w:pos="9504"/>
        </w:tabs>
      </w:pPr>
      <w:r>
        <w:t>This proactive approach empowers farmers to stay ahead of environmental stressors, preserving crop yields and supporting food security.</w:t>
      </w:r>
    </w:p>
    <w:p w14:paraId="49F87486" w14:textId="77777777" w:rsidR="00EE26DF" w:rsidRDefault="00EE26DF" w:rsidP="00EE26DF">
      <w:pPr>
        <w:tabs>
          <w:tab w:val="left" w:pos="9504"/>
        </w:tabs>
      </w:pPr>
      <w:r>
        <w:t>Empowering farmers with data</w:t>
      </w:r>
    </w:p>
    <w:p w14:paraId="65F47791" w14:textId="6BBA8EBC" w:rsidR="00EE26DF" w:rsidRPr="00C4576B" w:rsidRDefault="00EE26DF" w:rsidP="00EE26DF">
      <w:pPr>
        <w:tabs>
          <w:tab w:val="left" w:pos="9504"/>
        </w:tabs>
        <w:rPr>
          <w:b/>
          <w:bCs/>
          <w:u w:val="single"/>
        </w:rPr>
      </w:pPr>
      <w:r w:rsidRPr="00C4576B">
        <w:rPr>
          <w:b/>
          <w:bCs/>
          <w:u w:val="single"/>
        </w:rPr>
        <w:t>Access to satellite data is transforming traditional farming into precision agriculture. Farmers now receive real-time insights into soil conditions, crop health, and weather risks, enabling faster, smarter decisions.</w:t>
      </w:r>
    </w:p>
    <w:p w14:paraId="3509DE1C" w14:textId="7C5D0DB2" w:rsidR="00AF1697" w:rsidRPr="00AF1697" w:rsidRDefault="00AF1697" w:rsidP="00AF1697">
      <w:pPr>
        <w:pStyle w:val="Heading3"/>
      </w:pPr>
      <w:r>
        <w:t>Food Wars</w:t>
      </w:r>
    </w:p>
    <w:p w14:paraId="18701EF3" w14:textId="77777777" w:rsidR="00ED1410" w:rsidRPr="00952F3C" w:rsidRDefault="00ED1410" w:rsidP="00ED1410">
      <w:pPr>
        <w:pStyle w:val="Heading4"/>
      </w:pPr>
      <w:r w:rsidRPr="00952F3C">
        <w:t>Food wars are likely and cause nuclear winter</w:t>
      </w:r>
    </w:p>
    <w:p w14:paraId="20601AFC" w14:textId="77777777" w:rsidR="00ED1410" w:rsidRPr="00952F3C" w:rsidRDefault="00ED1410" w:rsidP="00ED1410">
      <w:r w:rsidRPr="00952F3C">
        <w:t xml:space="preserve">Julian </w:t>
      </w:r>
      <w:r w:rsidRPr="000E3A6E">
        <w:rPr>
          <w:rStyle w:val="Style13ptBold"/>
        </w:rPr>
        <w:t>Cribb 20</w:t>
      </w:r>
      <w:r w:rsidRPr="00952F3C">
        <w:t>, fellow of the Australian Academy of Technological Sciences and Engineering and former director of national awareness for the Australian Commonwealth Scientific and Industrial Research Organisation, 01/02/20, Hotspots for future ‘Food wars’ identified, http://www.cambridgeblog.org/2020/01/hotspots-for-future-food-wars-identified/</w:t>
      </w:r>
    </w:p>
    <w:p w14:paraId="21F7ECB2" w14:textId="77777777" w:rsidR="00ED1410" w:rsidRPr="00952F3C" w:rsidRDefault="00ED1410" w:rsidP="00ED1410">
      <w:pPr>
        <w:rPr>
          <w:rStyle w:val="StyleUnderline"/>
        </w:rPr>
      </w:pPr>
      <w:r w:rsidRPr="00487D10">
        <w:rPr>
          <w:rStyle w:val="Emphasis"/>
        </w:rPr>
        <w:t>Rising tensions over</w:t>
      </w:r>
      <w:r w:rsidRPr="00952F3C">
        <w:rPr>
          <w:sz w:val="16"/>
        </w:rPr>
        <w:t xml:space="preserve"> </w:t>
      </w:r>
      <w:r w:rsidRPr="00952F3C">
        <w:rPr>
          <w:rStyle w:val="StyleUnderline"/>
        </w:rPr>
        <w:t>scarcities of</w:t>
      </w:r>
      <w:r w:rsidRPr="00952F3C">
        <w:rPr>
          <w:sz w:val="16"/>
        </w:rPr>
        <w:t xml:space="preserve"> </w:t>
      </w:r>
      <w:r w:rsidRPr="00487D10">
        <w:rPr>
          <w:rStyle w:val="Emphasis"/>
        </w:rPr>
        <w:t>food</w:t>
      </w:r>
      <w:r w:rsidRPr="00952F3C">
        <w:rPr>
          <w:rStyle w:val="Emphasis"/>
        </w:rPr>
        <w:t>,</w:t>
      </w:r>
      <w:r w:rsidRPr="00952F3C">
        <w:rPr>
          <w:sz w:val="16"/>
        </w:rPr>
        <w:t xml:space="preserve"> land and water </w:t>
      </w:r>
      <w:r w:rsidRPr="00952F3C">
        <w:rPr>
          <w:rStyle w:val="StyleUnderline"/>
        </w:rPr>
        <w:t>combined with</w:t>
      </w:r>
      <w:r w:rsidRPr="00952F3C">
        <w:rPr>
          <w:sz w:val="16"/>
        </w:rPr>
        <w:t xml:space="preserve"> increasingly </w:t>
      </w:r>
      <w:r w:rsidRPr="00952F3C">
        <w:rPr>
          <w:rStyle w:val="StyleUnderline"/>
        </w:rPr>
        <w:t xml:space="preserve">unstable climates </w:t>
      </w:r>
      <w:r w:rsidRPr="00487D10">
        <w:rPr>
          <w:rStyle w:val="StyleUnderline"/>
        </w:rPr>
        <w:t>threaten to unleash</w:t>
      </w:r>
      <w:r w:rsidRPr="00487D10">
        <w:rPr>
          <w:sz w:val="16"/>
        </w:rPr>
        <w:t xml:space="preserve"> </w:t>
      </w:r>
      <w:r w:rsidRPr="00487D10">
        <w:rPr>
          <w:rStyle w:val="Emphasis"/>
        </w:rPr>
        <w:t>new wars</w:t>
      </w:r>
      <w:r w:rsidRPr="00487D10">
        <w:rPr>
          <w:sz w:val="16"/>
        </w:rPr>
        <w:t xml:space="preserve"> </w:t>
      </w:r>
      <w:r w:rsidRPr="00487D10">
        <w:rPr>
          <w:rStyle w:val="StyleUnderline"/>
        </w:rPr>
        <w:t xml:space="preserve">and the </w:t>
      </w:r>
      <w:r w:rsidRPr="00487D10">
        <w:rPr>
          <w:rStyle w:val="Emphasis"/>
        </w:rPr>
        <w:t>mass flight</w:t>
      </w:r>
      <w:r w:rsidRPr="00487D10">
        <w:rPr>
          <w:sz w:val="16"/>
        </w:rPr>
        <w:t xml:space="preserve"> </w:t>
      </w:r>
      <w:r w:rsidRPr="00487D10">
        <w:rPr>
          <w:rStyle w:val="StyleUnderline"/>
        </w:rPr>
        <w:t>of</w:t>
      </w:r>
      <w:r w:rsidRPr="00952F3C">
        <w:rPr>
          <w:rStyle w:val="StyleUnderline"/>
        </w:rPr>
        <w:t xml:space="preserve"> hundreds of</w:t>
      </w:r>
      <w:r w:rsidRPr="00952F3C">
        <w:rPr>
          <w:sz w:val="16"/>
        </w:rPr>
        <w:t xml:space="preserve"> </w:t>
      </w:r>
      <w:r w:rsidRPr="00487D10">
        <w:rPr>
          <w:rStyle w:val="Emphasis"/>
        </w:rPr>
        <w:t>millions</w:t>
      </w:r>
      <w:r w:rsidRPr="00952F3C">
        <w:rPr>
          <w:sz w:val="16"/>
        </w:rPr>
        <w:t xml:space="preserve"> </w:t>
      </w:r>
      <w:r w:rsidRPr="00952F3C">
        <w:rPr>
          <w:rStyle w:val="StyleUnderline"/>
        </w:rPr>
        <w:t>of people by the mid-century.</w:t>
      </w:r>
    </w:p>
    <w:p w14:paraId="3F403684" w14:textId="77777777" w:rsidR="00ED1410" w:rsidRPr="00952F3C" w:rsidRDefault="00ED1410" w:rsidP="00ED1410">
      <w:pPr>
        <w:rPr>
          <w:sz w:val="16"/>
        </w:rPr>
      </w:pPr>
      <w:r w:rsidRPr="00952F3C">
        <w:rPr>
          <w:sz w:val="16"/>
        </w:rPr>
        <w:t xml:space="preserve">‘Food or War’ identifies the </w:t>
      </w:r>
      <w:r w:rsidRPr="00952F3C">
        <w:rPr>
          <w:rStyle w:val="StyleUnderline"/>
        </w:rPr>
        <w:t>nine regions</w:t>
      </w:r>
      <w:r w:rsidRPr="00952F3C">
        <w:rPr>
          <w:sz w:val="16"/>
        </w:rPr>
        <w:t xml:space="preserve"> globally </w:t>
      </w:r>
      <w:r w:rsidRPr="00952F3C">
        <w:rPr>
          <w:rStyle w:val="StyleUnderline"/>
        </w:rPr>
        <w:t xml:space="preserve">most at risk of conflict over </w:t>
      </w:r>
      <w:r w:rsidRPr="00952F3C">
        <w:rPr>
          <w:rStyle w:val="Emphasis"/>
        </w:rPr>
        <w:t>dwindling food resources</w:t>
      </w:r>
      <w:r w:rsidRPr="00952F3C">
        <w:rPr>
          <w:sz w:val="16"/>
        </w:rPr>
        <w:t>, water especially.</w:t>
      </w:r>
    </w:p>
    <w:p w14:paraId="1D78353B" w14:textId="77777777" w:rsidR="00ED1410" w:rsidRPr="00952F3C" w:rsidRDefault="00ED1410" w:rsidP="00ED1410">
      <w:pPr>
        <w:rPr>
          <w:sz w:val="16"/>
        </w:rPr>
      </w:pPr>
      <w:r w:rsidRPr="00952F3C">
        <w:rPr>
          <w:sz w:val="16"/>
        </w:rPr>
        <w:t xml:space="preserve">“Media and political descriptions of modern wars often overlook the fact that </w:t>
      </w:r>
      <w:r w:rsidRPr="00487D10">
        <w:rPr>
          <w:rStyle w:val="StyleUnderline"/>
        </w:rPr>
        <w:t xml:space="preserve">a </w:t>
      </w:r>
      <w:r w:rsidRPr="00487D10">
        <w:rPr>
          <w:rStyle w:val="Emphasis"/>
        </w:rPr>
        <w:t>majority</w:t>
      </w:r>
      <w:r w:rsidRPr="00487D10">
        <w:rPr>
          <w:rStyle w:val="StyleUnderline"/>
        </w:rPr>
        <w:t xml:space="preserve"> of</w:t>
      </w:r>
      <w:r w:rsidRPr="00952F3C">
        <w:rPr>
          <w:rStyle w:val="StyleUnderline"/>
        </w:rPr>
        <w:t xml:space="preserve"> modern </w:t>
      </w:r>
      <w:r w:rsidRPr="00487D10">
        <w:rPr>
          <w:rStyle w:val="StyleUnderline"/>
        </w:rPr>
        <w:t xml:space="preserve">conflicts are driven by </w:t>
      </w:r>
      <w:r w:rsidRPr="00487D10">
        <w:rPr>
          <w:rStyle w:val="Emphasis"/>
        </w:rPr>
        <w:t>scarcity of</w:t>
      </w:r>
      <w:r w:rsidRPr="00952F3C">
        <w:rPr>
          <w:rStyle w:val="Emphasis"/>
        </w:rPr>
        <w:t xml:space="preserve"> the resources</w:t>
      </w:r>
      <w:r w:rsidRPr="00952F3C">
        <w:rPr>
          <w:sz w:val="16"/>
        </w:rPr>
        <w:t xml:space="preserve"> </w:t>
      </w:r>
      <w:r w:rsidRPr="00952F3C">
        <w:rPr>
          <w:rStyle w:val="StyleUnderline"/>
        </w:rPr>
        <w:t xml:space="preserve">need to produce </w:t>
      </w:r>
      <w:r w:rsidRPr="00487D10">
        <w:rPr>
          <w:rStyle w:val="StyleUnderline"/>
        </w:rPr>
        <w:t>food</w:t>
      </w:r>
      <w:r w:rsidRPr="00952F3C">
        <w:rPr>
          <w:sz w:val="16"/>
        </w:rPr>
        <w:t xml:space="preserve"> – </w:t>
      </w:r>
      <w:r w:rsidRPr="00487D10">
        <w:rPr>
          <w:rStyle w:val="StyleUnderline"/>
        </w:rPr>
        <w:t>and the</w:t>
      </w:r>
      <w:r w:rsidRPr="00952F3C">
        <w:rPr>
          <w:sz w:val="16"/>
        </w:rPr>
        <w:t xml:space="preserve"> </w:t>
      </w:r>
      <w:r w:rsidRPr="00952F3C">
        <w:rPr>
          <w:rStyle w:val="Emphasis"/>
        </w:rPr>
        <w:t>fear</w:t>
      </w:r>
      <w:r w:rsidRPr="00952F3C">
        <w:rPr>
          <w:sz w:val="16"/>
        </w:rPr>
        <w:t xml:space="preserve">, </w:t>
      </w:r>
      <w:r w:rsidRPr="00952F3C">
        <w:rPr>
          <w:rStyle w:val="Emphasis"/>
        </w:rPr>
        <w:t>anger</w:t>
      </w:r>
      <w:r w:rsidRPr="00952F3C">
        <w:rPr>
          <w:sz w:val="16"/>
        </w:rPr>
        <w:t xml:space="preserve"> </w:t>
      </w:r>
      <w:r w:rsidRPr="00952F3C">
        <w:rPr>
          <w:rStyle w:val="StyleUnderline"/>
        </w:rPr>
        <w:t>and</w:t>
      </w:r>
      <w:r w:rsidRPr="00952F3C">
        <w:rPr>
          <w:sz w:val="16"/>
        </w:rPr>
        <w:t xml:space="preserve"> </w:t>
      </w:r>
      <w:r w:rsidRPr="00487D10">
        <w:rPr>
          <w:rStyle w:val="Emphasis"/>
        </w:rPr>
        <w:t>hatred</w:t>
      </w:r>
      <w:r w:rsidRPr="00487D10">
        <w:rPr>
          <w:sz w:val="16"/>
        </w:rPr>
        <w:t xml:space="preserve"> </w:t>
      </w:r>
      <w:r w:rsidRPr="00487D10">
        <w:rPr>
          <w:rStyle w:val="StyleUnderline"/>
        </w:rPr>
        <w:t>this generates between</w:t>
      </w:r>
      <w:r w:rsidRPr="00952F3C">
        <w:rPr>
          <w:rStyle w:val="StyleUnderline"/>
        </w:rPr>
        <w:t xml:space="preserve"> different</w:t>
      </w:r>
      <w:r w:rsidRPr="00952F3C">
        <w:rPr>
          <w:sz w:val="16"/>
        </w:rPr>
        <w:t xml:space="preserve"> </w:t>
      </w:r>
      <w:r w:rsidRPr="00952F3C">
        <w:rPr>
          <w:rStyle w:val="Emphasis"/>
        </w:rPr>
        <w:t xml:space="preserve">political, religious or ethnic </w:t>
      </w:r>
      <w:r w:rsidRPr="00487D10">
        <w:rPr>
          <w:rStyle w:val="Emphasis"/>
        </w:rPr>
        <w:t>factions</w:t>
      </w:r>
      <w:r w:rsidRPr="00952F3C">
        <w:rPr>
          <w:sz w:val="16"/>
        </w:rPr>
        <w:t>,”</w:t>
      </w:r>
    </w:p>
    <w:p w14:paraId="279ED2A8" w14:textId="77777777" w:rsidR="00ED1410" w:rsidRPr="00952F3C" w:rsidRDefault="00ED1410" w:rsidP="00ED1410">
      <w:pPr>
        <w:rPr>
          <w:sz w:val="16"/>
        </w:rPr>
      </w:pPr>
      <w:r w:rsidRPr="00952F3C">
        <w:rPr>
          <w:sz w:val="16"/>
        </w:rPr>
        <w:t xml:space="preserve">“However, </w:t>
      </w:r>
      <w:r w:rsidRPr="00487D10">
        <w:rPr>
          <w:rStyle w:val="Emphasis"/>
        </w:rPr>
        <w:t>by securing the food supply</w:t>
      </w:r>
      <w:r w:rsidRPr="00952F3C">
        <w:rPr>
          <w:sz w:val="16"/>
        </w:rPr>
        <w:t xml:space="preserve"> through advanced methods such as regenerative farming, aquaculture and urban food production, </w:t>
      </w:r>
      <w:r w:rsidRPr="00487D10">
        <w:rPr>
          <w:rStyle w:val="Emphasis"/>
        </w:rPr>
        <w:t>we can ease the tensions</w:t>
      </w:r>
      <w:r w:rsidRPr="00952F3C">
        <w:rPr>
          <w:sz w:val="16"/>
        </w:rPr>
        <w:t xml:space="preserve"> </w:t>
      </w:r>
      <w:r w:rsidRPr="00952F3C">
        <w:rPr>
          <w:rStyle w:val="StyleUnderline"/>
        </w:rPr>
        <w:t>that lead to war</w:t>
      </w:r>
      <w:r w:rsidRPr="00952F3C">
        <w:rPr>
          <w:sz w:val="16"/>
        </w:rPr>
        <w:t xml:space="preserve">. </w:t>
      </w:r>
      <w:r w:rsidRPr="00487D10">
        <w:rPr>
          <w:rStyle w:val="Emphasis"/>
        </w:rPr>
        <w:t>Food</w:t>
      </w:r>
      <w:r w:rsidRPr="00487D10">
        <w:rPr>
          <w:sz w:val="16"/>
        </w:rPr>
        <w:t xml:space="preserve"> </w:t>
      </w:r>
      <w:r w:rsidRPr="00487D10">
        <w:rPr>
          <w:rStyle w:val="StyleUnderline"/>
        </w:rPr>
        <w:t>is</w:t>
      </w:r>
      <w:r w:rsidRPr="00952F3C">
        <w:rPr>
          <w:sz w:val="16"/>
        </w:rPr>
        <w:t xml:space="preserve"> now </w:t>
      </w:r>
      <w:r w:rsidRPr="00487D10">
        <w:rPr>
          <w:rStyle w:val="StyleUnderline"/>
        </w:rPr>
        <w:t>our</w:t>
      </w:r>
      <w:r w:rsidRPr="00952F3C">
        <w:rPr>
          <w:rStyle w:val="StyleUnderline"/>
        </w:rPr>
        <w:t xml:space="preserve"> most powerful</w:t>
      </w:r>
      <w:r w:rsidRPr="00952F3C">
        <w:rPr>
          <w:sz w:val="16"/>
        </w:rPr>
        <w:t xml:space="preserve"> ‘</w:t>
      </w:r>
      <w:r w:rsidRPr="00487D10">
        <w:rPr>
          <w:rStyle w:val="Emphasis"/>
        </w:rPr>
        <w:t>weapon of peace’</w:t>
      </w:r>
      <w:r w:rsidRPr="00952F3C">
        <w:rPr>
          <w:sz w:val="16"/>
        </w:rPr>
        <w:t>.”</w:t>
      </w:r>
    </w:p>
    <w:p w14:paraId="13042FAE" w14:textId="77777777" w:rsidR="00ED1410" w:rsidRPr="00952F3C" w:rsidRDefault="00ED1410" w:rsidP="00ED1410">
      <w:pPr>
        <w:rPr>
          <w:sz w:val="16"/>
        </w:rPr>
      </w:pPr>
      <w:r w:rsidRPr="00952F3C">
        <w:rPr>
          <w:sz w:val="16"/>
        </w:rPr>
        <w:t xml:space="preserve">I cite the case of </w:t>
      </w:r>
      <w:r w:rsidRPr="00487D10">
        <w:rPr>
          <w:rStyle w:val="Emphasis"/>
        </w:rPr>
        <w:t>South Asia</w:t>
      </w:r>
      <w:r w:rsidRPr="00952F3C">
        <w:rPr>
          <w:sz w:val="16"/>
        </w:rPr>
        <w:t xml:space="preserve">, </w:t>
      </w:r>
      <w:r w:rsidRPr="00952F3C">
        <w:rPr>
          <w:rStyle w:val="StyleUnderline"/>
        </w:rPr>
        <w:t>where</w:t>
      </w:r>
      <w:r w:rsidRPr="00952F3C">
        <w:rPr>
          <w:sz w:val="16"/>
        </w:rPr>
        <w:t xml:space="preserve"> a rapidly emerging </w:t>
      </w:r>
      <w:r w:rsidRPr="00487D10">
        <w:rPr>
          <w:rStyle w:val="StyleUnderline"/>
        </w:rPr>
        <w:t>scarcity</w:t>
      </w:r>
      <w:r w:rsidRPr="00952F3C">
        <w:rPr>
          <w:sz w:val="16"/>
        </w:rPr>
        <w:t xml:space="preserve"> of fresh water, combined with land losses and climate instability </w:t>
      </w:r>
      <w:r w:rsidRPr="00487D10">
        <w:rPr>
          <w:rStyle w:val="StyleUnderline"/>
        </w:rPr>
        <w:t>are exacerbating the risk of conflict between</w:t>
      </w:r>
      <w:r w:rsidRPr="00952F3C">
        <w:rPr>
          <w:sz w:val="16"/>
        </w:rPr>
        <w:t xml:space="preserve"> the </w:t>
      </w:r>
      <w:r w:rsidRPr="00487D10">
        <w:rPr>
          <w:rStyle w:val="Emphasis"/>
        </w:rPr>
        <w:t>nuclear-armed states</w:t>
      </w:r>
      <w:r w:rsidRPr="00952F3C">
        <w:rPr>
          <w:sz w:val="16"/>
        </w:rPr>
        <w:t xml:space="preserve"> of India and Pakistan.</w:t>
      </w:r>
    </w:p>
    <w:p w14:paraId="22A5E5FA" w14:textId="77777777" w:rsidR="00ED1410" w:rsidRPr="00952F3C" w:rsidRDefault="00ED1410" w:rsidP="00ED1410">
      <w:pPr>
        <w:rPr>
          <w:sz w:val="16"/>
        </w:rPr>
      </w:pPr>
      <w:r w:rsidRPr="00952F3C">
        <w:rPr>
          <w:sz w:val="16"/>
        </w:rPr>
        <w:t>“</w:t>
      </w:r>
      <w:r w:rsidRPr="00487D10">
        <w:rPr>
          <w:rStyle w:val="Emphasis"/>
        </w:rPr>
        <w:t>Even a small nuclear war</w:t>
      </w:r>
      <w:r w:rsidRPr="00952F3C">
        <w:rPr>
          <w:sz w:val="16"/>
        </w:rPr>
        <w:t xml:space="preserve">, involving 100 or so weapons, </w:t>
      </w:r>
      <w:r w:rsidRPr="00487D10">
        <w:rPr>
          <w:rStyle w:val="Emphasis"/>
        </w:rPr>
        <w:t>could wreak havoc</w:t>
      </w:r>
      <w:r w:rsidRPr="00952F3C">
        <w:rPr>
          <w:sz w:val="16"/>
        </w:rPr>
        <w:t xml:space="preserve"> </w:t>
      </w:r>
      <w:r w:rsidRPr="00952F3C">
        <w:rPr>
          <w:rStyle w:val="StyleUnderline"/>
        </w:rPr>
        <w:t>with food supplies</w:t>
      </w:r>
      <w:r w:rsidRPr="00952F3C">
        <w:rPr>
          <w:sz w:val="16"/>
        </w:rPr>
        <w:t xml:space="preserve"> worldwide. Scientific models show that </w:t>
      </w:r>
      <w:r w:rsidRPr="00952F3C">
        <w:rPr>
          <w:rStyle w:val="StyleUnderline"/>
        </w:rPr>
        <w:t xml:space="preserve">the </w:t>
      </w:r>
      <w:r w:rsidRPr="00487D10">
        <w:rPr>
          <w:rStyle w:val="StyleUnderline"/>
        </w:rPr>
        <w:t>smoke and dust</w:t>
      </w:r>
      <w:r w:rsidRPr="00952F3C">
        <w:rPr>
          <w:rStyle w:val="StyleUnderline"/>
        </w:rPr>
        <w:t xml:space="preserve"> emitted </w:t>
      </w:r>
      <w:r w:rsidRPr="00487D10">
        <w:rPr>
          <w:rStyle w:val="StyleUnderline"/>
        </w:rPr>
        <w:t xml:space="preserve">would </w:t>
      </w:r>
      <w:r w:rsidRPr="00487D10">
        <w:rPr>
          <w:rStyle w:val="Emphasis"/>
        </w:rPr>
        <w:t>drive down</w:t>
      </w:r>
      <w:r w:rsidRPr="00952F3C">
        <w:rPr>
          <w:rStyle w:val="Emphasis"/>
        </w:rPr>
        <w:t xml:space="preserve"> world </w:t>
      </w:r>
      <w:r w:rsidRPr="00487D10">
        <w:rPr>
          <w:rStyle w:val="Emphasis"/>
        </w:rPr>
        <w:t>temperatures</w:t>
      </w:r>
      <w:r w:rsidRPr="00952F3C">
        <w:rPr>
          <w:sz w:val="16"/>
        </w:rPr>
        <w:t xml:space="preserve"> by 1-2 degrees causing harvest failures round the globe for 10-20 years. </w:t>
      </w:r>
      <w:r w:rsidRPr="00952F3C">
        <w:rPr>
          <w:rStyle w:val="StyleUnderline"/>
        </w:rPr>
        <w:t>This could temporarily halve food availability</w:t>
      </w:r>
      <w:r w:rsidRPr="00952F3C">
        <w:rPr>
          <w:sz w:val="16"/>
        </w:rPr>
        <w:t xml:space="preserve"> worldwide right when humanity is attempting to double it.”</w:t>
      </w:r>
    </w:p>
    <w:p w14:paraId="51747166" w14:textId="77777777" w:rsidR="00ED1410" w:rsidRPr="00952F3C" w:rsidRDefault="00ED1410" w:rsidP="00ED1410">
      <w:pPr>
        <w:rPr>
          <w:sz w:val="16"/>
        </w:rPr>
      </w:pPr>
      <w:r w:rsidRPr="00952F3C">
        <w:rPr>
          <w:rStyle w:val="StyleUnderline"/>
        </w:rPr>
        <w:t>Emerging</w:t>
      </w:r>
      <w:r w:rsidRPr="00952F3C">
        <w:rPr>
          <w:sz w:val="16"/>
        </w:rPr>
        <w:t xml:space="preserve"> water </w:t>
      </w:r>
      <w:r w:rsidRPr="00487D10">
        <w:rPr>
          <w:rStyle w:val="StyleUnderline"/>
        </w:rPr>
        <w:t>scarcity</w:t>
      </w:r>
      <w:r w:rsidRPr="00952F3C">
        <w:rPr>
          <w:sz w:val="16"/>
        </w:rPr>
        <w:t xml:space="preserve"> on the North China Plain, the heartland of the country’s wheat production, </w:t>
      </w:r>
      <w:r w:rsidRPr="00487D10">
        <w:rPr>
          <w:rStyle w:val="StyleUnderline"/>
        </w:rPr>
        <w:t>could drive</w:t>
      </w:r>
      <w:r w:rsidRPr="00487D10">
        <w:rPr>
          <w:sz w:val="16"/>
        </w:rPr>
        <w:t xml:space="preserve"> </w:t>
      </w:r>
      <w:r w:rsidRPr="00487D10">
        <w:rPr>
          <w:rStyle w:val="Emphasis"/>
        </w:rPr>
        <w:t>China to outsource</w:t>
      </w:r>
      <w:r w:rsidRPr="00952F3C">
        <w:rPr>
          <w:sz w:val="16"/>
        </w:rPr>
        <w:t xml:space="preserve"> far more of its </w:t>
      </w:r>
      <w:r w:rsidRPr="00952F3C">
        <w:rPr>
          <w:rStyle w:val="Emphasis"/>
        </w:rPr>
        <w:t>food</w:t>
      </w:r>
      <w:r w:rsidRPr="00952F3C">
        <w:rPr>
          <w:sz w:val="16"/>
        </w:rPr>
        <w:t xml:space="preserve"> from overseas, especially from Africa, Asia and Australasia. In some cases, </w:t>
      </w:r>
      <w:r w:rsidRPr="00952F3C">
        <w:rPr>
          <w:rStyle w:val="StyleUnderline"/>
        </w:rPr>
        <w:t>the need to feed China may thus conflict with the need to feed local people</w:t>
      </w:r>
      <w:r w:rsidRPr="00952F3C">
        <w:rPr>
          <w:sz w:val="16"/>
        </w:rPr>
        <w:t>.</w:t>
      </w:r>
    </w:p>
    <w:p w14:paraId="7B2F3E20" w14:textId="77777777" w:rsidR="00ED1410" w:rsidRPr="00952F3C" w:rsidRDefault="00ED1410" w:rsidP="00ED1410">
      <w:pPr>
        <w:rPr>
          <w:sz w:val="16"/>
        </w:rPr>
      </w:pPr>
      <w:r w:rsidRPr="00952F3C">
        <w:rPr>
          <w:sz w:val="16"/>
        </w:rPr>
        <w:t>The Middle East and North African (</w:t>
      </w:r>
      <w:r w:rsidRPr="00487D10">
        <w:rPr>
          <w:rStyle w:val="Emphasis"/>
        </w:rPr>
        <w:t>MENA</w:t>
      </w:r>
      <w:r w:rsidRPr="00952F3C">
        <w:rPr>
          <w:sz w:val="16"/>
        </w:rPr>
        <w:t xml:space="preserve">) region </w:t>
      </w:r>
      <w:r w:rsidRPr="00487D10">
        <w:rPr>
          <w:rStyle w:val="StyleUnderline"/>
        </w:rPr>
        <w:t xml:space="preserve">faces </w:t>
      </w:r>
      <w:r w:rsidRPr="00952F3C">
        <w:rPr>
          <w:rStyle w:val="StyleUnderline"/>
        </w:rPr>
        <w:t xml:space="preserve">one of the world’s worst </w:t>
      </w:r>
      <w:r w:rsidRPr="00952F3C">
        <w:rPr>
          <w:sz w:val="16"/>
        </w:rPr>
        <w:t xml:space="preserve">water </w:t>
      </w:r>
      <w:r w:rsidRPr="00952F3C">
        <w:rPr>
          <w:rStyle w:val="StyleUnderline"/>
        </w:rPr>
        <w:t>crises</w:t>
      </w:r>
      <w:r w:rsidRPr="00952F3C">
        <w:rPr>
          <w:sz w:val="16"/>
        </w:rPr>
        <w:t xml:space="preserve">, </w:t>
      </w:r>
      <w:r w:rsidRPr="00952F3C">
        <w:rPr>
          <w:rStyle w:val="StyleUnderline"/>
        </w:rPr>
        <w:t>with its rich countries</w:t>
      </w:r>
      <w:r w:rsidRPr="00952F3C">
        <w:rPr>
          <w:sz w:val="16"/>
        </w:rPr>
        <w:t xml:space="preserve"> – where population is redoubling – also </w:t>
      </w:r>
      <w:r w:rsidRPr="00952F3C">
        <w:rPr>
          <w:rStyle w:val="StyleUnderline"/>
        </w:rPr>
        <w:t>attempting to feed themselves by taking up farmland in Africa and elsewhere</w:t>
      </w:r>
      <w:r w:rsidRPr="00952F3C">
        <w:rPr>
          <w:sz w:val="16"/>
        </w:rPr>
        <w:t xml:space="preserve">, </w:t>
      </w:r>
      <w:r w:rsidRPr="00952F3C">
        <w:rPr>
          <w:rStyle w:val="StyleUnderline"/>
        </w:rPr>
        <w:t xml:space="preserve">adding to </w:t>
      </w:r>
      <w:r w:rsidRPr="00952F3C">
        <w:rPr>
          <w:sz w:val="16"/>
        </w:rPr>
        <w:t xml:space="preserve">local </w:t>
      </w:r>
      <w:r w:rsidRPr="00487D10">
        <w:rPr>
          <w:rStyle w:val="Emphasis"/>
        </w:rPr>
        <w:t>instability. A</w:t>
      </w:r>
      <w:r w:rsidRPr="00952F3C">
        <w:rPr>
          <w:rStyle w:val="Emphasis"/>
        </w:rPr>
        <w:t xml:space="preserve"> major </w:t>
      </w:r>
      <w:r w:rsidRPr="00487D10">
        <w:rPr>
          <w:rStyle w:val="Emphasis"/>
        </w:rPr>
        <w:t>food</w:t>
      </w:r>
      <w:r w:rsidRPr="00952F3C">
        <w:rPr>
          <w:sz w:val="16"/>
        </w:rPr>
        <w:t xml:space="preserve">, land and water </w:t>
      </w:r>
      <w:r w:rsidRPr="00487D10">
        <w:rPr>
          <w:rStyle w:val="Emphasis"/>
        </w:rPr>
        <w:t>crisis in North Africa</w:t>
      </w:r>
      <w:r w:rsidRPr="00952F3C">
        <w:rPr>
          <w:sz w:val="16"/>
        </w:rPr>
        <w:t xml:space="preserve">, driven by hunger in the sub-Saharan region and foreign food exports, </w:t>
      </w:r>
      <w:r w:rsidRPr="00487D10">
        <w:rPr>
          <w:rStyle w:val="StyleUnderline"/>
        </w:rPr>
        <w:t>could have consequences for</w:t>
      </w:r>
      <w:r w:rsidRPr="00952F3C">
        <w:rPr>
          <w:sz w:val="16"/>
        </w:rPr>
        <w:t xml:space="preserve"> southern </w:t>
      </w:r>
      <w:r w:rsidRPr="00487D10">
        <w:rPr>
          <w:rStyle w:val="Emphasis"/>
        </w:rPr>
        <w:t>Europe</w:t>
      </w:r>
      <w:r w:rsidRPr="00952F3C">
        <w:rPr>
          <w:sz w:val="16"/>
        </w:rPr>
        <w:t xml:space="preserve"> </w:t>
      </w:r>
      <w:r w:rsidRPr="00952F3C">
        <w:rPr>
          <w:rStyle w:val="StyleUnderline"/>
        </w:rPr>
        <w:t xml:space="preserve">and the stability of the entire European Community </w:t>
      </w:r>
      <w:r w:rsidRPr="00487D10">
        <w:rPr>
          <w:rStyle w:val="StyleUnderline"/>
        </w:rPr>
        <w:t xml:space="preserve">many times </w:t>
      </w:r>
      <w:r w:rsidRPr="00487D10">
        <w:rPr>
          <w:rStyle w:val="Emphasis"/>
        </w:rPr>
        <w:t>larger than the Syrian conflict</w:t>
      </w:r>
      <w:r w:rsidRPr="00952F3C">
        <w:rPr>
          <w:sz w:val="16"/>
        </w:rPr>
        <w:t>, the book warns.</w:t>
      </w:r>
    </w:p>
    <w:p w14:paraId="5E6F5D4A" w14:textId="77777777" w:rsidR="00ED1410" w:rsidRPr="00952F3C" w:rsidRDefault="00ED1410" w:rsidP="00ED1410">
      <w:pPr>
        <w:rPr>
          <w:sz w:val="16"/>
        </w:rPr>
      </w:pPr>
      <w:r w:rsidRPr="00952F3C">
        <w:rPr>
          <w:sz w:val="16"/>
        </w:rPr>
        <w:t xml:space="preserve">Many </w:t>
      </w:r>
      <w:r w:rsidRPr="00952F3C">
        <w:rPr>
          <w:rStyle w:val="StyleUnderline"/>
        </w:rPr>
        <w:t>countries across Africa remain on a knife-edge over food</w:t>
      </w:r>
      <w:r w:rsidRPr="00952F3C">
        <w:rPr>
          <w:sz w:val="16"/>
        </w:rPr>
        <w:t xml:space="preserve">, land and water security, compounded by climate impacts and desertification. </w:t>
      </w:r>
      <w:r w:rsidRPr="00952F3C">
        <w:rPr>
          <w:rStyle w:val="StyleUnderline"/>
        </w:rPr>
        <w:t>This has</w:t>
      </w:r>
      <w:r w:rsidRPr="00952F3C">
        <w:rPr>
          <w:sz w:val="16"/>
        </w:rPr>
        <w:t xml:space="preserve"> already </w:t>
      </w:r>
      <w:r w:rsidRPr="00952F3C">
        <w:rPr>
          <w:rStyle w:val="StyleUnderline"/>
        </w:rPr>
        <w:t xml:space="preserve">manifested in more than a dozen </w:t>
      </w:r>
      <w:r w:rsidRPr="00952F3C">
        <w:rPr>
          <w:rStyle w:val="Emphasis"/>
        </w:rPr>
        <w:t>food-related conflicts</w:t>
      </w:r>
      <w:r w:rsidRPr="00952F3C">
        <w:rPr>
          <w:sz w:val="16"/>
        </w:rPr>
        <w:t xml:space="preserve"> in recent decades, Food or War documents.</w:t>
      </w:r>
    </w:p>
    <w:p w14:paraId="715ACFE6" w14:textId="77777777" w:rsidR="00ED1410" w:rsidRPr="00952F3C" w:rsidRDefault="00ED1410" w:rsidP="00ED1410">
      <w:pPr>
        <w:rPr>
          <w:sz w:val="16"/>
        </w:rPr>
      </w:pPr>
      <w:r w:rsidRPr="00487D10">
        <w:rPr>
          <w:rStyle w:val="Emphasis"/>
        </w:rPr>
        <w:t>Central Asia</w:t>
      </w:r>
      <w:r w:rsidRPr="00487D10">
        <w:rPr>
          <w:sz w:val="16"/>
        </w:rPr>
        <w:t xml:space="preserve"> </w:t>
      </w:r>
      <w:r w:rsidRPr="00487D10">
        <w:rPr>
          <w:rStyle w:val="StyleUnderline"/>
        </w:rPr>
        <w:t>is another</w:t>
      </w:r>
      <w:r w:rsidRPr="00952F3C">
        <w:rPr>
          <w:rStyle w:val="StyleUnderline"/>
        </w:rPr>
        <w:t xml:space="preserve"> region </w:t>
      </w:r>
      <w:r w:rsidRPr="00487D10">
        <w:rPr>
          <w:rStyle w:val="StyleUnderline"/>
        </w:rPr>
        <w:t>where</w:t>
      </w:r>
      <w:r w:rsidRPr="00952F3C">
        <w:rPr>
          <w:rStyle w:val="StyleUnderline"/>
        </w:rPr>
        <w:t xml:space="preserve"> rising </w:t>
      </w:r>
      <w:r w:rsidRPr="00487D10">
        <w:rPr>
          <w:rStyle w:val="StyleUnderline"/>
        </w:rPr>
        <w:t>population is combining with</w:t>
      </w:r>
      <w:r w:rsidRPr="00952F3C">
        <w:rPr>
          <w:rStyle w:val="StyleUnderline"/>
        </w:rPr>
        <w:t xml:space="preserve"> </w:t>
      </w:r>
      <w:r w:rsidRPr="00487D10">
        <w:rPr>
          <w:rStyle w:val="StyleUnderline"/>
        </w:rPr>
        <w:t>dwindling</w:t>
      </w:r>
      <w:r w:rsidRPr="00952F3C">
        <w:rPr>
          <w:sz w:val="16"/>
        </w:rPr>
        <w:t xml:space="preserve"> water </w:t>
      </w:r>
      <w:r w:rsidRPr="00487D10">
        <w:rPr>
          <w:rStyle w:val="StyleUnderline"/>
        </w:rPr>
        <w:t>availability</w:t>
      </w:r>
      <w:r w:rsidRPr="00952F3C">
        <w:rPr>
          <w:sz w:val="16"/>
        </w:rPr>
        <w:t xml:space="preserve"> and land degradation </w:t>
      </w:r>
      <w:r w:rsidRPr="00487D10">
        <w:rPr>
          <w:rStyle w:val="StyleUnderline"/>
        </w:rPr>
        <w:t>to increase the</w:t>
      </w:r>
      <w:r w:rsidRPr="00487D10">
        <w:rPr>
          <w:sz w:val="16"/>
        </w:rPr>
        <w:t xml:space="preserve"> </w:t>
      </w:r>
      <w:r w:rsidRPr="00487D10">
        <w:rPr>
          <w:rStyle w:val="Emphasis"/>
        </w:rPr>
        <w:t>risk of conflict</w:t>
      </w:r>
      <w:r w:rsidRPr="00952F3C">
        <w:rPr>
          <w:rStyle w:val="Emphasis"/>
        </w:rPr>
        <w:t>.</w:t>
      </w:r>
    </w:p>
    <w:p w14:paraId="43E69999" w14:textId="77777777" w:rsidR="00ED1410" w:rsidRPr="00952F3C" w:rsidRDefault="00ED1410" w:rsidP="00ED1410">
      <w:pPr>
        <w:rPr>
          <w:sz w:val="16"/>
        </w:rPr>
      </w:pPr>
      <w:r w:rsidRPr="00952F3C">
        <w:rPr>
          <w:sz w:val="16"/>
        </w:rPr>
        <w:t xml:space="preserve">“The good news is that </w:t>
      </w:r>
      <w:r w:rsidRPr="00952F3C">
        <w:rPr>
          <w:rStyle w:val="StyleUnderline"/>
        </w:rPr>
        <w:t>all of these conflicts can be averted</w:t>
      </w:r>
      <w:r w:rsidRPr="00952F3C">
        <w:rPr>
          <w:sz w:val="16"/>
        </w:rPr>
        <w:t>, by the world investing a small part of its $1.8 trillion armaments budget in novel food systems that are climate-proof and are less dependent on soil, water, artificial fertilisers or pesticides.</w:t>
      </w:r>
    </w:p>
    <w:p w14:paraId="009F63EB" w14:textId="77777777" w:rsidR="00ED1410" w:rsidRPr="00952F3C" w:rsidRDefault="00ED1410" w:rsidP="00ED1410">
      <w:pPr>
        <w:rPr>
          <w:sz w:val="16"/>
        </w:rPr>
      </w:pPr>
      <w:r w:rsidRPr="00952F3C">
        <w:rPr>
          <w:sz w:val="16"/>
        </w:rPr>
        <w:t>“</w:t>
      </w:r>
      <w:r w:rsidRPr="00952F3C">
        <w:rPr>
          <w:rStyle w:val="StyleUnderline"/>
        </w:rPr>
        <w:t>That would make food the world’s greatest ‘weapon of peace’ in the 21st Century</w:t>
      </w:r>
      <w:r w:rsidRPr="00952F3C">
        <w:rPr>
          <w:sz w:val="16"/>
        </w:rPr>
        <w:t xml:space="preserve">. We need to recognise that the </w:t>
      </w:r>
      <w:r w:rsidRPr="00952F3C">
        <w:rPr>
          <w:rStyle w:val="StyleUnderline"/>
        </w:rPr>
        <w:t>old paradigms of food production</w:t>
      </w:r>
      <w:r w:rsidRPr="00952F3C">
        <w:rPr>
          <w:sz w:val="16"/>
        </w:rPr>
        <w:t xml:space="preserve"> and defence which applied in the 20th Century </w:t>
      </w:r>
      <w:r w:rsidRPr="00952F3C">
        <w:rPr>
          <w:rStyle w:val="StyleUnderline"/>
        </w:rPr>
        <w:t>will not succeed in the 21st</w:t>
      </w:r>
      <w:r w:rsidRPr="00952F3C">
        <w:rPr>
          <w:sz w:val="16"/>
        </w:rPr>
        <w:t>. We need a food revolution capable of meeting the new challenges of our age.</w:t>
      </w:r>
    </w:p>
    <w:p w14:paraId="7DC8DFF8" w14:textId="77777777" w:rsidR="00ED1410" w:rsidRPr="00952F3C" w:rsidRDefault="00ED1410" w:rsidP="00ED1410">
      <w:pPr>
        <w:rPr>
          <w:sz w:val="16"/>
        </w:rPr>
      </w:pPr>
      <w:r w:rsidRPr="00952F3C">
        <w:rPr>
          <w:sz w:val="16"/>
        </w:rPr>
        <w:t>Food or War describes a food system capable of feeding, reliably, healthily and peaceably, a global population of ten billion on a hot, resource depleted Planet.</w:t>
      </w:r>
      <w:r w:rsidRPr="00952F3C">
        <w:rPr>
          <w:sz w:val="16"/>
        </w:rPr>
        <w:br/>
        <w:t>Comments Emeritus Professor Paul Ehrlich of Stanford University: “Anyone with an interest in either the human future or in food should read this clear, authoritative, scary book. So should all first-year College classes.”</w:t>
      </w:r>
    </w:p>
    <w:p w14:paraId="1E4536BE" w14:textId="77777777" w:rsidR="00ED1410" w:rsidRPr="00952F3C" w:rsidRDefault="00ED1410" w:rsidP="00ED1410">
      <w:pPr>
        <w:rPr>
          <w:sz w:val="16"/>
        </w:rPr>
      </w:pPr>
      <w:r w:rsidRPr="00952F3C">
        <w:rPr>
          <w:sz w:val="16"/>
        </w:rPr>
        <w:t>Adds Canadian ecologist Dr David Suzuki “This book is an urgent call for recognition that the inescapable need for change also brings enormous opportunities.”</w:t>
      </w:r>
    </w:p>
    <w:p w14:paraId="6051C999" w14:textId="77777777" w:rsidR="00ED1410" w:rsidRPr="00952F3C" w:rsidRDefault="00ED1410" w:rsidP="00ED1410">
      <w:pPr>
        <w:rPr>
          <w:sz w:val="16"/>
        </w:rPr>
      </w:pPr>
      <w:r w:rsidRPr="00952F3C">
        <w:rPr>
          <w:sz w:val="16"/>
        </w:rPr>
        <w:t xml:space="preserve">“This thoughtful plan to deal with an </w:t>
      </w:r>
      <w:r w:rsidRPr="00952F3C">
        <w:rPr>
          <w:rStyle w:val="Emphasis"/>
        </w:rPr>
        <w:t>impending global food security disaster</w:t>
      </w:r>
      <w:r w:rsidRPr="00952F3C">
        <w:rPr>
          <w:sz w:val="16"/>
        </w:rPr>
        <w:t xml:space="preserve"> </w:t>
      </w:r>
      <w:r w:rsidRPr="00952F3C">
        <w:rPr>
          <w:rStyle w:val="StyleUnderline"/>
        </w:rPr>
        <w:t>deserves</w:t>
      </w:r>
      <w:r w:rsidRPr="00952F3C">
        <w:rPr>
          <w:sz w:val="16"/>
        </w:rPr>
        <w:t xml:space="preserve"> coordinated and </w:t>
      </w:r>
      <w:r w:rsidRPr="00952F3C">
        <w:rPr>
          <w:rStyle w:val="StyleUnderline"/>
        </w:rPr>
        <w:t>urgent consideration</w:t>
      </w:r>
      <w:r w:rsidRPr="00952F3C">
        <w:rPr>
          <w:sz w:val="16"/>
        </w:rPr>
        <w:t xml:space="preserve"> by the UN FAO and all national governments,” says Major General Michael Jeffery, a former Governor-General of Australia.</w:t>
      </w:r>
    </w:p>
    <w:p w14:paraId="3CAFE3B9" w14:textId="77777777" w:rsidR="00ED1410" w:rsidRDefault="00ED1410" w:rsidP="00ED1410"/>
    <w:p w14:paraId="1B83F97B" w14:textId="37519165" w:rsidR="00791CFC" w:rsidRPr="0041181C" w:rsidRDefault="00791CFC" w:rsidP="00791CFC">
      <w:pPr>
        <w:keepNext/>
        <w:keepLines/>
        <w:spacing w:before="40" w:after="0"/>
        <w:outlineLvl w:val="3"/>
        <w:rPr>
          <w:rFonts w:eastAsia="Times New Roman" w:cs="Times New Roman"/>
          <w:b/>
          <w:iCs/>
          <w:sz w:val="26"/>
        </w:rPr>
      </w:pPr>
      <w:r>
        <w:rPr>
          <w:rFonts w:eastAsia="Times New Roman" w:cs="Times New Roman"/>
          <w:b/>
          <w:iCs/>
          <w:sz w:val="26"/>
        </w:rPr>
        <w:t xml:space="preserve">Food </w:t>
      </w:r>
      <w:r w:rsidRPr="0041181C">
        <w:rPr>
          <w:rFonts w:eastAsia="Times New Roman" w:cs="Times New Roman"/>
          <w:b/>
          <w:iCs/>
          <w:sz w:val="26"/>
        </w:rPr>
        <w:t xml:space="preserve">shortages make </w:t>
      </w:r>
      <w:r w:rsidRPr="0041181C">
        <w:rPr>
          <w:rFonts w:eastAsia="Times New Roman" w:cs="Times New Roman"/>
          <w:b/>
          <w:iCs/>
          <w:sz w:val="26"/>
          <w:u w:val="single"/>
        </w:rPr>
        <w:t>nuclear war</w:t>
      </w:r>
      <w:r w:rsidRPr="0041181C">
        <w:rPr>
          <w:rFonts w:eastAsia="Times New Roman" w:cs="Times New Roman"/>
          <w:b/>
          <w:iCs/>
          <w:sz w:val="26"/>
        </w:rPr>
        <w:t xml:space="preserve"> inevitable in </w:t>
      </w:r>
      <w:r w:rsidRPr="0041181C">
        <w:rPr>
          <w:rFonts w:eastAsia="Times New Roman" w:cs="Times New Roman"/>
          <w:b/>
          <w:iCs/>
          <w:sz w:val="26"/>
          <w:u w:val="single"/>
        </w:rPr>
        <w:t>every</w:t>
      </w:r>
      <w:r w:rsidRPr="0041181C">
        <w:rPr>
          <w:rFonts w:eastAsia="Times New Roman" w:cs="Times New Roman"/>
          <w:b/>
          <w:iCs/>
          <w:sz w:val="26"/>
        </w:rPr>
        <w:t xml:space="preserve"> region.</w:t>
      </w:r>
    </w:p>
    <w:p w14:paraId="31069EF4" w14:textId="77777777" w:rsidR="00791CFC" w:rsidRPr="0041181C" w:rsidRDefault="00791CFC" w:rsidP="00791CFC">
      <w:pPr>
        <w:widowControl w:val="0"/>
        <w:rPr>
          <w:rFonts w:eastAsia="Calibri"/>
        </w:rPr>
      </w:pPr>
      <w:r w:rsidRPr="0041181C">
        <w:rPr>
          <w:rFonts w:eastAsia="Calibri"/>
          <w:b/>
          <w:bCs/>
          <w:sz w:val="26"/>
        </w:rPr>
        <w:t xml:space="preserve">Klare 20 </w:t>
      </w:r>
      <w:r w:rsidRPr="0041181C">
        <w:rPr>
          <w:rFonts w:eastAsia="Calibri"/>
        </w:rPr>
        <w:t>[Dr. Michael T. Klare is Five Colleges Professor of Peace and World Security Studies at Hampshire College, Ph.D. from the Graduate School of the Union Institute, BA and MA from Columbia University, Member of the Board of Director at the Arms Control Association, Defense Correspondent for The Nation, “How Rising Temperatures Increase the Likelihood of Nuclear War”, The Nation, January 13, 2020; https://www.thenation.com/article/archive/nuclear-defense-climate-change/]</w:t>
      </w:r>
    </w:p>
    <w:p w14:paraId="660CC41D" w14:textId="77777777" w:rsidR="00791CFC" w:rsidRPr="0041181C" w:rsidRDefault="00791CFC" w:rsidP="00791CFC">
      <w:pPr>
        <w:rPr>
          <w:rFonts w:eastAsia="Calibri"/>
          <w:sz w:val="16"/>
        </w:rPr>
      </w:pPr>
      <w:r w:rsidRPr="0041181C">
        <w:rPr>
          <w:rFonts w:eastAsia="Calibri"/>
          <w:u w:val="single"/>
        </w:rPr>
        <w:t>Climbing</w:t>
      </w:r>
      <w:r w:rsidRPr="0041181C">
        <w:rPr>
          <w:rFonts w:eastAsia="Calibri"/>
          <w:sz w:val="16"/>
        </w:rPr>
        <w:t xml:space="preserve"> world </w:t>
      </w:r>
      <w:r w:rsidRPr="0041181C">
        <w:rPr>
          <w:rFonts w:eastAsia="Calibri"/>
          <w:b/>
          <w:iCs/>
          <w:u w:val="single"/>
          <w:bdr w:val="single" w:sz="8" w:space="0" w:color="auto"/>
        </w:rPr>
        <w:t>temperatures</w:t>
      </w:r>
      <w:r w:rsidRPr="0041181C">
        <w:rPr>
          <w:rFonts w:eastAsia="Calibri"/>
          <w:sz w:val="16"/>
        </w:rPr>
        <w:t xml:space="preserve"> </w:t>
      </w:r>
      <w:r w:rsidRPr="0041181C">
        <w:rPr>
          <w:rFonts w:eastAsia="Calibri"/>
          <w:u w:val="single"/>
        </w:rPr>
        <w:t>and</w:t>
      </w:r>
      <w:r w:rsidRPr="0041181C">
        <w:rPr>
          <w:rFonts w:eastAsia="Calibri"/>
          <w:sz w:val="16"/>
        </w:rPr>
        <w:t xml:space="preserve"> rising </w:t>
      </w:r>
      <w:r w:rsidRPr="001D1CD6">
        <w:rPr>
          <w:rFonts w:eastAsia="Calibri"/>
          <w:b/>
          <w:iCs/>
          <w:u w:val="single"/>
          <w:bdr w:val="single" w:sz="8" w:space="0" w:color="auto"/>
        </w:rPr>
        <w:t>sea</w:t>
      </w:r>
      <w:r w:rsidRPr="0041181C">
        <w:rPr>
          <w:rFonts w:eastAsia="Calibri"/>
          <w:b/>
          <w:iCs/>
          <w:u w:val="single"/>
          <w:bdr w:val="single" w:sz="8" w:space="0" w:color="auto"/>
        </w:rPr>
        <w:t xml:space="preserve"> levels</w:t>
      </w:r>
      <w:r w:rsidRPr="0041181C">
        <w:rPr>
          <w:rFonts w:eastAsia="Calibri"/>
          <w:sz w:val="16"/>
        </w:rPr>
        <w:t xml:space="preserve"> </w:t>
      </w:r>
      <w:r w:rsidRPr="001D1CD6">
        <w:rPr>
          <w:rFonts w:eastAsia="Calibri"/>
          <w:u w:val="single"/>
        </w:rPr>
        <w:t>will diminish</w:t>
      </w:r>
      <w:r w:rsidRPr="0041181C">
        <w:rPr>
          <w:rFonts w:eastAsia="Calibri"/>
          <w:sz w:val="16"/>
        </w:rPr>
        <w:t xml:space="preserve"> the supply of </w:t>
      </w:r>
      <w:r w:rsidRPr="001D1CD6">
        <w:rPr>
          <w:rFonts w:eastAsia="Calibri"/>
          <w:b/>
          <w:iCs/>
          <w:u w:val="single"/>
          <w:bdr w:val="single" w:sz="8" w:space="0" w:color="auto"/>
        </w:rPr>
        <w:t>food</w:t>
      </w:r>
      <w:r w:rsidRPr="001D1CD6">
        <w:rPr>
          <w:rFonts w:eastAsia="Calibri"/>
          <w:sz w:val="16"/>
        </w:rPr>
        <w:t xml:space="preserve"> </w:t>
      </w:r>
      <w:r w:rsidRPr="001D1CD6">
        <w:rPr>
          <w:rFonts w:eastAsia="Calibri"/>
          <w:u w:val="single"/>
        </w:rPr>
        <w:t>and</w:t>
      </w:r>
      <w:r w:rsidRPr="001D1CD6">
        <w:rPr>
          <w:rFonts w:eastAsia="Calibri"/>
          <w:sz w:val="16"/>
        </w:rPr>
        <w:t xml:space="preserve"> </w:t>
      </w:r>
      <w:r w:rsidRPr="001D1CD6">
        <w:rPr>
          <w:rFonts w:eastAsia="Calibri"/>
          <w:b/>
          <w:iCs/>
          <w:u w:val="single"/>
          <w:bdr w:val="single" w:sz="8" w:space="0" w:color="auto"/>
        </w:rPr>
        <w:t>water</w:t>
      </w:r>
      <w:r w:rsidRPr="0041181C">
        <w:rPr>
          <w:rFonts w:eastAsia="Calibri"/>
          <w:sz w:val="16"/>
        </w:rPr>
        <w:t xml:space="preserve"> </w:t>
      </w:r>
      <w:r w:rsidRPr="0041181C">
        <w:rPr>
          <w:rFonts w:eastAsia="Calibri"/>
          <w:u w:val="single"/>
        </w:rPr>
        <w:t>in</w:t>
      </w:r>
      <w:r w:rsidRPr="0041181C">
        <w:rPr>
          <w:rFonts w:eastAsia="Calibri"/>
          <w:sz w:val="16"/>
        </w:rPr>
        <w:t xml:space="preserve"> many </w:t>
      </w:r>
      <w:r w:rsidRPr="0041181C">
        <w:rPr>
          <w:rFonts w:eastAsia="Calibri"/>
          <w:b/>
          <w:iCs/>
          <w:u w:val="single"/>
          <w:bdr w:val="single" w:sz="8" w:space="0" w:color="auto"/>
        </w:rPr>
        <w:t>resource-deprived areas</w:t>
      </w:r>
      <w:r w:rsidRPr="0041181C">
        <w:rPr>
          <w:rFonts w:eastAsia="Calibri"/>
          <w:u w:val="single"/>
        </w:rPr>
        <w:t xml:space="preserve">, increasing the risk of widespread </w:t>
      </w:r>
      <w:r w:rsidRPr="0041181C">
        <w:rPr>
          <w:rFonts w:eastAsia="Calibri"/>
          <w:b/>
          <w:iCs/>
          <w:u w:val="single"/>
          <w:bdr w:val="single" w:sz="8" w:space="0" w:color="auto"/>
        </w:rPr>
        <w:t>starvation</w:t>
      </w:r>
      <w:r w:rsidRPr="0041181C">
        <w:rPr>
          <w:rFonts w:eastAsia="Calibri"/>
          <w:u w:val="single"/>
        </w:rPr>
        <w:t>, social</w:t>
      </w:r>
      <w:r w:rsidRPr="0041181C">
        <w:rPr>
          <w:rFonts w:eastAsia="Calibri"/>
          <w:sz w:val="16"/>
        </w:rPr>
        <w:t xml:space="preserve"> </w:t>
      </w:r>
      <w:r w:rsidRPr="0041181C">
        <w:rPr>
          <w:rFonts w:eastAsia="Calibri"/>
          <w:b/>
          <w:iCs/>
          <w:u w:val="single"/>
          <w:bdr w:val="single" w:sz="8" w:space="0" w:color="auto"/>
        </w:rPr>
        <w:t>unrest</w:t>
      </w:r>
      <w:r w:rsidRPr="0041181C">
        <w:rPr>
          <w:rFonts w:eastAsia="Calibri"/>
          <w:u w:val="single"/>
        </w:rPr>
        <w:t>, and</w:t>
      </w:r>
      <w:r w:rsidRPr="0041181C">
        <w:rPr>
          <w:rFonts w:eastAsia="Calibri"/>
          <w:sz w:val="16"/>
        </w:rPr>
        <w:t xml:space="preserve"> </w:t>
      </w:r>
      <w:r w:rsidRPr="0041181C">
        <w:rPr>
          <w:rFonts w:eastAsia="Calibri"/>
          <w:b/>
          <w:iCs/>
          <w:u w:val="single"/>
          <w:bdr w:val="single" w:sz="8" w:space="0" w:color="auto"/>
        </w:rPr>
        <w:t>human flight</w:t>
      </w:r>
      <w:r w:rsidRPr="0041181C">
        <w:rPr>
          <w:rFonts w:eastAsia="Calibri"/>
          <w:u w:val="single"/>
        </w:rPr>
        <w:t>. Global</w:t>
      </w:r>
      <w:r w:rsidRPr="0041181C">
        <w:rPr>
          <w:rFonts w:eastAsia="Calibri"/>
          <w:sz w:val="16"/>
        </w:rPr>
        <w:t xml:space="preserve"> </w:t>
      </w:r>
      <w:r w:rsidRPr="0041181C">
        <w:rPr>
          <w:rFonts w:eastAsia="Calibri"/>
          <w:b/>
          <w:iCs/>
          <w:u w:val="single"/>
          <w:bdr w:val="single" w:sz="8" w:space="0" w:color="auto"/>
        </w:rPr>
        <w:t>corn production</w:t>
      </w:r>
      <w:r w:rsidRPr="0041181C">
        <w:rPr>
          <w:rFonts w:eastAsia="Calibri"/>
          <w:sz w:val="16"/>
        </w:rPr>
        <w:t xml:space="preserve">, for example, </w:t>
      </w:r>
      <w:r w:rsidRPr="0041181C">
        <w:rPr>
          <w:rFonts w:eastAsia="Calibri"/>
          <w:u w:val="single"/>
        </w:rPr>
        <w:t>is projected to fall by</w:t>
      </w:r>
      <w:r w:rsidRPr="0041181C">
        <w:rPr>
          <w:rFonts w:eastAsia="Calibri"/>
          <w:sz w:val="16"/>
        </w:rPr>
        <w:t xml:space="preserve"> as much as </w:t>
      </w:r>
      <w:r w:rsidRPr="0041181C">
        <w:rPr>
          <w:rFonts w:eastAsia="Calibri"/>
          <w:b/>
          <w:iCs/>
          <w:u w:val="single"/>
          <w:bdr w:val="single" w:sz="8" w:space="0" w:color="auto"/>
        </w:rPr>
        <w:t>14 percent</w:t>
      </w:r>
      <w:r w:rsidRPr="0041181C">
        <w:rPr>
          <w:rFonts w:eastAsia="Calibri"/>
          <w:sz w:val="16"/>
        </w:rPr>
        <w:t xml:space="preserve"> in a 2°C warmer world, according to research cited in a 2018 special report by the UN’s Intergovernmental Panel on Climate Change (IPCC). </w:t>
      </w:r>
      <w:r w:rsidRPr="0041181C">
        <w:rPr>
          <w:rFonts w:eastAsia="Calibri"/>
          <w:b/>
          <w:iCs/>
          <w:u w:val="single"/>
          <w:bdr w:val="single" w:sz="8" w:space="0" w:color="auto"/>
        </w:rPr>
        <w:t>Food scarcity</w:t>
      </w:r>
      <w:r w:rsidRPr="0041181C">
        <w:rPr>
          <w:rFonts w:eastAsia="Calibri"/>
          <w:sz w:val="16"/>
        </w:rPr>
        <w:t xml:space="preserve"> </w:t>
      </w:r>
      <w:r w:rsidRPr="0041181C">
        <w:rPr>
          <w:rFonts w:eastAsia="Calibri"/>
          <w:u w:val="single"/>
        </w:rPr>
        <w:t>and</w:t>
      </w:r>
      <w:r w:rsidRPr="0041181C">
        <w:rPr>
          <w:rFonts w:eastAsia="Calibri"/>
          <w:sz w:val="16"/>
        </w:rPr>
        <w:t xml:space="preserve"> </w:t>
      </w:r>
      <w:r w:rsidRPr="0041181C">
        <w:rPr>
          <w:rFonts w:eastAsia="Calibri"/>
          <w:b/>
          <w:iCs/>
          <w:u w:val="single"/>
          <w:bdr w:val="single" w:sz="8" w:space="0" w:color="auto"/>
        </w:rPr>
        <w:t>crop failures</w:t>
      </w:r>
      <w:r w:rsidRPr="0041181C">
        <w:rPr>
          <w:rFonts w:eastAsia="Calibri"/>
          <w:sz w:val="16"/>
        </w:rPr>
        <w:t xml:space="preserve"> risk </w:t>
      </w:r>
      <w:r w:rsidRPr="001D1CD6">
        <w:rPr>
          <w:rFonts w:eastAsia="Calibri"/>
          <w:b/>
          <w:iCs/>
          <w:u w:val="single"/>
          <w:bdr w:val="single" w:sz="8" w:space="0" w:color="auto"/>
        </w:rPr>
        <w:t>pushing</w:t>
      </w:r>
      <w:r w:rsidRPr="0041181C">
        <w:rPr>
          <w:rFonts w:eastAsia="Calibri"/>
          <w:b/>
          <w:iCs/>
          <w:u w:val="single"/>
          <w:bdr w:val="single" w:sz="8" w:space="0" w:color="auto"/>
        </w:rPr>
        <w:t xml:space="preserve"> hundreds of </w:t>
      </w:r>
      <w:r w:rsidRPr="001D1CD6">
        <w:rPr>
          <w:rFonts w:eastAsia="Calibri"/>
          <w:b/>
          <w:iCs/>
          <w:u w:val="single"/>
          <w:bdr w:val="single" w:sz="8" w:space="0" w:color="auto"/>
        </w:rPr>
        <w:t>millions</w:t>
      </w:r>
      <w:r w:rsidRPr="0041181C">
        <w:rPr>
          <w:rFonts w:eastAsia="Calibri"/>
          <w:sz w:val="16"/>
        </w:rPr>
        <w:t xml:space="preserve"> </w:t>
      </w:r>
      <w:r w:rsidRPr="0041181C">
        <w:rPr>
          <w:rFonts w:eastAsia="Calibri"/>
          <w:u w:val="single"/>
        </w:rPr>
        <w:t xml:space="preserve">of people </w:t>
      </w:r>
      <w:r w:rsidRPr="001D1CD6">
        <w:rPr>
          <w:rFonts w:eastAsia="Calibri"/>
          <w:u w:val="single"/>
        </w:rPr>
        <w:t>into</w:t>
      </w:r>
      <w:r w:rsidRPr="001D1CD6">
        <w:rPr>
          <w:rFonts w:eastAsia="Calibri"/>
          <w:sz w:val="16"/>
        </w:rPr>
        <w:t xml:space="preserve"> </w:t>
      </w:r>
      <w:r w:rsidRPr="001D1CD6">
        <w:rPr>
          <w:rFonts w:eastAsia="Calibri"/>
          <w:b/>
          <w:iCs/>
          <w:u w:val="single"/>
          <w:bdr w:val="single" w:sz="8" w:space="0" w:color="auto"/>
        </w:rPr>
        <w:t>overcrowded cities</w:t>
      </w:r>
      <w:r w:rsidRPr="001D1CD6">
        <w:rPr>
          <w:rFonts w:eastAsia="Calibri"/>
          <w:u w:val="single"/>
        </w:rPr>
        <w:t>, where</w:t>
      </w:r>
      <w:r w:rsidRPr="0041181C">
        <w:rPr>
          <w:rFonts w:eastAsia="Calibri"/>
          <w:sz w:val="16"/>
        </w:rPr>
        <w:t xml:space="preserve"> the likelihood of </w:t>
      </w:r>
      <w:r w:rsidRPr="001D1CD6">
        <w:rPr>
          <w:rFonts w:eastAsia="Calibri"/>
          <w:b/>
          <w:iCs/>
          <w:u w:val="single"/>
          <w:bdr w:val="single" w:sz="8" w:space="0" w:color="auto"/>
        </w:rPr>
        <w:t>pandemics</w:t>
      </w:r>
      <w:r w:rsidRPr="0041181C">
        <w:rPr>
          <w:rFonts w:eastAsia="Calibri"/>
          <w:u w:val="single"/>
        </w:rPr>
        <w:t>, ethnic</w:t>
      </w:r>
      <w:r w:rsidRPr="0041181C">
        <w:rPr>
          <w:rFonts w:eastAsia="Calibri"/>
          <w:sz w:val="16"/>
        </w:rPr>
        <w:t xml:space="preserve"> </w:t>
      </w:r>
      <w:r w:rsidRPr="001D1CD6">
        <w:rPr>
          <w:rFonts w:eastAsia="Calibri"/>
          <w:b/>
          <w:iCs/>
          <w:u w:val="single"/>
          <w:bdr w:val="single" w:sz="8" w:space="0" w:color="auto"/>
        </w:rPr>
        <w:t>strife</w:t>
      </w:r>
      <w:r w:rsidRPr="0041181C">
        <w:rPr>
          <w:rFonts w:eastAsia="Calibri"/>
          <w:u w:val="single"/>
        </w:rPr>
        <w:t>, and</w:t>
      </w:r>
      <w:r w:rsidRPr="0041181C">
        <w:rPr>
          <w:rFonts w:eastAsia="Calibri"/>
          <w:sz w:val="16"/>
        </w:rPr>
        <w:t xml:space="preserve"> severe </w:t>
      </w:r>
      <w:r w:rsidRPr="0041181C">
        <w:rPr>
          <w:rFonts w:eastAsia="Calibri"/>
          <w:b/>
          <w:iCs/>
          <w:u w:val="single"/>
          <w:bdr w:val="single" w:sz="8" w:space="0" w:color="auto"/>
        </w:rPr>
        <w:t>storm damage</w:t>
      </w:r>
      <w:r w:rsidRPr="0041181C">
        <w:rPr>
          <w:rFonts w:eastAsia="Calibri"/>
          <w:sz w:val="16"/>
        </w:rPr>
        <w:t xml:space="preserve"> </w:t>
      </w:r>
      <w:r w:rsidRPr="0041181C">
        <w:rPr>
          <w:rFonts w:eastAsia="Calibri"/>
          <w:u w:val="single"/>
        </w:rPr>
        <w:t xml:space="preserve">is bound to </w:t>
      </w:r>
      <w:r w:rsidRPr="001D1CD6">
        <w:rPr>
          <w:rFonts w:eastAsia="Calibri"/>
          <w:u w:val="single"/>
        </w:rPr>
        <w:t>increase</w:t>
      </w:r>
      <w:r w:rsidRPr="0041181C">
        <w:rPr>
          <w:rFonts w:eastAsia="Calibri"/>
          <w:u w:val="single"/>
        </w:rPr>
        <w:t>. All</w:t>
      </w:r>
      <w:r w:rsidRPr="0041181C">
        <w:rPr>
          <w:rFonts w:eastAsia="Calibri"/>
          <w:sz w:val="16"/>
        </w:rPr>
        <w:t xml:space="preserve"> of this </w:t>
      </w:r>
      <w:r w:rsidRPr="0041181C">
        <w:rPr>
          <w:rFonts w:eastAsia="Calibri"/>
          <w:u w:val="single"/>
        </w:rPr>
        <w:t>will impose an immense burden on human institutions</w:t>
      </w:r>
      <w:r w:rsidRPr="0041181C">
        <w:rPr>
          <w:rFonts w:eastAsia="Calibri"/>
          <w:sz w:val="16"/>
        </w:rPr>
        <w:t xml:space="preserve">. Some </w:t>
      </w:r>
      <w:r w:rsidRPr="001D1CD6">
        <w:rPr>
          <w:rFonts w:eastAsia="Calibri"/>
          <w:b/>
          <w:iCs/>
          <w:u w:val="single"/>
          <w:bdr w:val="single" w:sz="8" w:space="0" w:color="auto"/>
        </w:rPr>
        <w:t xml:space="preserve">states </w:t>
      </w:r>
      <w:r w:rsidRPr="0041181C">
        <w:rPr>
          <w:rFonts w:eastAsia="Calibri"/>
          <w:b/>
          <w:iCs/>
          <w:u w:val="single"/>
          <w:bdr w:val="single" w:sz="8" w:space="0" w:color="auto"/>
        </w:rPr>
        <w:t xml:space="preserve">may </w:t>
      </w:r>
      <w:r w:rsidRPr="001D1CD6">
        <w:rPr>
          <w:rFonts w:eastAsia="Calibri"/>
          <w:b/>
          <w:iCs/>
          <w:u w:val="single"/>
          <w:bdr w:val="single" w:sz="8" w:space="0" w:color="auto"/>
        </w:rPr>
        <w:t>collapse</w:t>
      </w:r>
      <w:r w:rsidRPr="0041181C">
        <w:rPr>
          <w:rFonts w:eastAsia="Calibri"/>
          <w:sz w:val="16"/>
        </w:rPr>
        <w:t xml:space="preserve"> or break up </w:t>
      </w:r>
      <w:r w:rsidRPr="0041181C">
        <w:rPr>
          <w:rFonts w:eastAsia="Calibri"/>
          <w:u w:val="single"/>
        </w:rPr>
        <w:t xml:space="preserve">into a </w:t>
      </w:r>
      <w:r w:rsidRPr="0041181C">
        <w:rPr>
          <w:rFonts w:eastAsia="Calibri"/>
          <w:b/>
          <w:iCs/>
          <w:u w:val="single"/>
          <w:bdr w:val="single" w:sz="8" w:space="0" w:color="auto"/>
        </w:rPr>
        <w:t>collection of warring chiefdoms</w:t>
      </w:r>
      <w:r w:rsidRPr="0041181C">
        <w:rPr>
          <w:rFonts w:eastAsia="Calibri"/>
          <w:sz w:val="16"/>
        </w:rPr>
        <w:t xml:space="preserve">—all </w:t>
      </w:r>
      <w:r w:rsidRPr="001D1CD6">
        <w:rPr>
          <w:rFonts w:eastAsia="Calibri"/>
          <w:u w:val="single"/>
        </w:rPr>
        <w:t>fighting over</w:t>
      </w:r>
      <w:r w:rsidRPr="0041181C">
        <w:rPr>
          <w:rFonts w:eastAsia="Calibri"/>
          <w:u w:val="single"/>
        </w:rPr>
        <w:t xml:space="preserve"> sources of water and other vital </w:t>
      </w:r>
      <w:r w:rsidRPr="001D1CD6">
        <w:rPr>
          <w:rFonts w:eastAsia="Calibri"/>
          <w:u w:val="single"/>
        </w:rPr>
        <w:t>resources</w:t>
      </w:r>
      <w:r w:rsidRPr="0041181C">
        <w:rPr>
          <w:rFonts w:eastAsia="Calibri"/>
          <w:sz w:val="16"/>
        </w:rPr>
        <w:t>.</w:t>
      </w:r>
    </w:p>
    <w:p w14:paraId="12CC85B3" w14:textId="77777777" w:rsidR="00791CFC" w:rsidRPr="0041181C" w:rsidRDefault="00791CFC" w:rsidP="00791CFC">
      <w:pPr>
        <w:rPr>
          <w:rFonts w:eastAsia="Calibri"/>
          <w:sz w:val="16"/>
        </w:rPr>
      </w:pPr>
      <w:r w:rsidRPr="0041181C">
        <w:rPr>
          <w:rFonts w:eastAsia="Calibri"/>
          <w:u w:val="single"/>
        </w:rPr>
        <w:t>A</w:t>
      </w:r>
      <w:r w:rsidRPr="0041181C">
        <w:rPr>
          <w:rFonts w:eastAsia="Calibri"/>
          <w:sz w:val="16"/>
        </w:rPr>
        <w:t xml:space="preserve"> </w:t>
      </w:r>
      <w:r w:rsidRPr="0041181C">
        <w:rPr>
          <w:rFonts w:eastAsia="Calibri"/>
          <w:b/>
          <w:iCs/>
          <w:u w:val="single"/>
          <w:bdr w:val="single" w:sz="8" w:space="0" w:color="auto"/>
        </w:rPr>
        <w:t>similar momentum</w:t>
      </w:r>
      <w:r w:rsidRPr="0041181C">
        <w:rPr>
          <w:rFonts w:eastAsia="Calibri"/>
          <w:sz w:val="16"/>
        </w:rPr>
        <w:t xml:space="preserve"> </w:t>
      </w:r>
      <w:r w:rsidRPr="0041181C">
        <w:rPr>
          <w:rFonts w:eastAsia="Calibri"/>
          <w:u w:val="single"/>
        </w:rPr>
        <w:t>is</w:t>
      </w:r>
      <w:r w:rsidRPr="0041181C">
        <w:rPr>
          <w:rFonts w:eastAsia="Calibri"/>
          <w:sz w:val="16"/>
        </w:rPr>
        <w:t xml:space="preserve"> now </w:t>
      </w:r>
      <w:r w:rsidRPr="0041181C">
        <w:rPr>
          <w:rFonts w:eastAsia="Calibri"/>
          <w:u w:val="single"/>
        </w:rPr>
        <w:t>evident in the</w:t>
      </w:r>
      <w:r w:rsidRPr="0041181C">
        <w:rPr>
          <w:rFonts w:eastAsia="Calibri"/>
          <w:sz w:val="16"/>
        </w:rPr>
        <w:t xml:space="preserve"> emerging </w:t>
      </w:r>
      <w:r w:rsidRPr="0041181C">
        <w:rPr>
          <w:rFonts w:eastAsia="Calibri"/>
          <w:b/>
          <w:iCs/>
          <w:u w:val="single"/>
          <w:bdr w:val="single" w:sz="8" w:space="0" w:color="auto"/>
        </w:rPr>
        <w:t>nuclear arms race</w:t>
      </w:r>
      <w:r w:rsidRPr="0041181C">
        <w:rPr>
          <w:rFonts w:eastAsia="Calibri"/>
          <w:u w:val="single"/>
        </w:rPr>
        <w:t>, with</w:t>
      </w:r>
      <w:r w:rsidRPr="0041181C">
        <w:rPr>
          <w:rFonts w:eastAsia="Calibri"/>
          <w:sz w:val="16"/>
        </w:rPr>
        <w:t xml:space="preserve"> all three major powers—</w:t>
      </w:r>
      <w:r w:rsidRPr="0041181C">
        <w:rPr>
          <w:rFonts w:eastAsia="Calibri"/>
          <w:b/>
          <w:iCs/>
          <w:u w:val="single"/>
          <w:bdr w:val="single" w:sz="8" w:space="0" w:color="auto"/>
        </w:rPr>
        <w:t>China, Russia, and the U</w:t>
      </w:r>
      <w:r w:rsidRPr="0041181C">
        <w:rPr>
          <w:rFonts w:eastAsia="Calibri"/>
          <w:sz w:val="16"/>
        </w:rPr>
        <w:t xml:space="preserve">nited </w:t>
      </w:r>
      <w:r w:rsidRPr="0041181C">
        <w:rPr>
          <w:rFonts w:eastAsia="Calibri"/>
          <w:b/>
          <w:iCs/>
          <w:u w:val="single"/>
          <w:bdr w:val="single" w:sz="8" w:space="0" w:color="auto"/>
        </w:rPr>
        <w:t>S</w:t>
      </w:r>
      <w:r w:rsidRPr="0041181C">
        <w:rPr>
          <w:rFonts w:eastAsia="Calibri"/>
          <w:sz w:val="16"/>
        </w:rPr>
        <w:t>tates—</w:t>
      </w:r>
      <w:r w:rsidRPr="0041181C">
        <w:rPr>
          <w:rFonts w:eastAsia="Calibri"/>
          <w:u w:val="single"/>
        </w:rPr>
        <w:t>rushing to deploy a</w:t>
      </w:r>
      <w:r w:rsidRPr="0041181C">
        <w:rPr>
          <w:rFonts w:eastAsia="Calibri"/>
          <w:sz w:val="16"/>
        </w:rPr>
        <w:t xml:space="preserve"> </w:t>
      </w:r>
      <w:r w:rsidRPr="0041181C">
        <w:rPr>
          <w:rFonts w:eastAsia="Calibri"/>
          <w:b/>
          <w:iCs/>
          <w:u w:val="single"/>
          <w:bdr w:val="single" w:sz="8" w:space="0" w:color="auto"/>
        </w:rPr>
        <w:t>host of new munitions</w:t>
      </w:r>
      <w:r w:rsidRPr="0041181C">
        <w:rPr>
          <w:rFonts w:eastAsia="Calibri"/>
          <w:sz w:val="16"/>
        </w:rPr>
        <w:t>.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w:t>
      </w:r>
    </w:p>
    <w:p w14:paraId="4B31CC7D" w14:textId="77777777" w:rsidR="00791CFC" w:rsidRPr="0041181C" w:rsidRDefault="00791CFC" w:rsidP="00791CFC">
      <w:pPr>
        <w:rPr>
          <w:rFonts w:eastAsia="Calibri"/>
          <w:sz w:val="16"/>
        </w:rPr>
      </w:pPr>
      <w:r w:rsidRPr="0041181C">
        <w:rPr>
          <w:rFonts w:eastAsia="Calibri"/>
          <w:sz w:val="16"/>
        </w:rPr>
        <w:t xml:space="preserve">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to  abandon the Intermediate-Range Nuclear Forces (INF) Treaty, all major powers are developing missile delivery systems for a regional </w:t>
      </w:r>
      <w:r w:rsidRPr="001D1CD6">
        <w:rPr>
          <w:rFonts w:eastAsia="Calibri"/>
          <w:b/>
          <w:iCs/>
          <w:u w:val="single"/>
          <w:bdr w:val="single" w:sz="8" w:space="0" w:color="auto"/>
        </w:rPr>
        <w:t>nuclear war</w:t>
      </w:r>
      <w:r w:rsidRPr="0041181C">
        <w:rPr>
          <w:rFonts w:eastAsia="Calibri"/>
          <w:sz w:val="16"/>
        </w:rPr>
        <w:t xml:space="preserve"> such as </w:t>
      </w:r>
      <w:r w:rsidRPr="0041181C">
        <w:rPr>
          <w:rFonts w:eastAsia="Calibri"/>
          <w:u w:val="single"/>
        </w:rPr>
        <w:t xml:space="preserve">might </w:t>
      </w:r>
      <w:r w:rsidRPr="001D1CD6">
        <w:rPr>
          <w:rFonts w:eastAsia="Calibri"/>
          <w:u w:val="single"/>
        </w:rPr>
        <w:t xml:space="preserve">erupt in </w:t>
      </w:r>
      <w:r w:rsidRPr="001D1CD6">
        <w:rPr>
          <w:rFonts w:eastAsia="Calibri"/>
          <w:b/>
          <w:iCs/>
          <w:u w:val="single"/>
          <w:bdr w:val="single" w:sz="8" w:space="0" w:color="auto"/>
        </w:rPr>
        <w:t>Europe</w:t>
      </w:r>
      <w:r w:rsidRPr="0041181C">
        <w:rPr>
          <w:rFonts w:eastAsia="Calibri"/>
          <w:u w:val="single"/>
        </w:rPr>
        <w:t xml:space="preserve">, </w:t>
      </w:r>
      <w:r w:rsidRPr="0041181C">
        <w:rPr>
          <w:rFonts w:eastAsia="Calibri"/>
          <w:b/>
          <w:iCs/>
          <w:u w:val="single"/>
          <w:bdr w:val="single" w:sz="8" w:space="0" w:color="auto"/>
        </w:rPr>
        <w:t>South Asia</w:t>
      </w:r>
      <w:r w:rsidRPr="0041181C">
        <w:rPr>
          <w:rFonts w:eastAsia="Calibri"/>
          <w:u w:val="single"/>
        </w:rPr>
        <w:t xml:space="preserve">, </w:t>
      </w:r>
      <w:r w:rsidRPr="001D1CD6">
        <w:rPr>
          <w:rFonts w:eastAsia="Calibri"/>
          <w:u w:val="single"/>
        </w:rPr>
        <w:t>or the</w:t>
      </w:r>
      <w:r w:rsidRPr="0041181C">
        <w:rPr>
          <w:rFonts w:eastAsia="Calibri"/>
          <w:sz w:val="16"/>
        </w:rPr>
        <w:t xml:space="preserve"> </w:t>
      </w:r>
      <w:r w:rsidRPr="0041181C">
        <w:rPr>
          <w:rFonts w:eastAsia="Calibri"/>
          <w:b/>
          <w:iCs/>
          <w:u w:val="single"/>
          <w:bdr w:val="single" w:sz="8" w:space="0" w:color="auto"/>
        </w:rPr>
        <w:t xml:space="preserve">western </w:t>
      </w:r>
      <w:r w:rsidRPr="001D1CD6">
        <w:rPr>
          <w:rFonts w:eastAsia="Calibri"/>
          <w:b/>
          <w:iCs/>
          <w:u w:val="single"/>
          <w:bdr w:val="single" w:sz="8" w:space="0" w:color="auto"/>
        </w:rPr>
        <w:t>Pacific</w:t>
      </w:r>
      <w:r w:rsidRPr="0041181C">
        <w:rPr>
          <w:rFonts w:eastAsia="Calibri"/>
          <w:sz w:val="16"/>
        </w:rPr>
        <w:t>.</w:t>
      </w:r>
    </w:p>
    <w:p w14:paraId="6B2592F7" w14:textId="77777777" w:rsidR="00791CFC" w:rsidRPr="00952F3C" w:rsidRDefault="00791CFC" w:rsidP="00ED1410"/>
    <w:p w14:paraId="3E09C8FB" w14:textId="77777777" w:rsidR="00ED1410" w:rsidRPr="00ED1410" w:rsidRDefault="00ED1410" w:rsidP="00ED1410"/>
    <w:p w14:paraId="770D26B3" w14:textId="77777777" w:rsidR="0057221D" w:rsidRDefault="0057221D" w:rsidP="0057221D">
      <w:pPr>
        <w:pStyle w:val="Heading3"/>
      </w:pPr>
      <w:r>
        <w:t xml:space="preserve">Rare Earth Minerals </w:t>
      </w:r>
    </w:p>
    <w:p w14:paraId="4E92A221" w14:textId="40380E84" w:rsidR="0057221D" w:rsidRDefault="00C71CEC" w:rsidP="006611C1">
      <w:pPr>
        <w:pStyle w:val="Heading4"/>
      </w:pPr>
      <w:r>
        <w:t xml:space="preserve">Satellites key to identify REMs—Antarctic proves </w:t>
      </w:r>
    </w:p>
    <w:p w14:paraId="0B8A37D9" w14:textId="10B6B172" w:rsidR="00C71CEC" w:rsidRDefault="00C71CEC" w:rsidP="0057221D">
      <w:r w:rsidRPr="006611C1">
        <w:rPr>
          <w:rStyle w:val="Style13ptBold"/>
        </w:rPr>
        <w:t>British Antarctic Survey, 2015</w:t>
      </w:r>
      <w:r>
        <w:t xml:space="preserve"> (</w:t>
      </w:r>
      <w:r w:rsidR="006611C1" w:rsidRPr="006611C1">
        <w:t xml:space="preserve">D.A. Neave, M. Black, T.R. Riley, S.A. Gibson, G. Ferrier, F. Wall, S. Broom-Fendley. On The Feasibility Of Imaging Carbonatite-Hosted Rare Earth Element Deposits Using Remote Sensing. Economic Geology Doi, xx-xx-xxxx, "Detecting rare earth elements with remote sensing", British Antarctic Survey, </w:t>
      </w:r>
      <w:hyperlink r:id="rId43" w:history="1">
        <w:r w:rsidR="006611C1" w:rsidRPr="00193D5B">
          <w:rPr>
            <w:rStyle w:val="Hyperlink"/>
          </w:rPr>
          <w:t>https://www.bas.ac.uk/project/detecting-rare-earth-elements-with-remote-sensing/</w:t>
        </w:r>
      </w:hyperlink>
      <w:r w:rsidR="006611C1">
        <w:t xml:space="preserve">, DoA 6/12/2025, DVOG) </w:t>
      </w:r>
    </w:p>
    <w:p w14:paraId="7927F72D" w14:textId="77777777" w:rsidR="009E0C1E" w:rsidRPr="009E0C1E" w:rsidRDefault="009E0C1E" w:rsidP="009E0C1E">
      <w:r w:rsidRPr="009E0C1E">
        <w:rPr>
          <w:b/>
          <w:bCs/>
          <w:u w:val="single"/>
        </w:rPr>
        <w:t>Rare earth elements</w:t>
      </w:r>
      <w:r w:rsidRPr="009E0C1E">
        <w:t xml:space="preserve"> (REEs) are a group of naturally occurring, chemically similar elements present in the Earth’s crust. Over the past decades these elements </w:t>
      </w:r>
      <w:r w:rsidRPr="009E0C1E">
        <w:rPr>
          <w:b/>
          <w:bCs/>
          <w:u w:val="single"/>
        </w:rPr>
        <w:t>have become increasingly critical to many modern technologies</w:t>
      </w:r>
      <w:r w:rsidRPr="009E0C1E">
        <w:t xml:space="preserve">, from magnets to mobile phones. However, </w:t>
      </w:r>
      <w:r w:rsidRPr="009E0C1E">
        <w:rPr>
          <w:b/>
          <w:bCs/>
          <w:u w:val="single"/>
        </w:rPr>
        <w:t>these elements are typically very sparsely concentrated within minerals in the Earth’s crust, and new techniques are required to find them. By developing new remote sensing techniques to detect these important elements we also improve our ability to remotely map, understand and protect</w:t>
      </w:r>
      <w:r w:rsidRPr="009E0C1E">
        <w:t xml:space="preserve"> the Antarctic continent.</w:t>
      </w:r>
    </w:p>
    <w:p w14:paraId="0D4263E6" w14:textId="77777777" w:rsidR="009E0C1E" w:rsidRPr="009E0C1E" w:rsidRDefault="009E0C1E" w:rsidP="009E0C1E">
      <w:pPr>
        <w:rPr>
          <w:b/>
          <w:bCs/>
          <w:u w:val="single"/>
        </w:rPr>
      </w:pPr>
      <w:r w:rsidRPr="009E0C1E">
        <w:t xml:space="preserve">Many rare earth elements (REEs) have unique spectral properties at visible and near infrared wavelengths (VNIR: 400−1400 nm) that make them directly detectable with reflectance spectroscopy. Previous studies have indicated that neodymium (Nd) has the most diagnostic spectral features of the REEs. Although various studies have demonstrated that REE-bearing igneous complexes can be mapped using remote sensing techniques, current satellite-based multispectral instruments have rarely been able to resolve the narrow absorption features associated with REEs because of their coarse spectral resolutions. However, </w:t>
      </w:r>
      <w:r w:rsidRPr="009E0C1E">
        <w:rPr>
          <w:b/>
          <w:bCs/>
          <w:u w:val="single"/>
        </w:rPr>
        <w:t>the improved spectral resolution in planned hyperspectral instruments, such as EnMAP, may enable REEs to be detected directly from satellite-based platforms in future.</w:t>
      </w:r>
    </w:p>
    <w:p w14:paraId="46FF2D6B" w14:textId="03CC9F8C" w:rsidR="009E0C1E" w:rsidRDefault="009E0C1E" w:rsidP="009E0C1E">
      <w:r w:rsidRPr="009E0C1E">
        <w:t xml:space="preserve">In order to ground truth future remote sensing datasets, we have acquired spectral reflectance data from a range of petrologically-characterised REE-rich samples that contain the following REE-rich phases: monazite-(Ce), bastnäsite-(Ce), parisite-(Ce), synchysite-(Ce), ancylite-(Ce), eudialyte and pyrochlore. Our findings confirm the presence of strong Nd3+ absorbance features in the VNIR reflectance spectra of REE-rich rocks from locations including Bayan Obo, China; Mountain Pass, USA; Kangankunde, Malawi; and Qeqertaasaq, Greenland. Resampling (i.e convolving) our laboratory spectra to the spectral response functions (SRFs) of a range of remote sensing instruments shows that </w:t>
      </w:r>
      <w:r w:rsidRPr="009E0C1E">
        <w:rPr>
          <w:b/>
          <w:bCs/>
          <w:u w:val="single"/>
        </w:rPr>
        <w:t>while REEs cannot be detected by multispectral instruments, REEs abso</w:t>
      </w:r>
      <w:r w:rsidR="0062762A">
        <w:rPr>
          <w:b/>
          <w:bCs/>
          <w:u w:val="single"/>
        </w:rPr>
        <w:t>r</w:t>
      </w:r>
      <w:r w:rsidRPr="009E0C1E">
        <w:rPr>
          <w:b/>
          <w:bCs/>
          <w:u w:val="single"/>
        </w:rPr>
        <w:t>ptions can be resolved by both aircraft- and satellite-based hyperspectral platforms at realistically achievable signal-to-noise ratios</w:t>
      </w:r>
      <w:r w:rsidRPr="009E0C1E">
        <w:t>. Challenges facing REE detection by remote sensing are thus dominantly geological rather than instrumental in nature, i.e relate to deposit size, lithological heterogeneity and style of outcropping.</w:t>
      </w:r>
    </w:p>
    <w:p w14:paraId="62CA1793" w14:textId="77777777" w:rsidR="009E0C1E" w:rsidRPr="009E0C1E" w:rsidRDefault="009E0C1E" w:rsidP="009E0C1E"/>
    <w:p w14:paraId="6A62A4A0" w14:textId="7DFF8CC9" w:rsidR="0057221D" w:rsidRDefault="0057221D" w:rsidP="0057221D">
      <w:pPr>
        <w:pStyle w:val="Heading4"/>
      </w:pPr>
      <w:r>
        <w:t xml:space="preserve">Scaling up the supply of REMs is critical to the energy transition—the global shift to renewable energy is only possible with a massive increase in supply—that’s key to check warming </w:t>
      </w:r>
    </w:p>
    <w:p w14:paraId="655289C1" w14:textId="77777777" w:rsidR="0057221D" w:rsidRDefault="0057221D" w:rsidP="0057221D">
      <w:r w:rsidRPr="002E320A">
        <w:rPr>
          <w:rStyle w:val="Style13ptBold"/>
        </w:rPr>
        <w:t>Cho, 2023</w:t>
      </w:r>
      <w:r>
        <w:t xml:space="preserve"> (</w:t>
      </w:r>
      <w:r w:rsidRPr="002E320A">
        <w:t xml:space="preserve">RenéE Cho, 4-5-2023, "The Energy Transition Will Need More Rare Earth Elements. Can We Secure Them Sustainably?", State of the Planet, </w:t>
      </w:r>
      <w:hyperlink r:id="rId44" w:history="1">
        <w:r w:rsidRPr="00E921A3">
          <w:rPr>
            <w:rStyle w:val="Hyperlink"/>
          </w:rPr>
          <w:t>https://news.climate.columbia.edu/2023/04/05/the-energy-transition-will-need-more-rare-earth-elements-can-we-secure-them-sustainably/</w:t>
        </w:r>
      </w:hyperlink>
      <w:r>
        <w:t xml:space="preserve">, DoA 6/10/2025, DVOG) </w:t>
      </w:r>
    </w:p>
    <w:p w14:paraId="2A7BA614" w14:textId="77777777" w:rsidR="0057221D" w:rsidRPr="00A8594E" w:rsidRDefault="0057221D" w:rsidP="0057221D">
      <w:pPr>
        <w:rPr>
          <w:b/>
          <w:bCs/>
          <w:u w:val="single"/>
        </w:rPr>
      </w:pPr>
      <w:r w:rsidRPr="00A8594E">
        <w:rPr>
          <w:b/>
          <w:bCs/>
          <w:u w:val="single"/>
        </w:rPr>
        <w:t>To limit the global temperature increase to 1.5 degrees C or close to it, all countries must decarbonize—cut fossil fuel use, transition to zero-carbon renewable energy sources, and electrify as many sectors as possible. It will require huge numbers of</w:t>
      </w:r>
      <w:r w:rsidRPr="00C05C03">
        <w:t xml:space="preserve"> wind turbines, solar panels, electric vehicles (EVs), and storage batteries — all of which are made with </w:t>
      </w:r>
      <w:r w:rsidRPr="00A8594E">
        <w:rPr>
          <w:b/>
          <w:bCs/>
          <w:u w:val="single"/>
        </w:rPr>
        <w:t>rare earth elements and critical metals.</w:t>
      </w:r>
    </w:p>
    <w:p w14:paraId="649F157F" w14:textId="77777777" w:rsidR="0057221D" w:rsidRPr="00C05C03" w:rsidRDefault="0057221D" w:rsidP="0057221D">
      <w:r w:rsidRPr="00C05C03">
        <w:t>The elements critical to the energy transition include the 17 rare earth elements, the 15 lanthanides plus scandium and yttrium. While many rare earth metals are actually common, they are called “rare” because they are seldom found in sufficient amounts to be extracted easily or economically.</w:t>
      </w:r>
    </w:p>
    <w:p w14:paraId="460886DF" w14:textId="77777777" w:rsidR="0057221D" w:rsidRPr="005C292F" w:rsidRDefault="0057221D" w:rsidP="0057221D">
      <w:pPr>
        <w:rPr>
          <w:b/>
          <w:bCs/>
          <w:u w:val="single"/>
        </w:rPr>
      </w:pPr>
      <w:r w:rsidRPr="005C292F">
        <w:rPr>
          <w:b/>
          <w:bCs/>
          <w:u w:val="single"/>
        </w:rPr>
        <w:t>Elements such as silicon, cobalt, lithium, and manganese are not rare earth elements, but are critical minerals that are also essential for the energy transition.</w:t>
      </w:r>
    </w:p>
    <w:p w14:paraId="502AFBC4" w14:textId="77777777" w:rsidR="0057221D" w:rsidRDefault="0057221D" w:rsidP="0057221D">
      <w:r w:rsidRPr="005C292F">
        <w:rPr>
          <w:b/>
          <w:bCs/>
          <w:u w:val="single"/>
        </w:rPr>
        <w:t>Supplying these vast quantities of minerals in a sustainable manner will be a significant challenge</w:t>
      </w:r>
      <w:r>
        <w:t>, but scientists are exploring a variety of ways to provide materials for the energy transition with less harm to people and the planet.</w:t>
      </w:r>
    </w:p>
    <w:p w14:paraId="1C09777B" w14:textId="77777777" w:rsidR="0057221D" w:rsidRDefault="0057221D" w:rsidP="0057221D">
      <w:r>
        <w:t>Demand is growing</w:t>
      </w:r>
    </w:p>
    <w:p w14:paraId="32396507" w14:textId="77777777" w:rsidR="0057221D" w:rsidRDefault="0057221D" w:rsidP="0057221D">
      <w:r w:rsidRPr="005C292F">
        <w:rPr>
          <w:b/>
          <w:bCs/>
          <w:u w:val="single"/>
        </w:rPr>
        <w:t>The demand for rare earth elements is expected to grow 400-600 percent over the next few decades, and the need for minerals such as lithium and graphite used in EV batteries could increase as much as 4,000 percent</w:t>
      </w:r>
      <w:r>
        <w:t>. Most wind turbines use neodymium–iron–boron magnets, which contain the rare earth elements neodymium and praseodymium to strengthen them, and dysprosium and terbium to make them resistant to demagnetization. Global demand for neodymium is expected to grow 48 percent by 2050, exceeding the projected supply by 250 percent by 2030. The need for praseodymium could exceed supply by 175 percent. Terbium demand is also expected to exceed supply. And to meet the anticipated demand by 2035 for graphite, lithium, nickel, and cobalt, one analysis projected that 384 new mines would be needed.</w:t>
      </w:r>
    </w:p>
    <w:p w14:paraId="5EE591FC" w14:textId="77777777" w:rsidR="0057221D" w:rsidRDefault="0057221D" w:rsidP="0057221D">
      <w:r w:rsidRPr="005C292F">
        <w:rPr>
          <w:b/>
          <w:bCs/>
          <w:u w:val="single"/>
        </w:rPr>
        <w:t>China once supplied 97 percent of the world’s rare earth elements. Government support, cheap labor, lax environmental regulations, and low prices enabled it to monopolize rare earth metal production. Today China produces 60-70 percent of the world’s rare earth elements and is also securing mining rights in Africa</w:t>
      </w:r>
      <w:r>
        <w:t>. The U.S. produces a little over 14 percent and Australia produces six percent of rare earth elements.</w:t>
      </w:r>
    </w:p>
    <w:p w14:paraId="281E6596" w14:textId="77777777" w:rsidR="0057221D" w:rsidRDefault="0057221D" w:rsidP="0057221D">
      <w:r w:rsidRPr="005C292F">
        <w:rPr>
          <w:b/>
          <w:bCs/>
          <w:u w:val="single"/>
        </w:rPr>
        <w:t>In 2018, the U.S. was 100 percent dependent on other countries for 21 critical minerals. After China halted exports of rare earth elements to Japan in a dispute, many countries became concerned about the political and economic implications of depending on one market and began developing their own rare earth element production.</w:t>
      </w:r>
      <w:r>
        <w:t xml:space="preserve"> The Biden administration has prioritized the development of a domestic supply chain for rare earth metals and critical minerals.</w:t>
      </w:r>
    </w:p>
    <w:p w14:paraId="3D2C69DE" w14:textId="305C756F" w:rsidR="00B8267F" w:rsidRDefault="00B8267F" w:rsidP="00B8267F">
      <w:pPr>
        <w:pStyle w:val="Heading3"/>
      </w:pPr>
      <w:r>
        <w:t>Warming Impact</w:t>
      </w:r>
    </w:p>
    <w:p w14:paraId="6D0D37D9" w14:textId="77777777" w:rsidR="00B8267F" w:rsidRPr="00764773" w:rsidRDefault="00B8267F" w:rsidP="00B8267F">
      <w:pPr>
        <w:pStyle w:val="Heading4"/>
      </w:pPr>
      <w:r>
        <w:t xml:space="preserve">Global warming </w:t>
      </w:r>
      <w:r w:rsidRPr="00764773">
        <w:t>outweighs all other impacts</w:t>
      </w:r>
      <w:r>
        <w:t xml:space="preserve"> and causes extinction</w:t>
      </w:r>
    </w:p>
    <w:p w14:paraId="2F248162" w14:textId="77777777" w:rsidR="00B8267F" w:rsidRPr="001270E0" w:rsidRDefault="00B8267F" w:rsidP="00B8267F">
      <w:r w:rsidRPr="001270E0">
        <w:rPr>
          <w:rStyle w:val="Style13ptBold"/>
        </w:rPr>
        <w:t>Torres 16</w:t>
      </w:r>
      <w:r w:rsidRPr="001270E0">
        <w:t xml:space="preserve"> (Phil Torres, PhD candidate @ Rice University in tropical conservation biology, affiliate scholar @ Institute for Ethics and Emerging Technologies, July 22, 2016. “Op-ed: Climate Change Is the Most Urgent Existential Risk”. </w:t>
      </w:r>
      <w:hyperlink r:id="rId45" w:history="1">
        <w:r w:rsidRPr="001270E0">
          <w:rPr>
            <w:rStyle w:val="Hyperlink"/>
          </w:rPr>
          <w:t>http://ieet.org/index.php/IEET/more/Torres20160807</w:t>
        </w:r>
      </w:hyperlink>
      <w:r w:rsidRPr="001270E0">
        <w:t xml:space="preserve">) </w:t>
      </w:r>
    </w:p>
    <w:p w14:paraId="268468B1" w14:textId="77777777" w:rsidR="00B8267F" w:rsidRPr="001270E0" w:rsidRDefault="00B8267F" w:rsidP="00B8267F">
      <w:pPr>
        <w:rPr>
          <w:sz w:val="12"/>
        </w:rPr>
      </w:pPr>
      <w:r w:rsidRPr="001270E0">
        <w:rPr>
          <w:rStyle w:val="StyleUnderline"/>
        </w:rPr>
        <w:t>Humanity faces a number of formidable challenges</w:t>
      </w:r>
      <w:r w:rsidRPr="001270E0">
        <w:rPr>
          <w:sz w:val="12"/>
        </w:rPr>
        <w:t xml:space="preserve"> this century. </w:t>
      </w:r>
      <w:r w:rsidRPr="001270E0">
        <w:rPr>
          <w:rStyle w:val="StyleUnderline"/>
        </w:rPr>
        <w:t>Threats</w:t>
      </w:r>
      <w:r w:rsidRPr="001270E0">
        <w:rPr>
          <w:sz w:val="12"/>
        </w:rPr>
        <w:t xml:space="preserve"> to our collective survival </w:t>
      </w:r>
      <w:r w:rsidRPr="001270E0">
        <w:rPr>
          <w:rStyle w:val="StyleUnderline"/>
        </w:rPr>
        <w:t>stem from</w:t>
      </w:r>
      <w:r w:rsidRPr="001270E0">
        <w:rPr>
          <w:sz w:val="12"/>
        </w:rPr>
        <w:t xml:space="preserve"> </w:t>
      </w:r>
      <w:r w:rsidRPr="001270E0">
        <w:rPr>
          <w:rStyle w:val="StyleUnderline"/>
        </w:rPr>
        <w:t>asteroids</w:t>
      </w:r>
      <w:r w:rsidRPr="001270E0">
        <w:rPr>
          <w:sz w:val="12"/>
        </w:rPr>
        <w:t xml:space="preserve"> and comets, supervolcanoes, global </w:t>
      </w:r>
      <w:r w:rsidRPr="001270E0">
        <w:rPr>
          <w:rStyle w:val="StyleUnderline"/>
        </w:rPr>
        <w:t>pandemics</w:t>
      </w:r>
      <w:r w:rsidRPr="001270E0">
        <w:rPr>
          <w:sz w:val="12"/>
        </w:rPr>
        <w:t xml:space="preserve">, </w:t>
      </w:r>
      <w:r w:rsidRPr="001270E0">
        <w:rPr>
          <w:rStyle w:val="StyleUnderline"/>
        </w:rPr>
        <w:t>climate change</w:t>
      </w:r>
      <w:r w:rsidRPr="001270E0">
        <w:rPr>
          <w:sz w:val="12"/>
        </w:rPr>
        <w:t xml:space="preserve">, biodiversity loss, </w:t>
      </w:r>
      <w:r w:rsidRPr="001270E0">
        <w:rPr>
          <w:rStyle w:val="StyleUnderline"/>
        </w:rPr>
        <w:t>nuclear weapons</w:t>
      </w:r>
      <w:r w:rsidRPr="001270E0">
        <w:rPr>
          <w:sz w:val="12"/>
        </w:rPr>
        <w:t xml:space="preserve">, </w:t>
      </w:r>
      <w:r w:rsidRPr="001270E0">
        <w:rPr>
          <w:rStyle w:val="StyleUnderline"/>
        </w:rPr>
        <w:t>biotechnology</w:t>
      </w:r>
      <w:r w:rsidRPr="001270E0">
        <w:rPr>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487D10">
        <w:rPr>
          <w:rStyle w:val="Emphasis"/>
        </w:rPr>
        <w:t>climate change</w:t>
      </w:r>
      <w:r w:rsidRPr="001270E0">
        <w:rPr>
          <w:rStyle w:val="Emphasis"/>
        </w:rPr>
        <w:t xml:space="preserve"> </w:t>
      </w:r>
      <w:r w:rsidRPr="001270E0">
        <w:rPr>
          <w:sz w:val="12"/>
        </w:rPr>
        <w:t>and biodiveristy</w:t>
      </w:r>
      <w:r w:rsidRPr="001270E0">
        <w:rPr>
          <w:rStyle w:val="StyleUnderline"/>
        </w:rPr>
        <w:t xml:space="preserve"> loss</w:t>
      </w:r>
      <w:r w:rsidRPr="001270E0">
        <w:rPr>
          <w:sz w:val="12"/>
        </w:rPr>
        <w:t xml:space="preserve">, </w:t>
      </w:r>
      <w:r w:rsidRPr="001270E0">
        <w:rPr>
          <w:rStyle w:val="StyleUnderline"/>
        </w:rPr>
        <w:t>should</w:t>
      </w:r>
      <w:r w:rsidRPr="00487D10">
        <w:rPr>
          <w:rStyle w:val="StyleUnderline"/>
        </w:rPr>
        <w:t xml:space="preserve"> </w:t>
      </w:r>
      <w:r w:rsidRPr="00487D10">
        <w:rPr>
          <w:rStyle w:val="Emphasis"/>
        </w:rPr>
        <w:t>take priority</w:t>
      </w:r>
      <w:r w:rsidRPr="001270E0">
        <w:rPr>
          <w:sz w:val="12"/>
        </w:rPr>
        <w:t xml:space="preserve"> right now </w:t>
      </w:r>
      <w:r w:rsidRPr="00487D10">
        <w:rPr>
          <w:rStyle w:val="StyleUnderline"/>
        </w:rPr>
        <w:t>over</w:t>
      </w:r>
      <w:r w:rsidRPr="00487D10">
        <w:rPr>
          <w:sz w:val="12"/>
        </w:rPr>
        <w:t xml:space="preserve"> </w:t>
      </w:r>
      <w:r w:rsidRPr="00487D10">
        <w:rPr>
          <w:rStyle w:val="Emphasis"/>
        </w:rPr>
        <w:t>every</w:t>
      </w:r>
      <w:r w:rsidRPr="001270E0">
        <w:rPr>
          <w:rStyle w:val="Emphasis"/>
        </w:rPr>
        <w:t xml:space="preserve"> other known </w:t>
      </w:r>
      <w:r w:rsidRPr="00487D10">
        <w:rPr>
          <w:rStyle w:val="Emphasis"/>
        </w:rPr>
        <w:t>threat</w:t>
      </w:r>
      <w:r w:rsidRPr="001270E0">
        <w:rPr>
          <w:sz w:val="12"/>
        </w:rPr>
        <w:t xml:space="preserve">. Why? </w:t>
      </w:r>
      <w:r w:rsidRPr="001270E0">
        <w:rPr>
          <w:rStyle w:val="StyleUnderline"/>
        </w:rPr>
        <w:t xml:space="preserve">Because these </w:t>
      </w:r>
      <w:r w:rsidRPr="00487D10">
        <w:rPr>
          <w:rStyle w:val="StyleUnderline"/>
        </w:rPr>
        <w:t>ongoing catastrophes</w:t>
      </w:r>
      <w:r w:rsidRPr="00487D10">
        <w:rPr>
          <w:sz w:val="12"/>
        </w:rPr>
        <w:t xml:space="preserve"> </w:t>
      </w:r>
      <w:r w:rsidRPr="001270E0">
        <w:rPr>
          <w:rStyle w:val="Emphasis"/>
        </w:rPr>
        <w:t>in slow-motion</w:t>
      </w:r>
      <w:r w:rsidRPr="001270E0">
        <w:rPr>
          <w:sz w:val="12"/>
        </w:rPr>
        <w:t xml:space="preserve"> </w:t>
      </w:r>
      <w:r w:rsidRPr="001270E0">
        <w:rPr>
          <w:rStyle w:val="StyleUnderline"/>
        </w:rPr>
        <w:t xml:space="preserve">will </w:t>
      </w:r>
      <w:r w:rsidRPr="00487D10">
        <w:rPr>
          <w:rStyle w:val="StyleUnderline"/>
        </w:rPr>
        <w:t xml:space="preserve">frame our </w:t>
      </w:r>
      <w:r w:rsidRPr="00487D10">
        <w:rPr>
          <w:rStyle w:val="Emphasis"/>
        </w:rPr>
        <w:t>existential predicament</w:t>
      </w:r>
      <w:r w:rsidRPr="001270E0">
        <w:rPr>
          <w:sz w:val="12"/>
        </w:rPr>
        <w:t xml:space="preserve"> on Earth not just for the rest of this century, but </w:t>
      </w:r>
      <w:r w:rsidRPr="001270E0">
        <w:rPr>
          <w:rStyle w:val="StyleUnderline"/>
        </w:rPr>
        <w:t>for</w:t>
      </w:r>
      <w:r w:rsidRPr="001270E0">
        <w:rPr>
          <w:sz w:val="12"/>
        </w:rPr>
        <w:t xml:space="preserve"> literally </w:t>
      </w:r>
      <w:r w:rsidRPr="001270E0">
        <w:rPr>
          <w:rStyle w:val="Emphasis"/>
        </w:rPr>
        <w:t>thousands of years</w:t>
      </w:r>
      <w:r w:rsidRPr="001270E0">
        <w:rPr>
          <w:sz w:val="12"/>
        </w:rPr>
        <w:t xml:space="preserve"> to come. As such, </w:t>
      </w:r>
      <w:r w:rsidRPr="00487D10">
        <w:rPr>
          <w:rStyle w:val="StyleUnderline"/>
        </w:rPr>
        <w:t>they</w:t>
      </w:r>
      <w:r w:rsidRPr="00487D10">
        <w:rPr>
          <w:sz w:val="12"/>
        </w:rPr>
        <w:t xml:space="preserve"> </w:t>
      </w:r>
      <w:r w:rsidRPr="00487D10">
        <w:rPr>
          <w:rStyle w:val="StyleUnderline"/>
        </w:rPr>
        <w:t xml:space="preserve">have the capacity to </w:t>
      </w:r>
      <w:r w:rsidRPr="00487D10">
        <w:rPr>
          <w:rStyle w:val="Emphasis"/>
        </w:rPr>
        <w:t xml:space="preserve">raise </w:t>
      </w:r>
      <w:r w:rsidRPr="001270E0">
        <w:rPr>
          <w:rStyle w:val="Emphasis"/>
        </w:rPr>
        <w:t>or lower</w:t>
      </w:r>
      <w:r w:rsidRPr="001270E0">
        <w:rPr>
          <w:rStyle w:val="StyleUnderline"/>
        </w:rPr>
        <w:t xml:space="preserve"> the </w:t>
      </w:r>
      <w:r w:rsidRPr="00487D10">
        <w:rPr>
          <w:rStyle w:val="Emphasis"/>
        </w:rPr>
        <w:t>probability of other risks</w:t>
      </w:r>
      <w:r w:rsidRPr="001270E0">
        <w:rPr>
          <w:rStyle w:val="Emphasis"/>
        </w:rPr>
        <w:t xml:space="preserve"> scenarios</w:t>
      </w:r>
      <w:r w:rsidRPr="001270E0">
        <w:rPr>
          <w:sz w:val="12"/>
        </w:rPr>
        <w:t xml:space="preserve"> </w:t>
      </w:r>
      <w:r w:rsidRPr="001270E0">
        <w:rPr>
          <w:rStyle w:val="StyleUnderline"/>
        </w:rPr>
        <w:t>unfolding</w:t>
      </w:r>
      <w:r w:rsidRPr="001270E0">
        <w:rPr>
          <w:sz w:val="12"/>
        </w:rPr>
        <w:t xml:space="preserve">. Multiplying Threats Ask yourself the following: </w:t>
      </w:r>
      <w:r w:rsidRPr="001270E0">
        <w:rPr>
          <w:rStyle w:val="StyleUnderline"/>
        </w:rPr>
        <w:t xml:space="preserve">are </w:t>
      </w:r>
      <w:r w:rsidRPr="00487D10">
        <w:rPr>
          <w:rStyle w:val="StyleUnderline"/>
        </w:rPr>
        <w:t xml:space="preserve">wars </w:t>
      </w:r>
      <w:r w:rsidRPr="00960DD8">
        <w:rPr>
          <w:rStyle w:val="StyleUnderline"/>
        </w:rPr>
        <w:t>more or less likely in</w:t>
      </w:r>
      <w:r w:rsidRPr="001270E0">
        <w:rPr>
          <w:rStyle w:val="StyleUnderline"/>
        </w:rPr>
        <w:t xml:space="preserve"> a world marked by </w:t>
      </w:r>
      <w:r w:rsidRPr="001270E0">
        <w:rPr>
          <w:rStyle w:val="Emphasis"/>
        </w:rPr>
        <w:t>extreme weather events</w:t>
      </w:r>
      <w:r w:rsidRPr="001270E0">
        <w:rPr>
          <w:sz w:val="12"/>
        </w:rPr>
        <w:t xml:space="preserve">, </w:t>
      </w:r>
      <w:r w:rsidRPr="001270E0">
        <w:rPr>
          <w:rStyle w:val="Emphasis"/>
        </w:rPr>
        <w:t>megadroughts</w:t>
      </w:r>
      <w:r w:rsidRPr="001270E0">
        <w:rPr>
          <w:sz w:val="12"/>
        </w:rPr>
        <w:t xml:space="preserve">, </w:t>
      </w:r>
      <w:r w:rsidRPr="001270E0">
        <w:rPr>
          <w:rStyle w:val="Emphasis"/>
        </w:rPr>
        <w:t>food supply disruptions</w:t>
      </w:r>
      <w:r w:rsidRPr="001270E0">
        <w:rPr>
          <w:sz w:val="12"/>
        </w:rPr>
        <w:t xml:space="preserve">, and sea-level rise? </w:t>
      </w:r>
      <w:r w:rsidRPr="001270E0">
        <w:rPr>
          <w:rStyle w:val="StyleUnderline"/>
        </w:rPr>
        <w:t xml:space="preserve">Are </w:t>
      </w:r>
      <w:r w:rsidRPr="00487D10">
        <w:rPr>
          <w:rStyle w:val="StyleUnderline"/>
        </w:rPr>
        <w:t>terrorist attacks</w:t>
      </w:r>
      <w:r w:rsidRPr="00487D10">
        <w:rPr>
          <w:sz w:val="12"/>
        </w:rPr>
        <w:t xml:space="preserve"> </w:t>
      </w:r>
      <w:r w:rsidRPr="00487D10">
        <w:rPr>
          <w:rStyle w:val="StyleUnderline"/>
        </w:rPr>
        <w:t>more</w:t>
      </w:r>
      <w:r w:rsidRPr="001270E0">
        <w:rPr>
          <w:rStyle w:val="StyleUnderline"/>
        </w:rPr>
        <w:t xml:space="preserve"> or less </w:t>
      </w:r>
      <w:r w:rsidRPr="00487D10">
        <w:rPr>
          <w:rStyle w:val="StyleUnderline"/>
        </w:rPr>
        <w:t>likely</w:t>
      </w:r>
      <w:r w:rsidRPr="001270E0">
        <w:rPr>
          <w:rStyle w:val="StyleUnderline"/>
        </w:rPr>
        <w:t xml:space="preserve"> in a world beset</w:t>
      </w:r>
      <w:r w:rsidRPr="001270E0">
        <w:rPr>
          <w:sz w:val="12"/>
        </w:rPr>
        <w:t xml:space="preserve"> by </w:t>
      </w:r>
      <w:r w:rsidRPr="00487D10">
        <w:rPr>
          <w:rStyle w:val="Emphasis"/>
        </w:rPr>
        <w:t>the collapse of global ecosystems</w:t>
      </w:r>
      <w:r w:rsidRPr="00487D10">
        <w:rPr>
          <w:sz w:val="12"/>
        </w:rPr>
        <w:t xml:space="preserve">, </w:t>
      </w:r>
      <w:r w:rsidRPr="00487D10">
        <w:rPr>
          <w:rStyle w:val="Emphasis"/>
        </w:rPr>
        <w:t>agricultural failures</w:t>
      </w:r>
      <w:r w:rsidRPr="00487D10">
        <w:rPr>
          <w:sz w:val="12"/>
        </w:rPr>
        <w:t xml:space="preserve">, </w:t>
      </w:r>
      <w:r w:rsidRPr="00487D10">
        <w:rPr>
          <w:rStyle w:val="Emphasis"/>
        </w:rPr>
        <w:t>economic uncertainty</w:t>
      </w:r>
      <w:r w:rsidRPr="001270E0">
        <w:rPr>
          <w:sz w:val="12"/>
        </w:rPr>
        <w:t xml:space="preserve">, and political instability? Both </w:t>
      </w:r>
      <w:r w:rsidRPr="001270E0">
        <w:rPr>
          <w:rStyle w:val="StyleUnderline"/>
        </w:rPr>
        <w:t>government officials and scientists agree</w:t>
      </w:r>
      <w:r w:rsidRPr="001270E0">
        <w:rPr>
          <w:sz w:val="12"/>
        </w:rPr>
        <w:t xml:space="preserve"> that the answer is </w:t>
      </w:r>
      <w:r w:rsidRPr="001270E0">
        <w:rPr>
          <w:rStyle w:val="Emphasis"/>
        </w:rPr>
        <w:t>“more likely.”</w:t>
      </w:r>
      <w:r w:rsidRPr="001270E0">
        <w:rPr>
          <w:sz w:val="12"/>
        </w:rPr>
        <w:t xml:space="preserve"> For example, the current Director of the CIA, John </w:t>
      </w:r>
      <w:r w:rsidRPr="001270E0">
        <w:rPr>
          <w:rStyle w:val="StyleUnderline"/>
        </w:rPr>
        <w:t>Brennan</w:t>
      </w:r>
      <w:r w:rsidRPr="001270E0">
        <w:rPr>
          <w:sz w:val="12"/>
        </w:rPr>
        <w:t xml:space="preserve">, recently </w:t>
      </w:r>
      <w:r w:rsidRPr="001270E0">
        <w:rPr>
          <w:rStyle w:val="StyleUnderline"/>
        </w:rPr>
        <w:t>identified</w:t>
      </w:r>
      <w:r w:rsidRPr="001270E0">
        <w:rPr>
          <w:sz w:val="12"/>
        </w:rPr>
        <w:t xml:space="preserve"> “the impact of </w:t>
      </w:r>
      <w:r w:rsidRPr="001270E0">
        <w:rPr>
          <w:rStyle w:val="StyleUnderline"/>
        </w:rPr>
        <w:t>climate change</w:t>
      </w:r>
      <w:r w:rsidRPr="001270E0">
        <w:rPr>
          <w:sz w:val="12"/>
        </w:rPr>
        <w:t xml:space="preserve">” </w:t>
      </w:r>
      <w:r w:rsidRPr="001270E0">
        <w:rPr>
          <w:rStyle w:val="StyleUnderline"/>
        </w:rPr>
        <w:t xml:space="preserve">as one of the “deeper causes of this </w:t>
      </w:r>
      <w:r w:rsidRPr="00487D10">
        <w:rPr>
          <w:rStyle w:val="StyleUnderline"/>
        </w:rPr>
        <w:t>rising instability”</w:t>
      </w:r>
      <w:r w:rsidRPr="00487D10">
        <w:rPr>
          <w:sz w:val="12"/>
        </w:rPr>
        <w:t xml:space="preserve"> </w:t>
      </w:r>
      <w:r w:rsidRPr="00487D10">
        <w:rPr>
          <w:rStyle w:val="StyleUnderline"/>
        </w:rPr>
        <w:t>in</w:t>
      </w:r>
      <w:r w:rsidRPr="001270E0">
        <w:rPr>
          <w:sz w:val="12"/>
        </w:rPr>
        <w:t xml:space="preserve"> countries like </w:t>
      </w:r>
      <w:r w:rsidRPr="00487D10">
        <w:rPr>
          <w:rStyle w:val="Emphasis"/>
        </w:rPr>
        <w:t>Syria</w:t>
      </w:r>
      <w:r w:rsidRPr="00487D10">
        <w:rPr>
          <w:sz w:val="12"/>
        </w:rPr>
        <w:t xml:space="preserve">, </w:t>
      </w:r>
      <w:r w:rsidRPr="00487D10">
        <w:rPr>
          <w:rStyle w:val="Emphasis"/>
        </w:rPr>
        <w:t>Iraq</w:t>
      </w:r>
      <w:r w:rsidRPr="00487D10">
        <w:rPr>
          <w:sz w:val="12"/>
        </w:rPr>
        <w:t xml:space="preserve">, </w:t>
      </w:r>
      <w:r w:rsidRPr="00487D10">
        <w:rPr>
          <w:rStyle w:val="Emphasis"/>
        </w:rPr>
        <w:t>Yemen</w:t>
      </w:r>
      <w:r w:rsidRPr="00487D10">
        <w:rPr>
          <w:sz w:val="12"/>
        </w:rPr>
        <w:t xml:space="preserve">, </w:t>
      </w:r>
      <w:r w:rsidRPr="00487D10">
        <w:rPr>
          <w:rStyle w:val="Emphasis"/>
        </w:rPr>
        <w:t>Libya</w:t>
      </w:r>
      <w:r w:rsidRPr="00487D10">
        <w:rPr>
          <w:sz w:val="12"/>
        </w:rPr>
        <w:t xml:space="preserve">, </w:t>
      </w:r>
      <w:r w:rsidRPr="00487D10">
        <w:rPr>
          <w:rStyle w:val="StyleUnderline"/>
        </w:rPr>
        <w:t>and</w:t>
      </w:r>
      <w:r w:rsidRPr="00487D10">
        <w:rPr>
          <w:sz w:val="12"/>
        </w:rPr>
        <w:t xml:space="preserve"> </w:t>
      </w:r>
      <w:r w:rsidRPr="00487D10">
        <w:rPr>
          <w:rStyle w:val="Emphasis"/>
        </w:rPr>
        <w:t>Ukraine</w:t>
      </w:r>
      <w:r w:rsidRPr="001270E0">
        <w:rPr>
          <w:sz w:val="12"/>
        </w:rPr>
        <w:t xml:space="preserve">. Similarly, the former Secretary of Defense, Chuck </w:t>
      </w:r>
      <w:r w:rsidRPr="001270E0">
        <w:rPr>
          <w:rStyle w:val="StyleUnderline"/>
        </w:rPr>
        <w:t>Hagel</w:t>
      </w:r>
      <w:r w:rsidRPr="001270E0">
        <w:rPr>
          <w:sz w:val="12"/>
        </w:rPr>
        <w:t xml:space="preserve">, has </w:t>
      </w:r>
      <w:r w:rsidRPr="001270E0">
        <w:rPr>
          <w:rStyle w:val="StyleUnderline"/>
        </w:rPr>
        <w:t xml:space="preserve">described climate change as a </w:t>
      </w:r>
      <w:r w:rsidRPr="001270E0">
        <w:rPr>
          <w:rStyle w:val="Emphasis"/>
        </w:rPr>
        <w:t>“threat multiplier”</w:t>
      </w:r>
      <w:r w:rsidRPr="001270E0">
        <w:rPr>
          <w:sz w:val="12"/>
        </w:rPr>
        <w:t xml:space="preserve"> with “the potential to exacerbate many of the challenges we are dealing with today — from infectious disease to terrorism.” The Department of Defense has also affirmed a connection. In a 2015 report, it states, “Global </w:t>
      </w:r>
      <w:r w:rsidRPr="00487D10">
        <w:rPr>
          <w:rStyle w:val="StyleUnderline"/>
        </w:rPr>
        <w:t>climate change</w:t>
      </w:r>
      <w:r w:rsidRPr="001270E0">
        <w:rPr>
          <w:rStyle w:val="StyleUnderline"/>
        </w:rPr>
        <w:t xml:space="preserve"> will </w:t>
      </w:r>
      <w:r w:rsidRPr="00487D10">
        <w:rPr>
          <w:rStyle w:val="StyleUnderline"/>
        </w:rPr>
        <w:t>aggravate</w:t>
      </w:r>
      <w:r w:rsidRPr="001270E0">
        <w:rPr>
          <w:sz w:val="12"/>
        </w:rPr>
        <w:t xml:space="preserve"> problems such as </w:t>
      </w:r>
      <w:r w:rsidRPr="00487D10">
        <w:rPr>
          <w:rStyle w:val="Emphasis"/>
        </w:rPr>
        <w:t>poverty</w:t>
      </w:r>
      <w:r w:rsidRPr="00487D10">
        <w:rPr>
          <w:sz w:val="12"/>
        </w:rPr>
        <w:t xml:space="preserve">, </w:t>
      </w:r>
      <w:r w:rsidRPr="00487D10">
        <w:rPr>
          <w:rStyle w:val="Emphasis"/>
        </w:rPr>
        <w:t>social tensions</w:t>
      </w:r>
      <w:r w:rsidRPr="001270E0">
        <w:rPr>
          <w:sz w:val="12"/>
        </w:rPr>
        <w:t xml:space="preserve">, environmental degradation, </w:t>
      </w:r>
      <w:r w:rsidRPr="00487D10">
        <w:rPr>
          <w:rStyle w:val="Emphasis"/>
        </w:rPr>
        <w:t>ineffectual leadership</w:t>
      </w:r>
      <w:r w:rsidRPr="00487D10">
        <w:rPr>
          <w:sz w:val="12"/>
        </w:rPr>
        <w:t xml:space="preserve"> </w:t>
      </w:r>
      <w:r w:rsidRPr="00487D10">
        <w:rPr>
          <w:rStyle w:val="StyleUnderline"/>
        </w:rPr>
        <w:t>and</w:t>
      </w:r>
      <w:r w:rsidRPr="00487D10">
        <w:rPr>
          <w:sz w:val="12"/>
        </w:rPr>
        <w:t xml:space="preserve"> </w:t>
      </w:r>
      <w:r w:rsidRPr="00487D10">
        <w:rPr>
          <w:rStyle w:val="Emphasis"/>
        </w:rPr>
        <w:t>weak political institutions</w:t>
      </w:r>
      <w:r w:rsidRPr="001270E0">
        <w:rPr>
          <w:sz w:val="12"/>
        </w:rPr>
        <w:t xml:space="preserve"> </w:t>
      </w:r>
      <w:r w:rsidRPr="001270E0">
        <w:rPr>
          <w:rStyle w:val="StyleUnderline"/>
        </w:rPr>
        <w:t>that threaten stability</w:t>
      </w:r>
      <w:r w:rsidRPr="001270E0">
        <w:rPr>
          <w:sz w:val="12"/>
        </w:rPr>
        <w:t xml:space="preserve"> in a number of countries.” Scientific studies have further shown a connection between the environmental crisis and violent conflicts.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1270E0">
        <w:rPr>
          <w:rStyle w:val="StyleUnderline"/>
        </w:rPr>
        <w:t xml:space="preserve">climate change </w:t>
      </w:r>
      <w:r w:rsidRPr="001270E0">
        <w:rPr>
          <w:sz w:val="12"/>
        </w:rPr>
        <w:t xml:space="preserve">and biodiversity loss </w:t>
      </w:r>
      <w:r w:rsidRPr="00487D10">
        <w:rPr>
          <w:rStyle w:val="StyleUnderline"/>
        </w:rPr>
        <w:t>could</w:t>
      </w:r>
      <w:r w:rsidRPr="001270E0">
        <w:rPr>
          <w:rStyle w:val="StyleUnderline"/>
        </w:rPr>
        <w:t xml:space="preserve"> very easily </w:t>
      </w:r>
      <w:r w:rsidRPr="00487D10">
        <w:rPr>
          <w:rStyle w:val="StyleUnderline"/>
        </w:rPr>
        <w:t xml:space="preserve">push societies </w:t>
      </w:r>
      <w:r w:rsidRPr="00487D10">
        <w:rPr>
          <w:rStyle w:val="Emphasis"/>
        </w:rPr>
        <w:t>to the brink of collapse</w:t>
      </w:r>
      <w:r w:rsidRPr="001270E0">
        <w:rPr>
          <w:sz w:val="12"/>
        </w:rPr>
        <w:t xml:space="preserve">. </w:t>
      </w:r>
      <w:r w:rsidRPr="001270E0">
        <w:rPr>
          <w:rStyle w:val="StyleUnderline"/>
        </w:rPr>
        <w:t xml:space="preserve">This will exacerbate </w:t>
      </w:r>
      <w:r w:rsidRPr="001270E0">
        <w:rPr>
          <w:rStyle w:val="Emphasis"/>
        </w:rPr>
        <w:t>existing geopolitical tensions</w:t>
      </w:r>
      <w:r w:rsidRPr="001270E0">
        <w:rPr>
          <w:rStyle w:val="StyleUnderline"/>
        </w:rPr>
        <w:t xml:space="preserve"> and introduce entirely</w:t>
      </w:r>
      <w:r w:rsidRPr="001270E0">
        <w:rPr>
          <w:sz w:val="12"/>
        </w:rPr>
        <w:t xml:space="preserve"> </w:t>
      </w:r>
      <w:r w:rsidRPr="001270E0">
        <w:rPr>
          <w:rStyle w:val="Emphasis"/>
        </w:rPr>
        <w:t>new power struggles</w:t>
      </w:r>
      <w:r w:rsidRPr="001270E0">
        <w:rPr>
          <w:sz w:val="12"/>
        </w:rPr>
        <w:t xml:space="preserve">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1270E0">
        <w:rPr>
          <w:rStyle w:val="StyleUnderline"/>
        </w:rPr>
        <w:t>imagine</w:t>
      </w:r>
      <w:r w:rsidRPr="001270E0">
        <w:rPr>
          <w:sz w:val="12"/>
        </w:rPr>
        <w:t xml:space="preserve"> that astronomers discover </w:t>
      </w:r>
      <w:r w:rsidRPr="001270E0">
        <w:rPr>
          <w:rStyle w:val="StyleUnderline"/>
        </w:rPr>
        <w:t>a</w:t>
      </w:r>
      <w:r w:rsidRPr="001270E0">
        <w:rPr>
          <w:sz w:val="12"/>
        </w:rPr>
        <w:t xml:space="preserve"> behemoth asteroid </w:t>
      </w:r>
      <w:r w:rsidRPr="001270E0">
        <w:rPr>
          <w:rStyle w:val="StyleUnderline"/>
        </w:rPr>
        <w:t>barreling toward</w:t>
      </w:r>
      <w:r w:rsidRPr="001270E0">
        <w:rPr>
          <w:sz w:val="12"/>
        </w:rPr>
        <w:t xml:space="preserve"> Earth. Will designing, building, and launching a spacecraft to divert the assassin past our planet be easier or more difficult in a world preoccupied with other survival issues? </w:t>
      </w:r>
      <w:r w:rsidRPr="001270E0">
        <w:rPr>
          <w:rStyle w:val="StyleUnderline"/>
        </w:rPr>
        <w:t>In a relatively peaceful world,</w:t>
      </w:r>
      <w:r w:rsidRPr="001270E0">
        <w:rPr>
          <w:sz w:val="12"/>
        </w:rPr>
        <w:t xml:space="preserve"> </w:t>
      </w:r>
      <w:r w:rsidRPr="001270E0">
        <w:rPr>
          <w:rStyle w:val="StyleUnderline"/>
        </w:rPr>
        <w:t>one could imagine an asteroid</w:t>
      </w:r>
      <w:r w:rsidRPr="001270E0">
        <w:rPr>
          <w:sz w:val="12"/>
        </w:rPr>
        <w:t xml:space="preserve"> actually </w:t>
      </w:r>
      <w:r w:rsidRPr="001270E0">
        <w:rPr>
          <w:rStyle w:val="StyleUnderline"/>
        </w:rPr>
        <w:t>bringing humanity together</w:t>
      </w:r>
      <w:r w:rsidRPr="001270E0">
        <w:rPr>
          <w:sz w:val="12"/>
        </w:rPr>
        <w:t xml:space="preserve"> </w:t>
      </w:r>
      <w:r w:rsidRPr="001270E0">
        <w:rPr>
          <w:rStyle w:val="StyleUnderline"/>
        </w:rPr>
        <w:t xml:space="preserve">by directing our attention </w:t>
      </w:r>
      <w:r w:rsidRPr="001270E0">
        <w:rPr>
          <w:rStyle w:val="Emphasis"/>
        </w:rPr>
        <w:t>toward a common threat</w:t>
      </w:r>
      <w:r w:rsidRPr="001270E0">
        <w:rPr>
          <w:rStyle w:val="StyleUnderline"/>
        </w:rPr>
        <w:t>.</w:t>
      </w:r>
      <w:r w:rsidRPr="001270E0">
        <w:rPr>
          <w:sz w:val="12"/>
        </w:rPr>
        <w:t xml:space="preserve"> </w:t>
      </w:r>
      <w:r w:rsidRPr="001270E0">
        <w:rPr>
          <w:rStyle w:val="Emphasis"/>
        </w:rPr>
        <w:t>But</w:t>
      </w:r>
      <w:r w:rsidRPr="001270E0">
        <w:rPr>
          <w:sz w:val="12"/>
        </w:rPr>
        <w:t xml:space="preserve"> if </w:t>
      </w:r>
      <w:r w:rsidRPr="001270E0">
        <w:rPr>
          <w:rStyle w:val="StyleUnderline"/>
        </w:rPr>
        <w:t>the “</w:t>
      </w:r>
      <w:r w:rsidRPr="00487D10">
        <w:rPr>
          <w:rStyle w:val="StyleUnderline"/>
        </w:rPr>
        <w:t>conflict multipliers</w:t>
      </w:r>
      <w:r w:rsidRPr="001270E0">
        <w:rPr>
          <w:rStyle w:val="StyleUnderline"/>
        </w:rPr>
        <w:t>” of climate change</w:t>
      </w:r>
      <w:r w:rsidRPr="001270E0">
        <w:rPr>
          <w:sz w:val="12"/>
        </w:rPr>
        <w:t xml:space="preserve"> and biodiversity loss </w:t>
      </w:r>
      <w:r w:rsidRPr="001270E0">
        <w:rPr>
          <w:rStyle w:val="StyleUnderline"/>
        </w:rPr>
        <w:t xml:space="preserve">have already </w:t>
      </w:r>
      <w:r w:rsidRPr="001270E0">
        <w:rPr>
          <w:rStyle w:val="Emphasis"/>
        </w:rPr>
        <w:t>catapulted civilization</w:t>
      </w:r>
      <w:r w:rsidRPr="001270E0">
        <w:rPr>
          <w:sz w:val="12"/>
        </w:rPr>
        <w:t xml:space="preserve"> </w:t>
      </w:r>
      <w:r w:rsidRPr="001270E0">
        <w:rPr>
          <w:rStyle w:val="StyleUnderline"/>
        </w:rPr>
        <w:t>into</w:t>
      </w:r>
      <w:r w:rsidRPr="001270E0">
        <w:rPr>
          <w:sz w:val="12"/>
        </w:rPr>
        <w:t xml:space="preserve"> chaos </w:t>
      </w:r>
      <w:r w:rsidRPr="001270E0">
        <w:rPr>
          <w:rStyle w:val="StyleUnderline"/>
        </w:rPr>
        <w:t>and</w:t>
      </w:r>
      <w:r w:rsidRPr="001270E0">
        <w:rPr>
          <w:sz w:val="12"/>
        </w:rPr>
        <w:t xml:space="preserve"> turmoil, I strongly suspect that </w:t>
      </w:r>
      <w:r w:rsidRPr="001270E0">
        <w:rPr>
          <w:rStyle w:val="StyleUnderline"/>
        </w:rPr>
        <w:t>humanity will become</w:t>
      </w:r>
      <w:r w:rsidRPr="001270E0">
        <w:rPr>
          <w:sz w:val="12"/>
        </w:rPr>
        <w:t xml:space="preserve"> </w:t>
      </w:r>
      <w:r w:rsidRPr="001270E0">
        <w:rPr>
          <w:rStyle w:val="StyleUnderline"/>
        </w:rPr>
        <w:t>more</w:t>
      </w:r>
      <w:r w:rsidRPr="001270E0">
        <w:rPr>
          <w:sz w:val="12"/>
        </w:rPr>
        <w:t xml:space="preserve">, rather than less, </w:t>
      </w:r>
      <w:r w:rsidRPr="001270E0">
        <w:rPr>
          <w:rStyle w:val="StyleUnderline"/>
        </w:rPr>
        <w:t>susceptible to danger</w:t>
      </w:r>
      <w:r w:rsidRPr="001270E0">
        <w:rPr>
          <w:sz w:val="12"/>
        </w:rPr>
        <w:t xml:space="preserve">s of this sort. Context Risks We can describe the dual threats of climate change and biodiversity loss as “context risks.” Neither is likely to directly cause the extinction of our species. But </w:t>
      </w:r>
      <w:r w:rsidRPr="001270E0">
        <w:rPr>
          <w:rStyle w:val="Emphasis"/>
        </w:rPr>
        <w:t xml:space="preserve">both will </w:t>
      </w:r>
      <w:r w:rsidRPr="00487D10">
        <w:rPr>
          <w:rStyle w:val="Emphasis"/>
        </w:rPr>
        <w:t>define the context in which civilization confronts all the other threats</w:t>
      </w:r>
      <w:r w:rsidRPr="001270E0">
        <w:rPr>
          <w:sz w:val="12"/>
        </w:rPr>
        <w:t xml:space="preserve"> before us. In this way, </w:t>
      </w:r>
      <w:r w:rsidRPr="001270E0">
        <w:rPr>
          <w:rStyle w:val="StyleUnderline"/>
        </w:rPr>
        <w:t xml:space="preserve">they could </w:t>
      </w:r>
      <w:r w:rsidRPr="001270E0">
        <w:rPr>
          <w:rStyle w:val="Emphasis"/>
        </w:rPr>
        <w:t>indirectly</w:t>
      </w:r>
      <w:r w:rsidRPr="001270E0">
        <w:rPr>
          <w:rStyle w:val="StyleUnderline"/>
        </w:rPr>
        <w:t xml:space="preserve"> contribute to the </w:t>
      </w:r>
      <w:r w:rsidRPr="001270E0">
        <w:rPr>
          <w:rStyle w:val="Emphasis"/>
        </w:rPr>
        <w:t>overall danger of annihilation</w:t>
      </w:r>
      <w:r w:rsidRPr="001270E0">
        <w:rPr>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3.8 billion year history on Earth. Yet </w:t>
      </w:r>
      <w:r w:rsidRPr="001270E0">
        <w:rPr>
          <w:rStyle w:val="StyleUnderline"/>
        </w:rPr>
        <w:t>another study suggests</w:t>
      </w:r>
      <w:r w:rsidRPr="001270E0">
        <w:rPr>
          <w:sz w:val="12"/>
        </w:rPr>
        <w:t xml:space="preserve"> that </w:t>
      </w:r>
      <w:r w:rsidRPr="00487D10">
        <w:rPr>
          <w:rStyle w:val="StyleUnderline"/>
        </w:rPr>
        <w:t xml:space="preserve">we could be approaching a </w:t>
      </w:r>
      <w:r w:rsidRPr="00487D10">
        <w:rPr>
          <w:rStyle w:val="Emphasis"/>
        </w:rPr>
        <w:t>sudden</w:t>
      </w:r>
      <w:r w:rsidRPr="00487D10">
        <w:rPr>
          <w:rStyle w:val="StyleUnderline"/>
        </w:rPr>
        <w:t>,</w:t>
      </w:r>
      <w:r w:rsidRPr="00487D10">
        <w:rPr>
          <w:sz w:val="12"/>
        </w:rPr>
        <w:t xml:space="preserve"> </w:t>
      </w:r>
      <w:r w:rsidRPr="00487D10">
        <w:rPr>
          <w:rStyle w:val="Emphasis"/>
        </w:rPr>
        <w:t>irreversible</w:t>
      </w:r>
      <w:r w:rsidRPr="001270E0">
        <w:rPr>
          <w:sz w:val="12"/>
        </w:rPr>
        <w:t xml:space="preserve">, catastrophic </w:t>
      </w:r>
      <w:r w:rsidRPr="00487D10">
        <w:rPr>
          <w:rStyle w:val="Emphasis"/>
        </w:rPr>
        <w:t>collapse</w:t>
      </w:r>
      <w:r w:rsidRPr="001270E0">
        <w:rPr>
          <w:rStyle w:val="Emphasis"/>
        </w:rPr>
        <w:t xml:space="preserve"> of the global ecosystem</w:t>
      </w:r>
      <w:r w:rsidRPr="001270E0">
        <w:rPr>
          <w:sz w:val="12"/>
        </w:rPr>
        <w:t xml:space="preserve">. If this were to occur, it could result in “widespread social unrest, economic instability and loss of human life.” </w:t>
      </w:r>
      <w:r w:rsidRPr="00487D10">
        <w:rPr>
          <w:rStyle w:val="StyleUnderline"/>
        </w:rPr>
        <w:t xml:space="preserve">Given the potential for environmental degradation to </w:t>
      </w:r>
      <w:r w:rsidRPr="00487D10">
        <w:rPr>
          <w:rStyle w:val="Emphasis"/>
        </w:rPr>
        <w:t>elevate the likelihood of nuclear wars</w:t>
      </w:r>
      <w:r w:rsidRPr="00487D10">
        <w:rPr>
          <w:sz w:val="12"/>
        </w:rPr>
        <w:t xml:space="preserve">, </w:t>
      </w:r>
      <w:r w:rsidRPr="00487D10">
        <w:rPr>
          <w:rStyle w:val="Emphasis"/>
        </w:rPr>
        <w:t>nuclear terrorism</w:t>
      </w:r>
      <w:r w:rsidRPr="00487D10">
        <w:rPr>
          <w:sz w:val="12"/>
        </w:rPr>
        <w:t xml:space="preserve">, </w:t>
      </w:r>
      <w:r w:rsidRPr="00487D10">
        <w:rPr>
          <w:rStyle w:val="Emphasis"/>
        </w:rPr>
        <w:t>engineered pandemics</w:t>
      </w:r>
      <w:r w:rsidRPr="005669A0">
        <w:rPr>
          <w:sz w:val="12"/>
        </w:rPr>
        <w:t xml:space="preserve">, a </w:t>
      </w:r>
      <w:r w:rsidRPr="00487D10">
        <w:rPr>
          <w:rStyle w:val="Emphasis"/>
        </w:rPr>
        <w:t>superintelligence takeover</w:t>
      </w:r>
      <w:r w:rsidRPr="001270E0">
        <w:rPr>
          <w:sz w:val="12"/>
        </w:rPr>
        <w:t xml:space="preserve">, </w:t>
      </w:r>
      <w:r w:rsidRPr="001270E0">
        <w:rPr>
          <w:rStyle w:val="StyleUnderline"/>
        </w:rPr>
        <w:t>and</w:t>
      </w:r>
      <w:r w:rsidRPr="001270E0">
        <w:rPr>
          <w:sz w:val="12"/>
        </w:rPr>
        <w:t xml:space="preserve"> perhaps even </w:t>
      </w:r>
      <w:r w:rsidRPr="001270E0">
        <w:rPr>
          <w:rStyle w:val="Emphasis"/>
        </w:rPr>
        <w:t>an impact winter</w:t>
      </w:r>
      <w:r w:rsidRPr="001270E0">
        <w:rPr>
          <w:sz w:val="12"/>
        </w:rPr>
        <w:t xml:space="preserve">, </w:t>
      </w:r>
      <w:r w:rsidRPr="00487D10">
        <w:rPr>
          <w:rStyle w:val="StyleUnderline"/>
        </w:rPr>
        <w:t>it ought to take precedence</w:t>
      </w:r>
      <w:r w:rsidRPr="001270E0">
        <w:rPr>
          <w:rStyle w:val="StyleUnderline"/>
        </w:rPr>
        <w:t xml:space="preserve"> </w:t>
      </w:r>
      <w:r w:rsidRPr="001270E0">
        <w:rPr>
          <w:rStyle w:val="Emphasis"/>
        </w:rPr>
        <w:t>over all other risk concerns</w:t>
      </w:r>
      <w:r w:rsidRPr="001270E0">
        <w:rPr>
          <w:sz w:val="12"/>
        </w:rPr>
        <w:t xml:space="preserve"> — at least in the near-term. Let’s make sure we get our priorities straight.</w:t>
      </w:r>
    </w:p>
    <w:p w14:paraId="40B10AD8" w14:textId="77777777" w:rsidR="00B8267F" w:rsidRDefault="00B8267F" w:rsidP="00B8267F">
      <w:pPr>
        <w:pStyle w:val="Heading4"/>
      </w:pPr>
      <w:r w:rsidRPr="00F868B1">
        <w:t>Climate catastrophes supercharge every other impact and will be inevitable without US-Chinese cooperation</w:t>
      </w:r>
    </w:p>
    <w:p w14:paraId="62F9D151" w14:textId="77777777" w:rsidR="00B8267F" w:rsidRPr="00AD2B0A" w:rsidRDefault="00B8267F" w:rsidP="00B8267F">
      <w:r>
        <w:t xml:space="preserve">Andrew </w:t>
      </w:r>
      <w:r w:rsidRPr="00AD2B0A">
        <w:rPr>
          <w:b/>
          <w:sz w:val="28"/>
        </w:rPr>
        <w:t>Holland</w:t>
      </w:r>
      <w:r>
        <w:t>, July 12, 20</w:t>
      </w:r>
      <w:r w:rsidRPr="00AD2B0A">
        <w:rPr>
          <w:b/>
          <w:sz w:val="28"/>
        </w:rPr>
        <w:t>19</w:t>
      </w:r>
      <w:r>
        <w:t>, i</w:t>
      </w:r>
      <w:r w:rsidRPr="00AD2B0A">
        <w:t>s the American Security Project’s Chief Operating Officer. His area of research is on on energy, climate change, trade, and infrastructure policy. For more than 15 years, he has worked at the center of debates about how to achieve sustainable energy security and how to eff</w:t>
      </w:r>
      <w:r>
        <w:t xml:space="preserve">ectively address climate change, KMR,  </w:t>
      </w:r>
      <w:hyperlink r:id="rId46" w:history="1">
        <w:r w:rsidRPr="00AD2B0A">
          <w:rPr>
            <w:rStyle w:val="Hyperlink"/>
          </w:rPr>
          <w:t>https://www.americansecurityproject.org/the-us-and-china-must-find-a-way-to-work-together/</w:t>
        </w:r>
      </w:hyperlink>
    </w:p>
    <w:p w14:paraId="24DFE9E4" w14:textId="77777777" w:rsidR="00B8267F" w:rsidRPr="0076656D" w:rsidRDefault="00B8267F" w:rsidP="00B8267F">
      <w:r w:rsidRPr="00487D10">
        <w:rPr>
          <w:rStyle w:val="Emphasis"/>
        </w:rPr>
        <w:t>The most important bilateral relationship</w:t>
      </w:r>
      <w:r w:rsidRPr="00AD2B0A">
        <w:rPr>
          <w:rStyle w:val="Emphasis"/>
        </w:rPr>
        <w:t xml:space="preserve"> for the next president </w:t>
      </w:r>
      <w:r w:rsidRPr="00487D10">
        <w:rPr>
          <w:rStyle w:val="Emphasis"/>
        </w:rPr>
        <w:t>will be with China</w:t>
      </w:r>
      <w:r w:rsidRPr="0076656D">
        <w:t xml:space="preserve">. It is no exaggeration to say that </w:t>
      </w:r>
      <w:r w:rsidRPr="00487D10">
        <w:rPr>
          <w:rStyle w:val="Emphasis"/>
        </w:rPr>
        <w:t>decisions made in 2021–2025 will determine whether the rest of the century is one of peace</w:t>
      </w:r>
      <w:r w:rsidRPr="00AD2B0A">
        <w:rPr>
          <w:rStyle w:val="Emphasis"/>
        </w:rPr>
        <w:t xml:space="preserve"> and prosperity, </w:t>
      </w:r>
      <w:r w:rsidRPr="00487D10">
        <w:rPr>
          <w:rStyle w:val="Emphasis"/>
        </w:rPr>
        <w:t>or one of conflict</w:t>
      </w:r>
      <w:r w:rsidRPr="00AD2B0A">
        <w:rPr>
          <w:rStyle w:val="Emphasis"/>
        </w:rPr>
        <w:t xml:space="preserve"> and competition.</w:t>
      </w:r>
      <w:r w:rsidRPr="0076656D">
        <w:t xml:space="preserve"> This relationship goes far beyond the military or economic competition that you hear about in Washington. The disturbing trajectory of global greenhouse gas emissions means that </w:t>
      </w:r>
      <w:r w:rsidRPr="00487D10">
        <w:rPr>
          <w:rStyle w:val="Emphasis"/>
        </w:rPr>
        <w:t>every person on earth will be impacted by decisions made in Washington and in Beijing.</w:t>
      </w:r>
      <w:r w:rsidRPr="00AD2B0A">
        <w:rPr>
          <w:rStyle w:val="Emphasis"/>
        </w:rPr>
        <w:t xml:space="preserve"> </w:t>
      </w:r>
      <w:r>
        <w:t xml:space="preserve">In Washington, it appears the China Hawks have forged a bipartisan consensus in favor of confronting Beijing. Certainly, some Chinese actions have deserved confrontation. Chinese military investments directly threaten regional stability and have drawn confrontation with the US Navy. Chinese cyber capabilities have advanced from industrial espionage to more dangerous threats to American military capacity. Chinese technological investments have deliberately targeted next-generation technologies like Artificial Intelligence. Chinese economic policy has deliberately favored domestic “national champions” while stealing from American competitors. These are all </w:t>
      </w:r>
      <w:r w:rsidRPr="00487D10">
        <w:rPr>
          <w:rStyle w:val="Emphasis"/>
        </w:rPr>
        <w:t>reasons to confront China as it rises.</w:t>
      </w:r>
      <w:r>
        <w:t xml:space="preserve"> And previous Administrations should have done more to confront Chinese abuses of the global trading system, intellectual property rights, and military expansionism. </w:t>
      </w:r>
      <w:r w:rsidRPr="00487D10">
        <w:rPr>
          <w:rStyle w:val="Emphasis"/>
        </w:rPr>
        <w:t>But,</w:t>
      </w:r>
      <w:r w:rsidRPr="00AD2B0A">
        <w:rPr>
          <w:rStyle w:val="Emphasis"/>
        </w:rPr>
        <w:t xml:space="preserve"> the next President </w:t>
      </w:r>
      <w:r w:rsidRPr="00487D10">
        <w:rPr>
          <w:rStyle w:val="Emphasis"/>
        </w:rPr>
        <w:t>must not let confrontation on these issues undermine efforts to work with the Chinese</w:t>
      </w:r>
      <w:r w:rsidRPr="00AD2B0A">
        <w:rPr>
          <w:rStyle w:val="Emphasis"/>
        </w:rPr>
        <w:t xml:space="preserve"> on other important issues. Perhaps </w:t>
      </w:r>
      <w:r w:rsidRPr="00487D10">
        <w:rPr>
          <w:rStyle w:val="Emphasis"/>
        </w:rPr>
        <w:t>the most important issue</w:t>
      </w:r>
      <w:r w:rsidRPr="00AD2B0A">
        <w:rPr>
          <w:rStyle w:val="Emphasis"/>
        </w:rPr>
        <w:t xml:space="preserve"> — one we no longer have the luxury of waiting for — </w:t>
      </w:r>
      <w:r w:rsidRPr="00487D10">
        <w:rPr>
          <w:rStyle w:val="Emphasis"/>
        </w:rPr>
        <w:t>is climate change</w:t>
      </w:r>
      <w:r w:rsidRPr="00AD2B0A">
        <w:rPr>
          <w:rStyle w:val="Emphasis"/>
        </w:rPr>
        <w:t>.</w:t>
      </w:r>
      <w:r>
        <w:t xml:space="preserve"> For the sake of the planet, the next President will have to find a way to work with China. </w:t>
      </w:r>
      <w:r w:rsidRPr="00AD2B0A">
        <w:rPr>
          <w:rStyle w:val="Emphasis"/>
        </w:rPr>
        <w:t xml:space="preserve">Put together, the </w:t>
      </w:r>
      <w:r w:rsidRPr="00487D10">
        <w:rPr>
          <w:rStyle w:val="Emphasis"/>
        </w:rPr>
        <w:t>US and China make up 42% of</w:t>
      </w:r>
      <w:r w:rsidRPr="00AD2B0A">
        <w:rPr>
          <w:rStyle w:val="Emphasis"/>
        </w:rPr>
        <w:t xml:space="preserve"> global </w:t>
      </w:r>
      <w:r w:rsidRPr="00487D10">
        <w:rPr>
          <w:rStyle w:val="Emphasis"/>
        </w:rPr>
        <w:t>greenhouse emissions</w:t>
      </w:r>
      <w:r>
        <w:t xml:space="preserve">. And that is growing. </w:t>
      </w:r>
      <w:r w:rsidRPr="00487D10">
        <w:rPr>
          <w:rStyle w:val="Emphasis"/>
        </w:rPr>
        <w:t>Without action by both countries</w:t>
      </w:r>
      <w:r w:rsidRPr="00AD2B0A">
        <w:rPr>
          <w:rStyle w:val="Emphasis"/>
        </w:rPr>
        <w:t xml:space="preserve"> to reduce their own emissions, </w:t>
      </w:r>
      <w:r w:rsidRPr="00487D10">
        <w:rPr>
          <w:rStyle w:val="Emphasis"/>
        </w:rPr>
        <w:t>the world is locked into over 2 degrees C of warming</w:t>
      </w:r>
      <w:r w:rsidRPr="00AD2B0A">
        <w:rPr>
          <w:rStyle w:val="Emphasis"/>
        </w:rPr>
        <w:t>- blowing past the limits set in the Paris Agreement</w:t>
      </w:r>
      <w:r>
        <w:t xml:space="preserve">. If the two leading emitters are unwilling to reduce their emissions, why would the rest of the world? American and Chinese climate policies rebound far beyond their borders. China’s Belt and Road Initiative will build infrastructure, power plants, and transport links around the world. Will these Chinese investments lock in clean, green growth, or will the Belt and Road simply be a way for China to export its dirty coal and pollution heavy growth model? Right now, it’s unclear. President Xi Jinping has made an effort to tout “open, green, and clean growth” at </w:t>
      </w:r>
      <w:r w:rsidRPr="00487D10">
        <w:rPr>
          <w:rStyle w:val="Emphasis"/>
        </w:rPr>
        <w:t>Belt and Road</w:t>
      </w:r>
      <w:r>
        <w:t xml:space="preserve"> summits, but </w:t>
      </w:r>
      <w:r w:rsidRPr="00487D10">
        <w:rPr>
          <w:rStyle w:val="Emphasis"/>
        </w:rPr>
        <w:t>policies on the ground show investments in coal power and heavy industry</w:t>
      </w:r>
      <w:r w:rsidRPr="00AD2B0A">
        <w:rPr>
          <w:rStyle w:val="Emphasis"/>
        </w:rPr>
        <w:t>.</w:t>
      </w:r>
      <w:r>
        <w:t xml:space="preserve"> In the US, it is no exaggeration to say that the Trump Administration has been a disaster for the climate. By rolling back Obama-era power plant and fuel economy regulations, they have renewed hope for coal power and gas guzzlers. Fortunately, markets and state level regulations have limited the damage so far. New coal power remains uneconomical, and the electricity grid is getting clearer. As a result, though, US emissions have reversed a decade- long downwards trend and ticked up by 3.4% in 2018. Perhaps the most damage, though, that Trump will do is outside America’s borders. His “Energy Dominance” agenda has increased fossil fuel exports, particularly oil and gas, around the world. So far, his Administration’s sabotage has not yet derailed the UN climate negotiations, and may even have strengthened the Paris Agreement among other nations. But another 4 years would certainly undermine the global effort to reduce greenhouse gases. Let’s be clear about the stakes. </w:t>
      </w:r>
      <w:r w:rsidRPr="00487D10">
        <w:rPr>
          <w:rStyle w:val="Emphasis"/>
        </w:rPr>
        <w:t>Failure by the United States and China to curb their emissions will lead to</w:t>
      </w:r>
      <w:r>
        <w:t xml:space="preserve"> a world that breaks through the 2 degree threshold determined in Paris. </w:t>
      </w:r>
      <w:r w:rsidRPr="00AD2B0A">
        <w:rPr>
          <w:rStyle w:val="Emphasis"/>
        </w:rPr>
        <w:t xml:space="preserve">That’s </w:t>
      </w:r>
      <w:r w:rsidRPr="00487D10">
        <w:rPr>
          <w:rStyle w:val="Emphasis"/>
        </w:rPr>
        <w:t>a world where seas</w:t>
      </w:r>
      <w:r w:rsidRPr="00AD2B0A">
        <w:rPr>
          <w:rStyle w:val="Emphasis"/>
        </w:rPr>
        <w:t xml:space="preserve"> could </w:t>
      </w:r>
      <w:r w:rsidRPr="00487D10">
        <w:rPr>
          <w:rStyle w:val="Emphasis"/>
        </w:rPr>
        <w:t>rise</w:t>
      </w:r>
      <w:r w:rsidRPr="00AD2B0A">
        <w:rPr>
          <w:rStyle w:val="Emphasis"/>
        </w:rPr>
        <w:t xml:space="preserve"> by 9 feet or more, inundating coastal mega cities from Shanghai to New York. A world where once </w:t>
      </w:r>
      <w:r w:rsidRPr="00487D10">
        <w:rPr>
          <w:rStyle w:val="Emphasis"/>
        </w:rPr>
        <w:t>fertile bread baskets</w:t>
      </w:r>
      <w:r w:rsidRPr="00AD2B0A">
        <w:rPr>
          <w:rStyle w:val="Emphasis"/>
        </w:rPr>
        <w:t xml:space="preserve"> like the North China Plain or California’s Imperial Valley are </w:t>
      </w:r>
      <w:r w:rsidRPr="00487D10">
        <w:rPr>
          <w:rStyle w:val="Emphasis"/>
        </w:rPr>
        <w:t>wracked by droughts</w:t>
      </w:r>
      <w:r w:rsidRPr="00AD2B0A">
        <w:rPr>
          <w:rStyle w:val="Emphasis"/>
        </w:rPr>
        <w:t xml:space="preserve"> and </w:t>
      </w:r>
      <w:r w:rsidRPr="00487D10">
        <w:rPr>
          <w:rStyle w:val="Emphasis"/>
        </w:rPr>
        <w:t>extreme weather</w:t>
      </w:r>
      <w:r w:rsidRPr="00AD2B0A">
        <w:rPr>
          <w:rStyle w:val="Emphasis"/>
        </w:rPr>
        <w:t xml:space="preserve">, threatening </w:t>
      </w:r>
      <w:r w:rsidRPr="00487D10">
        <w:rPr>
          <w:rStyle w:val="Emphasis"/>
        </w:rPr>
        <w:t>food security.</w:t>
      </w:r>
      <w:r w:rsidRPr="00AD2B0A">
        <w:rPr>
          <w:rStyle w:val="Emphasis"/>
        </w:rPr>
        <w:t xml:space="preserve"> A world where </w:t>
      </w:r>
      <w:r w:rsidRPr="00487D10">
        <w:rPr>
          <w:rStyle w:val="Emphasis"/>
        </w:rPr>
        <w:t>conflicts</w:t>
      </w:r>
      <w:r w:rsidRPr="00AD2B0A">
        <w:rPr>
          <w:rStyle w:val="Emphasis"/>
        </w:rPr>
        <w:t xml:space="preserve"> in unstable countries could </w:t>
      </w:r>
      <w:r w:rsidRPr="00487D10">
        <w:rPr>
          <w:rStyle w:val="Emphasis"/>
        </w:rPr>
        <w:t>spread</w:t>
      </w:r>
      <w:r w:rsidRPr="00AD2B0A">
        <w:rPr>
          <w:rStyle w:val="Emphasis"/>
        </w:rPr>
        <w:t xml:space="preserve"> into regional crises, unleashing </w:t>
      </w:r>
      <w:r w:rsidRPr="00487D10">
        <w:rPr>
          <w:rStyle w:val="Emphasis"/>
        </w:rPr>
        <w:t>unprecedented refugee flows</w:t>
      </w:r>
      <w:r>
        <w:t xml:space="preserve">. Neither country wants such a future; that’s why </w:t>
      </w:r>
      <w:r w:rsidRPr="00AD2B0A">
        <w:rPr>
          <w:rStyle w:val="Emphasis"/>
        </w:rPr>
        <w:t xml:space="preserve">the </w:t>
      </w:r>
      <w:r w:rsidRPr="00487D10">
        <w:rPr>
          <w:rStyle w:val="Emphasis"/>
        </w:rPr>
        <w:t>US and China must work together to avert such a future</w:t>
      </w:r>
      <w:r w:rsidRPr="00AD2B0A">
        <w:rPr>
          <w:rStyle w:val="Emphasis"/>
        </w:rPr>
        <w:t>.</w:t>
      </w:r>
      <w:r>
        <w:t xml:space="preserve"> When I see Democrats in Presidential debates supporting President Trump’s aggressive posture against China, I worry that they don’t know the stakes. </w:t>
      </w:r>
      <w:r w:rsidRPr="00487D10">
        <w:rPr>
          <w:rStyle w:val="Emphasis"/>
        </w:rPr>
        <w:t>We must not allow misguided notions of competition to blind us to the need to work together.</w:t>
      </w:r>
      <w:r>
        <w:t xml:space="preserve"> In future articles, we will explore how to work together on technology, deployment, and global aid.</w:t>
      </w:r>
    </w:p>
    <w:p w14:paraId="56F4166D" w14:textId="77777777" w:rsidR="00B8267F" w:rsidRPr="00B8267F" w:rsidRDefault="00B8267F" w:rsidP="00B8267F"/>
    <w:p w14:paraId="60A2303A" w14:textId="0ECF2E35" w:rsidR="00F12FC4" w:rsidRDefault="00F12FC4" w:rsidP="00F12FC4">
      <w:pPr>
        <w:pStyle w:val="Heading4"/>
      </w:pPr>
      <w:r>
        <w:t>A</w:t>
      </w:r>
      <w:r w:rsidR="00D30941">
        <w:t>T Adaptation Solves:</w:t>
      </w:r>
      <w:r>
        <w:t xml:space="preserve"> Successful adaptation to climate change depends on accurate climate modelling </w:t>
      </w:r>
    </w:p>
    <w:p w14:paraId="49210746" w14:textId="77777777" w:rsidR="00F12FC4" w:rsidRDefault="00F12FC4" w:rsidP="00F12FC4">
      <w:r w:rsidRPr="002130C9">
        <w:rPr>
          <w:rStyle w:val="Style13ptBold"/>
        </w:rPr>
        <w:t>Rood, 4/15/2025</w:t>
      </w:r>
      <w:r>
        <w:t xml:space="preserve"> (</w:t>
      </w:r>
      <w:r w:rsidRPr="0070758A">
        <w:t xml:space="preserve">Richard B. Rood, </w:t>
      </w:r>
      <w:r w:rsidRPr="002130C9">
        <w:t>professor emeritus at the University of Michigan</w:t>
      </w:r>
      <w:r>
        <w:t xml:space="preserve">, </w:t>
      </w:r>
      <w:r w:rsidRPr="0070758A">
        <w:t xml:space="preserve">4-15-2025, "To adapt to climate change, we need better models » Yale Climate Connections", Yale Climate Connections, </w:t>
      </w:r>
      <w:hyperlink r:id="rId47" w:history="1">
        <w:r w:rsidRPr="0070758A">
          <w:rPr>
            <w:rStyle w:val="Hyperlink"/>
          </w:rPr>
          <w:t>https://yaleclimateconnections.org/2025/04/to-adapt-to-climate-change-we-need-better-models/</w:t>
        </w:r>
      </w:hyperlink>
      <w:r>
        <w:t xml:space="preserve">, DoA 6/10/2025, DVOG) </w:t>
      </w:r>
    </w:p>
    <w:p w14:paraId="1320D8FB" w14:textId="77777777" w:rsidR="00F12FC4" w:rsidRPr="004D4A89" w:rsidRDefault="00F12FC4" w:rsidP="00F12FC4">
      <w:r w:rsidRPr="004D4A89">
        <w:t>Why we need good models for adaptation work</w:t>
      </w:r>
    </w:p>
    <w:p w14:paraId="6E30D2C6" w14:textId="77777777" w:rsidR="00F12FC4" w:rsidRPr="004D4A89" w:rsidRDefault="00F12FC4" w:rsidP="00F12FC4">
      <w:r w:rsidRPr="004D4A89">
        <w:t>When it comes to adaptation, we are already making decisions about building and rebuilding, agriculture, and ecosystems. The decisions we make today will be implemented and expected to function in the climate 30 to 50 years from now. That future climate will be warmer and, short of emission-eliminating interventions to reduce carbon dioxide and methane emissions, still warming.</w:t>
      </w:r>
    </w:p>
    <w:p w14:paraId="6212DB9B" w14:textId="77777777" w:rsidR="00F12FC4" w:rsidRPr="004D4A89" w:rsidRDefault="00F12FC4" w:rsidP="00F12FC4">
      <w:r w:rsidRPr="004D4A89">
        <w:t>Since the 1970s, climate models have evolved to contain enormous complexity and require the use of the largest computers. The models were used, first, to probe processes important to the essential physics of Earth’s climate, and a primary goal was understanding how these systems work. As model complexity has increased, development decisions are often guided by the design of CMIP to support assessments of our past and current climate and what to anticipate in the next 100 years. The 100-year outlooks explore scenarios of different policy interventions and economic development.</w:t>
      </w:r>
    </w:p>
    <w:p w14:paraId="087FB5E2" w14:textId="77777777" w:rsidR="00F12FC4" w:rsidRPr="004D4A89" w:rsidRDefault="00F12FC4" w:rsidP="00F12FC4">
      <w:r w:rsidRPr="004D4A89">
        <w:t>The use of CMIP simulations in adaptation planning is a repurposing of the original goals. Therefore, an evaluation of fit for purpose is the correct first step in adaptation applications.</w:t>
      </w:r>
    </w:p>
    <w:p w14:paraId="26715A26" w14:textId="77777777" w:rsidR="00F12FC4" w:rsidRPr="004D4A89" w:rsidRDefault="00F12FC4" w:rsidP="00F12FC4">
      <w:r w:rsidRPr="004D4A89">
        <w:t>By focusing on climate adaptation in the North American Great Lakes region as a use case, we reveal three classes of shortcomings in the available simulations. The first is logistical. Though widely and freely available, the sheer complexity of dealing with the archive can be overwhelming.</w:t>
      </w:r>
    </w:p>
    <w:p w14:paraId="659C1C60" w14:textId="77777777" w:rsidR="00F12FC4" w:rsidRPr="00146F3C" w:rsidRDefault="00F12FC4" w:rsidP="00F12FC4">
      <w:r w:rsidRPr="00146F3C">
        <w:t>The second comes from an evaluation of the simulations by comparison with observations. Substantial errors are present, often represented by biases. Though bias adjustments to fit the simulations to observations are possible, such adjustments are likely to contribute to overstatements about how certain we are about particular outcomes.</w:t>
      </w:r>
    </w:p>
    <w:p w14:paraId="30F96E09" w14:textId="77777777" w:rsidR="00F12FC4" w:rsidRPr="00146F3C" w:rsidRDefault="00F12FC4" w:rsidP="00F12FC4">
      <w:r w:rsidRPr="00146F3C">
        <w:t>From a feature-based perspective, model evaluation shows that weather phenomena are represented with widely varying fidelity. For example, winter cyclones are better represented than summer convective systems. Since weather is one of the ways we feel the climate, representation of weather features is important to adaptation. Local officials are often motivated to think about adaptation due to weather-related catastrophes and vulnerabilities.</w:t>
      </w:r>
    </w:p>
    <w:p w14:paraId="6BFF1CF8" w14:textId="77777777" w:rsidR="00F12FC4" w:rsidRPr="00146F3C" w:rsidRDefault="00F12FC4" w:rsidP="00F12FC4">
      <w:r w:rsidRPr="00146F3C">
        <w:t>The third class is structural. This is easy to see if you zoom in on the Great Lakes region. Do the models represent the lakes and if they do, how do they represent the lake’s behaviors? For example, does the model include the ability to form and melt lake ice?</w:t>
      </w:r>
    </w:p>
    <w:p w14:paraId="35073DCC" w14:textId="77777777" w:rsidR="00F12FC4" w:rsidRPr="00146F3C" w:rsidRDefault="00F12FC4" w:rsidP="00F12FC4">
      <w:r w:rsidRPr="00146F3C">
        <w:t>In the paper, “Large lakes in climate models: A Great Lakes case study on the usability of CMIP5,” a multiyear process to determine the presence or absence of the Great Lakes is detailed. This paper found that most of the models do not include lakes in a way that captures their impact on regional climate. At a time of rapid warming and urgency for adaptation decisions, a multiyear exercise that reveals such fundamental gaps compels us to search for new strategies to provide model guidance for adaptation.</w:t>
      </w:r>
    </w:p>
    <w:p w14:paraId="71DA7D91" w14:textId="77777777" w:rsidR="00F12FC4" w:rsidRPr="00146F3C" w:rsidRDefault="00F12FC4" w:rsidP="00F12FC4">
      <w:r w:rsidRPr="00146F3C">
        <w:t>I bring a couple of these issues together. The representation of lakes in current climate models might be adequate to describe their small effects on the world’s climate system. However, if lake effect precipitation and how it changes is not represented, it does little good for a professional working on an adaptation problem in Buffalo, New York. Models that can’t account for lake effect snow won’t win any credibility contests with the city’s mayor.</w:t>
      </w:r>
    </w:p>
    <w:p w14:paraId="6610284C" w14:textId="77777777" w:rsidR="00F12FC4" w:rsidRPr="00146F3C" w:rsidRDefault="00F12FC4" w:rsidP="00F12FC4">
      <w:r w:rsidRPr="00146F3C">
        <w:t>Similarly, we have a good sense of where temperature is headed in the Great Lakes region. We have defensible guidance on increasing variability of precipitation. The simulations tell us that storm sewer pipes will need to be to accommodate increasingly intense downpours. But the size of those pipes and </w:t>
      </w:r>
      <w:r w:rsidRPr="00146F3C">
        <w:rPr>
          <w:i/>
          <w:iCs/>
        </w:rPr>
        <w:t>when</w:t>
      </w:r>
      <w:r w:rsidRPr="00146F3C">
        <w:t> they are needed remains highly uncertain.</w:t>
      </w:r>
    </w:p>
    <w:p w14:paraId="14E6D8EF" w14:textId="77777777" w:rsidR="00F12FC4" w:rsidRPr="00146F3C" w:rsidRDefault="00F12FC4" w:rsidP="00F12FC4">
      <w:r w:rsidRPr="00146F3C">
        <w:t>For problems such as the rise and fall of lake levels, which depend on the accumulated effects of precipitation, evaporation, and runoff. When precipitation, evaporation, and runoff are combined over the seasonal and annual time spans necessary to calculate lake water budgets, the bias errors also accumulate and exceed 100% in each part of the budget calculation. Such biases are indefensible for decision-making and require expert guidance to interpret and describe the uncertainties.</w:t>
      </w:r>
    </w:p>
    <w:p w14:paraId="771CFCD2" w14:textId="77777777" w:rsidR="00F12FC4" w:rsidRPr="00146F3C" w:rsidRDefault="00F12FC4" w:rsidP="00F12FC4">
      <w:r w:rsidRPr="00146F3C">
        <w:t>There’s a similar story playing out in the Southeast, where coastal cities are working to adapt to rising seas and more severe hurricanes. Detailed representation of our coastline and coastal processes is not essential in a global climate model. However, they are at the core of making decisions about coastal defenses, and how long the coasts can be defended. </w:t>
      </w:r>
    </w:p>
    <w:p w14:paraId="2E1C06BE" w14:textId="77777777" w:rsidR="00F12FC4" w:rsidRPr="00146F3C" w:rsidRDefault="00F12FC4" w:rsidP="00F12FC4">
      <w:r w:rsidRPr="00146F3C">
        <w:t>High-resolution regional models offer a tool to address some of the issues of locality that must be addressed. However, regional models rely on global models to be of high quality to define the boundaries of the region to be simulated. Regional models inherit not only the global model’s description of climate parameters but also the global model’s systematic errors.</w:t>
      </w:r>
    </w:p>
    <w:p w14:paraId="043B63A5" w14:textId="77777777" w:rsidR="00F12FC4" w:rsidRDefault="00F12FC4" w:rsidP="00F12FC4">
      <w:r w:rsidRPr="00146F3C">
        <w:t>We can identify many cases of flood, drought, fire, and water resources for which we need to be making decisions to improve our environmental security. They require knowledge about both the instantaneous consequences of severe weather and the accumulated effects of heat, water scarcity, and water abundance. Given how fast the climate is warming and the severity of problems we face, taking years to establish that models are or are not fit for purpose is unsatisfying and unacceptable. </w:t>
      </w:r>
    </w:p>
    <w:p w14:paraId="33125099" w14:textId="77777777" w:rsidR="00756401" w:rsidRDefault="00756401" w:rsidP="00F12FC4"/>
    <w:p w14:paraId="011A5CDC" w14:textId="77777777" w:rsidR="00756401" w:rsidRDefault="00756401" w:rsidP="00756401">
      <w:pPr>
        <w:pStyle w:val="Heading3"/>
      </w:pPr>
      <w:r>
        <w:t>AT: Climate Tipping Point already reached</w:t>
      </w:r>
    </w:p>
    <w:p w14:paraId="6B690364" w14:textId="77777777" w:rsidR="00756401" w:rsidRDefault="00756401" w:rsidP="00756401">
      <w:pPr>
        <w:pStyle w:val="Heading4"/>
      </w:pPr>
      <w:r>
        <w:t xml:space="preserve">Tipping point isn’t a reason to give up—it means that climate impacts are linear and we can make meaningful improvements with even minor shifts </w:t>
      </w:r>
    </w:p>
    <w:p w14:paraId="36B3F842" w14:textId="3E5930C2" w:rsidR="00756401" w:rsidRDefault="00756401" w:rsidP="00756401">
      <w:r w:rsidRPr="00813F73">
        <w:rPr>
          <w:rStyle w:val="Style13ptBold"/>
        </w:rPr>
        <w:t>Lindwall, 2022</w:t>
      </w:r>
      <w:r>
        <w:t xml:space="preserve"> (</w:t>
      </w:r>
      <w:r w:rsidRPr="00813F73">
        <w:t xml:space="preserve">Courtney Lindwall, </w:t>
      </w:r>
      <w:r>
        <w:t xml:space="preserve">National Resource Defense Center contributor, </w:t>
      </w:r>
      <w:r w:rsidRPr="00813F73">
        <w:t xml:space="preserve">11-15-2022, "Climate Tipping Points Are Closer Than Once Thought", No Publication, </w:t>
      </w:r>
      <w:hyperlink r:id="rId48" w:history="1">
        <w:r w:rsidRPr="000969A5">
          <w:rPr>
            <w:rStyle w:val="Hyperlink"/>
          </w:rPr>
          <w:t>https://www.nrdc.org/stories/climate-tipping-points-are-closer-once-thought</w:t>
        </w:r>
      </w:hyperlink>
      <w:r>
        <w:t xml:space="preserve">, DoA 9/2/2024, DVOG) </w:t>
      </w:r>
    </w:p>
    <w:p w14:paraId="3147D4C5" w14:textId="77777777" w:rsidR="00756401" w:rsidRDefault="00756401" w:rsidP="00756401">
      <w:r w:rsidRPr="004D25DD">
        <w:rPr>
          <w:b/>
          <w:bCs/>
          <w:u w:val="single"/>
        </w:rPr>
        <w:t>We often think of global warming as being linear: Emit too much carbon and the planet’s thermostat goes up proportionally</w:t>
      </w:r>
      <w:r>
        <w:t xml:space="preserve">. And, while this is generally true, the resulting </w:t>
      </w:r>
      <w:r w:rsidRPr="004D25DD">
        <w:rPr>
          <w:b/>
          <w:bCs/>
          <w:u w:val="single"/>
        </w:rPr>
        <w:t>climate consequences—like severe drought—don’t necessarily follow that track</w:t>
      </w:r>
      <w:r>
        <w:t xml:space="preserve">. In other words, </w:t>
      </w:r>
      <w:r w:rsidRPr="004D25DD">
        <w:rPr>
          <w:b/>
          <w:bCs/>
          <w:u w:val="single"/>
        </w:rPr>
        <w:t>10 percent more CO2 doesn't just equal 10 percent more impact</w:t>
      </w:r>
      <w:r>
        <w:t>.</w:t>
      </w:r>
    </w:p>
    <w:p w14:paraId="2BBA4669" w14:textId="77777777" w:rsidR="00756401" w:rsidRDefault="00756401" w:rsidP="00756401">
      <w:r>
        <w:t xml:space="preserve">The more complex reality is that the </w:t>
      </w:r>
      <w:r w:rsidRPr="004D25DD">
        <w:rPr>
          <w:b/>
          <w:bCs/>
          <w:u w:val="single"/>
        </w:rPr>
        <w:t>cumulative effects of continued greenhouse gas emissions could potentially trigger what scientists refer to as climate tipping points. These are critical thresholds that, once crossed, tip a natural system into an entirely different state and lead to potentially irreversible, catastrophic impacts</w:t>
      </w:r>
      <w:r>
        <w:t xml:space="preserve"> for the planet—including more warming.</w:t>
      </w:r>
    </w:p>
    <w:p w14:paraId="242BF081" w14:textId="77777777" w:rsidR="00756401" w:rsidRDefault="00756401" w:rsidP="00756401">
      <w:r>
        <w:t>The Intergovernmental Panel on Climate Change (</w:t>
      </w:r>
      <w:r w:rsidRPr="004D25DD">
        <w:rPr>
          <w:b/>
          <w:bCs/>
          <w:u w:val="single"/>
        </w:rPr>
        <w:t>IPCC) notes that more than a dozen natural systems—from ice sheets to the Amazon rainforest—are at risk of “tipping.” And although the actual tipping process could take years or even many centuries, it’s possible that once a threshold is passed, the shift is, essentially, a done deal</w:t>
      </w:r>
      <w:r>
        <w:t xml:space="preserve">—even if emissions are halted or reversed. In the case of the Amazon rainforest, for example, hitting a climate tipping point, particularly in the face of continued deforestation, could eventually turn the tropical forest into an arid savannah. “Whether it’s a vast carbon store—like the Amazon or the boreal—or other critical natural systems, </w:t>
      </w:r>
      <w:r w:rsidRPr="004D25DD">
        <w:rPr>
          <w:b/>
          <w:bCs/>
          <w:u w:val="single"/>
        </w:rPr>
        <w:t>we must work to keep them as resilient as possible to a changing climate</w:t>
      </w:r>
      <w:r>
        <w:t>,” says Jennifer Skene, natural climate solutions policy manager at NRDC. “Their protection should be the focus at the local, national, and international level.”</w:t>
      </w:r>
    </w:p>
    <w:p w14:paraId="44B64DD8" w14:textId="77777777" w:rsidR="00756401" w:rsidRDefault="00756401" w:rsidP="00756401">
      <w:r w:rsidRPr="00007FD9">
        <w:rPr>
          <w:b/>
          <w:bCs/>
          <w:u w:val="single"/>
        </w:rPr>
        <w:t>This approach rings essential in the face of a growing body of evidence that suggests we’re much closer to these planetary points of no return than once thought</w:t>
      </w:r>
      <w:r>
        <w:t>. Here’s what that means.</w:t>
      </w:r>
    </w:p>
    <w:p w14:paraId="20D52E2A" w14:textId="77777777" w:rsidR="00756401" w:rsidRDefault="00756401" w:rsidP="00756401">
      <w:r>
        <w:t>Why are scientists increasingly concerned about climate tipping points?</w:t>
      </w:r>
    </w:p>
    <w:p w14:paraId="2D58BACE" w14:textId="77777777" w:rsidR="00756401" w:rsidRDefault="00756401" w:rsidP="00756401">
      <w:r>
        <w:t xml:space="preserve">There are still many unknowns, but improved climate modeling and new observations create a clearer picture than we’ve had before. Most recently, </w:t>
      </w:r>
      <w:r w:rsidRPr="00007FD9">
        <w:rPr>
          <w:b/>
          <w:bCs/>
          <w:u w:val="single"/>
        </w:rPr>
        <w:t>a 2022 study published in Science concluded that we may have already crossed some tipping point thresholds with the 1.1 degrees Celsius of global warming that humans have caused so far. More will become likely if we surpass the 1.5-degree threshold. That’s a significant update to a prior assessment, which suggested we would need to hit 2 degrees</w:t>
      </w:r>
      <w:r>
        <w:t xml:space="preserve"> Celsius before reaching this state.</w:t>
      </w:r>
    </w:p>
    <w:p w14:paraId="4003377E" w14:textId="77777777" w:rsidR="00756401" w:rsidRPr="00C11315" w:rsidRDefault="00756401" w:rsidP="00756401">
      <w:pPr>
        <w:rPr>
          <w:b/>
          <w:bCs/>
          <w:u w:val="single"/>
        </w:rPr>
      </w:pPr>
      <w:r>
        <w:t xml:space="preserve">Even the latest IPCC report, which has historically taken a more cautious view, warns that </w:t>
      </w:r>
      <w:r w:rsidRPr="00C11315">
        <w:rPr>
          <w:b/>
          <w:bCs/>
          <w:u w:val="single"/>
        </w:rPr>
        <w:t>certain global tipping points could be triggered by emissions trajectories currently predicted as “very likely.” And the warmer it gets, the more probable triggering these tipping points becomes.</w:t>
      </w:r>
    </w:p>
    <w:p w14:paraId="5674C1A0" w14:textId="77777777" w:rsidR="00756401" w:rsidRDefault="00756401" w:rsidP="00756401">
      <w:r>
        <w:t>Can anything actually be done to avoid tipping points?</w:t>
      </w:r>
    </w:p>
    <w:p w14:paraId="583503B2" w14:textId="77777777" w:rsidR="00756401" w:rsidRPr="00C11315" w:rsidRDefault="00756401" w:rsidP="00756401">
      <w:pPr>
        <w:rPr>
          <w:b/>
          <w:bCs/>
          <w:u w:val="single"/>
        </w:rPr>
      </w:pPr>
      <w:r w:rsidRPr="00C11315">
        <w:rPr>
          <w:b/>
          <w:bCs/>
          <w:u w:val="single"/>
        </w:rPr>
        <w:t>Some impacts may now be inevitable, but we can still take steps to avoid further accelerating the consequences of the tipping points we have likely passed or will pass. That’s why it’s crucial we prioritize and ramp up climate mitigation and climate adaptation.</w:t>
      </w:r>
    </w:p>
    <w:p w14:paraId="04DBA513" w14:textId="77777777" w:rsidR="00756401" w:rsidRDefault="00756401" w:rsidP="00756401">
      <w:r w:rsidRPr="00C11315">
        <w:rPr>
          <w:b/>
          <w:bCs/>
          <w:u w:val="single"/>
        </w:rPr>
        <w:t>On the mitigation front, it means doing all we can to limit global warming to no more than 1.5 degrees Celsius, which will require transformative global shifts led by the developed countries responsible for the majority of historical emissions</w:t>
      </w:r>
      <w:r>
        <w:t>. On the adaptation front, that means actively preparing for climate impacts coming down the pike and prioritizing resources for already-vulnerable communities.</w:t>
      </w:r>
    </w:p>
    <w:p w14:paraId="79588278" w14:textId="77777777" w:rsidR="00756401" w:rsidRPr="00C11315" w:rsidRDefault="00756401" w:rsidP="00756401">
      <w:pPr>
        <w:rPr>
          <w:b/>
          <w:bCs/>
          <w:u w:val="single"/>
        </w:rPr>
      </w:pPr>
      <w:r>
        <w:t xml:space="preserve">The bottom line? </w:t>
      </w:r>
      <w:r w:rsidRPr="00C11315">
        <w:rPr>
          <w:b/>
          <w:bCs/>
          <w:u w:val="single"/>
        </w:rPr>
        <w:t>We can still hasten positive change, like the use of renewables,</w:t>
      </w:r>
      <w:r>
        <w:t xml:space="preserve"> which have already crossed a “mass adoption” threshold in 87 countries. </w:t>
      </w:r>
      <w:r w:rsidRPr="00C11315">
        <w:rPr>
          <w:b/>
          <w:bCs/>
          <w:u w:val="single"/>
        </w:rPr>
        <w:t>So tipping points should only drive us to press for greater action—not to throw our hands up.</w:t>
      </w:r>
    </w:p>
    <w:p w14:paraId="53923B1D" w14:textId="77777777" w:rsidR="00756401" w:rsidRDefault="00756401" w:rsidP="00756401"/>
    <w:p w14:paraId="2BF2BBC0" w14:textId="77777777" w:rsidR="00756401" w:rsidRDefault="00756401" w:rsidP="00756401">
      <w:pPr>
        <w:pStyle w:val="Heading4"/>
      </w:pPr>
      <w:r>
        <w:t>Current trajectory isn’t enough—change is necessary to keep us below 2 degrees—catastrophic impacts at 3 degrees and above</w:t>
      </w:r>
    </w:p>
    <w:p w14:paraId="1A198407" w14:textId="7EB069F3" w:rsidR="00756401" w:rsidRPr="00813F73" w:rsidRDefault="00756401" w:rsidP="00756401">
      <w:r w:rsidRPr="00813F73">
        <w:rPr>
          <w:rStyle w:val="Style13ptBold"/>
        </w:rPr>
        <w:t>Armstrong McKay, et al, 2022</w:t>
      </w:r>
      <w:r>
        <w:t xml:space="preserve"> (David I, Stockholm Research Center, et al, </w:t>
      </w:r>
      <w:r w:rsidRPr="00813F73">
        <w:t xml:space="preserve">9-9-2022, "Exceeding 1.5°C global warming could trigger multiple climate tipping points", Science, </w:t>
      </w:r>
      <w:hyperlink r:id="rId49" w:history="1">
        <w:r w:rsidRPr="000969A5">
          <w:rPr>
            <w:rStyle w:val="Hyperlink"/>
          </w:rPr>
          <w:t>https://www.science.org/doi/10.1126/science.abn7950</w:t>
        </w:r>
      </w:hyperlink>
      <w:r>
        <w:t xml:space="preserve">, DoA 9/2/2024, DVOG) </w:t>
      </w:r>
    </w:p>
    <w:p w14:paraId="5FEABAC3" w14:textId="77777777" w:rsidR="00756401" w:rsidRPr="00813F73" w:rsidRDefault="00756401" w:rsidP="00756401">
      <w:r w:rsidRPr="00813F73">
        <w:rPr>
          <w:b/>
          <w:bCs/>
          <w:u w:val="single"/>
        </w:rPr>
        <w:t>This revised assessment of CTPs has significant implications for climate policy by determining levels of global warming that prevent tipping</w:t>
      </w:r>
      <w:r w:rsidRPr="00813F73">
        <w:t xml:space="preserve"> to either committed changes in Earth system function or major damage to future societies. </w:t>
      </w:r>
      <w:r w:rsidRPr="00813F73">
        <w:rPr>
          <w:b/>
          <w:bCs/>
          <w:u w:val="single"/>
        </w:rPr>
        <w:t>A risk minimization approach such as this seeks to avoid minimum estimated thresholds</w:t>
      </w:r>
      <w:r w:rsidRPr="00813F73">
        <w:t xml:space="preserve"> but this no longer appears possible for some tipping elements.</w:t>
      </w:r>
    </w:p>
    <w:p w14:paraId="4B0BA9D9" w14:textId="77777777" w:rsidR="00756401" w:rsidRPr="00813F73" w:rsidRDefault="00756401" w:rsidP="00756401">
      <w:r w:rsidRPr="00813F73">
        <w:rPr>
          <w:b/>
          <w:bCs/>
          <w:u w:val="single"/>
        </w:rPr>
        <w:t>Current warming is ~1.1°C above preindustrial and even with rapid emission cuts warming will reach ~1.5°C by the 2030s</w:t>
      </w:r>
      <w:r w:rsidRPr="00813F73">
        <w:t xml:space="preserve"> (</w:t>
      </w:r>
      <w:hyperlink r:id="rId50" w:anchor="core-R23" w:history="1">
        <w:r w:rsidRPr="00813F73">
          <w:rPr>
            <w:rStyle w:val="Hyperlink"/>
            <w:i/>
            <w:iCs/>
          </w:rPr>
          <w:t>23</w:t>
        </w:r>
      </w:hyperlink>
      <w:r w:rsidRPr="00813F73">
        <w:t>). We cannot rule out that WAIS and GrIS tipping points have already been passed (see above) and several other tipping elements have minimum threshold values within the 1.1 to 1.5°C range. Our best estimate thresholds for GrIS, WAIS, REEF, and abrupt permafrost thaw (PFAT) are ~1.5°C although WAIS and GrIS collapse may still be avoidable if GMST returns below 1.5°C within an uncertain overshoot time (likely decades) (</w:t>
      </w:r>
      <w:hyperlink r:id="rId51" w:anchor="core-R94" w:history="1">
        <w:r w:rsidRPr="00813F73">
          <w:rPr>
            <w:rStyle w:val="Hyperlink"/>
            <w:i/>
            <w:iCs/>
          </w:rPr>
          <w:t>94</w:t>
        </w:r>
      </w:hyperlink>
      <w:r w:rsidRPr="00813F73">
        <w:t>). Setting aside achievability (and recognizing internal climate variability of ~±0.1°C), this suggests that ~1°C is a level of global warming that minimizes the likelihood of crossing CTPs. This is consistent with the &lt;0.5 to 1°C range of Holocene temperature variability whereas past interglacials ≤1.5 to 2°C had up to 10 to 13 m higher sea level (</w:t>
      </w:r>
      <w:hyperlink r:id="rId52" w:anchor="core-R21" w:history="1">
        <w:r w:rsidRPr="00813F73">
          <w:rPr>
            <w:rStyle w:val="Hyperlink"/>
            <w:i/>
            <w:iCs/>
          </w:rPr>
          <w:t>21</w:t>
        </w:r>
      </w:hyperlink>
      <w:r w:rsidRPr="00813F73">
        <w:t>, </w:t>
      </w:r>
      <w:hyperlink r:id="rId53" w:anchor="core-R95" w:history="1">
        <w:r w:rsidRPr="00813F73">
          <w:rPr>
            <w:rStyle w:val="Hyperlink"/>
            <w:i/>
            <w:iCs/>
          </w:rPr>
          <w:t>95</w:t>
        </w:r>
      </w:hyperlink>
      <w:r w:rsidRPr="00813F73">
        <w:t>).</w:t>
      </w:r>
    </w:p>
    <w:p w14:paraId="197FCFF6" w14:textId="77777777" w:rsidR="00756401" w:rsidRPr="00813F73" w:rsidRDefault="00756401" w:rsidP="00756401">
      <w:r w:rsidRPr="00813F73">
        <w:rPr>
          <w:b/>
          <w:bCs/>
          <w:u w:val="single"/>
        </w:rPr>
        <w:t>The chance of triggering CTPs is already non-negligible and will grow even with stringent climate mitigation</w:t>
      </w:r>
      <w:r w:rsidRPr="00813F73">
        <w:t xml:space="preserve"> (SSP1-1.9 in </w:t>
      </w:r>
      <w:hyperlink r:id="rId54" w:anchor="F2" w:history="1">
        <w:r w:rsidRPr="00813F73">
          <w:rPr>
            <w:rStyle w:val="Hyperlink"/>
          </w:rPr>
          <w:t>Fig. 2, B and C</w:t>
        </w:r>
      </w:hyperlink>
      <w:r w:rsidRPr="00813F73">
        <w:t>). Nevertheless, achieving the Paris Agreement’s aim to pursue efforts to limit warming to 1.5°C would clearly be safer than keeping global warming below 2°C (</w:t>
      </w:r>
      <w:hyperlink r:id="rId55" w:anchor="core-R90" w:history="1">
        <w:r w:rsidRPr="00813F73">
          <w:rPr>
            <w:rStyle w:val="Hyperlink"/>
            <w:i/>
            <w:iCs/>
          </w:rPr>
          <w:t>90</w:t>
        </w:r>
      </w:hyperlink>
      <w:r w:rsidRPr="00813F73">
        <w:t>) (</w:t>
      </w:r>
      <w:hyperlink r:id="rId56" w:anchor="F2" w:history="1">
        <w:r w:rsidRPr="00813F73">
          <w:rPr>
            <w:rStyle w:val="Hyperlink"/>
          </w:rPr>
          <w:t>Fig. 2</w:t>
        </w:r>
      </w:hyperlink>
      <w:r w:rsidRPr="00813F73">
        <w:t xml:space="preserve">). </w:t>
      </w:r>
      <w:r w:rsidRPr="00813F73">
        <w:rPr>
          <w:b/>
          <w:bCs/>
          <w:u w:val="single"/>
        </w:rPr>
        <w:t>Going from 1.5 to 2°C increases the likelihood of committing to WAIS and GrIS collapse, near complete warm-water coral die-off, and abrupt permafrost thaw; further, the best estimate threshold for LABC collapse is crossed. The likelihood of triggering AMOC collapse, Boreal forest shifts, and extra-polar glacier loss becomes non-negligible at &gt;1.5°C and glacier loss becomes likely by ~2°C. A cluster of abrupt shifts occur in ESMs at 1.5 to 2°C</w:t>
      </w:r>
      <w:r w:rsidRPr="00813F73">
        <w:t xml:space="preserve"> (</w:t>
      </w:r>
      <w:hyperlink r:id="rId57" w:anchor="core-R19" w:history="1">
        <w:r w:rsidRPr="00813F73">
          <w:rPr>
            <w:rStyle w:val="Hyperlink"/>
            <w:i/>
            <w:iCs/>
          </w:rPr>
          <w:t>19</w:t>
        </w:r>
      </w:hyperlink>
      <w:r w:rsidRPr="00813F73">
        <w:t>). Although not tipping elements, ASSI loss could become regular by 2°C, gradual permafrost thaw would likely become widespread beyond 1.5°C, and land carbon sink weakening would become significant by 2°C.</w:t>
      </w:r>
    </w:p>
    <w:p w14:paraId="5759D9F2" w14:textId="77777777" w:rsidR="00756401" w:rsidRPr="00813F73" w:rsidRDefault="00756401" w:rsidP="00756401">
      <w:r w:rsidRPr="00813F73">
        <w:rPr>
          <w:b/>
          <w:bCs/>
          <w:u w:val="single"/>
        </w:rPr>
        <w:t>Recent net zero targets if implemented could limit peak warming to ~1.95°C</w:t>
      </w:r>
      <w:r w:rsidRPr="00813F73">
        <w:t xml:space="preserve"> (1.3 to 3°C), but as of November 2021 current policies are estimated to result in ~2.6 °C (1.9 °C to 3.7 °C) by 2100 (</w:t>
      </w:r>
      <w:hyperlink r:id="rId58" w:anchor="core-R96" w:history="1">
        <w:r w:rsidRPr="00813F73">
          <w:rPr>
            <w:rStyle w:val="Hyperlink"/>
            <w:i/>
            <w:iCs/>
          </w:rPr>
          <w:t>96</w:t>
        </w:r>
      </w:hyperlink>
      <w:r w:rsidRPr="00813F73">
        <w:t xml:space="preserve">). Therefore 2 to 3°C by 2100 is currently likely with matching of pledges with policies key to determining where warming ends up in this range. </w:t>
      </w:r>
      <w:r w:rsidRPr="00813F73">
        <w:rPr>
          <w:b/>
          <w:bCs/>
          <w:u w:val="single"/>
        </w:rPr>
        <w:t>Going from 2 to 3°C, maximum estimated thresholds for abrupt permafrost thaw, GrIS, WAIS, and extra-polar glaciers are passed, suggesting that tipping them would become very likely. The likelihood of triggering EASB collapse, Amazon dieback, and West African monsoon shift</w:t>
      </w:r>
      <w:r w:rsidRPr="00813F73">
        <w:t xml:space="preserve"> (Sahel greening) </w:t>
      </w:r>
      <w:r w:rsidRPr="00813F73">
        <w:rPr>
          <w:b/>
          <w:bCs/>
          <w:u w:val="single"/>
        </w:rPr>
        <w:t>becomes non-negligible at ~2°C and increases at ~3°C. Subpolar gyre collapse, boreal forest dieback, and AMOC collapse also become more likely. Although not tipping elements, above 2°C the Arctic would very likely become summer ice–free</w:t>
      </w:r>
      <w:r w:rsidRPr="00813F73">
        <w:t xml:space="preserve"> and land carbon sink-to-source transitions would become widespread.</w:t>
      </w:r>
    </w:p>
    <w:p w14:paraId="2D0B00FE" w14:textId="77777777" w:rsidR="00756401" w:rsidRPr="00813F73" w:rsidRDefault="00756401" w:rsidP="00756401">
      <w:r w:rsidRPr="00813F73">
        <w:t xml:space="preserve">If the moderate ambition of current policies is not improved and climate sensitivity or carbon cycle feedbacks turn out to be higher than the median assumption then warming of up to ~4°C is possible by 2100, and &gt;4°C cannot be ruled out if future policy ambition declines and/or implementation falters. </w:t>
      </w:r>
      <w:r w:rsidRPr="00813F73">
        <w:rPr>
          <w:b/>
          <w:bCs/>
          <w:u w:val="single"/>
        </w:rPr>
        <w:t>Going from 3 to 5°C, EASB collapse becomes very likely, Amazon dieback becomes likely &gt;3.5°C, boreal forest shifts likely &gt;4°C, and large-scale permafrost collapse becomes possible at &gt;3°C and likely &gt;4°C</w:t>
      </w:r>
      <w:r w:rsidRPr="00813F73">
        <w:t xml:space="preserve">. AMOC collapse may become likely &gt;4°C but with high uncertainty (1.4 to 8°C range) and AWSI collapse becomes possible &gt;4.5°C. Warming of &gt;5°C, although very unlikely this century, becomes plausible in the longer-term under higher climate sensitivities with current or reversed policies. This risks EAIS collapse and a commitment of ~55 m of sea level rise if warming stabilizes &gt;5°C for multiple centuries. Other tipping elements, if not already triggered—e.g., Amazon dieback, widespread Permafrost collapse—would very likely be committed and AMOC collapse and AWSI collapse would become increasingly likely. </w:t>
      </w:r>
      <w:r w:rsidRPr="00813F73">
        <w:rPr>
          <w:b/>
          <w:bCs/>
          <w:u w:val="single"/>
        </w:rPr>
        <w:t>Equatorial stratocumulus cloud breakup occurs in one model beyond ~6°C (</w:t>
      </w:r>
      <w:hyperlink r:id="rId59" w:anchor="core-R97" w:history="1">
        <w:r w:rsidRPr="00813F73">
          <w:rPr>
            <w:rStyle w:val="Hyperlink"/>
            <w:b/>
            <w:bCs/>
            <w:i/>
            <w:iCs/>
          </w:rPr>
          <w:t>97</w:t>
        </w:r>
      </w:hyperlink>
      <w:r w:rsidRPr="00813F73">
        <w:rPr>
          <w:b/>
          <w:bCs/>
          <w:u w:val="single"/>
        </w:rPr>
        <w:t>) and if plausible would represent a global CTP to a “hothouse” climate state</w:t>
      </w:r>
      <w:r w:rsidRPr="00813F73">
        <w:t xml:space="preserve"> (</w:t>
      </w:r>
      <w:hyperlink r:id="rId60" w:anchor="core-R3" w:history="1">
        <w:r w:rsidRPr="00813F73">
          <w:rPr>
            <w:rStyle w:val="Hyperlink"/>
            <w:i/>
            <w:iCs/>
          </w:rPr>
          <w:t>3</w:t>
        </w:r>
      </w:hyperlink>
      <w:r w:rsidRPr="00813F73">
        <w:t>).</w:t>
      </w:r>
    </w:p>
    <w:p w14:paraId="1A31CF37" w14:textId="77777777" w:rsidR="00756401" w:rsidRDefault="00756401" w:rsidP="00756401"/>
    <w:p w14:paraId="03E73AA4" w14:textId="77777777" w:rsidR="00756401" w:rsidRDefault="00756401" w:rsidP="00756401">
      <w:pPr>
        <w:pStyle w:val="Heading4"/>
      </w:pPr>
      <w:r>
        <w:t>Variety of tipping points with massive wide reaching impacts are within reach—now is key time for emissions reductions</w:t>
      </w:r>
    </w:p>
    <w:p w14:paraId="58C147E5" w14:textId="50DD898F" w:rsidR="00756401" w:rsidRPr="008D26F6" w:rsidRDefault="00756401" w:rsidP="00756401">
      <w:r>
        <w:t>Rao, 8/19/2024 (</w:t>
      </w:r>
      <w:r w:rsidRPr="00063016">
        <w:t xml:space="preserve">Devika Rao, </w:t>
      </w:r>
      <w:r>
        <w:t xml:space="preserve">Staff writer, </w:t>
      </w:r>
      <w:r w:rsidRPr="00063016">
        <w:t>The Week U</w:t>
      </w:r>
      <w:r>
        <w:t>S</w:t>
      </w:r>
      <w:r w:rsidRPr="00063016">
        <w:t xml:space="preserve">, </w:t>
      </w:r>
      <w:r>
        <w:t>8/19/2024</w:t>
      </w:r>
      <w:r w:rsidRPr="00063016">
        <w:t xml:space="preserve">, "11 looming climate tipping points that imperil our planet", theweek, </w:t>
      </w:r>
      <w:hyperlink r:id="rId61" w:history="1">
        <w:r w:rsidRPr="000969A5">
          <w:rPr>
            <w:rStyle w:val="Hyperlink"/>
          </w:rPr>
          <w:t>https://theweek.com/environment/climate-tipping-points-un-report</w:t>
        </w:r>
      </w:hyperlink>
      <w:r>
        <w:t xml:space="preserve">, DoA 9/2/2024, DVOG) </w:t>
      </w:r>
    </w:p>
    <w:p w14:paraId="09EFFD61" w14:textId="77777777" w:rsidR="00756401" w:rsidRDefault="00756401" w:rsidP="00756401">
      <w:r w:rsidRPr="00CF255C">
        <w:rPr>
          <w:b/>
          <w:bCs/>
          <w:u w:val="single"/>
        </w:rPr>
        <w:t>The world is rapidly approaching the "brink of multiple risk tipping points,"</w:t>
      </w:r>
      <w:r>
        <w:t xml:space="preserve"> the United Nations said in its 2023 Interconnected Disaster Risks report. Risk tipping points, the U.N. said, are "</w:t>
      </w:r>
      <w:r w:rsidRPr="00CF255C">
        <w:rPr>
          <w:b/>
          <w:bCs/>
          <w:u w:val="single"/>
        </w:rPr>
        <w:t>when the systems that we rely on for our lives and societies cannot buffer risks and stop functioning." Throw in accelerating climate change, and "the very practical consequence will be that much more people will live under very precarious conditions — so loss of life, loss of livelihood and loss of opportunities</w:t>
      </w:r>
      <w:r>
        <w:t xml:space="preserve">," Zita Sebesvari, one of the lead authors of the report, said to the Los Angeles Times. "It does have cascading impacts." </w:t>
      </w:r>
    </w:p>
    <w:p w14:paraId="56D815E7" w14:textId="77777777" w:rsidR="00756401" w:rsidRDefault="00756401" w:rsidP="00756401">
      <w:r>
        <w:t xml:space="preserve">A new report by the University of Exeter Global Systems Institute specifically pointed to three broad areas where tipping points are concentrated: the cryosphere, the biosphere and the ocean and atmosphere. </w:t>
      </w:r>
      <w:r w:rsidRPr="00CF255C">
        <w:rPr>
          <w:b/>
          <w:bCs/>
          <w:u w:val="single"/>
        </w:rPr>
        <w:t>The world is soon to meet several tipping points but we can still "take decisive actions to avert the worst of these impacts, and perhaps even forge a new path toward a bright, sustainable and equitable future</w:t>
      </w:r>
      <w:r>
        <w:t>," the U.N. report said.</w:t>
      </w:r>
    </w:p>
    <w:p w14:paraId="3ACD2A71" w14:textId="77777777" w:rsidR="00756401" w:rsidRDefault="00756401" w:rsidP="00756401">
      <w:r>
        <w:t>Cryosphere tipping points</w:t>
      </w:r>
    </w:p>
    <w:p w14:paraId="6BE1FDA0" w14:textId="77777777" w:rsidR="00756401" w:rsidRDefault="00756401" w:rsidP="00756401">
      <w:r>
        <w:t xml:space="preserve">Mountain glaciers melting: </w:t>
      </w:r>
      <w:r w:rsidRPr="00CF255C">
        <w:rPr>
          <w:b/>
          <w:bCs/>
          <w:u w:val="single"/>
        </w:rPr>
        <w:t>As aquifers empty, the world's glaciers are "melting at double the speed they had in the past two decades</w:t>
      </w:r>
      <w:r>
        <w:t xml:space="preserve">," the U.N. report said. That increases the amount of freshwater in the short term — sometimes too much, causing flooding — but "many of those glaciers in the Rocky Mountains, the Himalayas and the Andes feed into these rivers and groundwater systems," Caitlyn Eberle, one of the lead authors of the U.N. report, said to Reuters. "So </w:t>
      </w:r>
      <w:r w:rsidRPr="00CF255C">
        <w:rPr>
          <w:b/>
          <w:bCs/>
          <w:u w:val="single"/>
        </w:rPr>
        <w:t>as those glaciers disappear, there is less water available</w:t>
      </w:r>
      <w:r>
        <w:t>." Many glacier-fed areas are rapidly approaching or have already reached "peak water," the point of maximum meltwater a glacier produces before its freshwater output steadily declines. Meltwater is crucial to sustaining certain regions during dry seasons with low rainfall.</w:t>
      </w:r>
    </w:p>
    <w:p w14:paraId="57CBD564" w14:textId="77777777" w:rsidR="00756401" w:rsidRDefault="00756401" w:rsidP="00756401">
      <w:r w:rsidRPr="00F71467">
        <w:t xml:space="preserve">Greenland ice sheet collapsing: </w:t>
      </w:r>
      <w:r w:rsidRPr="00CF255C">
        <w:rPr>
          <w:b/>
          <w:bCs/>
          <w:u w:val="single"/>
        </w:rPr>
        <w:t>The Greenland ice sheet is a staggering 1.71 million square kilometers, only second in size to the Antarctic ice sheet. The sheet is also losing mass as the climate warms and "substantial ice loss is likely irreversible on multi-millennial timescales</w:t>
      </w:r>
      <w:r w:rsidRPr="00F71467">
        <w:t>," said the University of Exeter report. A collapsing Greenland ice sheet raises the likelihood of sea-level rising and coastal flooding.</w:t>
      </w:r>
    </w:p>
    <w:p w14:paraId="41C63751" w14:textId="77777777" w:rsidR="00756401" w:rsidRDefault="00756401" w:rsidP="00756401">
      <w:r>
        <w:t xml:space="preserve">Antarctic ice sheet melting: A new report found that </w:t>
      </w:r>
      <w:r w:rsidRPr="00CF255C">
        <w:rPr>
          <w:b/>
          <w:bCs/>
          <w:u w:val="single"/>
        </w:rPr>
        <w:t>the Antarctic ice sheet is melting at a more accelerated rate than previously thought. "Warm ocean water is seeping beneath the ice sheet at its 'grounding line' — the point at which the ice rises from the seabed and starts to float — causing accelerated melting which could lead to a tipping point</w:t>
      </w:r>
      <w:r>
        <w:t xml:space="preserve">," said CNN. </w:t>
      </w:r>
      <w:r w:rsidRPr="00CF255C">
        <w:rPr>
          <w:b/>
          <w:bCs/>
          <w:u w:val="single"/>
        </w:rPr>
        <w:t>Even small changes in ocean temperature can push the sheet to melt further. "You get this kind of runaway feedback … where you can have a very sudden shift in how much melting is happening in these places,"</w:t>
      </w:r>
      <w:r>
        <w:t xml:space="preserve"> Alex Bradley, the lead author of the paper, said to CNN. "Our projections of sea level rise might be significant underestimates."</w:t>
      </w:r>
    </w:p>
    <w:p w14:paraId="6C44FE08" w14:textId="77777777" w:rsidR="00756401" w:rsidRDefault="00756401" w:rsidP="00756401">
      <w:r>
        <w:t>Biosphere tipping points</w:t>
      </w:r>
    </w:p>
    <w:p w14:paraId="2DD2706B" w14:textId="77777777" w:rsidR="00756401" w:rsidRDefault="00756401" w:rsidP="00756401">
      <w:r>
        <w:t xml:space="preserve">Accelerating extinctions: </w:t>
      </w:r>
      <w:r w:rsidRPr="00CF255C">
        <w:rPr>
          <w:b/>
          <w:bCs/>
          <w:u w:val="single"/>
        </w:rPr>
        <w:t>Human influence has greatly increased the rate of extinctions across the world, helping push the planet into its sixth mass extinction event, with almost a million plant and animal species currently at risk. Given "human activities such as land use change, overexploitation, climate change, pollution and introduction of invasive species, we have put our foot on the extinction accelerator,"</w:t>
      </w:r>
      <w:r>
        <w:t xml:space="preserve"> the University of Exeter report said, and the resulting threat to "our critical life-support systems is vastly underestimated." The Amazon rainforest as well as other rainforests are particularly at risk, suffering not only from human influence but also "unprecedented climate-driven disturbances such as increasing dry season length and intensity, more intense and frequent rainfall and temperature extremes," said the report. These extinctions have the potential to cause ecosystem collapses because species are largely interconnected. "We are increasing the risk of co-extinction," Sebesvari said to DW.</w:t>
      </w:r>
    </w:p>
    <w:p w14:paraId="7D2F87EB" w14:textId="77777777" w:rsidR="00756401" w:rsidRDefault="00756401" w:rsidP="00756401">
      <w:r>
        <w:t xml:space="preserve">Dying coral reefs: </w:t>
      </w:r>
      <w:r w:rsidRPr="00CF255C">
        <w:rPr>
          <w:b/>
          <w:bCs/>
          <w:u w:val="single"/>
        </w:rPr>
        <w:t>Coral reefs are largely in danger due to climate change. Warming oceans are disrupting the delicate aquatic ecosystem causing bleaching</w:t>
      </w:r>
      <w:r>
        <w:t xml:space="preserve">, which is when "thermal stress causes corals to expel the symbiotic algae that provides them with food (resulting in a characteristic loss of color), and can result in death if it occurs frequently enough to prevent recovery," said the University of Exeter report. The threat is imminent and "more than 54 percent of the reef areas in the global ocean are experiencing bleaching-level heat stress," Derek Manzello, the coordinator of Coral Reef Watch, said to Al Jazeera. </w:t>
      </w:r>
      <w:r w:rsidRPr="00325E0F">
        <w:rPr>
          <w:b/>
          <w:bCs/>
          <w:u w:val="single"/>
        </w:rPr>
        <w:t>Coral reefs also hold a quarter of all marine life on Earth and their collapse could drastically alter the ecosystem.</w:t>
      </w:r>
      <w:r>
        <w:t xml:space="preserve"> </w:t>
      </w:r>
    </w:p>
    <w:p w14:paraId="237E346A" w14:textId="77777777" w:rsidR="00756401" w:rsidRDefault="00756401" w:rsidP="00756401">
      <w:r>
        <w:t xml:space="preserve">Uninsurable future: The combination of the aforementioned tipping points means </w:t>
      </w:r>
      <w:r w:rsidRPr="00325E0F">
        <w:rPr>
          <w:b/>
          <w:bCs/>
          <w:u w:val="single"/>
        </w:rPr>
        <w:t>more and more places on Earth are becoming uninhabitable — and uninsurable. There has been a seven-fold increase in the amount of damage from natural disasters since the 1970s. Homes and businesses in disaster-prone areas are starting to see either extremely high insurance premiums or in some cases, little or no coverage as insurance companies pull out</w:t>
      </w:r>
      <w:r>
        <w:t>. Once home insurance becomes too expensive or unavailable, "people are left without an economic safety net when disasters strike," the report said. As the world gets closer to tipping past these points of no return, "we also lose some of our tools and options to deal with future disaster risk," Sebesvari said to Forbes.</w:t>
      </w:r>
    </w:p>
    <w:p w14:paraId="3BAD8BAB" w14:textId="77777777" w:rsidR="00756401" w:rsidRDefault="00756401" w:rsidP="00756401">
      <w:r>
        <w:t xml:space="preserve">Groundwater depletion: </w:t>
      </w:r>
      <w:r w:rsidRPr="00325E0F">
        <w:rPr>
          <w:b/>
          <w:bCs/>
          <w:u w:val="single"/>
        </w:rPr>
        <w:t>Much of the world's drinking water comes from underground reservoirs called aquifers. The bad news is that these aquifers are rapidly emptying, with 21 of the 37 largest aquifers losing water faster than they can be replenished. The water in the aquifers "has accumulated over thousands of years, and would equally take thousands of years to fully recharge,</w:t>
      </w:r>
      <w:r>
        <w:t>" the report said, so these crucial reservoirs are "essentially a non-renewable resource." Approximately 2 billion people worldwide rely on groundwater as a primary source of drinking water, but most groundwater is used in agriculture. "We can no longer consider groundwater as a boundless source of easily accessible freshwater," the report said. And its increasing inaccessibility has "worrying implications."</w:t>
      </w:r>
    </w:p>
    <w:p w14:paraId="0BD3EBB4" w14:textId="77777777" w:rsidR="00756401" w:rsidRDefault="00756401" w:rsidP="00756401">
      <w:r>
        <w:t>Ocean and atmospheric tipping points</w:t>
      </w:r>
    </w:p>
    <w:p w14:paraId="5C05FDEE" w14:textId="77777777" w:rsidR="00756401" w:rsidRDefault="00756401" w:rsidP="00756401">
      <w:r>
        <w:t xml:space="preserve">Unbearable heat: </w:t>
      </w:r>
      <w:r w:rsidRPr="00325E0F">
        <w:rPr>
          <w:b/>
          <w:bCs/>
          <w:u w:val="single"/>
        </w:rPr>
        <w:t>This year, the planet has broken numerous heat records. The warmer temperatures have caused intense heat waves and led to "an average of 500,000 excess deaths annually in the last two decades</w:t>
      </w:r>
      <w:r>
        <w:t>," the U.N. said. The heat also disproportionately affects more vulnerable populations. Along with its toll on humans, heat exacerbates a number of other ecological problems, including melting glaciers, extreme storms and extinctions. "</w:t>
      </w:r>
      <w:r w:rsidRPr="00325E0F">
        <w:rPr>
          <w:b/>
          <w:bCs/>
          <w:u w:val="single"/>
        </w:rPr>
        <w:t>The reality is that we are quickly approaching a tipping point past which people will not survive</w:t>
      </w:r>
      <w:r>
        <w:t xml:space="preserve">," the report said. As temperatures rise even higher, </w:t>
      </w:r>
      <w:r w:rsidRPr="00325E0F">
        <w:rPr>
          <w:b/>
          <w:bCs/>
          <w:u w:val="single"/>
        </w:rPr>
        <w:t>the heat's impact will get more extreme and harder to reverse.</w:t>
      </w:r>
    </w:p>
    <w:p w14:paraId="6CEB6D5F" w14:textId="77777777" w:rsidR="00756401" w:rsidRDefault="00756401" w:rsidP="00756401">
      <w:r>
        <w:t xml:space="preserve">Changing ocean currents: </w:t>
      </w:r>
      <w:r w:rsidRPr="00325E0F">
        <w:rPr>
          <w:b/>
          <w:bCs/>
          <w:u w:val="single"/>
        </w:rPr>
        <w:t>The extreme heat has also caused a meteoric rise in ocean temperatures which can lead to a shift in ocean currents</w:t>
      </w:r>
      <w:r>
        <w:t xml:space="preserve">. For example, the Atlantic Meridional Overturning Circulation (AMOC) may be disrupted in the future because the "surface waters in the northern North Atlantic may become less dense," said the University of Exeter report. Cold water is denser than warm water and the current works through different water temperatures rising and sinking. "AMOC may have weakened by around 15" over the past 50 years and may be at its weakest in 1,000 years." </w:t>
      </w:r>
      <w:r w:rsidRPr="00325E0F">
        <w:rPr>
          <w:b/>
          <w:bCs/>
          <w:u w:val="single"/>
        </w:rPr>
        <w:t>The current is crucial to maintain the climates of western and northern Europe.</w:t>
      </w:r>
      <w:r>
        <w:t xml:space="preserve"> </w:t>
      </w:r>
    </w:p>
    <w:p w14:paraId="1ECFD484" w14:textId="77777777" w:rsidR="00756401" w:rsidRDefault="00756401" w:rsidP="00756401">
      <w:r>
        <w:t>Ocean deoxygenation: A new study published in the journal Nature Ecology &amp; Evolution found that "</w:t>
      </w:r>
      <w:r w:rsidRPr="00325E0F">
        <w:rPr>
          <w:b/>
          <w:bCs/>
          <w:u w:val="single"/>
        </w:rPr>
        <w:t>lakes and reservoirs have experienced oxygen losses of 5.5% and 18.6% respectively in the past 45 years, and the oceans have dropped by 2%,"</w:t>
      </w:r>
      <w:r>
        <w:t xml:space="preserve"> said Popular Mechanics. While not previously considered a tipping point, scientists argue that it should be. </w:t>
      </w:r>
      <w:r w:rsidRPr="00325E0F">
        <w:rPr>
          <w:b/>
          <w:bCs/>
          <w:u w:val="single"/>
        </w:rPr>
        <w:t>Deoxygenated water can be detrimental to marine populations, leading to mass extinctions. It stems from warming temperatures, along with human factors like fertilizer runoff. "Failure to address aquatic deoxygenation will, ultimately, not only affect ecosystems but also economic activity, and society at a global level</w:t>
      </w:r>
      <w:r>
        <w:t>," said the lead author of the study, Kevin Rose, in a press release.</w:t>
      </w:r>
    </w:p>
    <w:p w14:paraId="2618A14C" w14:textId="77777777" w:rsidR="00756401" w:rsidRDefault="00756401" w:rsidP="00756401"/>
    <w:p w14:paraId="13AA2356" w14:textId="77777777" w:rsidR="00756401" w:rsidRPr="00146F3C" w:rsidRDefault="00756401" w:rsidP="00F12FC4"/>
    <w:p w14:paraId="756A6264" w14:textId="77777777" w:rsidR="00F12FC4" w:rsidRDefault="00F12FC4" w:rsidP="00F12FC4"/>
    <w:p w14:paraId="4B267A4C" w14:textId="77777777" w:rsidR="0013447D" w:rsidRDefault="0013447D" w:rsidP="00306C4F"/>
    <w:p w14:paraId="5D3CF478" w14:textId="5EED2D6D" w:rsidR="009A6DBA" w:rsidRPr="009A6DBA" w:rsidRDefault="009A6DBA" w:rsidP="008F2E99">
      <w:pPr>
        <w:pStyle w:val="Heading2"/>
      </w:pPr>
      <w:r w:rsidRPr="009A6DBA">
        <w:t>AT Russia Relations</w:t>
      </w:r>
    </w:p>
    <w:p w14:paraId="04AAC6BA" w14:textId="6239D600" w:rsidR="005C2CC6" w:rsidRDefault="008F2E99" w:rsidP="005C2CC6">
      <w:pPr>
        <w:pStyle w:val="Heading4"/>
      </w:pPr>
      <w:r>
        <w:t>Turn--</w:t>
      </w:r>
      <w:r w:rsidR="005C2CC6">
        <w:t xml:space="preserve">Increased operations key to normalize US presence, checks future tensions </w:t>
      </w:r>
    </w:p>
    <w:p w14:paraId="2696700A" w14:textId="77777777" w:rsidR="005C2CC6" w:rsidRPr="006170D5" w:rsidRDefault="005C2CC6" w:rsidP="005C2CC6">
      <w:r w:rsidRPr="00B51DD3">
        <w:rPr>
          <w:rStyle w:val="Style13ptBold"/>
        </w:rPr>
        <w:t>Tingstead, Savitz, et al, 2023</w:t>
      </w:r>
      <w:r>
        <w:t xml:space="preserve"> (</w:t>
      </w:r>
      <w:r w:rsidRPr="00064DC2">
        <w:t>Scott Savitz is a senior engineer at the nonprofit, nonpartisan RAND Corporation. Abbie Tingstad is an adjunct senior researcher at RAND</w:t>
      </w:r>
      <w:r>
        <w:t xml:space="preserve">, </w:t>
      </w:r>
      <w:r w:rsidRPr="00252F56">
        <w:t xml:space="preserve">11-1-2023, "Arctic Capabilities of the U.S. Armed Forces", No Publication, </w:t>
      </w:r>
      <w:hyperlink r:id="rId62" w:history="1">
        <w:r w:rsidRPr="00412B64">
          <w:rPr>
            <w:rStyle w:val="Hyperlink"/>
          </w:rPr>
          <w:t>https://www.rand.org/pubs/research_reports/RRA1638-1.html</w:t>
        </w:r>
      </w:hyperlink>
      <w:r>
        <w:t xml:space="preserve">, DoA 6/5/2025, DVOG) </w:t>
      </w:r>
    </w:p>
    <w:p w14:paraId="7454F863" w14:textId="77777777" w:rsidR="005C2CC6" w:rsidRDefault="005C2CC6" w:rsidP="005C2CC6">
      <w:r w:rsidRPr="0090562E">
        <w:t xml:space="preserve">Accidental Escalation of Tensions </w:t>
      </w:r>
    </w:p>
    <w:p w14:paraId="7AC9D61D" w14:textId="77777777" w:rsidR="005C2CC6" w:rsidRPr="00B855B6" w:rsidRDefault="005C2CC6" w:rsidP="005C2CC6">
      <w:pPr>
        <w:rPr>
          <w:b/>
          <w:bCs/>
          <w:u w:val="single"/>
        </w:rPr>
      </w:pPr>
      <w:r w:rsidRPr="0090562E">
        <w:t xml:space="preserve">We have already referred to </w:t>
      </w:r>
      <w:r w:rsidRPr="00B855B6">
        <w:rPr>
          <w:b/>
          <w:bCs/>
          <w:u w:val="single"/>
        </w:rPr>
        <w:t>accidental tension escalation in relation to Russia and China. Better domain awareness and communications are particularly important</w:t>
      </w:r>
      <w:r w:rsidRPr="0090562E">
        <w:t xml:space="preserve"> for this issue. Crucially, </w:t>
      </w:r>
      <w:r w:rsidRPr="00B855B6">
        <w:rPr>
          <w:b/>
          <w:bCs/>
          <w:u w:val="single"/>
        </w:rPr>
        <w:t>sending more strategic assets to the Arctic could work at odds with goals of reducing tensions. Thus, capabilities aimed at gaining knowledge and communicating and maintaining a presence in support of safety, security, and stewardship within the Arctic as opposed to global power projection assets in service of other security needs would be best to avoid capacity growth becoming an escalation problem unto itself. Normalizing U.S. federal-level presence, activities, and exercises in the Arctic region in the service of regional security would also be preferable for alleviating any risks of accidental escalation rather than periodic or inconsistent forays into the Far North</w:t>
      </w:r>
      <w:r w:rsidRPr="0090562E">
        <w:t xml:space="preserve">, which could cause undue speculation of the causes or reasons behind it. Further complicated by the effects of climate change is that the Arctic is increasingly an environment in which weather conditions can rapidly change. </w:t>
      </w:r>
      <w:r w:rsidRPr="00B855B6">
        <w:rPr>
          <w:b/>
          <w:bCs/>
          <w:u w:val="single"/>
        </w:rPr>
        <w:t xml:space="preserve">The United States needs to be prepared with sufficient capabilities and domain awareness to mitigate the impact of these adverse weather conditions and reduce the risk of an accident with a Russian or Chinese asset, thereby accidently escalating tensions.  </w:t>
      </w:r>
    </w:p>
    <w:p w14:paraId="2C2802F5" w14:textId="77777777" w:rsidR="005C2CC6" w:rsidRDefault="005C2CC6" w:rsidP="005C2CC6">
      <w:r w:rsidRPr="00A05DB8">
        <w:t xml:space="preserve">Maintaining a persistent presence in support of safety, security, and stewardship rather than global power projection assets is achievable. It includes the construction of PSCs and ASCs that can interdict IUU fishing and illegal smuggling, perform SAR, and conduct vessel safety and security checks. Under Title 10, USCG vessels can also engage other military assets. It often does so in cooperative ways, such as through exercises under the ACGF, Exercise Argus, and Operation NANOOK. It also includes upgrading existing airfields not only for military traffic but for civilian traffic, bolstering links between isolated Arctic communities. It involves collaboration with other members of the Arctic Council, including Russia, to continue to integrate regional SAR capabilities to help mitigate the chance of accidental escalation. In sum, it involves normalizing U.S. presence, activities, and exercises in the Arctic region as a means of deescalating tensions associated with that presence. </w:t>
      </w:r>
    </w:p>
    <w:p w14:paraId="1606448D" w14:textId="77777777" w:rsidR="005C2CC6" w:rsidRDefault="005C2CC6" w:rsidP="005C2CC6">
      <w:r w:rsidRPr="00A05DB8">
        <w:t xml:space="preserve">Perception of U.S. Absence and a Security Void </w:t>
      </w:r>
    </w:p>
    <w:p w14:paraId="09809D02" w14:textId="77777777" w:rsidR="005C2CC6" w:rsidRDefault="005C2CC6" w:rsidP="005C2CC6">
      <w:r w:rsidRPr="00093E91">
        <w:rPr>
          <w:b/>
          <w:bCs/>
          <w:u w:val="single"/>
        </w:rPr>
        <w:t>Lack of U.S. day-to-day presence could lead to broader perceptions of an absentee owner and lead to a security void, inviting more illicit activity and presence of other countries seeking influence close to U.S. territory. Again, the primary issue is capacity</w:t>
      </w:r>
      <w:r w:rsidRPr="00A05DB8">
        <w:t xml:space="preserve">, not capability. The United States can and does demonstrate its presence in the Arctic, whether through patrols by the USCGC Healy or the positioning of F-22 Raptor fighter jets to JBER. In 2018, the USS Harry  S. Truman carrier strike group deployed to the Arctic Circle—and again recently during Exercise Cold Response in 2022. U.S. Submarine Force continues to routinely conduct operations in the Arctic region. Other naval exercises or training include Exercise Ragnar Viking, Exercise Dynamic Mongoose, Ice Exercise, Exercise Cold Response 2022, and continued training events between the U.S. Marine Corps and Norway’s forces. Rather, it is an issue of capacity. It needs to demonstrate a persistent, strong, resilient presence in the panArctic now and especially into the future as diminishing sea ice promotes maritime accessibility to deter potentially adversaries from upsetting Arctic peace, cooperation, and stability, the recent events in Ukraine notwithstanding. The appropriation and approval of three new PSCs, with the possibility of additional PSCs and ASCs, would go some way to maintaining a constant presence in the U.S. Arctic and enhance domain awareness, reducing both the risk of an adversarial antiaccess operation and the perception of a U.S. absence and security void in the Arctic. Training more contiguous United States–based forces in operating in the severe Arctic climate would also demonstrate the United States’ seriousness in protecting its Arctic interests. Other, </w:t>
      </w:r>
      <w:r w:rsidRPr="00D01A7B">
        <w:rPr>
          <w:b/>
          <w:bCs/>
          <w:u w:val="single"/>
        </w:rPr>
        <w:t>potentially less expensive but no less important ways exist for the United States to demonstrate a persistent and responsible security presence in the Arctic</w:t>
      </w:r>
      <w:r w:rsidRPr="00A05DB8">
        <w:t xml:space="preserve">. The construction of a deepwater port at Nome; the upgrading of Alaskan communities’ airstrips into airfields capable of accepting larger aircraft and thereby increasing connectivity between isolated, largely Indigenous communities; investment in medical capabilities in these isolated communities; and upgrading aging early-warning system units all demonstrate persistent, year-round presence that is generally nonescalatory in nature. </w:t>
      </w:r>
    </w:p>
    <w:p w14:paraId="261409A7" w14:textId="77777777" w:rsidR="005C2CC6" w:rsidRDefault="005C2CC6" w:rsidP="005C2CC6">
      <w:r w:rsidRPr="00A05DB8">
        <w:t xml:space="preserve">Lack of Control over Arctic Narratives </w:t>
      </w:r>
    </w:p>
    <w:p w14:paraId="69C320C9" w14:textId="77777777" w:rsidR="005C2CC6" w:rsidRDefault="005C2CC6" w:rsidP="005C2CC6">
      <w:r w:rsidRPr="00D01A7B">
        <w:rPr>
          <w:b/>
          <w:bCs/>
          <w:u w:val="single"/>
        </w:rPr>
        <w:t>Having regular access to domain-awareness, communications, and response capabilities sets the stage for controlling the narrative as situations arise in the Arctic. DoD, DHS, service component, and other U.S. Arctic strategies have noted this issue. This is particularly important as information warfare gains in dominance and disinformation campaigns are tools regularly used by U.S. rivals.</w:t>
      </w:r>
      <w:r w:rsidRPr="00A05DB8">
        <w:t xml:space="preserve"> For example, if the United States’ sole Arctic-assigned icebreaker, the USCGC Healy, breaks down because of operational or mechanical issues, it might have to wait days or weeks for an allied or partner icebreaker to rescue it. Russia could turn a rescue of the Healy by one of its own 40-plus icebreakers into an information</w:t>
      </w:r>
      <w:r>
        <w:t xml:space="preserve"> </w:t>
      </w:r>
      <w:r w:rsidRPr="00F4668E">
        <w:t xml:space="preserve">competition win that could be embarrassing for the United States and its interests. China rescuing the Healy with Xue Long 1 or Xue Long 2 would be even more embarrassing. The United States has the means to counter adversarial disinformation campaigns in the U.S. Arctic but needs to employ them. On the civilian side, this means providing local communities with resilient internet access and frequency modulation (FM) stations, similar to the national Arctic network employed by Canada. The United States must possess control over its Arctic narrative. As DoD, DHS, service component, and other U.S. Arctic strategies indicate, the United States is an Arctic country. </w:t>
      </w:r>
      <w:r w:rsidRPr="00A9285D">
        <w:rPr>
          <w:u w:val="single"/>
        </w:rPr>
        <w:t>All too often, the American public forgets that the United States is an Arctic country with statutory and tactical responsibilities to Americans who reside in the region, as well as significant strategic interests, such as ISR operations, NORAD</w:t>
      </w:r>
      <w:r w:rsidRPr="00F4668E">
        <w:t xml:space="preserve">, and supporting Indigenous peoples’ ways of life, both at the local level and through such international organizations as the Arctic Council. The United States can maintain control over its Arctic narrative through the construction of PSCs and ASCs, enhancing existing Arctic infrastructure, finding new ways to deepen collaboration with Indigenous communities, hosting more visits from U.S. naval vessels, and an active public affairs campaign that highlights U.S. accomplishments and the importance of continued multilateral cooperation in the Arctic. </w:t>
      </w:r>
    </w:p>
    <w:p w14:paraId="7DCDA60B" w14:textId="77777777" w:rsidR="005C2CC6" w:rsidRDefault="005C2CC6" w:rsidP="005C2CC6">
      <w:r w:rsidRPr="00F4668E">
        <w:t xml:space="preserve">Conclusions on Risks </w:t>
      </w:r>
    </w:p>
    <w:p w14:paraId="5567EAD5" w14:textId="77777777" w:rsidR="005C2CC6" w:rsidRDefault="005C2CC6" w:rsidP="005C2CC6">
      <w:r w:rsidRPr="00F4668E">
        <w:t>We found that, contrary to the expectations implied in the FY  2021 NDAA, potential risks relate to the United States’ ability to sustain regular operations to meet emerging needs much more than to less ability to access the Arctic than other countries (especially Russia and China) have. In other words, whereas the United States can demonstrate presence in the Arctic, it practices presence in only a narrow array of missions in which there is historical precedent (e.g., strategic deterrence, science, fishery management in the Bering Sea). The capabilities, practices, architectures, and training honed for this limited number of missions in past decades are not necessarily well aligned to emerging or future needs and cannot easily be scaled up to meet the full variety of credible future Arctic demands. This creates risk to national interests and to the safety of the armed forces charged with protecting those national interests.</w:t>
      </w:r>
    </w:p>
    <w:p w14:paraId="0EA8CA85" w14:textId="77777777" w:rsidR="005C2CC6" w:rsidRDefault="005C2CC6" w:rsidP="005C2CC6"/>
    <w:p w14:paraId="160FE75B" w14:textId="26291111" w:rsidR="006D29D7" w:rsidRDefault="003D36FF" w:rsidP="003D36FF">
      <w:pPr>
        <w:pStyle w:val="Heading2"/>
      </w:pPr>
      <w:r>
        <w:t>AT: Debris Net Benefit</w:t>
      </w:r>
    </w:p>
    <w:p w14:paraId="2105569F" w14:textId="7BB94841" w:rsidR="003D36FF" w:rsidRDefault="003D36FF" w:rsidP="003D36FF">
      <w:pPr>
        <w:pStyle w:val="Heading4"/>
      </w:pPr>
      <w:r>
        <w:rPr>
          <w:u w:val="single"/>
        </w:rPr>
        <w:t>No space war</w:t>
      </w:r>
      <w:r>
        <w:t xml:space="preserve">: </w:t>
      </w:r>
    </w:p>
    <w:p w14:paraId="64D8CA08" w14:textId="77777777" w:rsidR="003D36FF" w:rsidRPr="00B13B40" w:rsidRDefault="003D36FF" w:rsidP="003D36FF">
      <w:pPr>
        <w:pStyle w:val="Heading4"/>
      </w:pPr>
      <w:r>
        <w:t xml:space="preserve">A. </w:t>
      </w:r>
      <w:r>
        <w:rPr>
          <w:u w:val="single"/>
        </w:rPr>
        <w:t>Russia</w:t>
      </w:r>
      <w:r>
        <w:t xml:space="preserve"> and </w:t>
      </w:r>
      <w:r>
        <w:rPr>
          <w:u w:val="single"/>
        </w:rPr>
        <w:t>China</w:t>
      </w:r>
      <w:r>
        <w:t xml:space="preserve"> won’t risk it. </w:t>
      </w:r>
    </w:p>
    <w:p w14:paraId="6BCB7E8E" w14:textId="77777777" w:rsidR="003D36FF" w:rsidRPr="003A2268" w:rsidRDefault="003D36FF" w:rsidP="003D36FF">
      <w:r>
        <w:t xml:space="preserve">Nancy </w:t>
      </w:r>
      <w:r w:rsidRPr="00DD65A5">
        <w:rPr>
          <w:rStyle w:val="Style13ptBold"/>
        </w:rPr>
        <w:t>Gallagher &amp;</w:t>
      </w:r>
      <w:r>
        <w:t xml:space="preserve"> Jaganath </w:t>
      </w:r>
      <w:r w:rsidRPr="00DD65A5">
        <w:rPr>
          <w:rStyle w:val="Style13ptBold"/>
        </w:rPr>
        <w:t>Sankaran 23</w:t>
      </w:r>
      <w:r>
        <w:t xml:space="preserve">. Director of the Center for International and Security Studies at Maryland; Assistant Professor of Public Affairs at UT Austin. </w:t>
      </w:r>
      <w:r w:rsidRPr="00C67A7C">
        <w:rPr>
          <w:i/>
          <w:iCs/>
        </w:rPr>
        <w:t>Minimizing the Negative Effects of Advances in Military Relevant Space Capabilities on Strategic Stability</w:t>
      </w:r>
      <w:r>
        <w:t xml:space="preserve">. 2023. p. 44-45. </w:t>
      </w:r>
    </w:p>
    <w:p w14:paraId="78C2EBC5" w14:textId="77777777" w:rsidR="003D36FF" w:rsidRDefault="003D36FF" w:rsidP="003D36FF">
      <w:pPr>
        <w:rPr>
          <w:rStyle w:val="StyleUnderline"/>
        </w:rPr>
      </w:pPr>
      <w:r w:rsidRPr="001D1CD6">
        <w:rPr>
          <w:rStyle w:val="Emphasis"/>
        </w:rPr>
        <w:t>Russia</w:t>
      </w:r>
      <w:r w:rsidRPr="001D1CD6">
        <w:rPr>
          <w:rStyle w:val="StyleUnderline"/>
        </w:rPr>
        <w:t xml:space="preserve"> and </w:t>
      </w:r>
      <w:r w:rsidRPr="001D1CD6">
        <w:rPr>
          <w:rStyle w:val="Emphasis"/>
        </w:rPr>
        <w:t>China</w:t>
      </w:r>
      <w:r w:rsidRPr="001D1CD6">
        <w:rPr>
          <w:rStyle w:val="StyleUnderline"/>
        </w:rPr>
        <w:t xml:space="preserve"> have </w:t>
      </w:r>
      <w:r w:rsidRPr="001D1CD6">
        <w:rPr>
          <w:rStyle w:val="Emphasis"/>
          <w:sz w:val="26"/>
          <w:szCs w:val="26"/>
        </w:rPr>
        <w:t>no realistic prospect</w:t>
      </w:r>
      <w:r w:rsidRPr="003A2268">
        <w:rPr>
          <w:rStyle w:val="StyleUnderline"/>
        </w:rPr>
        <w:t xml:space="preserve"> of </w:t>
      </w:r>
      <w:r w:rsidRPr="001D1CD6">
        <w:rPr>
          <w:rStyle w:val="StyleUnderline"/>
        </w:rPr>
        <w:t>obtaining some new</w:t>
      </w:r>
      <w:r w:rsidRPr="003A2268">
        <w:rPr>
          <w:rStyle w:val="StyleUnderline"/>
        </w:rPr>
        <w:t xml:space="preserve"> type of </w:t>
      </w:r>
      <w:r w:rsidRPr="003A2268">
        <w:rPr>
          <w:rStyle w:val="Emphasis"/>
        </w:rPr>
        <w:t xml:space="preserve">military </w:t>
      </w:r>
      <w:r w:rsidRPr="001D1CD6">
        <w:rPr>
          <w:rStyle w:val="Emphasis"/>
        </w:rPr>
        <w:t>space capability</w:t>
      </w:r>
      <w:r w:rsidRPr="001D1CD6">
        <w:rPr>
          <w:rStyle w:val="StyleUnderline"/>
        </w:rPr>
        <w:t xml:space="preserve"> that could grant</w:t>
      </w:r>
      <w:r w:rsidRPr="003A2268">
        <w:rPr>
          <w:rStyle w:val="StyleUnderline"/>
        </w:rPr>
        <w:t xml:space="preserve"> them </w:t>
      </w:r>
      <w:r w:rsidRPr="001D1CD6">
        <w:rPr>
          <w:rStyle w:val="Emphasis"/>
          <w:sz w:val="26"/>
          <w:szCs w:val="26"/>
        </w:rPr>
        <w:t>such</w:t>
      </w:r>
      <w:r w:rsidRPr="003A2268">
        <w:rPr>
          <w:rStyle w:val="StyleUnderline"/>
        </w:rPr>
        <w:t xml:space="preserve"> a </w:t>
      </w:r>
      <w:r w:rsidRPr="003A2268">
        <w:rPr>
          <w:rStyle w:val="Emphasis"/>
          <w:sz w:val="26"/>
          <w:szCs w:val="26"/>
        </w:rPr>
        <w:t xml:space="preserve">major strategic </w:t>
      </w:r>
      <w:r w:rsidRPr="001D1CD6">
        <w:rPr>
          <w:rStyle w:val="Emphasis"/>
          <w:sz w:val="26"/>
          <w:szCs w:val="26"/>
        </w:rPr>
        <w:t>advantage</w:t>
      </w:r>
      <w:r w:rsidRPr="001D1CD6">
        <w:rPr>
          <w:rStyle w:val="StyleUnderline"/>
        </w:rPr>
        <w:t xml:space="preserve"> over the </w:t>
      </w:r>
      <w:r w:rsidRPr="001D1CD6">
        <w:rPr>
          <w:rStyle w:val="Emphasis"/>
        </w:rPr>
        <w:t>U</w:t>
      </w:r>
      <w:r w:rsidRPr="003A2268">
        <w:rPr>
          <w:rStyle w:val="StyleUnderline"/>
        </w:rPr>
        <w:t xml:space="preserve">nited </w:t>
      </w:r>
      <w:r w:rsidRPr="001D1CD6">
        <w:rPr>
          <w:rStyle w:val="Emphasis"/>
        </w:rPr>
        <w:t>S</w:t>
      </w:r>
      <w:r w:rsidRPr="003A2268">
        <w:rPr>
          <w:rStyle w:val="StyleUnderline"/>
        </w:rPr>
        <w:t xml:space="preserve">tates and its allies </w:t>
      </w:r>
      <w:r w:rsidRPr="001D1CD6">
        <w:rPr>
          <w:rStyle w:val="StyleUnderline"/>
        </w:rPr>
        <w:t>that</w:t>
      </w:r>
      <w:r w:rsidRPr="003A2268">
        <w:rPr>
          <w:rStyle w:val="StyleUnderline"/>
        </w:rPr>
        <w:t xml:space="preserve"> Moscow and Beijing </w:t>
      </w:r>
      <w:r w:rsidRPr="001D1CD6">
        <w:rPr>
          <w:rStyle w:val="StyleUnderline"/>
        </w:rPr>
        <w:t xml:space="preserve">would be </w:t>
      </w:r>
      <w:r w:rsidRPr="001D1CD6">
        <w:rPr>
          <w:rStyle w:val="Emphasis"/>
        </w:rPr>
        <w:t>confident</w:t>
      </w:r>
      <w:r w:rsidRPr="003A2268">
        <w:rPr>
          <w:rStyle w:val="Emphasis"/>
        </w:rPr>
        <w:t xml:space="preserve"> enough</w:t>
      </w:r>
      <w:r w:rsidRPr="003A2268">
        <w:rPr>
          <w:rStyle w:val="StyleUnderline"/>
        </w:rPr>
        <w:t xml:space="preserve"> </w:t>
      </w:r>
      <w:r w:rsidRPr="001D1CD6">
        <w:rPr>
          <w:rStyle w:val="StyleUnderline"/>
        </w:rPr>
        <w:t xml:space="preserve">of </w:t>
      </w:r>
      <w:r w:rsidRPr="001D1CD6">
        <w:rPr>
          <w:rStyle w:val="Emphasis"/>
        </w:rPr>
        <w:t>victory</w:t>
      </w:r>
      <w:r w:rsidRPr="003A2268">
        <w:rPr>
          <w:rStyle w:val="StyleUnderline"/>
        </w:rPr>
        <w:t xml:space="preserve"> at an acceptable cost </w:t>
      </w:r>
      <w:r w:rsidRPr="001D1CD6">
        <w:rPr>
          <w:rStyle w:val="StyleUnderline"/>
        </w:rPr>
        <w:t>to start</w:t>
      </w:r>
      <w:r w:rsidRPr="003A2268">
        <w:rPr>
          <w:rStyle w:val="StyleUnderline"/>
        </w:rPr>
        <w:t xml:space="preserve"> another </w:t>
      </w:r>
      <w:r w:rsidRPr="001D1CD6">
        <w:rPr>
          <w:rStyle w:val="Emphasis"/>
        </w:rPr>
        <w:t>war</w:t>
      </w:r>
      <w:r w:rsidRPr="003A2268">
        <w:rPr>
          <w:sz w:val="16"/>
        </w:rPr>
        <w:t xml:space="preserve"> of choice. Regardless of how the war in Ukraine ends, </w:t>
      </w:r>
      <w:r w:rsidRPr="001D1CD6">
        <w:rPr>
          <w:rStyle w:val="Emphasis"/>
        </w:rPr>
        <w:t>Russia</w:t>
      </w:r>
      <w:r w:rsidRPr="001D1CD6">
        <w:rPr>
          <w:rStyle w:val="StyleUnderline"/>
        </w:rPr>
        <w:t xml:space="preserve"> is </w:t>
      </w:r>
      <w:r w:rsidRPr="001D1CD6">
        <w:rPr>
          <w:rStyle w:val="Emphasis"/>
        </w:rPr>
        <w:t>unlikely</w:t>
      </w:r>
      <w:r w:rsidRPr="001D1CD6">
        <w:rPr>
          <w:rStyle w:val="StyleUnderline"/>
        </w:rPr>
        <w:t xml:space="preserve"> to have</w:t>
      </w:r>
      <w:r w:rsidRPr="003A2268">
        <w:rPr>
          <w:rStyle w:val="StyleUnderline"/>
        </w:rPr>
        <w:t xml:space="preserve"> the </w:t>
      </w:r>
      <w:r w:rsidRPr="003A2268">
        <w:rPr>
          <w:rStyle w:val="Emphasis"/>
        </w:rPr>
        <w:t>money</w:t>
      </w:r>
      <w:r w:rsidRPr="003A2268">
        <w:rPr>
          <w:rStyle w:val="StyleUnderline"/>
        </w:rPr>
        <w:t xml:space="preserve"> or </w:t>
      </w:r>
      <w:r w:rsidRPr="003A2268">
        <w:rPr>
          <w:rStyle w:val="Emphasis"/>
        </w:rPr>
        <w:t xml:space="preserve">technological </w:t>
      </w:r>
      <w:r w:rsidRPr="001D1CD6">
        <w:rPr>
          <w:rStyle w:val="Emphasis"/>
        </w:rPr>
        <w:t>talent</w:t>
      </w:r>
      <w:r w:rsidRPr="001D1CD6">
        <w:rPr>
          <w:rStyle w:val="StyleUnderline"/>
        </w:rPr>
        <w:t xml:space="preserve"> needed</w:t>
      </w:r>
      <w:r w:rsidRPr="003A2268">
        <w:rPr>
          <w:rStyle w:val="StyleUnderline"/>
        </w:rPr>
        <w:t xml:space="preserve"> to make major advances in military-relevant space capabilities anytime soon</w:t>
      </w:r>
      <w:r w:rsidRPr="003A2268">
        <w:rPr>
          <w:sz w:val="16"/>
        </w:rPr>
        <w:t xml:space="preserve">. China’s ability to continue advancing its military-relevant space capabilities has not been diminished by the war in Ukraine. Instead, its incentives to do so may have increased, but the same can be said for the United States. </w:t>
      </w:r>
      <w:r w:rsidRPr="003A2268">
        <w:rPr>
          <w:rStyle w:val="StyleUnderline"/>
        </w:rPr>
        <w:t xml:space="preserve">Russia’s major </w:t>
      </w:r>
      <w:r w:rsidRPr="001D1CD6">
        <w:rPr>
          <w:rStyle w:val="Emphasis"/>
        </w:rPr>
        <w:t>miscalc</w:t>
      </w:r>
      <w:r w:rsidRPr="003A2268">
        <w:rPr>
          <w:rStyle w:val="Emphasis"/>
        </w:rPr>
        <w:t>ulations</w:t>
      </w:r>
      <w:r w:rsidRPr="003A2268">
        <w:rPr>
          <w:sz w:val="16"/>
        </w:rPr>
        <w:t xml:space="preserve"> about how well its military would perform </w:t>
      </w:r>
      <w:r w:rsidRPr="001D1CD6">
        <w:rPr>
          <w:rStyle w:val="StyleUnderline"/>
        </w:rPr>
        <w:t xml:space="preserve">in </w:t>
      </w:r>
      <w:r w:rsidRPr="001D1CD6">
        <w:rPr>
          <w:rStyle w:val="Emphasis"/>
        </w:rPr>
        <w:t>Ukraine</w:t>
      </w:r>
      <w:r w:rsidRPr="003A2268">
        <w:rPr>
          <w:sz w:val="16"/>
        </w:rPr>
        <w:t xml:space="preserve">, how Ukrainians would react, and how the West would respond have presumably </w:t>
      </w:r>
      <w:r w:rsidRPr="001D1CD6">
        <w:rPr>
          <w:rStyle w:val="StyleUnderline"/>
        </w:rPr>
        <w:t>provided</w:t>
      </w:r>
      <w:r w:rsidRPr="003A2268">
        <w:rPr>
          <w:rStyle w:val="StyleUnderline"/>
        </w:rPr>
        <w:t xml:space="preserve"> a </w:t>
      </w:r>
      <w:r w:rsidRPr="003A2268">
        <w:rPr>
          <w:rStyle w:val="Emphasis"/>
        </w:rPr>
        <w:t xml:space="preserve">cautionary </w:t>
      </w:r>
      <w:r w:rsidRPr="001D1CD6">
        <w:rPr>
          <w:rStyle w:val="Emphasis"/>
        </w:rPr>
        <w:t>lesson</w:t>
      </w:r>
      <w:r w:rsidRPr="001D1CD6">
        <w:rPr>
          <w:rStyle w:val="StyleUnderline"/>
        </w:rPr>
        <w:t xml:space="preserve"> for </w:t>
      </w:r>
      <w:r w:rsidRPr="001D1CD6">
        <w:rPr>
          <w:rStyle w:val="Emphasis"/>
        </w:rPr>
        <w:t>China</w:t>
      </w:r>
      <w:r w:rsidRPr="003A2268">
        <w:rPr>
          <w:sz w:val="16"/>
        </w:rPr>
        <w:t xml:space="preserve"> that </w:t>
      </w:r>
      <w:r w:rsidRPr="001D1CD6">
        <w:rPr>
          <w:rStyle w:val="StyleUnderline"/>
        </w:rPr>
        <w:t>advances in</w:t>
      </w:r>
      <w:r w:rsidRPr="003A2268">
        <w:rPr>
          <w:rStyle w:val="StyleUnderline"/>
        </w:rPr>
        <w:t xml:space="preserve"> counter</w:t>
      </w:r>
      <w:r w:rsidRPr="001D1CD6">
        <w:rPr>
          <w:rStyle w:val="Emphasis"/>
        </w:rPr>
        <w:t>space</w:t>
      </w:r>
      <w:r w:rsidRPr="003A2268">
        <w:rPr>
          <w:rStyle w:val="StyleUnderline"/>
        </w:rPr>
        <w:t xml:space="preserve"> capabilities and other types of military modernization </w:t>
      </w:r>
      <w:r w:rsidRPr="001D1CD6">
        <w:rPr>
          <w:rStyle w:val="StyleUnderline"/>
        </w:rPr>
        <w:t xml:space="preserve">do </w:t>
      </w:r>
      <w:r w:rsidRPr="001D1CD6">
        <w:rPr>
          <w:rStyle w:val="Emphasis"/>
        </w:rPr>
        <w:t>not guarantee</w:t>
      </w:r>
      <w:r w:rsidRPr="003A2268">
        <w:rPr>
          <w:rStyle w:val="StyleUnderline"/>
        </w:rPr>
        <w:t xml:space="preserve"> a low-cost </w:t>
      </w:r>
      <w:r w:rsidRPr="001D1CD6">
        <w:rPr>
          <w:rStyle w:val="StyleUnderline"/>
        </w:rPr>
        <w:t>victory</w:t>
      </w:r>
      <w:r w:rsidRPr="003A2268">
        <w:rPr>
          <w:rStyle w:val="StyleUnderline"/>
        </w:rPr>
        <w:t xml:space="preserve"> even against a </w:t>
      </w:r>
      <w:r w:rsidRPr="003A2268">
        <w:rPr>
          <w:rStyle w:val="Emphasis"/>
        </w:rPr>
        <w:t>much less capable neighbor</w:t>
      </w:r>
      <w:r w:rsidRPr="003A2268">
        <w:rPr>
          <w:sz w:val="16"/>
        </w:rPr>
        <w:t xml:space="preserve">.223 Assuming China and the United States both continue to improve their military space capabilities at least partially in response to what the other side is doing, </w:t>
      </w:r>
      <w:r w:rsidRPr="001D1CD6">
        <w:rPr>
          <w:rStyle w:val="Emphasis"/>
        </w:rPr>
        <w:t>Chinese</w:t>
      </w:r>
      <w:r w:rsidRPr="003A2268">
        <w:rPr>
          <w:rStyle w:val="Emphasis"/>
        </w:rPr>
        <w:t xml:space="preserve"> leaders</w:t>
      </w:r>
      <w:r w:rsidRPr="003A2268">
        <w:rPr>
          <w:rStyle w:val="StyleUnderline"/>
        </w:rPr>
        <w:t xml:space="preserve"> </w:t>
      </w:r>
      <w:r w:rsidRPr="001D1CD6">
        <w:rPr>
          <w:rStyle w:val="StyleUnderline"/>
        </w:rPr>
        <w:t xml:space="preserve">are </w:t>
      </w:r>
      <w:r w:rsidRPr="001D1CD6">
        <w:rPr>
          <w:rStyle w:val="Emphasis"/>
          <w:sz w:val="24"/>
          <w:szCs w:val="24"/>
        </w:rPr>
        <w:t>highly unlikely</w:t>
      </w:r>
      <w:r w:rsidRPr="001D1CD6">
        <w:rPr>
          <w:rStyle w:val="StyleUnderline"/>
        </w:rPr>
        <w:t xml:space="preserve"> to develop</w:t>
      </w:r>
      <w:r w:rsidRPr="003A2268">
        <w:rPr>
          <w:rStyle w:val="StyleUnderline"/>
        </w:rPr>
        <w:t xml:space="preserve"> a </w:t>
      </w:r>
      <w:r w:rsidRPr="003A2268">
        <w:rPr>
          <w:rStyle w:val="Emphasis"/>
        </w:rPr>
        <w:t xml:space="preserve">high enough </w:t>
      </w:r>
      <w:r w:rsidRPr="001D1CD6">
        <w:rPr>
          <w:rStyle w:val="Emphasis"/>
        </w:rPr>
        <w:t>confidence</w:t>
      </w:r>
      <w:r w:rsidRPr="001D1CD6">
        <w:rPr>
          <w:rStyle w:val="StyleUnderline"/>
        </w:rPr>
        <w:t xml:space="preserve"> in</w:t>
      </w:r>
      <w:r w:rsidRPr="003A2268">
        <w:rPr>
          <w:rStyle w:val="StyleUnderline"/>
        </w:rPr>
        <w:t xml:space="preserve"> their ability to neutralize </w:t>
      </w:r>
      <w:r w:rsidRPr="001D1CD6">
        <w:rPr>
          <w:rStyle w:val="StyleUnderline"/>
        </w:rPr>
        <w:t xml:space="preserve">U.S. </w:t>
      </w:r>
      <w:r w:rsidRPr="001D1CD6">
        <w:rPr>
          <w:rStyle w:val="Emphasis"/>
        </w:rPr>
        <w:t>nuclear</w:t>
      </w:r>
      <w:r w:rsidRPr="003A2268">
        <w:rPr>
          <w:rStyle w:val="StyleUnderline"/>
        </w:rPr>
        <w:t xml:space="preserve"> and conventional military </w:t>
      </w:r>
      <w:r w:rsidRPr="001D1CD6">
        <w:rPr>
          <w:rStyle w:val="Emphasis"/>
        </w:rPr>
        <w:t>superiority</w:t>
      </w:r>
      <w:r w:rsidRPr="003A2268">
        <w:rPr>
          <w:rStyle w:val="StyleUnderline"/>
        </w:rPr>
        <w:t xml:space="preserve"> that </w:t>
      </w:r>
      <w:r w:rsidRPr="001D1CD6">
        <w:rPr>
          <w:rStyle w:val="StyleUnderline"/>
        </w:rPr>
        <w:t xml:space="preserve">they would start a </w:t>
      </w:r>
      <w:r w:rsidRPr="001D1CD6">
        <w:rPr>
          <w:rStyle w:val="Emphasis"/>
        </w:rPr>
        <w:t>war</w:t>
      </w:r>
      <w:r w:rsidRPr="003A2268">
        <w:rPr>
          <w:sz w:val="16"/>
        </w:rPr>
        <w:t xml:space="preserve"> of choice </w:t>
      </w:r>
      <w:r w:rsidRPr="001D1CD6">
        <w:rPr>
          <w:rStyle w:val="StyleUnderline"/>
        </w:rPr>
        <w:t>when</w:t>
      </w:r>
      <w:r w:rsidRPr="003A2268">
        <w:rPr>
          <w:rStyle w:val="StyleUnderline"/>
        </w:rPr>
        <w:t xml:space="preserve"> core </w:t>
      </w:r>
      <w:r w:rsidRPr="003A2268">
        <w:rPr>
          <w:rStyle w:val="Emphasis"/>
        </w:rPr>
        <w:t xml:space="preserve">national </w:t>
      </w:r>
      <w:r w:rsidRPr="001D1CD6">
        <w:rPr>
          <w:rStyle w:val="Emphasis"/>
        </w:rPr>
        <w:t>interests</w:t>
      </w:r>
      <w:r w:rsidRPr="001D1CD6">
        <w:rPr>
          <w:rStyle w:val="StyleUnderline"/>
        </w:rPr>
        <w:t xml:space="preserve"> were not </w:t>
      </w:r>
      <w:r w:rsidRPr="001D1CD6">
        <w:rPr>
          <w:rStyle w:val="Emphasis"/>
          <w:sz w:val="24"/>
          <w:szCs w:val="24"/>
        </w:rPr>
        <w:t>threatened</w:t>
      </w:r>
      <w:r w:rsidRPr="003A2268">
        <w:rPr>
          <w:rStyle w:val="StyleUnderline"/>
        </w:rPr>
        <w:t>.</w:t>
      </w:r>
    </w:p>
    <w:p w14:paraId="68DBCAD7" w14:textId="77777777" w:rsidR="003D36FF" w:rsidRDefault="003D36FF" w:rsidP="003D36FF">
      <w:pPr>
        <w:rPr>
          <w:rStyle w:val="StyleUnderline"/>
        </w:rPr>
      </w:pPr>
    </w:p>
    <w:p w14:paraId="5301980F" w14:textId="21A961DC" w:rsidR="003D36FF" w:rsidRPr="00B13B40" w:rsidRDefault="003D36FF" w:rsidP="003D36FF">
      <w:pPr>
        <w:pStyle w:val="Heading4"/>
      </w:pPr>
      <w:r>
        <w:t xml:space="preserve">B. Neither will </w:t>
      </w:r>
      <w:r w:rsidR="00B855B6">
        <w:rPr>
          <w:u w:val="single"/>
        </w:rPr>
        <w:t>the US</w:t>
      </w:r>
    </w:p>
    <w:p w14:paraId="7F335E3F" w14:textId="77777777" w:rsidR="003D36FF" w:rsidRPr="00A15C05" w:rsidRDefault="003D36FF" w:rsidP="003D36FF">
      <w:r>
        <w:t xml:space="preserve">Alexandra </w:t>
      </w:r>
      <w:r w:rsidRPr="00A15C05">
        <w:rPr>
          <w:rStyle w:val="Style13ptBold"/>
        </w:rPr>
        <w:t>Evans et al. 24</w:t>
      </w:r>
      <w:r>
        <w:t xml:space="preserve">. Associate director of the Strategy and Doctrine Program in RAND Project. “Space Strategic Stability: Assessing U.S. Concepts and Approaches.” 5/8/24. https://www.rand.org/pubs/research_reports/RRA2313-1.html. </w:t>
      </w:r>
    </w:p>
    <w:p w14:paraId="70B39F2E" w14:textId="77777777" w:rsidR="003D36FF" w:rsidRDefault="003D36FF" w:rsidP="003D36FF">
      <w:pPr>
        <w:rPr>
          <w:sz w:val="16"/>
        </w:rPr>
      </w:pPr>
      <w:r w:rsidRPr="001D1CD6">
        <w:rPr>
          <w:rStyle w:val="StyleUnderline"/>
        </w:rPr>
        <w:t xml:space="preserve">It is </w:t>
      </w:r>
      <w:r w:rsidRPr="001D1CD6">
        <w:rPr>
          <w:rStyle w:val="Emphasis"/>
        </w:rPr>
        <w:t>unlikely</w:t>
      </w:r>
      <w:r w:rsidRPr="00A15C05">
        <w:rPr>
          <w:sz w:val="16"/>
        </w:rPr>
        <w:t xml:space="preserve"> that </w:t>
      </w:r>
      <w:r w:rsidRPr="00A15C05">
        <w:rPr>
          <w:rStyle w:val="Emphasis"/>
        </w:rPr>
        <w:t xml:space="preserve">U.S. </w:t>
      </w:r>
      <w:r w:rsidRPr="001D1CD6">
        <w:rPr>
          <w:rStyle w:val="Emphasis"/>
        </w:rPr>
        <w:t>attempts</w:t>
      </w:r>
      <w:r w:rsidRPr="001D1CD6">
        <w:rPr>
          <w:rStyle w:val="StyleUnderline"/>
        </w:rPr>
        <w:t xml:space="preserve"> to increase </w:t>
      </w:r>
      <w:r w:rsidRPr="001D1CD6">
        <w:rPr>
          <w:rStyle w:val="Emphasis"/>
        </w:rPr>
        <w:t>collaboration</w:t>
      </w:r>
      <w:r w:rsidRPr="00A15C05">
        <w:rPr>
          <w:sz w:val="16"/>
        </w:rPr>
        <w:t xml:space="preserve"> in space </w:t>
      </w:r>
      <w:r w:rsidRPr="00A15C05">
        <w:rPr>
          <w:rStyle w:val="StyleUnderline"/>
        </w:rPr>
        <w:t xml:space="preserve">have </w:t>
      </w:r>
      <w:r w:rsidRPr="001D1CD6">
        <w:rPr>
          <w:rStyle w:val="StyleUnderline"/>
        </w:rPr>
        <w:t>increased</w:t>
      </w:r>
      <w:r w:rsidRPr="00A15C05">
        <w:rPr>
          <w:rStyle w:val="StyleUnderline"/>
        </w:rPr>
        <w:t xml:space="preserve"> the </w:t>
      </w:r>
      <w:r w:rsidRPr="00A15C05">
        <w:rPr>
          <w:rStyle w:val="Emphasis"/>
        </w:rPr>
        <w:t xml:space="preserve">risk of </w:t>
      </w:r>
      <w:r w:rsidRPr="001D1CD6">
        <w:rPr>
          <w:rStyle w:val="Emphasis"/>
        </w:rPr>
        <w:t>entanglement</w:t>
      </w:r>
      <w:r w:rsidRPr="00A15C05">
        <w:rPr>
          <w:sz w:val="16"/>
        </w:rPr>
        <w:t xml:space="preserve">. First, </w:t>
      </w:r>
      <w:r w:rsidRPr="00A15C05">
        <w:rPr>
          <w:rStyle w:val="StyleUnderline"/>
        </w:rPr>
        <w:t xml:space="preserve">the </w:t>
      </w:r>
      <w:r w:rsidRPr="00A15C05">
        <w:rPr>
          <w:rStyle w:val="Emphasis"/>
        </w:rPr>
        <w:t>U</w:t>
      </w:r>
      <w:r w:rsidRPr="00A15C05">
        <w:rPr>
          <w:rStyle w:val="StyleUnderline"/>
        </w:rPr>
        <w:t xml:space="preserve">nited </w:t>
      </w:r>
      <w:r w:rsidRPr="00A15C05">
        <w:rPr>
          <w:rStyle w:val="Emphasis"/>
        </w:rPr>
        <w:t>S</w:t>
      </w:r>
      <w:r w:rsidRPr="00A15C05">
        <w:rPr>
          <w:rStyle w:val="StyleUnderline"/>
        </w:rPr>
        <w:t xml:space="preserve">tates </w:t>
      </w:r>
      <w:r w:rsidRPr="001D1CD6">
        <w:rPr>
          <w:rStyle w:val="StyleUnderline"/>
        </w:rPr>
        <w:t xml:space="preserve">has </w:t>
      </w:r>
      <w:r w:rsidRPr="001D1CD6">
        <w:rPr>
          <w:rStyle w:val="Emphasis"/>
        </w:rPr>
        <w:t>not</w:t>
      </w:r>
      <w:r w:rsidRPr="001D1CD6">
        <w:rPr>
          <w:rStyle w:val="StyleUnderline"/>
        </w:rPr>
        <w:t xml:space="preserve"> extended new</w:t>
      </w:r>
      <w:r w:rsidRPr="00A15C05">
        <w:rPr>
          <w:rStyle w:val="StyleUnderline"/>
        </w:rPr>
        <w:t xml:space="preserve"> </w:t>
      </w:r>
      <w:r w:rsidRPr="00A15C05">
        <w:rPr>
          <w:rStyle w:val="Emphasis"/>
        </w:rPr>
        <w:t xml:space="preserve">security </w:t>
      </w:r>
      <w:r w:rsidRPr="001D1CD6">
        <w:rPr>
          <w:rStyle w:val="Emphasis"/>
        </w:rPr>
        <w:t>guarantees</w:t>
      </w:r>
      <w:r w:rsidRPr="001D1CD6">
        <w:rPr>
          <w:rStyle w:val="StyleUnderline"/>
        </w:rPr>
        <w:t xml:space="preserve"> to</w:t>
      </w:r>
      <w:r w:rsidRPr="00A15C05">
        <w:rPr>
          <w:rStyle w:val="StyleUnderline"/>
        </w:rPr>
        <w:t xml:space="preserve"> </w:t>
      </w:r>
      <w:r w:rsidRPr="00A15C05">
        <w:rPr>
          <w:rStyle w:val="Emphasis"/>
        </w:rPr>
        <w:t xml:space="preserve">spacefaring </w:t>
      </w:r>
      <w:r w:rsidRPr="001D1CD6">
        <w:rPr>
          <w:rStyle w:val="Emphasis"/>
        </w:rPr>
        <w:t>allies</w:t>
      </w:r>
      <w:r w:rsidRPr="00A15C05">
        <w:rPr>
          <w:sz w:val="16"/>
        </w:rPr>
        <w:t xml:space="preserve">; rather, </w:t>
      </w:r>
      <w:r w:rsidRPr="00A15C05">
        <w:rPr>
          <w:rStyle w:val="StyleUnderline"/>
        </w:rPr>
        <w:t xml:space="preserve">it is enhancing cooperation with countries that it </w:t>
      </w:r>
      <w:r w:rsidRPr="00A15C05">
        <w:rPr>
          <w:rStyle w:val="Emphasis"/>
        </w:rPr>
        <w:t>previously committed</w:t>
      </w:r>
      <w:r w:rsidRPr="00A15C05">
        <w:rPr>
          <w:rStyle w:val="StyleUnderline"/>
        </w:rPr>
        <w:t xml:space="preserve"> to defend</w:t>
      </w:r>
      <w:r w:rsidRPr="00A15C05">
        <w:rPr>
          <w:sz w:val="16"/>
        </w:rPr>
        <w:t xml:space="preserve">. Although some U.S. allies are exploring options for more-intensive space control policies (such as France’s “active defense” concept), </w:t>
      </w:r>
      <w:r w:rsidRPr="00A15C05">
        <w:rPr>
          <w:rStyle w:val="Emphasis"/>
        </w:rPr>
        <w:t xml:space="preserve">U.S. </w:t>
      </w:r>
      <w:r w:rsidRPr="001D1CD6">
        <w:rPr>
          <w:rStyle w:val="Emphasis"/>
        </w:rPr>
        <w:t>allies</w:t>
      </w:r>
      <w:r w:rsidRPr="001D1CD6">
        <w:rPr>
          <w:rStyle w:val="StyleUnderline"/>
        </w:rPr>
        <w:t xml:space="preserve"> do not </w:t>
      </w:r>
      <w:r w:rsidRPr="001D1CD6">
        <w:rPr>
          <w:rStyle w:val="Emphasis"/>
        </w:rPr>
        <w:t>appear</w:t>
      </w:r>
      <w:r w:rsidRPr="00A15C05">
        <w:rPr>
          <w:rStyle w:val="StyleUnderline"/>
        </w:rPr>
        <w:t xml:space="preserve"> to be </w:t>
      </w:r>
      <w:r w:rsidRPr="001D1CD6">
        <w:rPr>
          <w:rStyle w:val="StyleUnderline"/>
        </w:rPr>
        <w:t>pursuing</w:t>
      </w:r>
      <w:r w:rsidRPr="00A15C05">
        <w:rPr>
          <w:rStyle w:val="StyleUnderline"/>
        </w:rPr>
        <w:t xml:space="preserve"> the type of </w:t>
      </w:r>
      <w:r w:rsidRPr="00A15C05">
        <w:rPr>
          <w:rStyle w:val="Emphasis"/>
        </w:rPr>
        <w:t xml:space="preserve">risk-acceptant </w:t>
      </w:r>
      <w:r w:rsidRPr="001D1CD6">
        <w:rPr>
          <w:rStyle w:val="Emphasis"/>
        </w:rPr>
        <w:t>strategies</w:t>
      </w:r>
      <w:r w:rsidRPr="001D1CD6">
        <w:rPr>
          <w:rStyle w:val="StyleUnderline"/>
        </w:rPr>
        <w:t xml:space="preserve"> that</w:t>
      </w:r>
      <w:r w:rsidRPr="00A15C05">
        <w:rPr>
          <w:rStyle w:val="StyleUnderline"/>
        </w:rPr>
        <w:t xml:space="preserve"> would </w:t>
      </w:r>
      <w:r w:rsidRPr="001D1CD6">
        <w:rPr>
          <w:rStyle w:val="StyleUnderline"/>
        </w:rPr>
        <w:t>raise</w:t>
      </w:r>
      <w:r w:rsidRPr="00A15C05">
        <w:rPr>
          <w:rStyle w:val="StyleUnderline"/>
        </w:rPr>
        <w:t xml:space="preserve"> concerns of </w:t>
      </w:r>
      <w:r w:rsidRPr="00A15C05">
        <w:rPr>
          <w:rStyle w:val="Emphasis"/>
        </w:rPr>
        <w:t xml:space="preserve">reckless </w:t>
      </w:r>
      <w:r w:rsidRPr="001D1CD6">
        <w:rPr>
          <w:rStyle w:val="Emphasis"/>
        </w:rPr>
        <w:t>driving</w:t>
      </w:r>
      <w:r w:rsidRPr="00A15C05">
        <w:rPr>
          <w:sz w:val="16"/>
        </w:rPr>
        <w:t xml:space="preserve">.46 And although </w:t>
      </w:r>
      <w:r w:rsidRPr="00A15C05">
        <w:rPr>
          <w:rStyle w:val="StyleUnderline"/>
        </w:rPr>
        <w:t xml:space="preserve">the </w:t>
      </w:r>
      <w:r w:rsidRPr="001D1CD6">
        <w:rPr>
          <w:rStyle w:val="Emphasis"/>
        </w:rPr>
        <w:t>U</w:t>
      </w:r>
      <w:r w:rsidRPr="00A15C05">
        <w:rPr>
          <w:rStyle w:val="StyleUnderline"/>
        </w:rPr>
        <w:t xml:space="preserve">nited </w:t>
      </w:r>
      <w:r w:rsidRPr="001D1CD6">
        <w:rPr>
          <w:rStyle w:val="Emphasis"/>
        </w:rPr>
        <w:t>S</w:t>
      </w:r>
      <w:r w:rsidRPr="00A15C05">
        <w:rPr>
          <w:rStyle w:val="StyleUnderline"/>
        </w:rPr>
        <w:t>tates</w:t>
      </w:r>
      <w:r w:rsidRPr="00A15C05">
        <w:rPr>
          <w:sz w:val="16"/>
        </w:rPr>
        <w:t xml:space="preserve"> has indicated that it would respond to attacks on allied space systems, it </w:t>
      </w:r>
      <w:r w:rsidRPr="001D1CD6">
        <w:rPr>
          <w:rStyle w:val="StyleUnderline"/>
        </w:rPr>
        <w:t>retains</w:t>
      </w:r>
      <w:r w:rsidRPr="00A15C05">
        <w:rPr>
          <w:rStyle w:val="StyleUnderline"/>
        </w:rPr>
        <w:t xml:space="preserve"> </w:t>
      </w:r>
      <w:r w:rsidRPr="00A15C05">
        <w:rPr>
          <w:rStyle w:val="Emphasis"/>
        </w:rPr>
        <w:t xml:space="preserve">significant </w:t>
      </w:r>
      <w:r w:rsidRPr="001D1CD6">
        <w:rPr>
          <w:rStyle w:val="Emphasis"/>
        </w:rPr>
        <w:t>flexibility</w:t>
      </w:r>
      <w:r w:rsidRPr="00A15C05">
        <w:rPr>
          <w:rStyle w:val="StyleUnderline"/>
        </w:rPr>
        <w:t xml:space="preserve"> in deciding the nature and timing of such a response</w:t>
      </w:r>
      <w:r w:rsidRPr="00A15C05">
        <w:rPr>
          <w:sz w:val="16"/>
        </w:rPr>
        <w:t xml:space="preserve">. The North Atlantic Treaty Organization has clarified that Article V applies to space but has left ambiguous what actions might be required if an ally is attacked in the domain.47 Similarly, unilateral U.S. space policy guidance states that any “purposeful interference with or an attack on” allied space systems that “directly affects national rights” would be met with “a deliberate response” at the United States’ discretion, but U.S. space </w:t>
      </w:r>
      <w:r w:rsidRPr="00A15C05">
        <w:rPr>
          <w:rStyle w:val="StyleUnderline"/>
        </w:rPr>
        <w:t xml:space="preserve">policy does not specify the </w:t>
      </w:r>
      <w:r w:rsidRPr="00A15C05">
        <w:rPr>
          <w:rStyle w:val="Emphasis"/>
        </w:rPr>
        <w:t>timing</w:t>
      </w:r>
      <w:r w:rsidRPr="00A15C05">
        <w:rPr>
          <w:rStyle w:val="StyleUnderline"/>
        </w:rPr>
        <w:t xml:space="preserve">, </w:t>
      </w:r>
      <w:r w:rsidRPr="00A15C05">
        <w:rPr>
          <w:rStyle w:val="Emphasis"/>
        </w:rPr>
        <w:t>scale</w:t>
      </w:r>
      <w:r w:rsidRPr="00A15C05">
        <w:rPr>
          <w:rStyle w:val="StyleUnderline"/>
        </w:rPr>
        <w:t xml:space="preserve">, or </w:t>
      </w:r>
      <w:r w:rsidRPr="00A15C05">
        <w:rPr>
          <w:rStyle w:val="Emphasis"/>
        </w:rPr>
        <w:t>nature</w:t>
      </w:r>
      <w:r w:rsidRPr="00A15C05">
        <w:rPr>
          <w:rStyle w:val="StyleUnderline"/>
        </w:rPr>
        <w:t xml:space="preserve"> of such response, including whether it would be </w:t>
      </w:r>
      <w:r w:rsidRPr="00A15C05">
        <w:rPr>
          <w:rStyle w:val="Emphasis"/>
        </w:rPr>
        <w:t>limited</w:t>
      </w:r>
      <w:r w:rsidRPr="00A15C05">
        <w:rPr>
          <w:rStyle w:val="StyleUnderline"/>
        </w:rPr>
        <w:t xml:space="preserve"> to the same domain</w:t>
      </w:r>
      <w:r w:rsidRPr="00A15C05">
        <w:rPr>
          <w:sz w:val="16"/>
        </w:rPr>
        <w:t xml:space="preserve">.48 Arguably, the greater entanglement risk comes for allies and partners than for the United States because linking their assets with U.S. space systems in support of U.S. operations increases the likelihood that they would be targeted as part of a retaliation against the United States. </w:t>
      </w:r>
    </w:p>
    <w:p w14:paraId="35EE9123" w14:textId="77777777" w:rsidR="003D36FF" w:rsidRDefault="003D36FF" w:rsidP="003D36FF">
      <w:pPr>
        <w:rPr>
          <w:rStyle w:val="StyleUnderline"/>
        </w:rPr>
      </w:pPr>
      <w:r w:rsidRPr="00A15C05">
        <w:rPr>
          <w:sz w:val="16"/>
        </w:rPr>
        <w:t xml:space="preserve">Still, there is a risk that U.S. adversaries might underestimate U.S. commitments to its allies and partners and provoke a crisis or conflict by attacking an ally’s space assets. Such a scenario could arise if adversaries assessed that U.S. allies’ capabilities were more vulnerable to cyber or kinetic attacks, or if they determined that the United States would respond less forcefully to an action against a non-U.S. system. In these circumstances, such an attack could be seen as a relatively low-cost means to probe U.S. escalation thresholds or sow uncertainty about the credibility of U.S. security commitments. However, this risk is not unique to the space domain and, instead, reflects general perceptions of U.S. extended deterrence commitments. Furthermore, </w:t>
      </w:r>
      <w:r w:rsidRPr="001D1CD6">
        <w:rPr>
          <w:rStyle w:val="StyleUnderline"/>
        </w:rPr>
        <w:t xml:space="preserve">there is </w:t>
      </w:r>
      <w:r w:rsidRPr="001D1CD6">
        <w:rPr>
          <w:rStyle w:val="Emphasis"/>
        </w:rPr>
        <w:t>little</w:t>
      </w:r>
      <w:r w:rsidRPr="00A15C05">
        <w:rPr>
          <w:rStyle w:val="StyleUnderline"/>
        </w:rPr>
        <w:t xml:space="preserve"> public </w:t>
      </w:r>
      <w:r w:rsidRPr="001D1CD6">
        <w:rPr>
          <w:rStyle w:val="Emphasis"/>
        </w:rPr>
        <w:t>ev</w:t>
      </w:r>
      <w:r w:rsidRPr="00A15C05">
        <w:rPr>
          <w:rStyle w:val="StyleUnderline"/>
        </w:rPr>
        <w:t>idence</w:t>
      </w:r>
      <w:r w:rsidRPr="00A15C05">
        <w:rPr>
          <w:sz w:val="16"/>
        </w:rPr>
        <w:t xml:space="preserve"> that </w:t>
      </w:r>
      <w:r w:rsidRPr="001D1CD6">
        <w:rPr>
          <w:rStyle w:val="StyleUnderline"/>
        </w:rPr>
        <w:t>China or Russia believes</w:t>
      </w:r>
      <w:r w:rsidRPr="00A15C05">
        <w:rPr>
          <w:rStyle w:val="StyleUnderline"/>
        </w:rPr>
        <w:t xml:space="preserve"> that the </w:t>
      </w:r>
      <w:r w:rsidRPr="001D1CD6">
        <w:rPr>
          <w:rStyle w:val="Emphasis"/>
        </w:rPr>
        <w:t>U</w:t>
      </w:r>
      <w:r w:rsidRPr="00A15C05">
        <w:rPr>
          <w:rStyle w:val="StyleUnderline"/>
        </w:rPr>
        <w:t xml:space="preserve">nited </w:t>
      </w:r>
      <w:r w:rsidRPr="001D1CD6">
        <w:rPr>
          <w:rStyle w:val="Emphasis"/>
        </w:rPr>
        <w:t>S</w:t>
      </w:r>
      <w:r w:rsidRPr="00A15C05">
        <w:rPr>
          <w:rStyle w:val="StyleUnderline"/>
        </w:rPr>
        <w:t xml:space="preserve">tates would </w:t>
      </w:r>
      <w:r w:rsidRPr="001D1CD6">
        <w:rPr>
          <w:rStyle w:val="StyleUnderline"/>
        </w:rPr>
        <w:t xml:space="preserve">respond </w:t>
      </w:r>
      <w:r w:rsidRPr="001D1CD6">
        <w:rPr>
          <w:rStyle w:val="Emphasis"/>
        </w:rPr>
        <w:t>differently</w:t>
      </w:r>
      <w:r w:rsidRPr="001D1CD6">
        <w:rPr>
          <w:rStyle w:val="StyleUnderline"/>
        </w:rPr>
        <w:t xml:space="preserve"> to</w:t>
      </w:r>
      <w:r w:rsidRPr="00A15C05">
        <w:rPr>
          <w:rStyle w:val="StyleUnderline"/>
        </w:rPr>
        <w:t xml:space="preserve"> an </w:t>
      </w:r>
      <w:r w:rsidRPr="001D1CD6">
        <w:rPr>
          <w:rStyle w:val="StyleUnderline"/>
        </w:rPr>
        <w:t>attack on</w:t>
      </w:r>
      <w:r w:rsidRPr="00A15C05">
        <w:rPr>
          <w:rStyle w:val="StyleUnderline"/>
        </w:rPr>
        <w:t xml:space="preserve"> an ally’s </w:t>
      </w:r>
      <w:r w:rsidRPr="001D1CD6">
        <w:rPr>
          <w:rStyle w:val="Emphasis"/>
        </w:rPr>
        <w:t>space</w:t>
      </w:r>
      <w:r w:rsidRPr="00A15C05">
        <w:rPr>
          <w:rStyle w:val="Emphasis"/>
        </w:rPr>
        <w:t xml:space="preserve"> systems</w:t>
      </w:r>
      <w:r w:rsidRPr="00A15C05">
        <w:rPr>
          <w:sz w:val="16"/>
        </w:rPr>
        <w:t xml:space="preserve"> than it would to an attack on its assets in other domains. To the contrary, </w:t>
      </w:r>
      <w:r w:rsidRPr="00A15C05">
        <w:rPr>
          <w:rStyle w:val="StyleUnderline"/>
        </w:rPr>
        <w:t>U.S. attempts to enhance space cooperation</w:t>
      </w:r>
      <w:r w:rsidRPr="00A15C05">
        <w:rPr>
          <w:sz w:val="16"/>
        </w:rPr>
        <w:t xml:space="preserve"> with allies and partners should convey the importance the United States places on allied and partner systems and </w:t>
      </w:r>
      <w:r w:rsidRPr="00A15C05">
        <w:rPr>
          <w:rStyle w:val="StyleUnderline"/>
        </w:rPr>
        <w:t xml:space="preserve">reduce </w:t>
      </w:r>
      <w:r w:rsidRPr="00A15C05">
        <w:rPr>
          <w:rStyle w:val="Emphasis"/>
        </w:rPr>
        <w:t>uncertainty</w:t>
      </w:r>
      <w:r w:rsidRPr="00A15C05">
        <w:rPr>
          <w:rStyle w:val="StyleUnderline"/>
        </w:rPr>
        <w:t xml:space="preserve"> that could contribute to a </w:t>
      </w:r>
      <w:r w:rsidRPr="00A15C05">
        <w:rPr>
          <w:rStyle w:val="Emphasis"/>
        </w:rPr>
        <w:t>miscalc</w:t>
      </w:r>
      <w:r w:rsidRPr="00A15C05">
        <w:rPr>
          <w:rStyle w:val="StyleUnderline"/>
        </w:rPr>
        <w:t xml:space="preserve">ulation. </w:t>
      </w:r>
    </w:p>
    <w:p w14:paraId="1C42B512" w14:textId="77777777" w:rsidR="003D36FF" w:rsidRDefault="003D36FF" w:rsidP="003D36FF"/>
    <w:p w14:paraId="14353537" w14:textId="77777777" w:rsidR="00955FDA" w:rsidRPr="00203420" w:rsidRDefault="00955FDA" w:rsidP="00955FDA">
      <w:pPr>
        <w:keepNext/>
        <w:keepLines/>
        <w:spacing w:after="0" w:line="240" w:lineRule="auto"/>
        <w:outlineLvl w:val="3"/>
        <w:rPr>
          <w:rFonts w:ascii="Arial" w:eastAsiaTheme="majorEastAsia" w:hAnsi="Arial" w:cstheme="majorBidi"/>
          <w:b/>
          <w:iCs/>
          <w:sz w:val="24"/>
        </w:rPr>
      </w:pPr>
      <w:r w:rsidRPr="00203420">
        <w:rPr>
          <w:rFonts w:ascii="Arial" w:eastAsiaTheme="majorEastAsia" w:hAnsi="Arial" w:cstheme="majorBidi"/>
          <w:b/>
          <w:iCs/>
          <w:sz w:val="24"/>
          <w:u w:val="single"/>
        </w:rPr>
        <w:t>No debris cascades</w:t>
      </w:r>
      <w:r w:rsidRPr="00203420">
        <w:rPr>
          <w:rFonts w:ascii="Arial" w:eastAsiaTheme="majorEastAsia" w:hAnsi="Arial" w:cstheme="majorBidi"/>
          <w:b/>
          <w:iCs/>
          <w:sz w:val="24"/>
        </w:rPr>
        <w:t xml:space="preserve">, but even a </w:t>
      </w:r>
      <w:r w:rsidRPr="00203420">
        <w:rPr>
          <w:rFonts w:ascii="Arial" w:eastAsiaTheme="majorEastAsia" w:hAnsi="Arial" w:cstheme="majorBidi"/>
          <w:b/>
          <w:iCs/>
          <w:sz w:val="24"/>
          <w:u w:val="single"/>
        </w:rPr>
        <w:t>worst case</w:t>
      </w:r>
      <w:r w:rsidRPr="00203420">
        <w:rPr>
          <w:rFonts w:ascii="Arial" w:eastAsiaTheme="majorEastAsia" w:hAnsi="Arial" w:cstheme="majorBidi"/>
          <w:b/>
          <w:iCs/>
          <w:sz w:val="24"/>
        </w:rPr>
        <w:t xml:space="preserve"> is confined to </w:t>
      </w:r>
      <w:r w:rsidRPr="00203420">
        <w:rPr>
          <w:rFonts w:ascii="Arial" w:eastAsiaTheme="majorEastAsia" w:hAnsi="Arial" w:cstheme="majorBidi"/>
          <w:b/>
          <w:iCs/>
          <w:sz w:val="24"/>
          <w:u w:val="single"/>
        </w:rPr>
        <w:t>low LEO</w:t>
      </w:r>
      <w:r w:rsidRPr="00203420">
        <w:rPr>
          <w:rFonts w:ascii="Arial" w:eastAsiaTheme="majorEastAsia" w:hAnsi="Arial" w:cstheme="majorBidi"/>
          <w:b/>
          <w:iCs/>
          <w:sz w:val="24"/>
        </w:rPr>
        <w:t xml:space="preserve"> with </w:t>
      </w:r>
      <w:r w:rsidRPr="00203420">
        <w:rPr>
          <w:rFonts w:ascii="Arial" w:eastAsiaTheme="majorEastAsia" w:hAnsi="Arial" w:cstheme="majorBidi"/>
          <w:b/>
          <w:iCs/>
          <w:sz w:val="24"/>
          <w:u w:val="single"/>
        </w:rPr>
        <w:t>no impact</w:t>
      </w:r>
    </w:p>
    <w:p w14:paraId="58473A19" w14:textId="3CFCB7AA" w:rsidR="00955FDA" w:rsidRDefault="00955FDA" w:rsidP="00955FDA">
      <w:pPr>
        <w:spacing w:after="0" w:line="240" w:lineRule="auto"/>
        <w:rPr>
          <w:rFonts w:ascii="Arial" w:hAnsi="Arial" w:cs="Arial"/>
          <w:sz w:val="16"/>
        </w:rPr>
      </w:pPr>
      <w:r w:rsidRPr="00052BDD">
        <w:rPr>
          <w:rFonts w:ascii="Arial" w:hAnsi="Arial" w:cs="Arial"/>
          <w:sz w:val="16"/>
        </w:rPr>
        <w:t xml:space="preserve">Daniel Von </w:t>
      </w:r>
      <w:r w:rsidRPr="00052BDD">
        <w:rPr>
          <w:rFonts w:ascii="Arial" w:hAnsi="Arial" w:cs="Arial"/>
          <w:b/>
          <w:bCs/>
          <w:u w:val="single"/>
        </w:rPr>
        <w:t>Fange 17</w:t>
      </w:r>
      <w:r w:rsidRPr="00052BDD">
        <w:rPr>
          <w:rFonts w:ascii="Arial" w:hAnsi="Arial" w:cs="Arial"/>
          <w:sz w:val="16"/>
        </w:rPr>
        <w:t xml:space="preserve">, Web Application Engineer, Founder and Owner of LeanCoder, Full Stack, Polyglot Web Developer, “Kessler Syndrome is Over Hyped”, 5/21/2017, </w:t>
      </w:r>
      <w:hyperlink r:id="rId63" w:history="1">
        <w:r w:rsidRPr="00193D5B">
          <w:rPr>
            <w:rStyle w:val="Hyperlink"/>
            <w:rFonts w:ascii="Arial" w:hAnsi="Arial" w:cs="Arial"/>
            <w:sz w:val="16"/>
          </w:rPr>
          <w:t>http://braino.org/essays/kessler_syndrome_is_over_hyped/</w:t>
        </w:r>
      </w:hyperlink>
    </w:p>
    <w:p w14:paraId="43D13283" w14:textId="77777777" w:rsidR="00955FDA" w:rsidRPr="00052BDD" w:rsidRDefault="00955FDA" w:rsidP="00955FDA">
      <w:pPr>
        <w:spacing w:after="0" w:line="240" w:lineRule="auto"/>
        <w:rPr>
          <w:rFonts w:ascii="Arial" w:hAnsi="Arial" w:cs="Arial"/>
          <w:sz w:val="16"/>
        </w:rPr>
      </w:pPr>
    </w:p>
    <w:p w14:paraId="3F8CB6FC" w14:textId="77777777" w:rsidR="00955FDA" w:rsidRPr="00052BDD" w:rsidRDefault="00955FDA" w:rsidP="00955FDA">
      <w:pPr>
        <w:spacing w:after="0" w:line="240" w:lineRule="auto"/>
        <w:rPr>
          <w:rFonts w:ascii="Arial" w:hAnsi="Arial" w:cs="Arial"/>
          <w:sz w:val="16"/>
        </w:rPr>
      </w:pPr>
      <w:r w:rsidRPr="001D1CD6">
        <w:rPr>
          <w:rFonts w:ascii="Arial" w:hAnsi="Arial" w:cs="Arial"/>
          <w:b/>
          <w:sz w:val="20"/>
          <w:u w:val="single"/>
        </w:rPr>
        <w:t>Kessler</w:t>
      </w:r>
      <w:r w:rsidRPr="00052BDD">
        <w:rPr>
          <w:rFonts w:ascii="Arial" w:hAnsi="Arial" w:cs="Arial"/>
          <w:b/>
          <w:sz w:val="20"/>
          <w:u w:val="single"/>
        </w:rPr>
        <w:t xml:space="preserve"> Syndrome </w:t>
      </w:r>
      <w:r w:rsidRPr="001D1CD6">
        <w:rPr>
          <w:rFonts w:ascii="Arial" w:hAnsi="Arial" w:cs="Arial"/>
          <w:b/>
          <w:sz w:val="20"/>
          <w:u w:val="single"/>
        </w:rPr>
        <w:t xml:space="preserve">is </w:t>
      </w:r>
      <w:r w:rsidRPr="001D1CD6">
        <w:rPr>
          <w:rFonts w:ascii="Arial" w:hAnsi="Arial" w:cs="Arial"/>
          <w:b/>
          <w:iCs/>
          <w:sz w:val="20"/>
          <w:u w:val="single"/>
          <w:bdr w:val="single" w:sz="12" w:space="0" w:color="auto"/>
        </w:rPr>
        <w:t>overhyped</w:t>
      </w:r>
      <w:r w:rsidRPr="001D1CD6">
        <w:rPr>
          <w:rFonts w:ascii="Arial" w:hAnsi="Arial" w:cs="Arial"/>
          <w:b/>
          <w:sz w:val="20"/>
          <w:u w:val="single"/>
        </w:rPr>
        <w:t xml:space="preserve">. A </w:t>
      </w:r>
      <w:r w:rsidRPr="001D1CD6">
        <w:rPr>
          <w:rFonts w:ascii="Arial" w:hAnsi="Arial" w:cs="Arial"/>
          <w:b/>
          <w:iCs/>
          <w:sz w:val="20"/>
          <w:u w:val="single"/>
          <w:bdr w:val="single" w:sz="12" w:space="0" w:color="auto"/>
        </w:rPr>
        <w:t>chorus of</w:t>
      </w:r>
      <w:r w:rsidRPr="00052BDD">
        <w:rPr>
          <w:rFonts w:ascii="Arial" w:hAnsi="Arial" w:cs="Arial"/>
          <w:b/>
          <w:iCs/>
          <w:sz w:val="20"/>
          <w:u w:val="single"/>
          <w:bdr w:val="single" w:sz="12" w:space="0" w:color="auto"/>
        </w:rPr>
        <w:t xml:space="preserve"> online </w:t>
      </w:r>
      <w:r w:rsidRPr="001D1CD6">
        <w:rPr>
          <w:rFonts w:ascii="Arial" w:hAnsi="Arial" w:cs="Arial"/>
          <w:b/>
          <w:iCs/>
          <w:sz w:val="20"/>
          <w:u w:val="single"/>
          <w:bdr w:val="single" w:sz="12" w:space="0" w:color="auto"/>
        </w:rPr>
        <w:t>commenters</w:t>
      </w:r>
      <w:r w:rsidRPr="00052BDD">
        <w:rPr>
          <w:rFonts w:ascii="Arial" w:hAnsi="Arial" w:cs="Arial"/>
          <w:b/>
          <w:sz w:val="20"/>
          <w:u w:val="single"/>
        </w:rPr>
        <w:t xml:space="preserve"> great any news of upcoming low earth orbit satellites with worry that humanity will to lose access to space</w:t>
      </w:r>
      <w:r w:rsidRPr="00052BDD">
        <w:rPr>
          <w:rFonts w:ascii="Arial" w:hAnsi="Arial" w:cs="Arial"/>
          <w:sz w:val="16"/>
        </w:rPr>
        <w:t xml:space="preserve">. I now think </w:t>
      </w:r>
      <w:r w:rsidRPr="00052BDD">
        <w:rPr>
          <w:rFonts w:ascii="Arial" w:hAnsi="Arial" w:cs="Arial"/>
          <w:b/>
          <w:sz w:val="20"/>
          <w:u w:val="single"/>
        </w:rPr>
        <w:t xml:space="preserve">they </w:t>
      </w:r>
      <w:r w:rsidRPr="001D1CD6">
        <w:rPr>
          <w:rFonts w:ascii="Arial" w:hAnsi="Arial" w:cs="Arial"/>
          <w:b/>
          <w:sz w:val="20"/>
          <w:u w:val="single"/>
        </w:rPr>
        <w:t xml:space="preserve">are </w:t>
      </w:r>
      <w:r w:rsidRPr="001D1CD6">
        <w:rPr>
          <w:rFonts w:ascii="Arial" w:hAnsi="Arial" w:cs="Arial"/>
          <w:b/>
          <w:iCs/>
          <w:sz w:val="20"/>
          <w:u w:val="single"/>
          <w:bdr w:val="single" w:sz="12" w:space="0" w:color="auto"/>
        </w:rPr>
        <w:t>wrong</w:t>
      </w:r>
      <w:r w:rsidRPr="00052BDD">
        <w:rPr>
          <w:rFonts w:ascii="Arial" w:hAnsi="Arial" w:cs="Arial"/>
          <w:sz w:val="16"/>
        </w:rPr>
        <w:t>.</w:t>
      </w:r>
    </w:p>
    <w:p w14:paraId="1454BC96" w14:textId="77777777" w:rsidR="00955FDA" w:rsidRPr="00052BDD" w:rsidRDefault="00955FDA" w:rsidP="00955FDA">
      <w:pPr>
        <w:spacing w:after="0" w:line="240" w:lineRule="auto"/>
        <w:rPr>
          <w:rFonts w:ascii="Arial" w:hAnsi="Arial" w:cs="Arial"/>
          <w:sz w:val="16"/>
        </w:rPr>
      </w:pPr>
      <w:r w:rsidRPr="00052BDD">
        <w:rPr>
          <w:rFonts w:ascii="Arial" w:hAnsi="Arial" w:cs="Arial"/>
          <w:sz w:val="16"/>
        </w:rPr>
        <w:t>What is Kessler Syndrome?</w:t>
      </w:r>
    </w:p>
    <w:p w14:paraId="11D39492" w14:textId="77777777" w:rsidR="00955FDA" w:rsidRPr="00052BDD" w:rsidRDefault="00955FDA" w:rsidP="00955FDA">
      <w:pPr>
        <w:spacing w:after="0" w:line="240" w:lineRule="auto"/>
        <w:rPr>
          <w:rFonts w:ascii="Arial" w:hAnsi="Arial" w:cs="Arial"/>
          <w:sz w:val="16"/>
        </w:rPr>
      </w:pPr>
      <w:r w:rsidRPr="00052BDD">
        <w:rPr>
          <w:rFonts w:ascii="Arial" w:hAnsi="Arial" w:cs="Arial"/>
          <w:sz w:val="16"/>
        </w:rPr>
        <w:t>Here’s the popular view on Kessler Syndrome. Every once in a while, a piece of junk in space hits a satellite. This single impact destroys the satellite, and breaks off several thousand additional pieces. These new pieces now fly around space looking for other satellites to hit, and so exponentially multiply themselves over time, like a nuclear reaction, until a sphere of man-made debris surrounds the earth, and humanity no longer has access to space nor the benefits of satellites.</w:t>
      </w:r>
    </w:p>
    <w:p w14:paraId="7CF762DA" w14:textId="77777777" w:rsidR="00955FDA" w:rsidRPr="00052BDD" w:rsidRDefault="00955FDA" w:rsidP="00955FDA">
      <w:pPr>
        <w:spacing w:after="0" w:line="240" w:lineRule="auto"/>
        <w:rPr>
          <w:rFonts w:ascii="Arial" w:hAnsi="Arial" w:cs="Arial"/>
          <w:sz w:val="16"/>
        </w:rPr>
      </w:pPr>
      <w:r w:rsidRPr="00052BDD">
        <w:rPr>
          <w:rFonts w:ascii="Arial" w:hAnsi="Arial" w:cs="Arial"/>
          <w:sz w:val="16"/>
        </w:rPr>
        <w:t>It is a dark picture.</w:t>
      </w:r>
    </w:p>
    <w:p w14:paraId="39983FC7" w14:textId="77777777" w:rsidR="00955FDA" w:rsidRPr="00052BDD" w:rsidRDefault="00955FDA" w:rsidP="00955FDA">
      <w:pPr>
        <w:spacing w:after="0" w:line="240" w:lineRule="auto"/>
        <w:rPr>
          <w:rFonts w:ascii="Arial" w:hAnsi="Arial" w:cs="Arial"/>
          <w:b/>
          <w:sz w:val="20"/>
          <w:u w:val="single"/>
        </w:rPr>
      </w:pPr>
      <w:r w:rsidRPr="00052BDD">
        <w:rPr>
          <w:rFonts w:ascii="Arial" w:hAnsi="Arial" w:cs="Arial"/>
          <w:b/>
          <w:sz w:val="20"/>
          <w:u w:val="single"/>
        </w:rPr>
        <w:t>Is Kessler Syndrome likely to happen?</w:t>
      </w:r>
    </w:p>
    <w:p w14:paraId="20D3956E" w14:textId="77777777" w:rsidR="00955FDA" w:rsidRPr="00052BDD" w:rsidRDefault="00955FDA" w:rsidP="00955FDA">
      <w:pPr>
        <w:spacing w:after="0" w:line="240" w:lineRule="auto"/>
        <w:rPr>
          <w:rFonts w:ascii="Arial" w:hAnsi="Arial" w:cs="Arial"/>
          <w:sz w:val="16"/>
        </w:rPr>
      </w:pPr>
      <w:r w:rsidRPr="00052BDD">
        <w:rPr>
          <w:rFonts w:ascii="Arial" w:hAnsi="Arial" w:cs="Arial"/>
          <w:sz w:val="16"/>
        </w:rPr>
        <w:t>I had to stop everything and spend an afternoon doing back-of-the-napkin math to know how big the threat is. To estimate, we need to know where the stuff in space is, how much mass is there, and how long it would take to deorbit.</w:t>
      </w:r>
    </w:p>
    <w:p w14:paraId="70185228" w14:textId="77777777" w:rsidR="00955FDA" w:rsidRPr="00052BDD" w:rsidRDefault="00955FDA" w:rsidP="00955FDA">
      <w:pPr>
        <w:spacing w:after="0" w:line="240" w:lineRule="auto"/>
        <w:rPr>
          <w:rFonts w:ascii="Arial" w:hAnsi="Arial" w:cs="Arial"/>
          <w:b/>
          <w:sz w:val="20"/>
          <w:u w:val="single"/>
        </w:rPr>
      </w:pPr>
      <w:r w:rsidRPr="00052BDD">
        <w:rPr>
          <w:rFonts w:ascii="Arial" w:hAnsi="Arial" w:cs="Arial"/>
          <w:b/>
          <w:sz w:val="20"/>
          <w:u w:val="single"/>
        </w:rPr>
        <w:t xml:space="preserve">The </w:t>
      </w:r>
      <w:r w:rsidRPr="001D1CD6">
        <w:rPr>
          <w:rFonts w:ascii="Arial" w:hAnsi="Arial" w:cs="Arial"/>
          <w:b/>
          <w:sz w:val="20"/>
          <w:u w:val="single"/>
        </w:rPr>
        <w:t>orbital area</w:t>
      </w:r>
      <w:r w:rsidRPr="00052BDD">
        <w:rPr>
          <w:rFonts w:ascii="Arial" w:hAnsi="Arial" w:cs="Arial"/>
          <w:b/>
          <w:sz w:val="20"/>
          <w:u w:val="single"/>
        </w:rPr>
        <w:t xml:space="preserve"> around earth </w:t>
      </w:r>
      <w:r w:rsidRPr="001D1CD6">
        <w:rPr>
          <w:rFonts w:ascii="Arial" w:hAnsi="Arial" w:cs="Arial"/>
          <w:b/>
          <w:sz w:val="20"/>
          <w:u w:val="single"/>
        </w:rPr>
        <w:t>can be broken</w:t>
      </w:r>
      <w:r w:rsidRPr="00052BDD">
        <w:rPr>
          <w:rFonts w:ascii="Arial" w:hAnsi="Arial" w:cs="Arial"/>
          <w:b/>
          <w:sz w:val="20"/>
          <w:u w:val="single"/>
        </w:rPr>
        <w:t xml:space="preserve"> down </w:t>
      </w:r>
      <w:r w:rsidRPr="001D1CD6">
        <w:rPr>
          <w:rFonts w:ascii="Arial" w:hAnsi="Arial" w:cs="Arial"/>
          <w:b/>
          <w:sz w:val="20"/>
          <w:u w:val="single"/>
        </w:rPr>
        <w:t>into four regions.</w:t>
      </w:r>
    </w:p>
    <w:p w14:paraId="7014C762" w14:textId="77777777" w:rsidR="00955FDA" w:rsidRPr="00052BDD" w:rsidRDefault="00955FDA" w:rsidP="00955FDA">
      <w:pPr>
        <w:spacing w:after="0" w:line="240" w:lineRule="auto"/>
        <w:rPr>
          <w:rFonts w:ascii="Arial" w:hAnsi="Arial" w:cs="Arial"/>
          <w:sz w:val="16"/>
        </w:rPr>
      </w:pPr>
      <w:r w:rsidRPr="001D1CD6">
        <w:rPr>
          <w:rFonts w:ascii="Arial" w:hAnsi="Arial" w:cs="Arial"/>
          <w:b/>
          <w:iCs/>
          <w:sz w:val="20"/>
          <w:u w:val="single"/>
          <w:bdr w:val="single" w:sz="12" w:space="0" w:color="auto"/>
        </w:rPr>
        <w:t>Low LEO</w:t>
      </w:r>
      <w:r w:rsidRPr="00052BDD">
        <w:rPr>
          <w:rFonts w:ascii="Arial" w:hAnsi="Arial" w:cs="Arial"/>
          <w:b/>
          <w:sz w:val="20"/>
          <w:u w:val="single"/>
        </w:rPr>
        <w:t xml:space="preserve"> - Up to about 400km. </w:t>
      </w:r>
      <w:r w:rsidRPr="001D1CD6">
        <w:rPr>
          <w:rFonts w:ascii="Arial" w:hAnsi="Arial" w:cs="Arial"/>
          <w:b/>
          <w:sz w:val="20"/>
          <w:u w:val="single"/>
        </w:rPr>
        <w:t>Things</w:t>
      </w:r>
      <w:r w:rsidRPr="00052BDD">
        <w:rPr>
          <w:rFonts w:ascii="Arial" w:hAnsi="Arial" w:cs="Arial"/>
          <w:b/>
          <w:sz w:val="20"/>
          <w:u w:val="single"/>
        </w:rPr>
        <w:t xml:space="preserve"> that orbit </w:t>
      </w:r>
      <w:r w:rsidRPr="001D1CD6">
        <w:rPr>
          <w:rFonts w:ascii="Arial" w:hAnsi="Arial" w:cs="Arial"/>
          <w:b/>
          <w:sz w:val="20"/>
          <w:u w:val="single"/>
        </w:rPr>
        <w:t>here burn up</w:t>
      </w:r>
      <w:r w:rsidRPr="00052BDD">
        <w:rPr>
          <w:rFonts w:ascii="Arial" w:hAnsi="Arial" w:cs="Arial"/>
          <w:b/>
          <w:sz w:val="20"/>
          <w:u w:val="single"/>
        </w:rPr>
        <w:t xml:space="preserve"> in the earth’s atmosphere </w:t>
      </w:r>
      <w:r w:rsidRPr="001D1CD6">
        <w:rPr>
          <w:rFonts w:ascii="Arial" w:hAnsi="Arial" w:cs="Arial"/>
          <w:b/>
          <w:sz w:val="20"/>
          <w:u w:val="single"/>
        </w:rPr>
        <w:t>quickly</w:t>
      </w:r>
      <w:r w:rsidRPr="00052BDD">
        <w:rPr>
          <w:rFonts w:ascii="Arial" w:hAnsi="Arial" w:cs="Arial"/>
          <w:b/>
          <w:sz w:val="20"/>
          <w:u w:val="single"/>
        </w:rPr>
        <w:t xml:space="preserve"> - between a few months to two years</w:t>
      </w:r>
      <w:r w:rsidRPr="00052BDD">
        <w:rPr>
          <w:rFonts w:ascii="Arial" w:hAnsi="Arial" w:cs="Arial"/>
          <w:sz w:val="16"/>
        </w:rPr>
        <w:t xml:space="preserve">. The space station operates at the high end of this range. It loses about a kilometer of altitude a month and if not pushed higher every few months, would soon burn up. </w:t>
      </w:r>
      <w:r w:rsidRPr="00052BDD">
        <w:rPr>
          <w:rFonts w:ascii="Arial" w:hAnsi="Arial" w:cs="Arial"/>
          <w:b/>
          <w:sz w:val="20"/>
          <w:u w:val="single"/>
        </w:rPr>
        <w:t xml:space="preserve">For all practical purposes, Low LEO </w:t>
      </w:r>
      <w:r w:rsidRPr="00052BDD">
        <w:rPr>
          <w:rFonts w:ascii="Arial" w:hAnsi="Arial" w:cs="Arial"/>
          <w:b/>
          <w:iCs/>
          <w:sz w:val="20"/>
          <w:u w:val="single"/>
          <w:bdr w:val="single" w:sz="12" w:space="0" w:color="auto"/>
        </w:rPr>
        <w:t>doesn’t matter</w:t>
      </w:r>
      <w:r w:rsidRPr="00052BDD">
        <w:rPr>
          <w:rFonts w:ascii="Arial" w:hAnsi="Arial" w:cs="Arial"/>
          <w:b/>
          <w:sz w:val="20"/>
          <w:u w:val="single"/>
        </w:rPr>
        <w:t xml:space="preserve"> for Kessler Syndrome. If Low LEO was ever full of space junk, we’d just wait</w:t>
      </w:r>
      <w:r w:rsidRPr="00052BDD">
        <w:rPr>
          <w:rFonts w:ascii="Arial" w:hAnsi="Arial" w:cs="Arial"/>
          <w:sz w:val="16"/>
        </w:rPr>
        <w:t xml:space="preserve"> a year and a half, </w:t>
      </w:r>
      <w:r w:rsidRPr="00052BDD">
        <w:rPr>
          <w:rFonts w:ascii="Arial" w:hAnsi="Arial" w:cs="Arial"/>
          <w:b/>
          <w:sz w:val="20"/>
          <w:u w:val="single"/>
        </w:rPr>
        <w:t>and the problem would be over</w:t>
      </w:r>
      <w:r w:rsidRPr="00052BDD">
        <w:rPr>
          <w:rFonts w:ascii="Arial" w:hAnsi="Arial" w:cs="Arial"/>
          <w:sz w:val="16"/>
        </w:rPr>
        <w:t>.</w:t>
      </w:r>
    </w:p>
    <w:p w14:paraId="6831E85F" w14:textId="77777777" w:rsidR="00955FDA" w:rsidRPr="00052BDD" w:rsidRDefault="00955FDA" w:rsidP="00955FDA">
      <w:pPr>
        <w:spacing w:after="0" w:line="240" w:lineRule="auto"/>
        <w:rPr>
          <w:rFonts w:ascii="Arial" w:hAnsi="Arial" w:cs="Arial"/>
          <w:sz w:val="16"/>
        </w:rPr>
      </w:pPr>
      <w:r w:rsidRPr="001D1CD6">
        <w:rPr>
          <w:rFonts w:ascii="Arial" w:hAnsi="Arial" w:cs="Arial"/>
          <w:b/>
          <w:iCs/>
          <w:sz w:val="20"/>
          <w:u w:val="single"/>
          <w:bdr w:val="single" w:sz="12" w:space="0" w:color="auto"/>
        </w:rPr>
        <w:t>High LEO</w:t>
      </w:r>
      <w:r w:rsidRPr="00052BDD">
        <w:rPr>
          <w:rFonts w:ascii="Arial" w:hAnsi="Arial" w:cs="Arial"/>
          <w:b/>
          <w:sz w:val="20"/>
          <w:u w:val="single"/>
        </w:rPr>
        <w:t xml:space="preserve"> - 400km to 2000km. This </w:t>
      </w:r>
      <w:r w:rsidRPr="001D1CD6">
        <w:rPr>
          <w:rFonts w:ascii="Arial" w:hAnsi="Arial" w:cs="Arial"/>
          <w:b/>
          <w:sz w:val="20"/>
          <w:u w:val="single"/>
        </w:rPr>
        <w:t>where most</w:t>
      </w:r>
      <w:r w:rsidRPr="00052BDD">
        <w:rPr>
          <w:rFonts w:ascii="Arial" w:hAnsi="Arial" w:cs="Arial"/>
          <w:b/>
          <w:sz w:val="20"/>
          <w:u w:val="single"/>
        </w:rPr>
        <w:t xml:space="preserve"> heavy satellites and most space </w:t>
      </w:r>
      <w:r w:rsidRPr="001D1CD6">
        <w:rPr>
          <w:rFonts w:ascii="Arial" w:hAnsi="Arial" w:cs="Arial"/>
          <w:b/>
          <w:sz w:val="20"/>
          <w:u w:val="single"/>
        </w:rPr>
        <w:t>junk orbits</w:t>
      </w:r>
      <w:r w:rsidRPr="00052BDD">
        <w:rPr>
          <w:rFonts w:ascii="Arial" w:hAnsi="Arial" w:cs="Arial"/>
          <w:sz w:val="16"/>
        </w:rPr>
        <w:t xml:space="preserve">. The air is thin enough here that satellites only go down slowly, and they have a much farther distance to fall. </w:t>
      </w:r>
      <w:r w:rsidRPr="00052BDD">
        <w:rPr>
          <w:rFonts w:ascii="Arial" w:hAnsi="Arial" w:cs="Arial"/>
          <w:b/>
          <w:sz w:val="20"/>
          <w:u w:val="single"/>
        </w:rPr>
        <w:t xml:space="preserve">It can take 50 years for stuff here to get down. This </w:t>
      </w:r>
      <w:r w:rsidRPr="001D1CD6">
        <w:rPr>
          <w:rFonts w:ascii="Arial" w:hAnsi="Arial" w:cs="Arial"/>
          <w:b/>
          <w:sz w:val="20"/>
          <w:u w:val="single"/>
        </w:rPr>
        <w:t>is where Kessler</w:t>
      </w:r>
      <w:r w:rsidRPr="00052BDD">
        <w:rPr>
          <w:rFonts w:ascii="Arial" w:hAnsi="Arial" w:cs="Arial"/>
          <w:b/>
          <w:sz w:val="20"/>
          <w:u w:val="single"/>
        </w:rPr>
        <w:t xml:space="preserve"> Syndrome </w:t>
      </w:r>
      <w:r w:rsidRPr="001D1CD6">
        <w:rPr>
          <w:rFonts w:ascii="Arial" w:hAnsi="Arial" w:cs="Arial"/>
          <w:b/>
          <w:sz w:val="20"/>
          <w:u w:val="single"/>
        </w:rPr>
        <w:t>could be</w:t>
      </w:r>
      <w:r w:rsidRPr="00052BDD">
        <w:rPr>
          <w:rFonts w:ascii="Arial" w:hAnsi="Arial" w:cs="Arial"/>
          <w:b/>
          <w:sz w:val="20"/>
          <w:u w:val="single"/>
        </w:rPr>
        <w:t xml:space="preserve"> an issue</w:t>
      </w:r>
      <w:r w:rsidRPr="00052BDD">
        <w:rPr>
          <w:rFonts w:ascii="Arial" w:hAnsi="Arial" w:cs="Arial"/>
          <w:sz w:val="16"/>
        </w:rPr>
        <w:t>.</w:t>
      </w:r>
    </w:p>
    <w:p w14:paraId="5DAC6265" w14:textId="77777777" w:rsidR="00955FDA" w:rsidRPr="00052BDD" w:rsidRDefault="00955FDA" w:rsidP="00955FDA">
      <w:pPr>
        <w:spacing w:after="0" w:line="240" w:lineRule="auto"/>
        <w:rPr>
          <w:rFonts w:ascii="Arial" w:hAnsi="Arial" w:cs="Arial"/>
          <w:sz w:val="16"/>
        </w:rPr>
      </w:pPr>
      <w:r w:rsidRPr="001D1CD6">
        <w:rPr>
          <w:rFonts w:ascii="Arial" w:hAnsi="Arial" w:cs="Arial"/>
          <w:b/>
          <w:iCs/>
          <w:sz w:val="20"/>
          <w:u w:val="single"/>
          <w:bdr w:val="single" w:sz="12" w:space="0" w:color="auto"/>
        </w:rPr>
        <w:t>Mid Orbit</w:t>
      </w:r>
      <w:r w:rsidRPr="001D1CD6">
        <w:rPr>
          <w:rFonts w:ascii="Arial" w:hAnsi="Arial" w:cs="Arial"/>
          <w:b/>
          <w:sz w:val="20"/>
          <w:u w:val="single"/>
        </w:rPr>
        <w:t xml:space="preserve"> - </w:t>
      </w:r>
      <w:r w:rsidRPr="001D1CD6">
        <w:rPr>
          <w:rFonts w:ascii="Arial" w:hAnsi="Arial" w:cs="Arial"/>
          <w:b/>
          <w:iCs/>
          <w:sz w:val="20"/>
          <w:u w:val="single"/>
          <w:bdr w:val="single" w:sz="12" w:space="0" w:color="auto"/>
        </w:rPr>
        <w:t>GPS</w:t>
      </w:r>
      <w:r w:rsidRPr="00052BDD">
        <w:rPr>
          <w:rFonts w:ascii="Arial" w:hAnsi="Arial" w:cs="Arial"/>
          <w:b/>
          <w:sz w:val="20"/>
          <w:u w:val="single"/>
        </w:rPr>
        <w:t xml:space="preserve"> satellites </w:t>
      </w:r>
      <w:r w:rsidRPr="001D1CD6">
        <w:rPr>
          <w:rFonts w:ascii="Arial" w:hAnsi="Arial" w:cs="Arial"/>
          <w:b/>
          <w:sz w:val="20"/>
          <w:u w:val="single"/>
        </w:rPr>
        <w:t>and</w:t>
      </w:r>
      <w:r w:rsidRPr="00052BDD">
        <w:rPr>
          <w:rFonts w:ascii="Arial" w:hAnsi="Arial" w:cs="Arial"/>
          <w:b/>
          <w:sz w:val="20"/>
          <w:u w:val="single"/>
        </w:rPr>
        <w:t xml:space="preserve"> other </w:t>
      </w:r>
      <w:r w:rsidRPr="001D1CD6">
        <w:rPr>
          <w:rFonts w:ascii="Arial" w:hAnsi="Arial" w:cs="Arial"/>
          <w:b/>
          <w:sz w:val="20"/>
          <w:u w:val="single"/>
        </w:rPr>
        <w:t>nav</w:t>
      </w:r>
      <w:r w:rsidRPr="00052BDD">
        <w:rPr>
          <w:rFonts w:ascii="Arial" w:hAnsi="Arial" w:cs="Arial"/>
          <w:b/>
          <w:sz w:val="20"/>
          <w:u w:val="single"/>
        </w:rPr>
        <w:t xml:space="preserve">igation </w:t>
      </w:r>
      <w:r w:rsidRPr="001D1CD6">
        <w:rPr>
          <w:rFonts w:ascii="Arial" w:hAnsi="Arial" w:cs="Arial"/>
          <w:b/>
          <w:sz w:val="20"/>
          <w:u w:val="single"/>
        </w:rPr>
        <w:t>sat</w:t>
      </w:r>
      <w:r w:rsidRPr="00052BDD">
        <w:rPr>
          <w:rFonts w:ascii="Arial" w:hAnsi="Arial" w:cs="Arial"/>
          <w:b/>
          <w:sz w:val="20"/>
          <w:u w:val="single"/>
        </w:rPr>
        <w:t>ellite</w:t>
      </w:r>
      <w:r w:rsidRPr="001D1CD6">
        <w:rPr>
          <w:rFonts w:ascii="Arial" w:hAnsi="Arial" w:cs="Arial"/>
          <w:b/>
          <w:sz w:val="20"/>
          <w:u w:val="single"/>
        </w:rPr>
        <w:t>s travel here</w:t>
      </w:r>
      <w:r w:rsidRPr="00052BDD">
        <w:rPr>
          <w:rFonts w:ascii="Arial" w:hAnsi="Arial" w:cs="Arial"/>
          <w:b/>
          <w:sz w:val="20"/>
          <w:u w:val="single"/>
        </w:rPr>
        <w:t xml:space="preserve"> in lonely, long lives. The </w:t>
      </w:r>
      <w:r w:rsidRPr="001D1CD6">
        <w:rPr>
          <w:rFonts w:ascii="Arial" w:hAnsi="Arial" w:cs="Arial"/>
          <w:b/>
          <w:iCs/>
          <w:sz w:val="20"/>
          <w:u w:val="single"/>
          <w:bdr w:val="single" w:sz="12" w:space="0" w:color="auto"/>
        </w:rPr>
        <w:t>volume</w:t>
      </w:r>
      <w:r w:rsidRPr="00052BDD">
        <w:rPr>
          <w:rFonts w:ascii="Arial" w:hAnsi="Arial" w:cs="Arial"/>
          <w:b/>
          <w:iCs/>
          <w:sz w:val="20"/>
          <w:u w:val="single"/>
          <w:bdr w:val="single" w:sz="12" w:space="0" w:color="auto"/>
        </w:rPr>
        <w:t xml:space="preserve"> of space </w:t>
      </w:r>
      <w:r w:rsidRPr="001D1CD6">
        <w:rPr>
          <w:rFonts w:ascii="Arial" w:hAnsi="Arial" w:cs="Arial"/>
          <w:b/>
          <w:iCs/>
          <w:sz w:val="20"/>
          <w:u w:val="single"/>
          <w:bdr w:val="single" w:sz="12" w:space="0" w:color="auto"/>
        </w:rPr>
        <w:t>is so huge</w:t>
      </w:r>
      <w:r w:rsidRPr="001D1CD6">
        <w:rPr>
          <w:rFonts w:ascii="Arial" w:hAnsi="Arial" w:cs="Arial"/>
          <w:b/>
          <w:sz w:val="20"/>
          <w:u w:val="single"/>
        </w:rPr>
        <w:t>, and</w:t>
      </w:r>
      <w:r w:rsidRPr="00052BDD">
        <w:rPr>
          <w:rFonts w:ascii="Arial" w:hAnsi="Arial" w:cs="Arial"/>
          <w:b/>
          <w:sz w:val="20"/>
          <w:u w:val="single"/>
        </w:rPr>
        <w:t xml:space="preserve"> the </w:t>
      </w:r>
      <w:r w:rsidRPr="001D1CD6">
        <w:rPr>
          <w:rFonts w:ascii="Arial" w:hAnsi="Arial" w:cs="Arial"/>
          <w:b/>
          <w:iCs/>
          <w:sz w:val="20"/>
          <w:u w:val="single"/>
          <w:bdr w:val="single" w:sz="12" w:space="0" w:color="auto"/>
        </w:rPr>
        <w:t>number of sat</w:t>
      </w:r>
      <w:r w:rsidRPr="00052BDD">
        <w:rPr>
          <w:rFonts w:ascii="Arial" w:hAnsi="Arial" w:cs="Arial"/>
          <w:b/>
          <w:iCs/>
          <w:sz w:val="20"/>
          <w:u w:val="single"/>
          <w:bdr w:val="single" w:sz="12" w:space="0" w:color="auto"/>
        </w:rPr>
        <w:t>ellite</w:t>
      </w:r>
      <w:r w:rsidRPr="001D1CD6">
        <w:rPr>
          <w:rFonts w:ascii="Arial" w:hAnsi="Arial" w:cs="Arial"/>
          <w:b/>
          <w:iCs/>
          <w:sz w:val="20"/>
          <w:u w:val="single"/>
          <w:bdr w:val="single" w:sz="12" w:space="0" w:color="auto"/>
        </w:rPr>
        <w:t>s so few</w:t>
      </w:r>
      <w:r w:rsidRPr="00052BDD">
        <w:rPr>
          <w:rFonts w:ascii="Arial" w:hAnsi="Arial" w:cs="Arial"/>
          <w:b/>
          <w:sz w:val="20"/>
          <w:u w:val="single"/>
        </w:rPr>
        <w:t xml:space="preserve">, that </w:t>
      </w:r>
      <w:r w:rsidRPr="001D1CD6">
        <w:rPr>
          <w:rFonts w:ascii="Arial" w:hAnsi="Arial" w:cs="Arial"/>
          <w:b/>
          <w:sz w:val="20"/>
          <w:u w:val="single"/>
        </w:rPr>
        <w:t xml:space="preserve">we </w:t>
      </w:r>
      <w:r w:rsidRPr="001D1CD6">
        <w:rPr>
          <w:rFonts w:ascii="Arial" w:hAnsi="Arial" w:cs="Arial"/>
          <w:b/>
          <w:iCs/>
          <w:sz w:val="20"/>
          <w:u w:val="single"/>
          <w:bdr w:val="single" w:sz="12" w:space="0" w:color="auto"/>
        </w:rPr>
        <w:t>don’t</w:t>
      </w:r>
      <w:r w:rsidRPr="00052BDD">
        <w:rPr>
          <w:rFonts w:ascii="Arial" w:hAnsi="Arial" w:cs="Arial"/>
          <w:b/>
          <w:iCs/>
          <w:sz w:val="20"/>
          <w:u w:val="single"/>
          <w:bdr w:val="single" w:sz="12" w:space="0" w:color="auto"/>
        </w:rPr>
        <w:t xml:space="preserve"> need to </w:t>
      </w:r>
      <w:r w:rsidRPr="001D1CD6">
        <w:rPr>
          <w:rFonts w:ascii="Arial" w:hAnsi="Arial" w:cs="Arial"/>
          <w:b/>
          <w:iCs/>
          <w:sz w:val="20"/>
          <w:u w:val="single"/>
          <w:bdr w:val="single" w:sz="12" w:space="0" w:color="auto"/>
        </w:rPr>
        <w:t>worry</w:t>
      </w:r>
      <w:r w:rsidRPr="00052BDD">
        <w:rPr>
          <w:rFonts w:ascii="Arial" w:hAnsi="Arial" w:cs="Arial"/>
          <w:b/>
          <w:sz w:val="20"/>
          <w:u w:val="single"/>
        </w:rPr>
        <w:t xml:space="preserve"> about Kessler </w:t>
      </w:r>
      <w:r w:rsidRPr="001D1CD6">
        <w:rPr>
          <w:rFonts w:ascii="Arial" w:hAnsi="Arial" w:cs="Arial"/>
          <w:b/>
          <w:iCs/>
          <w:sz w:val="20"/>
          <w:u w:val="single"/>
          <w:bdr w:val="single" w:sz="12" w:space="0" w:color="auto"/>
        </w:rPr>
        <w:t>here</w:t>
      </w:r>
      <w:r w:rsidRPr="00052BDD">
        <w:rPr>
          <w:rFonts w:ascii="Arial" w:hAnsi="Arial" w:cs="Arial"/>
          <w:sz w:val="16"/>
        </w:rPr>
        <w:t>.</w:t>
      </w:r>
    </w:p>
    <w:p w14:paraId="3947AD62" w14:textId="77777777" w:rsidR="00955FDA" w:rsidRPr="00052BDD" w:rsidRDefault="00955FDA" w:rsidP="00955FDA">
      <w:pPr>
        <w:spacing w:after="0" w:line="240" w:lineRule="auto"/>
        <w:rPr>
          <w:rFonts w:ascii="Arial" w:hAnsi="Arial" w:cs="Arial"/>
          <w:sz w:val="16"/>
        </w:rPr>
      </w:pPr>
      <w:r w:rsidRPr="00052BDD">
        <w:rPr>
          <w:rFonts w:ascii="Arial" w:hAnsi="Arial" w:cs="Arial"/>
          <w:b/>
          <w:iCs/>
          <w:sz w:val="20"/>
          <w:u w:val="single"/>
          <w:bdr w:val="single" w:sz="12" w:space="0" w:color="auto"/>
        </w:rPr>
        <w:t>GEO</w:t>
      </w:r>
      <w:r w:rsidRPr="00052BDD">
        <w:rPr>
          <w:rFonts w:ascii="Arial" w:hAnsi="Arial" w:cs="Arial"/>
          <w:b/>
          <w:sz w:val="20"/>
          <w:u w:val="single"/>
        </w:rPr>
        <w:t xml:space="preserve"> - If you put a satellite far enough out from earth, the speed that the satellite travels around the earth will match the speed of the surface of the earth rotating under it</w:t>
      </w:r>
      <w:r w:rsidRPr="00052BDD">
        <w:rPr>
          <w:rFonts w:ascii="Arial" w:hAnsi="Arial" w:cs="Arial"/>
          <w:sz w:val="16"/>
        </w:rPr>
        <w:t xml:space="preserve">. From the ground, the satellite will appear to hang motionless. Usually the geostationary orbit is used by big weather satellites and big TV broadcasting satellites. (This apparent motionlessness is why satellite TV dishes can be mounted pointing in a fixed direction. You can find approximate south just by looking around at the dishes in your northern hemisphere neighborhood.) For Kessler purposes, </w:t>
      </w:r>
      <w:r w:rsidRPr="001D1CD6">
        <w:rPr>
          <w:rFonts w:ascii="Arial" w:hAnsi="Arial" w:cs="Arial"/>
          <w:b/>
          <w:sz w:val="20"/>
          <w:u w:val="single"/>
        </w:rPr>
        <w:t>GEO orbit is</w:t>
      </w:r>
      <w:r w:rsidRPr="00052BDD">
        <w:rPr>
          <w:rFonts w:ascii="Arial" w:hAnsi="Arial" w:cs="Arial"/>
          <w:b/>
          <w:sz w:val="20"/>
          <w:u w:val="single"/>
        </w:rPr>
        <w:t xml:space="preserve"> roughly a ring 384,400 km around. However, all</w:t>
      </w:r>
      <w:r w:rsidRPr="00052BDD">
        <w:rPr>
          <w:rFonts w:ascii="Arial" w:hAnsi="Arial" w:cs="Arial"/>
          <w:sz w:val="16"/>
        </w:rPr>
        <w:t xml:space="preserve"> the </w:t>
      </w:r>
      <w:r w:rsidRPr="001D1CD6">
        <w:rPr>
          <w:rFonts w:ascii="Arial" w:hAnsi="Arial" w:cs="Arial"/>
          <w:b/>
          <w:sz w:val="20"/>
          <w:u w:val="single"/>
        </w:rPr>
        <w:t>sat</w:t>
      </w:r>
      <w:r w:rsidRPr="00052BDD">
        <w:rPr>
          <w:rFonts w:ascii="Arial" w:hAnsi="Arial" w:cs="Arial"/>
          <w:b/>
          <w:sz w:val="20"/>
          <w:u w:val="single"/>
        </w:rPr>
        <w:t>ellite</w:t>
      </w:r>
      <w:r w:rsidRPr="001D1CD6">
        <w:rPr>
          <w:rFonts w:ascii="Arial" w:hAnsi="Arial" w:cs="Arial"/>
          <w:b/>
          <w:sz w:val="20"/>
          <w:u w:val="single"/>
        </w:rPr>
        <w:t>s</w:t>
      </w:r>
      <w:r w:rsidRPr="00052BDD">
        <w:rPr>
          <w:rFonts w:ascii="Arial" w:hAnsi="Arial" w:cs="Arial"/>
          <w:b/>
          <w:sz w:val="20"/>
          <w:u w:val="single"/>
        </w:rPr>
        <w:t xml:space="preserve"> here are </w:t>
      </w:r>
      <w:r w:rsidRPr="001D1CD6">
        <w:rPr>
          <w:rFonts w:ascii="Arial" w:hAnsi="Arial" w:cs="Arial"/>
          <w:b/>
          <w:sz w:val="20"/>
          <w:u w:val="single"/>
        </w:rPr>
        <w:t>moving the same</w:t>
      </w:r>
      <w:r w:rsidRPr="00052BDD">
        <w:rPr>
          <w:rFonts w:ascii="Arial" w:hAnsi="Arial" w:cs="Arial"/>
          <w:b/>
          <w:sz w:val="20"/>
          <w:u w:val="single"/>
        </w:rPr>
        <w:t xml:space="preserve"> direction at the same </w:t>
      </w:r>
      <w:r w:rsidRPr="001D1CD6">
        <w:rPr>
          <w:rFonts w:ascii="Arial" w:hAnsi="Arial" w:cs="Arial"/>
          <w:b/>
          <w:sz w:val="20"/>
          <w:u w:val="single"/>
        </w:rPr>
        <w:t>speed</w:t>
      </w:r>
      <w:r w:rsidRPr="00052BDD">
        <w:rPr>
          <w:rFonts w:ascii="Arial" w:hAnsi="Arial" w:cs="Arial"/>
          <w:b/>
          <w:sz w:val="20"/>
          <w:u w:val="single"/>
        </w:rPr>
        <w:t xml:space="preserve"> - debris doesn’t get free velocity</w:t>
      </w:r>
      <w:r w:rsidRPr="00052BDD">
        <w:rPr>
          <w:rFonts w:ascii="Arial" w:hAnsi="Arial" w:cs="Arial"/>
          <w:sz w:val="16"/>
        </w:rPr>
        <w:t xml:space="preserve"> from the speed of the satellites. </w:t>
      </w:r>
      <w:r w:rsidRPr="001D1CD6">
        <w:rPr>
          <w:rFonts w:ascii="Arial" w:hAnsi="Arial" w:cs="Arial"/>
          <w:b/>
          <w:sz w:val="20"/>
          <w:u w:val="single"/>
        </w:rPr>
        <w:t>Also</w:t>
      </w:r>
      <w:r w:rsidRPr="00052BDD">
        <w:rPr>
          <w:rFonts w:ascii="Arial" w:hAnsi="Arial" w:cs="Arial"/>
          <w:b/>
          <w:sz w:val="20"/>
          <w:u w:val="single"/>
        </w:rPr>
        <w:t xml:space="preserve">, it’s quite expensive to get a satellite here, and so there aren’t many, </w:t>
      </w:r>
      <w:r w:rsidRPr="001D1CD6">
        <w:rPr>
          <w:rFonts w:ascii="Arial" w:hAnsi="Arial" w:cs="Arial"/>
          <w:b/>
          <w:sz w:val="20"/>
          <w:u w:val="single"/>
        </w:rPr>
        <w:t>only</w:t>
      </w:r>
      <w:r w:rsidRPr="00052BDD">
        <w:rPr>
          <w:rFonts w:ascii="Arial" w:hAnsi="Arial" w:cs="Arial"/>
          <w:b/>
          <w:sz w:val="20"/>
          <w:u w:val="single"/>
        </w:rPr>
        <w:t xml:space="preserve"> about </w:t>
      </w:r>
      <w:r w:rsidRPr="001D1CD6">
        <w:rPr>
          <w:rFonts w:ascii="Arial" w:hAnsi="Arial" w:cs="Arial"/>
          <w:b/>
          <w:iCs/>
          <w:sz w:val="20"/>
          <w:u w:val="single"/>
          <w:bdr w:val="single" w:sz="12" w:space="0" w:color="auto"/>
        </w:rPr>
        <w:t>one</w:t>
      </w:r>
      <w:r w:rsidRPr="00052BDD">
        <w:rPr>
          <w:rFonts w:ascii="Arial" w:hAnsi="Arial" w:cs="Arial"/>
          <w:b/>
          <w:iCs/>
          <w:sz w:val="20"/>
          <w:u w:val="single"/>
          <w:bdr w:val="single" w:sz="12" w:space="0" w:color="auto"/>
        </w:rPr>
        <w:t xml:space="preserve"> satellite </w:t>
      </w:r>
      <w:r w:rsidRPr="001D1CD6">
        <w:rPr>
          <w:rFonts w:ascii="Arial" w:hAnsi="Arial" w:cs="Arial"/>
          <w:b/>
          <w:iCs/>
          <w:sz w:val="20"/>
          <w:u w:val="single"/>
          <w:bdr w:val="single" w:sz="12" w:space="0" w:color="auto"/>
        </w:rPr>
        <w:t>per 1000km</w:t>
      </w:r>
      <w:r w:rsidRPr="00052BDD">
        <w:rPr>
          <w:rFonts w:ascii="Arial" w:hAnsi="Arial" w:cs="Arial"/>
          <w:b/>
          <w:sz w:val="20"/>
          <w:u w:val="single"/>
        </w:rPr>
        <w:t xml:space="preserve"> of the ring. Kessler is </w:t>
      </w:r>
      <w:r w:rsidRPr="001D1CD6">
        <w:rPr>
          <w:rFonts w:ascii="Arial" w:hAnsi="Arial" w:cs="Arial"/>
          <w:b/>
          <w:iCs/>
          <w:sz w:val="20"/>
          <w:u w:val="single"/>
          <w:bdr w:val="single" w:sz="12" w:space="0" w:color="auto"/>
        </w:rPr>
        <w:t>not a problem</w:t>
      </w:r>
      <w:r w:rsidRPr="00052BDD">
        <w:rPr>
          <w:rFonts w:ascii="Arial" w:hAnsi="Arial" w:cs="Arial"/>
          <w:b/>
          <w:sz w:val="20"/>
          <w:u w:val="single"/>
        </w:rPr>
        <w:t xml:space="preserve"> here</w:t>
      </w:r>
      <w:r w:rsidRPr="00052BDD">
        <w:rPr>
          <w:rFonts w:ascii="Arial" w:hAnsi="Arial" w:cs="Arial"/>
          <w:sz w:val="16"/>
        </w:rPr>
        <w:t>.</w:t>
      </w:r>
    </w:p>
    <w:p w14:paraId="0DD369A3" w14:textId="77777777" w:rsidR="00955FDA" w:rsidRPr="00052BDD" w:rsidRDefault="00955FDA" w:rsidP="00955FDA">
      <w:pPr>
        <w:spacing w:after="0" w:line="240" w:lineRule="auto"/>
        <w:rPr>
          <w:rFonts w:ascii="Arial" w:hAnsi="Arial" w:cs="Arial"/>
          <w:sz w:val="16"/>
        </w:rPr>
      </w:pPr>
      <w:r w:rsidRPr="00052BDD">
        <w:rPr>
          <w:rFonts w:ascii="Arial" w:hAnsi="Arial" w:cs="Arial"/>
          <w:sz w:val="16"/>
        </w:rPr>
        <w:t>How bad could Kessler Syndrome in High LEO be?</w:t>
      </w:r>
    </w:p>
    <w:p w14:paraId="02884E50" w14:textId="77777777" w:rsidR="00955FDA" w:rsidRPr="00052BDD" w:rsidRDefault="00955FDA" w:rsidP="00955FDA">
      <w:pPr>
        <w:spacing w:after="0" w:line="240" w:lineRule="auto"/>
        <w:rPr>
          <w:rFonts w:ascii="Arial" w:hAnsi="Arial" w:cs="Arial"/>
          <w:sz w:val="16"/>
        </w:rPr>
      </w:pPr>
      <w:r w:rsidRPr="00052BDD">
        <w:rPr>
          <w:rFonts w:ascii="Arial" w:hAnsi="Arial" w:cs="Arial"/>
          <w:sz w:val="16"/>
        </w:rPr>
        <w:t xml:space="preserve">Let’s </w:t>
      </w:r>
      <w:r w:rsidRPr="001D1CD6">
        <w:rPr>
          <w:rFonts w:ascii="Arial" w:hAnsi="Arial" w:cs="Arial"/>
          <w:b/>
          <w:sz w:val="20"/>
          <w:u w:val="single"/>
        </w:rPr>
        <w:t xml:space="preserve">imagine a </w:t>
      </w:r>
      <w:r w:rsidRPr="001D1CD6">
        <w:rPr>
          <w:rFonts w:ascii="Arial" w:hAnsi="Arial" w:cs="Arial"/>
          <w:b/>
          <w:iCs/>
          <w:sz w:val="20"/>
          <w:u w:val="single"/>
          <w:bdr w:val="single" w:sz="12" w:space="0" w:color="auto"/>
        </w:rPr>
        <w:t>worst case</w:t>
      </w:r>
      <w:r w:rsidRPr="001D1CD6">
        <w:rPr>
          <w:rFonts w:ascii="Arial" w:hAnsi="Arial" w:cs="Arial"/>
          <w:b/>
          <w:sz w:val="20"/>
          <w:u w:val="single"/>
        </w:rPr>
        <w:t xml:space="preserve"> scenario</w:t>
      </w:r>
      <w:r w:rsidRPr="00052BDD">
        <w:rPr>
          <w:rFonts w:ascii="Arial" w:hAnsi="Arial" w:cs="Arial"/>
          <w:sz w:val="16"/>
        </w:rPr>
        <w:t>.</w:t>
      </w:r>
    </w:p>
    <w:p w14:paraId="4230FA1A" w14:textId="77777777" w:rsidR="00955FDA" w:rsidRPr="00052BDD" w:rsidRDefault="00955FDA" w:rsidP="00955FDA">
      <w:pPr>
        <w:spacing w:after="0" w:line="240" w:lineRule="auto"/>
        <w:rPr>
          <w:rFonts w:ascii="Arial" w:hAnsi="Arial" w:cs="Arial"/>
          <w:b/>
          <w:sz w:val="20"/>
          <w:u w:val="single"/>
        </w:rPr>
      </w:pPr>
      <w:r w:rsidRPr="00052BDD">
        <w:rPr>
          <w:rFonts w:ascii="Arial" w:hAnsi="Arial" w:cs="Arial"/>
          <w:b/>
          <w:sz w:val="20"/>
          <w:u w:val="single"/>
        </w:rPr>
        <w:t>An evil alien</w:t>
      </w:r>
      <w:r w:rsidRPr="00052BDD">
        <w:rPr>
          <w:rFonts w:ascii="Arial" w:hAnsi="Arial" w:cs="Arial"/>
          <w:sz w:val="16"/>
        </w:rPr>
        <w:t xml:space="preserve"> intelligence </w:t>
      </w:r>
      <w:r w:rsidRPr="00052BDD">
        <w:rPr>
          <w:rFonts w:ascii="Arial" w:hAnsi="Arial" w:cs="Arial"/>
          <w:b/>
          <w:sz w:val="20"/>
          <w:u w:val="single"/>
        </w:rPr>
        <w:t>chops up everything in High LEO, turning it into 1cm cubes of death</w:t>
      </w:r>
      <w:r w:rsidRPr="00052BDD">
        <w:rPr>
          <w:rFonts w:ascii="Arial" w:hAnsi="Arial" w:cs="Arial"/>
          <w:sz w:val="16"/>
        </w:rPr>
        <w:t xml:space="preserve"> orbiting at 1000km, </w:t>
      </w:r>
      <w:r w:rsidRPr="00052BDD">
        <w:rPr>
          <w:rFonts w:ascii="Arial" w:hAnsi="Arial" w:cs="Arial"/>
          <w:b/>
          <w:sz w:val="20"/>
          <w:u w:val="single"/>
        </w:rPr>
        <w:t>spread</w:t>
      </w:r>
      <w:r w:rsidRPr="00052BDD">
        <w:rPr>
          <w:rFonts w:ascii="Arial" w:hAnsi="Arial" w:cs="Arial"/>
          <w:sz w:val="16"/>
        </w:rPr>
        <w:t xml:space="preserve"> as </w:t>
      </w:r>
      <w:r w:rsidRPr="00052BDD">
        <w:rPr>
          <w:rFonts w:ascii="Arial" w:hAnsi="Arial" w:cs="Arial"/>
          <w:b/>
          <w:sz w:val="20"/>
          <w:u w:val="single"/>
        </w:rPr>
        <w:t>evenly</w:t>
      </w:r>
      <w:r w:rsidRPr="00052BDD">
        <w:rPr>
          <w:rFonts w:ascii="Arial" w:hAnsi="Arial" w:cs="Arial"/>
          <w:sz w:val="16"/>
        </w:rPr>
        <w:t xml:space="preserve"> across the surface of this sphere as orbital mechanics would allow. </w:t>
      </w:r>
      <w:r w:rsidRPr="00052BDD">
        <w:rPr>
          <w:rFonts w:ascii="Arial" w:hAnsi="Arial" w:cs="Arial"/>
          <w:b/>
          <w:sz w:val="20"/>
          <w:u w:val="single"/>
        </w:rPr>
        <w:t>Is humanity cut off from space?</w:t>
      </w:r>
    </w:p>
    <w:p w14:paraId="6BF78346" w14:textId="77777777" w:rsidR="00955FDA" w:rsidRPr="00052BDD" w:rsidRDefault="00955FDA" w:rsidP="00955FDA">
      <w:pPr>
        <w:spacing w:after="0" w:line="240" w:lineRule="auto"/>
        <w:rPr>
          <w:rFonts w:ascii="Arial" w:hAnsi="Arial" w:cs="Arial"/>
          <w:sz w:val="16"/>
        </w:rPr>
      </w:pPr>
      <w:r w:rsidRPr="00052BDD">
        <w:rPr>
          <w:rFonts w:ascii="Arial" w:hAnsi="Arial" w:cs="Arial"/>
          <w:sz w:val="16"/>
        </w:rPr>
        <w:t xml:space="preserve">I’m guessing </w:t>
      </w:r>
      <w:r w:rsidRPr="00052BDD">
        <w:rPr>
          <w:rFonts w:ascii="Arial" w:hAnsi="Arial" w:cs="Arial"/>
          <w:b/>
          <w:sz w:val="20"/>
          <w:u w:val="single"/>
        </w:rPr>
        <w:t>the world has launched</w:t>
      </w:r>
      <w:r w:rsidRPr="00052BDD">
        <w:rPr>
          <w:rFonts w:ascii="Arial" w:hAnsi="Arial" w:cs="Arial"/>
          <w:sz w:val="16"/>
        </w:rPr>
        <w:t xml:space="preserve"> about </w:t>
      </w:r>
      <w:r w:rsidRPr="00052BDD">
        <w:rPr>
          <w:rFonts w:ascii="Arial" w:hAnsi="Arial" w:cs="Arial"/>
          <w:b/>
          <w:sz w:val="20"/>
          <w:u w:val="single"/>
        </w:rPr>
        <w:t>10,000 tons of satellites total</w:t>
      </w:r>
      <w:r w:rsidRPr="00052BDD">
        <w:rPr>
          <w:rFonts w:ascii="Arial" w:hAnsi="Arial" w:cs="Arial"/>
          <w:sz w:val="16"/>
        </w:rPr>
        <w:t xml:space="preserve">. For guessing purposes, </w:t>
      </w:r>
      <w:r w:rsidRPr="00052BDD">
        <w:rPr>
          <w:rFonts w:ascii="Arial" w:hAnsi="Arial" w:cs="Arial"/>
          <w:b/>
          <w:sz w:val="20"/>
          <w:u w:val="single"/>
        </w:rPr>
        <w:t>I’ll assume 2,500 tons of satellites</w:t>
      </w:r>
      <w:r w:rsidRPr="00052BDD">
        <w:rPr>
          <w:rFonts w:ascii="Arial" w:hAnsi="Arial" w:cs="Arial"/>
          <w:sz w:val="16"/>
        </w:rPr>
        <w:t xml:space="preserve"> and junk </w:t>
      </w:r>
      <w:r w:rsidRPr="00052BDD">
        <w:rPr>
          <w:rFonts w:ascii="Arial" w:hAnsi="Arial" w:cs="Arial"/>
          <w:b/>
          <w:sz w:val="20"/>
          <w:u w:val="single"/>
        </w:rPr>
        <w:t>currently in High LEO</w:t>
      </w:r>
      <w:r w:rsidRPr="00052BDD">
        <w:rPr>
          <w:rFonts w:ascii="Arial" w:hAnsi="Arial" w:cs="Arial"/>
          <w:sz w:val="16"/>
        </w:rPr>
        <w:t xml:space="preserve">. If satellites are made of aluminum, with a density of 2.70 g/cm3, </w:t>
      </w:r>
      <w:r w:rsidRPr="00052BDD">
        <w:rPr>
          <w:rFonts w:ascii="Arial" w:hAnsi="Arial" w:cs="Arial"/>
          <w:b/>
          <w:sz w:val="20"/>
          <w:u w:val="single"/>
        </w:rPr>
        <w:t xml:space="preserve">then that’s </w:t>
      </w:r>
      <w:r w:rsidRPr="00052BDD">
        <w:rPr>
          <w:rFonts w:ascii="Arial" w:hAnsi="Arial" w:cs="Arial"/>
          <w:b/>
          <w:iCs/>
          <w:sz w:val="20"/>
          <w:u w:val="single"/>
          <w:bdr w:val="single" w:sz="12" w:space="0" w:color="auto"/>
        </w:rPr>
        <w:t>839,985,870 1cm cubes</w:t>
      </w:r>
      <w:r w:rsidRPr="00052BDD">
        <w:rPr>
          <w:rFonts w:ascii="Arial" w:hAnsi="Arial" w:cs="Arial"/>
          <w:sz w:val="16"/>
        </w:rPr>
        <w:t xml:space="preserve">. A sphere for an orbit of 1,000km has a surface area of 682,752,000 square KM. So </w:t>
      </w:r>
      <w:r w:rsidRPr="00052BDD">
        <w:rPr>
          <w:rFonts w:ascii="Arial" w:hAnsi="Arial" w:cs="Arial"/>
          <w:b/>
          <w:sz w:val="20"/>
          <w:u w:val="single"/>
        </w:rPr>
        <w:t>there would be one cube</w:t>
      </w:r>
      <w:r w:rsidRPr="00052BDD">
        <w:rPr>
          <w:rFonts w:ascii="Arial" w:hAnsi="Arial" w:cs="Arial"/>
          <w:sz w:val="16"/>
        </w:rPr>
        <w:t xml:space="preserve"> of junk </w:t>
      </w:r>
      <w:r w:rsidRPr="00052BDD">
        <w:rPr>
          <w:rFonts w:ascii="Arial" w:hAnsi="Arial" w:cs="Arial"/>
          <w:b/>
          <w:sz w:val="20"/>
          <w:u w:val="single"/>
        </w:rPr>
        <w:t xml:space="preserve">per .81 square KM. If </w:t>
      </w:r>
      <w:r w:rsidRPr="001D1CD6">
        <w:rPr>
          <w:rFonts w:ascii="Arial" w:hAnsi="Arial" w:cs="Arial"/>
          <w:b/>
          <w:sz w:val="20"/>
          <w:u w:val="single"/>
        </w:rPr>
        <w:t>a rocket</w:t>
      </w:r>
      <w:r w:rsidRPr="00052BDD">
        <w:rPr>
          <w:rFonts w:ascii="Arial" w:hAnsi="Arial" w:cs="Arial"/>
          <w:b/>
          <w:sz w:val="20"/>
          <w:u w:val="single"/>
        </w:rPr>
        <w:t xml:space="preserve"> traveled through that, its </w:t>
      </w:r>
      <w:r w:rsidRPr="001D1CD6">
        <w:rPr>
          <w:rFonts w:ascii="Arial" w:hAnsi="Arial" w:cs="Arial"/>
          <w:b/>
          <w:sz w:val="20"/>
          <w:u w:val="single"/>
        </w:rPr>
        <w:t>odds of hitting</w:t>
      </w:r>
      <w:r w:rsidRPr="00052BDD">
        <w:rPr>
          <w:rFonts w:ascii="Arial" w:hAnsi="Arial" w:cs="Arial"/>
          <w:b/>
          <w:sz w:val="20"/>
          <w:u w:val="single"/>
        </w:rPr>
        <w:t xml:space="preserve"> that cube </w:t>
      </w:r>
      <w:r w:rsidRPr="001D1CD6">
        <w:rPr>
          <w:rFonts w:ascii="Arial" w:hAnsi="Arial" w:cs="Arial"/>
          <w:b/>
          <w:sz w:val="20"/>
          <w:u w:val="single"/>
        </w:rPr>
        <w:t xml:space="preserve">are </w:t>
      </w:r>
      <w:r w:rsidRPr="001D1CD6">
        <w:rPr>
          <w:rFonts w:ascii="Arial" w:hAnsi="Arial" w:cs="Arial"/>
          <w:b/>
          <w:iCs/>
          <w:sz w:val="20"/>
          <w:u w:val="single"/>
          <w:bdr w:val="single" w:sz="12" w:space="0" w:color="auto"/>
        </w:rPr>
        <w:t>tiny - less than 1 in 10,000</w:t>
      </w:r>
      <w:r w:rsidRPr="00052BDD">
        <w:rPr>
          <w:rFonts w:ascii="Arial" w:hAnsi="Arial" w:cs="Arial"/>
          <w:sz w:val="16"/>
        </w:rPr>
        <w:t>.</w:t>
      </w:r>
    </w:p>
    <w:p w14:paraId="1173FE62" w14:textId="77777777" w:rsidR="00955FDA" w:rsidRPr="00052BDD" w:rsidRDefault="00955FDA" w:rsidP="00955FDA">
      <w:pPr>
        <w:spacing w:after="0" w:line="240" w:lineRule="auto"/>
        <w:rPr>
          <w:rFonts w:ascii="Arial" w:hAnsi="Arial" w:cs="Arial"/>
          <w:sz w:val="16"/>
        </w:rPr>
      </w:pPr>
      <w:r w:rsidRPr="00052BDD">
        <w:rPr>
          <w:rFonts w:ascii="Arial" w:hAnsi="Arial" w:cs="Arial"/>
          <w:sz w:val="16"/>
        </w:rPr>
        <w:t xml:space="preserve">So </w:t>
      </w:r>
      <w:r w:rsidRPr="00052BDD">
        <w:rPr>
          <w:rFonts w:ascii="Arial" w:hAnsi="Arial" w:cs="Arial"/>
          <w:b/>
          <w:iCs/>
          <w:sz w:val="20"/>
          <w:u w:val="single"/>
          <w:bdr w:val="single" w:sz="12" w:space="0" w:color="auto"/>
        </w:rPr>
        <w:t xml:space="preserve">even in the worst case, </w:t>
      </w:r>
      <w:r w:rsidRPr="001D1CD6">
        <w:rPr>
          <w:rFonts w:ascii="Arial" w:hAnsi="Arial" w:cs="Arial"/>
          <w:b/>
          <w:iCs/>
          <w:sz w:val="20"/>
          <w:u w:val="single"/>
          <w:bdr w:val="single" w:sz="12" w:space="0" w:color="auto"/>
        </w:rPr>
        <w:t>we don’t lose access</w:t>
      </w:r>
      <w:r w:rsidRPr="00052BDD">
        <w:rPr>
          <w:rFonts w:ascii="Arial" w:hAnsi="Arial" w:cs="Arial"/>
          <w:b/>
          <w:iCs/>
          <w:sz w:val="20"/>
          <w:u w:val="single"/>
          <w:bdr w:val="single" w:sz="12" w:space="0" w:color="auto"/>
        </w:rPr>
        <w:t xml:space="preserve"> to space</w:t>
      </w:r>
      <w:r w:rsidRPr="00052BDD">
        <w:rPr>
          <w:rFonts w:ascii="Arial" w:hAnsi="Arial" w:cs="Arial"/>
          <w:sz w:val="16"/>
        </w:rPr>
        <w:t>.</w:t>
      </w:r>
    </w:p>
    <w:p w14:paraId="29F2A316" w14:textId="77777777" w:rsidR="00955FDA" w:rsidRPr="00052BDD" w:rsidRDefault="00955FDA" w:rsidP="00955FDA">
      <w:pPr>
        <w:spacing w:after="0" w:line="240" w:lineRule="auto"/>
        <w:rPr>
          <w:rFonts w:ascii="Arial" w:hAnsi="Arial" w:cs="Arial"/>
          <w:sz w:val="16"/>
        </w:rPr>
      </w:pPr>
      <w:r w:rsidRPr="00052BDD">
        <w:rPr>
          <w:rFonts w:ascii="Arial" w:hAnsi="Arial" w:cs="Arial"/>
          <w:sz w:val="16"/>
        </w:rPr>
        <w:t xml:space="preserve">Now though you can travel through the debris, you couldn’t keep a satellite alive for long in this orbit of death. </w:t>
      </w:r>
      <w:r w:rsidRPr="00052BDD">
        <w:rPr>
          <w:rFonts w:ascii="Arial" w:hAnsi="Arial" w:cs="Arial"/>
          <w:b/>
          <w:sz w:val="20"/>
          <w:u w:val="single"/>
        </w:rPr>
        <w:t>Kessler</w:t>
      </w:r>
      <w:r w:rsidRPr="00052BDD">
        <w:rPr>
          <w:rFonts w:ascii="Arial" w:hAnsi="Arial" w:cs="Arial"/>
          <w:sz w:val="16"/>
        </w:rPr>
        <w:t xml:space="preserve"> Syndrome </w:t>
      </w:r>
      <w:r w:rsidRPr="00052BDD">
        <w:rPr>
          <w:rFonts w:ascii="Arial" w:hAnsi="Arial" w:cs="Arial"/>
          <w:b/>
          <w:sz w:val="20"/>
          <w:u w:val="single"/>
        </w:rPr>
        <w:t xml:space="preserve">at its worst just prevents us from putting satellites in </w:t>
      </w:r>
      <w:r w:rsidRPr="00052BDD">
        <w:rPr>
          <w:rFonts w:ascii="Arial" w:hAnsi="Arial" w:cs="Arial"/>
          <w:b/>
          <w:iCs/>
          <w:sz w:val="20"/>
          <w:u w:val="single"/>
          <w:bdr w:val="single" w:sz="12" w:space="0" w:color="auto"/>
        </w:rPr>
        <w:t>certain orbits</w:t>
      </w:r>
      <w:r w:rsidRPr="00052BDD">
        <w:rPr>
          <w:rFonts w:ascii="Arial" w:hAnsi="Arial" w:cs="Arial"/>
          <w:sz w:val="16"/>
        </w:rPr>
        <w:t>.</w:t>
      </w:r>
    </w:p>
    <w:p w14:paraId="5C674048" w14:textId="77777777" w:rsidR="00955FDA" w:rsidRPr="00052BDD" w:rsidRDefault="00955FDA" w:rsidP="00955FDA">
      <w:pPr>
        <w:spacing w:after="0" w:line="240" w:lineRule="auto"/>
        <w:rPr>
          <w:rFonts w:ascii="Arial" w:hAnsi="Arial" w:cs="Arial"/>
          <w:b/>
          <w:sz w:val="20"/>
          <w:u w:val="single"/>
        </w:rPr>
      </w:pPr>
      <w:r w:rsidRPr="001D1CD6">
        <w:rPr>
          <w:rFonts w:ascii="Arial" w:hAnsi="Arial" w:cs="Arial"/>
          <w:b/>
          <w:sz w:val="20"/>
          <w:u w:val="single"/>
        </w:rPr>
        <w:t xml:space="preserve">In </w:t>
      </w:r>
      <w:r w:rsidRPr="001D1CD6">
        <w:rPr>
          <w:rFonts w:ascii="Arial" w:hAnsi="Arial" w:cs="Arial"/>
          <w:b/>
          <w:iCs/>
          <w:sz w:val="20"/>
          <w:u w:val="single"/>
          <w:bdr w:val="single" w:sz="12" w:space="0" w:color="auto"/>
        </w:rPr>
        <w:t>real life</w:t>
      </w:r>
      <w:r w:rsidRPr="00052BDD">
        <w:rPr>
          <w:rFonts w:ascii="Arial" w:hAnsi="Arial" w:cs="Arial"/>
          <w:b/>
          <w:sz w:val="20"/>
          <w:u w:val="single"/>
        </w:rPr>
        <w:t xml:space="preserve">, there’s </w:t>
      </w:r>
      <w:r w:rsidRPr="001D1CD6">
        <w:rPr>
          <w:rFonts w:ascii="Arial" w:hAnsi="Arial" w:cs="Arial"/>
          <w:b/>
          <w:sz w:val="20"/>
          <w:u w:val="single"/>
        </w:rPr>
        <w:t xml:space="preserve">a </w:t>
      </w:r>
      <w:r w:rsidRPr="001D1CD6">
        <w:rPr>
          <w:rFonts w:ascii="Arial" w:hAnsi="Arial" w:cs="Arial"/>
          <w:b/>
          <w:iCs/>
          <w:sz w:val="20"/>
          <w:u w:val="single"/>
          <w:bdr w:val="single" w:sz="12" w:space="0" w:color="auto"/>
        </w:rPr>
        <w:t>lot of factors</w:t>
      </w:r>
      <w:r w:rsidRPr="00052BDD">
        <w:rPr>
          <w:rFonts w:ascii="Arial" w:hAnsi="Arial" w:cs="Arial"/>
          <w:b/>
          <w:sz w:val="20"/>
          <w:u w:val="single"/>
        </w:rPr>
        <w:t xml:space="preserve"> that </w:t>
      </w:r>
      <w:r w:rsidRPr="001D1CD6">
        <w:rPr>
          <w:rFonts w:ascii="Arial" w:hAnsi="Arial" w:cs="Arial"/>
          <w:b/>
          <w:sz w:val="20"/>
          <w:u w:val="single"/>
        </w:rPr>
        <w:t>make Kessler</w:t>
      </w:r>
      <w:r w:rsidRPr="00052BDD">
        <w:rPr>
          <w:rFonts w:ascii="Arial" w:hAnsi="Arial" w:cs="Arial"/>
          <w:b/>
          <w:sz w:val="20"/>
          <w:u w:val="single"/>
        </w:rPr>
        <w:t xml:space="preserve"> syndrome </w:t>
      </w:r>
      <w:r w:rsidRPr="001D1CD6">
        <w:rPr>
          <w:rFonts w:ascii="Arial" w:hAnsi="Arial" w:cs="Arial"/>
          <w:b/>
          <w:iCs/>
          <w:sz w:val="20"/>
          <w:u w:val="single"/>
          <w:bdr w:val="single" w:sz="12" w:space="0" w:color="auto"/>
        </w:rPr>
        <w:t>even less of a problem</w:t>
      </w:r>
      <w:r w:rsidRPr="00052BDD">
        <w:rPr>
          <w:rFonts w:ascii="Arial" w:hAnsi="Arial" w:cs="Arial"/>
          <w:b/>
          <w:sz w:val="20"/>
          <w:u w:val="single"/>
        </w:rPr>
        <w:t xml:space="preserve"> than our worst case though experiment.</w:t>
      </w:r>
    </w:p>
    <w:p w14:paraId="0019FA54" w14:textId="77777777" w:rsidR="00955FDA" w:rsidRPr="00052BDD" w:rsidRDefault="00955FDA" w:rsidP="00955FDA">
      <w:pPr>
        <w:numPr>
          <w:ilvl w:val="0"/>
          <w:numId w:val="45"/>
        </w:numPr>
        <w:spacing w:after="0" w:line="240" w:lineRule="auto"/>
        <w:contextualSpacing/>
        <w:rPr>
          <w:rFonts w:ascii="Arial" w:hAnsi="Arial" w:cs="Arial"/>
          <w:sz w:val="16"/>
        </w:rPr>
      </w:pPr>
      <w:r w:rsidRPr="001D1CD6">
        <w:rPr>
          <w:rFonts w:ascii="Arial" w:hAnsi="Arial" w:cs="Arial"/>
          <w:b/>
          <w:sz w:val="20"/>
          <w:u w:val="single"/>
        </w:rPr>
        <w:t>Debris</w:t>
      </w:r>
      <w:r w:rsidRPr="00052BDD">
        <w:rPr>
          <w:rFonts w:ascii="Arial" w:hAnsi="Arial" w:cs="Arial"/>
          <w:b/>
          <w:sz w:val="20"/>
          <w:u w:val="single"/>
        </w:rPr>
        <w:t xml:space="preserve"> would be </w:t>
      </w:r>
      <w:r w:rsidRPr="001D1CD6">
        <w:rPr>
          <w:rFonts w:ascii="Arial" w:hAnsi="Arial" w:cs="Arial"/>
          <w:b/>
          <w:iCs/>
          <w:sz w:val="20"/>
          <w:u w:val="single"/>
          <w:bdr w:val="single" w:sz="12" w:space="0" w:color="auto"/>
        </w:rPr>
        <w:t>spread</w:t>
      </w:r>
      <w:r w:rsidRPr="001D1CD6">
        <w:rPr>
          <w:rFonts w:ascii="Arial" w:hAnsi="Arial" w:cs="Arial"/>
          <w:b/>
          <w:sz w:val="20"/>
          <w:u w:val="single"/>
        </w:rPr>
        <w:t xml:space="preserve"> over</w:t>
      </w:r>
      <w:r w:rsidRPr="00052BDD">
        <w:rPr>
          <w:rFonts w:ascii="Arial" w:hAnsi="Arial" w:cs="Arial"/>
          <w:b/>
          <w:sz w:val="20"/>
          <w:u w:val="single"/>
        </w:rPr>
        <w:t xml:space="preserve"> a </w:t>
      </w:r>
      <w:r w:rsidRPr="001D1CD6">
        <w:rPr>
          <w:rFonts w:ascii="Arial" w:hAnsi="Arial" w:cs="Arial"/>
          <w:b/>
          <w:iCs/>
          <w:sz w:val="20"/>
          <w:u w:val="single"/>
          <w:bdr w:val="single" w:sz="12" w:space="0" w:color="auto"/>
        </w:rPr>
        <w:t>volume</w:t>
      </w:r>
      <w:r w:rsidRPr="00052BDD">
        <w:rPr>
          <w:rFonts w:ascii="Arial" w:hAnsi="Arial" w:cs="Arial"/>
          <w:b/>
          <w:sz w:val="20"/>
          <w:u w:val="single"/>
        </w:rPr>
        <w:t xml:space="preserve"> of space, </w:t>
      </w:r>
      <w:r w:rsidRPr="001D1CD6">
        <w:rPr>
          <w:rFonts w:ascii="Arial" w:hAnsi="Arial" w:cs="Arial"/>
          <w:b/>
          <w:sz w:val="20"/>
          <w:u w:val="single"/>
        </w:rPr>
        <w:t xml:space="preserve">not a </w:t>
      </w:r>
      <w:r w:rsidRPr="001D1CD6">
        <w:rPr>
          <w:rFonts w:ascii="Arial" w:hAnsi="Arial" w:cs="Arial"/>
          <w:b/>
          <w:iCs/>
          <w:sz w:val="20"/>
          <w:u w:val="single"/>
          <w:bdr w:val="single" w:sz="12" w:space="0" w:color="auto"/>
        </w:rPr>
        <w:t>single</w:t>
      </w:r>
      <w:r w:rsidRPr="00052BDD">
        <w:rPr>
          <w:rFonts w:ascii="Arial" w:hAnsi="Arial" w:cs="Arial"/>
          <w:b/>
          <w:iCs/>
          <w:sz w:val="20"/>
          <w:u w:val="single"/>
          <w:bdr w:val="single" w:sz="12" w:space="0" w:color="auto"/>
        </w:rPr>
        <w:t xml:space="preserve"> orbital </w:t>
      </w:r>
      <w:r w:rsidRPr="001D1CD6">
        <w:rPr>
          <w:rFonts w:ascii="Arial" w:hAnsi="Arial" w:cs="Arial"/>
          <w:b/>
          <w:iCs/>
          <w:sz w:val="20"/>
          <w:u w:val="single"/>
          <w:bdr w:val="single" w:sz="12" w:space="0" w:color="auto"/>
        </w:rPr>
        <w:t>surface</w:t>
      </w:r>
      <w:r w:rsidRPr="001D1CD6">
        <w:rPr>
          <w:rFonts w:ascii="Arial" w:hAnsi="Arial" w:cs="Arial"/>
          <w:b/>
          <w:sz w:val="20"/>
          <w:u w:val="single"/>
        </w:rPr>
        <w:t xml:space="preserve">, making collisions </w:t>
      </w:r>
      <w:r w:rsidRPr="001D1CD6">
        <w:rPr>
          <w:rFonts w:ascii="Arial" w:hAnsi="Arial" w:cs="Arial"/>
          <w:b/>
          <w:iCs/>
          <w:sz w:val="20"/>
          <w:u w:val="single"/>
          <w:bdr w:val="single" w:sz="12" w:space="0" w:color="auto"/>
        </w:rPr>
        <w:t>orders of magnitudes less likely</w:t>
      </w:r>
      <w:r w:rsidRPr="00052BDD">
        <w:rPr>
          <w:rFonts w:ascii="Arial" w:hAnsi="Arial" w:cs="Arial"/>
          <w:sz w:val="16"/>
        </w:rPr>
        <w:t>.</w:t>
      </w:r>
    </w:p>
    <w:p w14:paraId="7FA518C4" w14:textId="77777777" w:rsidR="00955FDA" w:rsidRPr="00052BDD" w:rsidRDefault="00955FDA" w:rsidP="00955FDA">
      <w:pPr>
        <w:numPr>
          <w:ilvl w:val="0"/>
          <w:numId w:val="45"/>
        </w:numPr>
        <w:spacing w:after="0" w:line="240" w:lineRule="auto"/>
        <w:contextualSpacing/>
        <w:rPr>
          <w:rFonts w:ascii="Arial" w:hAnsi="Arial" w:cs="Arial"/>
          <w:sz w:val="16"/>
        </w:rPr>
      </w:pPr>
      <w:r w:rsidRPr="001D1CD6">
        <w:rPr>
          <w:rFonts w:ascii="Arial" w:hAnsi="Arial" w:cs="Arial"/>
          <w:b/>
          <w:sz w:val="20"/>
          <w:u w:val="single"/>
        </w:rPr>
        <w:t>Most</w:t>
      </w:r>
      <w:r w:rsidRPr="00052BDD">
        <w:rPr>
          <w:rFonts w:ascii="Arial" w:hAnsi="Arial" w:cs="Arial"/>
          <w:b/>
          <w:sz w:val="20"/>
          <w:u w:val="single"/>
        </w:rPr>
        <w:t xml:space="preserve"> impact debris will </w:t>
      </w:r>
      <w:r w:rsidRPr="001D1CD6">
        <w:rPr>
          <w:rFonts w:ascii="Arial" w:hAnsi="Arial" w:cs="Arial"/>
          <w:b/>
          <w:sz w:val="20"/>
          <w:u w:val="single"/>
        </w:rPr>
        <w:t xml:space="preserve">have a </w:t>
      </w:r>
      <w:r w:rsidRPr="001D1CD6">
        <w:rPr>
          <w:rFonts w:ascii="Arial" w:hAnsi="Arial" w:cs="Arial"/>
          <w:b/>
          <w:iCs/>
          <w:sz w:val="20"/>
          <w:u w:val="single"/>
          <w:bdr w:val="single" w:sz="12" w:space="0" w:color="auto"/>
        </w:rPr>
        <w:t>slower</w:t>
      </w:r>
      <w:r w:rsidRPr="00052BDD">
        <w:rPr>
          <w:rFonts w:ascii="Arial" w:hAnsi="Arial" w:cs="Arial"/>
          <w:b/>
          <w:iCs/>
          <w:sz w:val="20"/>
          <w:u w:val="single"/>
          <w:bdr w:val="single" w:sz="12" w:space="0" w:color="auto"/>
        </w:rPr>
        <w:t xml:space="preserve"> orbital </w:t>
      </w:r>
      <w:r w:rsidRPr="001D1CD6">
        <w:rPr>
          <w:rFonts w:ascii="Arial" w:hAnsi="Arial" w:cs="Arial"/>
          <w:b/>
          <w:iCs/>
          <w:sz w:val="20"/>
          <w:u w:val="single"/>
          <w:bdr w:val="single" w:sz="12" w:space="0" w:color="auto"/>
        </w:rPr>
        <w:t>velocity</w:t>
      </w:r>
      <w:r w:rsidRPr="00052BDD">
        <w:rPr>
          <w:rFonts w:ascii="Arial" w:hAnsi="Arial" w:cs="Arial"/>
          <w:b/>
          <w:sz w:val="20"/>
          <w:u w:val="single"/>
        </w:rPr>
        <w:t xml:space="preserve"> than either of its original pieces - </w:t>
      </w:r>
      <w:r w:rsidRPr="001D1CD6">
        <w:rPr>
          <w:rFonts w:ascii="Arial" w:hAnsi="Arial" w:cs="Arial"/>
          <w:b/>
          <w:sz w:val="20"/>
          <w:u w:val="single"/>
        </w:rPr>
        <w:t xml:space="preserve">this makes it deorbit </w:t>
      </w:r>
      <w:r w:rsidRPr="001D1CD6">
        <w:rPr>
          <w:rFonts w:ascii="Arial" w:hAnsi="Arial" w:cs="Arial"/>
          <w:b/>
          <w:iCs/>
          <w:sz w:val="20"/>
          <w:u w:val="single"/>
          <w:bdr w:val="single" w:sz="12" w:space="0" w:color="auto"/>
        </w:rPr>
        <w:t>much sooner</w:t>
      </w:r>
      <w:r w:rsidRPr="00052BDD">
        <w:rPr>
          <w:rFonts w:ascii="Arial" w:hAnsi="Arial" w:cs="Arial"/>
          <w:sz w:val="16"/>
        </w:rPr>
        <w:t>.</w:t>
      </w:r>
    </w:p>
    <w:p w14:paraId="7BB41681" w14:textId="77777777" w:rsidR="00955FDA" w:rsidRPr="00052BDD" w:rsidRDefault="00955FDA" w:rsidP="00955FDA">
      <w:pPr>
        <w:numPr>
          <w:ilvl w:val="0"/>
          <w:numId w:val="45"/>
        </w:numPr>
        <w:spacing w:after="0" w:line="240" w:lineRule="auto"/>
        <w:contextualSpacing/>
        <w:rPr>
          <w:rFonts w:ascii="Arial" w:hAnsi="Arial" w:cs="Arial"/>
          <w:sz w:val="16"/>
        </w:rPr>
      </w:pPr>
      <w:r w:rsidRPr="00052BDD">
        <w:rPr>
          <w:rFonts w:ascii="Arial" w:hAnsi="Arial" w:cs="Arial"/>
          <w:b/>
          <w:sz w:val="20"/>
          <w:u w:val="single"/>
        </w:rPr>
        <w:t xml:space="preserve">Any collision will create large and small objects. </w:t>
      </w:r>
      <w:r w:rsidRPr="001D1CD6">
        <w:rPr>
          <w:rFonts w:ascii="Arial" w:hAnsi="Arial" w:cs="Arial"/>
          <w:b/>
          <w:sz w:val="20"/>
          <w:u w:val="single"/>
        </w:rPr>
        <w:t>Small objects</w:t>
      </w:r>
      <w:r w:rsidRPr="00052BDD">
        <w:rPr>
          <w:rFonts w:ascii="Arial" w:hAnsi="Arial" w:cs="Arial"/>
          <w:b/>
          <w:sz w:val="20"/>
          <w:u w:val="single"/>
        </w:rPr>
        <w:t xml:space="preserve"> are much more affected by atmospheric drag and </w:t>
      </w:r>
      <w:r w:rsidRPr="001D1CD6">
        <w:rPr>
          <w:rFonts w:ascii="Arial" w:hAnsi="Arial" w:cs="Arial"/>
          <w:b/>
          <w:sz w:val="20"/>
          <w:u w:val="single"/>
        </w:rPr>
        <w:t>deorbit</w:t>
      </w:r>
      <w:r w:rsidRPr="00052BDD">
        <w:rPr>
          <w:rFonts w:ascii="Arial" w:hAnsi="Arial" w:cs="Arial"/>
          <w:b/>
          <w:sz w:val="20"/>
          <w:u w:val="single"/>
        </w:rPr>
        <w:t xml:space="preserve"> faster, even </w:t>
      </w:r>
      <w:r w:rsidRPr="001D1CD6">
        <w:rPr>
          <w:rFonts w:ascii="Arial" w:hAnsi="Arial" w:cs="Arial"/>
          <w:b/>
          <w:sz w:val="20"/>
          <w:u w:val="single"/>
        </w:rPr>
        <w:t>in</w:t>
      </w:r>
      <w:r w:rsidRPr="00052BDD">
        <w:rPr>
          <w:rFonts w:ascii="Arial" w:hAnsi="Arial" w:cs="Arial"/>
          <w:b/>
          <w:sz w:val="20"/>
          <w:u w:val="single"/>
        </w:rPr>
        <w:t xml:space="preserve"> a </w:t>
      </w:r>
      <w:r w:rsidRPr="00052BDD">
        <w:rPr>
          <w:rFonts w:ascii="Arial" w:hAnsi="Arial" w:cs="Arial"/>
          <w:b/>
          <w:iCs/>
          <w:sz w:val="20"/>
          <w:u w:val="single"/>
          <w:bdr w:val="single" w:sz="12" w:space="0" w:color="auto"/>
        </w:rPr>
        <w:t xml:space="preserve">few </w:t>
      </w:r>
      <w:r w:rsidRPr="001D1CD6">
        <w:rPr>
          <w:rFonts w:ascii="Arial" w:hAnsi="Arial" w:cs="Arial"/>
          <w:b/>
          <w:iCs/>
          <w:sz w:val="20"/>
          <w:u w:val="single"/>
          <w:bdr w:val="single" w:sz="12" w:space="0" w:color="auto"/>
        </w:rPr>
        <w:t>months</w:t>
      </w:r>
      <w:r w:rsidRPr="00052BDD">
        <w:rPr>
          <w:rFonts w:ascii="Arial" w:hAnsi="Arial" w:cs="Arial"/>
          <w:b/>
          <w:sz w:val="20"/>
          <w:u w:val="single"/>
        </w:rPr>
        <w:t xml:space="preserve"> from high LEO. </w:t>
      </w:r>
      <w:r w:rsidRPr="001D1CD6">
        <w:rPr>
          <w:rFonts w:ascii="Arial" w:hAnsi="Arial" w:cs="Arial"/>
          <w:b/>
          <w:sz w:val="20"/>
          <w:u w:val="single"/>
        </w:rPr>
        <w:t xml:space="preserve">Larger objects can be </w:t>
      </w:r>
      <w:r w:rsidRPr="001D1CD6">
        <w:rPr>
          <w:rFonts w:ascii="Arial" w:hAnsi="Arial" w:cs="Arial"/>
          <w:b/>
          <w:iCs/>
          <w:sz w:val="20"/>
          <w:u w:val="single"/>
          <w:bdr w:val="single" w:sz="12" w:space="0" w:color="auto"/>
        </w:rPr>
        <w:t>tracked</w:t>
      </w:r>
      <w:r w:rsidRPr="001D1CD6">
        <w:rPr>
          <w:rFonts w:ascii="Arial" w:hAnsi="Arial" w:cs="Arial"/>
          <w:b/>
          <w:sz w:val="20"/>
          <w:u w:val="single"/>
        </w:rPr>
        <w:t xml:space="preserve"> by</w:t>
      </w:r>
      <w:r w:rsidRPr="00052BDD">
        <w:rPr>
          <w:rFonts w:ascii="Arial" w:hAnsi="Arial" w:cs="Arial"/>
          <w:b/>
          <w:sz w:val="20"/>
          <w:u w:val="single"/>
        </w:rPr>
        <w:t xml:space="preserve"> earth based </w:t>
      </w:r>
      <w:r w:rsidRPr="001D1CD6">
        <w:rPr>
          <w:rFonts w:ascii="Arial" w:hAnsi="Arial" w:cs="Arial"/>
          <w:b/>
          <w:sz w:val="20"/>
          <w:u w:val="single"/>
        </w:rPr>
        <w:t xml:space="preserve">radar and </w:t>
      </w:r>
      <w:r w:rsidRPr="001D1CD6">
        <w:rPr>
          <w:rFonts w:ascii="Arial" w:hAnsi="Arial" w:cs="Arial"/>
          <w:b/>
          <w:iCs/>
          <w:sz w:val="20"/>
          <w:u w:val="single"/>
          <w:bdr w:val="single" w:sz="12" w:space="0" w:color="auto"/>
        </w:rPr>
        <w:t>avoided</w:t>
      </w:r>
      <w:r w:rsidRPr="00052BDD">
        <w:rPr>
          <w:rFonts w:ascii="Arial" w:hAnsi="Arial" w:cs="Arial"/>
          <w:sz w:val="16"/>
        </w:rPr>
        <w:t>.</w:t>
      </w:r>
    </w:p>
    <w:p w14:paraId="46D051B7" w14:textId="77777777" w:rsidR="00955FDA" w:rsidRPr="00052BDD" w:rsidRDefault="00955FDA" w:rsidP="00955FDA">
      <w:pPr>
        <w:numPr>
          <w:ilvl w:val="0"/>
          <w:numId w:val="45"/>
        </w:numPr>
        <w:spacing w:after="0" w:line="240" w:lineRule="auto"/>
        <w:contextualSpacing/>
        <w:rPr>
          <w:rFonts w:ascii="Arial" w:hAnsi="Arial" w:cs="Arial"/>
          <w:sz w:val="16"/>
        </w:rPr>
      </w:pPr>
      <w:r w:rsidRPr="00052BDD">
        <w:rPr>
          <w:rFonts w:ascii="Arial" w:hAnsi="Arial" w:cs="Arial"/>
          <w:b/>
          <w:sz w:val="20"/>
          <w:u w:val="single"/>
        </w:rPr>
        <w:t xml:space="preserve">The planned big new </w:t>
      </w:r>
      <w:r w:rsidRPr="001D1CD6">
        <w:rPr>
          <w:rFonts w:ascii="Arial" w:hAnsi="Arial" w:cs="Arial"/>
          <w:b/>
          <w:sz w:val="20"/>
          <w:u w:val="single"/>
        </w:rPr>
        <w:t>constellations are</w:t>
      </w:r>
      <w:r w:rsidRPr="00052BDD">
        <w:rPr>
          <w:rFonts w:ascii="Arial" w:hAnsi="Arial" w:cs="Arial"/>
          <w:b/>
          <w:sz w:val="20"/>
          <w:u w:val="single"/>
        </w:rPr>
        <w:t xml:space="preserve"> </w:t>
      </w:r>
      <w:r w:rsidRPr="00052BDD">
        <w:rPr>
          <w:rFonts w:ascii="Arial" w:hAnsi="Arial" w:cs="Arial"/>
          <w:b/>
          <w:iCs/>
          <w:sz w:val="20"/>
          <w:u w:val="single"/>
          <w:bdr w:val="single" w:sz="12" w:space="0" w:color="auto"/>
        </w:rPr>
        <w:t>not in High LEO</w:t>
      </w:r>
      <w:r w:rsidRPr="00052BDD">
        <w:rPr>
          <w:rFonts w:ascii="Arial" w:hAnsi="Arial" w:cs="Arial"/>
          <w:b/>
          <w:sz w:val="20"/>
          <w:u w:val="single"/>
        </w:rPr>
        <w:t xml:space="preserve">, but </w:t>
      </w:r>
      <w:r w:rsidRPr="001D1CD6">
        <w:rPr>
          <w:rFonts w:ascii="Arial" w:hAnsi="Arial" w:cs="Arial"/>
          <w:b/>
          <w:sz w:val="20"/>
          <w:u w:val="single"/>
        </w:rPr>
        <w:t xml:space="preserve">in </w:t>
      </w:r>
      <w:r w:rsidRPr="001D1CD6">
        <w:rPr>
          <w:rFonts w:ascii="Arial" w:hAnsi="Arial" w:cs="Arial"/>
          <w:b/>
          <w:iCs/>
          <w:sz w:val="20"/>
          <w:u w:val="single"/>
          <w:bdr w:val="single" w:sz="12" w:space="0" w:color="auto"/>
        </w:rPr>
        <w:t>Low LEO</w:t>
      </w:r>
      <w:r w:rsidRPr="00052BDD">
        <w:rPr>
          <w:rFonts w:ascii="Arial" w:hAnsi="Arial" w:cs="Arial"/>
          <w:b/>
          <w:sz w:val="20"/>
          <w:u w:val="single"/>
        </w:rPr>
        <w:t xml:space="preserve"> for faster communications with the earth. They </w:t>
      </w:r>
      <w:r w:rsidRPr="00052BDD">
        <w:rPr>
          <w:rFonts w:ascii="Arial" w:hAnsi="Arial" w:cs="Arial"/>
          <w:b/>
          <w:iCs/>
          <w:sz w:val="20"/>
          <w:u w:val="single"/>
          <w:bdr w:val="single" w:sz="12" w:space="0" w:color="auto"/>
        </w:rPr>
        <w:t>aren’t an issue</w:t>
      </w:r>
      <w:r w:rsidRPr="00052BDD">
        <w:rPr>
          <w:rFonts w:ascii="Arial" w:hAnsi="Arial" w:cs="Arial"/>
          <w:b/>
          <w:sz w:val="20"/>
          <w:u w:val="single"/>
        </w:rPr>
        <w:t xml:space="preserve"> for Kessler</w:t>
      </w:r>
      <w:r w:rsidRPr="00052BDD">
        <w:rPr>
          <w:rFonts w:ascii="Arial" w:hAnsi="Arial" w:cs="Arial"/>
          <w:sz w:val="16"/>
        </w:rPr>
        <w:t>.</w:t>
      </w:r>
    </w:p>
    <w:p w14:paraId="40DBC740" w14:textId="77777777" w:rsidR="00955FDA" w:rsidRPr="00052BDD" w:rsidRDefault="00955FDA" w:rsidP="00955FDA">
      <w:pPr>
        <w:numPr>
          <w:ilvl w:val="0"/>
          <w:numId w:val="45"/>
        </w:numPr>
        <w:spacing w:after="0" w:line="240" w:lineRule="auto"/>
        <w:contextualSpacing/>
        <w:rPr>
          <w:rFonts w:ascii="Arial" w:hAnsi="Arial" w:cs="Arial"/>
          <w:b/>
          <w:sz w:val="20"/>
          <w:u w:val="single"/>
        </w:rPr>
      </w:pPr>
      <w:r w:rsidRPr="00052BDD">
        <w:rPr>
          <w:rFonts w:ascii="Arial" w:hAnsi="Arial" w:cs="Arial"/>
          <w:b/>
          <w:sz w:val="20"/>
          <w:u w:val="single"/>
        </w:rPr>
        <w:t xml:space="preserve">Most importantly, </w:t>
      </w:r>
      <w:r w:rsidRPr="001D1CD6">
        <w:rPr>
          <w:rFonts w:ascii="Arial" w:hAnsi="Arial" w:cs="Arial"/>
          <w:b/>
          <w:sz w:val="20"/>
          <w:u w:val="single"/>
        </w:rPr>
        <w:t>all new</w:t>
      </w:r>
      <w:r w:rsidRPr="00052BDD">
        <w:rPr>
          <w:rFonts w:ascii="Arial" w:hAnsi="Arial" w:cs="Arial"/>
          <w:sz w:val="16"/>
        </w:rPr>
        <w:t xml:space="preserve"> satellite </w:t>
      </w:r>
      <w:r w:rsidRPr="001D1CD6">
        <w:rPr>
          <w:rFonts w:ascii="Arial" w:hAnsi="Arial" w:cs="Arial"/>
          <w:b/>
          <w:sz w:val="20"/>
          <w:u w:val="single"/>
        </w:rPr>
        <w:t>launches</w:t>
      </w:r>
      <w:r w:rsidRPr="00052BDD">
        <w:rPr>
          <w:rFonts w:ascii="Arial" w:hAnsi="Arial" w:cs="Arial"/>
          <w:b/>
          <w:sz w:val="20"/>
          <w:u w:val="single"/>
        </w:rPr>
        <w:t xml:space="preserve"> since the</w:t>
      </w:r>
      <w:r w:rsidRPr="00052BDD">
        <w:rPr>
          <w:rFonts w:ascii="Arial" w:hAnsi="Arial" w:cs="Arial"/>
          <w:sz w:val="16"/>
        </w:rPr>
        <w:t xml:space="preserve"> 19</w:t>
      </w:r>
      <w:r w:rsidRPr="00052BDD">
        <w:rPr>
          <w:rFonts w:ascii="Arial" w:hAnsi="Arial" w:cs="Arial"/>
          <w:b/>
          <w:iCs/>
          <w:sz w:val="20"/>
          <w:u w:val="single"/>
          <w:bdr w:val="single" w:sz="12" w:space="0" w:color="auto"/>
        </w:rPr>
        <w:t>90’s</w:t>
      </w:r>
      <w:r w:rsidRPr="00052BDD">
        <w:rPr>
          <w:rFonts w:ascii="Arial" w:hAnsi="Arial" w:cs="Arial"/>
          <w:b/>
          <w:sz w:val="20"/>
          <w:u w:val="single"/>
        </w:rPr>
        <w:t xml:space="preserve"> are required to </w:t>
      </w:r>
      <w:r w:rsidRPr="001D1CD6">
        <w:rPr>
          <w:rFonts w:ascii="Arial" w:hAnsi="Arial" w:cs="Arial"/>
          <w:b/>
          <w:sz w:val="20"/>
          <w:u w:val="single"/>
        </w:rPr>
        <w:t>include a plan to</w:t>
      </w:r>
      <w:r w:rsidRPr="00052BDD">
        <w:rPr>
          <w:rFonts w:ascii="Arial" w:hAnsi="Arial" w:cs="Arial"/>
          <w:b/>
          <w:sz w:val="20"/>
          <w:u w:val="single"/>
        </w:rPr>
        <w:t xml:space="preserve"> get rid of the satellite at the end of its useful life (usually by </w:t>
      </w:r>
      <w:r w:rsidRPr="001D1CD6">
        <w:rPr>
          <w:rFonts w:ascii="Arial" w:hAnsi="Arial" w:cs="Arial"/>
          <w:b/>
          <w:sz w:val="20"/>
          <w:u w:val="single"/>
        </w:rPr>
        <w:t>deorbit</w:t>
      </w:r>
      <w:r w:rsidRPr="00052BDD">
        <w:rPr>
          <w:rFonts w:ascii="Arial" w:hAnsi="Arial" w:cs="Arial"/>
          <w:b/>
          <w:sz w:val="20"/>
          <w:u w:val="single"/>
        </w:rPr>
        <w:t>ing)</w:t>
      </w:r>
    </w:p>
    <w:p w14:paraId="4A77C00F" w14:textId="77777777" w:rsidR="00955FDA" w:rsidRPr="00052BDD" w:rsidRDefault="00955FDA" w:rsidP="00955FDA">
      <w:pPr>
        <w:spacing w:after="0" w:line="240" w:lineRule="auto"/>
        <w:rPr>
          <w:rFonts w:ascii="Arial" w:hAnsi="Arial" w:cs="Arial"/>
          <w:sz w:val="16"/>
        </w:rPr>
      </w:pPr>
      <w:r w:rsidRPr="00052BDD">
        <w:rPr>
          <w:rFonts w:ascii="Arial" w:hAnsi="Arial" w:cs="Arial"/>
          <w:sz w:val="16"/>
        </w:rPr>
        <w:t xml:space="preserve">So </w:t>
      </w:r>
      <w:r w:rsidRPr="00052BDD">
        <w:rPr>
          <w:rFonts w:ascii="Arial" w:hAnsi="Arial" w:cs="Arial"/>
          <w:b/>
          <w:sz w:val="20"/>
          <w:u w:val="single"/>
        </w:rPr>
        <w:t xml:space="preserve">the realistic worst case is that </w:t>
      </w:r>
      <w:r w:rsidRPr="00052BDD">
        <w:rPr>
          <w:rFonts w:ascii="Arial" w:hAnsi="Arial" w:cs="Arial"/>
          <w:b/>
          <w:iCs/>
          <w:sz w:val="20"/>
          <w:u w:val="single"/>
          <w:bdr w:val="single" w:sz="12" w:space="0" w:color="auto"/>
        </w:rPr>
        <w:t>insurance premiums on satellites go up a bit</w:t>
      </w:r>
      <w:r w:rsidRPr="00052BDD">
        <w:rPr>
          <w:rFonts w:ascii="Arial" w:hAnsi="Arial" w:cs="Arial"/>
          <w:b/>
          <w:sz w:val="20"/>
          <w:u w:val="single"/>
        </w:rPr>
        <w:t xml:space="preserve">. Given the </w:t>
      </w:r>
      <w:r w:rsidRPr="00052BDD">
        <w:rPr>
          <w:rFonts w:ascii="Arial" w:hAnsi="Arial" w:cs="Arial"/>
          <w:b/>
          <w:iCs/>
          <w:sz w:val="20"/>
          <w:u w:val="single"/>
          <w:bdr w:val="single" w:sz="12" w:space="0" w:color="auto"/>
        </w:rPr>
        <w:t>current trend</w:t>
      </w:r>
      <w:r w:rsidRPr="00052BDD">
        <w:rPr>
          <w:rFonts w:ascii="Arial" w:hAnsi="Arial" w:cs="Arial"/>
          <w:b/>
          <w:sz w:val="20"/>
          <w:u w:val="single"/>
        </w:rPr>
        <w:t xml:space="preserve"> toward </w:t>
      </w:r>
      <w:r w:rsidRPr="00052BDD">
        <w:rPr>
          <w:rFonts w:ascii="Arial" w:hAnsi="Arial" w:cs="Arial"/>
          <w:b/>
          <w:iCs/>
          <w:sz w:val="20"/>
          <w:u w:val="single"/>
          <w:bdr w:val="single" w:sz="12" w:space="0" w:color="auto"/>
        </w:rPr>
        <w:t>much smaller, cheaper micro satellites</w:t>
      </w:r>
      <w:r w:rsidRPr="00052BDD">
        <w:rPr>
          <w:rFonts w:ascii="Arial" w:hAnsi="Arial" w:cs="Arial"/>
          <w:b/>
          <w:sz w:val="20"/>
          <w:u w:val="single"/>
        </w:rPr>
        <w:t>, this wouldn’t even have a huge effect</w:t>
      </w:r>
      <w:r w:rsidRPr="00052BDD">
        <w:rPr>
          <w:rFonts w:ascii="Arial" w:hAnsi="Arial" w:cs="Arial"/>
          <w:sz w:val="16"/>
        </w:rPr>
        <w:t>.</w:t>
      </w:r>
    </w:p>
    <w:p w14:paraId="6F0FE92C" w14:textId="77777777" w:rsidR="00955FDA" w:rsidRPr="00052BDD" w:rsidRDefault="00955FDA" w:rsidP="00955FDA">
      <w:pPr>
        <w:spacing w:after="0" w:line="240" w:lineRule="auto"/>
        <w:rPr>
          <w:rFonts w:ascii="Arial" w:hAnsi="Arial" w:cs="Arial"/>
          <w:sz w:val="16"/>
        </w:rPr>
      </w:pPr>
      <w:r w:rsidRPr="00052BDD">
        <w:rPr>
          <w:rFonts w:ascii="Arial" w:hAnsi="Arial" w:cs="Arial"/>
          <w:sz w:val="16"/>
        </w:rPr>
        <w:t>I’m removing Kessler Syndrome from my list of things to worry about.</w:t>
      </w:r>
    </w:p>
    <w:p w14:paraId="50712223" w14:textId="77777777" w:rsidR="00955FDA" w:rsidRPr="00052BDD" w:rsidRDefault="00955FDA" w:rsidP="00955FDA">
      <w:pPr>
        <w:spacing w:after="0" w:line="240" w:lineRule="auto"/>
        <w:rPr>
          <w:rFonts w:ascii="Arial" w:hAnsi="Arial" w:cs="Arial"/>
          <w:sz w:val="16"/>
        </w:rPr>
      </w:pPr>
    </w:p>
    <w:p w14:paraId="1F377AF3" w14:textId="77777777" w:rsidR="00955FDA" w:rsidRDefault="00955FDA" w:rsidP="00955FDA"/>
    <w:p w14:paraId="619109E3" w14:textId="77777777" w:rsidR="00955FDA" w:rsidRDefault="00955FDA" w:rsidP="003D36FF"/>
    <w:p w14:paraId="462946B6" w14:textId="77777777" w:rsidR="003D36FF" w:rsidRPr="00596B57" w:rsidRDefault="003D36FF" w:rsidP="003D36FF"/>
    <w:p w14:paraId="2DC606F3" w14:textId="77777777" w:rsidR="003D36FF" w:rsidRDefault="003D36FF" w:rsidP="00306C4F"/>
    <w:p w14:paraId="4724836E" w14:textId="77777777" w:rsidR="006D29D7" w:rsidRDefault="006D29D7" w:rsidP="00306C4F"/>
    <w:p w14:paraId="68AAE181" w14:textId="77777777" w:rsidR="000678E2" w:rsidRDefault="000678E2" w:rsidP="00306C4F"/>
    <w:sectPr w:rsidR="000678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2FC7E" w14:textId="77777777" w:rsidR="00265066" w:rsidRDefault="00265066" w:rsidP="00066D2C">
      <w:pPr>
        <w:spacing w:after="0" w:line="240" w:lineRule="auto"/>
      </w:pPr>
      <w:r>
        <w:separator/>
      </w:r>
    </w:p>
  </w:endnote>
  <w:endnote w:type="continuationSeparator" w:id="0">
    <w:p w14:paraId="7AF999B5" w14:textId="77777777" w:rsidR="00265066" w:rsidRDefault="0026506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A62BE" w14:textId="77777777" w:rsidR="00265066" w:rsidRDefault="00265066" w:rsidP="00066D2C">
      <w:pPr>
        <w:spacing w:after="0" w:line="240" w:lineRule="auto"/>
      </w:pPr>
      <w:r>
        <w:separator/>
      </w:r>
    </w:p>
  </w:footnote>
  <w:footnote w:type="continuationSeparator" w:id="0">
    <w:p w14:paraId="6B309821" w14:textId="77777777" w:rsidR="00265066" w:rsidRDefault="0026506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181238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53073578208"/>
    <w:docVar w:name="VerbatimVersion" w:val="6.0.0"/>
    <w:docVar w:name="WordVersion" w:val="16.0"/>
  </w:docVars>
  <w:rsids>
    <w:rsidRoot w:val="002D7C62"/>
    <w:rsid w:val="00000461"/>
    <w:rsid w:val="00001C7E"/>
    <w:rsid w:val="000026A2"/>
    <w:rsid w:val="0000487C"/>
    <w:rsid w:val="000054A8"/>
    <w:rsid w:val="000056D6"/>
    <w:rsid w:val="000074EF"/>
    <w:rsid w:val="00011FEF"/>
    <w:rsid w:val="00012149"/>
    <w:rsid w:val="00013C8B"/>
    <w:rsid w:val="00020A93"/>
    <w:rsid w:val="00023AEF"/>
    <w:rsid w:val="000250CA"/>
    <w:rsid w:val="00032119"/>
    <w:rsid w:val="00035777"/>
    <w:rsid w:val="000427BD"/>
    <w:rsid w:val="00043C82"/>
    <w:rsid w:val="00044E68"/>
    <w:rsid w:val="00050713"/>
    <w:rsid w:val="00053D0F"/>
    <w:rsid w:val="00056966"/>
    <w:rsid w:val="000615B0"/>
    <w:rsid w:val="00063921"/>
    <w:rsid w:val="00064DC2"/>
    <w:rsid w:val="000657E9"/>
    <w:rsid w:val="00066D2C"/>
    <w:rsid w:val="000678E2"/>
    <w:rsid w:val="00072B8D"/>
    <w:rsid w:val="0007328F"/>
    <w:rsid w:val="00074F1E"/>
    <w:rsid w:val="0007573B"/>
    <w:rsid w:val="0007578B"/>
    <w:rsid w:val="0007692C"/>
    <w:rsid w:val="00076EA7"/>
    <w:rsid w:val="00077A08"/>
    <w:rsid w:val="00080E37"/>
    <w:rsid w:val="00080F27"/>
    <w:rsid w:val="000912B1"/>
    <w:rsid w:val="00093AB9"/>
    <w:rsid w:val="00093E91"/>
    <w:rsid w:val="00094DF4"/>
    <w:rsid w:val="00095163"/>
    <w:rsid w:val="000961CD"/>
    <w:rsid w:val="000A0198"/>
    <w:rsid w:val="000A0585"/>
    <w:rsid w:val="000A218A"/>
    <w:rsid w:val="000A239C"/>
    <w:rsid w:val="000A4AE6"/>
    <w:rsid w:val="000A5EE1"/>
    <w:rsid w:val="000B3425"/>
    <w:rsid w:val="000B4621"/>
    <w:rsid w:val="000B5EF2"/>
    <w:rsid w:val="000B5FBB"/>
    <w:rsid w:val="000B6974"/>
    <w:rsid w:val="000B6B3E"/>
    <w:rsid w:val="000C137E"/>
    <w:rsid w:val="000D0D08"/>
    <w:rsid w:val="000D1D3F"/>
    <w:rsid w:val="000D739E"/>
    <w:rsid w:val="000D7A2C"/>
    <w:rsid w:val="000E0913"/>
    <w:rsid w:val="000E13F7"/>
    <w:rsid w:val="000E2525"/>
    <w:rsid w:val="000F34F4"/>
    <w:rsid w:val="000F5C68"/>
    <w:rsid w:val="000F6390"/>
    <w:rsid w:val="000F6530"/>
    <w:rsid w:val="000F775F"/>
    <w:rsid w:val="001014FC"/>
    <w:rsid w:val="0010417F"/>
    <w:rsid w:val="00105540"/>
    <w:rsid w:val="00105C8A"/>
    <w:rsid w:val="00107D6C"/>
    <w:rsid w:val="001119CE"/>
    <w:rsid w:val="001128A3"/>
    <w:rsid w:val="00114316"/>
    <w:rsid w:val="001149FE"/>
    <w:rsid w:val="00117F85"/>
    <w:rsid w:val="00117F87"/>
    <w:rsid w:val="001218F5"/>
    <w:rsid w:val="00122202"/>
    <w:rsid w:val="00127061"/>
    <w:rsid w:val="00131B53"/>
    <w:rsid w:val="001327C1"/>
    <w:rsid w:val="001329A3"/>
    <w:rsid w:val="00134120"/>
    <w:rsid w:val="0013447D"/>
    <w:rsid w:val="001356C8"/>
    <w:rsid w:val="00136A97"/>
    <w:rsid w:val="001378C8"/>
    <w:rsid w:val="00137F1D"/>
    <w:rsid w:val="00140A6B"/>
    <w:rsid w:val="001415F4"/>
    <w:rsid w:val="00141F9E"/>
    <w:rsid w:val="00144AD4"/>
    <w:rsid w:val="00146731"/>
    <w:rsid w:val="00146F2E"/>
    <w:rsid w:val="00146F3C"/>
    <w:rsid w:val="00150A2E"/>
    <w:rsid w:val="00152BF7"/>
    <w:rsid w:val="00163574"/>
    <w:rsid w:val="001645D4"/>
    <w:rsid w:val="0016567B"/>
    <w:rsid w:val="0016568A"/>
    <w:rsid w:val="00170391"/>
    <w:rsid w:val="00170A72"/>
    <w:rsid w:val="00171A2A"/>
    <w:rsid w:val="001723BA"/>
    <w:rsid w:val="0017519B"/>
    <w:rsid w:val="00175A0C"/>
    <w:rsid w:val="00180A4E"/>
    <w:rsid w:val="00181F58"/>
    <w:rsid w:val="0018204E"/>
    <w:rsid w:val="00186B65"/>
    <w:rsid w:val="00190CDA"/>
    <w:rsid w:val="00194A45"/>
    <w:rsid w:val="00196816"/>
    <w:rsid w:val="0019779A"/>
    <w:rsid w:val="001977CD"/>
    <w:rsid w:val="0019782C"/>
    <w:rsid w:val="001A07A2"/>
    <w:rsid w:val="001A1414"/>
    <w:rsid w:val="001A1422"/>
    <w:rsid w:val="001A3079"/>
    <w:rsid w:val="001A4D9A"/>
    <w:rsid w:val="001A6960"/>
    <w:rsid w:val="001B1595"/>
    <w:rsid w:val="001B1762"/>
    <w:rsid w:val="001B18CF"/>
    <w:rsid w:val="001B2C27"/>
    <w:rsid w:val="001B793D"/>
    <w:rsid w:val="001C0302"/>
    <w:rsid w:val="001C0A69"/>
    <w:rsid w:val="001C48D7"/>
    <w:rsid w:val="001C60C1"/>
    <w:rsid w:val="001C7CF9"/>
    <w:rsid w:val="001D0311"/>
    <w:rsid w:val="001D1994"/>
    <w:rsid w:val="001D1CD6"/>
    <w:rsid w:val="001D32E7"/>
    <w:rsid w:val="001D6D5C"/>
    <w:rsid w:val="001D7A6D"/>
    <w:rsid w:val="001E2DC6"/>
    <w:rsid w:val="001E4A64"/>
    <w:rsid w:val="001E4E43"/>
    <w:rsid w:val="001E526F"/>
    <w:rsid w:val="001E61F5"/>
    <w:rsid w:val="001F0C01"/>
    <w:rsid w:val="001F1F4D"/>
    <w:rsid w:val="001F2A97"/>
    <w:rsid w:val="001F7571"/>
    <w:rsid w:val="002005AF"/>
    <w:rsid w:val="00200C1A"/>
    <w:rsid w:val="00203299"/>
    <w:rsid w:val="0020339C"/>
    <w:rsid w:val="002052E3"/>
    <w:rsid w:val="00206635"/>
    <w:rsid w:val="00206B56"/>
    <w:rsid w:val="00210DC2"/>
    <w:rsid w:val="002110D6"/>
    <w:rsid w:val="002130C9"/>
    <w:rsid w:val="00214873"/>
    <w:rsid w:val="002152F9"/>
    <w:rsid w:val="0021530A"/>
    <w:rsid w:val="00217B9B"/>
    <w:rsid w:val="002212A9"/>
    <w:rsid w:val="0022307A"/>
    <w:rsid w:val="002234FB"/>
    <w:rsid w:val="00225437"/>
    <w:rsid w:val="002263A1"/>
    <w:rsid w:val="00232746"/>
    <w:rsid w:val="00236707"/>
    <w:rsid w:val="0024104E"/>
    <w:rsid w:val="00241116"/>
    <w:rsid w:val="00241EAE"/>
    <w:rsid w:val="0024328E"/>
    <w:rsid w:val="002508CB"/>
    <w:rsid w:val="002514A7"/>
    <w:rsid w:val="00252F56"/>
    <w:rsid w:val="00253733"/>
    <w:rsid w:val="00256AC0"/>
    <w:rsid w:val="002573AF"/>
    <w:rsid w:val="00263CC5"/>
    <w:rsid w:val="00265066"/>
    <w:rsid w:val="00265913"/>
    <w:rsid w:val="00271866"/>
    <w:rsid w:val="00276E12"/>
    <w:rsid w:val="00277127"/>
    <w:rsid w:val="00277BB1"/>
    <w:rsid w:val="00281B05"/>
    <w:rsid w:val="00282932"/>
    <w:rsid w:val="00282FFC"/>
    <w:rsid w:val="002878D0"/>
    <w:rsid w:val="00290F1B"/>
    <w:rsid w:val="00291C09"/>
    <w:rsid w:val="002A3018"/>
    <w:rsid w:val="002A4DA5"/>
    <w:rsid w:val="002A57B1"/>
    <w:rsid w:val="002A5F01"/>
    <w:rsid w:val="002B2116"/>
    <w:rsid w:val="002B3050"/>
    <w:rsid w:val="002B5F0C"/>
    <w:rsid w:val="002C0731"/>
    <w:rsid w:val="002C0B33"/>
    <w:rsid w:val="002C10B3"/>
    <w:rsid w:val="002C30D9"/>
    <w:rsid w:val="002C6C7D"/>
    <w:rsid w:val="002C769C"/>
    <w:rsid w:val="002D2594"/>
    <w:rsid w:val="002D3647"/>
    <w:rsid w:val="002D418C"/>
    <w:rsid w:val="002D7C62"/>
    <w:rsid w:val="002E14A9"/>
    <w:rsid w:val="002E320A"/>
    <w:rsid w:val="002E663F"/>
    <w:rsid w:val="002F0384"/>
    <w:rsid w:val="002F276B"/>
    <w:rsid w:val="002F28CE"/>
    <w:rsid w:val="002F2CFC"/>
    <w:rsid w:val="002F37D1"/>
    <w:rsid w:val="002F5A47"/>
    <w:rsid w:val="002F636E"/>
    <w:rsid w:val="00300F2F"/>
    <w:rsid w:val="00301C69"/>
    <w:rsid w:val="00304257"/>
    <w:rsid w:val="00304A78"/>
    <w:rsid w:val="00306C4F"/>
    <w:rsid w:val="00306FDE"/>
    <w:rsid w:val="00307FBA"/>
    <w:rsid w:val="003106D9"/>
    <w:rsid w:val="00311112"/>
    <w:rsid w:val="00311C1F"/>
    <w:rsid w:val="0031266A"/>
    <w:rsid w:val="0031375C"/>
    <w:rsid w:val="003141DB"/>
    <w:rsid w:val="0031761F"/>
    <w:rsid w:val="00323BE5"/>
    <w:rsid w:val="00323E50"/>
    <w:rsid w:val="003264E7"/>
    <w:rsid w:val="00333A69"/>
    <w:rsid w:val="003352D6"/>
    <w:rsid w:val="00342A5A"/>
    <w:rsid w:val="00344D22"/>
    <w:rsid w:val="00345BF2"/>
    <w:rsid w:val="00347131"/>
    <w:rsid w:val="003479B5"/>
    <w:rsid w:val="003500B6"/>
    <w:rsid w:val="00352622"/>
    <w:rsid w:val="00354AF1"/>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6FF"/>
    <w:rsid w:val="003D3B44"/>
    <w:rsid w:val="003D4150"/>
    <w:rsid w:val="003D5367"/>
    <w:rsid w:val="003D5D35"/>
    <w:rsid w:val="003E5BA9"/>
    <w:rsid w:val="003F3920"/>
    <w:rsid w:val="003F4D5F"/>
    <w:rsid w:val="004021A8"/>
    <w:rsid w:val="00405AD7"/>
    <w:rsid w:val="004127EF"/>
    <w:rsid w:val="00414EB4"/>
    <w:rsid w:val="00417B22"/>
    <w:rsid w:val="004208C6"/>
    <w:rsid w:val="00423347"/>
    <w:rsid w:val="00425531"/>
    <w:rsid w:val="00425A83"/>
    <w:rsid w:val="00426CC6"/>
    <w:rsid w:val="00427359"/>
    <w:rsid w:val="00431905"/>
    <w:rsid w:val="004326E6"/>
    <w:rsid w:val="00432F5F"/>
    <w:rsid w:val="0043419E"/>
    <w:rsid w:val="0043450D"/>
    <w:rsid w:val="004348C6"/>
    <w:rsid w:val="00434BCC"/>
    <w:rsid w:val="004350BF"/>
    <w:rsid w:val="00435588"/>
    <w:rsid w:val="00440B49"/>
    <w:rsid w:val="0044112D"/>
    <w:rsid w:val="004433A0"/>
    <w:rsid w:val="004436F8"/>
    <w:rsid w:val="00447BAE"/>
    <w:rsid w:val="00450DA4"/>
    <w:rsid w:val="00457F13"/>
    <w:rsid w:val="004604DA"/>
    <w:rsid w:val="00462267"/>
    <w:rsid w:val="00462B60"/>
    <w:rsid w:val="00466091"/>
    <w:rsid w:val="00474720"/>
    <w:rsid w:val="00480A40"/>
    <w:rsid w:val="004827C9"/>
    <w:rsid w:val="00486F5E"/>
    <w:rsid w:val="004875B9"/>
    <w:rsid w:val="00487D10"/>
    <w:rsid w:val="00491C5F"/>
    <w:rsid w:val="0049341D"/>
    <w:rsid w:val="00493AA8"/>
    <w:rsid w:val="004979F9"/>
    <w:rsid w:val="004A2B4E"/>
    <w:rsid w:val="004A40AB"/>
    <w:rsid w:val="004A539A"/>
    <w:rsid w:val="004A58A4"/>
    <w:rsid w:val="004A742C"/>
    <w:rsid w:val="004A74B8"/>
    <w:rsid w:val="004B3C97"/>
    <w:rsid w:val="004B4D3B"/>
    <w:rsid w:val="004B5436"/>
    <w:rsid w:val="004C1CB1"/>
    <w:rsid w:val="004C2990"/>
    <w:rsid w:val="004C5E96"/>
    <w:rsid w:val="004C7B42"/>
    <w:rsid w:val="004D05AA"/>
    <w:rsid w:val="004D14C3"/>
    <w:rsid w:val="004D2C8F"/>
    <w:rsid w:val="004D3B9A"/>
    <w:rsid w:val="004D43AE"/>
    <w:rsid w:val="004D4A8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73A"/>
    <w:rsid w:val="00515BDD"/>
    <w:rsid w:val="00521B9F"/>
    <w:rsid w:val="005268F8"/>
    <w:rsid w:val="0053626E"/>
    <w:rsid w:val="00544936"/>
    <w:rsid w:val="005449A8"/>
    <w:rsid w:val="005470C2"/>
    <w:rsid w:val="0055242A"/>
    <w:rsid w:val="005525AE"/>
    <w:rsid w:val="005546C5"/>
    <w:rsid w:val="005558FC"/>
    <w:rsid w:val="00557B59"/>
    <w:rsid w:val="00563C46"/>
    <w:rsid w:val="00565142"/>
    <w:rsid w:val="00567493"/>
    <w:rsid w:val="00567D6A"/>
    <w:rsid w:val="00567D90"/>
    <w:rsid w:val="00571943"/>
    <w:rsid w:val="0057221D"/>
    <w:rsid w:val="00575723"/>
    <w:rsid w:val="00577029"/>
    <w:rsid w:val="00583644"/>
    <w:rsid w:val="00585F11"/>
    <w:rsid w:val="005906F9"/>
    <w:rsid w:val="005912BC"/>
    <w:rsid w:val="005932B4"/>
    <w:rsid w:val="005A3550"/>
    <w:rsid w:val="005A4DE4"/>
    <w:rsid w:val="005A6204"/>
    <w:rsid w:val="005A6D5A"/>
    <w:rsid w:val="005B011E"/>
    <w:rsid w:val="005B3012"/>
    <w:rsid w:val="005B41CE"/>
    <w:rsid w:val="005B566C"/>
    <w:rsid w:val="005B5DC5"/>
    <w:rsid w:val="005B6286"/>
    <w:rsid w:val="005C1630"/>
    <w:rsid w:val="005C292F"/>
    <w:rsid w:val="005C2AEB"/>
    <w:rsid w:val="005C2CC6"/>
    <w:rsid w:val="005C5B70"/>
    <w:rsid w:val="005D027B"/>
    <w:rsid w:val="005D3400"/>
    <w:rsid w:val="005D3778"/>
    <w:rsid w:val="005D388F"/>
    <w:rsid w:val="005D45F4"/>
    <w:rsid w:val="005D700C"/>
    <w:rsid w:val="005D71B7"/>
    <w:rsid w:val="005E0F22"/>
    <w:rsid w:val="005E43F7"/>
    <w:rsid w:val="005E575D"/>
    <w:rsid w:val="005E5941"/>
    <w:rsid w:val="005E78A2"/>
    <w:rsid w:val="005F3738"/>
    <w:rsid w:val="005F5E14"/>
    <w:rsid w:val="00607094"/>
    <w:rsid w:val="00611003"/>
    <w:rsid w:val="00612965"/>
    <w:rsid w:val="00613442"/>
    <w:rsid w:val="006170D5"/>
    <w:rsid w:val="00622773"/>
    <w:rsid w:val="00622C58"/>
    <w:rsid w:val="0062614B"/>
    <w:rsid w:val="006266E2"/>
    <w:rsid w:val="00626A6C"/>
    <w:rsid w:val="00627192"/>
    <w:rsid w:val="0062762A"/>
    <w:rsid w:val="0063037B"/>
    <w:rsid w:val="00632C54"/>
    <w:rsid w:val="00635616"/>
    <w:rsid w:val="006417DD"/>
    <w:rsid w:val="00641E99"/>
    <w:rsid w:val="006463F8"/>
    <w:rsid w:val="00650C88"/>
    <w:rsid w:val="0065258E"/>
    <w:rsid w:val="00655035"/>
    <w:rsid w:val="00656814"/>
    <w:rsid w:val="00657A00"/>
    <w:rsid w:val="00661011"/>
    <w:rsid w:val="006611C1"/>
    <w:rsid w:val="00662C88"/>
    <w:rsid w:val="00663225"/>
    <w:rsid w:val="006633F4"/>
    <w:rsid w:val="0066638E"/>
    <w:rsid w:val="00666CC0"/>
    <w:rsid w:val="00673C22"/>
    <w:rsid w:val="0067482D"/>
    <w:rsid w:val="0067732F"/>
    <w:rsid w:val="00680E02"/>
    <w:rsid w:val="00681007"/>
    <w:rsid w:val="0068100E"/>
    <w:rsid w:val="0068122B"/>
    <w:rsid w:val="00681DD9"/>
    <w:rsid w:val="00682252"/>
    <w:rsid w:val="00682F5C"/>
    <w:rsid w:val="00684112"/>
    <w:rsid w:val="00687360"/>
    <w:rsid w:val="00687555"/>
    <w:rsid w:val="00690D62"/>
    <w:rsid w:val="00690E39"/>
    <w:rsid w:val="00691FF9"/>
    <w:rsid w:val="0069285F"/>
    <w:rsid w:val="006940B5"/>
    <w:rsid w:val="0069752C"/>
    <w:rsid w:val="006A0DE5"/>
    <w:rsid w:val="006A0F5C"/>
    <w:rsid w:val="006A3677"/>
    <w:rsid w:val="006A4C01"/>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9D7"/>
    <w:rsid w:val="006D767A"/>
    <w:rsid w:val="006E2A45"/>
    <w:rsid w:val="006E37D4"/>
    <w:rsid w:val="006F3768"/>
    <w:rsid w:val="006F5BBB"/>
    <w:rsid w:val="006F71DE"/>
    <w:rsid w:val="00704573"/>
    <w:rsid w:val="007072CC"/>
    <w:rsid w:val="0070758A"/>
    <w:rsid w:val="0071254A"/>
    <w:rsid w:val="007131D2"/>
    <w:rsid w:val="007138B5"/>
    <w:rsid w:val="00713917"/>
    <w:rsid w:val="00717AF8"/>
    <w:rsid w:val="00720CDE"/>
    <w:rsid w:val="00720F86"/>
    <w:rsid w:val="00722E77"/>
    <w:rsid w:val="00724179"/>
    <w:rsid w:val="007245F1"/>
    <w:rsid w:val="007247B8"/>
    <w:rsid w:val="0072731C"/>
    <w:rsid w:val="0073056C"/>
    <w:rsid w:val="0073436B"/>
    <w:rsid w:val="0073459E"/>
    <w:rsid w:val="0073509D"/>
    <w:rsid w:val="00735B1F"/>
    <w:rsid w:val="00736DD5"/>
    <w:rsid w:val="00737502"/>
    <w:rsid w:val="00740B3A"/>
    <w:rsid w:val="00740C8B"/>
    <w:rsid w:val="00743263"/>
    <w:rsid w:val="00743E3A"/>
    <w:rsid w:val="007454B6"/>
    <w:rsid w:val="0074789B"/>
    <w:rsid w:val="00752B99"/>
    <w:rsid w:val="00754ABD"/>
    <w:rsid w:val="00754D30"/>
    <w:rsid w:val="00754D3B"/>
    <w:rsid w:val="00756401"/>
    <w:rsid w:val="00760D6A"/>
    <w:rsid w:val="0076343C"/>
    <w:rsid w:val="00764C12"/>
    <w:rsid w:val="00773990"/>
    <w:rsid w:val="007750DF"/>
    <w:rsid w:val="00777C19"/>
    <w:rsid w:val="00782487"/>
    <w:rsid w:val="00784C8D"/>
    <w:rsid w:val="0078598B"/>
    <w:rsid w:val="00785E47"/>
    <w:rsid w:val="007873F5"/>
    <w:rsid w:val="0078760F"/>
    <w:rsid w:val="0079136A"/>
    <w:rsid w:val="00791CFC"/>
    <w:rsid w:val="00792A25"/>
    <w:rsid w:val="00792AD8"/>
    <w:rsid w:val="00792D84"/>
    <w:rsid w:val="00795030"/>
    <w:rsid w:val="00795A26"/>
    <w:rsid w:val="007A00CB"/>
    <w:rsid w:val="007A312F"/>
    <w:rsid w:val="007A624F"/>
    <w:rsid w:val="007A7EAB"/>
    <w:rsid w:val="007B2D34"/>
    <w:rsid w:val="007B5238"/>
    <w:rsid w:val="007C0AED"/>
    <w:rsid w:val="007C0BEE"/>
    <w:rsid w:val="007C356F"/>
    <w:rsid w:val="007C42F3"/>
    <w:rsid w:val="007C4FA7"/>
    <w:rsid w:val="007C5531"/>
    <w:rsid w:val="007C63A0"/>
    <w:rsid w:val="007C6D52"/>
    <w:rsid w:val="007C6F91"/>
    <w:rsid w:val="007C72C0"/>
    <w:rsid w:val="007D034D"/>
    <w:rsid w:val="007D12ED"/>
    <w:rsid w:val="007D2F9C"/>
    <w:rsid w:val="007D7C85"/>
    <w:rsid w:val="007E1757"/>
    <w:rsid w:val="007E18CC"/>
    <w:rsid w:val="007E1E34"/>
    <w:rsid w:val="007E5CE2"/>
    <w:rsid w:val="007F1998"/>
    <w:rsid w:val="007F2034"/>
    <w:rsid w:val="007F4683"/>
    <w:rsid w:val="007F55A4"/>
    <w:rsid w:val="007F7C5E"/>
    <w:rsid w:val="00800BF1"/>
    <w:rsid w:val="00801405"/>
    <w:rsid w:val="00801A4C"/>
    <w:rsid w:val="0080587F"/>
    <w:rsid w:val="00806B14"/>
    <w:rsid w:val="008114D4"/>
    <w:rsid w:val="00811A01"/>
    <w:rsid w:val="0081234D"/>
    <w:rsid w:val="00812D2D"/>
    <w:rsid w:val="00817A64"/>
    <w:rsid w:val="00817F0B"/>
    <w:rsid w:val="008202F7"/>
    <w:rsid w:val="008247A4"/>
    <w:rsid w:val="00825D47"/>
    <w:rsid w:val="008272A6"/>
    <w:rsid w:val="00831CBC"/>
    <w:rsid w:val="0083258C"/>
    <w:rsid w:val="00833D6C"/>
    <w:rsid w:val="00841328"/>
    <w:rsid w:val="00841CCC"/>
    <w:rsid w:val="00844377"/>
    <w:rsid w:val="008443EF"/>
    <w:rsid w:val="00846F90"/>
    <w:rsid w:val="00852FB9"/>
    <w:rsid w:val="008536B7"/>
    <w:rsid w:val="00860F34"/>
    <w:rsid w:val="00862AC4"/>
    <w:rsid w:val="0086319B"/>
    <w:rsid w:val="00863401"/>
    <w:rsid w:val="008674A6"/>
    <w:rsid w:val="0087210F"/>
    <w:rsid w:val="0087564D"/>
    <w:rsid w:val="00876000"/>
    <w:rsid w:val="008837C4"/>
    <w:rsid w:val="00887568"/>
    <w:rsid w:val="008879DC"/>
    <w:rsid w:val="0089108B"/>
    <w:rsid w:val="00891FD8"/>
    <w:rsid w:val="008928AE"/>
    <w:rsid w:val="00892EE6"/>
    <w:rsid w:val="008931B4"/>
    <w:rsid w:val="008973A2"/>
    <w:rsid w:val="008A0E76"/>
    <w:rsid w:val="008A42FE"/>
    <w:rsid w:val="008A4F23"/>
    <w:rsid w:val="008A713B"/>
    <w:rsid w:val="008B3DB8"/>
    <w:rsid w:val="008B3EDE"/>
    <w:rsid w:val="008B4FBE"/>
    <w:rsid w:val="008B6039"/>
    <w:rsid w:val="008C2555"/>
    <w:rsid w:val="008C29FB"/>
    <w:rsid w:val="008C5B87"/>
    <w:rsid w:val="008C73C7"/>
    <w:rsid w:val="008D0448"/>
    <w:rsid w:val="008D0677"/>
    <w:rsid w:val="008D0C9E"/>
    <w:rsid w:val="008D2F03"/>
    <w:rsid w:val="008D6762"/>
    <w:rsid w:val="008E0513"/>
    <w:rsid w:val="008E30D8"/>
    <w:rsid w:val="008E447C"/>
    <w:rsid w:val="008E596E"/>
    <w:rsid w:val="008E6741"/>
    <w:rsid w:val="008F04C5"/>
    <w:rsid w:val="008F125D"/>
    <w:rsid w:val="008F2E99"/>
    <w:rsid w:val="008F50D3"/>
    <w:rsid w:val="00901BB7"/>
    <w:rsid w:val="00901E01"/>
    <w:rsid w:val="00901E9C"/>
    <w:rsid w:val="0090562E"/>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51D"/>
    <w:rsid w:val="00950537"/>
    <w:rsid w:val="00953429"/>
    <w:rsid w:val="009539A4"/>
    <w:rsid w:val="00955FDA"/>
    <w:rsid w:val="009569E3"/>
    <w:rsid w:val="00957FFE"/>
    <w:rsid w:val="00960035"/>
    <w:rsid w:val="0096040F"/>
    <w:rsid w:val="0096145A"/>
    <w:rsid w:val="009632EF"/>
    <w:rsid w:val="00965B55"/>
    <w:rsid w:val="009715A5"/>
    <w:rsid w:val="0097313D"/>
    <w:rsid w:val="00973D8A"/>
    <w:rsid w:val="009804B4"/>
    <w:rsid w:val="00980709"/>
    <w:rsid w:val="0098278C"/>
    <w:rsid w:val="00983384"/>
    <w:rsid w:val="00987E01"/>
    <w:rsid w:val="00990767"/>
    <w:rsid w:val="00991819"/>
    <w:rsid w:val="00992BBB"/>
    <w:rsid w:val="00996B34"/>
    <w:rsid w:val="009A0A01"/>
    <w:rsid w:val="009A0FC8"/>
    <w:rsid w:val="009A2372"/>
    <w:rsid w:val="009A42F1"/>
    <w:rsid w:val="009A5571"/>
    <w:rsid w:val="009A5D99"/>
    <w:rsid w:val="009A6DBA"/>
    <w:rsid w:val="009A7878"/>
    <w:rsid w:val="009B0CDC"/>
    <w:rsid w:val="009B1729"/>
    <w:rsid w:val="009C01EF"/>
    <w:rsid w:val="009C050D"/>
    <w:rsid w:val="009C06D3"/>
    <w:rsid w:val="009C1312"/>
    <w:rsid w:val="009C23CA"/>
    <w:rsid w:val="009C6404"/>
    <w:rsid w:val="009C6DFD"/>
    <w:rsid w:val="009C7060"/>
    <w:rsid w:val="009D399A"/>
    <w:rsid w:val="009D4A50"/>
    <w:rsid w:val="009D5FD0"/>
    <w:rsid w:val="009D66BC"/>
    <w:rsid w:val="009E0C1E"/>
    <w:rsid w:val="009E53AF"/>
    <w:rsid w:val="009E6D4B"/>
    <w:rsid w:val="009E6DF5"/>
    <w:rsid w:val="009F02C5"/>
    <w:rsid w:val="009F076C"/>
    <w:rsid w:val="009F2F3A"/>
    <w:rsid w:val="009F34CC"/>
    <w:rsid w:val="009F3C4D"/>
    <w:rsid w:val="009F479E"/>
    <w:rsid w:val="009F66D9"/>
    <w:rsid w:val="00A0037F"/>
    <w:rsid w:val="00A021F4"/>
    <w:rsid w:val="00A035A3"/>
    <w:rsid w:val="00A045C6"/>
    <w:rsid w:val="00A05DB8"/>
    <w:rsid w:val="00A10391"/>
    <w:rsid w:val="00A1128F"/>
    <w:rsid w:val="00A15B3E"/>
    <w:rsid w:val="00A16440"/>
    <w:rsid w:val="00A169AC"/>
    <w:rsid w:val="00A2231D"/>
    <w:rsid w:val="00A2334F"/>
    <w:rsid w:val="00A250AA"/>
    <w:rsid w:val="00A277E6"/>
    <w:rsid w:val="00A30A8F"/>
    <w:rsid w:val="00A3174A"/>
    <w:rsid w:val="00A323D9"/>
    <w:rsid w:val="00A35A28"/>
    <w:rsid w:val="00A368EF"/>
    <w:rsid w:val="00A40CC9"/>
    <w:rsid w:val="00A41505"/>
    <w:rsid w:val="00A428DE"/>
    <w:rsid w:val="00A4414C"/>
    <w:rsid w:val="00A47EF1"/>
    <w:rsid w:val="00A51D29"/>
    <w:rsid w:val="00A54D46"/>
    <w:rsid w:val="00A56998"/>
    <w:rsid w:val="00A56D51"/>
    <w:rsid w:val="00A60D18"/>
    <w:rsid w:val="00A61207"/>
    <w:rsid w:val="00A61700"/>
    <w:rsid w:val="00A6285C"/>
    <w:rsid w:val="00A65AEC"/>
    <w:rsid w:val="00A663F3"/>
    <w:rsid w:val="00A669F1"/>
    <w:rsid w:val="00A67489"/>
    <w:rsid w:val="00A7268C"/>
    <w:rsid w:val="00A74365"/>
    <w:rsid w:val="00A745BF"/>
    <w:rsid w:val="00A74A79"/>
    <w:rsid w:val="00A74AFA"/>
    <w:rsid w:val="00A74E46"/>
    <w:rsid w:val="00A81524"/>
    <w:rsid w:val="00A81D60"/>
    <w:rsid w:val="00A82B59"/>
    <w:rsid w:val="00A8594E"/>
    <w:rsid w:val="00A86EB7"/>
    <w:rsid w:val="00A86FA5"/>
    <w:rsid w:val="00A90163"/>
    <w:rsid w:val="00A9285D"/>
    <w:rsid w:val="00A94336"/>
    <w:rsid w:val="00A96F8B"/>
    <w:rsid w:val="00AA1AC0"/>
    <w:rsid w:val="00AA3B66"/>
    <w:rsid w:val="00AA3C4C"/>
    <w:rsid w:val="00AA5803"/>
    <w:rsid w:val="00AA584F"/>
    <w:rsid w:val="00AB2843"/>
    <w:rsid w:val="00AB3118"/>
    <w:rsid w:val="00AB6F32"/>
    <w:rsid w:val="00AC07F2"/>
    <w:rsid w:val="00AC46C7"/>
    <w:rsid w:val="00AC5B71"/>
    <w:rsid w:val="00AC5F18"/>
    <w:rsid w:val="00AC6ED5"/>
    <w:rsid w:val="00AD039C"/>
    <w:rsid w:val="00AE00AE"/>
    <w:rsid w:val="00AE01CC"/>
    <w:rsid w:val="00AE56E1"/>
    <w:rsid w:val="00AE5F10"/>
    <w:rsid w:val="00AE6C9A"/>
    <w:rsid w:val="00AE752A"/>
    <w:rsid w:val="00AF1697"/>
    <w:rsid w:val="00AF2207"/>
    <w:rsid w:val="00AF2612"/>
    <w:rsid w:val="00AF2A61"/>
    <w:rsid w:val="00AF30D9"/>
    <w:rsid w:val="00AF4DBB"/>
    <w:rsid w:val="00AF63BF"/>
    <w:rsid w:val="00AF6B3B"/>
    <w:rsid w:val="00AF7497"/>
    <w:rsid w:val="00AF79DD"/>
    <w:rsid w:val="00AF7F2C"/>
    <w:rsid w:val="00AF7F46"/>
    <w:rsid w:val="00B0178C"/>
    <w:rsid w:val="00B019F0"/>
    <w:rsid w:val="00B02885"/>
    <w:rsid w:val="00B04EC7"/>
    <w:rsid w:val="00B06440"/>
    <w:rsid w:val="00B07402"/>
    <w:rsid w:val="00B1231F"/>
    <w:rsid w:val="00B17927"/>
    <w:rsid w:val="00B17CF4"/>
    <w:rsid w:val="00B2113E"/>
    <w:rsid w:val="00B2123B"/>
    <w:rsid w:val="00B2410E"/>
    <w:rsid w:val="00B2548D"/>
    <w:rsid w:val="00B268E7"/>
    <w:rsid w:val="00B2727D"/>
    <w:rsid w:val="00B301A2"/>
    <w:rsid w:val="00B31350"/>
    <w:rsid w:val="00B315A8"/>
    <w:rsid w:val="00B32C3E"/>
    <w:rsid w:val="00B369F9"/>
    <w:rsid w:val="00B41D37"/>
    <w:rsid w:val="00B45128"/>
    <w:rsid w:val="00B46481"/>
    <w:rsid w:val="00B51DD3"/>
    <w:rsid w:val="00B53DB3"/>
    <w:rsid w:val="00B54D3D"/>
    <w:rsid w:val="00B66AF2"/>
    <w:rsid w:val="00B72848"/>
    <w:rsid w:val="00B74544"/>
    <w:rsid w:val="00B75EB3"/>
    <w:rsid w:val="00B77754"/>
    <w:rsid w:val="00B81054"/>
    <w:rsid w:val="00B820DB"/>
    <w:rsid w:val="00B8267F"/>
    <w:rsid w:val="00B837F0"/>
    <w:rsid w:val="00B83896"/>
    <w:rsid w:val="00B849DC"/>
    <w:rsid w:val="00B855B6"/>
    <w:rsid w:val="00B860A9"/>
    <w:rsid w:val="00B97264"/>
    <w:rsid w:val="00BA0143"/>
    <w:rsid w:val="00BA227A"/>
    <w:rsid w:val="00BA4C69"/>
    <w:rsid w:val="00BA61AF"/>
    <w:rsid w:val="00BB1630"/>
    <w:rsid w:val="00BB6860"/>
    <w:rsid w:val="00BC26BD"/>
    <w:rsid w:val="00BC3256"/>
    <w:rsid w:val="00BC3592"/>
    <w:rsid w:val="00BC36DF"/>
    <w:rsid w:val="00BC4B41"/>
    <w:rsid w:val="00BC5417"/>
    <w:rsid w:val="00BC66ED"/>
    <w:rsid w:val="00BD11D3"/>
    <w:rsid w:val="00BD2B47"/>
    <w:rsid w:val="00BD2CAA"/>
    <w:rsid w:val="00BD3B65"/>
    <w:rsid w:val="00BD62DA"/>
    <w:rsid w:val="00BE1C5C"/>
    <w:rsid w:val="00BE31F6"/>
    <w:rsid w:val="00BE3E67"/>
    <w:rsid w:val="00BE50E6"/>
    <w:rsid w:val="00BE61B2"/>
    <w:rsid w:val="00BE7383"/>
    <w:rsid w:val="00BE7CC3"/>
    <w:rsid w:val="00BF15B6"/>
    <w:rsid w:val="00BF2B0D"/>
    <w:rsid w:val="00BF4E3B"/>
    <w:rsid w:val="00BF5454"/>
    <w:rsid w:val="00BF595C"/>
    <w:rsid w:val="00BF66A3"/>
    <w:rsid w:val="00BF7EC9"/>
    <w:rsid w:val="00C00D8A"/>
    <w:rsid w:val="00C01C49"/>
    <w:rsid w:val="00C04202"/>
    <w:rsid w:val="00C04EF6"/>
    <w:rsid w:val="00C05C03"/>
    <w:rsid w:val="00C066E6"/>
    <w:rsid w:val="00C110C0"/>
    <w:rsid w:val="00C12370"/>
    <w:rsid w:val="00C134D9"/>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76B"/>
    <w:rsid w:val="00C45B5B"/>
    <w:rsid w:val="00C46F26"/>
    <w:rsid w:val="00C51687"/>
    <w:rsid w:val="00C5289C"/>
    <w:rsid w:val="00C56008"/>
    <w:rsid w:val="00C56CBC"/>
    <w:rsid w:val="00C57B6B"/>
    <w:rsid w:val="00C617B0"/>
    <w:rsid w:val="00C62D2B"/>
    <w:rsid w:val="00C6344F"/>
    <w:rsid w:val="00C63D4F"/>
    <w:rsid w:val="00C659E2"/>
    <w:rsid w:val="00C669AD"/>
    <w:rsid w:val="00C71CEC"/>
    <w:rsid w:val="00C72510"/>
    <w:rsid w:val="00C731CA"/>
    <w:rsid w:val="00C74206"/>
    <w:rsid w:val="00C7462A"/>
    <w:rsid w:val="00C75313"/>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1A8"/>
    <w:rsid w:val="00CA7F86"/>
    <w:rsid w:val="00CB073A"/>
    <w:rsid w:val="00CB32EF"/>
    <w:rsid w:val="00CC1BDF"/>
    <w:rsid w:val="00CC21EC"/>
    <w:rsid w:val="00CC34CD"/>
    <w:rsid w:val="00CC3DF5"/>
    <w:rsid w:val="00CC482B"/>
    <w:rsid w:val="00CC4CC6"/>
    <w:rsid w:val="00CC690C"/>
    <w:rsid w:val="00CD105E"/>
    <w:rsid w:val="00CD4AE6"/>
    <w:rsid w:val="00CD5211"/>
    <w:rsid w:val="00CD57F9"/>
    <w:rsid w:val="00CD5CD1"/>
    <w:rsid w:val="00CD6A21"/>
    <w:rsid w:val="00CE0BB8"/>
    <w:rsid w:val="00CE54E0"/>
    <w:rsid w:val="00CE5835"/>
    <w:rsid w:val="00CE6FA1"/>
    <w:rsid w:val="00CF1938"/>
    <w:rsid w:val="00CF24CD"/>
    <w:rsid w:val="00CF381C"/>
    <w:rsid w:val="00CF3C28"/>
    <w:rsid w:val="00D01A7B"/>
    <w:rsid w:val="00D01F0A"/>
    <w:rsid w:val="00D02EBB"/>
    <w:rsid w:val="00D13012"/>
    <w:rsid w:val="00D14159"/>
    <w:rsid w:val="00D14990"/>
    <w:rsid w:val="00D20593"/>
    <w:rsid w:val="00D22B51"/>
    <w:rsid w:val="00D24268"/>
    <w:rsid w:val="00D25BE6"/>
    <w:rsid w:val="00D30941"/>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6DED"/>
    <w:rsid w:val="00D57878"/>
    <w:rsid w:val="00D60AB7"/>
    <w:rsid w:val="00D60C1A"/>
    <w:rsid w:val="00D6226F"/>
    <w:rsid w:val="00D67FD1"/>
    <w:rsid w:val="00D70E15"/>
    <w:rsid w:val="00D713E3"/>
    <w:rsid w:val="00D714E5"/>
    <w:rsid w:val="00D7546D"/>
    <w:rsid w:val="00D75C54"/>
    <w:rsid w:val="00D839C5"/>
    <w:rsid w:val="00D84043"/>
    <w:rsid w:val="00D91348"/>
    <w:rsid w:val="00D94372"/>
    <w:rsid w:val="00D9566D"/>
    <w:rsid w:val="00DA0EF7"/>
    <w:rsid w:val="00DA2841"/>
    <w:rsid w:val="00DA4B3F"/>
    <w:rsid w:val="00DA4EB6"/>
    <w:rsid w:val="00DA5F0C"/>
    <w:rsid w:val="00DB20EB"/>
    <w:rsid w:val="00DB33F6"/>
    <w:rsid w:val="00DB38CC"/>
    <w:rsid w:val="00DB4B24"/>
    <w:rsid w:val="00DC08B6"/>
    <w:rsid w:val="00DC277F"/>
    <w:rsid w:val="00DC75F5"/>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1E9"/>
    <w:rsid w:val="00DF139C"/>
    <w:rsid w:val="00DF4AC0"/>
    <w:rsid w:val="00DF6166"/>
    <w:rsid w:val="00DF7D53"/>
    <w:rsid w:val="00E05D74"/>
    <w:rsid w:val="00E07991"/>
    <w:rsid w:val="00E12F22"/>
    <w:rsid w:val="00E165FC"/>
    <w:rsid w:val="00E168D7"/>
    <w:rsid w:val="00E17D44"/>
    <w:rsid w:val="00E221FD"/>
    <w:rsid w:val="00E22CCA"/>
    <w:rsid w:val="00E23A47"/>
    <w:rsid w:val="00E23E0E"/>
    <w:rsid w:val="00E24734"/>
    <w:rsid w:val="00E2482B"/>
    <w:rsid w:val="00E2592B"/>
    <w:rsid w:val="00E25D98"/>
    <w:rsid w:val="00E264F8"/>
    <w:rsid w:val="00E305A9"/>
    <w:rsid w:val="00E30C52"/>
    <w:rsid w:val="00E33666"/>
    <w:rsid w:val="00E34FA0"/>
    <w:rsid w:val="00E35C26"/>
    <w:rsid w:val="00E3771A"/>
    <w:rsid w:val="00E40B45"/>
    <w:rsid w:val="00E41637"/>
    <w:rsid w:val="00E46367"/>
    <w:rsid w:val="00E50C30"/>
    <w:rsid w:val="00E51410"/>
    <w:rsid w:val="00E515E7"/>
    <w:rsid w:val="00E52CD8"/>
    <w:rsid w:val="00E5580D"/>
    <w:rsid w:val="00E56402"/>
    <w:rsid w:val="00E56CB5"/>
    <w:rsid w:val="00E61828"/>
    <w:rsid w:val="00E63057"/>
    <w:rsid w:val="00E65E56"/>
    <w:rsid w:val="00E664D0"/>
    <w:rsid w:val="00E66F94"/>
    <w:rsid w:val="00E670E5"/>
    <w:rsid w:val="00E6767D"/>
    <w:rsid w:val="00E717C1"/>
    <w:rsid w:val="00E71E63"/>
    <w:rsid w:val="00E765A2"/>
    <w:rsid w:val="00E76D4C"/>
    <w:rsid w:val="00E778A7"/>
    <w:rsid w:val="00E81786"/>
    <w:rsid w:val="00E85DE5"/>
    <w:rsid w:val="00E9028D"/>
    <w:rsid w:val="00E90EC0"/>
    <w:rsid w:val="00E9133F"/>
    <w:rsid w:val="00E944C1"/>
    <w:rsid w:val="00E95572"/>
    <w:rsid w:val="00E97D8B"/>
    <w:rsid w:val="00EA2EC9"/>
    <w:rsid w:val="00EA5878"/>
    <w:rsid w:val="00EA7269"/>
    <w:rsid w:val="00EA7F55"/>
    <w:rsid w:val="00EB1CE6"/>
    <w:rsid w:val="00EB1F19"/>
    <w:rsid w:val="00EB7375"/>
    <w:rsid w:val="00EC06EA"/>
    <w:rsid w:val="00EC2660"/>
    <w:rsid w:val="00EC3057"/>
    <w:rsid w:val="00EC3966"/>
    <w:rsid w:val="00EC47C5"/>
    <w:rsid w:val="00ED087B"/>
    <w:rsid w:val="00ED1410"/>
    <w:rsid w:val="00ED30A1"/>
    <w:rsid w:val="00ED5626"/>
    <w:rsid w:val="00ED5EB9"/>
    <w:rsid w:val="00ED6BFE"/>
    <w:rsid w:val="00ED7FE5"/>
    <w:rsid w:val="00EE0176"/>
    <w:rsid w:val="00EE17BD"/>
    <w:rsid w:val="00EE26DF"/>
    <w:rsid w:val="00EE27D8"/>
    <w:rsid w:val="00EE2E83"/>
    <w:rsid w:val="00EE32BD"/>
    <w:rsid w:val="00EE4A10"/>
    <w:rsid w:val="00EE5542"/>
    <w:rsid w:val="00EE6872"/>
    <w:rsid w:val="00EF0191"/>
    <w:rsid w:val="00EF09CC"/>
    <w:rsid w:val="00EF0F91"/>
    <w:rsid w:val="00EF41B8"/>
    <w:rsid w:val="00EF59C5"/>
    <w:rsid w:val="00F00A14"/>
    <w:rsid w:val="00F020D3"/>
    <w:rsid w:val="00F04324"/>
    <w:rsid w:val="00F0464A"/>
    <w:rsid w:val="00F0685D"/>
    <w:rsid w:val="00F06A5D"/>
    <w:rsid w:val="00F0700E"/>
    <w:rsid w:val="00F12FC4"/>
    <w:rsid w:val="00F14A61"/>
    <w:rsid w:val="00F17B58"/>
    <w:rsid w:val="00F23F4C"/>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68E"/>
    <w:rsid w:val="00F51138"/>
    <w:rsid w:val="00F5306F"/>
    <w:rsid w:val="00F532A6"/>
    <w:rsid w:val="00F55B00"/>
    <w:rsid w:val="00F569D6"/>
    <w:rsid w:val="00F57FCC"/>
    <w:rsid w:val="00F61907"/>
    <w:rsid w:val="00F61AB2"/>
    <w:rsid w:val="00F65464"/>
    <w:rsid w:val="00F70E1C"/>
    <w:rsid w:val="00F71016"/>
    <w:rsid w:val="00F71686"/>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AC6"/>
    <w:rsid w:val="00FA70EC"/>
    <w:rsid w:val="00FB1B99"/>
    <w:rsid w:val="00FC1707"/>
    <w:rsid w:val="00FC1C82"/>
    <w:rsid w:val="00FC1D2F"/>
    <w:rsid w:val="00FC45AC"/>
    <w:rsid w:val="00FC4CFF"/>
    <w:rsid w:val="00FC5DE9"/>
    <w:rsid w:val="00FD0415"/>
    <w:rsid w:val="00FD28FC"/>
    <w:rsid w:val="00FD44E2"/>
    <w:rsid w:val="00FD48FA"/>
    <w:rsid w:val="00FD73C3"/>
    <w:rsid w:val="00FE2FD3"/>
    <w:rsid w:val="00FE3EBC"/>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36A1B5"/>
  <w15:chartTrackingRefBased/>
  <w15:docId w15:val="{6C42D6EC-98F4-4D0C-8A31-28104DC2E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5163"/>
    <w:rPr>
      <w:rFonts w:ascii="Calibri" w:hAnsi="Calibri" w:cs="Calibri"/>
    </w:rPr>
  </w:style>
  <w:style w:type="paragraph" w:styleId="Heading1">
    <w:name w:val="heading 1"/>
    <w:aliases w:val="Pocket"/>
    <w:basedOn w:val="Normal"/>
    <w:next w:val="Normal"/>
    <w:link w:val="Heading1Char"/>
    <w:qFormat/>
    <w:rsid w:val="000951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951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951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
    <w:basedOn w:val="Normal"/>
    <w:next w:val="Normal"/>
    <w:link w:val="Heading4Char"/>
    <w:uiPriority w:val="3"/>
    <w:qFormat/>
    <w:rsid w:val="0009516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9516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951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5163"/>
  </w:style>
  <w:style w:type="character" w:styleId="Emphasis">
    <w:name w:val="Emphasis"/>
    <w:aliases w:val="Evidence,Minimized,minimized,Highlighted,tag2,Size 10,emphasis in card,CD Card,ED - Tag,emphasis,Underlined,Emphasis!!,small,Qualifications,normal card text,Shrunk,qualifications in card,qualifications,Style1,bold underline,Box,B,Debate,Text 8"/>
    <w:basedOn w:val="DefaultParagraphFont"/>
    <w:link w:val="textbold"/>
    <w:uiPriority w:val="8"/>
    <w:qFormat/>
    <w:rsid w:val="0009516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95163"/>
    <w:rPr>
      <w:color w:val="auto"/>
      <w:u w:val="none"/>
    </w:rPr>
  </w:style>
  <w:style w:type="character" w:customStyle="1" w:styleId="Heading1Char">
    <w:name w:val="Heading 1 Char"/>
    <w:aliases w:val="Pocket Char"/>
    <w:basedOn w:val="DefaultParagraphFont"/>
    <w:link w:val="Heading1"/>
    <w:rsid w:val="0009516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9516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9516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09516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95163"/>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uiPriority w:val="7"/>
    <w:qFormat/>
    <w:rsid w:val="00095163"/>
    <w:rPr>
      <w:b w:val="0"/>
      <w:sz w:val="22"/>
      <w:u w:val="single"/>
    </w:rPr>
  </w:style>
  <w:style w:type="character" w:styleId="Strong">
    <w:name w:val="Strong"/>
    <w:basedOn w:val="DefaultParagraphFont"/>
    <w:uiPriority w:val="22"/>
    <w:semiHidden/>
    <w:qFormat/>
    <w:rsid w:val="00095163"/>
    <w:rPr>
      <w:b/>
      <w:bCs/>
    </w:rPr>
  </w:style>
  <w:style w:type="character" w:styleId="BookTitle">
    <w:name w:val="Book Title"/>
    <w:basedOn w:val="DefaultParagraphFont"/>
    <w:uiPriority w:val="33"/>
    <w:semiHidden/>
    <w:qFormat/>
    <w:rsid w:val="00095163"/>
    <w:rPr>
      <w:b/>
      <w:bCs/>
      <w:i/>
      <w:iCs/>
      <w:spacing w:val="5"/>
    </w:rPr>
  </w:style>
  <w:style w:type="character" w:customStyle="1" w:styleId="Heading5Char">
    <w:name w:val="Heading 5 Char"/>
    <w:basedOn w:val="DefaultParagraphFont"/>
    <w:link w:val="Heading5"/>
    <w:uiPriority w:val="9"/>
    <w:semiHidden/>
    <w:rsid w:val="0009516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95163"/>
  </w:style>
  <w:style w:type="paragraph" w:styleId="Header">
    <w:name w:val="header"/>
    <w:basedOn w:val="Normal"/>
    <w:link w:val="HeaderChar"/>
    <w:uiPriority w:val="99"/>
    <w:semiHidden/>
    <w:rsid w:val="0009516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95163"/>
    <w:rPr>
      <w:rFonts w:ascii="Calibri" w:hAnsi="Calibri" w:cs="Calibri"/>
    </w:rPr>
  </w:style>
  <w:style w:type="paragraph" w:styleId="Footer">
    <w:name w:val="footer"/>
    <w:basedOn w:val="Normal"/>
    <w:link w:val="FooterChar"/>
    <w:uiPriority w:val="99"/>
    <w:semiHidden/>
    <w:rsid w:val="0009516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95163"/>
    <w:rPr>
      <w:rFonts w:ascii="Calibri" w:hAnsi="Calibri" w:cs="Calibri"/>
    </w:rPr>
  </w:style>
  <w:style w:type="paragraph" w:styleId="BodyText">
    <w:name w:val="Body Text"/>
    <w:basedOn w:val="Normal"/>
    <w:link w:val="BodyTextChar"/>
    <w:uiPriority w:val="99"/>
    <w:semiHidden/>
    <w:unhideWhenUsed/>
    <w:rsid w:val="00095163"/>
    <w:pPr>
      <w:spacing w:after="120"/>
    </w:pPr>
  </w:style>
  <w:style w:type="character" w:customStyle="1" w:styleId="BodyTextChar">
    <w:name w:val="Body Text Char"/>
    <w:basedOn w:val="DefaultParagraphFont"/>
    <w:link w:val="BodyText"/>
    <w:uiPriority w:val="99"/>
    <w:semiHidden/>
    <w:rsid w:val="00095163"/>
    <w:rPr>
      <w:rFonts w:ascii="Calibri" w:hAnsi="Calibri" w:cs="Calibri"/>
    </w:rPr>
  </w:style>
  <w:style w:type="paragraph" w:styleId="NoSpacing">
    <w:name w:val="No Spacing"/>
    <w:link w:val="NoSpacingChar"/>
    <w:uiPriority w:val="99"/>
    <w:semiHidden/>
    <w:unhideWhenUsed/>
    <w:qFormat/>
    <w:rsid w:val="0009516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95163"/>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uiPriority w:val="99"/>
    <w:unhideWhenUsed/>
    <w:rsid w:val="00095163"/>
    <w:rPr>
      <w:color w:val="0563C1" w:themeColor="hyperlink"/>
      <w:u w:val="single"/>
    </w:rPr>
  </w:style>
  <w:style w:type="character" w:styleId="UnresolvedMention">
    <w:name w:val="Unresolved Mention"/>
    <w:basedOn w:val="DefaultParagraphFont"/>
    <w:uiPriority w:val="99"/>
    <w:semiHidden/>
    <w:unhideWhenUsed/>
    <w:rsid w:val="00095163"/>
    <w:rPr>
      <w:color w:val="605E5C"/>
      <w:shd w:val="clear" w:color="auto" w:fill="E1DFDD"/>
    </w:rPr>
  </w:style>
  <w:style w:type="paragraph" w:customStyle="1" w:styleId="textbold">
    <w:name w:val="text bold"/>
    <w:basedOn w:val="Normal"/>
    <w:link w:val="Emphasis"/>
    <w:uiPriority w:val="8"/>
    <w:qFormat/>
    <w:rsid w:val="00E9028D"/>
    <w:pPr>
      <w:widowControl w:val="0"/>
      <w:ind w:left="720"/>
      <w:jc w:val="both"/>
    </w:pPr>
    <w:rPr>
      <w:b/>
      <w:iCs/>
      <w:u w:val="single"/>
    </w:rPr>
  </w:style>
  <w:style w:type="paragraph" w:customStyle="1" w:styleId="Emphasis1">
    <w:name w:val="Emphasis1"/>
    <w:basedOn w:val="Normal"/>
    <w:uiPriority w:val="8"/>
    <w:qFormat/>
    <w:rsid w:val="00D20593"/>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Bold Underlined Char,UNDERLINE Char,Cites and Cards Char,title Char,Block Heading Char,Read This Char,Debate Normal Char,Non Read Text Char,Warrants Char"/>
    <w:basedOn w:val="DefaultParagraphFont"/>
    <w:link w:val="Title"/>
    <w:uiPriority w:val="1"/>
    <w:qFormat/>
    <w:rsid w:val="00A94336"/>
    <w:rPr>
      <w:u w:val="single"/>
    </w:rPr>
  </w:style>
  <w:style w:type="paragraph" w:styleId="Title">
    <w:name w:val="Title"/>
    <w:aliases w:val="Bold Underlined,UNDERLINE,Cites and Cards,title,Block Heading,Read This,Debate Normal,Non Read Text,Warrants"/>
    <w:basedOn w:val="Normal"/>
    <w:next w:val="Normal"/>
    <w:link w:val="TitleChar"/>
    <w:uiPriority w:val="1"/>
    <w:qFormat/>
    <w:rsid w:val="00A94336"/>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A94336"/>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AF169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370270">
      <w:bodyDiv w:val="1"/>
      <w:marLeft w:val="0"/>
      <w:marRight w:val="0"/>
      <w:marTop w:val="0"/>
      <w:marBottom w:val="0"/>
      <w:divBdr>
        <w:top w:val="none" w:sz="0" w:space="0" w:color="auto"/>
        <w:left w:val="none" w:sz="0" w:space="0" w:color="auto"/>
        <w:bottom w:val="none" w:sz="0" w:space="0" w:color="auto"/>
        <w:right w:val="none" w:sz="0" w:space="0" w:color="auto"/>
      </w:divBdr>
    </w:div>
    <w:div w:id="102653295">
      <w:bodyDiv w:val="1"/>
      <w:marLeft w:val="0"/>
      <w:marRight w:val="0"/>
      <w:marTop w:val="0"/>
      <w:marBottom w:val="0"/>
      <w:divBdr>
        <w:top w:val="none" w:sz="0" w:space="0" w:color="auto"/>
        <w:left w:val="none" w:sz="0" w:space="0" w:color="auto"/>
        <w:bottom w:val="none" w:sz="0" w:space="0" w:color="auto"/>
        <w:right w:val="none" w:sz="0" w:space="0" w:color="auto"/>
      </w:divBdr>
    </w:div>
    <w:div w:id="103118010">
      <w:bodyDiv w:val="1"/>
      <w:marLeft w:val="0"/>
      <w:marRight w:val="0"/>
      <w:marTop w:val="0"/>
      <w:marBottom w:val="0"/>
      <w:divBdr>
        <w:top w:val="none" w:sz="0" w:space="0" w:color="auto"/>
        <w:left w:val="none" w:sz="0" w:space="0" w:color="auto"/>
        <w:bottom w:val="none" w:sz="0" w:space="0" w:color="auto"/>
        <w:right w:val="none" w:sz="0" w:space="0" w:color="auto"/>
      </w:divBdr>
    </w:div>
    <w:div w:id="109589212">
      <w:bodyDiv w:val="1"/>
      <w:marLeft w:val="0"/>
      <w:marRight w:val="0"/>
      <w:marTop w:val="0"/>
      <w:marBottom w:val="0"/>
      <w:divBdr>
        <w:top w:val="none" w:sz="0" w:space="0" w:color="auto"/>
        <w:left w:val="none" w:sz="0" w:space="0" w:color="auto"/>
        <w:bottom w:val="none" w:sz="0" w:space="0" w:color="auto"/>
        <w:right w:val="none" w:sz="0" w:space="0" w:color="auto"/>
      </w:divBdr>
    </w:div>
    <w:div w:id="114718761">
      <w:bodyDiv w:val="1"/>
      <w:marLeft w:val="0"/>
      <w:marRight w:val="0"/>
      <w:marTop w:val="0"/>
      <w:marBottom w:val="0"/>
      <w:divBdr>
        <w:top w:val="none" w:sz="0" w:space="0" w:color="auto"/>
        <w:left w:val="none" w:sz="0" w:space="0" w:color="auto"/>
        <w:bottom w:val="none" w:sz="0" w:space="0" w:color="auto"/>
        <w:right w:val="none" w:sz="0" w:space="0" w:color="auto"/>
      </w:divBdr>
    </w:div>
    <w:div w:id="118885731">
      <w:bodyDiv w:val="1"/>
      <w:marLeft w:val="0"/>
      <w:marRight w:val="0"/>
      <w:marTop w:val="0"/>
      <w:marBottom w:val="0"/>
      <w:divBdr>
        <w:top w:val="none" w:sz="0" w:space="0" w:color="auto"/>
        <w:left w:val="none" w:sz="0" w:space="0" w:color="auto"/>
        <w:bottom w:val="none" w:sz="0" w:space="0" w:color="auto"/>
        <w:right w:val="none" w:sz="0" w:space="0" w:color="auto"/>
      </w:divBdr>
      <w:divsChild>
        <w:div w:id="10304083">
          <w:marLeft w:val="75"/>
          <w:marRight w:val="75"/>
          <w:marTop w:val="75"/>
          <w:marBottom w:val="75"/>
          <w:divBdr>
            <w:top w:val="none" w:sz="0" w:space="0" w:color="auto"/>
            <w:left w:val="none" w:sz="0" w:space="0" w:color="auto"/>
            <w:bottom w:val="none" w:sz="0" w:space="0" w:color="auto"/>
            <w:right w:val="none" w:sz="0" w:space="0" w:color="auto"/>
          </w:divBdr>
          <w:divsChild>
            <w:div w:id="18293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9218">
      <w:bodyDiv w:val="1"/>
      <w:marLeft w:val="0"/>
      <w:marRight w:val="0"/>
      <w:marTop w:val="0"/>
      <w:marBottom w:val="0"/>
      <w:divBdr>
        <w:top w:val="none" w:sz="0" w:space="0" w:color="auto"/>
        <w:left w:val="none" w:sz="0" w:space="0" w:color="auto"/>
        <w:bottom w:val="none" w:sz="0" w:space="0" w:color="auto"/>
        <w:right w:val="none" w:sz="0" w:space="0" w:color="auto"/>
      </w:divBdr>
    </w:div>
    <w:div w:id="140931869">
      <w:bodyDiv w:val="1"/>
      <w:marLeft w:val="0"/>
      <w:marRight w:val="0"/>
      <w:marTop w:val="0"/>
      <w:marBottom w:val="0"/>
      <w:divBdr>
        <w:top w:val="none" w:sz="0" w:space="0" w:color="auto"/>
        <w:left w:val="none" w:sz="0" w:space="0" w:color="auto"/>
        <w:bottom w:val="none" w:sz="0" w:space="0" w:color="auto"/>
        <w:right w:val="none" w:sz="0" w:space="0" w:color="auto"/>
      </w:divBdr>
      <w:divsChild>
        <w:div w:id="403142977">
          <w:marLeft w:val="75"/>
          <w:marRight w:val="75"/>
          <w:marTop w:val="75"/>
          <w:marBottom w:val="75"/>
          <w:divBdr>
            <w:top w:val="none" w:sz="0" w:space="0" w:color="auto"/>
            <w:left w:val="none" w:sz="0" w:space="0" w:color="auto"/>
            <w:bottom w:val="none" w:sz="0" w:space="0" w:color="auto"/>
            <w:right w:val="none" w:sz="0" w:space="0" w:color="auto"/>
          </w:divBdr>
          <w:divsChild>
            <w:div w:id="110418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6316">
      <w:bodyDiv w:val="1"/>
      <w:marLeft w:val="0"/>
      <w:marRight w:val="0"/>
      <w:marTop w:val="0"/>
      <w:marBottom w:val="0"/>
      <w:divBdr>
        <w:top w:val="none" w:sz="0" w:space="0" w:color="auto"/>
        <w:left w:val="none" w:sz="0" w:space="0" w:color="auto"/>
        <w:bottom w:val="none" w:sz="0" w:space="0" w:color="auto"/>
        <w:right w:val="none" w:sz="0" w:space="0" w:color="auto"/>
      </w:divBdr>
      <w:divsChild>
        <w:div w:id="38750795">
          <w:marLeft w:val="75"/>
          <w:marRight w:val="75"/>
          <w:marTop w:val="75"/>
          <w:marBottom w:val="75"/>
          <w:divBdr>
            <w:top w:val="none" w:sz="0" w:space="0" w:color="auto"/>
            <w:left w:val="none" w:sz="0" w:space="0" w:color="auto"/>
            <w:bottom w:val="none" w:sz="0" w:space="0" w:color="auto"/>
            <w:right w:val="none" w:sz="0" w:space="0" w:color="auto"/>
          </w:divBdr>
          <w:divsChild>
            <w:div w:id="199113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3623">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33274716">
      <w:bodyDiv w:val="1"/>
      <w:marLeft w:val="0"/>
      <w:marRight w:val="0"/>
      <w:marTop w:val="0"/>
      <w:marBottom w:val="0"/>
      <w:divBdr>
        <w:top w:val="none" w:sz="0" w:space="0" w:color="auto"/>
        <w:left w:val="none" w:sz="0" w:space="0" w:color="auto"/>
        <w:bottom w:val="none" w:sz="0" w:space="0" w:color="auto"/>
        <w:right w:val="none" w:sz="0" w:space="0" w:color="auto"/>
      </w:divBdr>
    </w:div>
    <w:div w:id="235170257">
      <w:bodyDiv w:val="1"/>
      <w:marLeft w:val="0"/>
      <w:marRight w:val="0"/>
      <w:marTop w:val="0"/>
      <w:marBottom w:val="0"/>
      <w:divBdr>
        <w:top w:val="none" w:sz="0" w:space="0" w:color="auto"/>
        <w:left w:val="none" w:sz="0" w:space="0" w:color="auto"/>
        <w:bottom w:val="none" w:sz="0" w:space="0" w:color="auto"/>
        <w:right w:val="none" w:sz="0" w:space="0" w:color="auto"/>
      </w:divBdr>
      <w:divsChild>
        <w:div w:id="563565934">
          <w:marLeft w:val="0"/>
          <w:marRight w:val="0"/>
          <w:marTop w:val="0"/>
          <w:marBottom w:val="0"/>
          <w:divBdr>
            <w:top w:val="none" w:sz="0" w:space="0" w:color="auto"/>
            <w:left w:val="none" w:sz="0" w:space="0" w:color="auto"/>
            <w:bottom w:val="none" w:sz="0" w:space="0" w:color="auto"/>
            <w:right w:val="none" w:sz="0" w:space="0" w:color="auto"/>
          </w:divBdr>
          <w:divsChild>
            <w:div w:id="1355612234">
              <w:marLeft w:val="0"/>
              <w:marRight w:val="0"/>
              <w:marTop w:val="0"/>
              <w:marBottom w:val="0"/>
              <w:divBdr>
                <w:top w:val="none" w:sz="0" w:space="0" w:color="auto"/>
                <w:left w:val="none" w:sz="0" w:space="0" w:color="auto"/>
                <w:bottom w:val="none" w:sz="0" w:space="0" w:color="auto"/>
                <w:right w:val="none" w:sz="0" w:space="0" w:color="auto"/>
              </w:divBdr>
              <w:divsChild>
                <w:div w:id="193713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484895">
      <w:bodyDiv w:val="1"/>
      <w:marLeft w:val="0"/>
      <w:marRight w:val="0"/>
      <w:marTop w:val="0"/>
      <w:marBottom w:val="0"/>
      <w:divBdr>
        <w:top w:val="none" w:sz="0" w:space="0" w:color="auto"/>
        <w:left w:val="none" w:sz="0" w:space="0" w:color="auto"/>
        <w:bottom w:val="none" w:sz="0" w:space="0" w:color="auto"/>
        <w:right w:val="none" w:sz="0" w:space="0" w:color="auto"/>
      </w:divBdr>
      <w:divsChild>
        <w:div w:id="258297728">
          <w:marLeft w:val="0"/>
          <w:marRight w:val="0"/>
          <w:marTop w:val="0"/>
          <w:marBottom w:val="0"/>
          <w:divBdr>
            <w:top w:val="none" w:sz="0" w:space="0" w:color="auto"/>
            <w:left w:val="none" w:sz="0" w:space="0" w:color="auto"/>
            <w:bottom w:val="none" w:sz="0" w:space="0" w:color="auto"/>
            <w:right w:val="none" w:sz="0" w:space="0" w:color="auto"/>
          </w:divBdr>
        </w:div>
      </w:divsChild>
    </w:div>
    <w:div w:id="240603594">
      <w:bodyDiv w:val="1"/>
      <w:marLeft w:val="0"/>
      <w:marRight w:val="0"/>
      <w:marTop w:val="0"/>
      <w:marBottom w:val="0"/>
      <w:divBdr>
        <w:top w:val="none" w:sz="0" w:space="0" w:color="auto"/>
        <w:left w:val="none" w:sz="0" w:space="0" w:color="auto"/>
        <w:bottom w:val="none" w:sz="0" w:space="0" w:color="auto"/>
        <w:right w:val="none" w:sz="0" w:space="0" w:color="auto"/>
      </w:divBdr>
    </w:div>
    <w:div w:id="245766671">
      <w:bodyDiv w:val="1"/>
      <w:marLeft w:val="0"/>
      <w:marRight w:val="0"/>
      <w:marTop w:val="0"/>
      <w:marBottom w:val="0"/>
      <w:divBdr>
        <w:top w:val="none" w:sz="0" w:space="0" w:color="auto"/>
        <w:left w:val="none" w:sz="0" w:space="0" w:color="auto"/>
        <w:bottom w:val="none" w:sz="0" w:space="0" w:color="auto"/>
        <w:right w:val="none" w:sz="0" w:space="0" w:color="auto"/>
      </w:divBdr>
    </w:div>
    <w:div w:id="264113463">
      <w:bodyDiv w:val="1"/>
      <w:marLeft w:val="0"/>
      <w:marRight w:val="0"/>
      <w:marTop w:val="0"/>
      <w:marBottom w:val="0"/>
      <w:divBdr>
        <w:top w:val="none" w:sz="0" w:space="0" w:color="auto"/>
        <w:left w:val="none" w:sz="0" w:space="0" w:color="auto"/>
        <w:bottom w:val="none" w:sz="0" w:space="0" w:color="auto"/>
        <w:right w:val="none" w:sz="0" w:space="0" w:color="auto"/>
      </w:divBdr>
      <w:divsChild>
        <w:div w:id="1451972417">
          <w:marLeft w:val="75"/>
          <w:marRight w:val="75"/>
          <w:marTop w:val="75"/>
          <w:marBottom w:val="75"/>
          <w:divBdr>
            <w:top w:val="none" w:sz="0" w:space="0" w:color="auto"/>
            <w:left w:val="none" w:sz="0" w:space="0" w:color="auto"/>
            <w:bottom w:val="none" w:sz="0" w:space="0" w:color="auto"/>
            <w:right w:val="none" w:sz="0" w:space="0" w:color="auto"/>
          </w:divBdr>
          <w:divsChild>
            <w:div w:id="75105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67329">
      <w:bodyDiv w:val="1"/>
      <w:marLeft w:val="0"/>
      <w:marRight w:val="0"/>
      <w:marTop w:val="0"/>
      <w:marBottom w:val="0"/>
      <w:divBdr>
        <w:top w:val="none" w:sz="0" w:space="0" w:color="auto"/>
        <w:left w:val="none" w:sz="0" w:space="0" w:color="auto"/>
        <w:bottom w:val="none" w:sz="0" w:space="0" w:color="auto"/>
        <w:right w:val="none" w:sz="0" w:space="0" w:color="auto"/>
      </w:divBdr>
    </w:div>
    <w:div w:id="311564183">
      <w:bodyDiv w:val="1"/>
      <w:marLeft w:val="0"/>
      <w:marRight w:val="0"/>
      <w:marTop w:val="0"/>
      <w:marBottom w:val="0"/>
      <w:divBdr>
        <w:top w:val="none" w:sz="0" w:space="0" w:color="auto"/>
        <w:left w:val="none" w:sz="0" w:space="0" w:color="auto"/>
        <w:bottom w:val="none" w:sz="0" w:space="0" w:color="auto"/>
        <w:right w:val="none" w:sz="0" w:space="0" w:color="auto"/>
      </w:divBdr>
      <w:divsChild>
        <w:div w:id="1924334391">
          <w:marLeft w:val="75"/>
          <w:marRight w:val="75"/>
          <w:marTop w:val="75"/>
          <w:marBottom w:val="75"/>
          <w:divBdr>
            <w:top w:val="none" w:sz="0" w:space="0" w:color="auto"/>
            <w:left w:val="none" w:sz="0" w:space="0" w:color="auto"/>
            <w:bottom w:val="none" w:sz="0" w:space="0" w:color="auto"/>
            <w:right w:val="none" w:sz="0" w:space="0" w:color="auto"/>
          </w:divBdr>
          <w:divsChild>
            <w:div w:id="119612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324043">
      <w:bodyDiv w:val="1"/>
      <w:marLeft w:val="0"/>
      <w:marRight w:val="0"/>
      <w:marTop w:val="0"/>
      <w:marBottom w:val="0"/>
      <w:divBdr>
        <w:top w:val="none" w:sz="0" w:space="0" w:color="auto"/>
        <w:left w:val="none" w:sz="0" w:space="0" w:color="auto"/>
        <w:bottom w:val="none" w:sz="0" w:space="0" w:color="auto"/>
        <w:right w:val="none" w:sz="0" w:space="0" w:color="auto"/>
      </w:divBdr>
    </w:div>
    <w:div w:id="345523767">
      <w:bodyDiv w:val="1"/>
      <w:marLeft w:val="0"/>
      <w:marRight w:val="0"/>
      <w:marTop w:val="0"/>
      <w:marBottom w:val="0"/>
      <w:divBdr>
        <w:top w:val="none" w:sz="0" w:space="0" w:color="auto"/>
        <w:left w:val="none" w:sz="0" w:space="0" w:color="auto"/>
        <w:bottom w:val="none" w:sz="0" w:space="0" w:color="auto"/>
        <w:right w:val="none" w:sz="0" w:space="0" w:color="auto"/>
      </w:divBdr>
    </w:div>
    <w:div w:id="371421946">
      <w:bodyDiv w:val="1"/>
      <w:marLeft w:val="0"/>
      <w:marRight w:val="0"/>
      <w:marTop w:val="0"/>
      <w:marBottom w:val="0"/>
      <w:divBdr>
        <w:top w:val="none" w:sz="0" w:space="0" w:color="auto"/>
        <w:left w:val="none" w:sz="0" w:space="0" w:color="auto"/>
        <w:bottom w:val="none" w:sz="0" w:space="0" w:color="auto"/>
        <w:right w:val="none" w:sz="0" w:space="0" w:color="auto"/>
      </w:divBdr>
    </w:div>
    <w:div w:id="373383366">
      <w:bodyDiv w:val="1"/>
      <w:marLeft w:val="0"/>
      <w:marRight w:val="0"/>
      <w:marTop w:val="0"/>
      <w:marBottom w:val="0"/>
      <w:divBdr>
        <w:top w:val="none" w:sz="0" w:space="0" w:color="auto"/>
        <w:left w:val="none" w:sz="0" w:space="0" w:color="auto"/>
        <w:bottom w:val="none" w:sz="0" w:space="0" w:color="auto"/>
        <w:right w:val="none" w:sz="0" w:space="0" w:color="auto"/>
      </w:divBdr>
    </w:div>
    <w:div w:id="410590823">
      <w:bodyDiv w:val="1"/>
      <w:marLeft w:val="0"/>
      <w:marRight w:val="0"/>
      <w:marTop w:val="0"/>
      <w:marBottom w:val="0"/>
      <w:divBdr>
        <w:top w:val="none" w:sz="0" w:space="0" w:color="auto"/>
        <w:left w:val="none" w:sz="0" w:space="0" w:color="auto"/>
        <w:bottom w:val="none" w:sz="0" w:space="0" w:color="auto"/>
        <w:right w:val="none" w:sz="0" w:space="0" w:color="auto"/>
      </w:divBdr>
    </w:div>
    <w:div w:id="421343312">
      <w:bodyDiv w:val="1"/>
      <w:marLeft w:val="0"/>
      <w:marRight w:val="0"/>
      <w:marTop w:val="0"/>
      <w:marBottom w:val="0"/>
      <w:divBdr>
        <w:top w:val="none" w:sz="0" w:space="0" w:color="auto"/>
        <w:left w:val="none" w:sz="0" w:space="0" w:color="auto"/>
        <w:bottom w:val="none" w:sz="0" w:space="0" w:color="auto"/>
        <w:right w:val="none" w:sz="0" w:space="0" w:color="auto"/>
      </w:divBdr>
      <w:divsChild>
        <w:div w:id="1653024530">
          <w:marLeft w:val="75"/>
          <w:marRight w:val="75"/>
          <w:marTop w:val="75"/>
          <w:marBottom w:val="75"/>
          <w:divBdr>
            <w:top w:val="none" w:sz="0" w:space="0" w:color="auto"/>
            <w:left w:val="none" w:sz="0" w:space="0" w:color="auto"/>
            <w:bottom w:val="none" w:sz="0" w:space="0" w:color="auto"/>
            <w:right w:val="none" w:sz="0" w:space="0" w:color="auto"/>
          </w:divBdr>
          <w:divsChild>
            <w:div w:id="4741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17901">
      <w:bodyDiv w:val="1"/>
      <w:marLeft w:val="0"/>
      <w:marRight w:val="0"/>
      <w:marTop w:val="0"/>
      <w:marBottom w:val="0"/>
      <w:divBdr>
        <w:top w:val="none" w:sz="0" w:space="0" w:color="auto"/>
        <w:left w:val="none" w:sz="0" w:space="0" w:color="auto"/>
        <w:bottom w:val="none" w:sz="0" w:space="0" w:color="auto"/>
        <w:right w:val="none" w:sz="0" w:space="0" w:color="auto"/>
      </w:divBdr>
    </w:div>
    <w:div w:id="473984294">
      <w:bodyDiv w:val="1"/>
      <w:marLeft w:val="0"/>
      <w:marRight w:val="0"/>
      <w:marTop w:val="0"/>
      <w:marBottom w:val="0"/>
      <w:divBdr>
        <w:top w:val="none" w:sz="0" w:space="0" w:color="auto"/>
        <w:left w:val="none" w:sz="0" w:space="0" w:color="auto"/>
        <w:bottom w:val="none" w:sz="0" w:space="0" w:color="auto"/>
        <w:right w:val="none" w:sz="0" w:space="0" w:color="auto"/>
      </w:divBdr>
    </w:div>
    <w:div w:id="475267140">
      <w:bodyDiv w:val="1"/>
      <w:marLeft w:val="0"/>
      <w:marRight w:val="0"/>
      <w:marTop w:val="0"/>
      <w:marBottom w:val="0"/>
      <w:divBdr>
        <w:top w:val="none" w:sz="0" w:space="0" w:color="auto"/>
        <w:left w:val="none" w:sz="0" w:space="0" w:color="auto"/>
        <w:bottom w:val="none" w:sz="0" w:space="0" w:color="auto"/>
        <w:right w:val="none" w:sz="0" w:space="0" w:color="auto"/>
      </w:divBdr>
    </w:div>
    <w:div w:id="497427039">
      <w:bodyDiv w:val="1"/>
      <w:marLeft w:val="0"/>
      <w:marRight w:val="0"/>
      <w:marTop w:val="0"/>
      <w:marBottom w:val="0"/>
      <w:divBdr>
        <w:top w:val="none" w:sz="0" w:space="0" w:color="auto"/>
        <w:left w:val="none" w:sz="0" w:space="0" w:color="auto"/>
        <w:bottom w:val="none" w:sz="0" w:space="0" w:color="auto"/>
        <w:right w:val="none" w:sz="0" w:space="0" w:color="auto"/>
      </w:divBdr>
    </w:div>
    <w:div w:id="504055905">
      <w:bodyDiv w:val="1"/>
      <w:marLeft w:val="0"/>
      <w:marRight w:val="0"/>
      <w:marTop w:val="0"/>
      <w:marBottom w:val="0"/>
      <w:divBdr>
        <w:top w:val="none" w:sz="0" w:space="0" w:color="auto"/>
        <w:left w:val="none" w:sz="0" w:space="0" w:color="auto"/>
        <w:bottom w:val="none" w:sz="0" w:space="0" w:color="auto"/>
        <w:right w:val="none" w:sz="0" w:space="0" w:color="auto"/>
      </w:divBdr>
    </w:div>
    <w:div w:id="548759849">
      <w:bodyDiv w:val="1"/>
      <w:marLeft w:val="0"/>
      <w:marRight w:val="0"/>
      <w:marTop w:val="0"/>
      <w:marBottom w:val="0"/>
      <w:divBdr>
        <w:top w:val="none" w:sz="0" w:space="0" w:color="auto"/>
        <w:left w:val="none" w:sz="0" w:space="0" w:color="auto"/>
        <w:bottom w:val="none" w:sz="0" w:space="0" w:color="auto"/>
        <w:right w:val="none" w:sz="0" w:space="0" w:color="auto"/>
      </w:divBdr>
    </w:div>
    <w:div w:id="566305636">
      <w:bodyDiv w:val="1"/>
      <w:marLeft w:val="0"/>
      <w:marRight w:val="0"/>
      <w:marTop w:val="0"/>
      <w:marBottom w:val="0"/>
      <w:divBdr>
        <w:top w:val="none" w:sz="0" w:space="0" w:color="auto"/>
        <w:left w:val="none" w:sz="0" w:space="0" w:color="auto"/>
        <w:bottom w:val="none" w:sz="0" w:space="0" w:color="auto"/>
        <w:right w:val="none" w:sz="0" w:space="0" w:color="auto"/>
      </w:divBdr>
    </w:div>
    <w:div w:id="574510387">
      <w:bodyDiv w:val="1"/>
      <w:marLeft w:val="0"/>
      <w:marRight w:val="0"/>
      <w:marTop w:val="0"/>
      <w:marBottom w:val="0"/>
      <w:divBdr>
        <w:top w:val="none" w:sz="0" w:space="0" w:color="auto"/>
        <w:left w:val="none" w:sz="0" w:space="0" w:color="auto"/>
        <w:bottom w:val="none" w:sz="0" w:space="0" w:color="auto"/>
        <w:right w:val="none" w:sz="0" w:space="0" w:color="auto"/>
      </w:divBdr>
    </w:div>
    <w:div w:id="587614212">
      <w:bodyDiv w:val="1"/>
      <w:marLeft w:val="0"/>
      <w:marRight w:val="0"/>
      <w:marTop w:val="0"/>
      <w:marBottom w:val="0"/>
      <w:divBdr>
        <w:top w:val="none" w:sz="0" w:space="0" w:color="auto"/>
        <w:left w:val="none" w:sz="0" w:space="0" w:color="auto"/>
        <w:bottom w:val="none" w:sz="0" w:space="0" w:color="auto"/>
        <w:right w:val="none" w:sz="0" w:space="0" w:color="auto"/>
      </w:divBdr>
    </w:div>
    <w:div w:id="588855697">
      <w:bodyDiv w:val="1"/>
      <w:marLeft w:val="0"/>
      <w:marRight w:val="0"/>
      <w:marTop w:val="0"/>
      <w:marBottom w:val="0"/>
      <w:divBdr>
        <w:top w:val="none" w:sz="0" w:space="0" w:color="auto"/>
        <w:left w:val="none" w:sz="0" w:space="0" w:color="auto"/>
        <w:bottom w:val="none" w:sz="0" w:space="0" w:color="auto"/>
        <w:right w:val="none" w:sz="0" w:space="0" w:color="auto"/>
      </w:divBdr>
    </w:div>
    <w:div w:id="592859133">
      <w:bodyDiv w:val="1"/>
      <w:marLeft w:val="0"/>
      <w:marRight w:val="0"/>
      <w:marTop w:val="0"/>
      <w:marBottom w:val="0"/>
      <w:divBdr>
        <w:top w:val="none" w:sz="0" w:space="0" w:color="auto"/>
        <w:left w:val="none" w:sz="0" w:space="0" w:color="auto"/>
        <w:bottom w:val="none" w:sz="0" w:space="0" w:color="auto"/>
        <w:right w:val="none" w:sz="0" w:space="0" w:color="auto"/>
      </w:divBdr>
    </w:div>
    <w:div w:id="621107487">
      <w:bodyDiv w:val="1"/>
      <w:marLeft w:val="0"/>
      <w:marRight w:val="0"/>
      <w:marTop w:val="0"/>
      <w:marBottom w:val="0"/>
      <w:divBdr>
        <w:top w:val="none" w:sz="0" w:space="0" w:color="auto"/>
        <w:left w:val="none" w:sz="0" w:space="0" w:color="auto"/>
        <w:bottom w:val="none" w:sz="0" w:space="0" w:color="auto"/>
        <w:right w:val="none" w:sz="0" w:space="0" w:color="auto"/>
      </w:divBdr>
    </w:div>
    <w:div w:id="627323859">
      <w:bodyDiv w:val="1"/>
      <w:marLeft w:val="0"/>
      <w:marRight w:val="0"/>
      <w:marTop w:val="0"/>
      <w:marBottom w:val="0"/>
      <w:divBdr>
        <w:top w:val="none" w:sz="0" w:space="0" w:color="auto"/>
        <w:left w:val="none" w:sz="0" w:space="0" w:color="auto"/>
        <w:bottom w:val="none" w:sz="0" w:space="0" w:color="auto"/>
        <w:right w:val="none" w:sz="0" w:space="0" w:color="auto"/>
      </w:divBdr>
    </w:div>
    <w:div w:id="711072660">
      <w:bodyDiv w:val="1"/>
      <w:marLeft w:val="0"/>
      <w:marRight w:val="0"/>
      <w:marTop w:val="0"/>
      <w:marBottom w:val="0"/>
      <w:divBdr>
        <w:top w:val="none" w:sz="0" w:space="0" w:color="auto"/>
        <w:left w:val="none" w:sz="0" w:space="0" w:color="auto"/>
        <w:bottom w:val="none" w:sz="0" w:space="0" w:color="auto"/>
        <w:right w:val="none" w:sz="0" w:space="0" w:color="auto"/>
      </w:divBdr>
    </w:div>
    <w:div w:id="735054975">
      <w:bodyDiv w:val="1"/>
      <w:marLeft w:val="0"/>
      <w:marRight w:val="0"/>
      <w:marTop w:val="0"/>
      <w:marBottom w:val="0"/>
      <w:divBdr>
        <w:top w:val="none" w:sz="0" w:space="0" w:color="auto"/>
        <w:left w:val="none" w:sz="0" w:space="0" w:color="auto"/>
        <w:bottom w:val="none" w:sz="0" w:space="0" w:color="auto"/>
        <w:right w:val="none" w:sz="0" w:space="0" w:color="auto"/>
      </w:divBdr>
    </w:div>
    <w:div w:id="739598906">
      <w:bodyDiv w:val="1"/>
      <w:marLeft w:val="0"/>
      <w:marRight w:val="0"/>
      <w:marTop w:val="0"/>
      <w:marBottom w:val="0"/>
      <w:divBdr>
        <w:top w:val="none" w:sz="0" w:space="0" w:color="auto"/>
        <w:left w:val="none" w:sz="0" w:space="0" w:color="auto"/>
        <w:bottom w:val="none" w:sz="0" w:space="0" w:color="auto"/>
        <w:right w:val="none" w:sz="0" w:space="0" w:color="auto"/>
      </w:divBdr>
    </w:div>
    <w:div w:id="756482512">
      <w:bodyDiv w:val="1"/>
      <w:marLeft w:val="0"/>
      <w:marRight w:val="0"/>
      <w:marTop w:val="0"/>
      <w:marBottom w:val="0"/>
      <w:divBdr>
        <w:top w:val="none" w:sz="0" w:space="0" w:color="auto"/>
        <w:left w:val="none" w:sz="0" w:space="0" w:color="auto"/>
        <w:bottom w:val="none" w:sz="0" w:space="0" w:color="auto"/>
        <w:right w:val="none" w:sz="0" w:space="0" w:color="auto"/>
      </w:divBdr>
      <w:divsChild>
        <w:div w:id="292909537">
          <w:marLeft w:val="75"/>
          <w:marRight w:val="75"/>
          <w:marTop w:val="75"/>
          <w:marBottom w:val="75"/>
          <w:divBdr>
            <w:top w:val="none" w:sz="0" w:space="0" w:color="auto"/>
            <w:left w:val="none" w:sz="0" w:space="0" w:color="auto"/>
            <w:bottom w:val="none" w:sz="0" w:space="0" w:color="auto"/>
            <w:right w:val="none" w:sz="0" w:space="0" w:color="auto"/>
          </w:divBdr>
          <w:divsChild>
            <w:div w:id="171927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08005">
      <w:bodyDiv w:val="1"/>
      <w:marLeft w:val="0"/>
      <w:marRight w:val="0"/>
      <w:marTop w:val="0"/>
      <w:marBottom w:val="0"/>
      <w:divBdr>
        <w:top w:val="none" w:sz="0" w:space="0" w:color="auto"/>
        <w:left w:val="none" w:sz="0" w:space="0" w:color="auto"/>
        <w:bottom w:val="none" w:sz="0" w:space="0" w:color="auto"/>
        <w:right w:val="none" w:sz="0" w:space="0" w:color="auto"/>
      </w:divBdr>
    </w:div>
    <w:div w:id="870580496">
      <w:bodyDiv w:val="1"/>
      <w:marLeft w:val="0"/>
      <w:marRight w:val="0"/>
      <w:marTop w:val="0"/>
      <w:marBottom w:val="0"/>
      <w:divBdr>
        <w:top w:val="none" w:sz="0" w:space="0" w:color="auto"/>
        <w:left w:val="none" w:sz="0" w:space="0" w:color="auto"/>
        <w:bottom w:val="none" w:sz="0" w:space="0" w:color="auto"/>
        <w:right w:val="none" w:sz="0" w:space="0" w:color="auto"/>
      </w:divBdr>
    </w:div>
    <w:div w:id="888956599">
      <w:bodyDiv w:val="1"/>
      <w:marLeft w:val="0"/>
      <w:marRight w:val="0"/>
      <w:marTop w:val="0"/>
      <w:marBottom w:val="0"/>
      <w:divBdr>
        <w:top w:val="none" w:sz="0" w:space="0" w:color="auto"/>
        <w:left w:val="none" w:sz="0" w:space="0" w:color="auto"/>
        <w:bottom w:val="none" w:sz="0" w:space="0" w:color="auto"/>
        <w:right w:val="none" w:sz="0" w:space="0" w:color="auto"/>
      </w:divBdr>
    </w:div>
    <w:div w:id="922300914">
      <w:bodyDiv w:val="1"/>
      <w:marLeft w:val="0"/>
      <w:marRight w:val="0"/>
      <w:marTop w:val="0"/>
      <w:marBottom w:val="0"/>
      <w:divBdr>
        <w:top w:val="none" w:sz="0" w:space="0" w:color="auto"/>
        <w:left w:val="none" w:sz="0" w:space="0" w:color="auto"/>
        <w:bottom w:val="none" w:sz="0" w:space="0" w:color="auto"/>
        <w:right w:val="none" w:sz="0" w:space="0" w:color="auto"/>
      </w:divBdr>
      <w:divsChild>
        <w:div w:id="1508446820">
          <w:marLeft w:val="75"/>
          <w:marRight w:val="75"/>
          <w:marTop w:val="75"/>
          <w:marBottom w:val="75"/>
          <w:divBdr>
            <w:top w:val="none" w:sz="0" w:space="0" w:color="auto"/>
            <w:left w:val="none" w:sz="0" w:space="0" w:color="auto"/>
            <w:bottom w:val="none" w:sz="0" w:space="0" w:color="auto"/>
            <w:right w:val="none" w:sz="0" w:space="0" w:color="auto"/>
          </w:divBdr>
          <w:divsChild>
            <w:div w:id="48112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7665">
      <w:bodyDiv w:val="1"/>
      <w:marLeft w:val="0"/>
      <w:marRight w:val="0"/>
      <w:marTop w:val="0"/>
      <w:marBottom w:val="0"/>
      <w:divBdr>
        <w:top w:val="none" w:sz="0" w:space="0" w:color="auto"/>
        <w:left w:val="none" w:sz="0" w:space="0" w:color="auto"/>
        <w:bottom w:val="none" w:sz="0" w:space="0" w:color="auto"/>
        <w:right w:val="none" w:sz="0" w:space="0" w:color="auto"/>
      </w:divBdr>
    </w:div>
    <w:div w:id="957027798">
      <w:bodyDiv w:val="1"/>
      <w:marLeft w:val="0"/>
      <w:marRight w:val="0"/>
      <w:marTop w:val="0"/>
      <w:marBottom w:val="0"/>
      <w:divBdr>
        <w:top w:val="none" w:sz="0" w:space="0" w:color="auto"/>
        <w:left w:val="none" w:sz="0" w:space="0" w:color="auto"/>
        <w:bottom w:val="none" w:sz="0" w:space="0" w:color="auto"/>
        <w:right w:val="none" w:sz="0" w:space="0" w:color="auto"/>
      </w:divBdr>
      <w:divsChild>
        <w:div w:id="879248197">
          <w:marLeft w:val="75"/>
          <w:marRight w:val="75"/>
          <w:marTop w:val="75"/>
          <w:marBottom w:val="75"/>
          <w:divBdr>
            <w:top w:val="none" w:sz="0" w:space="0" w:color="auto"/>
            <w:left w:val="none" w:sz="0" w:space="0" w:color="auto"/>
            <w:bottom w:val="none" w:sz="0" w:space="0" w:color="auto"/>
            <w:right w:val="none" w:sz="0" w:space="0" w:color="auto"/>
          </w:divBdr>
          <w:divsChild>
            <w:div w:id="155381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531714">
      <w:bodyDiv w:val="1"/>
      <w:marLeft w:val="0"/>
      <w:marRight w:val="0"/>
      <w:marTop w:val="0"/>
      <w:marBottom w:val="0"/>
      <w:divBdr>
        <w:top w:val="none" w:sz="0" w:space="0" w:color="auto"/>
        <w:left w:val="none" w:sz="0" w:space="0" w:color="auto"/>
        <w:bottom w:val="none" w:sz="0" w:space="0" w:color="auto"/>
        <w:right w:val="none" w:sz="0" w:space="0" w:color="auto"/>
      </w:divBdr>
      <w:divsChild>
        <w:div w:id="890339323">
          <w:marLeft w:val="75"/>
          <w:marRight w:val="75"/>
          <w:marTop w:val="75"/>
          <w:marBottom w:val="75"/>
          <w:divBdr>
            <w:top w:val="none" w:sz="0" w:space="0" w:color="auto"/>
            <w:left w:val="none" w:sz="0" w:space="0" w:color="auto"/>
            <w:bottom w:val="none" w:sz="0" w:space="0" w:color="auto"/>
            <w:right w:val="none" w:sz="0" w:space="0" w:color="auto"/>
          </w:divBdr>
          <w:divsChild>
            <w:div w:id="18275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94411">
      <w:bodyDiv w:val="1"/>
      <w:marLeft w:val="0"/>
      <w:marRight w:val="0"/>
      <w:marTop w:val="0"/>
      <w:marBottom w:val="0"/>
      <w:divBdr>
        <w:top w:val="none" w:sz="0" w:space="0" w:color="auto"/>
        <w:left w:val="none" w:sz="0" w:space="0" w:color="auto"/>
        <w:bottom w:val="none" w:sz="0" w:space="0" w:color="auto"/>
        <w:right w:val="none" w:sz="0" w:space="0" w:color="auto"/>
      </w:divBdr>
    </w:div>
    <w:div w:id="1006134683">
      <w:bodyDiv w:val="1"/>
      <w:marLeft w:val="0"/>
      <w:marRight w:val="0"/>
      <w:marTop w:val="0"/>
      <w:marBottom w:val="0"/>
      <w:divBdr>
        <w:top w:val="none" w:sz="0" w:space="0" w:color="auto"/>
        <w:left w:val="none" w:sz="0" w:space="0" w:color="auto"/>
        <w:bottom w:val="none" w:sz="0" w:space="0" w:color="auto"/>
        <w:right w:val="none" w:sz="0" w:space="0" w:color="auto"/>
      </w:divBdr>
    </w:div>
    <w:div w:id="1025861290">
      <w:bodyDiv w:val="1"/>
      <w:marLeft w:val="0"/>
      <w:marRight w:val="0"/>
      <w:marTop w:val="0"/>
      <w:marBottom w:val="0"/>
      <w:divBdr>
        <w:top w:val="none" w:sz="0" w:space="0" w:color="auto"/>
        <w:left w:val="none" w:sz="0" w:space="0" w:color="auto"/>
        <w:bottom w:val="none" w:sz="0" w:space="0" w:color="auto"/>
        <w:right w:val="none" w:sz="0" w:space="0" w:color="auto"/>
      </w:divBdr>
    </w:div>
    <w:div w:id="1029181749">
      <w:bodyDiv w:val="1"/>
      <w:marLeft w:val="0"/>
      <w:marRight w:val="0"/>
      <w:marTop w:val="0"/>
      <w:marBottom w:val="0"/>
      <w:divBdr>
        <w:top w:val="none" w:sz="0" w:space="0" w:color="auto"/>
        <w:left w:val="none" w:sz="0" w:space="0" w:color="auto"/>
        <w:bottom w:val="none" w:sz="0" w:space="0" w:color="auto"/>
        <w:right w:val="none" w:sz="0" w:space="0" w:color="auto"/>
      </w:divBdr>
      <w:divsChild>
        <w:div w:id="121703450">
          <w:marLeft w:val="75"/>
          <w:marRight w:val="75"/>
          <w:marTop w:val="75"/>
          <w:marBottom w:val="75"/>
          <w:divBdr>
            <w:top w:val="none" w:sz="0" w:space="0" w:color="auto"/>
            <w:left w:val="none" w:sz="0" w:space="0" w:color="auto"/>
            <w:bottom w:val="none" w:sz="0" w:space="0" w:color="auto"/>
            <w:right w:val="none" w:sz="0" w:space="0" w:color="auto"/>
          </w:divBdr>
          <w:divsChild>
            <w:div w:id="151973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75220">
      <w:bodyDiv w:val="1"/>
      <w:marLeft w:val="0"/>
      <w:marRight w:val="0"/>
      <w:marTop w:val="0"/>
      <w:marBottom w:val="0"/>
      <w:divBdr>
        <w:top w:val="none" w:sz="0" w:space="0" w:color="auto"/>
        <w:left w:val="none" w:sz="0" w:space="0" w:color="auto"/>
        <w:bottom w:val="none" w:sz="0" w:space="0" w:color="auto"/>
        <w:right w:val="none" w:sz="0" w:space="0" w:color="auto"/>
      </w:divBdr>
    </w:div>
    <w:div w:id="1072855084">
      <w:bodyDiv w:val="1"/>
      <w:marLeft w:val="0"/>
      <w:marRight w:val="0"/>
      <w:marTop w:val="0"/>
      <w:marBottom w:val="0"/>
      <w:divBdr>
        <w:top w:val="none" w:sz="0" w:space="0" w:color="auto"/>
        <w:left w:val="none" w:sz="0" w:space="0" w:color="auto"/>
        <w:bottom w:val="none" w:sz="0" w:space="0" w:color="auto"/>
        <w:right w:val="none" w:sz="0" w:space="0" w:color="auto"/>
      </w:divBdr>
      <w:divsChild>
        <w:div w:id="788476794">
          <w:marLeft w:val="75"/>
          <w:marRight w:val="75"/>
          <w:marTop w:val="75"/>
          <w:marBottom w:val="75"/>
          <w:divBdr>
            <w:top w:val="none" w:sz="0" w:space="0" w:color="auto"/>
            <w:left w:val="none" w:sz="0" w:space="0" w:color="auto"/>
            <w:bottom w:val="none" w:sz="0" w:space="0" w:color="auto"/>
            <w:right w:val="none" w:sz="0" w:space="0" w:color="auto"/>
          </w:divBdr>
          <w:divsChild>
            <w:div w:id="16980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69707">
      <w:bodyDiv w:val="1"/>
      <w:marLeft w:val="0"/>
      <w:marRight w:val="0"/>
      <w:marTop w:val="0"/>
      <w:marBottom w:val="0"/>
      <w:divBdr>
        <w:top w:val="none" w:sz="0" w:space="0" w:color="auto"/>
        <w:left w:val="none" w:sz="0" w:space="0" w:color="auto"/>
        <w:bottom w:val="none" w:sz="0" w:space="0" w:color="auto"/>
        <w:right w:val="none" w:sz="0" w:space="0" w:color="auto"/>
      </w:divBdr>
      <w:divsChild>
        <w:div w:id="1375278710">
          <w:marLeft w:val="75"/>
          <w:marRight w:val="75"/>
          <w:marTop w:val="75"/>
          <w:marBottom w:val="75"/>
          <w:divBdr>
            <w:top w:val="none" w:sz="0" w:space="0" w:color="auto"/>
            <w:left w:val="none" w:sz="0" w:space="0" w:color="auto"/>
            <w:bottom w:val="none" w:sz="0" w:space="0" w:color="auto"/>
            <w:right w:val="none" w:sz="0" w:space="0" w:color="auto"/>
          </w:divBdr>
          <w:divsChild>
            <w:div w:id="172576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736526">
      <w:bodyDiv w:val="1"/>
      <w:marLeft w:val="0"/>
      <w:marRight w:val="0"/>
      <w:marTop w:val="0"/>
      <w:marBottom w:val="0"/>
      <w:divBdr>
        <w:top w:val="none" w:sz="0" w:space="0" w:color="auto"/>
        <w:left w:val="none" w:sz="0" w:space="0" w:color="auto"/>
        <w:bottom w:val="none" w:sz="0" w:space="0" w:color="auto"/>
        <w:right w:val="none" w:sz="0" w:space="0" w:color="auto"/>
      </w:divBdr>
      <w:divsChild>
        <w:div w:id="1956718283">
          <w:marLeft w:val="75"/>
          <w:marRight w:val="75"/>
          <w:marTop w:val="75"/>
          <w:marBottom w:val="75"/>
          <w:divBdr>
            <w:top w:val="none" w:sz="0" w:space="0" w:color="auto"/>
            <w:left w:val="none" w:sz="0" w:space="0" w:color="auto"/>
            <w:bottom w:val="none" w:sz="0" w:space="0" w:color="auto"/>
            <w:right w:val="none" w:sz="0" w:space="0" w:color="auto"/>
          </w:divBdr>
          <w:divsChild>
            <w:div w:id="14544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25522">
      <w:bodyDiv w:val="1"/>
      <w:marLeft w:val="0"/>
      <w:marRight w:val="0"/>
      <w:marTop w:val="0"/>
      <w:marBottom w:val="0"/>
      <w:divBdr>
        <w:top w:val="none" w:sz="0" w:space="0" w:color="auto"/>
        <w:left w:val="none" w:sz="0" w:space="0" w:color="auto"/>
        <w:bottom w:val="none" w:sz="0" w:space="0" w:color="auto"/>
        <w:right w:val="none" w:sz="0" w:space="0" w:color="auto"/>
      </w:divBdr>
    </w:div>
    <w:div w:id="1200896730">
      <w:bodyDiv w:val="1"/>
      <w:marLeft w:val="0"/>
      <w:marRight w:val="0"/>
      <w:marTop w:val="0"/>
      <w:marBottom w:val="0"/>
      <w:divBdr>
        <w:top w:val="none" w:sz="0" w:space="0" w:color="auto"/>
        <w:left w:val="none" w:sz="0" w:space="0" w:color="auto"/>
        <w:bottom w:val="none" w:sz="0" w:space="0" w:color="auto"/>
        <w:right w:val="none" w:sz="0" w:space="0" w:color="auto"/>
      </w:divBdr>
    </w:div>
    <w:div w:id="1211648908">
      <w:bodyDiv w:val="1"/>
      <w:marLeft w:val="0"/>
      <w:marRight w:val="0"/>
      <w:marTop w:val="0"/>
      <w:marBottom w:val="0"/>
      <w:divBdr>
        <w:top w:val="none" w:sz="0" w:space="0" w:color="auto"/>
        <w:left w:val="none" w:sz="0" w:space="0" w:color="auto"/>
        <w:bottom w:val="none" w:sz="0" w:space="0" w:color="auto"/>
        <w:right w:val="none" w:sz="0" w:space="0" w:color="auto"/>
      </w:divBdr>
    </w:div>
    <w:div w:id="1222522942">
      <w:bodyDiv w:val="1"/>
      <w:marLeft w:val="0"/>
      <w:marRight w:val="0"/>
      <w:marTop w:val="0"/>
      <w:marBottom w:val="0"/>
      <w:divBdr>
        <w:top w:val="none" w:sz="0" w:space="0" w:color="auto"/>
        <w:left w:val="none" w:sz="0" w:space="0" w:color="auto"/>
        <w:bottom w:val="none" w:sz="0" w:space="0" w:color="auto"/>
        <w:right w:val="none" w:sz="0" w:space="0" w:color="auto"/>
      </w:divBdr>
      <w:divsChild>
        <w:div w:id="345206023">
          <w:marLeft w:val="75"/>
          <w:marRight w:val="75"/>
          <w:marTop w:val="75"/>
          <w:marBottom w:val="75"/>
          <w:divBdr>
            <w:top w:val="none" w:sz="0" w:space="0" w:color="auto"/>
            <w:left w:val="none" w:sz="0" w:space="0" w:color="auto"/>
            <w:bottom w:val="none" w:sz="0" w:space="0" w:color="auto"/>
            <w:right w:val="none" w:sz="0" w:space="0" w:color="auto"/>
          </w:divBdr>
          <w:divsChild>
            <w:div w:id="24604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67377">
      <w:bodyDiv w:val="1"/>
      <w:marLeft w:val="0"/>
      <w:marRight w:val="0"/>
      <w:marTop w:val="0"/>
      <w:marBottom w:val="0"/>
      <w:divBdr>
        <w:top w:val="none" w:sz="0" w:space="0" w:color="auto"/>
        <w:left w:val="none" w:sz="0" w:space="0" w:color="auto"/>
        <w:bottom w:val="none" w:sz="0" w:space="0" w:color="auto"/>
        <w:right w:val="none" w:sz="0" w:space="0" w:color="auto"/>
      </w:divBdr>
    </w:div>
    <w:div w:id="1275477861">
      <w:bodyDiv w:val="1"/>
      <w:marLeft w:val="0"/>
      <w:marRight w:val="0"/>
      <w:marTop w:val="0"/>
      <w:marBottom w:val="0"/>
      <w:divBdr>
        <w:top w:val="none" w:sz="0" w:space="0" w:color="auto"/>
        <w:left w:val="none" w:sz="0" w:space="0" w:color="auto"/>
        <w:bottom w:val="none" w:sz="0" w:space="0" w:color="auto"/>
        <w:right w:val="none" w:sz="0" w:space="0" w:color="auto"/>
      </w:divBdr>
      <w:divsChild>
        <w:div w:id="878666388">
          <w:marLeft w:val="0"/>
          <w:marRight w:val="0"/>
          <w:marTop w:val="0"/>
          <w:marBottom w:val="0"/>
          <w:divBdr>
            <w:top w:val="none" w:sz="0" w:space="0" w:color="auto"/>
            <w:left w:val="none" w:sz="0" w:space="0" w:color="auto"/>
            <w:bottom w:val="none" w:sz="0" w:space="0" w:color="auto"/>
            <w:right w:val="none" w:sz="0" w:space="0" w:color="auto"/>
          </w:divBdr>
        </w:div>
        <w:div w:id="481582118">
          <w:marLeft w:val="0"/>
          <w:marRight w:val="0"/>
          <w:marTop w:val="0"/>
          <w:marBottom w:val="0"/>
          <w:divBdr>
            <w:top w:val="none" w:sz="0" w:space="0" w:color="auto"/>
            <w:left w:val="none" w:sz="0" w:space="0" w:color="auto"/>
            <w:bottom w:val="none" w:sz="0" w:space="0" w:color="auto"/>
            <w:right w:val="none" w:sz="0" w:space="0" w:color="auto"/>
          </w:divBdr>
          <w:divsChild>
            <w:div w:id="1969817981">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1276713458">
      <w:bodyDiv w:val="1"/>
      <w:marLeft w:val="0"/>
      <w:marRight w:val="0"/>
      <w:marTop w:val="0"/>
      <w:marBottom w:val="0"/>
      <w:divBdr>
        <w:top w:val="none" w:sz="0" w:space="0" w:color="auto"/>
        <w:left w:val="none" w:sz="0" w:space="0" w:color="auto"/>
        <w:bottom w:val="none" w:sz="0" w:space="0" w:color="auto"/>
        <w:right w:val="none" w:sz="0" w:space="0" w:color="auto"/>
      </w:divBdr>
    </w:div>
    <w:div w:id="1281915195">
      <w:bodyDiv w:val="1"/>
      <w:marLeft w:val="0"/>
      <w:marRight w:val="0"/>
      <w:marTop w:val="0"/>
      <w:marBottom w:val="0"/>
      <w:divBdr>
        <w:top w:val="none" w:sz="0" w:space="0" w:color="auto"/>
        <w:left w:val="none" w:sz="0" w:space="0" w:color="auto"/>
        <w:bottom w:val="none" w:sz="0" w:space="0" w:color="auto"/>
        <w:right w:val="none" w:sz="0" w:space="0" w:color="auto"/>
      </w:divBdr>
    </w:div>
    <w:div w:id="1288049694">
      <w:bodyDiv w:val="1"/>
      <w:marLeft w:val="0"/>
      <w:marRight w:val="0"/>
      <w:marTop w:val="0"/>
      <w:marBottom w:val="0"/>
      <w:divBdr>
        <w:top w:val="none" w:sz="0" w:space="0" w:color="auto"/>
        <w:left w:val="none" w:sz="0" w:space="0" w:color="auto"/>
        <w:bottom w:val="none" w:sz="0" w:space="0" w:color="auto"/>
        <w:right w:val="none" w:sz="0" w:space="0" w:color="auto"/>
      </w:divBdr>
    </w:div>
    <w:div w:id="1330527146">
      <w:bodyDiv w:val="1"/>
      <w:marLeft w:val="0"/>
      <w:marRight w:val="0"/>
      <w:marTop w:val="0"/>
      <w:marBottom w:val="0"/>
      <w:divBdr>
        <w:top w:val="none" w:sz="0" w:space="0" w:color="auto"/>
        <w:left w:val="none" w:sz="0" w:space="0" w:color="auto"/>
        <w:bottom w:val="none" w:sz="0" w:space="0" w:color="auto"/>
        <w:right w:val="none" w:sz="0" w:space="0" w:color="auto"/>
      </w:divBdr>
      <w:divsChild>
        <w:div w:id="1400009875">
          <w:marLeft w:val="75"/>
          <w:marRight w:val="75"/>
          <w:marTop w:val="75"/>
          <w:marBottom w:val="75"/>
          <w:divBdr>
            <w:top w:val="none" w:sz="0" w:space="0" w:color="auto"/>
            <w:left w:val="none" w:sz="0" w:space="0" w:color="auto"/>
            <w:bottom w:val="none" w:sz="0" w:space="0" w:color="auto"/>
            <w:right w:val="none" w:sz="0" w:space="0" w:color="auto"/>
          </w:divBdr>
          <w:divsChild>
            <w:div w:id="1213427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32610095">
      <w:bodyDiv w:val="1"/>
      <w:marLeft w:val="0"/>
      <w:marRight w:val="0"/>
      <w:marTop w:val="0"/>
      <w:marBottom w:val="0"/>
      <w:divBdr>
        <w:top w:val="none" w:sz="0" w:space="0" w:color="auto"/>
        <w:left w:val="none" w:sz="0" w:space="0" w:color="auto"/>
        <w:bottom w:val="none" w:sz="0" w:space="0" w:color="auto"/>
        <w:right w:val="none" w:sz="0" w:space="0" w:color="auto"/>
      </w:divBdr>
    </w:div>
    <w:div w:id="1353342742">
      <w:bodyDiv w:val="1"/>
      <w:marLeft w:val="0"/>
      <w:marRight w:val="0"/>
      <w:marTop w:val="0"/>
      <w:marBottom w:val="0"/>
      <w:divBdr>
        <w:top w:val="none" w:sz="0" w:space="0" w:color="auto"/>
        <w:left w:val="none" w:sz="0" w:space="0" w:color="auto"/>
        <w:bottom w:val="none" w:sz="0" w:space="0" w:color="auto"/>
        <w:right w:val="none" w:sz="0" w:space="0" w:color="auto"/>
      </w:divBdr>
    </w:div>
    <w:div w:id="1356077286">
      <w:bodyDiv w:val="1"/>
      <w:marLeft w:val="0"/>
      <w:marRight w:val="0"/>
      <w:marTop w:val="0"/>
      <w:marBottom w:val="0"/>
      <w:divBdr>
        <w:top w:val="none" w:sz="0" w:space="0" w:color="auto"/>
        <w:left w:val="none" w:sz="0" w:space="0" w:color="auto"/>
        <w:bottom w:val="none" w:sz="0" w:space="0" w:color="auto"/>
        <w:right w:val="none" w:sz="0" w:space="0" w:color="auto"/>
      </w:divBdr>
      <w:divsChild>
        <w:div w:id="1383020560">
          <w:marLeft w:val="75"/>
          <w:marRight w:val="75"/>
          <w:marTop w:val="75"/>
          <w:marBottom w:val="75"/>
          <w:divBdr>
            <w:top w:val="none" w:sz="0" w:space="0" w:color="auto"/>
            <w:left w:val="none" w:sz="0" w:space="0" w:color="auto"/>
            <w:bottom w:val="none" w:sz="0" w:space="0" w:color="auto"/>
            <w:right w:val="none" w:sz="0" w:space="0" w:color="auto"/>
          </w:divBdr>
          <w:divsChild>
            <w:div w:id="1428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77048">
      <w:bodyDiv w:val="1"/>
      <w:marLeft w:val="0"/>
      <w:marRight w:val="0"/>
      <w:marTop w:val="0"/>
      <w:marBottom w:val="0"/>
      <w:divBdr>
        <w:top w:val="none" w:sz="0" w:space="0" w:color="auto"/>
        <w:left w:val="none" w:sz="0" w:space="0" w:color="auto"/>
        <w:bottom w:val="none" w:sz="0" w:space="0" w:color="auto"/>
        <w:right w:val="none" w:sz="0" w:space="0" w:color="auto"/>
      </w:divBdr>
    </w:div>
    <w:div w:id="1372682447">
      <w:bodyDiv w:val="1"/>
      <w:marLeft w:val="0"/>
      <w:marRight w:val="0"/>
      <w:marTop w:val="0"/>
      <w:marBottom w:val="0"/>
      <w:divBdr>
        <w:top w:val="none" w:sz="0" w:space="0" w:color="auto"/>
        <w:left w:val="none" w:sz="0" w:space="0" w:color="auto"/>
        <w:bottom w:val="none" w:sz="0" w:space="0" w:color="auto"/>
        <w:right w:val="none" w:sz="0" w:space="0" w:color="auto"/>
      </w:divBdr>
    </w:div>
    <w:div w:id="1375348837">
      <w:bodyDiv w:val="1"/>
      <w:marLeft w:val="0"/>
      <w:marRight w:val="0"/>
      <w:marTop w:val="0"/>
      <w:marBottom w:val="0"/>
      <w:divBdr>
        <w:top w:val="none" w:sz="0" w:space="0" w:color="auto"/>
        <w:left w:val="none" w:sz="0" w:space="0" w:color="auto"/>
        <w:bottom w:val="none" w:sz="0" w:space="0" w:color="auto"/>
        <w:right w:val="none" w:sz="0" w:space="0" w:color="auto"/>
      </w:divBdr>
      <w:divsChild>
        <w:div w:id="204946168">
          <w:marLeft w:val="0"/>
          <w:marRight w:val="0"/>
          <w:marTop w:val="0"/>
          <w:marBottom w:val="0"/>
          <w:divBdr>
            <w:top w:val="none" w:sz="0" w:space="0" w:color="auto"/>
            <w:left w:val="none" w:sz="0" w:space="0" w:color="auto"/>
            <w:bottom w:val="none" w:sz="0" w:space="0" w:color="auto"/>
            <w:right w:val="none" w:sz="0" w:space="0" w:color="auto"/>
          </w:divBdr>
        </w:div>
      </w:divsChild>
    </w:div>
    <w:div w:id="1379938931">
      <w:bodyDiv w:val="1"/>
      <w:marLeft w:val="0"/>
      <w:marRight w:val="0"/>
      <w:marTop w:val="0"/>
      <w:marBottom w:val="0"/>
      <w:divBdr>
        <w:top w:val="none" w:sz="0" w:space="0" w:color="auto"/>
        <w:left w:val="none" w:sz="0" w:space="0" w:color="auto"/>
        <w:bottom w:val="none" w:sz="0" w:space="0" w:color="auto"/>
        <w:right w:val="none" w:sz="0" w:space="0" w:color="auto"/>
      </w:divBdr>
    </w:div>
    <w:div w:id="1384914250">
      <w:bodyDiv w:val="1"/>
      <w:marLeft w:val="0"/>
      <w:marRight w:val="0"/>
      <w:marTop w:val="0"/>
      <w:marBottom w:val="0"/>
      <w:divBdr>
        <w:top w:val="none" w:sz="0" w:space="0" w:color="auto"/>
        <w:left w:val="none" w:sz="0" w:space="0" w:color="auto"/>
        <w:bottom w:val="none" w:sz="0" w:space="0" w:color="auto"/>
        <w:right w:val="none" w:sz="0" w:space="0" w:color="auto"/>
      </w:divBdr>
      <w:divsChild>
        <w:div w:id="1397971910">
          <w:marLeft w:val="75"/>
          <w:marRight w:val="75"/>
          <w:marTop w:val="75"/>
          <w:marBottom w:val="75"/>
          <w:divBdr>
            <w:top w:val="none" w:sz="0" w:space="0" w:color="auto"/>
            <w:left w:val="none" w:sz="0" w:space="0" w:color="auto"/>
            <w:bottom w:val="none" w:sz="0" w:space="0" w:color="auto"/>
            <w:right w:val="none" w:sz="0" w:space="0" w:color="auto"/>
          </w:divBdr>
          <w:divsChild>
            <w:div w:id="13915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53909">
      <w:bodyDiv w:val="1"/>
      <w:marLeft w:val="0"/>
      <w:marRight w:val="0"/>
      <w:marTop w:val="0"/>
      <w:marBottom w:val="0"/>
      <w:divBdr>
        <w:top w:val="none" w:sz="0" w:space="0" w:color="auto"/>
        <w:left w:val="none" w:sz="0" w:space="0" w:color="auto"/>
        <w:bottom w:val="none" w:sz="0" w:space="0" w:color="auto"/>
        <w:right w:val="none" w:sz="0" w:space="0" w:color="auto"/>
      </w:divBdr>
    </w:div>
    <w:div w:id="1403212023">
      <w:bodyDiv w:val="1"/>
      <w:marLeft w:val="0"/>
      <w:marRight w:val="0"/>
      <w:marTop w:val="0"/>
      <w:marBottom w:val="0"/>
      <w:divBdr>
        <w:top w:val="none" w:sz="0" w:space="0" w:color="auto"/>
        <w:left w:val="none" w:sz="0" w:space="0" w:color="auto"/>
        <w:bottom w:val="none" w:sz="0" w:space="0" w:color="auto"/>
        <w:right w:val="none" w:sz="0" w:space="0" w:color="auto"/>
      </w:divBdr>
    </w:div>
    <w:div w:id="1433085873">
      <w:bodyDiv w:val="1"/>
      <w:marLeft w:val="0"/>
      <w:marRight w:val="0"/>
      <w:marTop w:val="0"/>
      <w:marBottom w:val="0"/>
      <w:divBdr>
        <w:top w:val="none" w:sz="0" w:space="0" w:color="auto"/>
        <w:left w:val="none" w:sz="0" w:space="0" w:color="auto"/>
        <w:bottom w:val="none" w:sz="0" w:space="0" w:color="auto"/>
        <w:right w:val="none" w:sz="0" w:space="0" w:color="auto"/>
      </w:divBdr>
      <w:divsChild>
        <w:div w:id="634674873">
          <w:marLeft w:val="75"/>
          <w:marRight w:val="75"/>
          <w:marTop w:val="75"/>
          <w:marBottom w:val="75"/>
          <w:divBdr>
            <w:top w:val="none" w:sz="0" w:space="0" w:color="auto"/>
            <w:left w:val="none" w:sz="0" w:space="0" w:color="auto"/>
            <w:bottom w:val="none" w:sz="0" w:space="0" w:color="auto"/>
            <w:right w:val="none" w:sz="0" w:space="0" w:color="auto"/>
          </w:divBdr>
          <w:divsChild>
            <w:div w:id="164234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8566">
      <w:bodyDiv w:val="1"/>
      <w:marLeft w:val="0"/>
      <w:marRight w:val="0"/>
      <w:marTop w:val="0"/>
      <w:marBottom w:val="0"/>
      <w:divBdr>
        <w:top w:val="none" w:sz="0" w:space="0" w:color="auto"/>
        <w:left w:val="none" w:sz="0" w:space="0" w:color="auto"/>
        <w:bottom w:val="none" w:sz="0" w:space="0" w:color="auto"/>
        <w:right w:val="none" w:sz="0" w:space="0" w:color="auto"/>
      </w:divBdr>
      <w:divsChild>
        <w:div w:id="1123226816">
          <w:marLeft w:val="0"/>
          <w:marRight w:val="0"/>
          <w:marTop w:val="0"/>
          <w:marBottom w:val="0"/>
          <w:divBdr>
            <w:top w:val="none" w:sz="0" w:space="0" w:color="auto"/>
            <w:left w:val="none" w:sz="0" w:space="0" w:color="auto"/>
            <w:bottom w:val="none" w:sz="0" w:space="0" w:color="auto"/>
            <w:right w:val="none" w:sz="0" w:space="0" w:color="auto"/>
          </w:divBdr>
        </w:div>
        <w:div w:id="5637506">
          <w:marLeft w:val="0"/>
          <w:marRight w:val="0"/>
          <w:marTop w:val="0"/>
          <w:marBottom w:val="0"/>
          <w:divBdr>
            <w:top w:val="none" w:sz="0" w:space="0" w:color="auto"/>
            <w:left w:val="none" w:sz="0" w:space="0" w:color="auto"/>
            <w:bottom w:val="none" w:sz="0" w:space="0" w:color="auto"/>
            <w:right w:val="none" w:sz="0" w:space="0" w:color="auto"/>
          </w:divBdr>
          <w:divsChild>
            <w:div w:id="137460024">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1480196679">
      <w:bodyDiv w:val="1"/>
      <w:marLeft w:val="0"/>
      <w:marRight w:val="0"/>
      <w:marTop w:val="0"/>
      <w:marBottom w:val="0"/>
      <w:divBdr>
        <w:top w:val="none" w:sz="0" w:space="0" w:color="auto"/>
        <w:left w:val="none" w:sz="0" w:space="0" w:color="auto"/>
        <w:bottom w:val="none" w:sz="0" w:space="0" w:color="auto"/>
        <w:right w:val="none" w:sz="0" w:space="0" w:color="auto"/>
      </w:divBdr>
    </w:div>
    <w:div w:id="1489440765">
      <w:bodyDiv w:val="1"/>
      <w:marLeft w:val="0"/>
      <w:marRight w:val="0"/>
      <w:marTop w:val="0"/>
      <w:marBottom w:val="0"/>
      <w:divBdr>
        <w:top w:val="none" w:sz="0" w:space="0" w:color="auto"/>
        <w:left w:val="none" w:sz="0" w:space="0" w:color="auto"/>
        <w:bottom w:val="none" w:sz="0" w:space="0" w:color="auto"/>
        <w:right w:val="none" w:sz="0" w:space="0" w:color="auto"/>
      </w:divBdr>
      <w:divsChild>
        <w:div w:id="754742352">
          <w:marLeft w:val="75"/>
          <w:marRight w:val="75"/>
          <w:marTop w:val="75"/>
          <w:marBottom w:val="75"/>
          <w:divBdr>
            <w:top w:val="none" w:sz="0" w:space="0" w:color="auto"/>
            <w:left w:val="none" w:sz="0" w:space="0" w:color="auto"/>
            <w:bottom w:val="none" w:sz="0" w:space="0" w:color="auto"/>
            <w:right w:val="none" w:sz="0" w:space="0" w:color="auto"/>
          </w:divBdr>
          <w:divsChild>
            <w:div w:id="35326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764930">
      <w:bodyDiv w:val="1"/>
      <w:marLeft w:val="0"/>
      <w:marRight w:val="0"/>
      <w:marTop w:val="0"/>
      <w:marBottom w:val="0"/>
      <w:divBdr>
        <w:top w:val="none" w:sz="0" w:space="0" w:color="auto"/>
        <w:left w:val="none" w:sz="0" w:space="0" w:color="auto"/>
        <w:bottom w:val="none" w:sz="0" w:space="0" w:color="auto"/>
        <w:right w:val="none" w:sz="0" w:space="0" w:color="auto"/>
      </w:divBdr>
    </w:div>
    <w:div w:id="1533608436">
      <w:bodyDiv w:val="1"/>
      <w:marLeft w:val="0"/>
      <w:marRight w:val="0"/>
      <w:marTop w:val="0"/>
      <w:marBottom w:val="0"/>
      <w:divBdr>
        <w:top w:val="none" w:sz="0" w:space="0" w:color="auto"/>
        <w:left w:val="none" w:sz="0" w:space="0" w:color="auto"/>
        <w:bottom w:val="none" w:sz="0" w:space="0" w:color="auto"/>
        <w:right w:val="none" w:sz="0" w:space="0" w:color="auto"/>
      </w:divBdr>
      <w:divsChild>
        <w:div w:id="120924847">
          <w:marLeft w:val="75"/>
          <w:marRight w:val="75"/>
          <w:marTop w:val="75"/>
          <w:marBottom w:val="75"/>
          <w:divBdr>
            <w:top w:val="none" w:sz="0" w:space="0" w:color="auto"/>
            <w:left w:val="none" w:sz="0" w:space="0" w:color="auto"/>
            <w:bottom w:val="none" w:sz="0" w:space="0" w:color="auto"/>
            <w:right w:val="none" w:sz="0" w:space="0" w:color="auto"/>
          </w:divBdr>
          <w:divsChild>
            <w:div w:id="73782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00183">
      <w:bodyDiv w:val="1"/>
      <w:marLeft w:val="0"/>
      <w:marRight w:val="0"/>
      <w:marTop w:val="0"/>
      <w:marBottom w:val="0"/>
      <w:divBdr>
        <w:top w:val="none" w:sz="0" w:space="0" w:color="auto"/>
        <w:left w:val="none" w:sz="0" w:space="0" w:color="auto"/>
        <w:bottom w:val="none" w:sz="0" w:space="0" w:color="auto"/>
        <w:right w:val="none" w:sz="0" w:space="0" w:color="auto"/>
      </w:divBdr>
      <w:divsChild>
        <w:div w:id="627593274">
          <w:marLeft w:val="75"/>
          <w:marRight w:val="75"/>
          <w:marTop w:val="75"/>
          <w:marBottom w:val="75"/>
          <w:divBdr>
            <w:top w:val="none" w:sz="0" w:space="0" w:color="auto"/>
            <w:left w:val="none" w:sz="0" w:space="0" w:color="auto"/>
            <w:bottom w:val="none" w:sz="0" w:space="0" w:color="auto"/>
            <w:right w:val="none" w:sz="0" w:space="0" w:color="auto"/>
          </w:divBdr>
          <w:divsChild>
            <w:div w:id="96030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93795">
      <w:bodyDiv w:val="1"/>
      <w:marLeft w:val="0"/>
      <w:marRight w:val="0"/>
      <w:marTop w:val="0"/>
      <w:marBottom w:val="0"/>
      <w:divBdr>
        <w:top w:val="none" w:sz="0" w:space="0" w:color="auto"/>
        <w:left w:val="none" w:sz="0" w:space="0" w:color="auto"/>
        <w:bottom w:val="none" w:sz="0" w:space="0" w:color="auto"/>
        <w:right w:val="none" w:sz="0" w:space="0" w:color="auto"/>
      </w:divBdr>
    </w:div>
    <w:div w:id="1587688199">
      <w:bodyDiv w:val="1"/>
      <w:marLeft w:val="0"/>
      <w:marRight w:val="0"/>
      <w:marTop w:val="0"/>
      <w:marBottom w:val="0"/>
      <w:divBdr>
        <w:top w:val="none" w:sz="0" w:space="0" w:color="auto"/>
        <w:left w:val="none" w:sz="0" w:space="0" w:color="auto"/>
        <w:bottom w:val="none" w:sz="0" w:space="0" w:color="auto"/>
        <w:right w:val="none" w:sz="0" w:space="0" w:color="auto"/>
      </w:divBdr>
    </w:div>
    <w:div w:id="1601986729">
      <w:bodyDiv w:val="1"/>
      <w:marLeft w:val="0"/>
      <w:marRight w:val="0"/>
      <w:marTop w:val="0"/>
      <w:marBottom w:val="0"/>
      <w:divBdr>
        <w:top w:val="none" w:sz="0" w:space="0" w:color="auto"/>
        <w:left w:val="none" w:sz="0" w:space="0" w:color="auto"/>
        <w:bottom w:val="none" w:sz="0" w:space="0" w:color="auto"/>
        <w:right w:val="none" w:sz="0" w:space="0" w:color="auto"/>
      </w:divBdr>
      <w:divsChild>
        <w:div w:id="72629580">
          <w:marLeft w:val="75"/>
          <w:marRight w:val="75"/>
          <w:marTop w:val="75"/>
          <w:marBottom w:val="75"/>
          <w:divBdr>
            <w:top w:val="none" w:sz="0" w:space="0" w:color="auto"/>
            <w:left w:val="none" w:sz="0" w:space="0" w:color="auto"/>
            <w:bottom w:val="none" w:sz="0" w:space="0" w:color="auto"/>
            <w:right w:val="none" w:sz="0" w:space="0" w:color="auto"/>
          </w:divBdr>
          <w:divsChild>
            <w:div w:id="137608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07242">
      <w:bodyDiv w:val="1"/>
      <w:marLeft w:val="0"/>
      <w:marRight w:val="0"/>
      <w:marTop w:val="0"/>
      <w:marBottom w:val="0"/>
      <w:divBdr>
        <w:top w:val="none" w:sz="0" w:space="0" w:color="auto"/>
        <w:left w:val="none" w:sz="0" w:space="0" w:color="auto"/>
        <w:bottom w:val="none" w:sz="0" w:space="0" w:color="auto"/>
        <w:right w:val="none" w:sz="0" w:space="0" w:color="auto"/>
      </w:divBdr>
      <w:divsChild>
        <w:div w:id="1983194917">
          <w:marLeft w:val="75"/>
          <w:marRight w:val="75"/>
          <w:marTop w:val="75"/>
          <w:marBottom w:val="75"/>
          <w:divBdr>
            <w:top w:val="none" w:sz="0" w:space="0" w:color="auto"/>
            <w:left w:val="none" w:sz="0" w:space="0" w:color="auto"/>
            <w:bottom w:val="none" w:sz="0" w:space="0" w:color="auto"/>
            <w:right w:val="none" w:sz="0" w:space="0" w:color="auto"/>
          </w:divBdr>
          <w:divsChild>
            <w:div w:id="93868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26273">
      <w:bodyDiv w:val="1"/>
      <w:marLeft w:val="0"/>
      <w:marRight w:val="0"/>
      <w:marTop w:val="0"/>
      <w:marBottom w:val="0"/>
      <w:divBdr>
        <w:top w:val="none" w:sz="0" w:space="0" w:color="auto"/>
        <w:left w:val="none" w:sz="0" w:space="0" w:color="auto"/>
        <w:bottom w:val="none" w:sz="0" w:space="0" w:color="auto"/>
        <w:right w:val="none" w:sz="0" w:space="0" w:color="auto"/>
      </w:divBdr>
    </w:div>
    <w:div w:id="1657151108">
      <w:bodyDiv w:val="1"/>
      <w:marLeft w:val="0"/>
      <w:marRight w:val="0"/>
      <w:marTop w:val="0"/>
      <w:marBottom w:val="0"/>
      <w:divBdr>
        <w:top w:val="none" w:sz="0" w:space="0" w:color="auto"/>
        <w:left w:val="none" w:sz="0" w:space="0" w:color="auto"/>
        <w:bottom w:val="none" w:sz="0" w:space="0" w:color="auto"/>
        <w:right w:val="none" w:sz="0" w:space="0" w:color="auto"/>
      </w:divBdr>
    </w:div>
    <w:div w:id="1662536826">
      <w:bodyDiv w:val="1"/>
      <w:marLeft w:val="0"/>
      <w:marRight w:val="0"/>
      <w:marTop w:val="0"/>
      <w:marBottom w:val="0"/>
      <w:divBdr>
        <w:top w:val="none" w:sz="0" w:space="0" w:color="auto"/>
        <w:left w:val="none" w:sz="0" w:space="0" w:color="auto"/>
        <w:bottom w:val="none" w:sz="0" w:space="0" w:color="auto"/>
        <w:right w:val="none" w:sz="0" w:space="0" w:color="auto"/>
      </w:divBdr>
    </w:div>
    <w:div w:id="1665357713">
      <w:bodyDiv w:val="1"/>
      <w:marLeft w:val="0"/>
      <w:marRight w:val="0"/>
      <w:marTop w:val="0"/>
      <w:marBottom w:val="0"/>
      <w:divBdr>
        <w:top w:val="none" w:sz="0" w:space="0" w:color="auto"/>
        <w:left w:val="none" w:sz="0" w:space="0" w:color="auto"/>
        <w:bottom w:val="none" w:sz="0" w:space="0" w:color="auto"/>
        <w:right w:val="none" w:sz="0" w:space="0" w:color="auto"/>
      </w:divBdr>
      <w:divsChild>
        <w:div w:id="1225919254">
          <w:marLeft w:val="75"/>
          <w:marRight w:val="75"/>
          <w:marTop w:val="75"/>
          <w:marBottom w:val="75"/>
          <w:divBdr>
            <w:top w:val="none" w:sz="0" w:space="0" w:color="auto"/>
            <w:left w:val="none" w:sz="0" w:space="0" w:color="auto"/>
            <w:bottom w:val="none" w:sz="0" w:space="0" w:color="auto"/>
            <w:right w:val="none" w:sz="0" w:space="0" w:color="auto"/>
          </w:divBdr>
          <w:divsChild>
            <w:div w:id="28508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13345">
      <w:bodyDiv w:val="1"/>
      <w:marLeft w:val="0"/>
      <w:marRight w:val="0"/>
      <w:marTop w:val="0"/>
      <w:marBottom w:val="0"/>
      <w:divBdr>
        <w:top w:val="none" w:sz="0" w:space="0" w:color="auto"/>
        <w:left w:val="none" w:sz="0" w:space="0" w:color="auto"/>
        <w:bottom w:val="none" w:sz="0" w:space="0" w:color="auto"/>
        <w:right w:val="none" w:sz="0" w:space="0" w:color="auto"/>
      </w:divBdr>
      <w:divsChild>
        <w:div w:id="1888181650">
          <w:marLeft w:val="75"/>
          <w:marRight w:val="75"/>
          <w:marTop w:val="75"/>
          <w:marBottom w:val="75"/>
          <w:divBdr>
            <w:top w:val="none" w:sz="0" w:space="0" w:color="auto"/>
            <w:left w:val="none" w:sz="0" w:space="0" w:color="auto"/>
            <w:bottom w:val="none" w:sz="0" w:space="0" w:color="auto"/>
            <w:right w:val="none" w:sz="0" w:space="0" w:color="auto"/>
          </w:divBdr>
          <w:divsChild>
            <w:div w:id="76534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83596">
      <w:bodyDiv w:val="1"/>
      <w:marLeft w:val="0"/>
      <w:marRight w:val="0"/>
      <w:marTop w:val="0"/>
      <w:marBottom w:val="0"/>
      <w:divBdr>
        <w:top w:val="none" w:sz="0" w:space="0" w:color="auto"/>
        <w:left w:val="none" w:sz="0" w:space="0" w:color="auto"/>
        <w:bottom w:val="none" w:sz="0" w:space="0" w:color="auto"/>
        <w:right w:val="none" w:sz="0" w:space="0" w:color="auto"/>
      </w:divBdr>
      <w:divsChild>
        <w:div w:id="824398760">
          <w:marLeft w:val="75"/>
          <w:marRight w:val="75"/>
          <w:marTop w:val="75"/>
          <w:marBottom w:val="75"/>
          <w:divBdr>
            <w:top w:val="none" w:sz="0" w:space="0" w:color="auto"/>
            <w:left w:val="none" w:sz="0" w:space="0" w:color="auto"/>
            <w:bottom w:val="none" w:sz="0" w:space="0" w:color="auto"/>
            <w:right w:val="none" w:sz="0" w:space="0" w:color="auto"/>
          </w:divBdr>
          <w:divsChild>
            <w:div w:id="120555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335820">
      <w:bodyDiv w:val="1"/>
      <w:marLeft w:val="0"/>
      <w:marRight w:val="0"/>
      <w:marTop w:val="0"/>
      <w:marBottom w:val="0"/>
      <w:divBdr>
        <w:top w:val="none" w:sz="0" w:space="0" w:color="auto"/>
        <w:left w:val="none" w:sz="0" w:space="0" w:color="auto"/>
        <w:bottom w:val="none" w:sz="0" w:space="0" w:color="auto"/>
        <w:right w:val="none" w:sz="0" w:space="0" w:color="auto"/>
      </w:divBdr>
      <w:divsChild>
        <w:div w:id="592053946">
          <w:marLeft w:val="75"/>
          <w:marRight w:val="75"/>
          <w:marTop w:val="75"/>
          <w:marBottom w:val="75"/>
          <w:divBdr>
            <w:top w:val="none" w:sz="0" w:space="0" w:color="auto"/>
            <w:left w:val="none" w:sz="0" w:space="0" w:color="auto"/>
            <w:bottom w:val="none" w:sz="0" w:space="0" w:color="auto"/>
            <w:right w:val="none" w:sz="0" w:space="0" w:color="auto"/>
          </w:divBdr>
          <w:divsChild>
            <w:div w:id="42900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54615">
      <w:bodyDiv w:val="1"/>
      <w:marLeft w:val="0"/>
      <w:marRight w:val="0"/>
      <w:marTop w:val="0"/>
      <w:marBottom w:val="0"/>
      <w:divBdr>
        <w:top w:val="none" w:sz="0" w:space="0" w:color="auto"/>
        <w:left w:val="none" w:sz="0" w:space="0" w:color="auto"/>
        <w:bottom w:val="none" w:sz="0" w:space="0" w:color="auto"/>
        <w:right w:val="none" w:sz="0" w:space="0" w:color="auto"/>
      </w:divBdr>
      <w:divsChild>
        <w:div w:id="830173495">
          <w:marLeft w:val="75"/>
          <w:marRight w:val="75"/>
          <w:marTop w:val="75"/>
          <w:marBottom w:val="75"/>
          <w:divBdr>
            <w:top w:val="none" w:sz="0" w:space="0" w:color="auto"/>
            <w:left w:val="none" w:sz="0" w:space="0" w:color="auto"/>
            <w:bottom w:val="none" w:sz="0" w:space="0" w:color="auto"/>
            <w:right w:val="none" w:sz="0" w:space="0" w:color="auto"/>
          </w:divBdr>
          <w:divsChild>
            <w:div w:id="18902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90822">
      <w:bodyDiv w:val="1"/>
      <w:marLeft w:val="0"/>
      <w:marRight w:val="0"/>
      <w:marTop w:val="0"/>
      <w:marBottom w:val="0"/>
      <w:divBdr>
        <w:top w:val="none" w:sz="0" w:space="0" w:color="auto"/>
        <w:left w:val="none" w:sz="0" w:space="0" w:color="auto"/>
        <w:bottom w:val="none" w:sz="0" w:space="0" w:color="auto"/>
        <w:right w:val="none" w:sz="0" w:space="0" w:color="auto"/>
      </w:divBdr>
      <w:divsChild>
        <w:div w:id="1006130351">
          <w:marLeft w:val="75"/>
          <w:marRight w:val="75"/>
          <w:marTop w:val="75"/>
          <w:marBottom w:val="75"/>
          <w:divBdr>
            <w:top w:val="none" w:sz="0" w:space="0" w:color="auto"/>
            <w:left w:val="none" w:sz="0" w:space="0" w:color="auto"/>
            <w:bottom w:val="none" w:sz="0" w:space="0" w:color="auto"/>
            <w:right w:val="none" w:sz="0" w:space="0" w:color="auto"/>
          </w:divBdr>
          <w:divsChild>
            <w:div w:id="19008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467328">
      <w:bodyDiv w:val="1"/>
      <w:marLeft w:val="0"/>
      <w:marRight w:val="0"/>
      <w:marTop w:val="0"/>
      <w:marBottom w:val="0"/>
      <w:divBdr>
        <w:top w:val="none" w:sz="0" w:space="0" w:color="auto"/>
        <w:left w:val="none" w:sz="0" w:space="0" w:color="auto"/>
        <w:bottom w:val="none" w:sz="0" w:space="0" w:color="auto"/>
        <w:right w:val="none" w:sz="0" w:space="0" w:color="auto"/>
      </w:divBdr>
      <w:divsChild>
        <w:div w:id="21977309">
          <w:marLeft w:val="75"/>
          <w:marRight w:val="75"/>
          <w:marTop w:val="75"/>
          <w:marBottom w:val="75"/>
          <w:divBdr>
            <w:top w:val="none" w:sz="0" w:space="0" w:color="auto"/>
            <w:left w:val="none" w:sz="0" w:space="0" w:color="auto"/>
            <w:bottom w:val="none" w:sz="0" w:space="0" w:color="auto"/>
            <w:right w:val="none" w:sz="0" w:space="0" w:color="auto"/>
          </w:divBdr>
          <w:divsChild>
            <w:div w:id="188104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59782">
      <w:bodyDiv w:val="1"/>
      <w:marLeft w:val="0"/>
      <w:marRight w:val="0"/>
      <w:marTop w:val="0"/>
      <w:marBottom w:val="0"/>
      <w:divBdr>
        <w:top w:val="none" w:sz="0" w:space="0" w:color="auto"/>
        <w:left w:val="none" w:sz="0" w:space="0" w:color="auto"/>
        <w:bottom w:val="none" w:sz="0" w:space="0" w:color="auto"/>
        <w:right w:val="none" w:sz="0" w:space="0" w:color="auto"/>
      </w:divBdr>
    </w:div>
    <w:div w:id="1837528484">
      <w:bodyDiv w:val="1"/>
      <w:marLeft w:val="0"/>
      <w:marRight w:val="0"/>
      <w:marTop w:val="0"/>
      <w:marBottom w:val="0"/>
      <w:divBdr>
        <w:top w:val="none" w:sz="0" w:space="0" w:color="auto"/>
        <w:left w:val="none" w:sz="0" w:space="0" w:color="auto"/>
        <w:bottom w:val="none" w:sz="0" w:space="0" w:color="auto"/>
        <w:right w:val="none" w:sz="0" w:space="0" w:color="auto"/>
      </w:divBdr>
    </w:div>
    <w:div w:id="1859543886">
      <w:bodyDiv w:val="1"/>
      <w:marLeft w:val="0"/>
      <w:marRight w:val="0"/>
      <w:marTop w:val="0"/>
      <w:marBottom w:val="0"/>
      <w:divBdr>
        <w:top w:val="none" w:sz="0" w:space="0" w:color="auto"/>
        <w:left w:val="none" w:sz="0" w:space="0" w:color="auto"/>
        <w:bottom w:val="none" w:sz="0" w:space="0" w:color="auto"/>
        <w:right w:val="none" w:sz="0" w:space="0" w:color="auto"/>
      </w:divBdr>
    </w:div>
    <w:div w:id="1863590417">
      <w:bodyDiv w:val="1"/>
      <w:marLeft w:val="0"/>
      <w:marRight w:val="0"/>
      <w:marTop w:val="0"/>
      <w:marBottom w:val="0"/>
      <w:divBdr>
        <w:top w:val="none" w:sz="0" w:space="0" w:color="auto"/>
        <w:left w:val="none" w:sz="0" w:space="0" w:color="auto"/>
        <w:bottom w:val="none" w:sz="0" w:space="0" w:color="auto"/>
        <w:right w:val="none" w:sz="0" w:space="0" w:color="auto"/>
      </w:divBdr>
      <w:divsChild>
        <w:div w:id="1154445368">
          <w:marLeft w:val="0"/>
          <w:marRight w:val="0"/>
          <w:marTop w:val="0"/>
          <w:marBottom w:val="0"/>
          <w:divBdr>
            <w:top w:val="none" w:sz="0" w:space="0" w:color="auto"/>
            <w:left w:val="none" w:sz="0" w:space="0" w:color="auto"/>
            <w:bottom w:val="none" w:sz="0" w:space="0" w:color="auto"/>
            <w:right w:val="none" w:sz="0" w:space="0" w:color="auto"/>
          </w:divBdr>
          <w:divsChild>
            <w:div w:id="1013610393">
              <w:marLeft w:val="0"/>
              <w:marRight w:val="0"/>
              <w:marTop w:val="0"/>
              <w:marBottom w:val="0"/>
              <w:divBdr>
                <w:top w:val="none" w:sz="0" w:space="0" w:color="auto"/>
                <w:left w:val="none" w:sz="0" w:space="0" w:color="auto"/>
                <w:bottom w:val="none" w:sz="0" w:space="0" w:color="auto"/>
                <w:right w:val="none" w:sz="0" w:space="0" w:color="auto"/>
              </w:divBdr>
              <w:divsChild>
                <w:div w:id="211913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429505">
      <w:bodyDiv w:val="1"/>
      <w:marLeft w:val="0"/>
      <w:marRight w:val="0"/>
      <w:marTop w:val="0"/>
      <w:marBottom w:val="0"/>
      <w:divBdr>
        <w:top w:val="none" w:sz="0" w:space="0" w:color="auto"/>
        <w:left w:val="none" w:sz="0" w:space="0" w:color="auto"/>
        <w:bottom w:val="none" w:sz="0" w:space="0" w:color="auto"/>
        <w:right w:val="none" w:sz="0" w:space="0" w:color="auto"/>
      </w:divBdr>
    </w:div>
    <w:div w:id="1888178185">
      <w:bodyDiv w:val="1"/>
      <w:marLeft w:val="0"/>
      <w:marRight w:val="0"/>
      <w:marTop w:val="0"/>
      <w:marBottom w:val="0"/>
      <w:divBdr>
        <w:top w:val="none" w:sz="0" w:space="0" w:color="auto"/>
        <w:left w:val="none" w:sz="0" w:space="0" w:color="auto"/>
        <w:bottom w:val="none" w:sz="0" w:space="0" w:color="auto"/>
        <w:right w:val="none" w:sz="0" w:space="0" w:color="auto"/>
      </w:divBdr>
      <w:divsChild>
        <w:div w:id="428040398">
          <w:marLeft w:val="75"/>
          <w:marRight w:val="75"/>
          <w:marTop w:val="75"/>
          <w:marBottom w:val="75"/>
          <w:divBdr>
            <w:top w:val="none" w:sz="0" w:space="0" w:color="auto"/>
            <w:left w:val="none" w:sz="0" w:space="0" w:color="auto"/>
            <w:bottom w:val="none" w:sz="0" w:space="0" w:color="auto"/>
            <w:right w:val="none" w:sz="0" w:space="0" w:color="auto"/>
          </w:divBdr>
          <w:divsChild>
            <w:div w:id="89164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46200">
      <w:bodyDiv w:val="1"/>
      <w:marLeft w:val="0"/>
      <w:marRight w:val="0"/>
      <w:marTop w:val="0"/>
      <w:marBottom w:val="0"/>
      <w:divBdr>
        <w:top w:val="none" w:sz="0" w:space="0" w:color="auto"/>
        <w:left w:val="none" w:sz="0" w:space="0" w:color="auto"/>
        <w:bottom w:val="none" w:sz="0" w:space="0" w:color="auto"/>
        <w:right w:val="none" w:sz="0" w:space="0" w:color="auto"/>
      </w:divBdr>
    </w:div>
    <w:div w:id="1897692438">
      <w:bodyDiv w:val="1"/>
      <w:marLeft w:val="0"/>
      <w:marRight w:val="0"/>
      <w:marTop w:val="0"/>
      <w:marBottom w:val="0"/>
      <w:divBdr>
        <w:top w:val="none" w:sz="0" w:space="0" w:color="auto"/>
        <w:left w:val="none" w:sz="0" w:space="0" w:color="auto"/>
        <w:bottom w:val="none" w:sz="0" w:space="0" w:color="auto"/>
        <w:right w:val="none" w:sz="0" w:space="0" w:color="auto"/>
      </w:divBdr>
    </w:div>
    <w:div w:id="1904296982">
      <w:bodyDiv w:val="1"/>
      <w:marLeft w:val="0"/>
      <w:marRight w:val="0"/>
      <w:marTop w:val="0"/>
      <w:marBottom w:val="0"/>
      <w:divBdr>
        <w:top w:val="none" w:sz="0" w:space="0" w:color="auto"/>
        <w:left w:val="none" w:sz="0" w:space="0" w:color="auto"/>
        <w:bottom w:val="none" w:sz="0" w:space="0" w:color="auto"/>
        <w:right w:val="none" w:sz="0" w:space="0" w:color="auto"/>
      </w:divBdr>
    </w:div>
    <w:div w:id="1946957195">
      <w:bodyDiv w:val="1"/>
      <w:marLeft w:val="0"/>
      <w:marRight w:val="0"/>
      <w:marTop w:val="0"/>
      <w:marBottom w:val="0"/>
      <w:divBdr>
        <w:top w:val="none" w:sz="0" w:space="0" w:color="auto"/>
        <w:left w:val="none" w:sz="0" w:space="0" w:color="auto"/>
        <w:bottom w:val="none" w:sz="0" w:space="0" w:color="auto"/>
        <w:right w:val="none" w:sz="0" w:space="0" w:color="auto"/>
      </w:divBdr>
    </w:div>
    <w:div w:id="1959796028">
      <w:bodyDiv w:val="1"/>
      <w:marLeft w:val="0"/>
      <w:marRight w:val="0"/>
      <w:marTop w:val="0"/>
      <w:marBottom w:val="0"/>
      <w:divBdr>
        <w:top w:val="none" w:sz="0" w:space="0" w:color="auto"/>
        <w:left w:val="none" w:sz="0" w:space="0" w:color="auto"/>
        <w:bottom w:val="none" w:sz="0" w:space="0" w:color="auto"/>
        <w:right w:val="none" w:sz="0" w:space="0" w:color="auto"/>
      </w:divBdr>
      <w:divsChild>
        <w:div w:id="437336945">
          <w:marLeft w:val="0"/>
          <w:marRight w:val="0"/>
          <w:marTop w:val="0"/>
          <w:marBottom w:val="0"/>
          <w:divBdr>
            <w:top w:val="none" w:sz="0" w:space="0" w:color="auto"/>
            <w:left w:val="none" w:sz="0" w:space="0" w:color="auto"/>
            <w:bottom w:val="none" w:sz="0" w:space="0" w:color="auto"/>
            <w:right w:val="none" w:sz="0" w:space="0" w:color="auto"/>
          </w:divBdr>
          <w:divsChild>
            <w:div w:id="1556701965">
              <w:marLeft w:val="0"/>
              <w:marRight w:val="0"/>
              <w:marTop w:val="0"/>
              <w:marBottom w:val="0"/>
              <w:divBdr>
                <w:top w:val="none" w:sz="0" w:space="0" w:color="auto"/>
                <w:left w:val="none" w:sz="0" w:space="0" w:color="auto"/>
                <w:bottom w:val="none" w:sz="0" w:space="0" w:color="auto"/>
                <w:right w:val="none" w:sz="0" w:space="0" w:color="auto"/>
              </w:divBdr>
              <w:divsChild>
                <w:div w:id="21647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704178">
      <w:bodyDiv w:val="1"/>
      <w:marLeft w:val="0"/>
      <w:marRight w:val="0"/>
      <w:marTop w:val="0"/>
      <w:marBottom w:val="0"/>
      <w:divBdr>
        <w:top w:val="none" w:sz="0" w:space="0" w:color="auto"/>
        <w:left w:val="none" w:sz="0" w:space="0" w:color="auto"/>
        <w:bottom w:val="none" w:sz="0" w:space="0" w:color="auto"/>
        <w:right w:val="none" w:sz="0" w:space="0" w:color="auto"/>
      </w:divBdr>
    </w:div>
    <w:div w:id="1979870906">
      <w:bodyDiv w:val="1"/>
      <w:marLeft w:val="0"/>
      <w:marRight w:val="0"/>
      <w:marTop w:val="0"/>
      <w:marBottom w:val="0"/>
      <w:divBdr>
        <w:top w:val="none" w:sz="0" w:space="0" w:color="auto"/>
        <w:left w:val="none" w:sz="0" w:space="0" w:color="auto"/>
        <w:bottom w:val="none" w:sz="0" w:space="0" w:color="auto"/>
        <w:right w:val="none" w:sz="0" w:space="0" w:color="auto"/>
      </w:divBdr>
    </w:div>
    <w:div w:id="1980185331">
      <w:bodyDiv w:val="1"/>
      <w:marLeft w:val="0"/>
      <w:marRight w:val="0"/>
      <w:marTop w:val="0"/>
      <w:marBottom w:val="0"/>
      <w:divBdr>
        <w:top w:val="none" w:sz="0" w:space="0" w:color="auto"/>
        <w:left w:val="none" w:sz="0" w:space="0" w:color="auto"/>
        <w:bottom w:val="none" w:sz="0" w:space="0" w:color="auto"/>
        <w:right w:val="none" w:sz="0" w:space="0" w:color="auto"/>
      </w:divBdr>
    </w:div>
    <w:div w:id="1990666328">
      <w:bodyDiv w:val="1"/>
      <w:marLeft w:val="0"/>
      <w:marRight w:val="0"/>
      <w:marTop w:val="0"/>
      <w:marBottom w:val="0"/>
      <w:divBdr>
        <w:top w:val="none" w:sz="0" w:space="0" w:color="auto"/>
        <w:left w:val="none" w:sz="0" w:space="0" w:color="auto"/>
        <w:bottom w:val="none" w:sz="0" w:space="0" w:color="auto"/>
        <w:right w:val="none" w:sz="0" w:space="0" w:color="auto"/>
      </w:divBdr>
      <w:divsChild>
        <w:div w:id="984622756">
          <w:marLeft w:val="0"/>
          <w:marRight w:val="0"/>
          <w:marTop w:val="0"/>
          <w:marBottom w:val="0"/>
          <w:divBdr>
            <w:top w:val="none" w:sz="0" w:space="0" w:color="auto"/>
            <w:left w:val="none" w:sz="0" w:space="0" w:color="auto"/>
            <w:bottom w:val="none" w:sz="0" w:space="0" w:color="auto"/>
            <w:right w:val="none" w:sz="0" w:space="0" w:color="auto"/>
          </w:divBdr>
          <w:divsChild>
            <w:div w:id="1426922846">
              <w:marLeft w:val="0"/>
              <w:marRight w:val="0"/>
              <w:marTop w:val="0"/>
              <w:marBottom w:val="0"/>
              <w:divBdr>
                <w:top w:val="none" w:sz="0" w:space="0" w:color="auto"/>
                <w:left w:val="none" w:sz="0" w:space="0" w:color="auto"/>
                <w:bottom w:val="none" w:sz="0" w:space="0" w:color="auto"/>
                <w:right w:val="none" w:sz="0" w:space="0" w:color="auto"/>
              </w:divBdr>
              <w:divsChild>
                <w:div w:id="116975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938411">
      <w:bodyDiv w:val="1"/>
      <w:marLeft w:val="0"/>
      <w:marRight w:val="0"/>
      <w:marTop w:val="0"/>
      <w:marBottom w:val="0"/>
      <w:divBdr>
        <w:top w:val="none" w:sz="0" w:space="0" w:color="auto"/>
        <w:left w:val="none" w:sz="0" w:space="0" w:color="auto"/>
        <w:bottom w:val="none" w:sz="0" w:space="0" w:color="auto"/>
        <w:right w:val="none" w:sz="0" w:space="0" w:color="auto"/>
      </w:divBdr>
    </w:div>
    <w:div w:id="2074154660">
      <w:bodyDiv w:val="1"/>
      <w:marLeft w:val="0"/>
      <w:marRight w:val="0"/>
      <w:marTop w:val="0"/>
      <w:marBottom w:val="0"/>
      <w:divBdr>
        <w:top w:val="none" w:sz="0" w:space="0" w:color="auto"/>
        <w:left w:val="none" w:sz="0" w:space="0" w:color="auto"/>
        <w:bottom w:val="none" w:sz="0" w:space="0" w:color="auto"/>
        <w:right w:val="none" w:sz="0" w:space="0" w:color="auto"/>
      </w:divBdr>
      <w:divsChild>
        <w:div w:id="656763938">
          <w:marLeft w:val="75"/>
          <w:marRight w:val="75"/>
          <w:marTop w:val="75"/>
          <w:marBottom w:val="75"/>
          <w:divBdr>
            <w:top w:val="none" w:sz="0" w:space="0" w:color="auto"/>
            <w:left w:val="none" w:sz="0" w:space="0" w:color="auto"/>
            <w:bottom w:val="none" w:sz="0" w:space="0" w:color="auto"/>
            <w:right w:val="none" w:sz="0" w:space="0" w:color="auto"/>
          </w:divBdr>
          <w:divsChild>
            <w:div w:id="1432244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5956841">
      <w:bodyDiv w:val="1"/>
      <w:marLeft w:val="0"/>
      <w:marRight w:val="0"/>
      <w:marTop w:val="0"/>
      <w:marBottom w:val="0"/>
      <w:divBdr>
        <w:top w:val="none" w:sz="0" w:space="0" w:color="auto"/>
        <w:left w:val="none" w:sz="0" w:space="0" w:color="auto"/>
        <w:bottom w:val="none" w:sz="0" w:space="0" w:color="auto"/>
        <w:right w:val="none" w:sz="0" w:space="0" w:color="auto"/>
      </w:divBdr>
    </w:div>
    <w:div w:id="2099013473">
      <w:bodyDiv w:val="1"/>
      <w:marLeft w:val="0"/>
      <w:marRight w:val="0"/>
      <w:marTop w:val="0"/>
      <w:marBottom w:val="0"/>
      <w:divBdr>
        <w:top w:val="none" w:sz="0" w:space="0" w:color="auto"/>
        <w:left w:val="none" w:sz="0" w:space="0" w:color="auto"/>
        <w:bottom w:val="none" w:sz="0" w:space="0" w:color="auto"/>
        <w:right w:val="none" w:sz="0" w:space="0" w:color="auto"/>
      </w:divBdr>
    </w:div>
    <w:div w:id="2100757397">
      <w:bodyDiv w:val="1"/>
      <w:marLeft w:val="0"/>
      <w:marRight w:val="0"/>
      <w:marTop w:val="0"/>
      <w:marBottom w:val="0"/>
      <w:divBdr>
        <w:top w:val="none" w:sz="0" w:space="0" w:color="auto"/>
        <w:left w:val="none" w:sz="0" w:space="0" w:color="auto"/>
        <w:bottom w:val="none" w:sz="0" w:space="0" w:color="auto"/>
        <w:right w:val="none" w:sz="0" w:space="0" w:color="auto"/>
      </w:divBdr>
    </w:div>
    <w:div w:id="2104718849">
      <w:bodyDiv w:val="1"/>
      <w:marLeft w:val="0"/>
      <w:marRight w:val="0"/>
      <w:marTop w:val="0"/>
      <w:marBottom w:val="0"/>
      <w:divBdr>
        <w:top w:val="none" w:sz="0" w:space="0" w:color="auto"/>
        <w:left w:val="none" w:sz="0" w:space="0" w:color="auto"/>
        <w:bottom w:val="none" w:sz="0" w:space="0" w:color="auto"/>
        <w:right w:val="none" w:sz="0" w:space="0" w:color="auto"/>
      </w:divBdr>
    </w:div>
    <w:div w:id="2124811689">
      <w:bodyDiv w:val="1"/>
      <w:marLeft w:val="0"/>
      <w:marRight w:val="0"/>
      <w:marTop w:val="0"/>
      <w:marBottom w:val="0"/>
      <w:divBdr>
        <w:top w:val="none" w:sz="0" w:space="0" w:color="auto"/>
        <w:left w:val="none" w:sz="0" w:space="0" w:color="auto"/>
        <w:bottom w:val="none" w:sz="0" w:space="0" w:color="auto"/>
        <w:right w:val="none" w:sz="0" w:space="0" w:color="auto"/>
      </w:divBdr>
    </w:div>
    <w:div w:id="2130079627">
      <w:bodyDiv w:val="1"/>
      <w:marLeft w:val="0"/>
      <w:marRight w:val="0"/>
      <w:marTop w:val="0"/>
      <w:marBottom w:val="0"/>
      <w:divBdr>
        <w:top w:val="none" w:sz="0" w:space="0" w:color="auto"/>
        <w:left w:val="none" w:sz="0" w:space="0" w:color="auto"/>
        <w:bottom w:val="none" w:sz="0" w:space="0" w:color="auto"/>
        <w:right w:val="none" w:sz="0" w:space="0" w:color="auto"/>
      </w:divBdr>
    </w:div>
    <w:div w:id="2136678683">
      <w:bodyDiv w:val="1"/>
      <w:marLeft w:val="0"/>
      <w:marRight w:val="0"/>
      <w:marTop w:val="0"/>
      <w:marBottom w:val="0"/>
      <w:divBdr>
        <w:top w:val="none" w:sz="0" w:space="0" w:color="auto"/>
        <w:left w:val="none" w:sz="0" w:space="0" w:color="auto"/>
        <w:bottom w:val="none" w:sz="0" w:space="0" w:color="auto"/>
        <w:right w:val="none" w:sz="0" w:space="0" w:color="auto"/>
      </w:divBdr>
      <w:divsChild>
        <w:div w:id="130638264">
          <w:marLeft w:val="75"/>
          <w:marRight w:val="75"/>
          <w:marTop w:val="75"/>
          <w:marBottom w:val="75"/>
          <w:divBdr>
            <w:top w:val="none" w:sz="0" w:space="0" w:color="auto"/>
            <w:left w:val="none" w:sz="0" w:space="0" w:color="auto"/>
            <w:bottom w:val="none" w:sz="0" w:space="0" w:color="auto"/>
            <w:right w:val="none" w:sz="0" w:space="0" w:color="auto"/>
          </w:divBdr>
          <w:divsChild>
            <w:div w:id="22611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86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ine.nridigital.com/mine_feb25/arctic-mining-rare-earths" TargetMode="External"/><Relationship Id="rId21" Type="http://schemas.openxmlformats.org/officeDocument/2006/relationships/hyperlink" Target="https://www.nature.com/articles/s43016-021-00400-y" TargetMode="External"/><Relationship Id="rId34" Type="http://schemas.openxmlformats.org/officeDocument/2006/relationships/hyperlink" Target="https://www.businessinsider.com/what-would-happen-china-invades-taiwan-economy-military-politics-2023-1" TargetMode="External"/><Relationship Id="rId42" Type="http://schemas.openxmlformats.org/officeDocument/2006/relationships/hyperlink" Target="https://www.innovationnewsnetwork.com/how-earth-observation-is-cultivating-the-future-of-agriculture/57176/" TargetMode="External"/><Relationship Id="rId47" Type="http://schemas.openxmlformats.org/officeDocument/2006/relationships/hyperlink" Target="https://yaleclimateconnections.org/2025/04/to-adapt-to-climate-change-we-need-better-models/" TargetMode="External"/><Relationship Id="rId50" Type="http://schemas.openxmlformats.org/officeDocument/2006/relationships/hyperlink" Target="https://www.science.org/doi/10.1126/science.abn7950" TargetMode="External"/><Relationship Id="rId55" Type="http://schemas.openxmlformats.org/officeDocument/2006/relationships/hyperlink" Target="https://www.science.org/doi/10.1126/science.abn7950" TargetMode="External"/><Relationship Id="rId63" Type="http://schemas.openxmlformats.org/officeDocument/2006/relationships/hyperlink" Target="http://braino.org/essays/kessler_syndrome_is_over_hyped/" TargetMode="External"/><Relationship Id="rId68" Type="http://schemas.openxmlformats.org/officeDocument/2006/relationships/customXml" Target="../customXml/item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eenews.net/articles/trump-budget-would-trigger-extinction-level-event-for-nasa/" TargetMode="External"/><Relationship Id="rId29" Type="http://schemas.openxmlformats.org/officeDocument/2006/relationships/hyperlink" Target="https://www.rand.org/pubs/research_reports/RRA1638-1.html" TargetMode="External"/><Relationship Id="rId11" Type="http://schemas.openxmlformats.org/officeDocument/2006/relationships/hyperlink" Target="https://www.americansecurityproject.org/russian-arctic-military-bases/" TargetMode="External"/><Relationship Id="rId24" Type="http://schemas.openxmlformats.org/officeDocument/2006/relationships/hyperlink" Target="https://www.nature.com/articles/s41598-024-71395-2" TargetMode="External"/><Relationship Id="rId32" Type="http://schemas.openxmlformats.org/officeDocument/2006/relationships/hyperlink" Target="https://www.rand.org/pubs/research_reports/RRA1638-1.html" TargetMode="External"/><Relationship Id="rId37" Type="http://schemas.openxmlformats.org/officeDocument/2006/relationships/hyperlink" Target="https://www.cbsnews.com/news/china-worldwide-threats-hearing/" TargetMode="External"/><Relationship Id="rId40" Type="http://schemas.openxmlformats.org/officeDocument/2006/relationships/hyperlink" Target="https://www.nasa.gov/missions/landsat/nasa-at-your-table-the-space-agencys-surprising-role-in-agriculture/" TargetMode="External"/><Relationship Id="rId45" Type="http://schemas.openxmlformats.org/officeDocument/2006/relationships/hyperlink" Target="http://ieet.org/index.php/IEET/more/Torres20160807" TargetMode="External"/><Relationship Id="rId53" Type="http://schemas.openxmlformats.org/officeDocument/2006/relationships/hyperlink" Target="https://www.science.org/doi/10.1126/science.abn7950" TargetMode="External"/><Relationship Id="rId58" Type="http://schemas.openxmlformats.org/officeDocument/2006/relationships/hyperlink" Target="https://www.science.org/doi/10.1126/science.abn7950" TargetMode="External"/><Relationship Id="rId66" Type="http://schemas.openxmlformats.org/officeDocument/2006/relationships/customXml" Target="../customXml/item2.xml"/><Relationship Id="rId5" Type="http://schemas.openxmlformats.org/officeDocument/2006/relationships/webSettings" Target="webSettings.xml"/><Relationship Id="rId61" Type="http://schemas.openxmlformats.org/officeDocument/2006/relationships/hyperlink" Target="https://theweek.com/environment/climate-tipping-points-un-report" TargetMode="External"/><Relationship Id="rId19" Type="http://schemas.openxmlformats.org/officeDocument/2006/relationships/hyperlink" Target="https://www.nature.com/articles/s41597-020-00646-4" TargetMode="External"/><Relationship Id="rId14" Type="http://schemas.openxmlformats.org/officeDocument/2006/relationships/hyperlink" Target="https://www.politico.com/newsletters/power-switch/2025/06/04/the-domino-effect-of-trumps-nasa-climate-cuts-00385619" TargetMode="External"/><Relationship Id="rId22" Type="http://schemas.openxmlformats.org/officeDocument/2006/relationships/hyperlink" Target="https://www.cambridge.org/us/academic/subjects/earth-and-environmental-science/environmental-policy-economics-and-law/food-or-war?format=PB" TargetMode="External"/><Relationship Id="rId27" Type="http://schemas.openxmlformats.org/officeDocument/2006/relationships/hyperlink" Target="https://doi.org/10.1017/S0032247419000160" TargetMode="External"/><Relationship Id="rId30" Type="http://schemas.openxmlformats.org/officeDocument/2006/relationships/hyperlink" Target="https://www.thearcticinstitute.org/future-battlefield-melting-argument-us-must-adopt-more-proactive-arctic-strategy/" TargetMode="External"/><Relationship Id="rId35" Type="http://schemas.openxmlformats.org/officeDocument/2006/relationships/hyperlink" Target="https://www.reuters.com/world/biden-says-us-forces-would-defend-taiwan-event-chinese-invasion-2022-09-18/" TargetMode="External"/><Relationship Id="rId43" Type="http://schemas.openxmlformats.org/officeDocument/2006/relationships/hyperlink" Target="https://www.bas.ac.uk/project/detecting-rare-earth-elements-with-remote-sensing/" TargetMode="External"/><Relationship Id="rId48" Type="http://schemas.openxmlformats.org/officeDocument/2006/relationships/hyperlink" Target="https://www.nrdc.org/stories/climate-tipping-points-are-closer-once-thought" TargetMode="External"/><Relationship Id="rId56" Type="http://schemas.openxmlformats.org/officeDocument/2006/relationships/hyperlink" Target="https://www.science.org/doi/10.1126/science.abn7950" TargetMode="External"/><Relationship Id="rId64" Type="http://schemas.openxmlformats.org/officeDocument/2006/relationships/fontTable" Target="fontTable.xml"/><Relationship Id="rId8" Type="http://schemas.openxmlformats.org/officeDocument/2006/relationships/hyperlink" Target="https://www.rand.org/pubs/commentary/2023/12/the-us-military-needs-to-build-arctic-capabilities.html" TargetMode="External"/><Relationship Id="rId51" Type="http://schemas.openxmlformats.org/officeDocument/2006/relationships/hyperlink" Target="https://www.science.org/doi/10.1126/science.abn7950" TargetMode="External"/><Relationship Id="rId3" Type="http://schemas.openxmlformats.org/officeDocument/2006/relationships/styles" Target="styles.xml"/><Relationship Id="rId12" Type="http://schemas.openxmlformats.org/officeDocument/2006/relationships/hyperlink" Target="https://www.defense.gov/News/News-Stories/Article/Article/3986308/china-increasing-interest-in-strategic-arctic-region/" TargetMode="External"/><Relationship Id="rId17" Type="http://schemas.openxmlformats.org/officeDocument/2006/relationships/hyperlink" Target="https://www.nrdc.org/stories/midwest-heat-waves-may-cook-crops-and-fry-harvests" TargetMode="External"/><Relationship Id="rId25" Type="http://schemas.openxmlformats.org/officeDocument/2006/relationships/hyperlink" Target="https://www.nature.com/articles/s41598-024-71395-2" TargetMode="External"/><Relationship Id="rId33" Type="http://schemas.openxmlformats.org/officeDocument/2006/relationships/hyperlink" Target="https://www.businessinsider.com/america-not-ready-china-war-military-economy-2023-5" TargetMode="External"/><Relationship Id="rId38" Type="http://schemas.openxmlformats.org/officeDocument/2006/relationships/hyperlink" Target="https://www.defense.gov/News/News-Stories/Article/Article/3344920/milley-says-war-with-china-russia-not-inevitable/" TargetMode="External"/><Relationship Id="rId46" Type="http://schemas.openxmlformats.org/officeDocument/2006/relationships/hyperlink" Target="https://www.americansecurityproject.org/the-us-and-china-must-find-a-way-to-work-together/" TargetMode="External"/><Relationship Id="rId59" Type="http://schemas.openxmlformats.org/officeDocument/2006/relationships/hyperlink" Target="https://www.science.org/doi/10.1126/science.abn7950" TargetMode="External"/><Relationship Id="rId67" Type="http://schemas.openxmlformats.org/officeDocument/2006/relationships/customXml" Target="../customXml/item3.xml"/><Relationship Id="rId20" Type="http://schemas.openxmlformats.org/officeDocument/2006/relationships/hyperlink" Target="https://www.ipcc.ch/srccl/chapter/chapter-5/" TargetMode="External"/><Relationship Id="rId41" Type="http://schemas.openxmlformats.org/officeDocument/2006/relationships/hyperlink" Target="https://trellis.net/article/crop-modeling-can-scale-regenerative-agriculture-address-climate-change/" TargetMode="External"/><Relationship Id="rId54" Type="http://schemas.openxmlformats.org/officeDocument/2006/relationships/hyperlink" Target="https://www.science.org/doi/10.1126/science.abn7950" TargetMode="External"/><Relationship Id="rId62" Type="http://schemas.openxmlformats.org/officeDocument/2006/relationships/hyperlink" Target="https://www.rand.org/pubs/research_reports/RRA1638-1.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rcticfocus.org/stories/unlocking-arctic-climate-secrets-space/" TargetMode="External"/><Relationship Id="rId23" Type="http://schemas.openxmlformats.org/officeDocument/2006/relationships/hyperlink" Target="https://www.thearcticinstitute.org/future-battlefield-melting-argument-us-must-adopt-more-proactive-arctic-strategy/" TargetMode="External"/><Relationship Id="rId28" Type="http://schemas.openxmlformats.org/officeDocument/2006/relationships/hyperlink" Target="https://doi.org/10.1017/S0032247419000160" TargetMode="External"/><Relationship Id="rId36" Type="http://schemas.openxmlformats.org/officeDocument/2006/relationships/hyperlink" Target="https://www.businessinsider.com/pentagon-map-china-outposts-south-china-sea-spratly-islands-2023-3" TargetMode="External"/><Relationship Id="rId49" Type="http://schemas.openxmlformats.org/officeDocument/2006/relationships/hyperlink" Target="https://www.science.org/doi/10.1126/science.abn7950" TargetMode="External"/><Relationship Id="rId57" Type="http://schemas.openxmlformats.org/officeDocument/2006/relationships/hyperlink" Target="https://www.science.org/doi/10.1126/science.abn7950" TargetMode="External"/><Relationship Id="rId10" Type="http://schemas.openxmlformats.org/officeDocument/2006/relationships/hyperlink" Target="https://spacenews.com/why-the-space-community-should-care-about-arctic-geopolitics/" TargetMode="External"/><Relationship Id="rId31" Type="http://schemas.openxmlformats.org/officeDocument/2006/relationships/hyperlink" Target="https://www.rand.org/pubs/research_reports/RRA1638-1.html" TargetMode="External"/><Relationship Id="rId44" Type="http://schemas.openxmlformats.org/officeDocument/2006/relationships/hyperlink" Target="https://news.climate.columbia.edu/2023/04/05/the-energy-transition-will-need-more-rare-earth-elements-can-we-secure-them-sustainably/" TargetMode="External"/><Relationship Id="rId52" Type="http://schemas.openxmlformats.org/officeDocument/2006/relationships/hyperlink" Target="https://www.science.org/doi/10.1126/science.abn7950" TargetMode="External"/><Relationship Id="rId60" Type="http://schemas.openxmlformats.org/officeDocument/2006/relationships/hyperlink" Target="https://www.science.org/doi/10.1126/science.abn7950"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pacenews.com/pentagons-arctic-strategy-emphasizes-space-and-satellite-capabilities/" TargetMode="External"/><Relationship Id="rId13" Type="http://schemas.openxmlformats.org/officeDocument/2006/relationships/hyperlink" Target="https://nationalinterest.org/feature/%E2%80%98xi-doctrine%E2%80%99-proclaiming-and-rationalizing-china%E2%80%99s-aggression-62402" TargetMode="External"/><Relationship Id="rId18" Type="http://schemas.openxmlformats.org/officeDocument/2006/relationships/hyperlink" Target="https://www.climatehubs.usda.gov/hubs/midwest/topic/agriculture-midwest" TargetMode="External"/><Relationship Id="rId39" Type="http://schemas.openxmlformats.org/officeDocument/2006/relationships/hyperlink" Target="https://fas.org/2017/01/turning-a-blind-eye-towards-armageddon-u-s-leaders-reject-nuclear-winter-stud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A33B1D985E1C84386C09EB379BDB6CA" ma:contentTypeVersion="14" ma:contentTypeDescription="Create a new document." ma:contentTypeScope="" ma:versionID="505c6f7b30de0e1d501f7be1634af4d0">
  <xsd:schema xmlns:xsd="http://www.w3.org/2001/XMLSchema" xmlns:xs="http://www.w3.org/2001/XMLSchema" xmlns:p="http://schemas.microsoft.com/office/2006/metadata/properties" xmlns:ns2="d6c5f0b6-e0f5-48aa-ae1a-c6f51d4ec648" xmlns:ns3="4f2b51a1-6039-4728-99ad-a71a85c74279" targetNamespace="http://schemas.microsoft.com/office/2006/metadata/properties" ma:root="true" ma:fieldsID="ca866bf0dd0e55197384754b3c9a2ef8" ns2:_="" ns3:_="">
    <xsd:import namespace="d6c5f0b6-e0f5-48aa-ae1a-c6f51d4ec648"/>
    <xsd:import namespace="4f2b51a1-6039-4728-99ad-a71a85c7427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5f0b6-e0f5-48aa-ae1a-c6f51d4ec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4de59485-e9c1-426b-a5aa-c626dad2d26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2b51a1-6039-4728-99ad-a71a85c7427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d3c7643-39d4-47aa-b12e-c58b4281b839}" ma:internalName="TaxCatchAll" ma:showField="CatchAllData" ma:web="4f2b51a1-6039-4728-99ad-a71a85c7427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f2b51a1-6039-4728-99ad-a71a85c74279" xsi:nil="true"/>
    <lcf76f155ced4ddcb4097134ff3c332f xmlns="d6c5f0b6-e0f5-48aa-ae1a-c6f51d4ec64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94A9D1D6-4894-4F2A-A6B5-C9D6AECE704B}"/>
</file>

<file path=customXml/itemProps3.xml><?xml version="1.0" encoding="utf-8"?>
<ds:datastoreItem xmlns:ds="http://schemas.openxmlformats.org/officeDocument/2006/customXml" ds:itemID="{3180DDB1-D641-4CB0-9FF3-184A33BE73ED}"/>
</file>

<file path=customXml/itemProps4.xml><?xml version="1.0" encoding="utf-8"?>
<ds:datastoreItem xmlns:ds="http://schemas.openxmlformats.org/officeDocument/2006/customXml" ds:itemID="{0F1FD634-C470-416E-968F-483D55495FEE}"/>
</file>

<file path=docProps/app.xml><?xml version="1.0" encoding="utf-8"?>
<Properties xmlns="http://schemas.openxmlformats.org/officeDocument/2006/extended-properties" xmlns:vt="http://schemas.openxmlformats.org/officeDocument/2006/docPropsVTypes">
  <Template>Debate</Template>
  <TotalTime>3840</TotalTime>
  <Pages>1</Pages>
  <Words>34505</Words>
  <Characters>197256</Characters>
  <Application>Microsoft Office Word</Application>
  <DocSecurity>0</DocSecurity>
  <Lines>1643</Lines>
  <Paragraphs>462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Danielle</dc:creator>
  <cp:keywords>6.0.0</cp:keywords>
  <dc:description/>
  <cp:lastModifiedBy>Danielle Verney</cp:lastModifiedBy>
  <cp:revision>292</cp:revision>
  <dcterms:created xsi:type="dcterms:W3CDTF">2025-06-01T13:24:00Z</dcterms:created>
  <dcterms:modified xsi:type="dcterms:W3CDTF">2025-06-12T19:41:00Z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0x010100AA33B1D985E1C84386C09EB379BDB6CA</vt:lpwstr>
  </property>
</Properties>
</file>